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outlineLvl w:val="0"/>
        <w:rPr>
          <w:rFonts w:ascii="方正小标宋简体" w:eastAsia="方正小标宋简体" w:cs="Times New Roman"/>
          <w:color w:val="auto"/>
          <w:sz w:val="34"/>
          <w:szCs w:val="34"/>
        </w:rPr>
      </w:pPr>
      <w:bookmarkStart w:id="2" w:name="_GoBack"/>
      <w:bookmarkStart w:id="0" w:name="_Hlk41055294"/>
      <w:bookmarkStart w:id="1" w:name="_Hlk41056050"/>
      <w:r>
        <w:rPr>
          <w:rFonts w:hint="eastAsia" w:ascii="方正小标宋简体" w:eastAsia="方正小标宋简体" w:cs="Times New Roman"/>
          <w:color w:val="auto"/>
          <w:sz w:val="34"/>
          <w:szCs w:val="34"/>
        </w:rPr>
        <w:t>北京市通信与互联网协会团体标准管理办法</w:t>
      </w:r>
    </w:p>
    <w:bookmarkEnd w:id="2"/>
    <w:p>
      <w:pPr>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第一章 总则</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为加强北京市通信与互联网协会（以下简称“协会”）团体标准规范化管理，推进协会标准化工作，根据《中华人民共和国标准化法》《深化标准化工作改革方案》《团体标准管理规定》等国家法律法规要求、依据《北京市通信与互联网协会章程》（以下简称《协会章程》），制定本办法。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本办法所称的北京市通信与互联网协会团体标准（以下简称“团体标准”）是指由北京市通信与互联网协会在业务范围内，为满足信息通信领域市场需求和发展需要，按照本办法规定的程序，在协会组织下制定并发布，供会员单位或社会采用的标准。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团体标准严格遵守国家有关法律法规，并与现行国家标准和行业标准保持一致。优先在没有国家标准、行业标准的领域制定团体标准。鼓励制定严于国家标准和行业标准的团体标准。</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团体标准的制修订工作遵守开放、公开、透明、协商一致的基本原则。</w:t>
      </w:r>
    </w:p>
    <w:p>
      <w:pPr>
        <w:numPr>
          <w:ilvl w:val="0"/>
          <w:numId w:val="1"/>
        </w:numPr>
        <w:ind w:firstLine="600" w:firstLineChars="200"/>
        <w:jc w:val="left"/>
        <w:rPr>
          <w:color w:val="auto"/>
        </w:rPr>
      </w:pPr>
      <w:r>
        <w:rPr>
          <w:rFonts w:hint="eastAsia" w:ascii="仿宋" w:hAnsi="仿宋" w:eastAsia="仿宋" w:cs="仿宋"/>
          <w:color w:val="auto"/>
          <w:sz w:val="30"/>
          <w:szCs w:val="30"/>
        </w:rPr>
        <w:t>团体标准的制修订和实施工作接受政府标准化行政部门、有关行政主管部门的指导、监督与检查。</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战略目标立足于北京地区通信与互联网行业发展需求，着眼提升标准化服务水平，围绕行业热点，突出数实融合，聚焦信息通信行业新技术、新产业、新业态和新模式，以数字技术应用为切入点，强化服务水平改善、安全能力提升，建立健全人才培养体系，赋能首都数字经济和实体经济深度融合。</w:t>
      </w:r>
    </w:p>
    <w:p>
      <w:pPr>
        <w:numPr>
          <w:ilvl w:val="0"/>
          <w:numId w:val="1"/>
        </w:numPr>
        <w:ind w:firstLine="600" w:firstLineChars="200"/>
        <w:jc w:val="left"/>
        <w:rPr>
          <w:color w:val="auto"/>
        </w:rPr>
      </w:pPr>
      <w:r>
        <w:rPr>
          <w:rFonts w:hint="eastAsia" w:ascii="仿宋" w:hAnsi="仿宋" w:eastAsia="仿宋" w:cs="仿宋"/>
          <w:color w:val="auto"/>
          <w:sz w:val="30"/>
          <w:szCs w:val="30"/>
        </w:rPr>
        <w:t>根据发展需要，协会可联合其他社会团体共同组织制定发布团体标准，以增强标准影响力。联合发布的团体标准由联合双方共同负责标准的管理工作。</w:t>
      </w:r>
    </w:p>
    <w:p>
      <w:pPr>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第二章 团体标准的组织机构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协会理事会负责审议团体标准相关管理制度，制定团体标准化的发展规划。在理事会闭会期间，由常务理事会行使相关职责。审议规则按《协会章程》执行。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协会秘书处承担团体标准计划、立项审议、标准审查、标准发布等工作。</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协会秘书处下设跨部室的团体标准工作组，负责落实理事会及常务理事会的相关决议，开展团体标准日常管理与协调工作。其主要职责包括：</w:t>
      </w:r>
    </w:p>
    <w:p>
      <w:pPr>
        <w:numPr>
          <w:ilvl w:val="0"/>
          <w:numId w:val="2"/>
        </w:numPr>
        <w:tabs>
          <w:tab w:val="left" w:pos="0"/>
          <w:tab w:val="clear" w:pos="732"/>
        </w:tabs>
        <w:jc w:val="left"/>
        <w:rPr>
          <w:rFonts w:hint="eastAsia" w:ascii="仿宋" w:hAnsi="仿宋" w:eastAsia="仿宋" w:cs="仿宋"/>
          <w:color w:val="auto"/>
          <w:sz w:val="30"/>
          <w:szCs w:val="30"/>
        </w:rPr>
      </w:pPr>
      <w:r>
        <w:rPr>
          <w:rFonts w:hint="eastAsia" w:ascii="仿宋" w:hAnsi="仿宋" w:eastAsia="仿宋" w:cs="仿宋"/>
          <w:color w:val="auto"/>
          <w:sz w:val="30"/>
          <w:szCs w:val="30"/>
        </w:rPr>
        <w:t>根据国家标准化管理的法律法规，负责协会团体标准管理相关制度的组织制修订、统筹管理和宣贯执行；</w:t>
      </w:r>
    </w:p>
    <w:p>
      <w:pPr>
        <w:numPr>
          <w:ilvl w:val="0"/>
          <w:numId w:val="2"/>
        </w:numPr>
        <w:tabs>
          <w:tab w:val="left" w:pos="0"/>
          <w:tab w:val="clear" w:pos="732"/>
        </w:tabs>
        <w:jc w:val="left"/>
        <w:rPr>
          <w:rFonts w:hint="eastAsia" w:ascii="仿宋" w:hAnsi="仿宋" w:eastAsia="仿宋" w:cs="仿宋"/>
          <w:color w:val="auto"/>
          <w:sz w:val="30"/>
          <w:szCs w:val="30"/>
        </w:rPr>
      </w:pPr>
      <w:r>
        <w:rPr>
          <w:rFonts w:hint="eastAsia" w:ascii="仿宋" w:hAnsi="仿宋" w:eastAsia="仿宋" w:cs="仿宋"/>
          <w:color w:val="auto"/>
          <w:sz w:val="30"/>
          <w:szCs w:val="30"/>
        </w:rPr>
        <w:t>负责</w:t>
      </w:r>
      <w:r>
        <w:rPr>
          <w:rFonts w:ascii="仿宋" w:hAnsi="仿宋" w:eastAsia="仿宋" w:cs="仿宋"/>
          <w:color w:val="auto"/>
          <w:sz w:val="30"/>
          <w:szCs w:val="30"/>
        </w:rPr>
        <w:t>管理和协调团体标准化工作，处理有关团体标准的制修订、知识产权管理、争议处置等，开展与其他标准化机构的联络，建立具有广泛代表性的标准化技术组织，确定标准化技术组织的工作范围等；</w:t>
      </w:r>
    </w:p>
    <w:p>
      <w:pPr>
        <w:numPr>
          <w:ilvl w:val="0"/>
          <w:numId w:val="2"/>
        </w:numPr>
        <w:tabs>
          <w:tab w:val="left" w:pos="0"/>
          <w:tab w:val="clear" w:pos="732"/>
        </w:tabs>
        <w:jc w:val="left"/>
        <w:rPr>
          <w:rFonts w:hint="eastAsia" w:ascii="仿宋" w:hAnsi="仿宋" w:eastAsia="仿宋" w:cs="仿宋"/>
          <w:color w:val="auto"/>
          <w:sz w:val="30"/>
          <w:szCs w:val="30"/>
        </w:rPr>
      </w:pPr>
      <w:r>
        <w:rPr>
          <w:rFonts w:hint="eastAsia" w:ascii="仿宋" w:hAnsi="仿宋" w:eastAsia="仿宋" w:cs="仿宋"/>
          <w:color w:val="auto"/>
          <w:sz w:val="30"/>
          <w:szCs w:val="30"/>
        </w:rPr>
        <w:t>组织开展团体标准的相关研究；</w:t>
      </w:r>
    </w:p>
    <w:p>
      <w:pPr>
        <w:numPr>
          <w:ilvl w:val="0"/>
          <w:numId w:val="2"/>
        </w:numPr>
        <w:tabs>
          <w:tab w:val="left" w:pos="0"/>
          <w:tab w:val="clear" w:pos="732"/>
        </w:tabs>
        <w:jc w:val="left"/>
        <w:rPr>
          <w:rFonts w:hint="eastAsia" w:ascii="仿宋" w:hAnsi="仿宋" w:eastAsia="仿宋" w:cs="仿宋"/>
          <w:color w:val="auto"/>
          <w:sz w:val="30"/>
          <w:szCs w:val="30"/>
        </w:rPr>
      </w:pPr>
      <w:r>
        <w:rPr>
          <w:rFonts w:hint="eastAsia" w:ascii="仿宋" w:hAnsi="仿宋" w:eastAsia="仿宋" w:cs="仿宋"/>
          <w:color w:val="auto"/>
          <w:sz w:val="30"/>
          <w:szCs w:val="30"/>
        </w:rPr>
        <w:t>组织推荐、申报团体标准的相关奖项；</w:t>
      </w:r>
    </w:p>
    <w:p>
      <w:pPr>
        <w:numPr>
          <w:ilvl w:val="0"/>
          <w:numId w:val="2"/>
        </w:numPr>
        <w:tabs>
          <w:tab w:val="left" w:pos="0"/>
          <w:tab w:val="clear" w:pos="732"/>
        </w:tabs>
        <w:jc w:val="left"/>
        <w:rPr>
          <w:rFonts w:hint="eastAsia" w:ascii="仿宋" w:hAnsi="仿宋" w:eastAsia="仿宋" w:cs="仿宋"/>
          <w:color w:val="auto"/>
          <w:sz w:val="30"/>
          <w:szCs w:val="30"/>
        </w:rPr>
      </w:pPr>
      <w:r>
        <w:rPr>
          <w:rFonts w:hint="eastAsia" w:ascii="仿宋" w:hAnsi="仿宋" w:eastAsia="仿宋" w:cs="仿宋"/>
          <w:color w:val="auto"/>
          <w:sz w:val="30"/>
          <w:szCs w:val="30"/>
        </w:rPr>
        <w:t>其他与团体标准有关工作。</w:t>
      </w:r>
    </w:p>
    <w:p>
      <w:pPr>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第三章 团体标准的制修订程序 </w:t>
      </w:r>
    </w:p>
    <w:p>
      <w:pPr>
        <w:numPr>
          <w:ilvl w:val="0"/>
          <w:numId w:val="1"/>
        </w:numPr>
        <w:ind w:firstLine="600" w:firstLineChars="200"/>
        <w:jc w:val="left"/>
        <w:rPr>
          <w:color w:val="auto"/>
        </w:rPr>
      </w:pPr>
      <w:r>
        <w:rPr>
          <w:rFonts w:hint="eastAsia" w:ascii="仿宋" w:hAnsi="仿宋" w:eastAsia="仿宋" w:cs="仿宋"/>
          <w:color w:val="auto"/>
          <w:sz w:val="30"/>
          <w:szCs w:val="30"/>
        </w:rPr>
        <w:t xml:space="preserve">团体标准制修订工作原则上按照提案、立项、起草、征求意见、技术审查、批准和发布、出版、复审和废止等程序进行。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提案</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会员单位、协会内设部门、各专业分会、协会合作单位均可单独或联合申请团体标准的立项。联合申请立项需明确牵头单位，并由牵头单位负责联络。立项申请需提供以下材料： </w:t>
      </w:r>
    </w:p>
    <w:p>
      <w:pPr>
        <w:numPr>
          <w:ilvl w:val="0"/>
          <w:numId w:val="4"/>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团体标准立项申请表（附件1）； </w:t>
      </w:r>
    </w:p>
    <w:p>
      <w:pPr>
        <w:numPr>
          <w:ilvl w:val="0"/>
          <w:numId w:val="4"/>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团体标准草案；</w:t>
      </w:r>
    </w:p>
    <w:p>
      <w:pPr>
        <w:numPr>
          <w:ilvl w:val="0"/>
          <w:numId w:val="4"/>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其他有助于说明团体标准立项情况的文件； </w:t>
      </w:r>
    </w:p>
    <w:p>
      <w:pPr>
        <w:numPr>
          <w:ilvl w:val="0"/>
          <w:numId w:val="4"/>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立项申请的标准分多个部分的，各部分分别提供团体标准立项申请表、团体标准草案等材料。申请单位负责确保立项申请材料内容完备、准确无误，并对内容负责。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立项</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初审通过的立项提案，由团体标准化工作组负责组建团体标准审查组，对团体标准立项的必要性、可行性及合规性进行论证评估和审查，形成团体标准立项评审表（附件2）。</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审查组由来自行业领域、监管部门、自律组织、从业机构、高等院校、科研院所、标准化等领域的专家组成，立项审查（论证）的主要内容包括：</w:t>
      </w:r>
    </w:p>
    <w:p>
      <w:pPr>
        <w:numPr>
          <w:ilvl w:val="0"/>
          <w:numId w:val="5"/>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是否为信息通信行业创新发展迫切需要的项目。</w:t>
      </w:r>
    </w:p>
    <w:p>
      <w:pPr>
        <w:numPr>
          <w:ilvl w:val="0"/>
          <w:numId w:val="5"/>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是否为致力于推动行业高质量发展亟需引领和支撑的项目。</w:t>
      </w:r>
    </w:p>
    <w:p>
      <w:pPr>
        <w:numPr>
          <w:ilvl w:val="0"/>
          <w:numId w:val="5"/>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是否为信息通信领域尚无国家标准、行业标准的项目。</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立项提案审批通过后，在协会官网平台公示，公示期满无异议的，协会与提案单位签订协议，并发文立项。</w:t>
      </w:r>
    </w:p>
    <w:p>
      <w:pPr>
        <w:tabs>
          <w:tab w:val="left" w:pos="0"/>
        </w:tabs>
        <w:ind w:firstLine="600" w:firstLineChars="200"/>
        <w:jc w:val="left"/>
        <w:rPr>
          <w:color w:val="auto"/>
        </w:rPr>
      </w:pPr>
      <w:r>
        <w:rPr>
          <w:rFonts w:hint="eastAsia" w:ascii="仿宋" w:hAnsi="仿宋" w:eastAsia="仿宋" w:cs="仿宋"/>
          <w:color w:val="auto"/>
          <w:sz w:val="30"/>
          <w:szCs w:val="30"/>
        </w:rPr>
        <w:t>由政府部门委托提出或协会根据行业发展需要提出的团体标准项目提案，经协会秘书处批准，可直接立项。</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起草</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立项申请批准后，原则上由团体标准承担单位负责组建团体标准起草组开展团体标准的研究、编制工作。团体标准起草组成员应具有该领域标准化工作能力，具有广泛的覆盖面和代表性。项目承担单位需确保标准起草所需人力、技术和经费等资源支持。</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有意愿参与协会团体标准制修订工作的单位需按照要求向协会提交《团体标准参编单位申请表》（附件3），经审定同意后参加标准编制工作。</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由协会提出或政府部门委托协会提出的团体标准项目，由协会综合管理部作为项目承担单位，或由协会公开征集并指定项目承担单位。</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团体标准编制单位的权利</w:t>
      </w:r>
    </w:p>
    <w:p>
      <w:pPr>
        <w:numPr>
          <w:ilvl w:val="0"/>
          <w:numId w:val="7"/>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在协会对外宣传资料上，以“北京市通信与互联网协会团体标准编制单位”名义刊登企业名录。</w:t>
      </w:r>
    </w:p>
    <w:p>
      <w:pPr>
        <w:numPr>
          <w:ilvl w:val="0"/>
          <w:numId w:val="7"/>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在协会正式出版的标准文本中登载编制单位起草人员名单。</w:t>
      </w:r>
    </w:p>
    <w:p>
      <w:pPr>
        <w:numPr>
          <w:ilvl w:val="0"/>
          <w:numId w:val="7"/>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编制单位享有全程参与标准编制及优先参与修订工作、并提出合理化建议与修改意见的权利。</w:t>
      </w:r>
    </w:p>
    <w:p>
      <w:pPr>
        <w:numPr>
          <w:ilvl w:val="0"/>
          <w:numId w:val="7"/>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编制单位享有参与相关标准化工作评选或奖励的权力。</w:t>
      </w:r>
    </w:p>
    <w:p>
      <w:pPr>
        <w:numPr>
          <w:ilvl w:val="0"/>
          <w:numId w:val="7"/>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编制单位起草人员享有优先得到协会正式出版标准文本的权利。</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团体标准编制单位的义务</w:t>
      </w:r>
    </w:p>
    <w:p>
      <w:pPr>
        <w:numPr>
          <w:ilvl w:val="0"/>
          <w:numId w:val="8"/>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标准编写过程中涉及国家、企事业单位的信息和数据具有保密义务，并承担相应法律责任。</w:t>
      </w:r>
    </w:p>
    <w:p>
      <w:pPr>
        <w:numPr>
          <w:ilvl w:val="0"/>
          <w:numId w:val="8"/>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积极支持和配合相关标准参编工作，参加与相关标准起草有关的各类讨论与调研活动，按时完成标准起草组分配的各项工作任务。</w:t>
      </w:r>
    </w:p>
    <w:p>
      <w:pPr>
        <w:numPr>
          <w:ilvl w:val="0"/>
          <w:numId w:val="8"/>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能够共享本单位在相关标准编制方面所取得的优秀成果，为标准起草组提供参考。</w:t>
      </w:r>
    </w:p>
    <w:p>
      <w:pPr>
        <w:numPr>
          <w:ilvl w:val="0"/>
          <w:numId w:val="8"/>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在标准编写过程中发表独立见解，并能够对标准提出建设性意见。</w:t>
      </w:r>
    </w:p>
    <w:p>
      <w:pPr>
        <w:numPr>
          <w:ilvl w:val="0"/>
          <w:numId w:val="8"/>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遵守协会团体标准相关制度，在团体标准发布后，积极在本单位组织标准实施与宣贯工作。</w:t>
      </w:r>
    </w:p>
    <w:p>
      <w:pPr>
        <w:numPr>
          <w:ilvl w:val="0"/>
          <w:numId w:val="6"/>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团体标准按照GB/T 1.1-2020《标准化工作导则 第1 部分：标准的结构和编写》的要求起草，形成团体标准征求意见稿，同时撰写编制说明（附件4）。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征求意见</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征求意见稿、编制说明及覆盖团体标准涉及相关方的征求意见范围等内容经标准审查组把关确认后，由团体标准起草组负责通过网站公示、发函等形式广泛征求社会意见，征求意见周期不少于30天，被征求意见的单位或个人逾期未回复的按无异议处理。</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团体标准起草组应认真汇总和处理反馈意见，形成团体标准征求意见汇总处理表（附件5），并对团体标准征求意见稿进行必要的修改，形成团体标准送审稿，必要时应附验证报告，一并提交至团体标准工作组。</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技术审查</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送审材料经团体标准工作组初审通过后，提交标准审查组进行审查，审查通过后由协会秘书处统一编号后向社会公示 7日。未通过初审的标准，退回标准起草组修改后重新送审。审查的组织程序如下：</w:t>
      </w:r>
    </w:p>
    <w:p>
      <w:pPr>
        <w:numPr>
          <w:ilvl w:val="0"/>
          <w:numId w:val="9"/>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团体标准起草组至少提前5个工作日将审查材料提交审查组成员。审查材料包括： </w:t>
      </w:r>
    </w:p>
    <w:p>
      <w:pPr>
        <w:numPr>
          <w:ilvl w:val="0"/>
          <w:numId w:val="10"/>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团体标准送审稿； </w:t>
      </w:r>
    </w:p>
    <w:p>
      <w:pPr>
        <w:numPr>
          <w:ilvl w:val="0"/>
          <w:numId w:val="10"/>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编制说明； </w:t>
      </w:r>
    </w:p>
    <w:p>
      <w:pPr>
        <w:numPr>
          <w:ilvl w:val="0"/>
          <w:numId w:val="10"/>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团体标准征求意见汇总处理表；</w:t>
      </w:r>
    </w:p>
    <w:p>
      <w:pPr>
        <w:numPr>
          <w:ilvl w:val="0"/>
          <w:numId w:val="10"/>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其他有助于说明标准情况的材料。 </w:t>
      </w:r>
    </w:p>
    <w:p>
      <w:pPr>
        <w:numPr>
          <w:ilvl w:val="0"/>
          <w:numId w:val="9"/>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审查采用会审方式，审查组由来自行业领域、监管部门、自律组织、从业机构、高等院校、科研院所、标准化领域等方面的专家组成，一般不少于5 人。团体标准起草组成员不得担任审查组专家。审查组给出审查会议结论，明确提出审查意见和是否通过审查的结论，形成团体标准审查表（附件6）。审核范围包括：</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是否符合国家有关法律、法规和政策要求。</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是否达到项目预定目标和要求。</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是否能够指导行业经营与管理，促进行业技术进步与发展。</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是否与相关标准协调一致。</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是否符合技术先进、经济合理、安全可靠原则，技术内容正确无误。</w:t>
      </w:r>
    </w:p>
    <w:p>
      <w:pPr>
        <w:numPr>
          <w:ilvl w:val="0"/>
          <w:numId w:val="11"/>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编写格式是否符合标准化的相关规定。</w:t>
      </w:r>
    </w:p>
    <w:p>
      <w:pPr>
        <w:numPr>
          <w:ilvl w:val="0"/>
          <w:numId w:val="9"/>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审查通过的团体标准，标准起草组应认真处理审查意见，完成团体标准审查意见汇总处理表（附件7），并根据审查组意见进行修改形成标准报批稿。</w:t>
      </w:r>
    </w:p>
    <w:p>
      <w:pPr>
        <w:numPr>
          <w:ilvl w:val="0"/>
          <w:numId w:val="9"/>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技术审查结论为未通过的，退回标准起草组继续修改。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批准和发布</w:t>
      </w:r>
    </w:p>
    <w:p>
      <w:pPr>
        <w:numPr>
          <w:ilvl w:val="0"/>
          <w:numId w:val="12"/>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报批材料经团体标准工作组初审通过后报送协会秘书处审批，审批通过后正式编号、发文，并在协会网站和“全国团体标准信息平台”发布公告。</w:t>
      </w:r>
    </w:p>
    <w:p>
      <w:pPr>
        <w:numPr>
          <w:ilvl w:val="0"/>
          <w:numId w:val="12"/>
        </w:numPr>
        <w:tabs>
          <w:tab w:val="left" w:pos="0"/>
          <w:tab w:val="clear" w:pos="312"/>
        </w:tabs>
        <w:ind w:firstLine="600" w:firstLineChars="200"/>
        <w:jc w:val="left"/>
        <w:rPr>
          <w:color w:val="auto"/>
        </w:rPr>
      </w:pPr>
      <w:r>
        <w:rPr>
          <w:rFonts w:hint="eastAsia" w:ascii="仿宋" w:hAnsi="仿宋" w:eastAsia="仿宋" w:cs="仿宋"/>
          <w:color w:val="auto"/>
          <w:sz w:val="30"/>
          <w:szCs w:val="30"/>
        </w:rPr>
        <w:t>团体标准编号由团体标准代号（T/）、团体代号、团体标准顺序号和年代号组成。团体代号由英文名称缩写BJCIA组成。</w:t>
      </w:r>
    </w:p>
    <w:p>
      <w:pPr>
        <w:ind w:firstLine="560" w:firstLineChars="200"/>
        <w:jc w:val="left"/>
        <w:rPr>
          <w:rFonts w:hint="eastAsia" w:ascii="仿宋" w:hAnsi="仿宋" w:eastAsia="仿宋" w:cs="仿宋"/>
          <w:color w:val="auto"/>
          <w:sz w:val="28"/>
          <w:szCs w:val="36"/>
        </w:rPr>
      </w:pPr>
      <w:r>
        <w:rPr>
          <w:color w:val="auto"/>
          <w:sz w:val="28"/>
        </w:rPr>
        <mc:AlternateContent>
          <mc:Choice Requires="wps">
            <w:drawing>
              <wp:anchor distT="0" distB="0" distL="114300" distR="114300" simplePos="0" relativeHeight="251688960" behindDoc="0" locked="0" layoutInCell="1" allowOverlap="1">
                <wp:simplePos x="0" y="0"/>
                <wp:positionH relativeFrom="column">
                  <wp:posOffset>444500</wp:posOffset>
                </wp:positionH>
                <wp:positionV relativeFrom="paragraph">
                  <wp:posOffset>363220</wp:posOffset>
                </wp:positionV>
                <wp:extent cx="4222750" cy="1630045"/>
                <wp:effectExtent l="0" t="4445" r="6350" b="22860"/>
                <wp:wrapNone/>
                <wp:docPr id="38" name="肘形连接符 38"/>
                <wp:cNvGraphicFramePr/>
                <a:graphic xmlns:a="http://schemas.openxmlformats.org/drawingml/2006/main">
                  <a:graphicData uri="http://schemas.microsoft.com/office/word/2010/wordprocessingShape">
                    <wps:wsp>
                      <wps:cNvCnPr/>
                      <wps:spPr>
                        <a:xfrm>
                          <a:off x="1494155" y="3124835"/>
                          <a:ext cx="4222750" cy="1630045"/>
                        </a:xfrm>
                        <a:prstGeom prst="bentConnector3">
                          <a:avLst>
                            <a:gd name="adj1" fmla="val 3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35pt;margin-top:28.6pt;height:128.35pt;width:332.5pt;z-index:251688960;mso-width-relative:page;mso-height-relative:page;" filled="f" stroked="t" coordsize="21600,21600" o:gfxdata="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zEof2AAAAAkBAAAPAAAAAAAAAAEAIAAA&#10;ACIAAABkcnMvZG93bnJldi54bWxQSwECFAAUAAAACACHTuJAed3oYgwCAADjAwAADgAAAAAAAAAB&#10;ACAAAAAnAQAAZHJzL2Uyb0RvYy54bWxQSwUGAAAAAAYABgBZAQAApQUAAAAA&#10;" adj="81">
                <v:fill on="f" focussize="0,0"/>
                <v:stroke color="#000000 [3213]" joinstyle="round"/>
                <v:imagedata o:title=""/>
                <o:lock v:ext="edit" aspectratio="f"/>
              </v:shape>
            </w:pict>
          </mc:Fallback>
        </mc:AlternateContent>
      </w:r>
      <w:r>
        <w:rPr>
          <w:color w:val="auto"/>
          <w:sz w:val="28"/>
        </w:rPr>
        <mc:AlternateContent>
          <mc:Choice Requires="wps">
            <w:drawing>
              <wp:anchor distT="0" distB="0" distL="114300" distR="114300" simplePos="0" relativeHeight="251687936" behindDoc="0" locked="0" layoutInCell="1" allowOverlap="1">
                <wp:simplePos x="0" y="0"/>
                <wp:positionH relativeFrom="column">
                  <wp:posOffset>742950</wp:posOffset>
                </wp:positionH>
                <wp:positionV relativeFrom="paragraph">
                  <wp:posOffset>332105</wp:posOffset>
                </wp:positionV>
                <wp:extent cx="3970655" cy="1226820"/>
                <wp:effectExtent l="8255" t="4445" r="2540" b="6985"/>
                <wp:wrapNone/>
                <wp:docPr id="36" name="肘形连接符 36"/>
                <wp:cNvGraphicFramePr/>
                <a:graphic xmlns:a="http://schemas.openxmlformats.org/drawingml/2006/main">
                  <a:graphicData uri="http://schemas.microsoft.com/office/word/2010/wordprocessingShape">
                    <wps:wsp>
                      <wps:cNvCnPr/>
                      <wps:spPr>
                        <a:xfrm>
                          <a:off x="1833245" y="3093085"/>
                          <a:ext cx="3970655" cy="1226820"/>
                        </a:xfrm>
                        <a:prstGeom prst="bentConnector3">
                          <a:avLst>
                            <a:gd name="adj1" fmla="val -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58.5pt;margin-top:26.15pt;height:96.6pt;width:312.65pt;z-index:251687936;mso-width-relative:page;mso-height-relative:page;" filled="f" stroked="t" coordsize="21600,21600" o:gfxdata="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5KtH2QAAAAoBAAAPAAAAAAAAAAEA&#10;IAAAACIAAABkcnMvZG93bnJldi54bWxQSwECFAAUAAAACACHTuJAs0TkCg4CAADjAwAADgAAAAAA&#10;AAABACAAAAAoAQAAZHJzL2Uyb0RvYy54bWxQSwUGAAAAAAYABgBZAQAAqAUAAAAA&#10;" adj="-21">
                <v:fill on="f" focussize="0,0"/>
                <v:stroke color="#000000 [3213]" joinstyle="round"/>
                <v:imagedata o:title=""/>
                <o:lock v:ext="edit" aspectratio="f"/>
              </v:shape>
            </w:pict>
          </mc:Fallback>
        </mc:AlternateContent>
      </w:r>
      <w:r>
        <w:rPr>
          <w:color w:val="auto"/>
          <w:sz w:val="28"/>
        </w:rPr>
        <mc:AlternateContent>
          <mc:Choice Requires="wps">
            <w:drawing>
              <wp:anchor distT="0" distB="0" distL="114300" distR="114300" simplePos="0" relativeHeight="251685888" behindDoc="0" locked="0" layoutInCell="1" allowOverlap="1">
                <wp:simplePos x="0" y="0"/>
                <wp:positionH relativeFrom="column">
                  <wp:posOffset>2382520</wp:posOffset>
                </wp:positionH>
                <wp:positionV relativeFrom="paragraph">
                  <wp:posOffset>288925</wp:posOffset>
                </wp:positionV>
                <wp:extent cx="2383790" cy="455295"/>
                <wp:effectExtent l="0" t="4445" r="16510" b="16510"/>
                <wp:wrapNone/>
                <wp:docPr id="34" name="肘形连接符 34"/>
                <wp:cNvGraphicFramePr/>
                <a:graphic xmlns:a="http://schemas.openxmlformats.org/drawingml/2006/main">
                  <a:graphicData uri="http://schemas.microsoft.com/office/word/2010/wordprocessingShape">
                    <wps:wsp>
                      <wps:cNvCnPr/>
                      <wps:spPr>
                        <a:xfrm>
                          <a:off x="3579495" y="3029585"/>
                          <a:ext cx="2383790" cy="455295"/>
                        </a:xfrm>
                        <a:prstGeom prst="bentConnector3">
                          <a:avLst>
                            <a:gd name="adj1" fmla="val 11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87.6pt;margin-top:22.75pt;height:35.85pt;width:187.7pt;z-index:251685888;mso-width-relative:page;mso-height-relative:page;" filled="f" stroked="t" coordsize="21600,21600" o:gfxdata="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Ja9Q2wAAAAoBAAAPAAAAAAAAAAEA&#10;IAAAACIAAABkcnMvZG93bnJldi54bWxQSwECFAAUAAAACACHTuJANGfMPAwCAADjAwAADgAAAAAA&#10;AAABACAAAAAqAQAAZHJzL2Uyb0RvYy54bWxQSwUGAAAAAAYABgBZAQAAqAUAAAAA&#10;" adj="259">
                <v:fill on="f" focussize="0,0"/>
                <v:stroke color="#000000 [3213]" joinstyle="round"/>
                <v:imagedata o:title=""/>
                <o:lock v:ext="edit" aspectratio="f"/>
              </v:shape>
            </w:pict>
          </mc:Fallback>
        </mc:AlternateContent>
      </w:r>
      <w:r>
        <w:rPr>
          <w:color w:val="auto"/>
          <w:sz w:val="28"/>
        </w:rPr>
        <mc:AlternateContent>
          <mc:Choice Requires="wps">
            <w:drawing>
              <wp:anchor distT="0" distB="0" distL="114300" distR="114300" simplePos="0" relativeHeight="251686912" behindDoc="0" locked="0" layoutInCell="1" allowOverlap="1">
                <wp:simplePos x="0" y="0"/>
                <wp:positionH relativeFrom="column">
                  <wp:posOffset>1334770</wp:posOffset>
                </wp:positionH>
                <wp:positionV relativeFrom="paragraph">
                  <wp:posOffset>288925</wp:posOffset>
                </wp:positionV>
                <wp:extent cx="3492500" cy="815340"/>
                <wp:effectExtent l="0" t="4445" r="12700" b="18415"/>
                <wp:wrapNone/>
                <wp:docPr id="35" name="肘形连接符 35"/>
                <wp:cNvGraphicFramePr/>
                <a:graphic xmlns:a="http://schemas.openxmlformats.org/drawingml/2006/main">
                  <a:graphicData uri="http://schemas.microsoft.com/office/word/2010/wordprocessingShape">
                    <wps:wsp>
                      <wps:cNvCnPr/>
                      <wps:spPr>
                        <a:xfrm>
                          <a:off x="2393950" y="3082290"/>
                          <a:ext cx="3492500" cy="815340"/>
                        </a:xfrm>
                        <a:prstGeom prst="bentConnector3">
                          <a:avLst>
                            <a:gd name="adj1" fmla="val 6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05.1pt;margin-top:22.75pt;height:64.2pt;width:275pt;z-index:251686912;mso-width-relative:page;mso-height-relative:page;" filled="f" stroked="t" coordsize="21600,21600" o:gfxdata="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sQEvYAAAACgEAAA8AAAAAAAAAAQAgAAAA&#10;IgAAAGRycy9kb3ducmV2LnhtbFBLAQIUABQAAAAIAIdO4kCq9pD2CwIAAOIDAAAOAAAAAAAAAAEA&#10;IAAAACcBAABkcnMvZTJvRG9jLnhtbFBLBQYAAAAABgAGAFkBAACkBQAAAAA=&#10;" adj="133">
                <v:fill on="f" focussize="0,0"/>
                <v:stroke color="#000000 [3213]" joinstyle="round"/>
                <v:imagedata o:title=""/>
                <o:lock v:ext="edit" aspectratio="f"/>
              </v:shape>
            </w:pict>
          </mc:Fallback>
        </mc:AlternateContent>
      </w:r>
      <w:r>
        <w:rPr>
          <w:rFonts w:hint="eastAsia" w:ascii="仿宋" w:hAnsi="仿宋" w:eastAsia="仿宋" w:cs="仿宋"/>
          <w:color w:val="auto"/>
          <w:sz w:val="28"/>
          <w:szCs w:val="36"/>
        </w:rPr>
        <w:t xml:space="preserve"> T / BJCIA ××××— ××××</w:t>
      </w:r>
    </w:p>
    <w:p>
      <w:pPr>
        <w:ind w:firstLine="6160" w:firstLineChars="2200"/>
        <w:jc w:val="left"/>
        <w:outlineLvl w:val="1"/>
        <w:rPr>
          <w:rFonts w:hint="eastAsia" w:ascii="仿宋" w:hAnsi="仿宋" w:eastAsia="仿宋" w:cs="仿宋"/>
          <w:color w:val="auto"/>
          <w:sz w:val="28"/>
          <w:szCs w:val="36"/>
        </w:rPr>
      </w:pPr>
      <w:r>
        <w:rPr>
          <w:rFonts w:hint="eastAsia" w:ascii="仿宋" w:hAnsi="仿宋" w:eastAsia="仿宋" w:cs="仿宋"/>
          <w:color w:val="auto"/>
          <w:sz w:val="28"/>
          <w:szCs w:val="36"/>
        </w:rPr>
        <w:t xml:space="preserve">年代号 </w:t>
      </w:r>
    </w:p>
    <w:p>
      <w:pPr>
        <w:ind w:firstLine="6160" w:firstLineChars="2200"/>
        <w:jc w:val="left"/>
        <w:outlineLvl w:val="1"/>
        <w:rPr>
          <w:rFonts w:hint="eastAsia" w:ascii="仿宋" w:hAnsi="仿宋" w:eastAsia="仿宋" w:cs="仿宋"/>
          <w:color w:val="auto"/>
          <w:sz w:val="28"/>
          <w:szCs w:val="36"/>
        </w:rPr>
      </w:pPr>
      <w:r>
        <w:rPr>
          <w:rFonts w:hint="eastAsia" w:ascii="仿宋" w:hAnsi="仿宋" w:eastAsia="仿宋" w:cs="仿宋"/>
          <w:color w:val="auto"/>
          <w:sz w:val="28"/>
          <w:szCs w:val="36"/>
        </w:rPr>
        <w:t xml:space="preserve">团体标准顺序号 </w:t>
      </w:r>
    </w:p>
    <w:p>
      <w:pPr>
        <w:ind w:firstLine="6160" w:firstLineChars="2200"/>
        <w:jc w:val="left"/>
        <w:outlineLvl w:val="1"/>
        <w:rPr>
          <w:rFonts w:hint="eastAsia" w:ascii="仿宋" w:hAnsi="仿宋" w:eastAsia="仿宋" w:cs="仿宋"/>
          <w:color w:val="auto"/>
          <w:sz w:val="28"/>
          <w:szCs w:val="36"/>
        </w:rPr>
      </w:pPr>
      <w:r>
        <w:rPr>
          <w:rFonts w:hint="eastAsia" w:ascii="仿宋" w:hAnsi="仿宋" w:eastAsia="仿宋" w:cs="仿宋"/>
          <w:color w:val="auto"/>
          <w:sz w:val="28"/>
          <w:szCs w:val="36"/>
        </w:rPr>
        <w:t xml:space="preserve">团体代号 </w:t>
      </w:r>
    </w:p>
    <w:p>
      <w:pPr>
        <w:ind w:firstLine="6160" w:firstLineChars="2200"/>
        <w:jc w:val="left"/>
        <w:outlineLvl w:val="1"/>
        <w:rPr>
          <w:rFonts w:hint="eastAsia" w:ascii="仿宋" w:hAnsi="仿宋" w:eastAsia="仿宋" w:cs="仿宋"/>
          <w:color w:val="auto"/>
          <w:sz w:val="28"/>
          <w:szCs w:val="36"/>
        </w:rPr>
      </w:pPr>
      <w:r>
        <w:rPr>
          <w:rFonts w:hint="eastAsia" w:ascii="仿宋" w:hAnsi="仿宋" w:eastAsia="仿宋" w:cs="仿宋"/>
          <w:color w:val="auto"/>
          <w:sz w:val="28"/>
          <w:szCs w:val="36"/>
        </w:rPr>
        <w:t xml:space="preserve">团体标准代号 </w:t>
      </w:r>
    </w:p>
    <w:p>
      <w:pPr>
        <w:numPr>
          <w:ilvl w:val="0"/>
          <w:numId w:val="12"/>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针对一个标准化对象，原则上编制成一项标准并作为整体发布。在标准篇幅过长、后续内容相互关联等情况下，可根据需要编制为分部分标准或系列标准。 </w:t>
      </w:r>
    </w:p>
    <w:p>
      <w:pPr>
        <w:numPr>
          <w:ilvl w:val="0"/>
          <w:numId w:val="12"/>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分部分标准编号从阿拉伯数字1开始，并用下脚点与团体标准顺序号隔开，如“T/BJCIA xxxx.1—xxxx”。 </w:t>
      </w:r>
    </w:p>
    <w:p>
      <w:pPr>
        <w:numPr>
          <w:ilvl w:val="0"/>
          <w:numId w:val="12"/>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系列标准的每一项标准编号按照单项标准进行编号，如“T/BJCIA xxxx—xxxx”。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出版</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团体标准工作组负责联系出版社，配合进行必要的编辑性修改和出版相关工作。标准出版物采用印刷文本作为载体，不采用电子文档方式出版发行。</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复审</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团体标准实施后，团体标准工作组根据行业发展实际和标准实施情况适时组织复审工作、实施效果评价，以确定标准继续有效或给予修改、废止。复审周期一般不超过3年。</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团体标准复审按以下程序进行：</w:t>
      </w:r>
    </w:p>
    <w:p>
      <w:pPr>
        <w:numPr>
          <w:ilvl w:val="0"/>
          <w:numId w:val="13"/>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团体标准工作组拟定年度复审标准清单，并会同原标准提出单位或主要起草单位根据团体标准实施情况共同提出标准复审意见；</w:t>
      </w:r>
    </w:p>
    <w:p>
      <w:pPr>
        <w:numPr>
          <w:ilvl w:val="0"/>
          <w:numId w:val="13"/>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团体标准工作组根据年度需复审标准的情况组建团体标准复审专家组；</w:t>
      </w:r>
    </w:p>
    <w:p>
      <w:pPr>
        <w:numPr>
          <w:ilvl w:val="0"/>
          <w:numId w:val="13"/>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由复审专家组对复审意见进行研究并形成复审结论，复审结论分为继续有效、修订和废止；</w:t>
      </w:r>
    </w:p>
    <w:p>
      <w:pPr>
        <w:numPr>
          <w:ilvl w:val="0"/>
          <w:numId w:val="13"/>
        </w:numPr>
        <w:adjustRightInd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由团体标准工作组将复审结论汇总并进行公示。</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废止</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经复审确定为废止的标准，团体标准工作组提交相关材料申请废止，报协会秘书处同意后发布标准废止公告。复审结论应给出团体标准继续有效、修订或废止的意见，并按以下情况处理： </w:t>
      </w:r>
    </w:p>
    <w:p>
      <w:pPr>
        <w:numPr>
          <w:ilvl w:val="0"/>
          <w:numId w:val="14"/>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确认继续有效的团体标准不变更团体标准顺序号和年代号，标准发布时，在标准封面的团体标准编号下写明“××××年确认有效”字样； </w:t>
      </w:r>
    </w:p>
    <w:p>
      <w:pPr>
        <w:numPr>
          <w:ilvl w:val="0"/>
          <w:numId w:val="14"/>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确认修订的团体标准按照团体标准制修订程序进行修订，修订后的团体标准顺序号不变，年代号改为新发布年代号； </w:t>
      </w:r>
    </w:p>
    <w:p>
      <w:pPr>
        <w:numPr>
          <w:ilvl w:val="0"/>
          <w:numId w:val="14"/>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确认废止的团体标准予以废止。</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团体标准项目的调整</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制定过程中出现外部环境、规范对象、工作组构成等变化时，可由团体标准申请单位填写团体标准项目调整（撤销）申请表（附件8）并报协会同意后，对该团体标准项目进行调整或撤销。出现以下情况的，经与团体标准申请单位协商后，协会可撤销团体标准项目： </w:t>
      </w:r>
    </w:p>
    <w:p>
      <w:pPr>
        <w:numPr>
          <w:ilvl w:val="0"/>
          <w:numId w:val="15"/>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团体标准内容与有关法律法规和政策产生冲突； </w:t>
      </w:r>
    </w:p>
    <w:p>
      <w:pPr>
        <w:numPr>
          <w:ilvl w:val="0"/>
          <w:numId w:val="15"/>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团体标准规范的对象发生重大变化，不应再制定； </w:t>
      </w:r>
    </w:p>
    <w:p>
      <w:pPr>
        <w:numPr>
          <w:ilvl w:val="0"/>
          <w:numId w:val="15"/>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相应的国家标准或行业标准发布实施，能够涵盖该团体标准内容； </w:t>
      </w:r>
    </w:p>
    <w:p>
      <w:pPr>
        <w:numPr>
          <w:ilvl w:val="0"/>
          <w:numId w:val="15"/>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团体标准起草组发生重大变化，无法正常开展团体标准制定工作； </w:t>
      </w:r>
    </w:p>
    <w:p>
      <w:pPr>
        <w:numPr>
          <w:ilvl w:val="0"/>
          <w:numId w:val="15"/>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其他确属应予撤销的情况。 </w:t>
      </w:r>
    </w:p>
    <w:p>
      <w:pPr>
        <w:numPr>
          <w:ilvl w:val="0"/>
          <w:numId w:val="3"/>
        </w:numPr>
        <w:tabs>
          <w:tab w:val="left" w:pos="0"/>
        </w:tabs>
        <w:ind w:firstLine="602" w:firstLineChars="200"/>
        <w:jc w:val="lef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文件归档</w:t>
      </w:r>
    </w:p>
    <w:p>
      <w:pPr>
        <w:numPr>
          <w:ilvl w:val="0"/>
          <w:numId w:val="16"/>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协会标准化工作中产生的制度文件、标准文本及其他工作文件由协会秘书处归档。</w:t>
      </w:r>
    </w:p>
    <w:p>
      <w:pPr>
        <w:numPr>
          <w:ilvl w:val="0"/>
          <w:numId w:val="16"/>
        </w:numPr>
        <w:tabs>
          <w:tab w:val="left" w:pos="0"/>
          <w:tab w:val="clear" w:pos="312"/>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制修订过程中形成的具有保存价值的不同形式、载体的文件及材料，遵循齐全、完整、准确、及时的原则进行归档。归档时限在3个月以内，归档的文件包括：提案、立项、起草、征求意见、技术审查、批准、发布、出版和复审等程序中形成的文件资料。</w:t>
      </w:r>
    </w:p>
    <w:p>
      <w:pPr>
        <w:numPr>
          <w:ilvl w:val="0"/>
          <w:numId w:val="3"/>
        </w:numPr>
        <w:tabs>
          <w:tab w:val="left" w:pos="0"/>
        </w:tabs>
        <w:ind w:firstLine="602" w:firstLineChars="200"/>
        <w:jc w:val="left"/>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团体标准制修订周期要求</w:t>
      </w:r>
    </w:p>
    <w:p>
      <w:p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团体标准制修订周期原则上不超过12个月。特殊情况下，经申请批准的标准项目变更一次可延长3个月，最多可延长6个月。超过18个月未能发布的标准项目将予以自动撤销。</w:t>
      </w:r>
    </w:p>
    <w:p>
      <w:pPr>
        <w:ind w:firstLine="602" w:firstLineChars="200"/>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第五章 知识产权管理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在不妨碍公平竞争和协调一致的前提下，支持专利和科技成果融入团体标准。团体标准涉及专利时，按照GB/T 20003.1—2014 《标准制定的特殊程序第1部分：涉及专利的标准》和《国家标准涉及专利的管理规定（暂行）》处理。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在团体标准制修订的任何阶段，立项申请单位、项目承担单位、标准编制单位和团体标准起草组等相关方应及时向协会披露其拥有和知悉的必要专利，提供相应专利信息及证明材料，并对所提供证明材料的真实性负责。未按要求如实披露其拥有和知悉的专利，违反诚实信用原则的，应当承担相应法律责任。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对于涉及专利的标准，牵头单位负责就专利内容的使用权、相关内容的可公开内容及其程度、标准使用中的专利管理方式、专利权冲突解决方式和方法等内容，与专利所有单位协商一致，必须获得专利所有单位的书面认可和承诺。</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团体标准版权归协会所有。团体标准的出版、发行和销售由协会统一负责。未经协会同意，任何组织或个人不得以营利为目的复制、传播、印制和发行团体标准的任何部分。</w:t>
      </w:r>
    </w:p>
    <w:p>
      <w:pPr>
        <w:numPr>
          <w:ilvl w:val="0"/>
          <w:numId w:val="1"/>
        </w:numPr>
        <w:ind w:firstLine="600" w:firstLineChars="200"/>
        <w:jc w:val="left"/>
        <w:rPr>
          <w:color w:val="auto"/>
        </w:rPr>
      </w:pPr>
      <w:r>
        <w:rPr>
          <w:rFonts w:hint="eastAsia" w:ascii="仿宋" w:hAnsi="仿宋" w:eastAsia="仿宋" w:cs="仿宋"/>
          <w:color w:val="auto"/>
          <w:sz w:val="30"/>
          <w:szCs w:val="30"/>
        </w:rPr>
        <w:t xml:space="preserve">任何组织或个人依据团体标准开展的培训、检测、认证等活动应经过协会批准授权。 </w:t>
      </w:r>
    </w:p>
    <w:p>
      <w:pPr>
        <w:ind w:firstLine="602" w:firstLineChars="200"/>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第六章 经费管理</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团体标准经费筹集不得以盈利为目的，并按照公开、透明的基本原则进行经费管理和使用。</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团体标准经费的使用应符合国家有关规定及协会的财务管理有关要求。团体标准的经费包括（但不限于）会务费、材料费、差旅费、专家费、场地费、标准出版费、宣传推广费等。</w:t>
      </w:r>
    </w:p>
    <w:p>
      <w:pPr>
        <w:numPr>
          <w:ilvl w:val="0"/>
          <w:numId w:val="1"/>
        </w:numPr>
        <w:ind w:firstLine="600" w:firstLineChars="200"/>
        <w:jc w:val="left"/>
        <w:rPr>
          <w:rFonts w:hint="eastAsia" w:ascii="仿宋" w:hAnsi="仿宋" w:eastAsia="仿宋" w:cs="仿宋"/>
          <w:b/>
          <w:color w:val="auto"/>
          <w:sz w:val="30"/>
          <w:szCs w:val="30"/>
        </w:rPr>
      </w:pPr>
      <w:r>
        <w:rPr>
          <w:rFonts w:hint="eastAsia" w:ascii="仿宋" w:hAnsi="仿宋" w:eastAsia="仿宋" w:cs="仿宋"/>
          <w:color w:val="auto"/>
          <w:sz w:val="30"/>
          <w:szCs w:val="30"/>
        </w:rPr>
        <w:t>团体标准相关工作的经费来源主要包括:</w:t>
      </w:r>
    </w:p>
    <w:p>
      <w:pPr>
        <w:numPr>
          <w:ilvl w:val="0"/>
          <w:numId w:val="17"/>
        </w:numPr>
        <w:tabs>
          <w:tab w:val="left" w:pos="0"/>
        </w:tabs>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标准起草单位、参与单位自愿出资;</w:t>
      </w:r>
    </w:p>
    <w:p>
      <w:pPr>
        <w:numPr>
          <w:ilvl w:val="0"/>
          <w:numId w:val="17"/>
        </w:numPr>
        <w:tabs>
          <w:tab w:val="left" w:pos="0"/>
        </w:tabs>
        <w:ind w:firstLine="600" w:firstLineChars="200"/>
        <w:jc w:val="left"/>
        <w:rPr>
          <w:rFonts w:hint="eastAsia" w:ascii="仿宋" w:hAnsi="仿宋" w:eastAsia="仿宋" w:cs="仿宋"/>
          <w:b/>
          <w:color w:val="auto"/>
          <w:sz w:val="30"/>
          <w:szCs w:val="30"/>
        </w:rPr>
      </w:pPr>
      <w:r>
        <w:rPr>
          <w:rFonts w:hint="eastAsia" w:ascii="仿宋" w:hAnsi="仿宋" w:eastAsia="仿宋" w:cs="仿宋"/>
          <w:color w:val="auto"/>
          <w:sz w:val="30"/>
          <w:szCs w:val="30"/>
        </w:rPr>
        <w:t>政府、社会团体、企事业单位、个人等资助或赞助;</w:t>
      </w:r>
    </w:p>
    <w:p>
      <w:pPr>
        <w:numPr>
          <w:ilvl w:val="0"/>
          <w:numId w:val="17"/>
        </w:numPr>
        <w:tabs>
          <w:tab w:val="left" w:pos="0"/>
        </w:tabs>
        <w:ind w:firstLine="600" w:firstLineChars="200"/>
        <w:jc w:val="left"/>
        <w:rPr>
          <w:rFonts w:hint="eastAsia" w:ascii="仿宋" w:hAnsi="仿宋" w:eastAsia="仿宋" w:cs="仿宋"/>
          <w:b/>
          <w:color w:val="auto"/>
          <w:sz w:val="30"/>
          <w:szCs w:val="30"/>
        </w:rPr>
      </w:pPr>
      <w:r>
        <w:rPr>
          <w:rFonts w:hint="eastAsia" w:ascii="仿宋" w:hAnsi="仿宋" w:eastAsia="仿宋" w:cs="仿宋"/>
          <w:color w:val="auto"/>
          <w:sz w:val="30"/>
          <w:szCs w:val="30"/>
        </w:rPr>
        <w:t>其他合法的经费来源。</w:t>
      </w:r>
    </w:p>
    <w:p>
      <w:pPr>
        <w:tabs>
          <w:tab w:val="left" w:pos="0"/>
        </w:tabs>
        <w:ind w:firstLine="602" w:firstLineChars="200"/>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第七章 团体标准的推广与应用</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团体标准的推广与应用由协会统一管理，鼓励协会分支机构组织协会团体标准的公益性宣传活动，会员单位应配合协会做好相关工作。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协会针对具有良好实践应用价值的团体标准以及在团体标准工作中有突出贡献的单位和个人建立并实施激励机制。</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协会在自律管理规范框架下组织开展基于团体标准的合格评定、符合性测试等工作。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协会推动政府部门在产业政策制定、行政管理、政府采购、公共管理以及在市场招投标、合同履约等工作中应用团体标准。</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鼓励团体标准在条件成熟时转化为国家标准或行业标准。</w:t>
      </w:r>
    </w:p>
    <w:p>
      <w:pPr>
        <w:tabs>
          <w:tab w:val="left" w:pos="0"/>
        </w:tabs>
        <w:ind w:firstLine="602" w:firstLineChars="200"/>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第八章 申诉与投诉处理机制</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协会团体标准的制修订和实施工作接受各单位和个人的相关投诉和举报。对由分支机构、会员单位及其他有关单位提出立项的团体标准进行正面引导和监督，并建立完善的投诉受理机制。本机制适用于所有会员单位以及参与团体标准活动的相关方。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申诉是指会员单位或相关方认为标准活动中的决策、程序或行为对其造成了不公平对待或损害，而提出的正式请求，要求重新考虑或纠正。投诉是指会员单位或相关方就标准活动中的不当行为或管理失误向组织提出的正式指控。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所有会员单位及相关参与方均具有提出申诉或投诉的权利;申诉或投诉必须基于标准活动过程中发生的实际问题。申诉或投诉应详细说明所涉及的具体问题及其背景;提交的材料需包括但不限于：申诉/投诉人的身份证明、相关的证据材料和支持文件。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申诉或投诉应以书面形式提交给协会秘书处，提交时应附上所有必要的支持文件。协会秘书处应在收到申诉或投诉后的10个工作日内确认接收，并启动初步审查。若申诉或投诉不符合要求，受理部门应在5个工作日内通知申诉/投诉人并说明原因。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初步审查应在5个工作日内完成，以确定申诉或投诉是否符合受理条件。如符合受理条件，则进入正式调查阶段；如不符合，则告知申诉/投诉人不予受理的原因。</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调查组由3名独立成员组成，确保公正性。正式调查工作应在10个工作日内完成，并形成调查报告。调查过程中，申诉/投诉人有权提供额外的证据或陈述意见。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调查结束后，调查组将依据调查结果作出裁决，并在5个工作日内通知申诉/投诉人。申诉/投诉人对裁决结果有异议的，可在接到通知后7个工作日内提出复审申请。</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协会秘书处将根据裁决结果采取相应措施，并监督执行情况。</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申诉与投诉处理过程中，将严格遵守保密原则，保护申诉/投诉人的隐私。除法律另有规定外，未经申诉/投诉人同意，不得泄露任何个人信息。</w:t>
      </w:r>
    </w:p>
    <w:p>
      <w:pPr>
        <w:tabs>
          <w:tab w:val="left" w:pos="0"/>
        </w:tabs>
        <w:ind w:firstLine="602" w:firstLineChars="200"/>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第九章 附 则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本办法由协会负责解释。 </w:t>
      </w:r>
    </w:p>
    <w:p>
      <w:pPr>
        <w:numPr>
          <w:ilvl w:val="0"/>
          <w:numId w:val="1"/>
        </w:num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本办法自发布之日起执行。原《北京市通信与互联网协会团体标准管理办法（试行）》（京信网协〔2024〕01号）作废。</w:t>
      </w:r>
    </w:p>
    <w:p>
      <w:pPr>
        <w:ind w:firstLine="600" w:firstLineChars="200"/>
        <w:jc w:val="left"/>
        <w:outlineLvl w:val="0"/>
        <w:rPr>
          <w:rFonts w:hint="eastAsia" w:ascii="仿宋" w:hAnsi="仿宋" w:eastAsia="仿宋" w:cs="仿宋"/>
          <w:color w:val="auto"/>
          <w:sz w:val="30"/>
          <w:szCs w:val="30"/>
        </w:rPr>
      </w:pP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附件1《北京市通信与互联网协会团体标准立项申请表》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附件2《北京市通信与互联网协会团体标准立项评审表》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附件3《北京市通信与互联网协会团体标准参编单位申请表》</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附件4《北京市通信与互联网协会团体标准草案编制说明》</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附件5《北京市通信与互联网协会团体标准征求意见汇总处理表》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附件6《北京市通信与互联网协会团体标准审查表》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附件7《北京市通信与互联网协会团体标准审查意见汇总处理表》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附件8《北京市通信与互联网协会团体标准项目调整（撤销）申请表》 </w:t>
      </w:r>
    </w:p>
    <w:p>
      <w:pPr>
        <w:ind w:firstLine="600" w:firstLineChars="200"/>
        <w:jc w:val="left"/>
        <w:outlineLvl w:val="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附件9《北京市通信与互联网协会团体标准制修订流程》 </w:t>
      </w:r>
    </w:p>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附件 1 ：</w:t>
      </w:r>
      <w:r>
        <w:rPr>
          <w:rFonts w:hint="eastAsia" w:ascii="仿宋" w:hAnsi="仿宋" w:eastAsia="仿宋" w:cs="仿宋"/>
          <w:b/>
          <w:color w:val="auto"/>
          <w:sz w:val="28"/>
          <w:szCs w:val="28"/>
        </w:rPr>
        <w:t>北京市通信与互联网协会团体标准立项申请表</w:t>
      </w:r>
    </w:p>
    <w:tbl>
      <w:tblPr>
        <w:tblStyle w:val="16"/>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7"/>
        <w:gridCol w:w="803"/>
        <w:gridCol w:w="1312"/>
        <w:gridCol w:w="90"/>
        <w:gridCol w:w="1023"/>
        <w:gridCol w:w="68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*标准中文名称</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*标准英文名称</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*制定或修订</w:t>
            </w: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□制定 □修订</w:t>
            </w:r>
          </w:p>
        </w:tc>
        <w:tc>
          <w:tcPr>
            <w:tcW w:w="1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被修订标准号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*ICS 分类号</w:t>
            </w: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c>
          <w:tcPr>
            <w:tcW w:w="1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*CCS 分类号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*计划开始时间</w:t>
            </w: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年   月</w:t>
            </w:r>
          </w:p>
        </w:tc>
        <w:tc>
          <w:tcPr>
            <w:tcW w:w="1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*计划完成时间</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采标中文名称 </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采标英文名称</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采用程度</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rPr>
              <w:sym w:font="Wingdings 2" w:char="00A3"/>
            </w:r>
            <w:r>
              <w:rPr>
                <w:rFonts w:hint="eastAsia" w:ascii="仿宋" w:hAnsi="仿宋" w:eastAsia="仿宋" w:cs="仿宋"/>
                <w:color w:val="auto"/>
                <w:sz w:val="22"/>
                <w:szCs w:val="22"/>
              </w:rPr>
              <w:t xml:space="preserve">IDT       □MOD          □NEQ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*申请单位</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联合申请填写牵头单位名称、联系人、联系方式，其他单位另附页。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*联系人 </w:t>
            </w: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c>
          <w:tcPr>
            <w:tcW w:w="1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*联系方式</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参编单位</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*目的、意义、必要性、阶段性工作安排以及预期目标</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*适用范围和主要内容</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*国内外情况简要说明</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*可能涉及的知识产权</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*前期准备及已具备资源</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8"/>
              </w:numPr>
              <w:rPr>
                <w:rFonts w:hint="eastAsia" w:ascii="仿宋" w:hAnsi="仿宋" w:eastAsia="仿宋" w:cs="仿宋"/>
                <w:color w:val="auto"/>
                <w:sz w:val="22"/>
                <w:szCs w:val="22"/>
              </w:rPr>
            </w:pPr>
            <w:r>
              <w:rPr>
                <w:rFonts w:hint="eastAsia" w:ascii="仿宋" w:hAnsi="仿宋" w:eastAsia="仿宋" w:cs="仿宋"/>
                <w:color w:val="auto"/>
                <w:sz w:val="22"/>
                <w:szCs w:val="22"/>
              </w:rPr>
              <w:t>项目负责单位具备的条件：</w:t>
            </w:r>
          </w:p>
          <w:p>
            <w:pPr>
              <w:rPr>
                <w:rFonts w:hint="eastAsia" w:ascii="仿宋" w:hAnsi="仿宋" w:eastAsia="仿宋" w:cs="仿宋"/>
                <w:color w:val="auto"/>
                <w:sz w:val="22"/>
                <w:szCs w:val="22"/>
              </w:rPr>
            </w:pPr>
            <w:r>
              <w:rPr>
                <w:rFonts w:hint="eastAsia" w:ascii="仿宋" w:hAnsi="仿宋" w:eastAsia="仿宋" w:cs="仿宋"/>
                <w:color w:val="auto"/>
                <w:sz w:val="22"/>
                <w:szCs w:val="22"/>
              </w:rPr>
              <w:t>（与本标准研制相关的业务情况、技术力量、工作环境及实验室条件）</w:t>
            </w:r>
          </w:p>
          <w:p>
            <w:pPr>
              <w:rPr>
                <w:rFonts w:hint="eastAsia" w:ascii="仿宋" w:hAnsi="仿宋" w:eastAsia="仿宋" w:cs="仿宋"/>
                <w:color w:val="auto"/>
                <w:sz w:val="22"/>
                <w:szCs w:val="22"/>
              </w:rPr>
            </w:pPr>
            <w:r>
              <w:rPr>
                <w:rFonts w:hint="eastAsia" w:ascii="仿宋" w:hAnsi="仿宋" w:eastAsia="仿宋" w:cs="仿宋"/>
                <w:color w:val="auto"/>
                <w:sz w:val="22"/>
                <w:szCs w:val="22"/>
              </w:rPr>
              <w:t>2.项目申报人标准化工作经历：</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（主要包括申报人近四年来业务工作经历、主持或参与的标准研究情况及完成情况等。）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2"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b/>
                <w:bCs/>
                <w:color w:val="auto"/>
                <w:sz w:val="22"/>
                <w:szCs w:val="22"/>
              </w:rPr>
              <w:t>推荐起草单位及起草人信息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单位名称</w:t>
            </w: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13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职称/职务</w:t>
            </w: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联系方式</w:t>
            </w:r>
          </w:p>
        </w:tc>
        <w:tc>
          <w:tcPr>
            <w:tcW w:w="3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31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3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31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3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31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3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31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3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*申请单位意见</w:t>
            </w:r>
          </w:p>
        </w:tc>
        <w:tc>
          <w:tcPr>
            <w:tcW w:w="6435" w:type="dxa"/>
            <w:gridSpan w:val="6"/>
            <w:tcBorders>
              <w:top w:val="single" w:color="auto" w:sz="4" w:space="0"/>
              <w:left w:val="single" w:color="auto" w:sz="4" w:space="0"/>
              <w:bottom w:val="single" w:color="auto" w:sz="4" w:space="0"/>
              <w:right w:val="single" w:color="auto" w:sz="4" w:space="0"/>
              <w:tl2br w:val="nil"/>
              <w:tr2bl w:val="nil"/>
            </w:tcBorders>
            <w:vAlign w:val="center"/>
          </w:tcPr>
          <w:p>
            <w:pPr>
              <w:ind w:firstLine="440" w:firstLineChars="200"/>
              <w:jc w:val="left"/>
              <w:rPr>
                <w:rFonts w:hint="eastAsia" w:ascii="仿宋" w:hAnsi="仿宋" w:eastAsia="仿宋" w:cs="仿宋"/>
                <w:color w:val="auto"/>
                <w:sz w:val="22"/>
                <w:szCs w:val="22"/>
              </w:rPr>
            </w:pPr>
            <w:r>
              <w:rPr>
                <w:rFonts w:hint="eastAsia" w:ascii="仿宋" w:hAnsi="仿宋" w:eastAsia="仿宋" w:cs="仿宋"/>
                <w:color w:val="auto"/>
                <w:sz w:val="22"/>
                <w:szCs w:val="22"/>
              </w:rPr>
              <w:t>本单位已了解《北京市通信与互联网协会团体标准管理办法》全部条款内容并同意遵守。经本单位审查，本项目符合以上规定对团体标准提案的有关要求，同意向北京市通信与互联网协会正式提出团体标准立项申请。</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（公章）</w:t>
            </w:r>
          </w:p>
          <w:p>
            <w:pPr>
              <w:jc w:val="right"/>
              <w:rPr>
                <w:rFonts w:hint="eastAsia" w:ascii="仿宋" w:hAnsi="仿宋" w:eastAsia="仿宋" w:cs="仿宋"/>
                <w:color w:val="auto"/>
                <w:sz w:val="22"/>
                <w:szCs w:val="22"/>
              </w:rPr>
            </w:pPr>
            <w:r>
              <w:rPr>
                <w:rFonts w:hint="eastAsia" w:ascii="仿宋" w:hAnsi="仿宋" w:eastAsia="仿宋" w:cs="仿宋"/>
                <w:color w:val="auto"/>
                <w:sz w:val="22"/>
                <w:szCs w:val="22"/>
              </w:rPr>
              <w:t>年   月   日</w:t>
            </w:r>
          </w:p>
        </w:tc>
      </w:tr>
    </w:tbl>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注：</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1.标“*”内容为必填项；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2.ICS 分类号和CCS 分类号参见国际标准文献分类法和中国标准文献分类法；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3.IDT 为等同采用，MOD 为修改采用，NEQ 为非等效采用；</w:t>
      </w:r>
    </w:p>
    <w:p>
      <w:pPr>
        <w:rPr>
          <w:color w:val="auto"/>
        </w:rPr>
      </w:pPr>
      <w:r>
        <w:rPr>
          <w:rFonts w:hint="eastAsia" w:ascii="仿宋" w:hAnsi="仿宋" w:eastAsia="仿宋" w:cs="仿宋"/>
          <w:color w:val="auto"/>
          <w:sz w:val="22"/>
          <w:szCs w:val="22"/>
        </w:rPr>
        <w:t>4.涉及联合申请的每个申请单位都应加盖公章，可另附页。</w:t>
      </w:r>
    </w:p>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color w:val="auto"/>
          <w:sz w:val="22"/>
          <w:szCs w:val="22"/>
        </w:rPr>
        <w:br w:type="page"/>
      </w:r>
      <w:r>
        <w:rPr>
          <w:rFonts w:hint="eastAsia" w:ascii="仿宋" w:hAnsi="仿宋" w:eastAsia="仿宋" w:cs="仿宋"/>
          <w:b/>
          <w:color w:val="auto"/>
          <w:sz w:val="28"/>
          <w:szCs w:val="28"/>
        </w:rPr>
        <w:t>附件 2 ：北京市通信与互联网协会团体标准立项评审表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527"/>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标准名称</w:t>
            </w:r>
          </w:p>
        </w:tc>
        <w:tc>
          <w:tcPr>
            <w:tcW w:w="7713" w:type="dxa"/>
            <w:gridSpan w:val="2"/>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申请单位</w:t>
            </w:r>
          </w:p>
        </w:tc>
        <w:tc>
          <w:tcPr>
            <w:tcW w:w="7713" w:type="dxa"/>
            <w:gridSpan w:val="2"/>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联合申请填牵头单位名称，其他单位另附页。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会审时间</w:t>
            </w:r>
          </w:p>
        </w:tc>
        <w:tc>
          <w:tcPr>
            <w:tcW w:w="7713" w:type="dxa"/>
            <w:gridSpan w:val="2"/>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评审情况：</w:t>
            </w:r>
          </w:p>
        </w:tc>
        <w:tc>
          <w:tcPr>
            <w:tcW w:w="7713" w:type="dxa"/>
            <w:gridSpan w:val="2"/>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参与评审的人数：        位，</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其中，赞成：           位，</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不赞成：              位，</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弃权：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 评审意见：</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评审结论： 经评审组成员协商，建议标准：□立项； □不立项。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评审组组长（签名）：</w:t>
            </w:r>
          </w:p>
          <w:p>
            <w:pPr>
              <w:jc w:val="right"/>
              <w:rPr>
                <w:rFonts w:hint="eastAsia" w:ascii="仿宋" w:hAnsi="仿宋" w:eastAsia="仿宋" w:cs="仿宋"/>
                <w:color w:val="auto"/>
                <w:sz w:val="22"/>
                <w:szCs w:val="22"/>
              </w:rPr>
            </w:pPr>
            <w:r>
              <w:rPr>
                <w:rFonts w:hint="eastAsia" w:ascii="仿宋" w:hAnsi="仿宋" w:eastAsia="仿宋" w:cs="仿宋"/>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1" w:type="dxa"/>
            <w:gridSpan w:val="3"/>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评审组成员名单：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姓名</w:t>
            </w: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8"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152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c>
          <w:tcPr>
            <w:tcW w:w="6186"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 w:hAnsi="仿宋" w:eastAsia="仿宋" w:cs="仿宋"/>
                <w:color w:val="auto"/>
                <w:sz w:val="22"/>
                <w:szCs w:val="22"/>
              </w:rPr>
            </w:pPr>
          </w:p>
        </w:tc>
      </w:tr>
    </w:tbl>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line="360" w:lineRule="auto"/>
        <w:jc w:val="left"/>
        <w:outlineLvl w:val="0"/>
        <w:rPr>
          <w:rFonts w:hint="eastAsia" w:ascii="仿宋" w:hAnsi="仿宋" w:eastAsia="仿宋" w:cs="仿宋"/>
          <w:b/>
          <w:bCs/>
          <w:color w:val="auto"/>
          <w:sz w:val="30"/>
          <w:szCs w:val="30"/>
        </w:rPr>
      </w:pPr>
      <w:r>
        <w:rPr>
          <w:rFonts w:hint="eastAsia" w:ascii="仿宋" w:hAnsi="仿宋" w:eastAsia="仿宋" w:cs="仿宋"/>
          <w:b/>
          <w:bCs/>
          <w:color w:val="auto"/>
          <w:sz w:val="28"/>
          <w:szCs w:val="28"/>
        </w:rPr>
        <w:t>附件3 ：</w:t>
      </w:r>
      <w:r>
        <w:rPr>
          <w:rFonts w:hint="eastAsia" w:ascii="仿宋" w:hAnsi="仿宋" w:eastAsia="仿宋" w:cs="仿宋"/>
          <w:b/>
          <w:bCs/>
          <w:color w:val="auto"/>
          <w:sz w:val="30"/>
          <w:szCs w:val="30"/>
        </w:rPr>
        <w:t>北京市通信与互联网协会团体标准参编单位申请表</w:t>
      </w:r>
    </w:p>
    <w:tbl>
      <w:tblPr>
        <w:tblStyle w:val="16"/>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单位名称</w:t>
            </w:r>
          </w:p>
        </w:tc>
        <w:tc>
          <w:tcPr>
            <w:tcW w:w="4587" w:type="dxa"/>
            <w:gridSpan w:val="3"/>
            <w:vAlign w:val="center"/>
          </w:tcPr>
          <w:p>
            <w:pPr>
              <w:jc w:val="center"/>
              <w:rPr>
                <w:rFonts w:hint="eastAsia" w:ascii="仿宋" w:hAnsi="仿宋" w:eastAsia="仿宋"/>
                <w:color w:val="auto"/>
                <w:sz w:val="24"/>
              </w:rPr>
            </w:pPr>
          </w:p>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单位性质</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主营业务</w:t>
            </w:r>
          </w:p>
        </w:tc>
        <w:tc>
          <w:tcPr>
            <w:tcW w:w="7645" w:type="dxa"/>
            <w:gridSpan w:val="5"/>
            <w:vAlign w:val="center"/>
          </w:tcPr>
          <w:p>
            <w:pPr>
              <w:rPr>
                <w:rFonts w:hint="eastAsia" w:ascii="仿宋" w:hAnsi="仿宋" w:eastAsia="仿宋"/>
                <w:color w:val="auto"/>
                <w:sz w:val="24"/>
              </w:rPr>
            </w:pPr>
          </w:p>
          <w:p>
            <w:pP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通讯地址</w:t>
            </w:r>
          </w:p>
        </w:tc>
        <w:tc>
          <w:tcPr>
            <w:tcW w:w="4587" w:type="dxa"/>
            <w:gridSpan w:val="3"/>
            <w:vAlign w:val="center"/>
          </w:tcPr>
          <w:p>
            <w:pPr>
              <w:jc w:val="center"/>
              <w:rPr>
                <w:rFonts w:hint="eastAsia" w:ascii="仿宋" w:hAnsi="仿宋" w:eastAsia="仿宋"/>
                <w:color w:val="auto"/>
                <w:sz w:val="24"/>
              </w:rPr>
            </w:pPr>
          </w:p>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邮政编码</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参与标准的名称</w:t>
            </w:r>
          </w:p>
        </w:tc>
        <w:tc>
          <w:tcPr>
            <w:tcW w:w="4587" w:type="dxa"/>
            <w:gridSpan w:val="3"/>
            <w:vAlign w:val="center"/>
          </w:tcPr>
          <w:p>
            <w:pPr>
              <w:jc w:val="right"/>
              <w:rPr>
                <w:rFonts w:hint="eastAsia" w:ascii="仿宋" w:hAnsi="仿宋" w:eastAsia="仿宋"/>
                <w:color w:val="auto"/>
                <w:sz w:val="20"/>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立项编号</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标准联系人</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手   机</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邮    箱</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推荐起草人姓名</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性    别</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出生日期</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民    族</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籍    贯</w:t>
            </w:r>
          </w:p>
        </w:tc>
        <w:tc>
          <w:tcPr>
            <w:tcW w:w="1529" w:type="dxa"/>
            <w:vAlign w:val="center"/>
          </w:tcPr>
          <w:p>
            <w:pPr>
              <w:jc w:val="center"/>
              <w:rPr>
                <w:rFonts w:hint="eastAsia" w:ascii="仿宋" w:hAnsi="仿宋" w:eastAsia="仿宋"/>
                <w:color w:val="auto"/>
                <w:sz w:val="24"/>
              </w:rPr>
            </w:pPr>
          </w:p>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政治面貌</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专业技术职称</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现任职务</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手    机</w:t>
            </w:r>
          </w:p>
        </w:tc>
        <w:tc>
          <w:tcPr>
            <w:tcW w:w="1529" w:type="dxa"/>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9" w:type="dxa"/>
            <w:vAlign w:val="center"/>
          </w:tcPr>
          <w:p>
            <w:pPr>
              <w:jc w:val="center"/>
              <w:rPr>
                <w:rFonts w:hint="eastAsia" w:ascii="仿宋" w:hAnsi="仿宋" w:eastAsia="仿宋"/>
                <w:color w:val="auto"/>
                <w:sz w:val="24"/>
              </w:rPr>
            </w:pPr>
            <w:r>
              <w:rPr>
                <w:rFonts w:hint="eastAsia" w:ascii="仿宋" w:hAnsi="仿宋" w:eastAsia="仿宋"/>
                <w:color w:val="auto"/>
                <w:sz w:val="24"/>
              </w:rPr>
              <w:t>联系电话</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传    真</w:t>
            </w:r>
          </w:p>
        </w:tc>
        <w:tc>
          <w:tcPr>
            <w:tcW w:w="1529" w:type="dxa"/>
            <w:vAlign w:val="center"/>
          </w:tcPr>
          <w:p>
            <w:pPr>
              <w:jc w:val="center"/>
              <w:rPr>
                <w:rFonts w:hint="eastAsia" w:ascii="仿宋" w:hAnsi="仿宋" w:eastAsia="仿宋"/>
                <w:color w:val="auto"/>
                <w:sz w:val="24"/>
              </w:rPr>
            </w:pPr>
          </w:p>
        </w:tc>
        <w:tc>
          <w:tcPr>
            <w:tcW w:w="1529" w:type="dxa"/>
            <w:vAlign w:val="center"/>
          </w:tcPr>
          <w:p>
            <w:pPr>
              <w:jc w:val="center"/>
              <w:rPr>
                <w:rFonts w:hint="eastAsia" w:ascii="仿宋" w:hAnsi="仿宋" w:eastAsia="仿宋"/>
                <w:color w:val="auto"/>
                <w:sz w:val="24"/>
              </w:rPr>
            </w:pPr>
            <w:r>
              <w:rPr>
                <w:rFonts w:hint="eastAsia" w:ascii="仿宋" w:hAnsi="仿宋" w:eastAsia="仿宋"/>
                <w:color w:val="auto"/>
                <w:sz w:val="24"/>
              </w:rPr>
              <w:t>电子邮箱</w:t>
            </w:r>
          </w:p>
        </w:tc>
        <w:tc>
          <w:tcPr>
            <w:tcW w:w="1529" w:type="dxa"/>
            <w:vAlign w:val="center"/>
          </w:tcPr>
          <w:p>
            <w:pPr>
              <w:jc w:val="center"/>
              <w:rPr>
                <w:rFonts w:hint="eastAsia" w:ascii="仿宋" w:hAnsi="仿宋" w:eastAsia="仿宋"/>
                <w:color w:val="auto"/>
                <w:sz w:val="24"/>
              </w:rPr>
            </w:pPr>
          </w:p>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6"/>
            <w:vAlign w:val="center"/>
          </w:tcPr>
          <w:p>
            <w:pPr>
              <w:spacing w:line="500" w:lineRule="exact"/>
              <w:rPr>
                <w:rFonts w:hint="eastAsia" w:ascii="仿宋" w:hAnsi="仿宋" w:eastAsia="仿宋"/>
                <w:color w:val="auto"/>
                <w:sz w:val="24"/>
              </w:rPr>
            </w:pPr>
            <w:r>
              <w:rPr>
                <w:rFonts w:hint="eastAsia" w:ascii="仿宋" w:hAnsi="仿宋" w:eastAsia="仿宋"/>
                <w:color w:val="auto"/>
                <w:sz w:val="24"/>
              </w:rPr>
              <w:t>单位简介，经营业绩、服务与管理成果（可另附）：</w:t>
            </w:r>
          </w:p>
          <w:p>
            <w:pPr>
              <w:rPr>
                <w:rFonts w:hint="eastAsia" w:ascii="仿宋" w:hAnsi="仿宋" w:eastAsia="仿宋"/>
                <w:color w:val="auto"/>
                <w:sz w:val="24"/>
              </w:rPr>
            </w:pPr>
          </w:p>
          <w:p>
            <w:pP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6"/>
            <w:vAlign w:val="center"/>
          </w:tcPr>
          <w:p>
            <w:pPr>
              <w:spacing w:line="500" w:lineRule="exact"/>
              <w:rPr>
                <w:rFonts w:hint="eastAsia" w:ascii="仿宋" w:hAnsi="仿宋" w:eastAsia="仿宋"/>
                <w:color w:val="auto"/>
                <w:sz w:val="24"/>
              </w:rPr>
            </w:pPr>
            <w:r>
              <w:rPr>
                <w:rFonts w:hint="eastAsia" w:ascii="仿宋" w:hAnsi="仿宋" w:eastAsia="仿宋"/>
                <w:color w:val="auto"/>
                <w:sz w:val="24"/>
              </w:rPr>
              <w:t>推荐起草人个人简历，技术专长、相关著作、个人事迹（可另附）：</w:t>
            </w:r>
          </w:p>
          <w:p>
            <w:pPr>
              <w:rPr>
                <w:rFonts w:hint="eastAsia" w:ascii="仿宋" w:hAnsi="仿宋" w:eastAsia="仿宋"/>
                <w:color w:val="auto"/>
                <w:sz w:val="24"/>
              </w:rPr>
            </w:pPr>
          </w:p>
          <w:p>
            <w:pP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6"/>
            <w:vAlign w:val="center"/>
          </w:tcPr>
          <w:p>
            <w:pPr>
              <w:spacing w:line="400" w:lineRule="exact"/>
              <w:rPr>
                <w:rFonts w:hint="eastAsia" w:ascii="仿宋" w:hAnsi="仿宋" w:eastAsia="仿宋"/>
                <w:color w:val="auto"/>
                <w:sz w:val="24"/>
              </w:rPr>
            </w:pPr>
            <w:r>
              <w:rPr>
                <w:rFonts w:hint="eastAsia" w:ascii="仿宋" w:hAnsi="仿宋" w:eastAsia="仿宋"/>
                <w:color w:val="auto"/>
                <w:sz w:val="24"/>
              </w:rPr>
              <w:t>贵单位参加标准起草人是否能够按时参加标准各项起草活动：   是（  ） 否（  ）</w:t>
            </w:r>
          </w:p>
          <w:p>
            <w:pPr>
              <w:spacing w:line="400" w:lineRule="exact"/>
              <w:rPr>
                <w:rFonts w:hint="eastAsia" w:ascii="仿宋" w:hAnsi="仿宋" w:eastAsia="仿宋"/>
                <w:color w:val="auto"/>
                <w:sz w:val="24"/>
              </w:rPr>
            </w:pPr>
            <w:r>
              <w:rPr>
                <w:rFonts w:hint="eastAsia" w:ascii="仿宋" w:hAnsi="仿宋" w:eastAsia="仿宋"/>
                <w:color w:val="auto"/>
                <w:sz w:val="24"/>
              </w:rPr>
              <w:t>贵单位是否能够提供必要的技术支持：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6"/>
            <w:vAlign w:val="center"/>
          </w:tcPr>
          <w:p>
            <w:pPr>
              <w:spacing w:line="500" w:lineRule="exact"/>
              <w:rPr>
                <w:rFonts w:hint="eastAsia" w:ascii="仿宋" w:hAnsi="仿宋" w:eastAsia="仿宋"/>
                <w:color w:val="auto"/>
                <w:sz w:val="24"/>
              </w:rPr>
            </w:pPr>
            <w:r>
              <w:rPr>
                <w:rFonts w:hint="eastAsia" w:ascii="仿宋" w:hAnsi="仿宋" w:eastAsia="仿宋"/>
                <w:color w:val="auto"/>
                <w:sz w:val="24"/>
              </w:rPr>
              <w:t>单位意见：</w:t>
            </w:r>
          </w:p>
          <w:p>
            <w:pPr>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我单位同意作为北京市通信与互联协会xxx团体标准主（参）编单位，并委派专人参与标准制定工作，对标准各项工作给予积极支持与配合。</w:t>
            </w:r>
          </w:p>
          <w:p>
            <w:pPr>
              <w:spacing w:line="500" w:lineRule="exact"/>
              <w:rPr>
                <w:rFonts w:hint="eastAsia" w:ascii="仿宋" w:hAnsi="仿宋" w:eastAsia="仿宋"/>
                <w:color w:val="auto"/>
                <w:sz w:val="24"/>
              </w:rPr>
            </w:pPr>
          </w:p>
          <w:p>
            <w:pPr>
              <w:spacing w:before="240" w:line="500" w:lineRule="exact"/>
              <w:ind w:firstLine="4560" w:firstLineChars="1900"/>
              <w:rPr>
                <w:rFonts w:hint="eastAsia" w:ascii="仿宋" w:hAnsi="仿宋" w:eastAsia="仿宋"/>
                <w:color w:val="auto"/>
                <w:sz w:val="24"/>
              </w:rPr>
            </w:pPr>
            <w:r>
              <w:rPr>
                <w:rFonts w:hint="eastAsia" w:ascii="仿宋" w:hAnsi="仿宋" w:eastAsia="仿宋"/>
                <w:color w:val="auto"/>
                <w:sz w:val="24"/>
              </w:rPr>
              <w:t>负责人：             （公章）</w:t>
            </w:r>
          </w:p>
          <w:p>
            <w:pPr>
              <w:spacing w:line="500" w:lineRule="exact"/>
              <w:rPr>
                <w:rFonts w:hint="eastAsia" w:ascii="仿宋" w:hAnsi="仿宋" w:eastAsia="仿宋"/>
                <w:color w:val="auto"/>
                <w:sz w:val="24"/>
              </w:rPr>
            </w:pPr>
            <w:r>
              <w:rPr>
                <w:rFonts w:hint="eastAsia" w:ascii="仿宋" w:hAnsi="仿宋" w:eastAsia="仿宋"/>
                <w:color w:val="auto"/>
                <w:sz w:val="24"/>
              </w:rPr>
              <w:t xml:space="preserve">                                                         年   月   日</w:t>
            </w:r>
          </w:p>
        </w:tc>
      </w:tr>
    </w:tbl>
    <w:p>
      <w:pPr>
        <w:rPr>
          <w:color w:val="auto"/>
        </w:rPr>
      </w:pPr>
    </w:p>
    <w:p>
      <w:pPr>
        <w:spacing w:line="360" w:lineRule="auto"/>
        <w:jc w:val="left"/>
        <w:outlineLvl w:val="0"/>
        <w:rPr>
          <w:rFonts w:hint="eastAsia" w:ascii="仿宋" w:hAnsi="仿宋" w:eastAsia="仿宋" w:cs="仿宋"/>
          <w:b/>
          <w:bCs/>
          <w:color w:val="auto"/>
          <w:sz w:val="28"/>
          <w:szCs w:val="28"/>
        </w:rPr>
      </w:pPr>
    </w:p>
    <w:p>
      <w:pPr>
        <w:spacing w:line="360" w:lineRule="auto"/>
        <w:jc w:val="left"/>
        <w:outlineLvl w:val="0"/>
        <w:rPr>
          <w:rFonts w:hint="eastAsia" w:ascii="仿宋" w:hAnsi="仿宋" w:eastAsia="仿宋" w:cs="仿宋"/>
          <w:b/>
          <w:bCs/>
          <w:color w:val="auto"/>
          <w:sz w:val="28"/>
          <w:szCs w:val="28"/>
        </w:rPr>
      </w:pPr>
    </w:p>
    <w:p>
      <w:pPr>
        <w:spacing w:line="360" w:lineRule="auto"/>
        <w:jc w:val="left"/>
        <w:outlineLvl w:val="0"/>
        <w:rPr>
          <w:rFonts w:hint="eastAsia" w:ascii="仿宋" w:hAnsi="仿宋" w:eastAsia="仿宋" w:cs="仿宋"/>
          <w:b/>
          <w:bCs/>
          <w:color w:val="auto"/>
          <w:sz w:val="28"/>
          <w:szCs w:val="28"/>
        </w:rPr>
      </w:pPr>
    </w:p>
    <w:p>
      <w:pPr>
        <w:spacing w:line="360" w:lineRule="auto"/>
        <w:jc w:val="left"/>
        <w:outlineLvl w:val="0"/>
        <w:rPr>
          <w:rFonts w:hint="eastAsia" w:ascii="仿宋" w:hAnsi="仿宋" w:eastAsia="仿宋" w:cs="仿宋"/>
          <w:b/>
          <w:bCs/>
          <w:color w:val="auto"/>
          <w:sz w:val="30"/>
          <w:szCs w:val="30"/>
        </w:rPr>
      </w:pPr>
      <w:r>
        <w:rPr>
          <w:rFonts w:hint="eastAsia" w:ascii="仿宋" w:hAnsi="仿宋" w:eastAsia="仿宋" w:cs="仿宋"/>
          <w:b/>
          <w:bCs/>
          <w:color w:val="auto"/>
          <w:sz w:val="28"/>
          <w:szCs w:val="28"/>
        </w:rPr>
        <w:t>附件 4 ：</w:t>
      </w:r>
      <w:r>
        <w:rPr>
          <w:rFonts w:hint="eastAsia" w:ascii="仿宋" w:hAnsi="仿宋" w:eastAsia="仿宋" w:cs="仿宋"/>
          <w:b/>
          <w:bCs/>
          <w:color w:val="auto"/>
          <w:sz w:val="30"/>
          <w:szCs w:val="30"/>
        </w:rPr>
        <w:t>北京市通信与互联网协会团体标准草案编制说明(参考模板)</w:t>
      </w:r>
    </w:p>
    <w:tbl>
      <w:tblPr>
        <w:tblStyle w:val="17"/>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500"/>
        <w:gridCol w:w="55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1" w:type="dxa"/>
            <w:gridSpan w:val="4"/>
            <w:vAlign w:val="center"/>
          </w:tcPr>
          <w:p>
            <w:pPr>
              <w:pStyle w:val="7"/>
              <w:jc w:val="center"/>
              <w:rPr>
                <w:rFonts w:hint="eastAsia" w:ascii="仿宋" w:hAnsi="仿宋" w:eastAsia="仿宋" w:cs="仿宋"/>
                <w:color w:val="auto"/>
              </w:rPr>
            </w:pPr>
            <w:r>
              <w:rPr>
                <w:rFonts w:hint="eastAsia" w:ascii="仿宋" w:hAnsi="仿宋" w:eastAsia="仿宋" w:cs="仿宋"/>
                <w:b/>
                <w:bCs/>
                <w:color w:val="auto"/>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vMerge w:val="restart"/>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标准草案名称</w:t>
            </w:r>
          </w:p>
        </w:tc>
        <w:tc>
          <w:tcPr>
            <w:tcW w:w="1050" w:type="dxa"/>
            <w:gridSpan w:val="2"/>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中文</w:t>
            </w:r>
          </w:p>
        </w:tc>
        <w:tc>
          <w:tcPr>
            <w:tcW w:w="6304" w:type="dxa"/>
            <w:vAlign w:val="center"/>
          </w:tcPr>
          <w:p>
            <w:pPr>
              <w:pStyle w:val="7"/>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vMerge w:val="continue"/>
            <w:vAlign w:val="center"/>
          </w:tcPr>
          <w:p>
            <w:pPr>
              <w:pStyle w:val="7"/>
              <w:jc w:val="center"/>
              <w:rPr>
                <w:rFonts w:hint="eastAsia" w:ascii="仿宋" w:hAnsi="仿宋" w:eastAsia="仿宋" w:cs="仿宋"/>
                <w:color w:val="auto"/>
                <w:sz w:val="22"/>
                <w:szCs w:val="22"/>
              </w:rPr>
            </w:pPr>
          </w:p>
        </w:tc>
        <w:tc>
          <w:tcPr>
            <w:tcW w:w="1050" w:type="dxa"/>
            <w:gridSpan w:val="2"/>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英文</w:t>
            </w:r>
          </w:p>
        </w:tc>
        <w:tc>
          <w:tcPr>
            <w:tcW w:w="6304" w:type="dxa"/>
            <w:vAlign w:val="center"/>
          </w:tcPr>
          <w:p>
            <w:pPr>
              <w:pStyle w:val="7"/>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vMerge w:val="restart"/>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项目类型</w:t>
            </w:r>
          </w:p>
        </w:tc>
        <w:tc>
          <w:tcPr>
            <w:tcW w:w="7354" w:type="dxa"/>
            <w:gridSpan w:val="3"/>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□制定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Merge w:val="continue"/>
            <w:vAlign w:val="center"/>
          </w:tcPr>
          <w:p>
            <w:pPr>
              <w:pStyle w:val="7"/>
              <w:jc w:val="center"/>
              <w:rPr>
                <w:rFonts w:hint="eastAsia" w:ascii="仿宋" w:hAnsi="仿宋" w:eastAsia="仿宋" w:cs="仿宋"/>
                <w:color w:val="auto"/>
                <w:sz w:val="22"/>
                <w:szCs w:val="22"/>
              </w:rPr>
            </w:pPr>
          </w:p>
        </w:tc>
        <w:tc>
          <w:tcPr>
            <w:tcW w:w="1050" w:type="dxa"/>
            <w:gridSpan w:val="2"/>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立项</w:t>
            </w:r>
          </w:p>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编号</w:t>
            </w:r>
          </w:p>
        </w:tc>
        <w:tc>
          <w:tcPr>
            <w:tcW w:w="6304" w:type="dxa"/>
            <w:vAlign w:val="center"/>
          </w:tcPr>
          <w:p>
            <w:pPr>
              <w:pStyle w:val="7"/>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标准起草单位</w:t>
            </w:r>
          </w:p>
        </w:tc>
        <w:tc>
          <w:tcPr>
            <w:tcW w:w="7354" w:type="dxa"/>
            <w:gridSpan w:val="3"/>
            <w:vAlign w:val="center"/>
          </w:tcPr>
          <w:p>
            <w:pPr>
              <w:pStyle w:val="7"/>
              <w:jc w:val="center"/>
              <w:rPr>
                <w:rFonts w:hint="eastAsia" w:ascii="仿宋" w:hAnsi="仿宋" w:eastAsia="仿宋" w:cs="仿宋"/>
                <w:color w:val="auto"/>
              </w:rPr>
            </w:pPr>
          </w:p>
          <w:p>
            <w:pPr>
              <w:pStyle w:val="8"/>
              <w:widowControl w:val="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起草组成员</w:t>
            </w:r>
          </w:p>
          <w:p>
            <w:pPr>
              <w:pStyle w:val="7"/>
              <w:jc w:val="center"/>
              <w:rPr>
                <w:rFonts w:hint="eastAsia" w:ascii="仿宋" w:hAnsi="仿宋" w:eastAsia="仿宋" w:cs="仿宋"/>
                <w:color w:val="auto"/>
              </w:rPr>
            </w:pPr>
            <w:r>
              <w:rPr>
                <w:rFonts w:hint="eastAsia" w:ascii="仿宋" w:hAnsi="仿宋" w:eastAsia="仿宋" w:cs="仿宋"/>
                <w:color w:val="auto"/>
                <w:sz w:val="22"/>
                <w:szCs w:val="22"/>
              </w:rPr>
              <w:t>及分工</w:t>
            </w:r>
          </w:p>
        </w:tc>
        <w:tc>
          <w:tcPr>
            <w:tcW w:w="7354" w:type="dxa"/>
            <w:gridSpan w:val="3"/>
            <w:vAlign w:val="center"/>
          </w:tcPr>
          <w:p>
            <w:pPr>
              <w:pStyle w:val="8"/>
              <w:widowControl w:val="0"/>
              <w:jc w:val="center"/>
              <w:rPr>
                <w:rFonts w:hint="eastAsia" w:ascii="仿宋" w:hAnsi="仿宋" w:eastAsia="仿宋" w:cs="仿宋"/>
                <w:color w:val="auto"/>
              </w:rPr>
            </w:pPr>
          </w:p>
          <w:p>
            <w:pPr>
              <w:pStyle w:val="8"/>
              <w:widowControl w:val="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项目背景、目的、主要依据</w:t>
            </w:r>
          </w:p>
        </w:tc>
        <w:tc>
          <w:tcPr>
            <w:tcW w:w="7354" w:type="dxa"/>
            <w:gridSpan w:val="3"/>
            <w:vAlign w:val="center"/>
          </w:tcPr>
          <w:p>
            <w:pPr>
              <w:pStyle w:val="8"/>
              <w:widowControl w:val="0"/>
              <w:jc w:val="center"/>
              <w:rPr>
                <w:rFonts w:hint="eastAsia" w:ascii="仿宋" w:hAnsi="仿宋" w:eastAsia="仿宋" w:cs="仿宋"/>
                <w:color w:val="auto"/>
              </w:rPr>
            </w:pPr>
          </w:p>
          <w:p>
            <w:pPr>
              <w:pStyle w:val="8"/>
              <w:widowControl w:val="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项目调整情况</w:t>
            </w:r>
          </w:p>
        </w:tc>
        <w:tc>
          <w:tcPr>
            <w:tcW w:w="7354" w:type="dxa"/>
            <w:gridSpan w:val="3"/>
            <w:vAlign w:val="center"/>
          </w:tcPr>
          <w:p>
            <w:pPr>
              <w:pStyle w:val="8"/>
              <w:widowControl w:val="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51" w:type="dxa"/>
            <w:gridSpan w:val="4"/>
            <w:vAlign w:val="center"/>
          </w:tcPr>
          <w:p>
            <w:pPr>
              <w:pStyle w:val="7"/>
              <w:jc w:val="center"/>
              <w:rPr>
                <w:rFonts w:hint="eastAsia" w:ascii="仿宋" w:hAnsi="仿宋" w:eastAsia="仿宋" w:cs="仿宋"/>
                <w:color w:val="auto"/>
              </w:rPr>
            </w:pPr>
            <w:r>
              <w:rPr>
                <w:rFonts w:hint="eastAsia" w:ascii="仿宋" w:hAnsi="仿宋" w:eastAsia="仿宋" w:cs="仿宋"/>
                <w:b/>
                <w:bCs/>
                <w:color w:val="auto"/>
              </w:rPr>
              <w:t>编制过程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97" w:type="dxa"/>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主要工作过程</w:t>
            </w:r>
          </w:p>
        </w:tc>
        <w:tc>
          <w:tcPr>
            <w:tcW w:w="7354" w:type="dxa"/>
            <w:gridSpan w:val="3"/>
            <w:vAlign w:val="center"/>
          </w:tcPr>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1.提案及立项准备工作、任务来源、协作单位等</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2.起草阶段：</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3.征求意见阶段：</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4.标准审定阶段：</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5.标准涉及的专利处置；</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6.重大分歧意见的处理经过和依据：</w:t>
            </w:r>
          </w:p>
          <w:p>
            <w:pPr>
              <w:pStyle w:val="7"/>
              <w:jc w:val="left"/>
              <w:rPr>
                <w:rFonts w:hint="eastAsia" w:ascii="仿宋" w:hAnsi="仿宋" w:eastAsia="仿宋" w:cs="仿宋"/>
                <w:color w:val="auto"/>
              </w:rPr>
            </w:pPr>
            <w:r>
              <w:rPr>
                <w:rFonts w:hint="eastAsia" w:ascii="仿宋" w:hAnsi="仿宋" w:eastAsia="仿宋" w:cs="仿宋"/>
                <w:color w:val="auto"/>
                <w:sz w:val="22"/>
                <w:szCs w:val="22"/>
              </w:rPr>
              <w:t>7.其他重要过程记录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pStyle w:val="7"/>
              <w:jc w:val="center"/>
              <w:rPr>
                <w:rFonts w:hint="eastAsia" w:ascii="仿宋" w:hAnsi="仿宋" w:eastAsia="仿宋" w:cs="仿宋"/>
                <w:color w:val="auto"/>
              </w:rPr>
            </w:pPr>
            <w:r>
              <w:rPr>
                <w:rFonts w:hint="eastAsia" w:ascii="仿宋" w:hAnsi="仿宋" w:eastAsia="仿宋" w:cs="仿宋"/>
                <w:b/>
                <w:bCs/>
                <w:color w:val="auto"/>
              </w:rPr>
              <w:t>标准编制原则和确定标准主要内容的论据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1.标准编制原则和确定标准的主要内容(如技术指标、参 数、公式、性能要求、试验方法、检验规则等)的论据(包括试验、统计数据)。修订标准时，应增列新旧标准的对比。</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2.主要试验(或验证)的分析、综述报告，技术经济论证，预期的经济效果。</w:t>
            </w:r>
          </w:p>
          <w:p>
            <w:pPr>
              <w:pStyle w:val="7"/>
              <w:jc w:val="left"/>
              <w:rPr>
                <w:rFonts w:hint="eastAsia" w:ascii="仿宋" w:hAnsi="仿宋" w:eastAsia="仿宋" w:cs="仿宋"/>
                <w:color w:val="auto"/>
                <w:sz w:val="22"/>
                <w:szCs w:val="22"/>
              </w:rPr>
            </w:pPr>
            <w:r>
              <w:rPr>
                <w:rFonts w:hint="eastAsia" w:ascii="仿宋" w:hAnsi="仿宋" w:eastAsia="仿宋" w:cs="仿宋"/>
                <w:color w:val="auto"/>
                <w:sz w:val="22"/>
                <w:szCs w:val="22"/>
              </w:rPr>
              <w:t>3.采用国际标准和国外先进标准的程度，以及与国际、国外同类标准水平的对比情况，或与测试的国外样品、样机的有关数据对比情况。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pStyle w:val="7"/>
              <w:jc w:val="center"/>
              <w:rPr>
                <w:rFonts w:hint="eastAsia" w:ascii="仿宋" w:hAnsi="仿宋" w:eastAsia="仿宋" w:cs="仿宋"/>
                <w:b/>
                <w:bCs/>
                <w:color w:val="auto"/>
              </w:rPr>
            </w:pPr>
            <w:r>
              <w:rPr>
                <w:rFonts w:hint="eastAsia" w:ascii="仿宋" w:hAnsi="仿宋" w:eastAsia="仿宋" w:cs="仿宋"/>
                <w:b/>
                <w:bCs/>
                <w:color w:val="auto"/>
              </w:rPr>
              <w:t>与有关的现行法律、法规和强制性国家标准的关系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spacing w:line="360" w:lineRule="auto"/>
              <w:jc w:val="center"/>
              <w:outlineLvl w:val="0"/>
              <w:rPr>
                <w:rFonts w:hint="eastAsia" w:ascii="仿宋" w:hAnsi="仿宋" w:eastAsia="仿宋" w:cs="仿宋"/>
                <w:color w:val="auto"/>
                <w:sz w:val="22"/>
                <w:szCs w:val="22"/>
              </w:rPr>
            </w:pPr>
            <w:r>
              <w:rPr>
                <w:rFonts w:hint="eastAsia" w:ascii="仿宋" w:hAnsi="仿宋" w:eastAsia="仿宋" w:cs="仿宋"/>
                <w:color w:val="auto"/>
                <w:sz w:val="22"/>
                <w:szCs w:val="22"/>
              </w:rPr>
              <w:t>说明标准与其他标准或文件的关系(可引用标准前言的内容)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spacing w:line="360" w:lineRule="auto"/>
              <w:jc w:val="center"/>
              <w:outlineLvl w:val="0"/>
              <w:rPr>
                <w:rFonts w:hint="eastAsia" w:ascii="仿宋" w:hAnsi="仿宋" w:eastAsia="仿宋" w:cs="仿宋"/>
                <w:b/>
                <w:bCs/>
                <w:color w:val="auto"/>
              </w:rPr>
            </w:pPr>
            <w:r>
              <w:rPr>
                <w:rFonts w:hint="eastAsia" w:ascii="仿宋" w:hAnsi="仿宋" w:eastAsia="仿宋" w:cs="仿宋"/>
                <w:b/>
                <w:bCs/>
                <w:color w:val="auto"/>
              </w:rPr>
              <w:t>与国外标准的关系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spacing w:line="360" w:lineRule="auto"/>
              <w:jc w:val="center"/>
              <w:outlineLvl w:val="0"/>
              <w:rPr>
                <w:rFonts w:hint="eastAsia" w:ascii="仿宋" w:hAnsi="仿宋" w:eastAsia="仿宋" w:cs="仿宋"/>
                <w:color w:val="auto"/>
                <w:sz w:val="22"/>
                <w:szCs w:val="22"/>
              </w:rPr>
            </w:pPr>
            <w:r>
              <w:rPr>
                <w:rFonts w:hint="eastAsia" w:ascii="仿宋" w:hAnsi="仿宋" w:eastAsia="仿宋" w:cs="仿宋"/>
                <w:color w:val="auto"/>
                <w:sz w:val="22"/>
                <w:szCs w:val="22"/>
              </w:rPr>
              <w:t>采用国际标准和国外先进标准的程度与国外标准主要技术内容的差异</w:t>
            </w:r>
          </w:p>
          <w:p>
            <w:pPr>
              <w:spacing w:line="360" w:lineRule="auto"/>
              <w:jc w:val="center"/>
              <w:outlineLvl w:val="0"/>
              <w:rPr>
                <w:rFonts w:hint="eastAsia" w:ascii="仿宋" w:hAnsi="仿宋" w:eastAsia="仿宋" w:cs="仿宋"/>
                <w:b/>
                <w:bCs/>
                <w:color w:val="auto"/>
              </w:rPr>
            </w:pPr>
            <w:r>
              <w:rPr>
                <w:rFonts w:hint="eastAsia" w:ascii="仿宋" w:hAnsi="仿宋" w:eastAsia="仿宋" w:cs="仿宋"/>
                <w:color w:val="auto"/>
                <w:sz w:val="22"/>
                <w:szCs w:val="22"/>
              </w:rPr>
              <w:t>(可引用标准前言的内容)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spacing w:line="360" w:lineRule="auto"/>
              <w:jc w:val="center"/>
              <w:outlineLvl w:val="0"/>
              <w:rPr>
                <w:rFonts w:hint="eastAsia" w:ascii="仿宋" w:hAnsi="仿宋" w:eastAsia="仿宋" w:cs="仿宋"/>
                <w:b/>
                <w:bCs/>
                <w:color w:val="auto"/>
                <w:sz w:val="31"/>
                <w:szCs w:val="31"/>
              </w:rPr>
            </w:pPr>
            <w:r>
              <w:rPr>
                <w:rFonts w:hint="eastAsia" w:ascii="仿宋" w:hAnsi="仿宋" w:eastAsia="仿宋" w:cs="仿宋"/>
                <w:b/>
                <w:bCs/>
                <w:color w:val="auto"/>
                <w:sz w:val="31"/>
                <w:szCs w:val="31"/>
              </w:rPr>
              <w:t>贯彻团体标准的要求和措施建议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51" w:type="dxa"/>
            <w:gridSpan w:val="4"/>
            <w:vAlign w:val="center"/>
          </w:tcPr>
          <w:p>
            <w:pPr>
              <w:pStyle w:val="7"/>
              <w:jc w:val="center"/>
              <w:rPr>
                <w:rFonts w:hint="eastAsia" w:ascii="仿宋" w:hAnsi="仿宋" w:eastAsia="仿宋" w:cs="仿宋"/>
                <w:color w:val="auto"/>
              </w:rPr>
            </w:pPr>
            <w:r>
              <w:rPr>
                <w:rFonts w:hint="eastAsia" w:ascii="仿宋" w:hAnsi="仿宋" w:eastAsia="仿宋" w:cs="仿宋"/>
                <w:color w:val="auto"/>
                <w:sz w:val="22"/>
                <w:szCs w:val="22"/>
              </w:rPr>
              <w:t>包括组织措施、技术措施、过渡办法等内容，代替或废止现行有关标准的建议等。标准发布后，对国内外业界可能产生的影响。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2297" w:type="dxa"/>
            <w:gridSpan w:val="2"/>
            <w:vAlign w:val="center"/>
          </w:tcPr>
          <w:p>
            <w:pPr>
              <w:pStyle w:val="7"/>
              <w:jc w:val="center"/>
              <w:rPr>
                <w:rFonts w:hint="eastAsia" w:ascii="仿宋" w:hAnsi="仿宋" w:eastAsia="仿宋" w:cs="仿宋"/>
                <w:color w:val="auto"/>
                <w:sz w:val="22"/>
                <w:szCs w:val="22"/>
              </w:rPr>
            </w:pPr>
            <w:r>
              <w:rPr>
                <w:rFonts w:hint="eastAsia" w:ascii="仿宋" w:hAnsi="仿宋" w:eastAsia="仿宋" w:cs="仿宋"/>
                <w:color w:val="auto"/>
                <w:sz w:val="22"/>
                <w:szCs w:val="22"/>
              </w:rPr>
              <w:t>其他应予说明的事项</w:t>
            </w:r>
          </w:p>
        </w:tc>
        <w:tc>
          <w:tcPr>
            <w:tcW w:w="6854" w:type="dxa"/>
            <w:gridSpan w:val="2"/>
          </w:tcPr>
          <w:p>
            <w:pPr>
              <w:pStyle w:val="7"/>
              <w:rPr>
                <w:rFonts w:hint="eastAsia" w:ascii="仿宋" w:hAnsi="仿宋" w:eastAsia="仿宋" w:cs="仿宋"/>
                <w:color w:val="auto"/>
                <w:sz w:val="22"/>
                <w:szCs w:val="22"/>
              </w:rPr>
            </w:pPr>
            <w:r>
              <w:rPr>
                <w:rFonts w:hint="eastAsia" w:ascii="仿宋" w:hAnsi="仿宋" w:eastAsia="仿宋" w:cs="仿宋"/>
                <w:color w:val="auto"/>
                <w:sz w:val="22"/>
                <w:szCs w:val="22"/>
              </w:rPr>
              <w:t>修订标准时，说明与标准前一版本的重大技术变化，并列出所涉及的新、旧版本的有关章条(可引用标准前言的内容):废止/代替现行有关标准的建议:</w:t>
            </w:r>
          </w:p>
        </w:tc>
      </w:tr>
    </w:tbl>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line="360" w:lineRule="auto"/>
        <w:jc w:val="left"/>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附件5：北京市通信与互联网协会团体标准征求意见汇总处理表</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标准名称：                                牵头单位：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承办人：                                  联系电话:           </w:t>
      </w:r>
    </w:p>
    <w:p>
      <w:pPr>
        <w:jc w:val="left"/>
        <w:rPr>
          <w:rFonts w:hint="eastAsia" w:ascii="仿宋" w:hAnsi="仿宋" w:eastAsia="仿宋" w:cs="仿宋"/>
          <w:color w:val="auto"/>
          <w:sz w:val="24"/>
          <w:szCs w:val="24"/>
        </w:rPr>
      </w:pPr>
      <w:r>
        <w:rPr>
          <w:rFonts w:hint="eastAsia" w:ascii="仿宋" w:hAnsi="仿宋" w:eastAsia="仿宋" w:cs="仿宋"/>
          <w:color w:val="auto"/>
          <w:sz w:val="22"/>
          <w:szCs w:val="22"/>
        </w:rPr>
        <w:t xml:space="preserve">编制日期： </w:t>
      </w:r>
      <w:r>
        <w:rPr>
          <w:rFonts w:hint="eastAsia" w:ascii="仿宋" w:hAnsi="仿宋" w:eastAsia="仿宋" w:cs="仿宋"/>
          <w:color w:val="auto"/>
          <w:sz w:val="24"/>
          <w:szCs w:val="24"/>
        </w:rPr>
        <w:t xml:space="preserve">                                    </w:t>
      </w:r>
    </w:p>
    <w:tbl>
      <w:tblPr>
        <w:tblStyle w:val="16"/>
        <w:tblW w:w="972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50"/>
        <w:gridCol w:w="1437"/>
        <w:gridCol w:w="1657"/>
        <w:gridCol w:w="268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序号</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标准章条编号</w:t>
            </w: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意见内容</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提出单位</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处理意见</w:t>
            </w: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采纳/部分采纳/未采纳</w:t>
            </w: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说明：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1.意见征集情况                                     2.意见处理情况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征求意见的单位数：       家                        共收集反馈意见：   项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实际反馈意见的单位数：   家                            其中，采纳：   项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其中，有建议或意见：     家                              部分采纳：   项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无意见：                 家                                未采纳：   项 </w:t>
            </w:r>
          </w:p>
        </w:tc>
      </w:tr>
    </w:tbl>
    <w:p>
      <w:pPr>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pStyle w:val="7"/>
        <w:rPr>
          <w:rFonts w:hint="eastAsia" w:ascii="仿宋" w:hAnsi="仿宋" w:eastAsia="仿宋" w:cs="仿宋"/>
          <w:b/>
          <w:color w:val="auto"/>
          <w:sz w:val="28"/>
          <w:szCs w:val="28"/>
        </w:rPr>
      </w:pPr>
    </w:p>
    <w:p>
      <w:pPr>
        <w:pStyle w:val="8"/>
        <w:rPr>
          <w:color w:val="auto"/>
        </w:rPr>
      </w:pPr>
    </w:p>
    <w:p>
      <w:pPr>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b/>
          <w:bCs/>
          <w:color w:val="auto"/>
          <w:sz w:val="28"/>
          <w:szCs w:val="28"/>
        </w:rPr>
        <w:t>附件 6 ：</w:t>
      </w:r>
      <w:r>
        <w:rPr>
          <w:rFonts w:hint="eastAsia" w:ascii="仿宋" w:hAnsi="仿宋" w:eastAsia="仿宋" w:cs="仿宋"/>
          <w:b/>
          <w:color w:val="auto"/>
          <w:sz w:val="28"/>
          <w:szCs w:val="28"/>
        </w:rPr>
        <w:t>北京市通信与互联网协会团体标准审查表</w:t>
      </w:r>
    </w:p>
    <w:tbl>
      <w:tblPr>
        <w:tblStyle w:val="16"/>
        <w:tblW w:w="976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511"/>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标准名称</w:t>
            </w:r>
          </w:p>
        </w:tc>
        <w:tc>
          <w:tcPr>
            <w:tcW w:w="8095"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申请单位</w:t>
            </w:r>
          </w:p>
        </w:tc>
        <w:tc>
          <w:tcPr>
            <w:tcW w:w="8095"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i/>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会审时间</w:t>
            </w:r>
          </w:p>
        </w:tc>
        <w:tc>
          <w:tcPr>
            <w:tcW w:w="8095"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评审情况：</w:t>
            </w:r>
          </w:p>
        </w:tc>
        <w:tc>
          <w:tcPr>
            <w:tcW w:w="8095" w:type="dxa"/>
            <w:gridSpan w:val="2"/>
            <w:tcBorders>
              <w:top w:val="single" w:color="auto" w:sz="4" w:space="0"/>
              <w:left w:val="single" w:color="auto" w:sz="4" w:space="0"/>
              <w:bottom w:val="single" w:color="auto" w:sz="4" w:space="0"/>
              <w:right w:val="single" w:color="auto" w:sz="4" w:space="0"/>
              <w:tl2br w:val="nil"/>
              <w:tr2bl w:val="nil"/>
            </w:tcBorders>
          </w:tcPr>
          <w:p>
            <w:pPr>
              <w:rPr>
                <w:rFonts w:hint="eastAsia" w:ascii="仿宋" w:hAnsi="仿宋" w:eastAsia="仿宋" w:cs="仿宋"/>
                <w:color w:val="auto"/>
                <w:sz w:val="22"/>
                <w:szCs w:val="22"/>
              </w:rPr>
            </w:pPr>
            <w:r>
              <w:rPr>
                <w:rFonts w:hint="eastAsia" w:ascii="仿宋" w:hAnsi="仿宋" w:eastAsia="仿宋" w:cs="仿宋"/>
                <w:color w:val="auto"/>
                <w:sz w:val="22"/>
                <w:szCs w:val="22"/>
              </w:rPr>
              <w:t xml:space="preserve">参与审查的人数：   位， </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其中，赞成：       位，     不赞成：       位，       弃权：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审查结论：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经审查组成员讨论，标准审查   □通过；                 </w:t>
            </w:r>
          </w:p>
          <w:p>
            <w:pPr>
              <w:ind w:firstLine="3080" w:firstLineChars="1400"/>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rPr>
              <w:sym w:font="Wingdings 2" w:char="00A3"/>
            </w:r>
            <w:r>
              <w:rPr>
                <w:rFonts w:hint="eastAsia" w:ascii="仿宋" w:hAnsi="仿宋" w:eastAsia="仿宋" w:cs="仿宋"/>
                <w:color w:val="auto"/>
                <w:sz w:val="22"/>
                <w:szCs w:val="22"/>
              </w:rPr>
              <w:t xml:space="preserve">不通过，建议：□重新征求意见，□重新审查，□终止项目。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审查组组长（签名）：</w:t>
            </w:r>
          </w:p>
          <w:p>
            <w:pPr>
              <w:jc w:val="right"/>
              <w:rPr>
                <w:rFonts w:hint="eastAsia" w:ascii="仿宋" w:hAnsi="仿宋" w:eastAsia="仿宋" w:cs="仿宋"/>
                <w:color w:val="auto"/>
                <w:sz w:val="22"/>
                <w:szCs w:val="22"/>
              </w:rPr>
            </w:pPr>
            <w:r>
              <w:rPr>
                <w:rFonts w:hint="eastAsia" w:ascii="仿宋" w:hAnsi="仿宋" w:eastAsia="仿宋" w:cs="仿宋"/>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765" w:type="dxa"/>
            <w:gridSpan w:val="3"/>
            <w:tcBorders>
              <w:top w:val="single" w:color="auto" w:sz="4" w:space="0"/>
              <w:left w:val="single" w:color="auto" w:sz="4" w:space="0"/>
              <w:bottom w:val="single" w:color="auto" w:sz="4" w:space="0"/>
              <w:right w:val="single" w:color="auto" w:sz="4" w:space="0"/>
              <w:tl2br w:val="nil"/>
              <w:tr2bl w:val="nil"/>
            </w:tcBorders>
          </w:tcPr>
          <w:p>
            <w:pPr>
              <w:spacing w:line="360" w:lineRule="auto"/>
              <w:jc w:val="left"/>
              <w:rPr>
                <w:rFonts w:hint="eastAsia" w:ascii="仿宋" w:hAnsi="仿宋" w:eastAsia="仿宋" w:cs="仿宋"/>
                <w:b/>
                <w:color w:val="auto"/>
                <w:sz w:val="28"/>
                <w:szCs w:val="28"/>
              </w:rPr>
            </w:pPr>
            <w:r>
              <w:rPr>
                <w:rFonts w:hint="eastAsia" w:ascii="仿宋" w:hAnsi="仿宋" w:eastAsia="仿宋" w:cs="仿宋"/>
                <w:color w:val="auto"/>
                <w:sz w:val="22"/>
                <w:szCs w:val="22"/>
              </w:rPr>
              <w:t>审查组成员名单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序号</w:t>
            </w:r>
          </w:p>
        </w:tc>
        <w:tc>
          <w:tcPr>
            <w:tcW w:w="1511"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 xml:space="preserve"> 姓名</w:t>
            </w:r>
          </w:p>
        </w:tc>
        <w:tc>
          <w:tcPr>
            <w:tcW w:w="658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16"/>
                <w:szCs w:val="16"/>
              </w:rPr>
            </w:pPr>
            <w:r>
              <w:rPr>
                <w:rFonts w:hint="eastAsia" w:ascii="仿宋" w:hAnsi="仿宋" w:eastAsia="仿宋" w:cs="仿宋"/>
                <w:color w:val="auto"/>
                <w:sz w:val="16"/>
                <w:szCs w:val="16"/>
              </w:rPr>
              <w:t xml:space="preserve"> </w:t>
            </w:r>
          </w:p>
        </w:tc>
        <w:tc>
          <w:tcPr>
            <w:tcW w:w="1511"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c>
          <w:tcPr>
            <w:tcW w:w="658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16"/>
                <w:szCs w:val="16"/>
              </w:rPr>
            </w:pPr>
            <w:r>
              <w:rPr>
                <w:rFonts w:hint="eastAsia" w:ascii="仿宋" w:hAnsi="仿宋" w:eastAsia="仿宋" w:cs="仿宋"/>
                <w:color w:val="auto"/>
                <w:sz w:val="16"/>
                <w:szCs w:val="16"/>
              </w:rPr>
              <w:t xml:space="preserve"> </w:t>
            </w:r>
          </w:p>
        </w:tc>
        <w:tc>
          <w:tcPr>
            <w:tcW w:w="1511"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c>
          <w:tcPr>
            <w:tcW w:w="658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16"/>
                <w:szCs w:val="16"/>
              </w:rPr>
            </w:pPr>
            <w:r>
              <w:rPr>
                <w:rFonts w:hint="eastAsia" w:ascii="仿宋" w:hAnsi="仿宋" w:eastAsia="仿宋" w:cs="仿宋"/>
                <w:color w:val="auto"/>
                <w:sz w:val="16"/>
                <w:szCs w:val="16"/>
              </w:rPr>
              <w:t xml:space="preserve"> </w:t>
            </w:r>
          </w:p>
        </w:tc>
        <w:tc>
          <w:tcPr>
            <w:tcW w:w="1511"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c>
          <w:tcPr>
            <w:tcW w:w="658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color w:val="auto"/>
                <w:sz w:val="16"/>
                <w:szCs w:val="16"/>
              </w:rPr>
            </w:pPr>
          </w:p>
        </w:tc>
        <w:tc>
          <w:tcPr>
            <w:tcW w:w="1511"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c>
          <w:tcPr>
            <w:tcW w:w="658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2"/>
                <w:szCs w:val="22"/>
              </w:rPr>
            </w:pPr>
          </w:p>
        </w:tc>
      </w:tr>
    </w:tbl>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color w:val="auto"/>
          <w:sz w:val="22"/>
          <w:szCs w:val="22"/>
        </w:rPr>
        <w:br w:type="page"/>
      </w:r>
      <w:r>
        <w:rPr>
          <w:rFonts w:hint="eastAsia" w:ascii="仿宋" w:hAnsi="仿宋" w:eastAsia="仿宋" w:cs="仿宋"/>
          <w:b/>
          <w:bCs/>
          <w:color w:val="auto"/>
          <w:sz w:val="28"/>
          <w:szCs w:val="28"/>
        </w:rPr>
        <w:t>附件 7 ：</w:t>
      </w:r>
      <w:r>
        <w:rPr>
          <w:rFonts w:hint="eastAsia" w:ascii="仿宋" w:hAnsi="仿宋" w:eastAsia="仿宋" w:cs="仿宋"/>
          <w:b/>
          <w:color w:val="auto"/>
          <w:sz w:val="28"/>
          <w:szCs w:val="28"/>
        </w:rPr>
        <w:t>北京市通信与互联网协会团体标准审查意见汇总处理表</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标准名称：                                牵头单位：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承办人：                                  联系电话:           </w:t>
      </w:r>
    </w:p>
    <w:p>
      <w:pPr>
        <w:jc w:val="left"/>
        <w:rPr>
          <w:color w:val="auto"/>
        </w:rPr>
      </w:pPr>
      <w:r>
        <w:rPr>
          <w:rFonts w:hint="eastAsia" w:ascii="仿宋" w:hAnsi="仿宋" w:eastAsia="仿宋" w:cs="仿宋"/>
          <w:color w:val="auto"/>
          <w:sz w:val="22"/>
          <w:szCs w:val="22"/>
        </w:rPr>
        <w:t xml:space="preserve">编制日期： </w:t>
      </w:r>
      <w:r>
        <w:rPr>
          <w:rFonts w:hint="eastAsia" w:ascii="仿宋" w:hAnsi="仿宋" w:eastAsia="仿宋" w:cs="仿宋"/>
          <w:color w:val="auto"/>
          <w:sz w:val="24"/>
          <w:szCs w:val="24"/>
        </w:rPr>
        <w:t xml:space="preserve">           </w:t>
      </w:r>
    </w:p>
    <w:tbl>
      <w:tblPr>
        <w:tblStyle w:val="16"/>
        <w:tblW w:w="972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50"/>
        <w:gridCol w:w="1437"/>
        <w:gridCol w:w="1657"/>
        <w:gridCol w:w="268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序号</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标准章条编号</w:t>
            </w: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意见内容</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提出单位</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处理意见</w:t>
            </w: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color w:val="auto"/>
                <w:sz w:val="22"/>
                <w:szCs w:val="22"/>
              </w:rPr>
              <w:t>采纳/部分采纳/未采纳</w:t>
            </w: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color w:val="auto"/>
                <w:sz w:val="22"/>
                <w:szCs w:val="22"/>
              </w:rPr>
            </w:pP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4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5"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说明：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1、标准审查情况                                    2.意见处理情况 </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参与标准审查的人数：  位                         审查人员提出的意见：    项</w:t>
            </w:r>
          </w:p>
          <w:p>
            <w:pPr>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其中，赞成：          位                                 其中，采纳：    项 </w:t>
            </w:r>
          </w:p>
          <w:p>
            <w:pPr>
              <w:ind w:firstLine="660" w:firstLineChars="300"/>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不赞成：        位                                   部分采纳：    项 </w:t>
            </w:r>
          </w:p>
          <w:p>
            <w:pPr>
              <w:ind w:firstLine="660" w:firstLineChars="300"/>
              <w:jc w:val="left"/>
              <w:rPr>
                <w:rFonts w:hint="eastAsia" w:ascii="仿宋" w:hAnsi="仿宋" w:eastAsia="仿宋" w:cs="仿宋"/>
                <w:color w:val="auto"/>
                <w:sz w:val="22"/>
                <w:szCs w:val="22"/>
              </w:rPr>
            </w:pPr>
            <w:r>
              <w:rPr>
                <w:rFonts w:hint="eastAsia" w:ascii="仿宋" w:hAnsi="仿宋" w:eastAsia="仿宋" w:cs="仿宋"/>
                <w:color w:val="auto"/>
                <w:sz w:val="22"/>
                <w:szCs w:val="22"/>
              </w:rPr>
              <w:t>弃权：          位                                     未采纳：    项</w:t>
            </w:r>
          </w:p>
        </w:tc>
      </w:tr>
    </w:tbl>
    <w:p>
      <w:pPr>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color w:val="auto"/>
          <w:sz w:val="22"/>
          <w:szCs w:val="22"/>
        </w:rPr>
        <w:br w:type="page"/>
      </w:r>
      <w:r>
        <w:rPr>
          <w:rFonts w:hint="eastAsia" w:ascii="仿宋" w:hAnsi="仿宋" w:eastAsia="仿宋" w:cs="仿宋"/>
          <w:b/>
          <w:color w:val="auto"/>
          <w:sz w:val="28"/>
          <w:szCs w:val="28"/>
        </w:rPr>
        <w:t>附件 8：北京市通信与互联网协会团体标准项目调整（撤销）申请表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标准名称</w:t>
            </w: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 xml:space="preserve"> 牵头单位</w:t>
            </w: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联系人</w:t>
            </w: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联系电话</w:t>
            </w:r>
          </w:p>
        </w:tc>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申请事项</w:t>
            </w:r>
          </w:p>
        </w:tc>
        <w:tc>
          <w:tcPr>
            <w:tcW w:w="6642" w:type="dxa"/>
            <w:gridSpan w:val="3"/>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2"/>
                <w:szCs w:val="22"/>
              </w:rPr>
              <w:t>□调整          □撤销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tcBorders>
              <w:top w:val="single" w:color="auto" w:sz="4" w:space="0"/>
              <w:left w:val="single" w:color="auto" w:sz="4" w:space="0"/>
              <w:bottom w:val="single" w:color="auto" w:sz="4" w:space="0"/>
              <w:right w:val="single" w:color="auto" w:sz="4" w:space="0"/>
              <w:tl2br w:val="nil"/>
              <w:tr2bl w:val="nil"/>
            </w:tcBorders>
          </w:tcPr>
          <w:p>
            <w:pPr>
              <w:spacing w:line="360" w:lineRule="auto"/>
              <w:jc w:val="left"/>
              <w:rPr>
                <w:rFonts w:hint="eastAsia" w:ascii="仿宋" w:hAnsi="仿宋" w:eastAsia="仿宋" w:cs="仿宋"/>
                <w:color w:val="auto"/>
                <w:sz w:val="22"/>
                <w:szCs w:val="22"/>
              </w:rPr>
            </w:pPr>
            <w:r>
              <w:rPr>
                <w:rFonts w:hint="eastAsia" w:ascii="仿宋" w:hAnsi="仿宋" w:eastAsia="仿宋" w:cs="仿宋"/>
                <w:color w:val="auto"/>
                <w:sz w:val="22"/>
                <w:szCs w:val="22"/>
              </w:rPr>
              <w:t>申请调整（撤销）的内容、理由和依据：</w:t>
            </w:r>
          </w:p>
          <w:p>
            <w:pPr>
              <w:spacing w:line="360" w:lineRule="auto"/>
              <w:jc w:val="center"/>
              <w:rPr>
                <w:rFonts w:hint="eastAsia" w:ascii="仿宋" w:hAnsi="仿宋" w:eastAsia="仿宋" w:cs="仿宋"/>
                <w:color w:val="auto"/>
                <w:sz w:val="22"/>
                <w:szCs w:val="22"/>
              </w:rPr>
            </w:pPr>
          </w:p>
          <w:p>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（公章）</w:t>
            </w:r>
          </w:p>
          <w:p>
            <w:pPr>
              <w:spacing w:line="360" w:lineRule="auto"/>
              <w:jc w:val="center"/>
              <w:rPr>
                <w:rFonts w:hint="eastAsia" w:ascii="仿宋" w:hAnsi="仿宋" w:eastAsia="仿宋" w:cs="仿宋"/>
                <w:color w:val="auto"/>
                <w:sz w:val="22"/>
                <w:szCs w:val="22"/>
              </w:rPr>
            </w:pPr>
          </w:p>
          <w:p>
            <w:pPr>
              <w:spacing w:line="360" w:lineRule="auto"/>
              <w:jc w:val="left"/>
              <w:rPr>
                <w:rFonts w:hint="eastAsia" w:ascii="仿宋" w:hAnsi="仿宋" w:eastAsia="仿宋" w:cs="仿宋"/>
                <w:i/>
                <w:color w:val="auto"/>
                <w:sz w:val="22"/>
                <w:szCs w:val="22"/>
              </w:rPr>
            </w:pPr>
            <w:r>
              <w:rPr>
                <w:rFonts w:hint="eastAsia" w:ascii="仿宋" w:hAnsi="仿宋" w:eastAsia="仿宋" w:cs="仿宋"/>
                <w:i/>
                <w:color w:val="auto"/>
                <w:sz w:val="22"/>
                <w:szCs w:val="22"/>
              </w:rPr>
              <w:t>联合申请每个申请单位都应加盖公章，可另附页。</w:t>
            </w:r>
          </w:p>
          <w:p>
            <w:pPr>
              <w:spacing w:line="360" w:lineRule="auto"/>
              <w:jc w:val="center"/>
              <w:rPr>
                <w:rFonts w:hint="eastAsia" w:ascii="仿宋" w:hAnsi="仿宋" w:eastAsia="仿宋" w:cs="仿宋"/>
                <w:i/>
                <w:color w:val="auto"/>
                <w:sz w:val="22"/>
                <w:szCs w:val="22"/>
              </w:rPr>
            </w:pPr>
            <w:r>
              <w:rPr>
                <w:rFonts w:hint="eastAsia" w:ascii="仿宋" w:hAnsi="仿宋" w:eastAsia="仿宋" w:cs="仿宋"/>
                <w:color w:val="auto"/>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tcBorders>
              <w:top w:val="single" w:color="auto" w:sz="4" w:space="0"/>
              <w:left w:val="single" w:color="auto" w:sz="4" w:space="0"/>
              <w:bottom w:val="single" w:color="auto" w:sz="4" w:space="0"/>
              <w:right w:val="single" w:color="auto" w:sz="4" w:space="0"/>
              <w:tl2br w:val="nil"/>
              <w:tr2bl w:val="nil"/>
            </w:tcBorders>
          </w:tcPr>
          <w:p>
            <w:pPr>
              <w:spacing w:line="360" w:lineRule="auto"/>
              <w:jc w:val="left"/>
              <w:rPr>
                <w:rFonts w:hint="eastAsia" w:ascii="仿宋" w:hAnsi="仿宋" w:eastAsia="仿宋" w:cs="仿宋"/>
                <w:color w:val="auto"/>
                <w:sz w:val="22"/>
                <w:szCs w:val="22"/>
              </w:rPr>
            </w:pPr>
            <w:r>
              <w:rPr>
                <w:rFonts w:hint="eastAsia" w:ascii="仿宋" w:hAnsi="仿宋" w:eastAsia="仿宋" w:cs="仿宋"/>
                <w:color w:val="auto"/>
                <w:sz w:val="22"/>
                <w:szCs w:val="22"/>
              </w:rPr>
              <w:t>北京市通信与互联网协会意见：</w:t>
            </w:r>
          </w:p>
          <w:p>
            <w:pPr>
              <w:spacing w:line="360" w:lineRule="auto"/>
              <w:jc w:val="center"/>
              <w:rPr>
                <w:rFonts w:hint="eastAsia" w:ascii="仿宋" w:hAnsi="仿宋" w:eastAsia="仿宋" w:cs="仿宋"/>
                <w:color w:val="auto"/>
                <w:sz w:val="22"/>
                <w:szCs w:val="22"/>
              </w:rPr>
            </w:pPr>
          </w:p>
          <w:p>
            <w:pPr>
              <w:spacing w:line="360" w:lineRule="auto"/>
              <w:jc w:val="center"/>
              <w:rPr>
                <w:rFonts w:hint="eastAsia" w:ascii="仿宋" w:hAnsi="仿宋" w:eastAsia="仿宋" w:cs="仿宋"/>
                <w:i/>
                <w:color w:val="auto"/>
                <w:sz w:val="22"/>
                <w:szCs w:val="22"/>
              </w:rPr>
            </w:pPr>
            <w:r>
              <w:rPr>
                <w:rFonts w:hint="eastAsia" w:ascii="仿宋" w:hAnsi="仿宋" w:eastAsia="仿宋" w:cs="仿宋"/>
                <w:color w:val="auto"/>
                <w:sz w:val="22"/>
                <w:szCs w:val="22"/>
              </w:rPr>
              <w:t>（公章）</w:t>
            </w:r>
          </w:p>
          <w:p>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年       月         日</w:t>
            </w:r>
          </w:p>
        </w:tc>
      </w:tr>
    </w:tbl>
    <w:p>
      <w:pPr>
        <w:spacing w:line="360" w:lineRule="auto"/>
        <w:jc w:val="left"/>
        <w:rPr>
          <w:rFonts w:hint="eastAsia" w:ascii="仿宋" w:hAnsi="仿宋" w:eastAsia="仿宋" w:cs="仿宋"/>
          <w:b/>
          <w:color w:val="auto"/>
          <w:sz w:val="28"/>
          <w:szCs w:val="28"/>
        </w:rPr>
      </w:pPr>
    </w:p>
    <w:p>
      <w:pPr>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360" w:lineRule="auto"/>
        <w:jc w:val="left"/>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附件 9：北京市通信与互联网协会团体标准制修订流程</w:t>
      </w:r>
    </w:p>
    <w:tbl>
      <w:tblPr>
        <w:tblStyle w:val="16"/>
        <w:tblW w:w="10813" w:type="dxa"/>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767"/>
        <w:gridCol w:w="2566"/>
        <w:gridCol w:w="275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 w:hAnsi="仿宋" w:eastAsia="仿宋" w:cs="仿宋"/>
                <w:b/>
                <w:color w:val="auto"/>
                <w:sz w:val="22"/>
                <w:szCs w:val="22"/>
              </w:rPr>
            </w:pP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申请（牵头）单位</w: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团体标准工作组</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团体标准起草组</w:t>
            </w: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团体标准审查组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立项</w:t>
            </w: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5648" behindDoc="0" locked="0" layoutInCell="1" allowOverlap="1">
                      <wp:simplePos x="0" y="0"/>
                      <wp:positionH relativeFrom="column">
                        <wp:posOffset>651510</wp:posOffset>
                      </wp:positionH>
                      <wp:positionV relativeFrom="paragraph">
                        <wp:posOffset>1150620</wp:posOffset>
                      </wp:positionV>
                      <wp:extent cx="1306830" cy="526415"/>
                      <wp:effectExtent l="48895" t="4445" r="15875" b="2540"/>
                      <wp:wrapNone/>
                      <wp:docPr id="8" name="肘形连接符 8"/>
                      <wp:cNvGraphicFramePr/>
                      <a:graphic xmlns:a="http://schemas.openxmlformats.org/drawingml/2006/main">
                        <a:graphicData uri="http://schemas.microsoft.com/office/word/2010/wordprocessingShape">
                          <wps:wsp>
                            <wps:cNvCnPr/>
                            <wps:spPr>
                              <a:xfrm rot="-10800000" flipV="1">
                                <a:off x="0" y="0"/>
                                <a:ext cx="1306830" cy="52641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51.3pt;margin-top:90.6pt;height:41.45pt;width:102.9pt;rotation:11796480f;z-index:251675648;mso-width-relative:page;mso-height-relative:page;" filled="f" stroked="t" coordsize="21600,21600" o:gfxdata="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8JN/dYAAAALAQAADwAA&#10;AAAAAAABACAAAAAiAAAAZHJzL2Rvd25yZXYueG1sUEsBAhQAFAAAAAgAh07iQMR/gwEYAgAADAQA&#10;AA4AAAAAAAAAAQAgAAAAJQEAAGRycy9lMm9Eb2MueG1sUEsFBgAAAAAGAAYAWQEAAK8FAAAAAA==&#10;">
                      <v:fill on="f" focussize="0,0"/>
                      <v:stroke color="#000000" joinstyle="miter" endarrow="open"/>
                      <v:imagedata o:title=""/>
                      <o:lock v:ext="edit" aspectratio="f"/>
                    </v:shap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62336" behindDoc="0" locked="0" layoutInCell="1" allowOverlap="1">
                      <wp:simplePos x="0" y="0"/>
                      <wp:positionH relativeFrom="column">
                        <wp:posOffset>1101090</wp:posOffset>
                      </wp:positionH>
                      <wp:positionV relativeFrom="paragraph">
                        <wp:posOffset>440690</wp:posOffset>
                      </wp:positionV>
                      <wp:extent cx="792480" cy="635"/>
                      <wp:effectExtent l="0" t="48895" r="7620" b="64770"/>
                      <wp:wrapNone/>
                      <wp:docPr id="10" name="直接连接符 10"/>
                      <wp:cNvGraphicFramePr/>
                      <a:graphic xmlns:a="http://schemas.openxmlformats.org/drawingml/2006/main">
                        <a:graphicData uri="http://schemas.microsoft.com/office/word/2010/wordprocessingShape">
                          <wps:wsp>
                            <wps:cNvCnPr/>
                            <wps:spPr>
                              <a:xfrm>
                                <a:off x="0" y="0"/>
                                <a:ext cx="79248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86.7pt;margin-top:34.7pt;height:0.05pt;width:62.4pt;z-index:251662336;mso-width-relative:page;mso-height-relative:page;" filled="f" stroked="t" coordsize="21600,21600" o:gfxdata="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UUya2QAAAAkBAAAPAAAAAAAAAAEAIAAAACIAAABkcnMvZG93bnJldi54bWxQSwEC&#10;FAAUAAAACACHTuJAkhFdp/MBAADcAwAADgAAAAAAAAABACAAAAAoAQAAZHJzL2Uyb0RvYy54bWxQ&#10;SwUGAAAAAAYABgBZAQAAjQUAAAAA&#10;">
                      <v:fill on="f" focussize="0,0"/>
                      <v:stroke color="#000000" joinstyle="round" endarrow="open"/>
                      <v:imagedata o:title=""/>
                      <o:lock v:ext="edit" aspectratio="f"/>
                    </v:lin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231775</wp:posOffset>
                      </wp:positionH>
                      <wp:positionV relativeFrom="paragraph">
                        <wp:posOffset>267970</wp:posOffset>
                      </wp:positionV>
                      <wp:extent cx="843915" cy="311150"/>
                      <wp:effectExtent l="5080" t="5080" r="8255" b="7620"/>
                      <wp:wrapNone/>
                      <wp:docPr id="9" name="圆角矩形 9"/>
                      <wp:cNvGraphicFramePr/>
                      <a:graphic xmlns:a="http://schemas.openxmlformats.org/drawingml/2006/main">
                        <a:graphicData uri="http://schemas.microsoft.com/office/word/2010/wordprocessingShape">
                          <wps:wsp>
                            <wps:cNvSpPr/>
                            <wps:spPr>
                              <a:xfrm>
                                <a:off x="0" y="0"/>
                                <a:ext cx="843915" cy="311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申请立项</w:t>
                                  </w:r>
                                </w:p>
                              </w:txbxContent>
                            </wps:txbx>
                            <wps:bodyPr upright="1"/>
                          </wps:wsp>
                        </a:graphicData>
                      </a:graphic>
                    </wp:anchor>
                  </w:drawing>
                </mc:Choice>
                <mc:Fallback>
                  <w:pict>
                    <v:roundrect id="_x0000_s1026" o:spid="_x0000_s1026" o:spt="2" style="position:absolute;left:0pt;margin-left:18.25pt;margin-top:21.1pt;height:24.5pt;width:66.45pt;z-index:251660288;mso-width-relative:page;mso-height-relative:page;" fillcolor="#FFFFFF" filled="t" stroked="t" coordsize="21600,21600" arcsize="0.166666666666667" o:gfxdata="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rqL11QAA&#10;AAgBAAAPAAAAAAAAAAEAIAAAACIAAABkcnMvZG93bnJldi54bWxQSwECFAAUAAAACACHTuJAhw2R&#10;OSECAABVBAAADgAAAAAAAAABACAAAAAkAQAAZHJzL2Uyb0RvYy54bWxQSwUGAAAAAAYABgBZAQAA&#10;twU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申请立项</w:t>
                            </w:r>
                          </w:p>
                        </w:txbxContent>
                      </v:textbox>
                    </v:roundrect>
                  </w:pict>
                </mc:Fallback>
              </mc:AlternateContent>
            </w:r>
            <w:r>
              <w:rPr>
                <w:rFonts w:hint="eastAsia" w:ascii="仿宋" w:hAnsi="仿宋" w:eastAsia="仿宋" w:cs="仿宋"/>
                <w:b/>
                <w:bCs/>
                <w:color w:val="auto"/>
                <w:sz w:val="22"/>
                <w:szCs w:val="22"/>
              </w:rPr>
              <w:t xml:space="preserve"> </w: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1552" behindDoc="0" locked="0" layoutInCell="1" allowOverlap="1">
                      <wp:simplePos x="0" y="0"/>
                      <wp:positionH relativeFrom="column">
                        <wp:posOffset>1073785</wp:posOffset>
                      </wp:positionH>
                      <wp:positionV relativeFrom="paragraph">
                        <wp:posOffset>598170</wp:posOffset>
                      </wp:positionV>
                      <wp:extent cx="2846705" cy="579755"/>
                      <wp:effectExtent l="0" t="4445" r="10795" b="63500"/>
                      <wp:wrapNone/>
                      <wp:docPr id="14" name="肘形连接符 14"/>
                      <wp:cNvGraphicFramePr/>
                      <a:graphic xmlns:a="http://schemas.openxmlformats.org/drawingml/2006/main">
                        <a:graphicData uri="http://schemas.microsoft.com/office/word/2010/wordprocessingShape">
                          <wps:wsp>
                            <wps:cNvCnPr/>
                            <wps:spPr>
                              <a:xfrm rot="10800000" flipV="1">
                                <a:off x="0" y="0"/>
                                <a:ext cx="2846705" cy="579755"/>
                              </a:xfrm>
                              <a:prstGeom prst="bentConnector3">
                                <a:avLst>
                                  <a:gd name="adj1" fmla="val -2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84.55pt;margin-top:47.1pt;height:45.65pt;width:224.15pt;rotation:11796480f;z-index:251671552;mso-width-relative:page;mso-height-relative:page;" filled="f" stroked="t" coordsize="21600,21600" o:gfxdata="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pmX2AAAAAoBAAAPAAAAAAAAAAEAIAAAACIAAABkcnMvZG93bnJldi54bWxQ&#10;SwECFAAUAAAACACHTuJAwCAI6TACAAA5BAAADgAAAAAAAAABACAAAAAnAQAAZHJzL2Uyb0RvYy54&#10;bWxQSwUGAAAAAAYABgBZAQAAyQUAAAAA&#10;" adj="-43">
                      <v:fill on="f" focussize="0,0"/>
                      <v:stroke color="#000000" joinstyle="miter" endarrow="open"/>
                      <v:imagedata o:title=""/>
                      <o:lock v:ext="edit" aspectratio="f"/>
                    </v:shap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64384" behindDoc="0" locked="0" layoutInCell="1" allowOverlap="1">
                      <wp:simplePos x="0" y="0"/>
                      <wp:positionH relativeFrom="column">
                        <wp:posOffset>1343025</wp:posOffset>
                      </wp:positionH>
                      <wp:positionV relativeFrom="paragraph">
                        <wp:posOffset>417195</wp:posOffset>
                      </wp:positionV>
                      <wp:extent cx="2137410" cy="9525"/>
                      <wp:effectExtent l="0" t="40005" r="15240" b="64770"/>
                      <wp:wrapNone/>
                      <wp:docPr id="11" name="直接连接符 11"/>
                      <wp:cNvGraphicFramePr/>
                      <a:graphic xmlns:a="http://schemas.openxmlformats.org/drawingml/2006/main">
                        <a:graphicData uri="http://schemas.microsoft.com/office/word/2010/wordprocessingShape">
                          <wps:wsp>
                            <wps:cNvCnPr/>
                            <wps:spPr>
                              <a:xfrm>
                                <a:off x="0" y="0"/>
                                <a:ext cx="2137410" cy="95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05.75pt;margin-top:32.85pt;height:0.75pt;width:168.3pt;z-index:251664384;mso-width-relative:page;mso-height-relative:page;" filled="f" stroked="t" coordsize="21600,21600" o:gfxdata="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HplXaAAAACQEAAA8AAAAAAAAAAQAgAAAAIgAAAGRycy9kb3ducmV2LnhtbFBLAQIU&#10;ABQAAAAIAIdO4kB1XF9d8QEAAN4DAAAOAAAAAAAAAAEAIAAAACkBAABkcnMvZTJvRG9jLnhtbFBL&#10;BQYAAAAABgAGAFkBAACMBQAAAAA=&#10;">
                      <v:fill on="f" focussize="0,0"/>
                      <v:stroke color="#000000" joinstyle="round" endarrow="open"/>
                      <v:imagedata o:title=""/>
                      <o:lock v:ext="edit" aspectratio="f"/>
                    </v:lin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84864" behindDoc="0" locked="0" layoutInCell="1" allowOverlap="1">
                      <wp:simplePos x="0" y="0"/>
                      <wp:positionH relativeFrom="column">
                        <wp:posOffset>149860</wp:posOffset>
                      </wp:positionH>
                      <wp:positionV relativeFrom="paragraph">
                        <wp:posOffset>191770</wp:posOffset>
                      </wp:positionV>
                      <wp:extent cx="1193165" cy="450215"/>
                      <wp:effectExtent l="4445" t="4445" r="21590" b="21590"/>
                      <wp:wrapNone/>
                      <wp:docPr id="39" name="圆角矩形 39"/>
                      <wp:cNvGraphicFramePr/>
                      <a:graphic xmlns:a="http://schemas.openxmlformats.org/drawingml/2006/main">
                        <a:graphicData uri="http://schemas.microsoft.com/office/word/2010/wordprocessingShape">
                          <wps:wsp>
                            <wps:cNvSpPr/>
                            <wps:spPr>
                              <a:xfrm>
                                <a:off x="0" y="0"/>
                                <a:ext cx="1193165" cy="4502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组织立项评审</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列入立项计划</w:t>
                                  </w:r>
                                </w:p>
                              </w:txbxContent>
                            </wps:txbx>
                            <wps:bodyPr upright="1"/>
                          </wps:wsp>
                        </a:graphicData>
                      </a:graphic>
                    </wp:anchor>
                  </w:drawing>
                </mc:Choice>
                <mc:Fallback>
                  <w:pict>
                    <v:roundrect id="_x0000_s1026" o:spid="_x0000_s1026" o:spt="2" style="position:absolute;left:0pt;margin-left:11.8pt;margin-top:15.1pt;height:35.45pt;width:93.95pt;z-index:251684864;mso-width-relative:page;mso-height-relative:page;" fillcolor="#FFFFFF" filled="t" stroked="t" coordsize="21600,21600" arcsize="0.166666666666667" o:gfxdata="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vmc5dQA&#10;AAAJAQAADwAAAAAAAAABACAAAAAiAAAAZHJzL2Rvd25yZXYueG1sUEsBAhQAFAAAAAgAh07iQBZ6&#10;FZUjAgAAWAQAAA4AAAAAAAAAAQAgAAAAIwEAAGRycy9lMm9Eb2MueG1sUEsFBgAAAAAGAAYAWQEA&#10;ALgFA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组织立项评审</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列入立项计划</w:t>
                            </w:r>
                          </w:p>
                        </w:txbxContent>
                      </v:textbox>
                    </v:roundrect>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958215</wp:posOffset>
                      </wp:positionV>
                      <wp:extent cx="833120" cy="332105"/>
                      <wp:effectExtent l="4445" t="4445" r="19685" b="6350"/>
                      <wp:wrapNone/>
                      <wp:docPr id="13" name="圆角矩形 13"/>
                      <wp:cNvGraphicFramePr/>
                      <a:graphic xmlns:a="http://schemas.openxmlformats.org/drawingml/2006/main">
                        <a:graphicData uri="http://schemas.microsoft.com/office/word/2010/wordprocessingShape">
                          <wps:wsp>
                            <wps:cNvSpPr/>
                            <wps:spPr>
                              <a:xfrm>
                                <a:off x="0" y="0"/>
                                <a:ext cx="833120" cy="3321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立项</w:t>
                                  </w:r>
                                </w:p>
                              </w:txbxContent>
                            </wps:txbx>
                            <wps:bodyPr upright="1"/>
                          </wps:wsp>
                        </a:graphicData>
                      </a:graphic>
                    </wp:anchor>
                  </w:drawing>
                </mc:Choice>
                <mc:Fallback>
                  <w:pict>
                    <v:roundrect id="_x0000_s1026" o:spid="_x0000_s1026" o:spt="2" style="position:absolute;left:0pt;margin-left:19.1pt;margin-top:75.45pt;height:26.15pt;width:65.6pt;z-index:251661312;mso-width-relative:page;mso-height-relative:page;" fillcolor="#FFFFFF" filled="t" stroked="t" coordsize="21600,21600" arcsize="0.166666666666667" o:gfxdata="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DWLXW&#10;AAAACgEAAA8AAAAAAAAAAQAgAAAAIgAAAGRycy9kb3ducmV2LnhtbFBLAQIUABQAAAAIAIdO4kDo&#10;tK0nIgIAAFcEAAAOAAAAAAAAAAEAIAAAACUBAABkcnMvZTJvRG9jLnhtbFBLBQYAAAAABgAGAFkB&#10;AAC5BQ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立项</w:t>
                            </w:r>
                          </w:p>
                        </w:txbxContent>
                      </v:textbox>
                    </v:roundrect>
                  </w:pict>
                </mc:Fallback>
              </mc:AlternateContent>
            </w:r>
            <w:r>
              <w:rPr>
                <w:rFonts w:hint="eastAsia" w:ascii="仿宋" w:hAnsi="仿宋" w:eastAsia="仿宋" w:cs="仿宋"/>
                <w:b/>
                <w:bCs/>
                <w:color w:val="auto"/>
                <w:sz w:val="22"/>
                <w:szCs w:val="22"/>
              </w:rPr>
              <w:t xml:space="preserve"> </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122555</wp:posOffset>
                      </wp:positionV>
                      <wp:extent cx="976630" cy="457835"/>
                      <wp:effectExtent l="4445" t="4445" r="9525" b="13970"/>
                      <wp:wrapSquare wrapText="bothSides"/>
                      <wp:docPr id="15" name="圆角矩形 15"/>
                      <wp:cNvGraphicFramePr/>
                      <a:graphic xmlns:a="http://schemas.openxmlformats.org/drawingml/2006/main">
                        <a:graphicData uri="http://schemas.microsoft.com/office/word/2010/wordprocessingShape">
                          <wps:wsp>
                            <wps:cNvSpPr/>
                            <wps:spPr>
                              <a:xfrm>
                                <a:off x="0" y="0"/>
                                <a:ext cx="976630" cy="4578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立项审查</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通过</w:t>
                                  </w:r>
                                </w:p>
                              </w:txbxContent>
                            </wps:txbx>
                            <wps:bodyPr upright="1"/>
                          </wps:wsp>
                        </a:graphicData>
                      </a:graphic>
                    </wp:anchor>
                  </w:drawing>
                </mc:Choice>
                <mc:Fallback>
                  <w:pict>
                    <v:roundrect id="_x0000_s1026" o:spid="_x0000_s1026" o:spt="2" style="position:absolute;left:0pt;margin-left:8.25pt;margin-top:9.65pt;height:36.05pt;width:76.9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16q79QA&#10;AAAIAQAADwAAAAAAAAABACAAAAAiAAAAZHJzL2Rvd25yZXYueG1sUEsBAhQAFAAAAAgAh07iQOwS&#10;a08jAgAAVwQAAA4AAAAAAAAAAQAgAAAAIwEAAGRycy9lMm9Eb2MueG1sUEsFBgAAAAAGAAYAWQEA&#10;ALgFA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立项审查</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通过</w:t>
                            </w:r>
                          </w:p>
                        </w:txbxContent>
                      </v:textbox>
                      <w10:wrap type="square"/>
                    </v:roundrect>
                  </w:pict>
                </mc:Fallback>
              </mc:AlternateContent>
            </w:r>
            <w:r>
              <w:rPr>
                <w:rFonts w:hint="eastAsia" w:ascii="仿宋" w:hAnsi="仿宋" w:eastAsia="仿宋" w:cs="仿宋"/>
                <w:b/>
                <w:bCs/>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起草</w:t>
            </w: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67456" behindDoc="0" locked="0" layoutInCell="1" allowOverlap="1">
                      <wp:simplePos x="0" y="0"/>
                      <wp:positionH relativeFrom="column">
                        <wp:posOffset>1582420</wp:posOffset>
                      </wp:positionH>
                      <wp:positionV relativeFrom="paragraph">
                        <wp:posOffset>419735</wp:posOffset>
                      </wp:positionV>
                      <wp:extent cx="1936115" cy="4445"/>
                      <wp:effectExtent l="0" t="48895" r="6985" b="60960"/>
                      <wp:wrapNone/>
                      <wp:docPr id="17" name="直接连接符 17"/>
                      <wp:cNvGraphicFramePr/>
                      <a:graphic xmlns:a="http://schemas.openxmlformats.org/drawingml/2006/main">
                        <a:graphicData uri="http://schemas.microsoft.com/office/word/2010/wordprocessingShape">
                          <wps:wsp>
                            <wps:cNvCnPr/>
                            <wps:spPr>
                              <a:xfrm flipV="1">
                                <a:off x="0" y="0"/>
                                <a:ext cx="1936115" cy="444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y;margin-left:124.6pt;margin-top:33.05pt;height:0.35pt;width:152.45pt;z-index:251667456;mso-width-relative:page;mso-height-relative:page;" filled="f" stroked="t" coordsize="21600,21600" o:gfxdata="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LDSTYAAAACQEAAA8AAAAAAAAAAQAgAAAAIgAAAGRycy9kb3ducmV2&#10;LnhtbFBLAQIUABQAAAAIAIdO4kCZYAvA/AEAAOgDAAAOAAAAAAAAAAEAIAAAACcBAABkcnMvZTJv&#10;RG9jLnhtbFBLBQYAAAAABgAGAFkBAACVBQAAAAA=&#10;">
                      <v:fill on="f" focussize="0,0"/>
                      <v:stroke color="#000000" joinstyle="round" endarrow="open"/>
                      <v:imagedata o:title=""/>
                      <o:lock v:ext="edit" aspectratio="f"/>
                    </v:lin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254000</wp:posOffset>
                      </wp:positionV>
                      <wp:extent cx="1603375" cy="508000"/>
                      <wp:effectExtent l="4445" t="4445" r="11430" b="20955"/>
                      <wp:wrapNone/>
                      <wp:docPr id="16" name="圆角矩形 16"/>
                      <wp:cNvGraphicFramePr/>
                      <a:graphic xmlns:a="http://schemas.openxmlformats.org/drawingml/2006/main">
                        <a:graphicData uri="http://schemas.microsoft.com/office/word/2010/wordprocessingShape">
                          <wps:wsp>
                            <wps:cNvSpPr/>
                            <wps:spPr>
                              <a:xfrm>
                                <a:off x="0" y="0"/>
                                <a:ext cx="1603375" cy="508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Cs/>
                                      <w:sz w:val="20"/>
                                      <w:szCs w:val="20"/>
                                    </w:rPr>
                                  </w:pPr>
                                  <w:r>
                                    <w:rPr>
                                      <w:rFonts w:hint="eastAsia" w:ascii="仿宋" w:hAnsi="仿宋" w:eastAsia="仿宋" w:cs="仿宋"/>
                                      <w:bCs/>
                                      <w:sz w:val="20"/>
                                      <w:szCs w:val="20"/>
                                    </w:rPr>
                                    <w:t>组建团体标准起草组</w:t>
                                  </w:r>
                                </w:p>
                              </w:txbxContent>
                            </wps:txbx>
                            <wps:bodyPr upright="1"/>
                          </wps:wsp>
                        </a:graphicData>
                      </a:graphic>
                    </wp:anchor>
                  </w:drawing>
                </mc:Choice>
                <mc:Fallback>
                  <w:pict>
                    <v:roundrect id="_x0000_s1026" o:spid="_x0000_s1026" o:spt="2" style="position:absolute;left:0pt;margin-left:-2.2pt;margin-top:20pt;height:40pt;width:126.25pt;z-index:251665408;mso-width-relative:page;mso-height-relative:page;" fillcolor="#FFFFFF" filled="t" stroked="t" coordsize="21600,21600" arcsize="0.166666666666667" o:gfxdata="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gix8&#10;1AAAAAkBAAAPAAAAAAAAAAEAIAAAACIAAABkcnMvZG93bnJldi54bWxQSwECFAAUAAAACACHTuJA&#10;5FTumiUCAABYBAAADgAAAAAAAAABACAAAAAj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bCs/>
                                <w:sz w:val="20"/>
                                <w:szCs w:val="20"/>
                              </w:rPr>
                            </w:pPr>
                            <w:r>
                              <w:rPr>
                                <w:rFonts w:hint="eastAsia" w:ascii="仿宋" w:hAnsi="仿宋" w:eastAsia="仿宋" w:cs="仿宋"/>
                                <w:bCs/>
                                <w:sz w:val="20"/>
                                <w:szCs w:val="20"/>
                              </w:rPr>
                              <w:t>组建团体标准起草组</w:t>
                            </w:r>
                          </w:p>
                        </w:txbxContent>
                      </v:textbox>
                    </v:roundrect>
                  </w:pict>
                </mc:Fallback>
              </mc:AlternateConten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69504" behindDoc="0" locked="0" layoutInCell="1" allowOverlap="1">
                      <wp:simplePos x="0" y="0"/>
                      <wp:positionH relativeFrom="column">
                        <wp:posOffset>1191260</wp:posOffset>
                      </wp:positionH>
                      <wp:positionV relativeFrom="paragraph">
                        <wp:posOffset>213995</wp:posOffset>
                      </wp:positionV>
                      <wp:extent cx="351790" cy="1260475"/>
                      <wp:effectExtent l="49530" t="0" r="4445" b="10160"/>
                      <wp:wrapNone/>
                      <wp:docPr id="18" name="肘形连接符 18"/>
                      <wp:cNvGraphicFramePr/>
                      <a:graphic xmlns:a="http://schemas.openxmlformats.org/drawingml/2006/main">
                        <a:graphicData uri="http://schemas.microsoft.com/office/word/2010/wordprocessingShape">
                          <wps:wsp>
                            <wps:cNvCnPr/>
                            <wps:spPr>
                              <a:xfrm rot="5400000">
                                <a:off x="0" y="0"/>
                                <a:ext cx="351790" cy="1260475"/>
                              </a:xfrm>
                              <a:prstGeom prst="bentConnector3">
                                <a:avLst>
                                  <a:gd name="adj1" fmla="val 2978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93.8pt;margin-top:16.85pt;height:99.25pt;width:27.7pt;rotation:5898240f;z-index:251669504;mso-width-relative:page;mso-height-relative:page;" filled="f" stroked="t" coordsize="21600,21600" o:gfxdata="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S2TrHXAAAACgEAAA8AAAAAAAAAAQAgAAAAIgAAAGRycy9kb3ducmV2LnhtbFBLAQIUABQA&#10;AAAIAIdO4kBdpoElKgIAAC8EAAAOAAAAAAAAAAEAIAAAACYBAABkcnMvZTJvRG9jLnhtbFBLBQYA&#10;AAAABgAGAFkBAADCBQAAAAA=&#10;" adj="6433">
                      <v:fill on="f" focussize="0,0"/>
                      <v:stroke color="#000000" joinstyle="miter" endarrow="open"/>
                      <v:imagedata o:title=""/>
                      <o:lock v:ext="edit" aspectratio="f"/>
                    </v:shape>
                  </w:pict>
                </mc:Fallback>
              </mc:AlternateConten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66432" behindDoc="0" locked="0" layoutInCell="1" allowOverlap="1">
                      <wp:simplePos x="0" y="0"/>
                      <wp:positionH relativeFrom="column">
                        <wp:posOffset>132080</wp:posOffset>
                      </wp:positionH>
                      <wp:positionV relativeFrom="paragraph">
                        <wp:posOffset>157480</wp:posOffset>
                      </wp:positionV>
                      <wp:extent cx="1362075" cy="462915"/>
                      <wp:effectExtent l="4445" t="4445" r="5080" b="8890"/>
                      <wp:wrapNone/>
                      <wp:docPr id="19" name="圆角矩形 19"/>
                      <wp:cNvGraphicFramePr/>
                      <a:graphic xmlns:a="http://schemas.openxmlformats.org/drawingml/2006/main">
                        <a:graphicData uri="http://schemas.microsoft.com/office/word/2010/wordprocessingShape">
                          <wps:wsp>
                            <wps:cNvSpPr/>
                            <wps:spPr>
                              <a:xfrm>
                                <a:off x="0" y="0"/>
                                <a:ext cx="1362075" cy="462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起草标准</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形成征求意见草稿</w:t>
                                  </w:r>
                                </w:p>
                              </w:txbxContent>
                            </wps:txbx>
                            <wps:bodyPr upright="1"/>
                          </wps:wsp>
                        </a:graphicData>
                      </a:graphic>
                    </wp:anchor>
                  </w:drawing>
                </mc:Choice>
                <mc:Fallback>
                  <w:pict>
                    <v:roundrect id="_x0000_s1026" o:spid="_x0000_s1026" o:spt="2" style="position:absolute;left:0pt;margin-left:10.4pt;margin-top:12.4pt;height:36.45pt;width:107.25pt;z-index:251666432;mso-width-relative:page;mso-height-relative:page;" fillcolor="#FFFFFF" filled="t" stroked="t" coordsize="21600,21600" arcsize="0.166666666666667" o:gfxdata="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YKtA&#10;1QAAAAgBAAAPAAAAAAAAAAEAIAAAACIAAABkcnMvZG93bnJldi54bWxQSwECFAAUAAAACACHTuJA&#10;Ta5QAyQCAABYBAAADgAAAAAAAAABACAAAAAkAQAAZHJzL2Uyb0RvYy54bWxQSwUGAAAAAAYABgBZ&#10;AQAAugU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起草标准</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形成征求意见草稿</w:t>
                            </w:r>
                          </w:p>
                        </w:txbxContent>
                      </v:textbox>
                    </v:roundrect>
                  </w:pict>
                </mc:Fallback>
              </mc:AlternateContent>
            </w: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征求意见</w:t>
            </w: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175895</wp:posOffset>
                      </wp:positionV>
                      <wp:extent cx="1156335" cy="496570"/>
                      <wp:effectExtent l="4445" t="4445" r="20320" b="13335"/>
                      <wp:wrapNone/>
                      <wp:docPr id="25" name="圆角矩形 25"/>
                      <wp:cNvGraphicFramePr/>
                      <a:graphic xmlns:a="http://schemas.openxmlformats.org/drawingml/2006/main">
                        <a:graphicData uri="http://schemas.microsoft.com/office/word/2010/wordprocessingShape">
                          <wps:wsp>
                            <wps:cNvSpPr/>
                            <wps:spPr>
                              <a:xfrm>
                                <a:off x="0" y="0"/>
                                <a:ext cx="1156335" cy="496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Cs/>
                                      <w:sz w:val="20"/>
                                      <w:szCs w:val="20"/>
                                    </w:rPr>
                                  </w:pPr>
                                  <w:r>
                                    <w:rPr>
                                      <w:rFonts w:hint="eastAsia" w:ascii="仿宋" w:hAnsi="仿宋" w:eastAsia="仿宋" w:cs="仿宋"/>
                                      <w:bCs/>
                                      <w:sz w:val="20"/>
                                      <w:szCs w:val="20"/>
                                    </w:rPr>
                                    <w:t>确认征求意见</w:t>
                                  </w:r>
                                </w:p>
                                <w:p>
                                  <w:pPr>
                                    <w:jc w:val="center"/>
                                    <w:rPr>
                                      <w:rFonts w:hint="eastAsia" w:ascii="仿宋" w:hAnsi="仿宋" w:eastAsia="仿宋" w:cs="仿宋"/>
                                      <w:bCs/>
                                      <w:sz w:val="20"/>
                                      <w:szCs w:val="20"/>
                                    </w:rPr>
                                  </w:pPr>
                                  <w:r>
                                    <w:rPr>
                                      <w:rFonts w:hint="eastAsia" w:ascii="仿宋" w:hAnsi="仿宋" w:eastAsia="仿宋" w:cs="仿宋"/>
                                      <w:bCs/>
                                      <w:sz w:val="20"/>
                                      <w:szCs w:val="20"/>
                                    </w:rPr>
                                    <w:t>材料</w:t>
                                  </w:r>
                                </w:p>
                              </w:txbxContent>
                            </wps:txbx>
                            <wps:bodyPr upright="1"/>
                          </wps:wsp>
                        </a:graphicData>
                      </a:graphic>
                    </wp:anchor>
                  </w:drawing>
                </mc:Choice>
                <mc:Fallback>
                  <w:pict>
                    <v:roundrect id="_x0000_s1026" o:spid="_x0000_s1026" o:spt="2" style="position:absolute;left:0pt;margin-left:3.95pt;margin-top:13.85pt;height:39.1pt;width:91.05pt;z-index:251668480;mso-width-relative:page;mso-height-relative:page;" fillcolor="#FFFFFF" filled="t" stroked="t" coordsize="21600,21600" arcsize="0.166666666666667" o:gfxdata="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CS6AtQA&#10;AAAIAQAADwAAAAAAAAABACAAAAAiAAAAZHJzL2Rvd25yZXYueG1sUEsBAhQAFAAAAAgAh07iQDYz&#10;OmUjAgAAWAQAAA4AAAAAAAAAAQAgAAAAIwEAAGRycy9lMm9Eb2MueG1sUEsFBgAAAAAGAAYAWQEA&#10;ALgFAAAAAA==&#10;">
                      <v:fill on="t" focussize="0,0"/>
                      <v:stroke color="#000000" joinstyle="round"/>
                      <v:imagedata o:title=""/>
                      <o:lock v:ext="edit" aspectratio="f"/>
                      <v:textbox>
                        <w:txbxContent>
                          <w:p>
                            <w:pPr>
                              <w:jc w:val="center"/>
                              <w:rPr>
                                <w:rFonts w:hint="eastAsia" w:ascii="仿宋" w:hAnsi="仿宋" w:eastAsia="仿宋" w:cs="仿宋"/>
                                <w:bCs/>
                                <w:sz w:val="20"/>
                                <w:szCs w:val="20"/>
                              </w:rPr>
                            </w:pPr>
                            <w:r>
                              <w:rPr>
                                <w:rFonts w:hint="eastAsia" w:ascii="仿宋" w:hAnsi="仿宋" w:eastAsia="仿宋" w:cs="仿宋"/>
                                <w:bCs/>
                                <w:sz w:val="20"/>
                                <w:szCs w:val="20"/>
                              </w:rPr>
                              <w:t>确认征求意见</w:t>
                            </w:r>
                          </w:p>
                          <w:p>
                            <w:pPr>
                              <w:jc w:val="center"/>
                              <w:rPr>
                                <w:rFonts w:hint="eastAsia" w:ascii="仿宋" w:hAnsi="仿宋" w:eastAsia="仿宋" w:cs="仿宋"/>
                                <w:bCs/>
                                <w:sz w:val="20"/>
                                <w:szCs w:val="20"/>
                              </w:rPr>
                            </w:pPr>
                            <w:r>
                              <w:rPr>
                                <w:rFonts w:hint="eastAsia" w:ascii="仿宋" w:hAnsi="仿宋" w:eastAsia="仿宋" w:cs="仿宋"/>
                                <w:bCs/>
                                <w:sz w:val="20"/>
                                <w:szCs w:val="20"/>
                              </w:rPr>
                              <w:t>材料</w:t>
                            </w:r>
                          </w:p>
                        </w:txbxContent>
                      </v:textbox>
                    </v:roundrect>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72576" behindDoc="0" locked="0" layoutInCell="1" allowOverlap="1">
                      <wp:simplePos x="0" y="0"/>
                      <wp:positionH relativeFrom="column">
                        <wp:posOffset>1206500</wp:posOffset>
                      </wp:positionH>
                      <wp:positionV relativeFrom="paragraph">
                        <wp:posOffset>374015</wp:posOffset>
                      </wp:positionV>
                      <wp:extent cx="460375" cy="9525"/>
                      <wp:effectExtent l="0" t="47625" r="15875" b="57150"/>
                      <wp:wrapNone/>
                      <wp:docPr id="20" name="直接连接符 20"/>
                      <wp:cNvGraphicFramePr/>
                      <a:graphic xmlns:a="http://schemas.openxmlformats.org/drawingml/2006/main">
                        <a:graphicData uri="http://schemas.microsoft.com/office/word/2010/wordprocessingShape">
                          <wps:wsp>
                            <wps:cNvCnPr/>
                            <wps:spPr>
                              <a:xfrm flipV="1">
                                <a:off x="0" y="0"/>
                                <a:ext cx="460375" cy="95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y;margin-left:95pt;margin-top:29.45pt;height:0.75pt;width:36.25pt;z-index:251672576;mso-width-relative:page;mso-height-relative:page;" filled="f" stroked="t" coordsize="21600,21600" o:gfxdata="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0hyLYAAAACQEAAA8AAAAAAAAAAQAgAAAAIgAAAGRycy9kb3ducmV2Lnht&#10;bFBLAQIUABQAAAAIAIdO4kCE6eCC+QEAAOcDAAAOAAAAAAAAAAEAIAAAACcBAABkcnMvZTJvRG9j&#10;LnhtbFBLBQYAAAAABgAGAFkBAACSBQAAAAA=&#10;">
                      <v:fill on="f" focussize="0,0"/>
                      <v:stroke color="#000000" joinstyle="round" endarrow="open"/>
                      <v:imagedata o:title=""/>
                      <o:lock v:ext="edit" aspectratio="f"/>
                    </v:lin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76672" behindDoc="0" locked="0" layoutInCell="1" allowOverlap="1">
                      <wp:simplePos x="0" y="0"/>
                      <wp:positionH relativeFrom="column">
                        <wp:posOffset>1405255</wp:posOffset>
                      </wp:positionH>
                      <wp:positionV relativeFrom="paragraph">
                        <wp:posOffset>91440</wp:posOffset>
                      </wp:positionV>
                      <wp:extent cx="419735" cy="1354455"/>
                      <wp:effectExtent l="48895" t="0" r="6350" b="18415"/>
                      <wp:wrapNone/>
                      <wp:docPr id="23" name="肘形连接符 23"/>
                      <wp:cNvGraphicFramePr/>
                      <a:graphic xmlns:a="http://schemas.openxmlformats.org/drawingml/2006/main">
                        <a:graphicData uri="http://schemas.microsoft.com/office/word/2010/wordprocessingShape">
                          <wps:wsp>
                            <wps:cNvCnPr/>
                            <wps:spPr>
                              <a:xfrm rot="5400000">
                                <a:off x="0" y="0"/>
                                <a:ext cx="419735" cy="1354455"/>
                              </a:xfrm>
                              <a:prstGeom prst="bentConnector3">
                                <a:avLst>
                                  <a:gd name="adj1" fmla="val 50074"/>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10.65pt;margin-top:7.2pt;height:106.65pt;width:33.05pt;rotation:5898240f;z-index:251676672;mso-width-relative:page;mso-height-relative:page;" filled="f" stroked="t" coordsize="21600,21600" o:gfxdata="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Cr1jbVAAAACgEAAA8AAAAAAAAAAQAgAAAAIgAAAGRycy9kb3ducmV2LnhtbFBLAQIUABQAAAAI&#10;AIdO4kBD9NIsKQIAAC8EAAAOAAAAAAAAAAEAIAAAACQBAABkcnMvZTJvRG9jLnhtbFBLBQYAAAAA&#10;BgAGAFkBAAC/BQAAAAA=&#10;" adj="10816">
                      <v:fill on="f" focussize="0,0"/>
                      <v:stroke color="#000000" joinstyle="miter" endarrow="open"/>
                      <v:imagedata o:title=""/>
                      <o:lock v:ext="edit" aspectratio="f"/>
                    </v:shape>
                  </w:pict>
                </mc:Fallback>
              </mc:AlternateConten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88900</wp:posOffset>
                      </wp:positionV>
                      <wp:extent cx="1548765" cy="484505"/>
                      <wp:effectExtent l="4445" t="4445" r="8890" b="6350"/>
                      <wp:wrapNone/>
                      <wp:docPr id="22" name="圆角矩形 22"/>
                      <wp:cNvGraphicFramePr/>
                      <a:graphic xmlns:a="http://schemas.openxmlformats.org/drawingml/2006/main">
                        <a:graphicData uri="http://schemas.microsoft.com/office/word/2010/wordprocessingShape">
                          <wps:wsp>
                            <wps:cNvSpPr/>
                            <wps:spPr>
                              <a:xfrm>
                                <a:off x="0" y="0"/>
                                <a:ext cx="1548765" cy="484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组织征求意见并处理反馈意见，形成送审稿</w:t>
                                  </w:r>
                                </w:p>
                              </w:txbxContent>
                            </wps:txbx>
                            <wps:bodyPr upright="1"/>
                          </wps:wsp>
                        </a:graphicData>
                      </a:graphic>
                    </wp:anchor>
                  </w:drawing>
                </mc:Choice>
                <mc:Fallback>
                  <w:pict>
                    <v:roundrect id="_x0000_s1026" o:spid="_x0000_s1026" o:spt="2" style="position:absolute;left:0pt;margin-left:5.6pt;margin-top:7pt;height:38.15pt;width:121.95pt;z-index:251670528;mso-width-relative:page;mso-height-relative:page;" fillcolor="#FFFFFF" filled="t" stroked="t" coordsize="21600,21600" arcsize="0.166666666666667" o:gfxdata="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a0axNQA&#10;AAAIAQAADwAAAAAAAAABACAAAAAiAAAAZHJzL2Rvd25yZXYueG1sUEsBAhQAFAAAAAgAh07iQPSq&#10;XPcjAgAAWAQAAA4AAAAAAAAAAQAgAAAAIwEAAGRycy9lMm9Eb2MueG1sUEsFBgAAAAAGAAYAWQEA&#10;ALgFA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组织征求意见并处理反馈意见，形成送审稿</w:t>
                            </w:r>
                          </w:p>
                        </w:txbxContent>
                      </v:textbox>
                    </v:roundrect>
                  </w:pict>
                </mc:Fallback>
              </mc:AlternateContent>
            </w: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审查</w:t>
            </w: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80768" behindDoc="0" locked="0" layoutInCell="1" allowOverlap="1">
                      <wp:simplePos x="0" y="0"/>
                      <wp:positionH relativeFrom="column">
                        <wp:posOffset>2128520</wp:posOffset>
                      </wp:positionH>
                      <wp:positionV relativeFrom="paragraph">
                        <wp:posOffset>-876935</wp:posOffset>
                      </wp:positionV>
                      <wp:extent cx="355600" cy="3201035"/>
                      <wp:effectExtent l="49530" t="0" r="6985" b="6350"/>
                      <wp:wrapNone/>
                      <wp:docPr id="24" name="肘形连接符 24"/>
                      <wp:cNvGraphicFramePr/>
                      <a:graphic xmlns:a="http://schemas.openxmlformats.org/drawingml/2006/main">
                        <a:graphicData uri="http://schemas.microsoft.com/office/word/2010/wordprocessingShape">
                          <wps:wsp>
                            <wps:cNvCnPr/>
                            <wps:spPr>
                              <a:xfrm rot="5400000">
                                <a:off x="0" y="0"/>
                                <a:ext cx="355600" cy="3201035"/>
                              </a:xfrm>
                              <a:prstGeom prst="bentConnector3">
                                <a:avLst>
                                  <a:gd name="adj1" fmla="val 4991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67.6pt;margin-top:-69.05pt;height:252.05pt;width:28pt;rotation:5898240f;z-index:251680768;mso-width-relative:page;mso-height-relative:page;" filled="f" stroked="t" coordsize="21600,21600" o:gfxdata="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1Z952wAAAAwBAAAPAAAAAAAAAAEAIAAAACIAAABkcnMvZG93bnJldi54bWxQSwECFAAU&#10;AAAACACHTuJAlrZ6wCcCAAAvBAAADgAAAAAAAAABACAAAAAqAQAAZHJzL2Uyb0RvYy54bWxQSwUG&#10;AAAAAAYABgBZAQAAwwUAAAAA&#10;" adj="10781">
                      <v:fill on="f" focussize="0,0"/>
                      <v:stroke color="#000000" joinstyle="miter" endarrow="open"/>
                      <v:imagedata o:title=""/>
                      <o:lock v:ext="edit" aspectratio="f"/>
                    </v:shape>
                  </w:pict>
                </mc:Fallback>
              </mc:AlternateConten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3600" behindDoc="0" locked="0" layoutInCell="1" allowOverlap="1">
                      <wp:simplePos x="0" y="0"/>
                      <wp:positionH relativeFrom="column">
                        <wp:posOffset>341630</wp:posOffset>
                      </wp:positionH>
                      <wp:positionV relativeFrom="paragraph">
                        <wp:posOffset>179070</wp:posOffset>
                      </wp:positionV>
                      <wp:extent cx="897890" cy="380365"/>
                      <wp:effectExtent l="4445" t="4445" r="12065" b="15240"/>
                      <wp:wrapNone/>
                      <wp:docPr id="26" name="圆角矩形 26"/>
                      <wp:cNvGraphicFramePr/>
                      <a:graphic xmlns:a="http://schemas.openxmlformats.org/drawingml/2006/main">
                        <a:graphicData uri="http://schemas.microsoft.com/office/word/2010/wordprocessingShape">
                          <wps:wsp>
                            <wps:cNvSpPr/>
                            <wps:spPr>
                              <a:xfrm>
                                <a:off x="0" y="0"/>
                                <a:ext cx="897890" cy="3803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组织审查</w:t>
                                  </w:r>
                                </w:p>
                              </w:txbxContent>
                            </wps:txbx>
                            <wps:bodyPr upright="1"/>
                          </wps:wsp>
                        </a:graphicData>
                      </a:graphic>
                    </wp:anchor>
                  </w:drawing>
                </mc:Choice>
                <mc:Fallback>
                  <w:pict>
                    <v:roundrect id="_x0000_s1026" o:spid="_x0000_s1026" o:spt="2" style="position:absolute;left:0pt;margin-left:26.9pt;margin-top:14.1pt;height:29.95pt;width:70.7pt;z-index:251673600;mso-width-relative:page;mso-height-relative:page;" fillcolor="#FFFFFF" filled="t" stroked="t" coordsize="21600,21600" arcsize="0.166666666666667" o:gfxdata="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COz9TV&#10;AAAACAEAAA8AAAAAAAAAAQAgAAAAIgAAAGRycy9kb3ducmV2LnhtbFBLAQIUABQAAAAIAIdO4kBO&#10;vR17IwIAAFcEAAAOAAAAAAAAAAEAIAAAACQBAABkcnMvZTJvRG9jLnhtbFBLBQYAAAAABgAGAFkB&#10;AAC5BQ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组织审查</w:t>
                            </w:r>
                          </w:p>
                        </w:txbxContent>
                      </v:textbox>
                    </v:roundrect>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77696" behindDoc="0" locked="0" layoutInCell="1" allowOverlap="1">
                      <wp:simplePos x="0" y="0"/>
                      <wp:positionH relativeFrom="column">
                        <wp:posOffset>1241425</wp:posOffset>
                      </wp:positionH>
                      <wp:positionV relativeFrom="paragraph">
                        <wp:posOffset>317500</wp:posOffset>
                      </wp:positionV>
                      <wp:extent cx="301625" cy="8255"/>
                      <wp:effectExtent l="0" t="43180" r="3175" b="62865"/>
                      <wp:wrapNone/>
                      <wp:docPr id="29" name="直接连接符 29"/>
                      <wp:cNvGraphicFramePr/>
                      <a:graphic xmlns:a="http://schemas.openxmlformats.org/drawingml/2006/main">
                        <a:graphicData uri="http://schemas.microsoft.com/office/word/2010/wordprocessingShape">
                          <wps:wsp>
                            <wps:cNvCnPr/>
                            <wps:spPr>
                              <a:xfrm>
                                <a:off x="0" y="0"/>
                                <a:ext cx="301625" cy="82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97.75pt;margin-top:25pt;height:0.65pt;width:23.75pt;z-index:251677696;mso-width-relative:page;mso-height-relative:page;" filled="f" stroked="t" coordsize="21600,21600" o:gfxdata="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Bs0bYAAAACQEAAA8AAAAAAAAAAQAgAAAAIgAAAGRycy9kb3ducmV2LnhtbFBLAQIU&#10;ABQAAAAIAIdO4kB8WZPR8wEAAN0DAAAOAAAAAAAAAAEAIAAAACcBAABkcnMvZTJvRG9jLnhtbFBL&#10;BQYAAAAABgAGAFkBAACMBQAAAAA=&#10;">
                      <v:fill on="f" focussize="0,0"/>
                      <v:stroke color="#000000" joinstyle="round" endarrow="open"/>
                      <v:imagedata o:title=""/>
                      <o:lock v:ext="edit" aspectratio="f"/>
                    </v:line>
                  </w:pict>
                </mc:Fallback>
              </mc:AlternateConten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4624" behindDoc="0" locked="0" layoutInCell="1" allowOverlap="1">
                      <wp:simplePos x="0" y="0"/>
                      <wp:positionH relativeFrom="column">
                        <wp:posOffset>40005</wp:posOffset>
                      </wp:positionH>
                      <wp:positionV relativeFrom="paragraph">
                        <wp:posOffset>50800</wp:posOffset>
                      </wp:positionV>
                      <wp:extent cx="1382395" cy="485775"/>
                      <wp:effectExtent l="4445" t="4445" r="22860" b="5080"/>
                      <wp:wrapNone/>
                      <wp:docPr id="27" name="圆角矩形 27"/>
                      <wp:cNvGraphicFramePr/>
                      <a:graphic xmlns:a="http://schemas.openxmlformats.org/drawingml/2006/main">
                        <a:graphicData uri="http://schemas.microsoft.com/office/word/2010/wordprocessingShape">
                          <wps:wsp>
                            <wps:cNvSpPr/>
                            <wps:spPr>
                              <a:xfrm>
                                <a:off x="0" y="0"/>
                                <a:ext cx="1382395" cy="4857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处理审查意见，</w:t>
                                  </w:r>
                                </w:p>
                                <w:p>
                                  <w:pPr>
                                    <w:spacing w:line="240" w:lineRule="exact"/>
                                    <w:jc w:val="center"/>
                                    <w:rPr>
                                      <w:rFonts w:hint="eastAsia" w:ascii="仿宋" w:hAnsi="仿宋" w:eastAsia="仿宋" w:cs="仿宋"/>
                                      <w:bCs/>
                                      <w:sz w:val="16"/>
                                      <w:szCs w:val="16"/>
                                    </w:rPr>
                                  </w:pPr>
                                  <w:r>
                                    <w:rPr>
                                      <w:rFonts w:hint="eastAsia" w:ascii="仿宋" w:hAnsi="仿宋" w:eastAsia="仿宋" w:cs="仿宋"/>
                                      <w:bCs/>
                                      <w:sz w:val="20"/>
                                      <w:szCs w:val="20"/>
                                    </w:rPr>
                                    <w:t>形成标准审议稿</w:t>
                                  </w:r>
                                </w:p>
                              </w:txbxContent>
                            </wps:txbx>
                            <wps:bodyPr upright="1"/>
                          </wps:wsp>
                        </a:graphicData>
                      </a:graphic>
                    </wp:anchor>
                  </w:drawing>
                </mc:Choice>
                <mc:Fallback>
                  <w:pict>
                    <v:roundrect id="_x0000_s1026" o:spid="_x0000_s1026" o:spt="2" style="position:absolute;left:0pt;margin-left:3.15pt;margin-top:4pt;height:38.25pt;width:108.85pt;z-index:251674624;mso-width-relative:page;mso-height-relative:page;" fillcolor="#FFFFFF" filled="t" stroked="t" coordsize="21600,21600" arcsize="0.166666666666667" o:gfxdata="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2+P13T&#10;AAAABgEAAA8AAAAAAAAAAQAgAAAAIgAAAGRycy9kb3ducmV2LnhtbFBLAQIUABQAAAAIAIdO4kAW&#10;uV8wJQIAAFgEAAAOAAAAAAAAAAEAIAAAACIBAABkcnMvZTJvRG9jLnhtbFBLBQYAAAAABgAGAFkB&#10;AAC5BQAAAAA=&#10;">
                      <v:fill on="t" focussize="0,0"/>
                      <v:stroke color="#000000" joinstyle="round"/>
                      <v:imagedata o:title=""/>
                      <o:lock v:ext="edit" aspectratio="f"/>
                      <v:textbox>
                        <w:txbxContent>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处理审查意见，</w:t>
                            </w:r>
                          </w:p>
                          <w:p>
                            <w:pPr>
                              <w:spacing w:line="240" w:lineRule="exact"/>
                              <w:jc w:val="center"/>
                              <w:rPr>
                                <w:rFonts w:hint="eastAsia" w:ascii="仿宋" w:hAnsi="仿宋" w:eastAsia="仿宋" w:cs="仿宋"/>
                                <w:bCs/>
                                <w:sz w:val="16"/>
                                <w:szCs w:val="16"/>
                              </w:rPr>
                            </w:pPr>
                            <w:r>
                              <w:rPr>
                                <w:rFonts w:hint="eastAsia" w:ascii="仿宋" w:hAnsi="仿宋" w:eastAsia="仿宋" w:cs="仿宋"/>
                                <w:bCs/>
                                <w:sz w:val="20"/>
                                <w:szCs w:val="20"/>
                              </w:rPr>
                              <w:t>形成标准审议稿</w:t>
                            </w:r>
                          </w:p>
                        </w:txbxContent>
                      </v:textbox>
                    </v:roundrect>
                  </w:pict>
                </mc:Fallback>
              </mc:AlternateContent>
            </w: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发布</w:t>
            </w:r>
          </w:p>
        </w:tc>
        <w:tc>
          <w:tcPr>
            <w:tcW w:w="27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78720" behindDoc="0" locked="0" layoutInCell="1" allowOverlap="1">
                      <wp:simplePos x="0" y="0"/>
                      <wp:positionH relativeFrom="column">
                        <wp:posOffset>59055</wp:posOffset>
                      </wp:positionH>
                      <wp:positionV relativeFrom="paragraph">
                        <wp:posOffset>290195</wp:posOffset>
                      </wp:positionV>
                      <wp:extent cx="1129665" cy="474980"/>
                      <wp:effectExtent l="4445" t="5080" r="8890" b="15240"/>
                      <wp:wrapNone/>
                      <wp:docPr id="28" name="圆角矩形 28"/>
                      <wp:cNvGraphicFramePr/>
                      <a:graphic xmlns:a="http://schemas.openxmlformats.org/drawingml/2006/main">
                        <a:graphicData uri="http://schemas.microsoft.com/office/word/2010/wordprocessingShape">
                          <wps:wsp>
                            <wps:cNvSpPr/>
                            <wps:spPr>
                              <a:xfrm>
                                <a:off x="0" y="0"/>
                                <a:ext cx="1129665" cy="4749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提出审议申请</w:t>
                                  </w:r>
                                </w:p>
                              </w:txbxContent>
                            </wps:txbx>
                            <wps:bodyPr upright="1"/>
                          </wps:wsp>
                        </a:graphicData>
                      </a:graphic>
                    </wp:anchor>
                  </w:drawing>
                </mc:Choice>
                <mc:Fallback>
                  <w:pict>
                    <v:roundrect id="_x0000_s1026" o:spid="_x0000_s1026" o:spt="2" style="position:absolute;left:0pt;margin-left:4.65pt;margin-top:22.85pt;height:37.4pt;width:88.95pt;z-index:251678720;mso-width-relative:page;mso-height-relative:page;" fillcolor="#FFFFFF" filled="t" stroked="t" coordsize="21600,21600" arcsize="0.166666666666667" o:gfxdata="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v6ZP&#10;1QAAAAgBAAAPAAAAAAAAAAEAIAAAACIAAABkcnMvZG93bnJldi54bWxQSwECFAAUAAAACACHTuJA&#10;vyPVDCQCAABYBAAADgAAAAAAAAABACAAAAAkAQAAZHJzL2Uyb0RvYy54bWxQSwUGAAAAAAYABgBZ&#10;AQAAugU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提出审议申请</w:t>
                            </w:r>
                          </w:p>
                        </w:txbxContent>
                      </v:textbox>
                    </v:roundrect>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81792" behindDoc="0" locked="0" layoutInCell="1" allowOverlap="1">
                      <wp:simplePos x="0" y="0"/>
                      <wp:positionH relativeFrom="column">
                        <wp:posOffset>1209675</wp:posOffset>
                      </wp:positionH>
                      <wp:positionV relativeFrom="paragraph">
                        <wp:posOffset>521970</wp:posOffset>
                      </wp:positionV>
                      <wp:extent cx="635000" cy="635"/>
                      <wp:effectExtent l="0" t="48895" r="12700" b="64770"/>
                      <wp:wrapNone/>
                      <wp:docPr id="21" name="直接连接符 21"/>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95.25pt;margin-top:41.1pt;height:0.05pt;width:50pt;z-index:251681792;mso-width-relative:page;mso-height-relative:page;" filled="f" stroked="t" coordsize="21600,21600" o:gfxdata="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1aNzXAAAACQEAAA8AAAAAAAAAAQAgAAAAIgAAAGRycy9kb3ducmV2LnhtbFBLAQIUABQA&#10;AAAIAIdO4kAtPIFX8QEAANwDAAAOAAAAAAAAAAEAIAAAACYBAABkcnMvZTJvRG9jLnhtbFBLBQYA&#10;AAAABgAGAFkBAACJBQAAAAA=&#10;">
                      <v:fill on="f" focussize="0,0"/>
                      <v:stroke color="#000000" joinstyle="round" endarrow="open"/>
                      <v:imagedata o:title=""/>
                      <o:lock v:ext="edit" aspectratio="f"/>
                    </v:line>
                  </w:pict>
                </mc:Fallback>
              </mc:AlternateConten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83840" behindDoc="0" locked="0" layoutInCell="1" allowOverlap="1">
                      <wp:simplePos x="0" y="0"/>
                      <wp:positionH relativeFrom="column">
                        <wp:posOffset>1476375</wp:posOffset>
                      </wp:positionH>
                      <wp:positionV relativeFrom="paragraph">
                        <wp:posOffset>514350</wp:posOffset>
                      </wp:positionV>
                      <wp:extent cx="1931035" cy="3175"/>
                      <wp:effectExtent l="0" t="46355" r="12065" b="64770"/>
                      <wp:wrapNone/>
                      <wp:docPr id="30" name="直接连接符 30"/>
                      <wp:cNvGraphicFramePr/>
                      <a:graphic xmlns:a="http://schemas.openxmlformats.org/drawingml/2006/main">
                        <a:graphicData uri="http://schemas.microsoft.com/office/word/2010/wordprocessingShape">
                          <wps:wsp>
                            <wps:cNvCnPr/>
                            <wps:spPr>
                              <a:xfrm>
                                <a:off x="0" y="0"/>
                                <a:ext cx="1931035" cy="31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16.25pt;margin-top:40.5pt;height:0.25pt;width:152.05pt;z-index:251683840;mso-width-relative:page;mso-height-relative:page;" filled="f" stroked="t" coordsize="21600,21600" o:gfxdata="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st6+2QAAAAkBAAAPAAAAAAAAAAEAIAAAACIAAABkcnMvZG93bnJldi54bWxQSwEC&#10;FAAUAAAACACHTuJAUP0oI/MBAADeAwAADgAAAAAAAAABACAAAAAoAQAAZHJzL2Uyb0RvYy54bWxQ&#10;SwUGAAAAAAYABgBZAQAAjQUAAAAA&#10;">
                      <v:fill on="f" focussize="0,0"/>
                      <v:stroke color="#000000" joinstyle="round" endarrow="open"/>
                      <v:imagedata o:title=""/>
                      <o:lock v:ext="edit" aspectratio="f"/>
                    </v:line>
                  </w:pict>
                </mc:Fallback>
              </mc:AlternateContent>
            </w:r>
            <w:r>
              <w:rPr>
                <w:rFonts w:hint="eastAsia" w:ascii="仿宋" w:hAnsi="仿宋" w:eastAsia="仿宋" w:cs="仿宋"/>
                <w:b/>
                <w:bCs/>
                <w:color w:val="auto"/>
                <w:sz w:val="22"/>
                <w:szCs w:val="22"/>
              </w:rPr>
              <mc:AlternateContent>
                <mc:Choice Requires="wps">
                  <w:drawing>
                    <wp:anchor distT="0" distB="0" distL="114300" distR="114300" simplePos="0" relativeHeight="251679744" behindDoc="0" locked="0" layoutInCell="1" allowOverlap="1">
                      <wp:simplePos x="0" y="0"/>
                      <wp:positionH relativeFrom="column">
                        <wp:posOffset>121285</wp:posOffset>
                      </wp:positionH>
                      <wp:positionV relativeFrom="paragraph">
                        <wp:posOffset>230505</wp:posOffset>
                      </wp:positionV>
                      <wp:extent cx="1282065" cy="534670"/>
                      <wp:effectExtent l="4445" t="4445" r="8890" b="13335"/>
                      <wp:wrapNone/>
                      <wp:docPr id="31" name="圆角矩形 31"/>
                      <wp:cNvGraphicFramePr/>
                      <a:graphic xmlns:a="http://schemas.openxmlformats.org/drawingml/2006/main">
                        <a:graphicData uri="http://schemas.microsoft.com/office/word/2010/wordprocessingShape">
                          <wps:wsp>
                            <wps:cNvSpPr/>
                            <wps:spPr>
                              <a:xfrm>
                                <a:off x="0" y="0"/>
                                <a:ext cx="1282065" cy="5346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提交团体标准</w:t>
                                  </w:r>
                                </w:p>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审查组审议</w:t>
                                  </w:r>
                                </w:p>
                              </w:txbxContent>
                            </wps:txbx>
                            <wps:bodyPr upright="1"/>
                          </wps:wsp>
                        </a:graphicData>
                      </a:graphic>
                    </wp:anchor>
                  </w:drawing>
                </mc:Choice>
                <mc:Fallback>
                  <w:pict>
                    <v:roundrect id="_x0000_s1026" o:spid="_x0000_s1026" o:spt="2" style="position:absolute;left:0pt;margin-left:9.55pt;margin-top:18.15pt;height:42.1pt;width:100.95pt;z-index:251679744;mso-width-relative:page;mso-height-relative:page;" fillcolor="#FFFFFF" filled="t" stroked="t" coordsize="21600,21600" arcsize="0.166666666666667" o:gfxdata="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toCBdQA&#10;AAAJAQAADwAAAAAAAAABACAAAAAiAAAAZHJzL2Rvd25yZXYueG1sUEsBAhQAFAAAAAgAh07iQJQ5&#10;BFwjAgAAWAQAAA4AAAAAAAAAAQAgAAAAIwEAAGRycy9lMm9Eb2MueG1sUEsFBgAAAAAGAAYAWQEA&#10;ALgFAAAAAA==&#10;">
                      <v:fill on="t" focussize="0,0"/>
                      <v:stroke color="#000000" joinstyle="round"/>
                      <v:imagedata o:title=""/>
                      <o:lock v:ext="edit" aspectratio="f"/>
                      <v:textbox>
                        <w:txbxContent>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提交团体标准</w:t>
                            </w:r>
                          </w:p>
                          <w:p>
                            <w:pPr>
                              <w:spacing w:line="240" w:lineRule="exact"/>
                              <w:jc w:val="center"/>
                              <w:rPr>
                                <w:rFonts w:hint="eastAsia" w:ascii="仿宋" w:hAnsi="仿宋" w:eastAsia="仿宋" w:cs="仿宋"/>
                                <w:bCs/>
                                <w:sz w:val="20"/>
                                <w:szCs w:val="20"/>
                              </w:rPr>
                            </w:pPr>
                            <w:r>
                              <w:rPr>
                                <w:rFonts w:hint="eastAsia" w:ascii="仿宋" w:hAnsi="仿宋" w:eastAsia="仿宋" w:cs="仿宋"/>
                                <w:bCs/>
                                <w:sz w:val="20"/>
                                <w:szCs w:val="20"/>
                              </w:rPr>
                              <w:t>审查组审议</w:t>
                            </w:r>
                          </w:p>
                        </w:txbxContent>
                      </v:textbox>
                    </v:roundrect>
                  </w:pict>
                </mc:Fallback>
              </mc:AlternateConten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color w:val="auto"/>
                <w:sz w:val="22"/>
                <w:szCs w:val="22"/>
              </w:rPr>
              <w:t>审议通过后</w:t>
            </w:r>
          </w:p>
        </w:tc>
        <w:tc>
          <w:tcPr>
            <w:tcW w:w="19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mc:AlternateContent>
                <mc:Choice Requires="wps">
                  <w:drawing>
                    <wp:anchor distT="0" distB="0" distL="114300" distR="114300" simplePos="0" relativeHeight="251682816" behindDoc="0" locked="0" layoutInCell="1" allowOverlap="1">
                      <wp:simplePos x="0" y="0"/>
                      <wp:positionH relativeFrom="column">
                        <wp:posOffset>31750</wp:posOffset>
                      </wp:positionH>
                      <wp:positionV relativeFrom="paragraph">
                        <wp:posOffset>241935</wp:posOffset>
                      </wp:positionV>
                      <wp:extent cx="1146175" cy="459105"/>
                      <wp:effectExtent l="4445" t="4445" r="11430" b="12700"/>
                      <wp:wrapNone/>
                      <wp:docPr id="32" name="圆角矩形 32"/>
                      <wp:cNvGraphicFramePr/>
                      <a:graphic xmlns:a="http://schemas.openxmlformats.org/drawingml/2006/main">
                        <a:graphicData uri="http://schemas.microsoft.com/office/word/2010/wordprocessingShape">
                          <wps:wsp>
                            <wps:cNvSpPr/>
                            <wps:spPr>
                              <a:xfrm>
                                <a:off x="0" y="0"/>
                                <a:ext cx="1146175" cy="4591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协会秘书处</w:t>
                                  </w:r>
                                </w:p>
                                <w:p>
                                  <w:pPr>
                                    <w:spacing w:line="240" w:lineRule="exact"/>
                                    <w:jc w:val="center"/>
                                    <w:rPr>
                                      <w:rFonts w:hint="eastAsia" w:ascii="宋体" w:hAnsi="宋体" w:cs="宋体"/>
                                      <w:sz w:val="20"/>
                                      <w:szCs w:val="20"/>
                                    </w:rPr>
                                  </w:pPr>
                                  <w:r>
                                    <w:rPr>
                                      <w:rFonts w:hint="eastAsia" w:ascii="仿宋" w:hAnsi="仿宋" w:eastAsia="仿宋" w:cs="仿宋"/>
                                      <w:sz w:val="20"/>
                                      <w:szCs w:val="20"/>
                                    </w:rPr>
                                    <w:t>审批后正式发布</w:t>
                                  </w:r>
                                </w:p>
                              </w:txbxContent>
                            </wps:txbx>
                            <wps:bodyPr upright="1"/>
                          </wps:wsp>
                        </a:graphicData>
                      </a:graphic>
                    </wp:anchor>
                  </w:drawing>
                </mc:Choice>
                <mc:Fallback>
                  <w:pict>
                    <v:roundrect id="_x0000_s1026" o:spid="_x0000_s1026" o:spt="2" style="position:absolute;left:0pt;margin-left:2.5pt;margin-top:19.05pt;height:36.15pt;width:90.25pt;z-index:251682816;mso-width-relative:page;mso-height-relative:page;" fillcolor="#FFFFFF" filled="t" stroked="t" coordsize="21600,21600" arcsize="0.166666666666667" o:gfxdata="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Io7ldQA&#10;AAAIAQAADwAAAAAAAAABACAAAAAiAAAAZHJzL2Rvd25yZXYueG1sUEsBAhQAFAAAAAgAh07iQMa7&#10;KLgjAgAAWAQAAA4AAAAAAAAAAQAgAAAAIwEAAGRycy9lMm9Eb2MueG1sUEsFBgAAAAAGAAYAWQEA&#10;ALgFAAAAAA==&#10;">
                      <v:fill on="t" focussize="0,0"/>
                      <v:stroke color="#000000" joinstyle="round"/>
                      <v:imagedata o:title=""/>
                      <o:lock v:ext="edit" aspectratio="f"/>
                      <v:textbox>
                        <w:txbxContent>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协会秘书处</w:t>
                            </w:r>
                          </w:p>
                          <w:p>
                            <w:pPr>
                              <w:spacing w:line="240" w:lineRule="exact"/>
                              <w:jc w:val="center"/>
                              <w:rPr>
                                <w:rFonts w:hint="eastAsia" w:ascii="宋体" w:hAnsi="宋体" w:cs="宋体"/>
                                <w:sz w:val="20"/>
                                <w:szCs w:val="20"/>
                              </w:rPr>
                            </w:pPr>
                            <w:r>
                              <w:rPr>
                                <w:rFonts w:hint="eastAsia" w:ascii="仿宋" w:hAnsi="仿宋" w:eastAsia="仿宋" w:cs="仿宋"/>
                                <w:sz w:val="20"/>
                                <w:szCs w:val="20"/>
                              </w:rPr>
                              <w:t>审批后正式发布</w:t>
                            </w:r>
                          </w:p>
                        </w:txbxContent>
                      </v:textbox>
                    </v:roundrect>
                  </w:pict>
                </mc:Fallback>
              </mc:AlternateContent>
            </w:r>
          </w:p>
        </w:tc>
      </w:tr>
    </w:tbl>
    <w:p>
      <w:pPr>
        <w:spacing w:line="360" w:lineRule="auto"/>
        <w:jc w:val="center"/>
        <w:rPr>
          <w:rFonts w:hint="eastAsia" w:ascii="仿宋" w:hAnsi="仿宋" w:eastAsia="仿宋" w:cs="仿宋"/>
          <w:b/>
          <w:color w:val="auto"/>
          <w:sz w:val="28"/>
          <w:szCs w:val="28"/>
        </w:rPr>
      </w:pPr>
    </w:p>
    <w:p>
      <w:pPr>
        <w:widowControl/>
        <w:spacing w:line="600" w:lineRule="exact"/>
        <w:ind w:firstLine="3360" w:firstLineChars="1600"/>
        <w:jc w:val="left"/>
        <w:rPr>
          <w:rFonts w:ascii="仿宋_GB2312"/>
          <w:color w:val="auto"/>
        </w:rPr>
      </w:pPr>
    </w:p>
    <w:p>
      <w:pPr>
        <w:widowControl/>
        <w:spacing w:line="440" w:lineRule="exact"/>
        <w:jc w:val="left"/>
        <w:rPr>
          <w:rFonts w:hint="eastAsia" w:ascii="宋体" w:hAnsi="宋体"/>
          <w:color w:val="auto"/>
          <w:kern w:val="0"/>
          <w:sz w:val="28"/>
          <w:szCs w:val="28"/>
        </w:rPr>
      </w:pPr>
    </w:p>
    <w:p>
      <w:pPr>
        <w:widowControl/>
        <w:spacing w:line="440" w:lineRule="exact"/>
        <w:jc w:val="left"/>
        <w:rPr>
          <w:rFonts w:hint="eastAsia" w:ascii="宋体" w:hAnsi="宋体"/>
          <w:color w:val="auto"/>
          <w:kern w:val="0"/>
          <w:sz w:val="28"/>
          <w:szCs w:val="28"/>
        </w:rPr>
      </w:pPr>
    </w:p>
    <w:p>
      <w:pPr>
        <w:ind w:firstLine="137" w:firstLineChars="49"/>
        <w:rPr>
          <w:rFonts w:ascii="仿宋_GB2312"/>
          <w:color w:val="auto"/>
          <w:sz w:val="28"/>
          <w:szCs w:val="28"/>
        </w:rPr>
      </w:pPr>
    </w:p>
    <w:p>
      <w:pPr>
        <w:rPr>
          <w:color w:val="auto"/>
        </w:rPr>
      </w:pPr>
    </w:p>
    <w:p>
      <w:pPr>
        <w:ind w:firstLine="600" w:firstLineChars="200"/>
        <w:contextualSpacing/>
        <w:jc w:val="left"/>
        <w:rPr>
          <w:rFonts w:hint="eastAsia" w:ascii="仿宋" w:hAnsi="仿宋" w:eastAsia="仿宋"/>
          <w:color w:val="auto"/>
          <w:sz w:val="30"/>
          <w:szCs w:val="30"/>
        </w:rPr>
      </w:pPr>
    </w:p>
    <w:p>
      <w:pPr>
        <w:pStyle w:val="7"/>
        <w:rPr>
          <w:rFonts w:hint="eastAsia" w:ascii="仿宋" w:hAnsi="仿宋" w:eastAsia="仿宋"/>
          <w:color w:val="auto"/>
          <w:sz w:val="30"/>
          <w:szCs w:val="30"/>
        </w:rPr>
      </w:pPr>
    </w:p>
    <w:bookmarkEnd w:id="0"/>
    <w:bookmarkEnd w:id="1"/>
    <w:p>
      <w:pPr>
        <w:jc w:val="left"/>
        <w:rPr>
          <w:rFonts w:hint="eastAsia" w:ascii="仿宋" w:hAnsi="仿宋" w:eastAsia="仿宋" w:cs="仿宋"/>
          <w:color w:val="auto"/>
          <w:sz w:val="30"/>
          <w:szCs w:val="30"/>
        </w:rPr>
      </w:pPr>
    </w:p>
    <w:sectPr>
      <w:footerReference r:id="rId3" w:type="default"/>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p>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DD017"/>
    <w:multiLevelType w:val="multilevel"/>
    <w:tmpl w:val="88EDD017"/>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0F0EC86"/>
    <w:multiLevelType w:val="multilevel"/>
    <w:tmpl w:val="90F0EC86"/>
    <w:lvl w:ilvl="0" w:tentative="0">
      <w:start w:val="1"/>
      <w:numFmt w:val="chineseCounting"/>
      <w:suff w:val="space"/>
      <w:lvlText w:val="（%1）"/>
      <w:lvlJc w:val="left"/>
      <w:rPr>
        <w:rFonts w:hint="eastAsia"/>
        <w:b/>
        <w:bCs/>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94AD73C4"/>
    <w:multiLevelType w:val="singleLevel"/>
    <w:tmpl w:val="94AD73C4"/>
    <w:lvl w:ilvl="0" w:tentative="0">
      <w:start w:val="1"/>
      <w:numFmt w:val="decimal"/>
      <w:lvlText w:val="%1."/>
      <w:lvlJc w:val="left"/>
      <w:pPr>
        <w:tabs>
          <w:tab w:val="left" w:pos="312"/>
        </w:tabs>
      </w:pPr>
    </w:lvl>
  </w:abstractNum>
  <w:abstractNum w:abstractNumId="3">
    <w:nsid w:val="9BB2DE93"/>
    <w:multiLevelType w:val="multilevel"/>
    <w:tmpl w:val="9BB2DE93"/>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9EE52B6C"/>
    <w:multiLevelType w:val="singleLevel"/>
    <w:tmpl w:val="9EE52B6C"/>
    <w:lvl w:ilvl="0" w:tentative="0">
      <w:start w:val="1"/>
      <w:numFmt w:val="decimal"/>
      <w:lvlText w:val="%1."/>
      <w:lvlJc w:val="left"/>
      <w:pPr>
        <w:tabs>
          <w:tab w:val="left" w:pos="312"/>
        </w:tabs>
      </w:pPr>
    </w:lvl>
  </w:abstractNum>
  <w:abstractNum w:abstractNumId="5">
    <w:nsid w:val="C7724EF8"/>
    <w:multiLevelType w:val="multilevel"/>
    <w:tmpl w:val="C7724EF8"/>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
    <w:nsid w:val="D5324FA6"/>
    <w:multiLevelType w:val="singleLevel"/>
    <w:tmpl w:val="D5324FA6"/>
    <w:lvl w:ilvl="0" w:tentative="0">
      <w:start w:val="1"/>
      <w:numFmt w:val="decimal"/>
      <w:lvlText w:val="%1."/>
      <w:lvlJc w:val="left"/>
      <w:pPr>
        <w:tabs>
          <w:tab w:val="left" w:pos="312"/>
        </w:tabs>
      </w:pPr>
    </w:lvl>
  </w:abstractNum>
  <w:abstractNum w:abstractNumId="7">
    <w:nsid w:val="EBD19DB9"/>
    <w:multiLevelType w:val="multilevel"/>
    <w:tmpl w:val="EBD19DB9"/>
    <w:lvl w:ilvl="0" w:tentative="0">
      <w:start w:val="1"/>
      <w:numFmt w:val="chineseCounting"/>
      <w:suff w:val="space"/>
      <w:lvlText w:val="第%1条"/>
      <w:lvlJc w:val="left"/>
      <w:pPr>
        <w:tabs>
          <w:tab w:val="left" w:pos="0"/>
        </w:tabs>
      </w:pPr>
      <w:rPr>
        <w:rFonts w:hint="eastAsia" w:ascii="仿宋" w:hAnsi="仿宋" w:eastAsia="仿宋" w:cs="仿宋"/>
        <w:b/>
        <w:sz w:val="30"/>
        <w:szCs w:val="30"/>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8">
    <w:nsid w:val="1124FD35"/>
    <w:multiLevelType w:val="singleLevel"/>
    <w:tmpl w:val="1124FD35"/>
    <w:lvl w:ilvl="0" w:tentative="0">
      <w:start w:val="1"/>
      <w:numFmt w:val="decimal"/>
      <w:lvlText w:val="%1."/>
      <w:lvlJc w:val="left"/>
      <w:pPr>
        <w:tabs>
          <w:tab w:val="left" w:pos="312"/>
        </w:tabs>
      </w:pPr>
    </w:lvl>
  </w:abstractNum>
  <w:abstractNum w:abstractNumId="9">
    <w:nsid w:val="1F6803D6"/>
    <w:multiLevelType w:val="singleLevel"/>
    <w:tmpl w:val="1F6803D6"/>
    <w:lvl w:ilvl="0" w:tentative="0">
      <w:start w:val="1"/>
      <w:numFmt w:val="chineseCounting"/>
      <w:lvlText w:val="(%1)"/>
      <w:lvlJc w:val="left"/>
      <w:pPr>
        <w:tabs>
          <w:tab w:val="left" w:pos="732"/>
        </w:tabs>
        <w:ind w:left="420"/>
      </w:pPr>
      <w:rPr>
        <w:rFonts w:hint="eastAsia"/>
      </w:rPr>
    </w:lvl>
  </w:abstractNum>
  <w:abstractNum w:abstractNumId="10">
    <w:nsid w:val="3623ABBF"/>
    <w:multiLevelType w:val="singleLevel"/>
    <w:tmpl w:val="3623ABBF"/>
    <w:lvl w:ilvl="0" w:tentative="0">
      <w:start w:val="1"/>
      <w:numFmt w:val="decimal"/>
      <w:lvlText w:val="%1."/>
      <w:lvlJc w:val="left"/>
      <w:pPr>
        <w:tabs>
          <w:tab w:val="left" w:pos="312"/>
        </w:tabs>
      </w:pPr>
    </w:lvl>
  </w:abstractNum>
  <w:abstractNum w:abstractNumId="11">
    <w:nsid w:val="39467132"/>
    <w:multiLevelType w:val="multilevel"/>
    <w:tmpl w:val="39467132"/>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4F5DD7BC"/>
    <w:multiLevelType w:val="singleLevel"/>
    <w:tmpl w:val="4F5DD7BC"/>
    <w:lvl w:ilvl="0" w:tentative="0">
      <w:start w:val="1"/>
      <w:numFmt w:val="decimal"/>
      <w:lvlText w:val="%1."/>
      <w:lvlJc w:val="left"/>
      <w:pPr>
        <w:tabs>
          <w:tab w:val="left" w:pos="312"/>
        </w:tabs>
      </w:pPr>
      <w:rPr>
        <w:rFonts w:hint="default" w:ascii="仿宋" w:hAnsi="仿宋" w:eastAsia="仿宋" w:cs="仿宋"/>
        <w:sz w:val="30"/>
        <w:szCs w:val="30"/>
      </w:rPr>
    </w:lvl>
  </w:abstractNum>
  <w:abstractNum w:abstractNumId="13">
    <w:nsid w:val="5774039E"/>
    <w:multiLevelType w:val="singleLevel"/>
    <w:tmpl w:val="5774039E"/>
    <w:lvl w:ilvl="0" w:tentative="0">
      <w:start w:val="1"/>
      <w:numFmt w:val="decimal"/>
      <w:lvlText w:val="%1."/>
      <w:lvlJc w:val="left"/>
      <w:pPr>
        <w:tabs>
          <w:tab w:val="left" w:pos="312"/>
        </w:tabs>
      </w:pPr>
    </w:lvl>
  </w:abstractNum>
  <w:abstractNum w:abstractNumId="14">
    <w:nsid w:val="59BC17FC"/>
    <w:multiLevelType w:val="singleLevel"/>
    <w:tmpl w:val="59BC17FC"/>
    <w:lvl w:ilvl="0" w:tentative="0">
      <w:start w:val="1"/>
      <w:numFmt w:val="decimal"/>
      <w:lvlText w:val="%1."/>
      <w:lvlJc w:val="left"/>
      <w:pPr>
        <w:tabs>
          <w:tab w:val="left" w:pos="312"/>
        </w:tabs>
      </w:pPr>
    </w:lvl>
  </w:abstractNum>
  <w:abstractNum w:abstractNumId="15">
    <w:nsid w:val="649CFC2A"/>
    <w:multiLevelType w:val="singleLevel"/>
    <w:tmpl w:val="649CFC2A"/>
    <w:lvl w:ilvl="0" w:tentative="0">
      <w:start w:val="1"/>
      <w:numFmt w:val="decimal"/>
      <w:lvlText w:val="%1."/>
      <w:lvlJc w:val="left"/>
      <w:pPr>
        <w:tabs>
          <w:tab w:val="left" w:pos="312"/>
        </w:tabs>
      </w:pPr>
    </w:lvl>
  </w:abstractNum>
  <w:abstractNum w:abstractNumId="16">
    <w:nsid w:val="7E5E5472"/>
    <w:multiLevelType w:val="multilevel"/>
    <w:tmpl w:val="7E5E5472"/>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7EF94AB9"/>
    <w:multiLevelType w:val="singleLevel"/>
    <w:tmpl w:val="7EF94AB9"/>
    <w:lvl w:ilvl="0" w:tentative="0">
      <w:start w:val="1"/>
      <w:numFmt w:val="decimal"/>
      <w:lvlText w:val="%1."/>
      <w:lvlJc w:val="left"/>
      <w:pPr>
        <w:tabs>
          <w:tab w:val="left" w:pos="312"/>
        </w:tabs>
      </w:pPr>
    </w:lvl>
  </w:abstractNum>
  <w:num w:numId="1">
    <w:abstractNumId w:val="7"/>
  </w:num>
  <w:num w:numId="2">
    <w:abstractNumId w:val="9"/>
  </w:num>
  <w:num w:numId="3">
    <w:abstractNumId w:val="5"/>
  </w:num>
  <w:num w:numId="4">
    <w:abstractNumId w:val="15"/>
  </w:num>
  <w:num w:numId="5">
    <w:abstractNumId w:val="14"/>
  </w:num>
  <w:num w:numId="6">
    <w:abstractNumId w:val="13"/>
  </w:num>
  <w:num w:numId="7">
    <w:abstractNumId w:val="16"/>
  </w:num>
  <w:num w:numId="8">
    <w:abstractNumId w:val="3"/>
  </w:num>
  <w:num w:numId="9">
    <w:abstractNumId w:val="17"/>
  </w:num>
  <w:num w:numId="10">
    <w:abstractNumId w:val="0"/>
  </w:num>
  <w:num w:numId="11">
    <w:abstractNumId w:val="11"/>
  </w:num>
  <w:num w:numId="12">
    <w:abstractNumId w:val="12"/>
  </w:num>
  <w:num w:numId="13">
    <w:abstractNumId w:val="8"/>
  </w:num>
  <w:num w:numId="14">
    <w:abstractNumId w:val="10"/>
  </w:num>
  <w:num w:numId="15">
    <w:abstractNumId w:val="2"/>
  </w:num>
  <w:num w:numId="16">
    <w:abstractNumId w:val="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YzU1Y2VmNTMyMmU2MDc4YWQ2M2U5YzZkNzQ1OGIifQ=="/>
  </w:docVars>
  <w:rsids>
    <w:rsidRoot w:val="00437DDC"/>
    <w:rsid w:val="00005D45"/>
    <w:rsid w:val="00005DAD"/>
    <w:rsid w:val="000066CD"/>
    <w:rsid w:val="00007F94"/>
    <w:rsid w:val="0001074B"/>
    <w:rsid w:val="000132D5"/>
    <w:rsid w:val="00022CE8"/>
    <w:rsid w:val="000243C9"/>
    <w:rsid w:val="00025214"/>
    <w:rsid w:val="0002628C"/>
    <w:rsid w:val="00027175"/>
    <w:rsid w:val="00027E39"/>
    <w:rsid w:val="00030FD0"/>
    <w:rsid w:val="000327A6"/>
    <w:rsid w:val="00040BC8"/>
    <w:rsid w:val="00042E08"/>
    <w:rsid w:val="00043C40"/>
    <w:rsid w:val="00044EDB"/>
    <w:rsid w:val="00052680"/>
    <w:rsid w:val="00052EFF"/>
    <w:rsid w:val="00053351"/>
    <w:rsid w:val="00056293"/>
    <w:rsid w:val="00061531"/>
    <w:rsid w:val="0007150C"/>
    <w:rsid w:val="00071F7E"/>
    <w:rsid w:val="00072A23"/>
    <w:rsid w:val="00080C4A"/>
    <w:rsid w:val="00085BED"/>
    <w:rsid w:val="000869C9"/>
    <w:rsid w:val="00090920"/>
    <w:rsid w:val="00096046"/>
    <w:rsid w:val="000A6DB6"/>
    <w:rsid w:val="000A770B"/>
    <w:rsid w:val="000A77D5"/>
    <w:rsid w:val="000B55FF"/>
    <w:rsid w:val="000B7611"/>
    <w:rsid w:val="000C20D7"/>
    <w:rsid w:val="000C78A6"/>
    <w:rsid w:val="000D63D0"/>
    <w:rsid w:val="000D73BA"/>
    <w:rsid w:val="000E14DB"/>
    <w:rsid w:val="000E3541"/>
    <w:rsid w:val="000E4D03"/>
    <w:rsid w:val="000E56AD"/>
    <w:rsid w:val="00101EC7"/>
    <w:rsid w:val="00104442"/>
    <w:rsid w:val="0010509A"/>
    <w:rsid w:val="0010706A"/>
    <w:rsid w:val="00111544"/>
    <w:rsid w:val="00116BE0"/>
    <w:rsid w:val="00117B82"/>
    <w:rsid w:val="00124A4F"/>
    <w:rsid w:val="001270B1"/>
    <w:rsid w:val="0012740A"/>
    <w:rsid w:val="001367AA"/>
    <w:rsid w:val="00137D34"/>
    <w:rsid w:val="001409E3"/>
    <w:rsid w:val="0014156B"/>
    <w:rsid w:val="001415AA"/>
    <w:rsid w:val="00146413"/>
    <w:rsid w:val="00147AF2"/>
    <w:rsid w:val="001513C5"/>
    <w:rsid w:val="00154313"/>
    <w:rsid w:val="00164B99"/>
    <w:rsid w:val="001671E1"/>
    <w:rsid w:val="0017032D"/>
    <w:rsid w:val="00176637"/>
    <w:rsid w:val="00180B74"/>
    <w:rsid w:val="001841B1"/>
    <w:rsid w:val="001851DF"/>
    <w:rsid w:val="00186CB7"/>
    <w:rsid w:val="0019440D"/>
    <w:rsid w:val="00195121"/>
    <w:rsid w:val="00196159"/>
    <w:rsid w:val="001A02A5"/>
    <w:rsid w:val="001A478D"/>
    <w:rsid w:val="001A4C98"/>
    <w:rsid w:val="001A5EEB"/>
    <w:rsid w:val="001A6394"/>
    <w:rsid w:val="001A76EA"/>
    <w:rsid w:val="001B0239"/>
    <w:rsid w:val="001B4485"/>
    <w:rsid w:val="001C1B7F"/>
    <w:rsid w:val="001D05C7"/>
    <w:rsid w:val="001D4C51"/>
    <w:rsid w:val="001D69CE"/>
    <w:rsid w:val="001D7F1B"/>
    <w:rsid w:val="001E5208"/>
    <w:rsid w:val="001E73CC"/>
    <w:rsid w:val="001F0C52"/>
    <w:rsid w:val="001F3CF7"/>
    <w:rsid w:val="001F6412"/>
    <w:rsid w:val="0020044D"/>
    <w:rsid w:val="002029FE"/>
    <w:rsid w:val="00203F7E"/>
    <w:rsid w:val="0020602C"/>
    <w:rsid w:val="00214A4B"/>
    <w:rsid w:val="0022013D"/>
    <w:rsid w:val="00222AAE"/>
    <w:rsid w:val="002230C1"/>
    <w:rsid w:val="002240E7"/>
    <w:rsid w:val="0022566D"/>
    <w:rsid w:val="00226D2B"/>
    <w:rsid w:val="002270FD"/>
    <w:rsid w:val="00235073"/>
    <w:rsid w:val="002437DF"/>
    <w:rsid w:val="00251F8B"/>
    <w:rsid w:val="00253328"/>
    <w:rsid w:val="002540FF"/>
    <w:rsid w:val="00254FAD"/>
    <w:rsid w:val="002551DF"/>
    <w:rsid w:val="00256588"/>
    <w:rsid w:val="00261A47"/>
    <w:rsid w:val="00262C05"/>
    <w:rsid w:val="00272781"/>
    <w:rsid w:val="002738F7"/>
    <w:rsid w:val="002761FA"/>
    <w:rsid w:val="0027731F"/>
    <w:rsid w:val="00282B98"/>
    <w:rsid w:val="0028316D"/>
    <w:rsid w:val="00286158"/>
    <w:rsid w:val="002865C4"/>
    <w:rsid w:val="00293D82"/>
    <w:rsid w:val="002947DC"/>
    <w:rsid w:val="00295051"/>
    <w:rsid w:val="00295D92"/>
    <w:rsid w:val="00296A78"/>
    <w:rsid w:val="002A085D"/>
    <w:rsid w:val="002A276E"/>
    <w:rsid w:val="002A47D6"/>
    <w:rsid w:val="002B41EC"/>
    <w:rsid w:val="002C3199"/>
    <w:rsid w:val="002C5232"/>
    <w:rsid w:val="002E5076"/>
    <w:rsid w:val="002E6A98"/>
    <w:rsid w:val="002E6ED9"/>
    <w:rsid w:val="002E7330"/>
    <w:rsid w:val="002F0CC7"/>
    <w:rsid w:val="002F12F3"/>
    <w:rsid w:val="002F145F"/>
    <w:rsid w:val="002F3A56"/>
    <w:rsid w:val="002F4261"/>
    <w:rsid w:val="002F76FD"/>
    <w:rsid w:val="00304D10"/>
    <w:rsid w:val="0030561B"/>
    <w:rsid w:val="00310B54"/>
    <w:rsid w:val="00310F9D"/>
    <w:rsid w:val="00312A38"/>
    <w:rsid w:val="00315ABB"/>
    <w:rsid w:val="00316268"/>
    <w:rsid w:val="00317E23"/>
    <w:rsid w:val="00324D38"/>
    <w:rsid w:val="00325C96"/>
    <w:rsid w:val="00325F9A"/>
    <w:rsid w:val="0032604C"/>
    <w:rsid w:val="00332C6F"/>
    <w:rsid w:val="0033655A"/>
    <w:rsid w:val="00336BE4"/>
    <w:rsid w:val="00336F62"/>
    <w:rsid w:val="00345E5C"/>
    <w:rsid w:val="003463C2"/>
    <w:rsid w:val="003475BB"/>
    <w:rsid w:val="00347EF9"/>
    <w:rsid w:val="0035156C"/>
    <w:rsid w:val="00351790"/>
    <w:rsid w:val="00353F1E"/>
    <w:rsid w:val="0035598A"/>
    <w:rsid w:val="00362AA1"/>
    <w:rsid w:val="00365B21"/>
    <w:rsid w:val="00376949"/>
    <w:rsid w:val="00377D20"/>
    <w:rsid w:val="00383492"/>
    <w:rsid w:val="00390232"/>
    <w:rsid w:val="00390253"/>
    <w:rsid w:val="0039038F"/>
    <w:rsid w:val="00391075"/>
    <w:rsid w:val="003915C6"/>
    <w:rsid w:val="00397E12"/>
    <w:rsid w:val="003A0109"/>
    <w:rsid w:val="003B1FBF"/>
    <w:rsid w:val="003B2C7F"/>
    <w:rsid w:val="003B3831"/>
    <w:rsid w:val="003B48EB"/>
    <w:rsid w:val="003B4C93"/>
    <w:rsid w:val="003B691F"/>
    <w:rsid w:val="003B755D"/>
    <w:rsid w:val="003C0A8D"/>
    <w:rsid w:val="003C127E"/>
    <w:rsid w:val="003C4567"/>
    <w:rsid w:val="003C456F"/>
    <w:rsid w:val="003D177F"/>
    <w:rsid w:val="003D40C7"/>
    <w:rsid w:val="003D521C"/>
    <w:rsid w:val="003E0260"/>
    <w:rsid w:val="003F0774"/>
    <w:rsid w:val="003F41FE"/>
    <w:rsid w:val="003F49EB"/>
    <w:rsid w:val="003F778F"/>
    <w:rsid w:val="003F7B6A"/>
    <w:rsid w:val="00414763"/>
    <w:rsid w:val="00414A52"/>
    <w:rsid w:val="00422226"/>
    <w:rsid w:val="004275FB"/>
    <w:rsid w:val="0043249A"/>
    <w:rsid w:val="004359F3"/>
    <w:rsid w:val="00436783"/>
    <w:rsid w:val="00437DDC"/>
    <w:rsid w:val="004415E6"/>
    <w:rsid w:val="0044387F"/>
    <w:rsid w:val="00444A5D"/>
    <w:rsid w:val="00445BD8"/>
    <w:rsid w:val="00450CD7"/>
    <w:rsid w:val="004514B6"/>
    <w:rsid w:val="00456A9C"/>
    <w:rsid w:val="0046105A"/>
    <w:rsid w:val="0046291D"/>
    <w:rsid w:val="00462A79"/>
    <w:rsid w:val="00462E95"/>
    <w:rsid w:val="00463310"/>
    <w:rsid w:val="00470A79"/>
    <w:rsid w:val="004714B2"/>
    <w:rsid w:val="00472E32"/>
    <w:rsid w:val="00475F4E"/>
    <w:rsid w:val="004773C0"/>
    <w:rsid w:val="00481A99"/>
    <w:rsid w:val="00482817"/>
    <w:rsid w:val="004845F6"/>
    <w:rsid w:val="00490F92"/>
    <w:rsid w:val="00491FE5"/>
    <w:rsid w:val="00496BEB"/>
    <w:rsid w:val="004A1E93"/>
    <w:rsid w:val="004A4D70"/>
    <w:rsid w:val="004B00DA"/>
    <w:rsid w:val="004B31FB"/>
    <w:rsid w:val="004B406F"/>
    <w:rsid w:val="004B6C81"/>
    <w:rsid w:val="004C2201"/>
    <w:rsid w:val="004C4B4B"/>
    <w:rsid w:val="004C4C52"/>
    <w:rsid w:val="004D0055"/>
    <w:rsid w:val="004D19CA"/>
    <w:rsid w:val="004D250A"/>
    <w:rsid w:val="004D341F"/>
    <w:rsid w:val="004D4483"/>
    <w:rsid w:val="004D563D"/>
    <w:rsid w:val="004D7944"/>
    <w:rsid w:val="004E1E8B"/>
    <w:rsid w:val="004E4897"/>
    <w:rsid w:val="004E7F2B"/>
    <w:rsid w:val="004F4C13"/>
    <w:rsid w:val="004F5323"/>
    <w:rsid w:val="0050372C"/>
    <w:rsid w:val="00507981"/>
    <w:rsid w:val="005119EE"/>
    <w:rsid w:val="00512B23"/>
    <w:rsid w:val="00514A37"/>
    <w:rsid w:val="00517EE1"/>
    <w:rsid w:val="00520BC6"/>
    <w:rsid w:val="00521233"/>
    <w:rsid w:val="00522393"/>
    <w:rsid w:val="00522BDA"/>
    <w:rsid w:val="0052672C"/>
    <w:rsid w:val="00533042"/>
    <w:rsid w:val="00533DED"/>
    <w:rsid w:val="00535015"/>
    <w:rsid w:val="00543361"/>
    <w:rsid w:val="00544E05"/>
    <w:rsid w:val="00545862"/>
    <w:rsid w:val="005511E2"/>
    <w:rsid w:val="005542A4"/>
    <w:rsid w:val="00556871"/>
    <w:rsid w:val="00560942"/>
    <w:rsid w:val="00564D76"/>
    <w:rsid w:val="00564DDC"/>
    <w:rsid w:val="00565C79"/>
    <w:rsid w:val="005678A8"/>
    <w:rsid w:val="00570436"/>
    <w:rsid w:val="0057083C"/>
    <w:rsid w:val="00571725"/>
    <w:rsid w:val="005724C7"/>
    <w:rsid w:val="005763D4"/>
    <w:rsid w:val="0058580C"/>
    <w:rsid w:val="00585B29"/>
    <w:rsid w:val="005872E2"/>
    <w:rsid w:val="00596C98"/>
    <w:rsid w:val="005A2C39"/>
    <w:rsid w:val="005A35AE"/>
    <w:rsid w:val="005A6FA6"/>
    <w:rsid w:val="005B107F"/>
    <w:rsid w:val="005B2540"/>
    <w:rsid w:val="005B28E5"/>
    <w:rsid w:val="005B428F"/>
    <w:rsid w:val="005B4DAA"/>
    <w:rsid w:val="005C0B98"/>
    <w:rsid w:val="005C20A6"/>
    <w:rsid w:val="005C22C6"/>
    <w:rsid w:val="005C68CF"/>
    <w:rsid w:val="005D1343"/>
    <w:rsid w:val="005D2BA5"/>
    <w:rsid w:val="005D372D"/>
    <w:rsid w:val="005E1ADE"/>
    <w:rsid w:val="005E1F45"/>
    <w:rsid w:val="005E53D6"/>
    <w:rsid w:val="005E6C6C"/>
    <w:rsid w:val="005E7725"/>
    <w:rsid w:val="005F42F1"/>
    <w:rsid w:val="005F7426"/>
    <w:rsid w:val="00600A15"/>
    <w:rsid w:val="00600CF5"/>
    <w:rsid w:val="006027A8"/>
    <w:rsid w:val="006044D4"/>
    <w:rsid w:val="0061264F"/>
    <w:rsid w:val="00616409"/>
    <w:rsid w:val="00621AE0"/>
    <w:rsid w:val="0063039F"/>
    <w:rsid w:val="00630B82"/>
    <w:rsid w:val="00630CBE"/>
    <w:rsid w:val="00633311"/>
    <w:rsid w:val="006414AD"/>
    <w:rsid w:val="00642E42"/>
    <w:rsid w:val="00650967"/>
    <w:rsid w:val="0065351B"/>
    <w:rsid w:val="00667785"/>
    <w:rsid w:val="00673DE6"/>
    <w:rsid w:val="006770C3"/>
    <w:rsid w:val="0067724E"/>
    <w:rsid w:val="00677CBE"/>
    <w:rsid w:val="006819F0"/>
    <w:rsid w:val="00682C45"/>
    <w:rsid w:val="00682FEB"/>
    <w:rsid w:val="006917BD"/>
    <w:rsid w:val="006936C7"/>
    <w:rsid w:val="006B208B"/>
    <w:rsid w:val="006B3FEF"/>
    <w:rsid w:val="006B40FF"/>
    <w:rsid w:val="006B5065"/>
    <w:rsid w:val="006B7F25"/>
    <w:rsid w:val="006C123A"/>
    <w:rsid w:val="006C4AE2"/>
    <w:rsid w:val="006C6F06"/>
    <w:rsid w:val="006C79EE"/>
    <w:rsid w:val="006D1FF8"/>
    <w:rsid w:val="006D46DC"/>
    <w:rsid w:val="006E0C6D"/>
    <w:rsid w:val="006E6260"/>
    <w:rsid w:val="006F0FF7"/>
    <w:rsid w:val="006F1C1C"/>
    <w:rsid w:val="006F3478"/>
    <w:rsid w:val="006F6A6B"/>
    <w:rsid w:val="00705D55"/>
    <w:rsid w:val="00710588"/>
    <w:rsid w:val="00711C73"/>
    <w:rsid w:val="007162B8"/>
    <w:rsid w:val="00717BA2"/>
    <w:rsid w:val="00720257"/>
    <w:rsid w:val="00725AB9"/>
    <w:rsid w:val="00725B2A"/>
    <w:rsid w:val="00726F09"/>
    <w:rsid w:val="007302EE"/>
    <w:rsid w:val="00730FD3"/>
    <w:rsid w:val="0073257D"/>
    <w:rsid w:val="0074001C"/>
    <w:rsid w:val="00744620"/>
    <w:rsid w:val="00745DBF"/>
    <w:rsid w:val="00750A49"/>
    <w:rsid w:val="00751B18"/>
    <w:rsid w:val="0075418B"/>
    <w:rsid w:val="007603AB"/>
    <w:rsid w:val="00760CBC"/>
    <w:rsid w:val="00760F2B"/>
    <w:rsid w:val="00762152"/>
    <w:rsid w:val="007722FA"/>
    <w:rsid w:val="007755A6"/>
    <w:rsid w:val="00775CAE"/>
    <w:rsid w:val="00780013"/>
    <w:rsid w:val="0078386E"/>
    <w:rsid w:val="007901AE"/>
    <w:rsid w:val="0079354D"/>
    <w:rsid w:val="0079391C"/>
    <w:rsid w:val="0079415A"/>
    <w:rsid w:val="007A2864"/>
    <w:rsid w:val="007A33C1"/>
    <w:rsid w:val="007A4077"/>
    <w:rsid w:val="007B2EAC"/>
    <w:rsid w:val="007B3232"/>
    <w:rsid w:val="007B42E1"/>
    <w:rsid w:val="007B7F03"/>
    <w:rsid w:val="007C065A"/>
    <w:rsid w:val="007C7FD8"/>
    <w:rsid w:val="007D49F7"/>
    <w:rsid w:val="007D4D87"/>
    <w:rsid w:val="007D4DE1"/>
    <w:rsid w:val="007D6715"/>
    <w:rsid w:val="007D7943"/>
    <w:rsid w:val="007E0163"/>
    <w:rsid w:val="007E3A23"/>
    <w:rsid w:val="007E5D35"/>
    <w:rsid w:val="007F0DB7"/>
    <w:rsid w:val="00800642"/>
    <w:rsid w:val="0080137B"/>
    <w:rsid w:val="00803E12"/>
    <w:rsid w:val="00804EDA"/>
    <w:rsid w:val="008138BF"/>
    <w:rsid w:val="00814790"/>
    <w:rsid w:val="00815E5D"/>
    <w:rsid w:val="00820065"/>
    <w:rsid w:val="008203C9"/>
    <w:rsid w:val="0082107B"/>
    <w:rsid w:val="00823824"/>
    <w:rsid w:val="00823ED9"/>
    <w:rsid w:val="008268B2"/>
    <w:rsid w:val="00827D0B"/>
    <w:rsid w:val="00830738"/>
    <w:rsid w:val="00836054"/>
    <w:rsid w:val="00843404"/>
    <w:rsid w:val="008455FB"/>
    <w:rsid w:val="0085279B"/>
    <w:rsid w:val="00856DAB"/>
    <w:rsid w:val="00863DC5"/>
    <w:rsid w:val="00864F2F"/>
    <w:rsid w:val="008734F7"/>
    <w:rsid w:val="008740D0"/>
    <w:rsid w:val="00874577"/>
    <w:rsid w:val="008746EE"/>
    <w:rsid w:val="008750F5"/>
    <w:rsid w:val="00880017"/>
    <w:rsid w:val="0088009C"/>
    <w:rsid w:val="008808DE"/>
    <w:rsid w:val="00887826"/>
    <w:rsid w:val="00890C25"/>
    <w:rsid w:val="008911AF"/>
    <w:rsid w:val="008934E5"/>
    <w:rsid w:val="008A0CE2"/>
    <w:rsid w:val="008A10CB"/>
    <w:rsid w:val="008A1EDA"/>
    <w:rsid w:val="008A4EF2"/>
    <w:rsid w:val="008A5806"/>
    <w:rsid w:val="008C003E"/>
    <w:rsid w:val="008C4914"/>
    <w:rsid w:val="008D0DEB"/>
    <w:rsid w:val="008D5C58"/>
    <w:rsid w:val="008E56FA"/>
    <w:rsid w:val="008E5DCA"/>
    <w:rsid w:val="008E6489"/>
    <w:rsid w:val="008F3D39"/>
    <w:rsid w:val="00906E4B"/>
    <w:rsid w:val="00910DE4"/>
    <w:rsid w:val="009212EF"/>
    <w:rsid w:val="00923FFB"/>
    <w:rsid w:val="00926AB7"/>
    <w:rsid w:val="00930124"/>
    <w:rsid w:val="009355DC"/>
    <w:rsid w:val="0093768B"/>
    <w:rsid w:val="0094171D"/>
    <w:rsid w:val="00942B57"/>
    <w:rsid w:val="00946199"/>
    <w:rsid w:val="009511A0"/>
    <w:rsid w:val="00951554"/>
    <w:rsid w:val="009545D8"/>
    <w:rsid w:val="00956EDB"/>
    <w:rsid w:val="009639B5"/>
    <w:rsid w:val="0098619A"/>
    <w:rsid w:val="009928E2"/>
    <w:rsid w:val="0099309F"/>
    <w:rsid w:val="009A44FA"/>
    <w:rsid w:val="009B09FB"/>
    <w:rsid w:val="009B37E6"/>
    <w:rsid w:val="009B3930"/>
    <w:rsid w:val="009B65E0"/>
    <w:rsid w:val="009B7C09"/>
    <w:rsid w:val="009C0A58"/>
    <w:rsid w:val="009C1D1D"/>
    <w:rsid w:val="009C215F"/>
    <w:rsid w:val="009C26B4"/>
    <w:rsid w:val="009D1F79"/>
    <w:rsid w:val="009D6CE4"/>
    <w:rsid w:val="009E3846"/>
    <w:rsid w:val="009E5878"/>
    <w:rsid w:val="009E5B1C"/>
    <w:rsid w:val="009F2C80"/>
    <w:rsid w:val="009F4AD7"/>
    <w:rsid w:val="009F7D3D"/>
    <w:rsid w:val="00A02684"/>
    <w:rsid w:val="00A07A63"/>
    <w:rsid w:val="00A115FA"/>
    <w:rsid w:val="00A12F74"/>
    <w:rsid w:val="00A16900"/>
    <w:rsid w:val="00A177A9"/>
    <w:rsid w:val="00A2158D"/>
    <w:rsid w:val="00A24025"/>
    <w:rsid w:val="00A2432E"/>
    <w:rsid w:val="00A25F6C"/>
    <w:rsid w:val="00A26945"/>
    <w:rsid w:val="00A32702"/>
    <w:rsid w:val="00A34ACD"/>
    <w:rsid w:val="00A34EA2"/>
    <w:rsid w:val="00A37AA8"/>
    <w:rsid w:val="00A4204A"/>
    <w:rsid w:val="00A44D23"/>
    <w:rsid w:val="00A5057E"/>
    <w:rsid w:val="00A518D2"/>
    <w:rsid w:val="00A56899"/>
    <w:rsid w:val="00A605CE"/>
    <w:rsid w:val="00A62631"/>
    <w:rsid w:val="00A642B4"/>
    <w:rsid w:val="00A64C2F"/>
    <w:rsid w:val="00A658D8"/>
    <w:rsid w:val="00A7126E"/>
    <w:rsid w:val="00A72508"/>
    <w:rsid w:val="00A81D02"/>
    <w:rsid w:val="00A83943"/>
    <w:rsid w:val="00A91193"/>
    <w:rsid w:val="00A939FE"/>
    <w:rsid w:val="00A9422D"/>
    <w:rsid w:val="00A948F1"/>
    <w:rsid w:val="00A9728A"/>
    <w:rsid w:val="00AA3A4B"/>
    <w:rsid w:val="00AA3AAD"/>
    <w:rsid w:val="00AA7E46"/>
    <w:rsid w:val="00AB1DB3"/>
    <w:rsid w:val="00AD65FA"/>
    <w:rsid w:val="00AE216C"/>
    <w:rsid w:val="00AE4B6C"/>
    <w:rsid w:val="00AF0961"/>
    <w:rsid w:val="00AF37A6"/>
    <w:rsid w:val="00B02E4A"/>
    <w:rsid w:val="00B0396A"/>
    <w:rsid w:val="00B05765"/>
    <w:rsid w:val="00B06E36"/>
    <w:rsid w:val="00B078AB"/>
    <w:rsid w:val="00B1258F"/>
    <w:rsid w:val="00B13377"/>
    <w:rsid w:val="00B13583"/>
    <w:rsid w:val="00B242F2"/>
    <w:rsid w:val="00B30E68"/>
    <w:rsid w:val="00B32F77"/>
    <w:rsid w:val="00B34CC6"/>
    <w:rsid w:val="00B3693A"/>
    <w:rsid w:val="00B40E46"/>
    <w:rsid w:val="00B42999"/>
    <w:rsid w:val="00B46877"/>
    <w:rsid w:val="00B47F2B"/>
    <w:rsid w:val="00B50DCD"/>
    <w:rsid w:val="00B560EE"/>
    <w:rsid w:val="00B571B5"/>
    <w:rsid w:val="00B66332"/>
    <w:rsid w:val="00B74AD2"/>
    <w:rsid w:val="00B81585"/>
    <w:rsid w:val="00B85AC6"/>
    <w:rsid w:val="00B85CF2"/>
    <w:rsid w:val="00B87089"/>
    <w:rsid w:val="00B87702"/>
    <w:rsid w:val="00B9102F"/>
    <w:rsid w:val="00B96A85"/>
    <w:rsid w:val="00BA172C"/>
    <w:rsid w:val="00BA3716"/>
    <w:rsid w:val="00BA39B1"/>
    <w:rsid w:val="00BA4B18"/>
    <w:rsid w:val="00BA7D14"/>
    <w:rsid w:val="00BB0832"/>
    <w:rsid w:val="00BB0DA6"/>
    <w:rsid w:val="00BC6C3D"/>
    <w:rsid w:val="00BD0570"/>
    <w:rsid w:val="00BD16B3"/>
    <w:rsid w:val="00BD2FC7"/>
    <w:rsid w:val="00BD701B"/>
    <w:rsid w:val="00BD73DF"/>
    <w:rsid w:val="00BE3F4A"/>
    <w:rsid w:val="00BE7204"/>
    <w:rsid w:val="00BF51D5"/>
    <w:rsid w:val="00BF5264"/>
    <w:rsid w:val="00BF53A7"/>
    <w:rsid w:val="00C0166F"/>
    <w:rsid w:val="00C018AC"/>
    <w:rsid w:val="00C0239D"/>
    <w:rsid w:val="00C02FF0"/>
    <w:rsid w:val="00C039EB"/>
    <w:rsid w:val="00C064FF"/>
    <w:rsid w:val="00C0657A"/>
    <w:rsid w:val="00C0695B"/>
    <w:rsid w:val="00C317FD"/>
    <w:rsid w:val="00C323B1"/>
    <w:rsid w:val="00C35202"/>
    <w:rsid w:val="00C40474"/>
    <w:rsid w:val="00C414D9"/>
    <w:rsid w:val="00C526D1"/>
    <w:rsid w:val="00C53F93"/>
    <w:rsid w:val="00C61F55"/>
    <w:rsid w:val="00C6303C"/>
    <w:rsid w:val="00C63344"/>
    <w:rsid w:val="00C666F5"/>
    <w:rsid w:val="00C70490"/>
    <w:rsid w:val="00C71CBF"/>
    <w:rsid w:val="00C73645"/>
    <w:rsid w:val="00C76964"/>
    <w:rsid w:val="00C87DE1"/>
    <w:rsid w:val="00C90BB0"/>
    <w:rsid w:val="00C92B23"/>
    <w:rsid w:val="00C9469A"/>
    <w:rsid w:val="00C94BD6"/>
    <w:rsid w:val="00CA164F"/>
    <w:rsid w:val="00CA7A6B"/>
    <w:rsid w:val="00CB54EB"/>
    <w:rsid w:val="00CC05C6"/>
    <w:rsid w:val="00CC1512"/>
    <w:rsid w:val="00CD2766"/>
    <w:rsid w:val="00CD640F"/>
    <w:rsid w:val="00CE1517"/>
    <w:rsid w:val="00CE3848"/>
    <w:rsid w:val="00CE4CB2"/>
    <w:rsid w:val="00CE56D4"/>
    <w:rsid w:val="00CE5A1F"/>
    <w:rsid w:val="00CF5BAD"/>
    <w:rsid w:val="00CF5E5B"/>
    <w:rsid w:val="00D01F88"/>
    <w:rsid w:val="00D038FC"/>
    <w:rsid w:val="00D07A55"/>
    <w:rsid w:val="00D104F7"/>
    <w:rsid w:val="00D13465"/>
    <w:rsid w:val="00D148CB"/>
    <w:rsid w:val="00D17EF2"/>
    <w:rsid w:val="00D32589"/>
    <w:rsid w:val="00D35410"/>
    <w:rsid w:val="00D35B57"/>
    <w:rsid w:val="00D44642"/>
    <w:rsid w:val="00D54A5A"/>
    <w:rsid w:val="00D57758"/>
    <w:rsid w:val="00D60ACF"/>
    <w:rsid w:val="00D63380"/>
    <w:rsid w:val="00D648A7"/>
    <w:rsid w:val="00D6718C"/>
    <w:rsid w:val="00D67AE0"/>
    <w:rsid w:val="00D75C11"/>
    <w:rsid w:val="00D77676"/>
    <w:rsid w:val="00D80364"/>
    <w:rsid w:val="00D864D8"/>
    <w:rsid w:val="00D926F9"/>
    <w:rsid w:val="00D96A62"/>
    <w:rsid w:val="00D972B8"/>
    <w:rsid w:val="00DA1EB0"/>
    <w:rsid w:val="00DA479D"/>
    <w:rsid w:val="00DA7DE5"/>
    <w:rsid w:val="00DB517A"/>
    <w:rsid w:val="00DC01EB"/>
    <w:rsid w:val="00DC3FDF"/>
    <w:rsid w:val="00DC6241"/>
    <w:rsid w:val="00DD0780"/>
    <w:rsid w:val="00DD0A2D"/>
    <w:rsid w:val="00DD30C4"/>
    <w:rsid w:val="00DD378E"/>
    <w:rsid w:val="00DD594C"/>
    <w:rsid w:val="00DD6478"/>
    <w:rsid w:val="00DD6C23"/>
    <w:rsid w:val="00DD7EB0"/>
    <w:rsid w:val="00DE1F4A"/>
    <w:rsid w:val="00DE3D33"/>
    <w:rsid w:val="00DE4C5A"/>
    <w:rsid w:val="00DE4E25"/>
    <w:rsid w:val="00DE59EB"/>
    <w:rsid w:val="00DF0F57"/>
    <w:rsid w:val="00DF11AF"/>
    <w:rsid w:val="00DF4D1F"/>
    <w:rsid w:val="00DF4FE2"/>
    <w:rsid w:val="00DF58AE"/>
    <w:rsid w:val="00E001EE"/>
    <w:rsid w:val="00E013BD"/>
    <w:rsid w:val="00E1154A"/>
    <w:rsid w:val="00E14DB3"/>
    <w:rsid w:val="00E16D52"/>
    <w:rsid w:val="00E17EFD"/>
    <w:rsid w:val="00E200F1"/>
    <w:rsid w:val="00E205EC"/>
    <w:rsid w:val="00E20DAE"/>
    <w:rsid w:val="00E21D97"/>
    <w:rsid w:val="00E24BC1"/>
    <w:rsid w:val="00E30A98"/>
    <w:rsid w:val="00E317C3"/>
    <w:rsid w:val="00E33B04"/>
    <w:rsid w:val="00E34F5D"/>
    <w:rsid w:val="00E35471"/>
    <w:rsid w:val="00E4258A"/>
    <w:rsid w:val="00E455F4"/>
    <w:rsid w:val="00E5279E"/>
    <w:rsid w:val="00E53DDA"/>
    <w:rsid w:val="00E55E88"/>
    <w:rsid w:val="00E56C1B"/>
    <w:rsid w:val="00E61FAD"/>
    <w:rsid w:val="00E633E6"/>
    <w:rsid w:val="00E64997"/>
    <w:rsid w:val="00E657F8"/>
    <w:rsid w:val="00E717AD"/>
    <w:rsid w:val="00E7283B"/>
    <w:rsid w:val="00E72ABA"/>
    <w:rsid w:val="00E72D13"/>
    <w:rsid w:val="00E739E2"/>
    <w:rsid w:val="00E74DCB"/>
    <w:rsid w:val="00E76774"/>
    <w:rsid w:val="00E91795"/>
    <w:rsid w:val="00E938B1"/>
    <w:rsid w:val="00E95BAB"/>
    <w:rsid w:val="00E95EAC"/>
    <w:rsid w:val="00E97096"/>
    <w:rsid w:val="00EA2112"/>
    <w:rsid w:val="00EA283E"/>
    <w:rsid w:val="00EA3B2F"/>
    <w:rsid w:val="00EA748C"/>
    <w:rsid w:val="00EB243E"/>
    <w:rsid w:val="00EB7F4C"/>
    <w:rsid w:val="00EC24D4"/>
    <w:rsid w:val="00EC30C4"/>
    <w:rsid w:val="00EC35F4"/>
    <w:rsid w:val="00EC6B75"/>
    <w:rsid w:val="00EC7F48"/>
    <w:rsid w:val="00ED22DE"/>
    <w:rsid w:val="00ED54BF"/>
    <w:rsid w:val="00ED5C22"/>
    <w:rsid w:val="00EE2156"/>
    <w:rsid w:val="00F01028"/>
    <w:rsid w:val="00F020D8"/>
    <w:rsid w:val="00F0232D"/>
    <w:rsid w:val="00F0435F"/>
    <w:rsid w:val="00F06C0B"/>
    <w:rsid w:val="00F1435C"/>
    <w:rsid w:val="00F14536"/>
    <w:rsid w:val="00F23719"/>
    <w:rsid w:val="00F26A2B"/>
    <w:rsid w:val="00F30803"/>
    <w:rsid w:val="00F32B02"/>
    <w:rsid w:val="00F33B96"/>
    <w:rsid w:val="00F361DE"/>
    <w:rsid w:val="00F40765"/>
    <w:rsid w:val="00F411BC"/>
    <w:rsid w:val="00F41268"/>
    <w:rsid w:val="00F41B66"/>
    <w:rsid w:val="00F55772"/>
    <w:rsid w:val="00F570AA"/>
    <w:rsid w:val="00F628C8"/>
    <w:rsid w:val="00F631BF"/>
    <w:rsid w:val="00F662D3"/>
    <w:rsid w:val="00F7084A"/>
    <w:rsid w:val="00F77F7E"/>
    <w:rsid w:val="00F808D5"/>
    <w:rsid w:val="00F80969"/>
    <w:rsid w:val="00F81C68"/>
    <w:rsid w:val="00F828C8"/>
    <w:rsid w:val="00F833D5"/>
    <w:rsid w:val="00F92F49"/>
    <w:rsid w:val="00FA0A07"/>
    <w:rsid w:val="00FA720C"/>
    <w:rsid w:val="00FB05F9"/>
    <w:rsid w:val="00FB3586"/>
    <w:rsid w:val="00FB6140"/>
    <w:rsid w:val="00FC0E02"/>
    <w:rsid w:val="00FC171C"/>
    <w:rsid w:val="00FD051C"/>
    <w:rsid w:val="00FD16D4"/>
    <w:rsid w:val="00FE2A2B"/>
    <w:rsid w:val="00FE36B1"/>
    <w:rsid w:val="00FE5C10"/>
    <w:rsid w:val="00FE5C6F"/>
    <w:rsid w:val="00FE6815"/>
    <w:rsid w:val="00FF3753"/>
    <w:rsid w:val="00FF42F9"/>
    <w:rsid w:val="00FF6E3E"/>
    <w:rsid w:val="00FF7AE9"/>
    <w:rsid w:val="01A94AE4"/>
    <w:rsid w:val="01C42949"/>
    <w:rsid w:val="01F24022"/>
    <w:rsid w:val="021E4BF8"/>
    <w:rsid w:val="024B483F"/>
    <w:rsid w:val="02537513"/>
    <w:rsid w:val="0283645A"/>
    <w:rsid w:val="02845CC8"/>
    <w:rsid w:val="028D7421"/>
    <w:rsid w:val="02BC11E4"/>
    <w:rsid w:val="034A3C15"/>
    <w:rsid w:val="0351617A"/>
    <w:rsid w:val="037D574F"/>
    <w:rsid w:val="038422C8"/>
    <w:rsid w:val="03A12FD6"/>
    <w:rsid w:val="0414073E"/>
    <w:rsid w:val="041B69A9"/>
    <w:rsid w:val="045B5B22"/>
    <w:rsid w:val="047358A1"/>
    <w:rsid w:val="047645E2"/>
    <w:rsid w:val="0479561B"/>
    <w:rsid w:val="04D03D9E"/>
    <w:rsid w:val="04E927DA"/>
    <w:rsid w:val="04E93542"/>
    <w:rsid w:val="050A3E72"/>
    <w:rsid w:val="052135A4"/>
    <w:rsid w:val="052676B9"/>
    <w:rsid w:val="05492EFF"/>
    <w:rsid w:val="05D26207"/>
    <w:rsid w:val="060D24F8"/>
    <w:rsid w:val="061B2F96"/>
    <w:rsid w:val="06285F4E"/>
    <w:rsid w:val="064A2B22"/>
    <w:rsid w:val="068723D9"/>
    <w:rsid w:val="070B2823"/>
    <w:rsid w:val="070F4E1A"/>
    <w:rsid w:val="0773198A"/>
    <w:rsid w:val="081D36C9"/>
    <w:rsid w:val="084201C2"/>
    <w:rsid w:val="0881091A"/>
    <w:rsid w:val="08DC041E"/>
    <w:rsid w:val="09082F24"/>
    <w:rsid w:val="0924382D"/>
    <w:rsid w:val="093A1985"/>
    <w:rsid w:val="095C7DBD"/>
    <w:rsid w:val="09694443"/>
    <w:rsid w:val="09B30424"/>
    <w:rsid w:val="09E064A6"/>
    <w:rsid w:val="09E5695B"/>
    <w:rsid w:val="0A5C443A"/>
    <w:rsid w:val="0A9B00AF"/>
    <w:rsid w:val="0AA20515"/>
    <w:rsid w:val="0B122EA5"/>
    <w:rsid w:val="0B352404"/>
    <w:rsid w:val="0B4203B5"/>
    <w:rsid w:val="0B6704D5"/>
    <w:rsid w:val="0BAC780D"/>
    <w:rsid w:val="0BB55B82"/>
    <w:rsid w:val="0BC04BF5"/>
    <w:rsid w:val="0C040028"/>
    <w:rsid w:val="0C2330E9"/>
    <w:rsid w:val="0C5C390A"/>
    <w:rsid w:val="0C7041F5"/>
    <w:rsid w:val="0CCD4209"/>
    <w:rsid w:val="0D7947D2"/>
    <w:rsid w:val="0D942755"/>
    <w:rsid w:val="0DC36AE2"/>
    <w:rsid w:val="0DC65EDD"/>
    <w:rsid w:val="0DE55F3D"/>
    <w:rsid w:val="0E0A02D7"/>
    <w:rsid w:val="0E1F157E"/>
    <w:rsid w:val="0E8106B8"/>
    <w:rsid w:val="0EAB4E07"/>
    <w:rsid w:val="0EBE409D"/>
    <w:rsid w:val="0ECF3942"/>
    <w:rsid w:val="0F076BAE"/>
    <w:rsid w:val="0F5433D6"/>
    <w:rsid w:val="0F6239E3"/>
    <w:rsid w:val="0FAD60B1"/>
    <w:rsid w:val="0FE90367"/>
    <w:rsid w:val="10013DA5"/>
    <w:rsid w:val="100823C5"/>
    <w:rsid w:val="102869DB"/>
    <w:rsid w:val="108E6CEB"/>
    <w:rsid w:val="10AC13BA"/>
    <w:rsid w:val="10CF32FA"/>
    <w:rsid w:val="112D6151"/>
    <w:rsid w:val="114D7B08"/>
    <w:rsid w:val="11DE0BC2"/>
    <w:rsid w:val="11EB455B"/>
    <w:rsid w:val="12054DD5"/>
    <w:rsid w:val="120668A8"/>
    <w:rsid w:val="12A86D6C"/>
    <w:rsid w:val="12C755F5"/>
    <w:rsid w:val="12E30156"/>
    <w:rsid w:val="12F62DC0"/>
    <w:rsid w:val="13565754"/>
    <w:rsid w:val="137E6CE1"/>
    <w:rsid w:val="138B57BC"/>
    <w:rsid w:val="13942121"/>
    <w:rsid w:val="13C52430"/>
    <w:rsid w:val="13EC371E"/>
    <w:rsid w:val="13F25F1E"/>
    <w:rsid w:val="141803A4"/>
    <w:rsid w:val="142E6BA8"/>
    <w:rsid w:val="143A3897"/>
    <w:rsid w:val="149F3B05"/>
    <w:rsid w:val="14F024A0"/>
    <w:rsid w:val="14FB1B08"/>
    <w:rsid w:val="152D00FC"/>
    <w:rsid w:val="153D0862"/>
    <w:rsid w:val="15602773"/>
    <w:rsid w:val="157D3325"/>
    <w:rsid w:val="15AB2FBC"/>
    <w:rsid w:val="15C00F52"/>
    <w:rsid w:val="15C62B16"/>
    <w:rsid w:val="15DD08C6"/>
    <w:rsid w:val="161168B1"/>
    <w:rsid w:val="163D6AB1"/>
    <w:rsid w:val="165F13AE"/>
    <w:rsid w:val="170B425A"/>
    <w:rsid w:val="17546308"/>
    <w:rsid w:val="175B1A56"/>
    <w:rsid w:val="176F2995"/>
    <w:rsid w:val="17C52ED8"/>
    <w:rsid w:val="17D24EFA"/>
    <w:rsid w:val="18003F0C"/>
    <w:rsid w:val="18210081"/>
    <w:rsid w:val="184C7C21"/>
    <w:rsid w:val="18700EB0"/>
    <w:rsid w:val="187A1D9E"/>
    <w:rsid w:val="189D0617"/>
    <w:rsid w:val="18B63C84"/>
    <w:rsid w:val="192602BD"/>
    <w:rsid w:val="193E73E4"/>
    <w:rsid w:val="195E188B"/>
    <w:rsid w:val="19926E13"/>
    <w:rsid w:val="19F55AB6"/>
    <w:rsid w:val="1A7D4D49"/>
    <w:rsid w:val="1B3C77DE"/>
    <w:rsid w:val="1BBB0703"/>
    <w:rsid w:val="1BEA2CD6"/>
    <w:rsid w:val="1C5858AF"/>
    <w:rsid w:val="1CA1091B"/>
    <w:rsid w:val="1CB86F63"/>
    <w:rsid w:val="1CEC7A14"/>
    <w:rsid w:val="1D1218A5"/>
    <w:rsid w:val="1D4970F8"/>
    <w:rsid w:val="1D5419DF"/>
    <w:rsid w:val="1D677BE0"/>
    <w:rsid w:val="1D8965DF"/>
    <w:rsid w:val="1DB943F8"/>
    <w:rsid w:val="1DF4473D"/>
    <w:rsid w:val="1DF73EEC"/>
    <w:rsid w:val="1E0E3ED2"/>
    <w:rsid w:val="1E441EE8"/>
    <w:rsid w:val="1EBE02AF"/>
    <w:rsid w:val="1ED7279A"/>
    <w:rsid w:val="1EE066D3"/>
    <w:rsid w:val="1F5040E6"/>
    <w:rsid w:val="1F5F3BF8"/>
    <w:rsid w:val="1F743600"/>
    <w:rsid w:val="1F91727C"/>
    <w:rsid w:val="1F9C17A0"/>
    <w:rsid w:val="1FE85A62"/>
    <w:rsid w:val="20160BB7"/>
    <w:rsid w:val="20394FFA"/>
    <w:rsid w:val="20412037"/>
    <w:rsid w:val="209854B7"/>
    <w:rsid w:val="20CE3F85"/>
    <w:rsid w:val="20D927D9"/>
    <w:rsid w:val="21787BF6"/>
    <w:rsid w:val="21A83363"/>
    <w:rsid w:val="21D355A1"/>
    <w:rsid w:val="21E66B30"/>
    <w:rsid w:val="21E81795"/>
    <w:rsid w:val="21F40BBA"/>
    <w:rsid w:val="220D4743"/>
    <w:rsid w:val="222C04C5"/>
    <w:rsid w:val="22985E45"/>
    <w:rsid w:val="22AA17B4"/>
    <w:rsid w:val="22B35C43"/>
    <w:rsid w:val="230A2BA2"/>
    <w:rsid w:val="237B646A"/>
    <w:rsid w:val="23A32F09"/>
    <w:rsid w:val="23DB77D9"/>
    <w:rsid w:val="2416644F"/>
    <w:rsid w:val="248B1B16"/>
    <w:rsid w:val="24B55905"/>
    <w:rsid w:val="24E37F69"/>
    <w:rsid w:val="25005A2F"/>
    <w:rsid w:val="25462EC3"/>
    <w:rsid w:val="259F1158"/>
    <w:rsid w:val="25B1294E"/>
    <w:rsid w:val="25EA6619"/>
    <w:rsid w:val="25F24FBF"/>
    <w:rsid w:val="26013B85"/>
    <w:rsid w:val="26C03072"/>
    <w:rsid w:val="26D62895"/>
    <w:rsid w:val="26D66D39"/>
    <w:rsid w:val="26E76077"/>
    <w:rsid w:val="27160EE4"/>
    <w:rsid w:val="27477BB8"/>
    <w:rsid w:val="28023C5C"/>
    <w:rsid w:val="28443D8D"/>
    <w:rsid w:val="285E268E"/>
    <w:rsid w:val="2866472A"/>
    <w:rsid w:val="2874593B"/>
    <w:rsid w:val="28804C1B"/>
    <w:rsid w:val="288D34E2"/>
    <w:rsid w:val="28A164EE"/>
    <w:rsid w:val="291E0523"/>
    <w:rsid w:val="29A27596"/>
    <w:rsid w:val="29EF5EBD"/>
    <w:rsid w:val="2A8009FA"/>
    <w:rsid w:val="2AB914A5"/>
    <w:rsid w:val="2ABB0720"/>
    <w:rsid w:val="2ACD3FAF"/>
    <w:rsid w:val="2AE9007F"/>
    <w:rsid w:val="2AED1D1B"/>
    <w:rsid w:val="2B092321"/>
    <w:rsid w:val="2B0E388C"/>
    <w:rsid w:val="2B232A0B"/>
    <w:rsid w:val="2B381E66"/>
    <w:rsid w:val="2B8B1DC1"/>
    <w:rsid w:val="2BDE15EE"/>
    <w:rsid w:val="2C0F5698"/>
    <w:rsid w:val="2C421327"/>
    <w:rsid w:val="2C986FBD"/>
    <w:rsid w:val="2CB76CC5"/>
    <w:rsid w:val="2D4E7052"/>
    <w:rsid w:val="2D665296"/>
    <w:rsid w:val="2DD33AC1"/>
    <w:rsid w:val="2DDE5959"/>
    <w:rsid w:val="2DDF4E7A"/>
    <w:rsid w:val="2DE43E9F"/>
    <w:rsid w:val="2DE52593"/>
    <w:rsid w:val="2E092F47"/>
    <w:rsid w:val="2E4F645A"/>
    <w:rsid w:val="2E5D19B8"/>
    <w:rsid w:val="2E5F0A0A"/>
    <w:rsid w:val="2EC525A4"/>
    <w:rsid w:val="2F056FAD"/>
    <w:rsid w:val="2F313E7A"/>
    <w:rsid w:val="2FA044B9"/>
    <w:rsid w:val="2FBC0F76"/>
    <w:rsid w:val="2FE03CB2"/>
    <w:rsid w:val="3015575C"/>
    <w:rsid w:val="30446EE0"/>
    <w:rsid w:val="309015AF"/>
    <w:rsid w:val="30E24330"/>
    <w:rsid w:val="31181B19"/>
    <w:rsid w:val="311C7A3E"/>
    <w:rsid w:val="31451BA2"/>
    <w:rsid w:val="31C70619"/>
    <w:rsid w:val="3216623C"/>
    <w:rsid w:val="321C387B"/>
    <w:rsid w:val="322A3558"/>
    <w:rsid w:val="32382A88"/>
    <w:rsid w:val="3255623F"/>
    <w:rsid w:val="328525BE"/>
    <w:rsid w:val="329867D2"/>
    <w:rsid w:val="32A00412"/>
    <w:rsid w:val="32A25643"/>
    <w:rsid w:val="32D0288E"/>
    <w:rsid w:val="32DE64A9"/>
    <w:rsid w:val="33171D0F"/>
    <w:rsid w:val="33361696"/>
    <w:rsid w:val="33512A83"/>
    <w:rsid w:val="33874DBA"/>
    <w:rsid w:val="33962542"/>
    <w:rsid w:val="33AD0527"/>
    <w:rsid w:val="33D14C90"/>
    <w:rsid w:val="33FA4056"/>
    <w:rsid w:val="34FC3E0F"/>
    <w:rsid w:val="350F4EEB"/>
    <w:rsid w:val="35AD58FC"/>
    <w:rsid w:val="360E61DE"/>
    <w:rsid w:val="366330E1"/>
    <w:rsid w:val="36633A19"/>
    <w:rsid w:val="376A6718"/>
    <w:rsid w:val="37926ADF"/>
    <w:rsid w:val="37A7629A"/>
    <w:rsid w:val="37DC4B43"/>
    <w:rsid w:val="385A4E78"/>
    <w:rsid w:val="387B0309"/>
    <w:rsid w:val="38862293"/>
    <w:rsid w:val="388A63CF"/>
    <w:rsid w:val="38965A9F"/>
    <w:rsid w:val="38A87E0A"/>
    <w:rsid w:val="38DC0326"/>
    <w:rsid w:val="39A621CB"/>
    <w:rsid w:val="39F303CB"/>
    <w:rsid w:val="3A0674A4"/>
    <w:rsid w:val="3A9B3442"/>
    <w:rsid w:val="3AB4342E"/>
    <w:rsid w:val="3B00015A"/>
    <w:rsid w:val="3B301983"/>
    <w:rsid w:val="3B93475A"/>
    <w:rsid w:val="3C3C2D43"/>
    <w:rsid w:val="3C5710D2"/>
    <w:rsid w:val="3C777530"/>
    <w:rsid w:val="3C964929"/>
    <w:rsid w:val="3CF5320F"/>
    <w:rsid w:val="3D2748D8"/>
    <w:rsid w:val="3D2B6C91"/>
    <w:rsid w:val="3D332F95"/>
    <w:rsid w:val="3D3C4672"/>
    <w:rsid w:val="3D406863"/>
    <w:rsid w:val="3D55724F"/>
    <w:rsid w:val="3DA32456"/>
    <w:rsid w:val="3DB62B70"/>
    <w:rsid w:val="3DF5409F"/>
    <w:rsid w:val="3E5A2D56"/>
    <w:rsid w:val="3E776E1E"/>
    <w:rsid w:val="3E842E7A"/>
    <w:rsid w:val="3ED5122D"/>
    <w:rsid w:val="3F502069"/>
    <w:rsid w:val="3F6E66AE"/>
    <w:rsid w:val="3F9777C8"/>
    <w:rsid w:val="3FBD096B"/>
    <w:rsid w:val="3FF20396"/>
    <w:rsid w:val="40316258"/>
    <w:rsid w:val="40890521"/>
    <w:rsid w:val="409475F1"/>
    <w:rsid w:val="409516C0"/>
    <w:rsid w:val="40E47DD8"/>
    <w:rsid w:val="41643C39"/>
    <w:rsid w:val="41825A27"/>
    <w:rsid w:val="41CC084F"/>
    <w:rsid w:val="41D62310"/>
    <w:rsid w:val="42322967"/>
    <w:rsid w:val="427B03DF"/>
    <w:rsid w:val="42B316C5"/>
    <w:rsid w:val="42C41750"/>
    <w:rsid w:val="42DE631D"/>
    <w:rsid w:val="430F6F29"/>
    <w:rsid w:val="4333000A"/>
    <w:rsid w:val="43377512"/>
    <w:rsid w:val="43AC2EA4"/>
    <w:rsid w:val="43F30EFF"/>
    <w:rsid w:val="445B0426"/>
    <w:rsid w:val="44AF4CB8"/>
    <w:rsid w:val="44B00772"/>
    <w:rsid w:val="44CF0D74"/>
    <w:rsid w:val="44E93C84"/>
    <w:rsid w:val="45185F38"/>
    <w:rsid w:val="456904E4"/>
    <w:rsid w:val="45A26912"/>
    <w:rsid w:val="45A54224"/>
    <w:rsid w:val="46476EB4"/>
    <w:rsid w:val="4701328B"/>
    <w:rsid w:val="474C3533"/>
    <w:rsid w:val="478A01B9"/>
    <w:rsid w:val="47D374EE"/>
    <w:rsid w:val="47E470B3"/>
    <w:rsid w:val="480254A8"/>
    <w:rsid w:val="48074718"/>
    <w:rsid w:val="487F0A62"/>
    <w:rsid w:val="488434A4"/>
    <w:rsid w:val="49157A48"/>
    <w:rsid w:val="495171E7"/>
    <w:rsid w:val="49DA3D72"/>
    <w:rsid w:val="49F9640F"/>
    <w:rsid w:val="4A0C0D60"/>
    <w:rsid w:val="4A930919"/>
    <w:rsid w:val="4AAF3322"/>
    <w:rsid w:val="4AE8005D"/>
    <w:rsid w:val="4B2400E5"/>
    <w:rsid w:val="4B2F1373"/>
    <w:rsid w:val="4B462039"/>
    <w:rsid w:val="4B592292"/>
    <w:rsid w:val="4B770D09"/>
    <w:rsid w:val="4C2B6CD0"/>
    <w:rsid w:val="4C850C43"/>
    <w:rsid w:val="4C9D411D"/>
    <w:rsid w:val="4CC13379"/>
    <w:rsid w:val="4CFE7BE7"/>
    <w:rsid w:val="4D3A3769"/>
    <w:rsid w:val="4D68332B"/>
    <w:rsid w:val="4D6E7940"/>
    <w:rsid w:val="4D9A3D6D"/>
    <w:rsid w:val="4DC31516"/>
    <w:rsid w:val="4DDE5BC7"/>
    <w:rsid w:val="4E4024B5"/>
    <w:rsid w:val="4E544666"/>
    <w:rsid w:val="4E8C63E1"/>
    <w:rsid w:val="4E974FA3"/>
    <w:rsid w:val="4EA03EC2"/>
    <w:rsid w:val="4EA517D9"/>
    <w:rsid w:val="4EA91A40"/>
    <w:rsid w:val="4EAA407E"/>
    <w:rsid w:val="4EB8530A"/>
    <w:rsid w:val="4ECA29D6"/>
    <w:rsid w:val="4F532425"/>
    <w:rsid w:val="4FA322B1"/>
    <w:rsid w:val="4FAA3F1B"/>
    <w:rsid w:val="50100F5F"/>
    <w:rsid w:val="501D1BC6"/>
    <w:rsid w:val="502D7AE0"/>
    <w:rsid w:val="507D7852"/>
    <w:rsid w:val="50AC2B50"/>
    <w:rsid w:val="50BD4B5F"/>
    <w:rsid w:val="5126366D"/>
    <w:rsid w:val="513B75CC"/>
    <w:rsid w:val="514205CA"/>
    <w:rsid w:val="51454F73"/>
    <w:rsid w:val="51FF755D"/>
    <w:rsid w:val="52C04A3C"/>
    <w:rsid w:val="52DF776B"/>
    <w:rsid w:val="52F4246C"/>
    <w:rsid w:val="530C1269"/>
    <w:rsid w:val="53123CBB"/>
    <w:rsid w:val="53EE2E30"/>
    <w:rsid w:val="5428123A"/>
    <w:rsid w:val="543E2DE7"/>
    <w:rsid w:val="54AC170C"/>
    <w:rsid w:val="54B26D0F"/>
    <w:rsid w:val="54B41A5E"/>
    <w:rsid w:val="55081A1C"/>
    <w:rsid w:val="55530574"/>
    <w:rsid w:val="5553319E"/>
    <w:rsid w:val="55603AEE"/>
    <w:rsid w:val="55645407"/>
    <w:rsid w:val="55981A9E"/>
    <w:rsid w:val="55AB3C25"/>
    <w:rsid w:val="55E1065B"/>
    <w:rsid w:val="55F02171"/>
    <w:rsid w:val="560E03B9"/>
    <w:rsid w:val="5619177F"/>
    <w:rsid w:val="562058CB"/>
    <w:rsid w:val="566A2E0C"/>
    <w:rsid w:val="56AC425A"/>
    <w:rsid w:val="56D04F7D"/>
    <w:rsid w:val="56D21A33"/>
    <w:rsid w:val="570B3BBA"/>
    <w:rsid w:val="57492504"/>
    <w:rsid w:val="57572CCF"/>
    <w:rsid w:val="57BD2C8A"/>
    <w:rsid w:val="57D248F9"/>
    <w:rsid w:val="57E16138"/>
    <w:rsid w:val="58190916"/>
    <w:rsid w:val="58273D13"/>
    <w:rsid w:val="5841571C"/>
    <w:rsid w:val="58472E86"/>
    <w:rsid w:val="5868490F"/>
    <w:rsid w:val="588E44CE"/>
    <w:rsid w:val="58F16336"/>
    <w:rsid w:val="59750590"/>
    <w:rsid w:val="59832A99"/>
    <w:rsid w:val="598649EC"/>
    <w:rsid w:val="59AE43F8"/>
    <w:rsid w:val="59BA2AD3"/>
    <w:rsid w:val="5A10212F"/>
    <w:rsid w:val="5A315DFE"/>
    <w:rsid w:val="5A425B48"/>
    <w:rsid w:val="5A8156AB"/>
    <w:rsid w:val="5AB42F91"/>
    <w:rsid w:val="5AFF1653"/>
    <w:rsid w:val="5B4B204F"/>
    <w:rsid w:val="5B4C5E83"/>
    <w:rsid w:val="5B4F0078"/>
    <w:rsid w:val="5BBB1C09"/>
    <w:rsid w:val="5BEA5844"/>
    <w:rsid w:val="5BEE6A16"/>
    <w:rsid w:val="5C4847BA"/>
    <w:rsid w:val="5C871CC2"/>
    <w:rsid w:val="5CA16CBB"/>
    <w:rsid w:val="5CDB0343"/>
    <w:rsid w:val="5D01082C"/>
    <w:rsid w:val="5D0D5050"/>
    <w:rsid w:val="5D1E5492"/>
    <w:rsid w:val="5D6C074B"/>
    <w:rsid w:val="5D7A4B6E"/>
    <w:rsid w:val="5E0F7E68"/>
    <w:rsid w:val="5E61402F"/>
    <w:rsid w:val="5EA55CE4"/>
    <w:rsid w:val="5EA762EA"/>
    <w:rsid w:val="5F10077B"/>
    <w:rsid w:val="5F1F3B6A"/>
    <w:rsid w:val="5F236F84"/>
    <w:rsid w:val="5F4B6509"/>
    <w:rsid w:val="5F9F6596"/>
    <w:rsid w:val="5FF003B5"/>
    <w:rsid w:val="602B0BB6"/>
    <w:rsid w:val="60B16340"/>
    <w:rsid w:val="6155202D"/>
    <w:rsid w:val="61AF5EB8"/>
    <w:rsid w:val="61BB4AB4"/>
    <w:rsid w:val="61E73CCB"/>
    <w:rsid w:val="62041A57"/>
    <w:rsid w:val="62073330"/>
    <w:rsid w:val="62BB05B6"/>
    <w:rsid w:val="62C068B6"/>
    <w:rsid w:val="62C32680"/>
    <w:rsid w:val="632E1D90"/>
    <w:rsid w:val="63344AAF"/>
    <w:rsid w:val="640F5D56"/>
    <w:rsid w:val="6410048D"/>
    <w:rsid w:val="649D2D5E"/>
    <w:rsid w:val="64BA1570"/>
    <w:rsid w:val="64FD7FCA"/>
    <w:rsid w:val="65053FDE"/>
    <w:rsid w:val="65ED6CD8"/>
    <w:rsid w:val="663E5786"/>
    <w:rsid w:val="6665331B"/>
    <w:rsid w:val="66833198"/>
    <w:rsid w:val="66A01FB7"/>
    <w:rsid w:val="66CA288E"/>
    <w:rsid w:val="672266F5"/>
    <w:rsid w:val="67404CC7"/>
    <w:rsid w:val="678B762B"/>
    <w:rsid w:val="67D0240D"/>
    <w:rsid w:val="687E455F"/>
    <w:rsid w:val="688A0AD4"/>
    <w:rsid w:val="696C5F4B"/>
    <w:rsid w:val="69BA6EEA"/>
    <w:rsid w:val="6A613E90"/>
    <w:rsid w:val="6AA200BA"/>
    <w:rsid w:val="6AC46385"/>
    <w:rsid w:val="6ACC1FAD"/>
    <w:rsid w:val="6B1D7EC9"/>
    <w:rsid w:val="6B3A4608"/>
    <w:rsid w:val="6B79554B"/>
    <w:rsid w:val="6B7E4969"/>
    <w:rsid w:val="6B951299"/>
    <w:rsid w:val="6BBD45FA"/>
    <w:rsid w:val="6BDA395C"/>
    <w:rsid w:val="6C1E190C"/>
    <w:rsid w:val="6C3E25F7"/>
    <w:rsid w:val="6C6C435B"/>
    <w:rsid w:val="6CA843CD"/>
    <w:rsid w:val="6CBD532B"/>
    <w:rsid w:val="6D1E4484"/>
    <w:rsid w:val="6D3A1596"/>
    <w:rsid w:val="6DB74286"/>
    <w:rsid w:val="6DFE7E84"/>
    <w:rsid w:val="6E0E0133"/>
    <w:rsid w:val="6E310F06"/>
    <w:rsid w:val="6E8800D9"/>
    <w:rsid w:val="6EA96C9F"/>
    <w:rsid w:val="6EB605B2"/>
    <w:rsid w:val="6EC62BE0"/>
    <w:rsid w:val="6ECA70D8"/>
    <w:rsid w:val="6F5C1F03"/>
    <w:rsid w:val="6F6012F3"/>
    <w:rsid w:val="702510D6"/>
    <w:rsid w:val="70420499"/>
    <w:rsid w:val="704C66AA"/>
    <w:rsid w:val="70EE693E"/>
    <w:rsid w:val="7126450F"/>
    <w:rsid w:val="713E3CB9"/>
    <w:rsid w:val="714809EE"/>
    <w:rsid w:val="716E1FAE"/>
    <w:rsid w:val="71813E84"/>
    <w:rsid w:val="71950224"/>
    <w:rsid w:val="719B18A2"/>
    <w:rsid w:val="71A24636"/>
    <w:rsid w:val="71D26241"/>
    <w:rsid w:val="71D35E24"/>
    <w:rsid w:val="72050D09"/>
    <w:rsid w:val="721455EC"/>
    <w:rsid w:val="721F0787"/>
    <w:rsid w:val="72531FA8"/>
    <w:rsid w:val="72D9721C"/>
    <w:rsid w:val="731358A4"/>
    <w:rsid w:val="73567C93"/>
    <w:rsid w:val="73633A8F"/>
    <w:rsid w:val="7392072E"/>
    <w:rsid w:val="74121A33"/>
    <w:rsid w:val="741D2E7E"/>
    <w:rsid w:val="747800B5"/>
    <w:rsid w:val="74993E90"/>
    <w:rsid w:val="74D506A5"/>
    <w:rsid w:val="75360653"/>
    <w:rsid w:val="753C4141"/>
    <w:rsid w:val="753C562F"/>
    <w:rsid w:val="75642808"/>
    <w:rsid w:val="75873B66"/>
    <w:rsid w:val="76024E7E"/>
    <w:rsid w:val="762258C6"/>
    <w:rsid w:val="762E0E6F"/>
    <w:rsid w:val="76317817"/>
    <w:rsid w:val="764F3159"/>
    <w:rsid w:val="7681677C"/>
    <w:rsid w:val="76876CD5"/>
    <w:rsid w:val="76935E92"/>
    <w:rsid w:val="76CF6095"/>
    <w:rsid w:val="76E27B6E"/>
    <w:rsid w:val="76EE3652"/>
    <w:rsid w:val="776C4EAA"/>
    <w:rsid w:val="776D6368"/>
    <w:rsid w:val="77701517"/>
    <w:rsid w:val="77A03606"/>
    <w:rsid w:val="77CC11D7"/>
    <w:rsid w:val="77F63484"/>
    <w:rsid w:val="780F7736"/>
    <w:rsid w:val="78120E67"/>
    <w:rsid w:val="78A07EF6"/>
    <w:rsid w:val="78BD7C91"/>
    <w:rsid w:val="78C0027C"/>
    <w:rsid w:val="79217D22"/>
    <w:rsid w:val="79C77B81"/>
    <w:rsid w:val="7A7F7C6A"/>
    <w:rsid w:val="7A89326E"/>
    <w:rsid w:val="7A9711D2"/>
    <w:rsid w:val="7AB61725"/>
    <w:rsid w:val="7AD45A0A"/>
    <w:rsid w:val="7AF66727"/>
    <w:rsid w:val="7B3D5BB4"/>
    <w:rsid w:val="7B407452"/>
    <w:rsid w:val="7B494A74"/>
    <w:rsid w:val="7B506877"/>
    <w:rsid w:val="7B8A6D78"/>
    <w:rsid w:val="7BA82053"/>
    <w:rsid w:val="7BB5539B"/>
    <w:rsid w:val="7C672B04"/>
    <w:rsid w:val="7CBE44D5"/>
    <w:rsid w:val="7CD00F54"/>
    <w:rsid w:val="7CD662C0"/>
    <w:rsid w:val="7CF36E72"/>
    <w:rsid w:val="7D276B1C"/>
    <w:rsid w:val="7DEC75D7"/>
    <w:rsid w:val="7DEE4D92"/>
    <w:rsid w:val="7E0029CC"/>
    <w:rsid w:val="7E9A50CB"/>
    <w:rsid w:val="7EAC4D67"/>
    <w:rsid w:val="7EB67F37"/>
    <w:rsid w:val="7EF14DC3"/>
    <w:rsid w:val="7F285951"/>
    <w:rsid w:val="7F4734A5"/>
    <w:rsid w:val="7F686F78"/>
    <w:rsid w:val="7FAC3EAB"/>
    <w:rsid w:val="7FC5261C"/>
    <w:rsid w:val="7FDD2ACA"/>
    <w:rsid w:val="7FE06D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autoRedefine/>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26"/>
    <w:autoRedefine/>
    <w:qFormat/>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autoRedefine/>
    <w:semiHidden/>
    <w:unhideWhenUsed/>
    <w:qFormat/>
    <w:locked/>
    <w:uiPriority w:val="0"/>
    <w:pPr>
      <w:spacing w:beforeAutospacing="1" w:afterAutospacing="1"/>
      <w:jc w:val="left"/>
      <w:outlineLvl w:val="4"/>
    </w:pPr>
    <w:rPr>
      <w:rFonts w:hint="eastAsia" w:ascii="宋体" w:hAnsi="宋体" w:cs="Times New Roman"/>
      <w:b/>
      <w:bCs/>
      <w:kern w:val="0"/>
      <w:sz w:val="20"/>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8"/>
    <w:link w:val="34"/>
    <w:autoRedefine/>
    <w:qFormat/>
    <w:uiPriority w:val="99"/>
    <w:pPr>
      <w:spacing w:after="120"/>
    </w:pPr>
    <w:rPr>
      <w:rFonts w:ascii="Times New Roman" w:hAnsi="Times New Roman" w:cs="Times New Roman"/>
    </w:rPr>
  </w:style>
  <w:style w:type="paragraph" w:customStyle="1" w:styleId="8">
    <w:name w:val="目录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9">
    <w:name w:val="Date"/>
    <w:basedOn w:val="1"/>
    <w:next w:val="1"/>
    <w:link w:val="32"/>
    <w:autoRedefine/>
    <w:semiHidden/>
    <w:qFormat/>
    <w:uiPriority w:val="99"/>
    <w:pPr>
      <w:ind w:left="100" w:leftChars="2500"/>
    </w:pPr>
  </w:style>
  <w:style w:type="paragraph" w:styleId="10">
    <w:name w:val="Balloon Text"/>
    <w:basedOn w:val="1"/>
    <w:link w:val="36"/>
    <w:autoRedefine/>
    <w:semiHidden/>
    <w:unhideWhenUsed/>
    <w:qFormat/>
    <w:uiPriority w:val="99"/>
    <w:rPr>
      <w:sz w:val="18"/>
      <w:szCs w:val="18"/>
    </w:rPr>
  </w:style>
  <w:style w:type="paragraph" w:styleId="11">
    <w:name w:val="footer"/>
    <w:basedOn w:val="1"/>
    <w:link w:val="30"/>
    <w:autoRedefine/>
    <w:qFormat/>
    <w:uiPriority w:val="99"/>
    <w:pPr>
      <w:tabs>
        <w:tab w:val="center" w:pos="4153"/>
        <w:tab w:val="right" w:pos="8306"/>
      </w:tabs>
      <w:snapToGrid w:val="0"/>
      <w:jc w:val="left"/>
    </w:pPr>
    <w:rPr>
      <w:sz w:val="18"/>
      <w:szCs w:val="18"/>
    </w:rPr>
  </w:style>
  <w:style w:type="paragraph" w:styleId="12">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7"/>
    <w:autoRedefine/>
    <w:qFormat/>
    <w:uiPriority w:val="99"/>
    <w:pPr>
      <w:spacing w:before="240" w:after="60" w:line="312" w:lineRule="auto"/>
      <w:jc w:val="center"/>
      <w:outlineLvl w:val="1"/>
    </w:pPr>
    <w:rPr>
      <w:rFonts w:ascii="Cambria" w:hAnsi="Cambria" w:cs="Cambria"/>
      <w:b/>
      <w:bCs/>
      <w:kern w:val="28"/>
      <w:sz w:val="32"/>
      <w:szCs w:val="32"/>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autoRedefine/>
    <w:qFormat/>
    <w:locked/>
    <w:uiPriority w:val="10"/>
    <w:pPr>
      <w:spacing w:before="240" w:after="60"/>
      <w:jc w:val="center"/>
      <w:outlineLvl w:val="0"/>
    </w:pPr>
    <w:rPr>
      <w:rFonts w:asciiTheme="majorHAnsi" w:hAnsiTheme="majorHAnsi" w:cstheme="majorBidi"/>
      <w:b/>
      <w:bCs/>
      <w:sz w:val="32"/>
      <w:szCs w:val="32"/>
    </w:rPr>
  </w:style>
  <w:style w:type="table" w:styleId="17">
    <w:name w:val="Table Grid"/>
    <w:basedOn w:val="1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99"/>
    <w:rPr>
      <w:b/>
      <w:bCs/>
    </w:rPr>
  </w:style>
  <w:style w:type="character" w:styleId="20">
    <w:name w:val="page number"/>
    <w:basedOn w:val="18"/>
    <w:autoRedefine/>
    <w:qFormat/>
    <w:uiPriority w:val="0"/>
  </w:style>
  <w:style w:type="character" w:styleId="21">
    <w:name w:val="Emphasis"/>
    <w:basedOn w:val="18"/>
    <w:autoRedefine/>
    <w:qFormat/>
    <w:uiPriority w:val="99"/>
    <w:rPr>
      <w:i/>
      <w:iCs/>
    </w:rPr>
  </w:style>
  <w:style w:type="character" w:styleId="22">
    <w:name w:val="Hyperlink"/>
    <w:basedOn w:val="18"/>
    <w:autoRedefine/>
    <w:qFormat/>
    <w:uiPriority w:val="99"/>
    <w:rPr>
      <w:color w:val="auto"/>
      <w:u w:val="single"/>
    </w:rPr>
  </w:style>
  <w:style w:type="character" w:customStyle="1" w:styleId="23">
    <w:name w:val="标题 1 字符"/>
    <w:basedOn w:val="18"/>
    <w:link w:val="2"/>
    <w:autoRedefine/>
    <w:qFormat/>
    <w:locked/>
    <w:uiPriority w:val="99"/>
    <w:rPr>
      <w:rFonts w:ascii="Calibri" w:hAnsi="Calibri" w:eastAsia="宋体" w:cs="Calibri"/>
      <w:b/>
      <w:bCs/>
      <w:kern w:val="44"/>
      <w:sz w:val="44"/>
      <w:szCs w:val="44"/>
    </w:rPr>
  </w:style>
  <w:style w:type="character" w:customStyle="1" w:styleId="24">
    <w:name w:val="标题 2 字符"/>
    <w:basedOn w:val="18"/>
    <w:link w:val="3"/>
    <w:autoRedefine/>
    <w:qFormat/>
    <w:locked/>
    <w:uiPriority w:val="99"/>
    <w:rPr>
      <w:rFonts w:ascii="Cambria" w:hAnsi="Cambria" w:eastAsia="宋体" w:cs="Cambria"/>
      <w:b/>
      <w:bCs/>
      <w:sz w:val="32"/>
      <w:szCs w:val="32"/>
    </w:rPr>
  </w:style>
  <w:style w:type="character" w:customStyle="1" w:styleId="25">
    <w:name w:val="标题 3 字符"/>
    <w:basedOn w:val="18"/>
    <w:link w:val="4"/>
    <w:autoRedefine/>
    <w:qFormat/>
    <w:locked/>
    <w:uiPriority w:val="99"/>
    <w:rPr>
      <w:rFonts w:ascii="Calibri" w:hAnsi="Calibri" w:eastAsia="宋体" w:cs="Calibri"/>
      <w:b/>
      <w:bCs/>
      <w:sz w:val="32"/>
      <w:szCs w:val="32"/>
    </w:rPr>
  </w:style>
  <w:style w:type="character" w:customStyle="1" w:styleId="26">
    <w:name w:val="标题 4 字符"/>
    <w:basedOn w:val="18"/>
    <w:link w:val="5"/>
    <w:autoRedefine/>
    <w:qFormat/>
    <w:locked/>
    <w:uiPriority w:val="99"/>
    <w:rPr>
      <w:rFonts w:ascii="Cambria" w:hAnsi="Cambria" w:eastAsia="宋体" w:cs="Cambria"/>
      <w:b/>
      <w:bCs/>
      <w:sz w:val="28"/>
      <w:szCs w:val="28"/>
    </w:rPr>
  </w:style>
  <w:style w:type="character" w:customStyle="1" w:styleId="27">
    <w:name w:val="副标题 字符"/>
    <w:basedOn w:val="18"/>
    <w:link w:val="13"/>
    <w:autoRedefine/>
    <w:qFormat/>
    <w:locked/>
    <w:uiPriority w:val="99"/>
    <w:rPr>
      <w:rFonts w:ascii="Cambria" w:hAnsi="Cambria" w:eastAsia="宋体" w:cs="Cambria"/>
      <w:b/>
      <w:bCs/>
      <w:kern w:val="28"/>
      <w:sz w:val="32"/>
      <w:szCs w:val="32"/>
    </w:rPr>
  </w:style>
  <w:style w:type="paragraph" w:customStyle="1" w:styleId="28">
    <w:name w:val="TOC 标题1"/>
    <w:basedOn w:val="2"/>
    <w:next w:val="1"/>
    <w:autoRedefine/>
    <w:qFormat/>
    <w:uiPriority w:val="99"/>
    <w:pPr>
      <w:widowControl/>
      <w:spacing w:before="480" w:after="0" w:line="276" w:lineRule="auto"/>
      <w:jc w:val="left"/>
      <w:outlineLvl w:val="9"/>
    </w:pPr>
    <w:rPr>
      <w:rFonts w:ascii="Cambria" w:hAnsi="Cambria" w:cs="Cambria"/>
      <w:color w:val="A5A5A5"/>
      <w:kern w:val="0"/>
      <w:sz w:val="28"/>
      <w:szCs w:val="28"/>
    </w:rPr>
  </w:style>
  <w:style w:type="character" w:customStyle="1" w:styleId="29">
    <w:name w:val="页眉 字符"/>
    <w:basedOn w:val="18"/>
    <w:link w:val="12"/>
    <w:autoRedefine/>
    <w:qFormat/>
    <w:locked/>
    <w:uiPriority w:val="99"/>
    <w:rPr>
      <w:rFonts w:ascii="Calibri" w:hAnsi="Calibri" w:eastAsia="宋体" w:cs="Calibri"/>
      <w:sz w:val="18"/>
      <w:szCs w:val="18"/>
    </w:rPr>
  </w:style>
  <w:style w:type="character" w:customStyle="1" w:styleId="30">
    <w:name w:val="页脚 字符"/>
    <w:basedOn w:val="18"/>
    <w:link w:val="11"/>
    <w:autoRedefine/>
    <w:qFormat/>
    <w:locked/>
    <w:uiPriority w:val="99"/>
    <w:rPr>
      <w:rFonts w:ascii="Calibri" w:hAnsi="Calibri" w:eastAsia="宋体" w:cs="Calibri"/>
      <w:sz w:val="18"/>
      <w:szCs w:val="18"/>
    </w:rPr>
  </w:style>
  <w:style w:type="paragraph" w:styleId="31">
    <w:name w:val="List Paragraph"/>
    <w:basedOn w:val="1"/>
    <w:autoRedefine/>
    <w:qFormat/>
    <w:uiPriority w:val="99"/>
    <w:pPr>
      <w:ind w:firstLine="420" w:firstLineChars="200"/>
    </w:pPr>
  </w:style>
  <w:style w:type="character" w:customStyle="1" w:styleId="32">
    <w:name w:val="日期 字符"/>
    <w:basedOn w:val="18"/>
    <w:link w:val="9"/>
    <w:autoRedefine/>
    <w:semiHidden/>
    <w:qFormat/>
    <w:locked/>
    <w:uiPriority w:val="99"/>
    <w:rPr>
      <w:rFonts w:ascii="Calibri" w:hAnsi="Calibri" w:eastAsia="宋体" w:cs="Calibri"/>
    </w:rPr>
  </w:style>
  <w:style w:type="paragraph" w:styleId="33">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34">
    <w:name w:val="正文文本 字符"/>
    <w:basedOn w:val="18"/>
    <w:link w:val="7"/>
    <w:autoRedefine/>
    <w:qFormat/>
    <w:locked/>
    <w:uiPriority w:val="99"/>
    <w:rPr>
      <w:rFonts w:ascii="Times New Roman" w:hAnsi="Times New Roman" w:eastAsia="宋体" w:cs="Times New Roman"/>
      <w:sz w:val="24"/>
      <w:szCs w:val="24"/>
    </w:rPr>
  </w:style>
  <w:style w:type="character" w:customStyle="1" w:styleId="35">
    <w:name w:val="不明显强调1"/>
    <w:basedOn w:val="18"/>
    <w:autoRedefine/>
    <w:qFormat/>
    <w:uiPriority w:val="99"/>
    <w:rPr>
      <w:i/>
      <w:iCs/>
      <w:color w:val="808080"/>
    </w:rPr>
  </w:style>
  <w:style w:type="character" w:customStyle="1" w:styleId="36">
    <w:name w:val="批注框文本 字符"/>
    <w:basedOn w:val="18"/>
    <w:link w:val="10"/>
    <w:autoRedefine/>
    <w:semiHidden/>
    <w:qFormat/>
    <w:uiPriority w:val="99"/>
    <w:rPr>
      <w:rFonts w:ascii="Calibri" w:hAnsi="Calibri" w:cs="Calibri"/>
      <w:kern w:val="2"/>
      <w:sz w:val="18"/>
      <w:szCs w:val="18"/>
    </w:rPr>
  </w:style>
  <w:style w:type="character" w:customStyle="1" w:styleId="37">
    <w:name w:val="PageNumber"/>
    <w:basedOn w:val="18"/>
    <w:autoRedefine/>
    <w:qFormat/>
    <w:uiPriority w:val="0"/>
    <w:rPr>
      <w:kern w:val="0"/>
    </w:rPr>
  </w:style>
  <w:style w:type="paragraph" w:customStyle="1" w:styleId="38">
    <w:name w:val="修订1"/>
    <w:autoRedefine/>
    <w:hidden/>
    <w:unhideWhenUsed/>
    <w:qFormat/>
    <w:uiPriority w:val="99"/>
    <w:rPr>
      <w:rFonts w:ascii="Calibri" w:hAnsi="Calibri" w:eastAsia="宋体" w:cs="Calibri"/>
      <w:kern w:val="2"/>
      <w:sz w:val="21"/>
      <w:szCs w:val="21"/>
      <w:lang w:val="en-US" w:eastAsia="zh-CN" w:bidi="ar-SA"/>
    </w:rPr>
  </w:style>
  <w:style w:type="paragraph" w:customStyle="1" w:styleId="39">
    <w:name w:val="msolistparagraph"/>
    <w:basedOn w:val="1"/>
    <w:autoRedefine/>
    <w:qFormat/>
    <w:uiPriority w:val="0"/>
    <w:pPr>
      <w:ind w:firstLine="420" w:firstLineChars="200"/>
    </w:pPr>
    <w:rPr>
      <w:rFonts w:hint="eastAsia" w:ascii="等线" w:hAnsi="等线" w:eastAsia="等线" w:cs="Times New Roman"/>
      <w:szCs w:val="22"/>
    </w:rPr>
  </w:style>
  <w:style w:type="paragraph" w:customStyle="1" w:styleId="40">
    <w:name w:val="修订2"/>
    <w:autoRedefine/>
    <w:hidden/>
    <w:unhideWhenUsed/>
    <w:qFormat/>
    <w:uiPriority w:val="99"/>
    <w:rPr>
      <w:rFonts w:ascii="Calibri" w:hAnsi="Calibri" w:eastAsia="宋体" w:cs="Calibri"/>
      <w:kern w:val="2"/>
      <w:sz w:val="21"/>
      <w:szCs w:val="21"/>
      <w:lang w:val="en-US" w:eastAsia="zh-CN" w:bidi="ar-SA"/>
    </w:rPr>
  </w:style>
  <w:style w:type="paragraph" w:customStyle="1" w:styleId="41">
    <w:name w:val="修订3"/>
    <w:autoRedefine/>
    <w:hidden/>
    <w:unhideWhenUsed/>
    <w:qFormat/>
    <w:uiPriority w:val="99"/>
    <w:rPr>
      <w:rFonts w:ascii="Calibri" w:hAnsi="Calibri" w:eastAsia="宋体" w:cs="Calibri"/>
      <w:kern w:val="2"/>
      <w:sz w:val="21"/>
      <w:szCs w:val="21"/>
      <w:lang w:val="en-US" w:eastAsia="zh-CN" w:bidi="ar-SA"/>
    </w:rPr>
  </w:style>
  <w:style w:type="paragraph" w:customStyle="1" w:styleId="42">
    <w:name w:val="修订4"/>
    <w:autoRedefine/>
    <w:hidden/>
    <w:unhideWhenUsed/>
    <w:qFormat/>
    <w:uiPriority w:val="99"/>
    <w:rPr>
      <w:rFonts w:ascii="Calibri" w:hAnsi="Calibri" w:eastAsia="宋体" w:cs="Calibri"/>
      <w:kern w:val="2"/>
      <w:sz w:val="21"/>
      <w:szCs w:val="21"/>
      <w:lang w:val="en-US" w:eastAsia="zh-CN" w:bidi="ar-SA"/>
    </w:rPr>
  </w:style>
  <w:style w:type="paragraph" w:customStyle="1" w:styleId="43">
    <w:name w:val="Revision"/>
    <w:autoRedefine/>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7030C-92DD-46C3-A23E-408127C9CCC0}">
  <ds:schemaRefs/>
</ds:datastoreItem>
</file>

<file path=docProps/app.xml><?xml version="1.0" encoding="utf-8"?>
<Properties xmlns="http://schemas.openxmlformats.org/officeDocument/2006/extended-properties" xmlns:vt="http://schemas.openxmlformats.org/officeDocument/2006/docPropsVTypes">
  <Template>Normal</Template>
  <Company>Unicom</Company>
  <Pages>61</Pages>
  <Words>4263</Words>
  <Characters>24301</Characters>
  <Lines>202</Lines>
  <Paragraphs>57</Paragraphs>
  <TotalTime>6</TotalTime>
  <ScaleCrop>false</ScaleCrop>
  <LinksUpToDate>false</LinksUpToDate>
  <CharactersWithSpaces>28507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2024-10-31T05:06:00Z</dcterms:created>
  <dc:creator>jason</dc:creator>
  <cp:lastModifiedBy>马雪琼</cp:lastModifiedBy>
  <cp:lastPrinted>2024-11-15T07:38:00Z</cp:lastPrinted>
  <dcterms:modified xsi:type="dcterms:W3CDTF">2024-12-13T06:21:52Z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399CF0EA3568437C9AD6F6B9103ABC46</vt:lpwstr>
  </property>
</Properties>
</file>