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702D5">
      <w:pPr>
        <w:spacing w:line="560" w:lineRule="exact"/>
        <w:jc w:val="center"/>
        <w:rPr>
          <w:rFonts w:hint="eastAsia" w:ascii="方正小标宋简体" w:hAnsi="宋体" w:eastAsia="方正小标宋简体" w:cs="方正小标宋简体"/>
          <w:sz w:val="44"/>
          <w:szCs w:val="44"/>
        </w:rPr>
      </w:pPr>
    </w:p>
    <w:p w14:paraId="18081D63">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2EFA65A">
      <w:pPr>
        <w:spacing w:line="560" w:lineRule="exact"/>
        <w:jc w:val="center"/>
        <w:rPr>
          <w:rFonts w:hint="eastAsia" w:ascii="方正小标宋简体" w:hAnsi="宋体" w:eastAsia="方正小标宋简体" w:cs="方正小标宋简体"/>
          <w:sz w:val="44"/>
          <w:szCs w:val="44"/>
        </w:rPr>
      </w:pPr>
    </w:p>
    <w:p w14:paraId="3058EB58">
      <w:pPr>
        <w:spacing w:line="56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工程技术系列（通信）专业技术资格专业范围</w:t>
      </w:r>
    </w:p>
    <w:p w14:paraId="5E495433">
      <w:pPr>
        <w:spacing w:line="300" w:lineRule="auto"/>
        <w:ind w:firstLine="562" w:firstLineChars="200"/>
        <w:rPr>
          <w:rFonts w:ascii="仿宋_GB2312" w:hAnsi="宋体" w:eastAsia="仿宋_GB2312"/>
          <w:b/>
          <w:bCs/>
          <w:sz w:val="28"/>
          <w:szCs w:val="28"/>
        </w:rPr>
      </w:pPr>
    </w:p>
    <w:p w14:paraId="02BAA002">
      <w:pPr>
        <w:tabs>
          <w:tab w:val="left" w:pos="515"/>
        </w:tabs>
        <w:spacing w:line="300" w:lineRule="auto"/>
        <w:ind w:firstLine="640" w:firstLineChars="200"/>
        <w:rPr>
          <w:rFonts w:ascii="黑体" w:hAnsi="黑体" w:eastAsia="黑体"/>
          <w:sz w:val="32"/>
          <w:szCs w:val="32"/>
        </w:rPr>
      </w:pPr>
      <w:r>
        <w:rPr>
          <w:rFonts w:hint="eastAsia" w:ascii="黑体" w:hAnsi="黑体" w:eastAsia="黑体" w:cs="黑体"/>
          <w:sz w:val="32"/>
          <w:szCs w:val="32"/>
        </w:rPr>
        <w:t>一、通信互联网技术</w:t>
      </w:r>
    </w:p>
    <w:p w14:paraId="485F1522">
      <w:pPr>
        <w:spacing w:line="300" w:lineRule="auto"/>
        <w:ind w:firstLine="600" w:firstLineChars="200"/>
        <w:rPr>
          <w:rFonts w:ascii="黑体" w:hAnsi="黑体" w:eastAsia="黑体" w:cs="黑体"/>
          <w:sz w:val="32"/>
          <w:szCs w:val="32"/>
        </w:rPr>
      </w:pPr>
      <w:r>
        <w:rPr>
          <w:rFonts w:hint="eastAsia" w:ascii="仿宋_GB2312" w:hAnsi="仿宋" w:eastAsia="仿宋_GB2312"/>
          <w:sz w:val="30"/>
          <w:szCs w:val="30"/>
        </w:rPr>
        <w:t>从事互联网及其应用的技术体制、标准、网络设计、网络优化、网络监控、互联网体系架构、互联网通信设备、互联网通信软件、计费系统、业务应用、信息技术、网络信息安全等领域的科研、开发、集成、运行维护、管理、互联互通等工作的专业技术人员。</w:t>
      </w:r>
    </w:p>
    <w:p w14:paraId="1320D7E3">
      <w:pPr>
        <w:spacing w:line="300" w:lineRule="auto"/>
        <w:ind w:firstLine="640" w:firstLineChars="200"/>
        <w:rPr>
          <w:rFonts w:ascii="黑体" w:hAnsi="黑体" w:eastAsia="黑体"/>
          <w:sz w:val="32"/>
          <w:szCs w:val="32"/>
        </w:rPr>
      </w:pPr>
      <w:r>
        <w:rPr>
          <w:rFonts w:hint="eastAsia" w:ascii="黑体" w:hAnsi="黑体" w:eastAsia="黑体" w:cs="黑体"/>
          <w:sz w:val="32"/>
          <w:szCs w:val="32"/>
        </w:rPr>
        <w:t>二、传输与接入（有线、无线）</w:t>
      </w:r>
    </w:p>
    <w:p w14:paraId="6E06CE38">
      <w:pPr>
        <w:tabs>
          <w:tab w:val="left" w:pos="515"/>
        </w:tabs>
        <w:spacing w:line="300" w:lineRule="auto"/>
        <w:ind w:firstLine="600" w:firstLineChars="200"/>
        <w:rPr>
          <w:rFonts w:ascii="仿宋_GB2312" w:hAnsi="仿宋" w:eastAsia="仿宋_GB2312"/>
          <w:sz w:val="30"/>
          <w:szCs w:val="30"/>
        </w:rPr>
      </w:pPr>
      <w:r>
        <w:rPr>
          <w:rFonts w:hint="eastAsia" w:ascii="仿宋_GB2312" w:hAnsi="仿宋" w:eastAsia="仿宋_GB2312"/>
          <w:sz w:val="30"/>
          <w:szCs w:val="30"/>
        </w:rPr>
        <w:t>从事信息通信网络交换系统（固定语音、移动通信、卫星通信、车载通信、专用网络、云服务等系统和网络）、工业网络（TSN、车联网等）、物联网、低空无人机通信等，以及相关管理、支撑、应用系统及网络（如信令网、智能网、监控系统、计费系统、业务平台、安全防护等）的标准制定、科研开发、规划设计、运行维护、测试计量、系统集成、业务应用、为客户提供解决方案以及为市场提供技术和支撑等工作的专业技术人员。</w:t>
      </w:r>
    </w:p>
    <w:p w14:paraId="1622215F">
      <w:pPr>
        <w:spacing w:line="300" w:lineRule="auto"/>
        <w:ind w:firstLine="640" w:firstLineChars="200"/>
        <w:rPr>
          <w:rFonts w:ascii="仿宋_GB2312" w:hAnsi="宋体" w:eastAsia="仿宋_GB2312"/>
          <w:b/>
          <w:bCs/>
          <w:sz w:val="32"/>
          <w:szCs w:val="32"/>
        </w:rPr>
      </w:pPr>
      <w:r>
        <w:rPr>
          <w:rFonts w:hint="eastAsia" w:ascii="黑体" w:hAnsi="黑体" w:eastAsia="黑体" w:cs="黑体"/>
          <w:sz w:val="32"/>
          <w:szCs w:val="32"/>
        </w:rPr>
        <w:t>三、终端与业务</w:t>
      </w:r>
    </w:p>
    <w:p w14:paraId="36670A0F">
      <w:pPr>
        <w:tabs>
          <w:tab w:val="left" w:pos="515"/>
        </w:tabs>
        <w:spacing w:line="300" w:lineRule="auto"/>
        <w:ind w:firstLine="600" w:firstLineChars="200"/>
        <w:rPr>
          <w:rFonts w:ascii="仿宋_GB2312" w:hAnsi="仿宋" w:eastAsia="仿宋_GB2312"/>
          <w:sz w:val="30"/>
          <w:szCs w:val="30"/>
        </w:rPr>
      </w:pPr>
      <w:r>
        <w:rPr>
          <w:rFonts w:hint="eastAsia" w:ascii="仿宋_GB2312" w:hAnsi="仿宋" w:eastAsia="仿宋_GB2312"/>
          <w:sz w:val="30"/>
          <w:szCs w:val="30"/>
        </w:rPr>
        <w:t>从事通信终端系统和智能终端系统</w:t>
      </w:r>
      <w:r>
        <w:rPr>
          <w:rFonts w:hint="eastAsia" w:ascii="仿宋_GB2312" w:hAnsi="仿宋" w:eastAsia="仿宋_GB2312"/>
          <w:sz w:val="30"/>
          <w:szCs w:val="30"/>
          <w:lang w:eastAsia="ar-SA"/>
        </w:rPr>
        <w:t>（包括有线通信、无线通信、物联网、无人机、智能车载、智能感知、智能穿戴等领域）</w:t>
      </w:r>
      <w:r>
        <w:rPr>
          <w:rFonts w:hint="eastAsia" w:ascii="仿宋_GB2312" w:hAnsi="仿宋" w:eastAsia="仿宋_GB2312"/>
          <w:sz w:val="30"/>
          <w:szCs w:val="30"/>
        </w:rPr>
        <w:t>、通信业务及其管理支撑系统等方面的科研开发、</w:t>
      </w:r>
      <w:r>
        <w:rPr>
          <w:rFonts w:hint="eastAsia" w:ascii="仿宋_GB2312" w:hAnsi="仿宋" w:eastAsia="仿宋_GB2312"/>
          <w:sz w:val="30"/>
          <w:szCs w:val="30"/>
          <w:lang w:eastAsia="ar-SA"/>
        </w:rPr>
        <w:t>软硬件应用开发、</w:t>
      </w:r>
      <w:r>
        <w:rPr>
          <w:rFonts w:hint="eastAsia" w:ascii="仿宋_GB2312" w:hAnsi="仿宋" w:eastAsia="仿宋_GB2312"/>
          <w:sz w:val="30"/>
          <w:szCs w:val="30"/>
        </w:rPr>
        <w:t>运行维护、技术支持以及为客户提供通信终端与业务服务等工作的专业技术人员；从事营销策划及运营、品牌管理、产品规划、市场分析、渠道管理、资费管理、服务质量管理、采购物流等工作的专业技术人员。</w:t>
      </w:r>
    </w:p>
    <w:p w14:paraId="377BA0A3">
      <w:pPr>
        <w:spacing w:line="300" w:lineRule="auto"/>
        <w:ind w:firstLine="640" w:firstLineChars="200"/>
        <w:rPr>
          <w:rFonts w:ascii="仿宋_GB2312" w:hAnsi="宋体" w:eastAsia="仿宋_GB2312"/>
          <w:sz w:val="32"/>
          <w:szCs w:val="32"/>
        </w:rPr>
      </w:pPr>
      <w:r>
        <w:rPr>
          <w:rFonts w:hint="eastAsia" w:ascii="黑体" w:hAnsi="黑体" w:eastAsia="黑体" w:cs="黑体"/>
          <w:sz w:val="32"/>
          <w:szCs w:val="32"/>
        </w:rPr>
        <w:t>四、交换技术</w:t>
      </w:r>
    </w:p>
    <w:p w14:paraId="29F9C568">
      <w:pPr>
        <w:tabs>
          <w:tab w:val="left" w:pos="515"/>
        </w:tabs>
        <w:spacing w:line="300" w:lineRule="auto"/>
        <w:ind w:firstLine="600" w:firstLineChars="200"/>
        <w:rPr>
          <w:rFonts w:ascii="仿宋_GB2312" w:hAnsi="仿宋" w:eastAsia="仿宋_GB2312"/>
          <w:sz w:val="30"/>
          <w:szCs w:val="30"/>
        </w:rPr>
      </w:pPr>
      <w:r>
        <w:rPr>
          <w:rFonts w:hint="eastAsia" w:ascii="仿宋_GB2312" w:hAnsi="仿宋" w:eastAsia="仿宋_GB2312"/>
          <w:sz w:val="30"/>
          <w:szCs w:val="30"/>
        </w:rPr>
        <w:t>从事通信网络交换系统（固定语音、移动通信等系统和网络），以及相关管理、支撑、应用系统及网络（如信令网、智能网、监控系统、计费系统、业务平台、安全防护等）的标准制定、科研开发、规划设计、运行维护、测试计量、系统集成、业务应用、为客户解决方案以及为市场提供技术和支撑等工作的专业技术人员。</w:t>
      </w:r>
    </w:p>
    <w:p w14:paraId="7F861336">
      <w:pPr>
        <w:spacing w:line="300" w:lineRule="auto"/>
        <w:ind w:firstLine="640" w:firstLineChars="200"/>
        <w:rPr>
          <w:rFonts w:ascii="黑体" w:hAnsi="黑体" w:eastAsia="黑体"/>
          <w:sz w:val="32"/>
          <w:szCs w:val="32"/>
        </w:rPr>
      </w:pPr>
      <w:r>
        <w:rPr>
          <w:rFonts w:hint="eastAsia" w:ascii="黑体" w:hAnsi="黑体" w:eastAsia="黑体" w:cs="黑体"/>
          <w:sz w:val="32"/>
          <w:szCs w:val="32"/>
        </w:rPr>
        <w:t>五、通信设备环境</w:t>
      </w:r>
    </w:p>
    <w:p w14:paraId="559BFF6B">
      <w:pPr>
        <w:tabs>
          <w:tab w:val="left" w:pos="515"/>
        </w:tabs>
        <w:spacing w:line="300" w:lineRule="auto"/>
        <w:ind w:firstLine="600" w:firstLineChars="200"/>
        <w:rPr>
          <w:rFonts w:ascii="仿宋_GB2312" w:hAnsi="仿宋" w:eastAsia="仿宋_GB2312"/>
          <w:sz w:val="30"/>
          <w:szCs w:val="30"/>
        </w:rPr>
      </w:pPr>
      <w:r>
        <w:rPr>
          <w:rFonts w:hint="eastAsia" w:ascii="仿宋_GB2312" w:hAnsi="仿宋" w:eastAsia="仿宋_GB2312"/>
          <w:sz w:val="30"/>
          <w:szCs w:val="30"/>
        </w:rPr>
        <w:t>从事通信网络电源系统、通信设备环境系统和监控系统的科研、开发、运行维护等工作的专业技术人员。</w:t>
      </w:r>
    </w:p>
    <w:p w14:paraId="5CA28F00">
      <w:pPr>
        <w:rPr>
          <w:sz w:val="32"/>
          <w:szCs w:val="32"/>
        </w:rPr>
      </w:pPr>
    </w:p>
    <w:p w14:paraId="6354D8C0">
      <w:pPr>
        <w:rPr>
          <w:sz w:val="32"/>
          <w:szCs w:val="32"/>
        </w:rPr>
      </w:pPr>
    </w:p>
    <w:p w14:paraId="490C3137">
      <w:pPr>
        <w:rPr>
          <w:sz w:val="32"/>
          <w:szCs w:val="32"/>
        </w:rPr>
      </w:pPr>
    </w:p>
    <w:p w14:paraId="73C8E14C">
      <w:pPr>
        <w:rPr>
          <w:sz w:val="32"/>
          <w:szCs w:val="32"/>
        </w:rPr>
      </w:pPr>
    </w:p>
    <w:p w14:paraId="7C780409">
      <w:pPr>
        <w:rPr>
          <w:sz w:val="32"/>
          <w:szCs w:val="32"/>
        </w:rPr>
      </w:pPr>
    </w:p>
    <w:p w14:paraId="233FCEF9">
      <w:pPr>
        <w:rPr>
          <w:sz w:val="32"/>
          <w:szCs w:val="32"/>
        </w:rPr>
      </w:pPr>
    </w:p>
    <w:p w14:paraId="61F3EA1E">
      <w:pPr>
        <w:rPr>
          <w:sz w:val="32"/>
          <w:szCs w:val="32"/>
        </w:rPr>
      </w:pPr>
    </w:p>
    <w:p w14:paraId="65695B8F">
      <w:pPr>
        <w:rPr>
          <w:sz w:val="32"/>
          <w:szCs w:val="32"/>
        </w:rPr>
      </w:pPr>
    </w:p>
    <w:p w14:paraId="15EA74EA">
      <w:pPr>
        <w:rPr>
          <w:sz w:val="32"/>
          <w:szCs w:val="32"/>
        </w:rPr>
      </w:pPr>
    </w:p>
    <w:p w14:paraId="5E93E110">
      <w:pPr>
        <w:rPr>
          <w:sz w:val="32"/>
          <w:szCs w:val="32"/>
        </w:rPr>
      </w:pPr>
    </w:p>
    <w:p w14:paraId="05E2AF10">
      <w:pPr>
        <w:rPr>
          <w:rFonts w:ascii="仿宋_GB2312" w:eastAsia="仿宋_GB2312"/>
          <w:sz w:val="32"/>
          <w:szCs w:val="32"/>
        </w:rPr>
      </w:pPr>
      <w:bookmarkStart w:id="0" w:name="_GoBack"/>
      <w:bookmarkEnd w:id="0"/>
    </w:p>
    <w:sectPr>
      <w:headerReference r:id="rId3" w:type="default"/>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2B35">
    <w:pPr>
      <w:pStyle w:val="6"/>
      <w:ind w:left="-283" w:leftChars="-13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RlMTNmNTNiM2I1NTgyODhhYzlkMThlNDUyMTUwOGUifQ=="/>
  </w:docVars>
  <w:rsids>
    <w:rsidRoot w:val="67DA2DA2"/>
    <w:rsid w:val="000322C1"/>
    <w:rsid w:val="00181A69"/>
    <w:rsid w:val="00203A25"/>
    <w:rsid w:val="00273512"/>
    <w:rsid w:val="00277488"/>
    <w:rsid w:val="003B44BB"/>
    <w:rsid w:val="003C330D"/>
    <w:rsid w:val="003F5932"/>
    <w:rsid w:val="0043569D"/>
    <w:rsid w:val="00460785"/>
    <w:rsid w:val="004B718E"/>
    <w:rsid w:val="004C2793"/>
    <w:rsid w:val="004D2265"/>
    <w:rsid w:val="005D6743"/>
    <w:rsid w:val="00620110"/>
    <w:rsid w:val="006C2F56"/>
    <w:rsid w:val="00773E24"/>
    <w:rsid w:val="007938B1"/>
    <w:rsid w:val="007C1828"/>
    <w:rsid w:val="007D5CB9"/>
    <w:rsid w:val="007F4EFF"/>
    <w:rsid w:val="00837406"/>
    <w:rsid w:val="00842D60"/>
    <w:rsid w:val="00851E38"/>
    <w:rsid w:val="008B5CC9"/>
    <w:rsid w:val="008C1B75"/>
    <w:rsid w:val="009508CB"/>
    <w:rsid w:val="009D2714"/>
    <w:rsid w:val="00A52788"/>
    <w:rsid w:val="00A54ADC"/>
    <w:rsid w:val="00B3243D"/>
    <w:rsid w:val="00B3771E"/>
    <w:rsid w:val="00BB07F4"/>
    <w:rsid w:val="00BF4A78"/>
    <w:rsid w:val="00C817B8"/>
    <w:rsid w:val="00CD1F1E"/>
    <w:rsid w:val="00D0503B"/>
    <w:rsid w:val="00DD460A"/>
    <w:rsid w:val="00DD5655"/>
    <w:rsid w:val="00DF420D"/>
    <w:rsid w:val="00E03E87"/>
    <w:rsid w:val="00E77489"/>
    <w:rsid w:val="00ED02E7"/>
    <w:rsid w:val="00EE373A"/>
    <w:rsid w:val="00F0156E"/>
    <w:rsid w:val="00F033D8"/>
    <w:rsid w:val="00F172BF"/>
    <w:rsid w:val="00F26794"/>
    <w:rsid w:val="00F301CA"/>
    <w:rsid w:val="00F3356E"/>
    <w:rsid w:val="00F55D1E"/>
    <w:rsid w:val="00F95BBE"/>
    <w:rsid w:val="02873CA2"/>
    <w:rsid w:val="07B362F6"/>
    <w:rsid w:val="08422F40"/>
    <w:rsid w:val="09821D85"/>
    <w:rsid w:val="0B3B67D9"/>
    <w:rsid w:val="0BAB5508"/>
    <w:rsid w:val="0BB11057"/>
    <w:rsid w:val="0CC73B2E"/>
    <w:rsid w:val="0DD30EA9"/>
    <w:rsid w:val="11E052F9"/>
    <w:rsid w:val="124F7F69"/>
    <w:rsid w:val="1565793A"/>
    <w:rsid w:val="17EA039D"/>
    <w:rsid w:val="184C4073"/>
    <w:rsid w:val="18EF75D2"/>
    <w:rsid w:val="19ED4211"/>
    <w:rsid w:val="1AE10B57"/>
    <w:rsid w:val="1B870F2C"/>
    <w:rsid w:val="1D201F6E"/>
    <w:rsid w:val="1F2C0146"/>
    <w:rsid w:val="1F8A7190"/>
    <w:rsid w:val="1F925920"/>
    <w:rsid w:val="2059552D"/>
    <w:rsid w:val="221B374E"/>
    <w:rsid w:val="23A7146D"/>
    <w:rsid w:val="264A5D3F"/>
    <w:rsid w:val="26B51AD5"/>
    <w:rsid w:val="28FA1B23"/>
    <w:rsid w:val="29853D89"/>
    <w:rsid w:val="2A157E01"/>
    <w:rsid w:val="2ED266F3"/>
    <w:rsid w:val="31074C11"/>
    <w:rsid w:val="316B7857"/>
    <w:rsid w:val="31E67E21"/>
    <w:rsid w:val="36585EB6"/>
    <w:rsid w:val="36845012"/>
    <w:rsid w:val="36945256"/>
    <w:rsid w:val="39294AFB"/>
    <w:rsid w:val="3A5A26C0"/>
    <w:rsid w:val="3B6710E5"/>
    <w:rsid w:val="3CA25930"/>
    <w:rsid w:val="3D932824"/>
    <w:rsid w:val="3D971EA2"/>
    <w:rsid w:val="3DB92F7B"/>
    <w:rsid w:val="3DEE4717"/>
    <w:rsid w:val="3E726A46"/>
    <w:rsid w:val="43D13BF2"/>
    <w:rsid w:val="467A59FD"/>
    <w:rsid w:val="46F14FB5"/>
    <w:rsid w:val="49F618C8"/>
    <w:rsid w:val="4A3F782D"/>
    <w:rsid w:val="50AB55DD"/>
    <w:rsid w:val="50AC44E3"/>
    <w:rsid w:val="51AD57B5"/>
    <w:rsid w:val="52453259"/>
    <w:rsid w:val="538D7C32"/>
    <w:rsid w:val="54013EEC"/>
    <w:rsid w:val="54731C04"/>
    <w:rsid w:val="55E171FA"/>
    <w:rsid w:val="564B1A25"/>
    <w:rsid w:val="56540665"/>
    <w:rsid w:val="569669BC"/>
    <w:rsid w:val="586C713A"/>
    <w:rsid w:val="58F94E07"/>
    <w:rsid w:val="59236609"/>
    <w:rsid w:val="597927BD"/>
    <w:rsid w:val="59883AF4"/>
    <w:rsid w:val="5A6767C9"/>
    <w:rsid w:val="5C025945"/>
    <w:rsid w:val="5C7101C7"/>
    <w:rsid w:val="5EA67083"/>
    <w:rsid w:val="61DA6973"/>
    <w:rsid w:val="62211FD3"/>
    <w:rsid w:val="63D62075"/>
    <w:rsid w:val="651D2D3F"/>
    <w:rsid w:val="664A23EA"/>
    <w:rsid w:val="67DA2DA2"/>
    <w:rsid w:val="6A980E90"/>
    <w:rsid w:val="6B5373AE"/>
    <w:rsid w:val="6BCD04E7"/>
    <w:rsid w:val="6C073BEE"/>
    <w:rsid w:val="6CE2531C"/>
    <w:rsid w:val="6FFC44C2"/>
    <w:rsid w:val="700569E9"/>
    <w:rsid w:val="70E94360"/>
    <w:rsid w:val="711D29A0"/>
    <w:rsid w:val="714E7081"/>
    <w:rsid w:val="714F5DAB"/>
    <w:rsid w:val="72913A80"/>
    <w:rsid w:val="746660A2"/>
    <w:rsid w:val="74AB30F3"/>
    <w:rsid w:val="75160358"/>
    <w:rsid w:val="779D7346"/>
    <w:rsid w:val="77A10927"/>
    <w:rsid w:val="78E85710"/>
    <w:rsid w:val="79922AD0"/>
    <w:rsid w:val="79C52428"/>
    <w:rsid w:val="7A1E75FA"/>
    <w:rsid w:val="7B7E3E7D"/>
    <w:rsid w:val="7C0E7CDF"/>
    <w:rsid w:val="7CFA5F85"/>
    <w:rsid w:val="7E2C49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1"/>
    <w:qFormat/>
    <w:uiPriority w:val="99"/>
    <w:pPr>
      <w:spacing w:beforeAutospacing="1" w:afterAutospacing="1"/>
      <w:jc w:val="left"/>
      <w:outlineLvl w:val="0"/>
    </w:pPr>
    <w:rPr>
      <w:rFonts w:ascii="宋体" w:hAnsi="宋体" w:cs="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4">
    <w:name w:val="Balloon Text"/>
    <w:basedOn w:val="1"/>
    <w:link w:val="12"/>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paragraph" w:customStyle="1" w:styleId="10">
    <w:name w:val="1公文正文"/>
    <w:basedOn w:val="1"/>
    <w:qFormat/>
    <w:uiPriority w:val="0"/>
    <w:pPr>
      <w:spacing w:line="560" w:lineRule="exact"/>
      <w:ind w:firstLine="640" w:firstLineChars="200"/>
    </w:pPr>
    <w:rPr>
      <w:rFonts w:ascii="仿宋_GB2312" w:hAnsi="仿宋_GB2312" w:eastAsia="仿宋_GB2312"/>
      <w:sz w:val="32"/>
    </w:rPr>
  </w:style>
  <w:style w:type="character" w:customStyle="1" w:styleId="11">
    <w:name w:val="标题 1 字符"/>
    <w:link w:val="3"/>
    <w:qFormat/>
    <w:uiPriority w:val="9"/>
    <w:rPr>
      <w:rFonts w:ascii="Calibri" w:hAnsi="Calibri" w:cs="Calibri"/>
      <w:b/>
      <w:bCs/>
      <w:kern w:val="44"/>
      <w:sz w:val="44"/>
      <w:szCs w:val="44"/>
    </w:rPr>
  </w:style>
  <w:style w:type="character" w:customStyle="1" w:styleId="12">
    <w:name w:val="批注框文本 字符"/>
    <w:link w:val="4"/>
    <w:qFormat/>
    <w:locked/>
    <w:uiPriority w:val="99"/>
    <w:rPr>
      <w:rFonts w:ascii="Calibri" w:hAnsi="Calibri" w:eastAsia="宋体" w:cs="Calibri"/>
      <w:kern w:val="2"/>
      <w:sz w:val="18"/>
      <w:szCs w:val="18"/>
    </w:rPr>
  </w:style>
  <w:style w:type="character" w:customStyle="1" w:styleId="13">
    <w:name w:val="页眉 字符"/>
    <w:link w:val="6"/>
    <w:qFormat/>
    <w:locked/>
    <w:uiPriority w:val="99"/>
    <w:rPr>
      <w:rFonts w:ascii="Calibri" w:hAnsi="Calibri" w:eastAsia="宋体" w:cs="Calibri"/>
      <w:kern w:val="2"/>
      <w:sz w:val="18"/>
      <w:szCs w:val="18"/>
    </w:rPr>
  </w:style>
  <w:style w:type="character" w:customStyle="1" w:styleId="14">
    <w:name w:val="页脚 字符"/>
    <w:link w:val="5"/>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737</Words>
  <Characters>739</Characters>
  <Lines>5</Lines>
  <Paragraphs>1</Paragraphs>
  <TotalTime>15</TotalTime>
  <ScaleCrop>false</ScaleCrop>
  <LinksUpToDate>false</LinksUpToDate>
  <CharactersWithSpaces>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2022-07-27T07:03:00Z</dcterms:created>
  <dc:creator>shensu</dc:creator>
  <cp:lastModifiedBy>Administrator</cp:lastModifiedBy>
  <cp:lastPrinted>2022-07-27T08:17:00Z</cp:lastPrinted>
  <dcterms:modified xsi:type="dcterms:W3CDTF">2025-07-07T05:42:19Z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4C57530A0C7E4A6CB7E2F6944A150BBF</vt:lpwstr>
  </property>
  <property fmtid="{D5CDD505-2E9C-101B-9397-08002B2CF9AE}" pid="4" name="KSOTemplateDocerSaveRecord">
    <vt:lpwstr>eyJoZGlkIjoiOTRlMTNmNTNiM2I1NTgyODhhYzlkMThlNDUyMTUwOGUifQ==</vt:lpwstr>
  </property>
</Properties>
</file>