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附件：</w:t>
      </w:r>
    </w:p>
    <w:p>
      <w:pPr>
        <w:autoSpaceDE w:val="0"/>
        <w:autoSpaceDN w:val="0"/>
        <w:spacing w:line="600" w:lineRule="exact"/>
        <w:jc w:val="center"/>
        <w:rPr>
          <w:rFonts w:hint="eastAsia" w:ascii="方正小标宋简体" w:hAnsi="黑体" w:eastAsia="方正小标宋简体" w:cs="黑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北京市工业互联网数字化转型典型案例申报表</w:t>
      </w:r>
    </w:p>
    <w:tbl>
      <w:tblPr>
        <w:tblStyle w:val="18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254"/>
        <w:gridCol w:w="6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506" w:type="dxa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1"/>
                <w:sz w:val="28"/>
                <w:szCs w:val="28"/>
                <w:lang w:val="zh-CN"/>
              </w:rPr>
              <w:t>一、申报单位基本信息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单位名称</w:t>
            </w:r>
          </w:p>
        </w:tc>
        <w:tc>
          <w:tcPr>
            <w:tcW w:w="68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单位性质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企业   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高等院校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科研机构    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检测机构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认证机构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其他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联系人姓名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联系电话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电子邮箱</w:t>
            </w:r>
          </w:p>
        </w:tc>
        <w:tc>
          <w:tcPr>
            <w:tcW w:w="6805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bookmarkStart w:id="0" w:name="_GoBack"/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通信地址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701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br w:type="page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单位基本</w:t>
            </w:r>
          </w:p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情况</w:t>
            </w:r>
          </w:p>
        </w:tc>
        <w:tc>
          <w:tcPr>
            <w:tcW w:w="6805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（请简述单位主营业务、公司规模（营收、利润、员工人数）、投融资情况、行业地位、发展前景等基本情况，不超过500字）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506" w:type="dxa"/>
            <w:gridSpan w:val="3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1"/>
                <w:sz w:val="28"/>
                <w:szCs w:val="28"/>
                <w:lang w:val="zh-CN"/>
              </w:rPr>
              <w:t>二、案例基本情况概述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案例名称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案例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>应用领域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智能制造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 xml:space="preserve">智慧城市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医疗健康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>金融科技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>大模型与生成式AI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边缘计算与轻量化AI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隐私计算与安全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案例著作权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</w:rPr>
              <w:t>及专利情况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（本项填写实际获得国家、省部级科技奖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</w:rPr>
              <w:t>及专利情况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，如没有，请填写“无”即可）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发表申报类别领域论文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（本项需包含作者、发表时间、论文名称、会议/期刊名称、引用量，如没有，请填写“无”即可）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案例背景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简介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（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请简述案例的背景，该案例主要聚焦解决什么问题，所使用的产品情况，或案例中应用的新场景等，不超过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3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00字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案例详述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widowControl/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（1、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含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案例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基本情况、先进性和创新点、技术方案、应用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场景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情况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、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</w:rPr>
              <w:t>新商业模式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、经济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或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社会效益等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；2、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可跨页，保持页面的完整性、可读性；3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、可将解决方案作为单独的附件进行补充；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4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、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彩色配图，并确保清晰度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。不超过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80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0字；5、如有国内外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专利、软著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，请将相关证明材料作为附件附上即可。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47" w:type="dxa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申报单位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Cs/>
                <w:color w:val="000000" w:themeColor="text1"/>
                <w:kern w:val="1"/>
                <w:sz w:val="28"/>
                <w:szCs w:val="28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（盖章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处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>）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 w:val="24"/>
                <w:szCs w:val="28"/>
                <w:lang w:val="zh-CN"/>
              </w:rPr>
              <w:t xml:space="preserve"> </w:t>
            </w:r>
          </w:p>
        </w:tc>
        <w:tc>
          <w:tcPr>
            <w:tcW w:w="7059" w:type="dxa"/>
            <w:gridSpan w:val="2"/>
            <w:vAlign w:val="center"/>
          </w:tcPr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本单位对以上申报材料的真实性、合法性、有效性负责，并自行承担包括知识产权纠纷在内的一切风险。</w:t>
            </w:r>
          </w:p>
          <w:p>
            <w:pPr>
              <w:overflowPunct w:val="0"/>
              <w:autoSpaceDE w:val="0"/>
              <w:autoSpaceDN w:val="0"/>
              <w:adjustRightInd w:val="0"/>
              <w:snapToGrid w:val="0"/>
              <w:ind w:firstLine="4710" w:firstLineChars="2141"/>
              <w:jc w:val="center"/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</w:pP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年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 xml:space="preserve">  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 xml:space="preserve">   </w:t>
            </w:r>
            <w:r>
              <w:rPr>
                <w:rFonts w:ascii="仿宋" w:hAnsi="仿宋" w:eastAsia="仿宋" w:cs="宋体"/>
                <w:bCs/>
                <w:color w:val="000000"/>
                <w:kern w:val="1"/>
                <w:szCs w:val="28"/>
                <w:lang w:val="zh-CN"/>
              </w:rPr>
              <w:t>日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8702900"/>
      <w:docPartObj>
        <w:docPartGallery w:val="autotext"/>
      </w:docPartObj>
    </w:sdtPr>
    <w:sdtContent>
      <w:p>
        <w:pPr>
          <w:pStyle w:val="1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13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yYzU1Y2VmNTMyMmU2MDc4YWQ2M2U5YzZkNzQ1OGIifQ=="/>
  </w:docVars>
  <w:rsids>
    <w:rsidRoot w:val="00FB5225"/>
    <w:rsid w:val="000C5618"/>
    <w:rsid w:val="000F2445"/>
    <w:rsid w:val="00106D1E"/>
    <w:rsid w:val="00173C16"/>
    <w:rsid w:val="001F5832"/>
    <w:rsid w:val="00206871"/>
    <w:rsid w:val="00260ABE"/>
    <w:rsid w:val="002C0302"/>
    <w:rsid w:val="002C5F2B"/>
    <w:rsid w:val="00327EF5"/>
    <w:rsid w:val="003403F5"/>
    <w:rsid w:val="003A2E81"/>
    <w:rsid w:val="003B4E31"/>
    <w:rsid w:val="0040066B"/>
    <w:rsid w:val="004625A0"/>
    <w:rsid w:val="00466216"/>
    <w:rsid w:val="005876DF"/>
    <w:rsid w:val="006048BA"/>
    <w:rsid w:val="006239FB"/>
    <w:rsid w:val="00677417"/>
    <w:rsid w:val="006F1E79"/>
    <w:rsid w:val="0073438E"/>
    <w:rsid w:val="007F3CAC"/>
    <w:rsid w:val="008016BA"/>
    <w:rsid w:val="008526CA"/>
    <w:rsid w:val="0086351E"/>
    <w:rsid w:val="008F26A5"/>
    <w:rsid w:val="00900EED"/>
    <w:rsid w:val="00932789"/>
    <w:rsid w:val="009445C7"/>
    <w:rsid w:val="00961BED"/>
    <w:rsid w:val="009731A2"/>
    <w:rsid w:val="0098169C"/>
    <w:rsid w:val="009C30A3"/>
    <w:rsid w:val="00A54980"/>
    <w:rsid w:val="00AE41F1"/>
    <w:rsid w:val="00B05BA9"/>
    <w:rsid w:val="00B14555"/>
    <w:rsid w:val="00B95EBE"/>
    <w:rsid w:val="00C27A22"/>
    <w:rsid w:val="00C46D54"/>
    <w:rsid w:val="00C53861"/>
    <w:rsid w:val="00CA3B8C"/>
    <w:rsid w:val="00D03DD6"/>
    <w:rsid w:val="00D21A7A"/>
    <w:rsid w:val="00D56F08"/>
    <w:rsid w:val="00D81807"/>
    <w:rsid w:val="00D90E56"/>
    <w:rsid w:val="00DA5096"/>
    <w:rsid w:val="00DC0295"/>
    <w:rsid w:val="00DF735F"/>
    <w:rsid w:val="00E12501"/>
    <w:rsid w:val="00F42507"/>
    <w:rsid w:val="00F86A20"/>
    <w:rsid w:val="00FB5225"/>
    <w:rsid w:val="61667C2E"/>
    <w:rsid w:val="68C2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autoRedefine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1"/>
    <w:autoRedefine/>
    <w:semiHidden/>
    <w:unhideWhenUsed/>
    <w:qFormat/>
    <w:uiPriority w:val="99"/>
  </w:style>
  <w:style w:type="paragraph" w:styleId="12">
    <w:name w:val="Balloon Text"/>
    <w:basedOn w:val="1"/>
    <w:link w:val="43"/>
    <w:autoRedefine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3">
    <w:name w:val="footer"/>
    <w:basedOn w:val="1"/>
    <w:link w:val="4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7">
    <w:name w:val="annotation subject"/>
    <w:basedOn w:val="11"/>
    <w:next w:val="11"/>
    <w:link w:val="42"/>
    <w:semiHidden/>
    <w:unhideWhenUsed/>
    <w:qFormat/>
    <w:uiPriority w:val="99"/>
    <w:rPr>
      <w:b/>
      <w:bCs/>
    </w:rPr>
  </w:style>
  <w:style w:type="character" w:styleId="2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批注文字 字符"/>
    <w:basedOn w:val="19"/>
    <w:link w:val="11"/>
    <w:semiHidden/>
    <w:qFormat/>
    <w:uiPriority w:val="99"/>
  </w:style>
  <w:style w:type="character" w:customStyle="1" w:styleId="42">
    <w:name w:val="批注主题 字符"/>
    <w:basedOn w:val="41"/>
    <w:link w:val="17"/>
    <w:semiHidden/>
    <w:qFormat/>
    <w:uiPriority w:val="99"/>
    <w:rPr>
      <w:b/>
      <w:bCs/>
    </w:rPr>
  </w:style>
  <w:style w:type="character" w:customStyle="1" w:styleId="43">
    <w:name w:val="批注框文本 字符"/>
    <w:basedOn w:val="19"/>
    <w:link w:val="12"/>
    <w:semiHidden/>
    <w:qFormat/>
    <w:uiPriority w:val="99"/>
    <w:rPr>
      <w:sz w:val="18"/>
      <w:szCs w:val="18"/>
    </w:rPr>
  </w:style>
  <w:style w:type="paragraph" w:customStyle="1" w:styleId="44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333</Words>
  <Characters>1904</Characters>
  <Lines>15</Lines>
  <Paragraphs>4</Paragraphs>
  <TotalTime>22</TotalTime>
  <ScaleCrop>false</ScaleCrop>
  <LinksUpToDate>false</LinksUpToDate>
  <CharactersWithSpaces>2233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2026-04-14T05:53:00Z</dcterms:created>
  <dc:creator>mingshun lei</dc:creator>
  <cp:lastModifiedBy>马雪琼</cp:lastModifiedBy>
  <dcterms:modified xsi:type="dcterms:W3CDTF">2026-07-09T05:45:05Z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eyJoZGlkIjoiZjU4NDRiMzY3M2QwODcxMzQxOGYzZTZkMDE5MTlhMTkiLCJ1c2VySWQiOiI1ODk2MTYwNTIifQ==</vt:lpwstr>
  </property>
  <property fmtid="{D5CDD505-2E9C-101B-9397-08002B2CF9AE}" pid="3" name="KSOProductBuildVer">
    <vt:lpwstr>2052-12.1.0.16120</vt:lpwstr>
  </property>
  <property fmtid="{D5CDD505-2E9C-101B-9397-08002B2CF9AE}" pid="4" name="ICV">
    <vt:lpwstr>DCEA475C65BC4C07A584F62D8C25AF5D_13</vt:lpwstr>
  </property>
</Properties>
</file>