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件1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margin" w:tblpXSpec="center" w:tblpY="196"/>
        <w:tblW w:w="9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2"/>
        <w:gridCol w:w="576"/>
        <w:gridCol w:w="313"/>
        <w:gridCol w:w="707"/>
        <w:gridCol w:w="733"/>
        <w:gridCol w:w="211"/>
        <w:gridCol w:w="1199"/>
        <w:gridCol w:w="165"/>
        <w:gridCol w:w="47"/>
        <w:gridCol w:w="1029"/>
        <w:gridCol w:w="595"/>
        <w:gridCol w:w="325"/>
        <w:gridCol w:w="866"/>
        <w:gridCol w:w="30"/>
        <w:gridCol w:w="184"/>
        <w:gridCol w:w="1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36"/>
                <w:szCs w:val="36"/>
                <w:lang w:val="zh-CN" w:eastAsia="zh-CN"/>
              </w:rPr>
              <w:t>高校竞赛排行榜评估项目申请表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497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60" w:lineRule="auto"/>
              <w:ind w:firstLine="5760" w:firstLineChars="2400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竞赛主办单位盖章：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竞赛名称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协办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竞赛官网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面向专业类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参赛对象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（可多选，并按参与人数顺序排列）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□研究生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□本科生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□专科生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参赛形式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（可多选）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□团队赛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□个人赛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是否有省级选拔赛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</w:t>
            </w:r>
          </w:p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秘书处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93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593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72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竞赛历程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最近五届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8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届数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决赛承办单位</w:t>
            </w:r>
          </w:p>
        </w:tc>
        <w:tc>
          <w:tcPr>
            <w:tcW w:w="3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报名情况</w:t>
            </w:r>
          </w:p>
        </w:tc>
        <w:tc>
          <w:tcPr>
            <w:tcW w:w="3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决赛情况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报名队数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入围队数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参赛学校数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赛队数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获奖队数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届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合计：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与同领域的竞赛相比，请说明该竞赛的特点和影响力</w:t>
            </w:r>
          </w:p>
        </w:tc>
        <w:tc>
          <w:tcPr>
            <w:tcW w:w="82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专家组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2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26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B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2020-11-13T07:40:29Z</dcterms:created>
  <dc:creator>Administrator</dc:creator>
  <cp:lastModifiedBy>小洪</cp:lastModifiedBy>
  <dcterms:modified xsi:type="dcterms:W3CDTF">2020-11-13T07:40:40Z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