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29A1" w14:textId="77777777" w:rsidR="00ED686D" w:rsidRDefault="00ED686D" w:rsidP="00ED686D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  <w:t>4</w:t>
      </w:r>
    </w:p>
    <w:p w14:paraId="2387C76D" w14:textId="77777777" w:rsidR="00ED686D" w:rsidRDefault="00ED686D" w:rsidP="00ED686D">
      <w:pPr>
        <w:spacing w:line="560" w:lineRule="exact"/>
        <w:jc w:val="center"/>
        <w:rPr>
          <w:rFonts w:ascii="黑体" w:eastAsia="黑体" w:hAnsi="黑体" w:cs="仿宋_GB2312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中国高等教育培训中心简介</w:t>
      </w:r>
    </w:p>
    <w:p w14:paraId="2AFA7472" w14:textId="77777777" w:rsidR="00ED686D" w:rsidRDefault="00ED686D" w:rsidP="00ED686D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中国高等教育培训中心为中国高等教育学会下属事业单位，由学会和武汉大学合作共建，是汇聚全国教育领域优质资源的高水平、综合性、专业化教育培训机构。中心秉承“不忘教育初心，回归教育本质”的理念，依托中国高等教育学会和武汉大学百年老校的资源优势和平台优势，主要承担国家部委、高等学校、职业院校、大型企业等委托和培训中心自主研发的培训项目，面向高等学校教师和管理干部以及政府部门、企事业单位管理干部和专业技术人员等开展专业化、定制化培训，并提供全方位继续教育服务。</w:t>
      </w:r>
    </w:p>
    <w:p w14:paraId="6551F6B4" w14:textId="77777777" w:rsidR="00ED686D" w:rsidRDefault="00ED686D" w:rsidP="00ED686D">
      <w:pPr>
        <w:spacing w:line="560" w:lineRule="exact"/>
        <w:ind w:firstLineChars="200" w:firstLine="528"/>
        <w:jc w:val="both"/>
        <w:rPr>
          <w:rFonts w:ascii="仿宋_GB2312" w:eastAsia="仿宋_GB2312" w:hAnsi="仿宋_GB2312" w:cs="仿宋_GB2312"/>
          <w:spacing w:val="-28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  <w:shd w:val="clear" w:color="auto" w:fill="FFFFFF"/>
          <w:lang w:eastAsia="zh-CN"/>
        </w:rPr>
        <w:t>详情请登录中国高等教育培训中心官网（</w:t>
      </w:r>
      <w:r>
        <w:rPr>
          <w:rFonts w:ascii="仿宋_GB2312" w:eastAsia="仿宋_GB2312" w:hAnsi="仿宋_GB2312" w:cs="仿宋_GB2312"/>
          <w:spacing w:val="-28"/>
          <w:sz w:val="32"/>
          <w:szCs w:val="32"/>
          <w:shd w:val="clear" w:color="auto" w:fill="FFFFFF"/>
          <w:lang w:eastAsia="zh-CN"/>
        </w:rPr>
        <w:t>http://www.hietr.cn/）或关注培训中心</w:t>
      </w:r>
      <w:proofErr w:type="gramStart"/>
      <w:r>
        <w:rPr>
          <w:rFonts w:ascii="仿宋_GB2312" w:eastAsia="仿宋_GB2312" w:hAnsi="仿宋_GB2312" w:cs="仿宋_GB2312"/>
          <w:spacing w:val="-28"/>
          <w:sz w:val="32"/>
          <w:szCs w:val="32"/>
          <w:shd w:val="clear" w:color="auto" w:fill="FFFFFF"/>
          <w:lang w:eastAsia="zh-CN"/>
        </w:rPr>
        <w:t>微信公众号了解</w:t>
      </w:r>
      <w:proofErr w:type="gramEnd"/>
      <w:r>
        <w:rPr>
          <w:rFonts w:ascii="仿宋_GB2312" w:eastAsia="仿宋_GB2312" w:hAnsi="仿宋_GB2312" w:cs="仿宋_GB2312"/>
          <w:spacing w:val="-28"/>
          <w:sz w:val="32"/>
          <w:szCs w:val="32"/>
          <w:shd w:val="clear" w:color="auto" w:fill="FFFFFF"/>
          <w:lang w:eastAsia="zh-CN"/>
        </w:rPr>
        <w:t>更多培训动态。</w:t>
      </w:r>
    </w:p>
    <w:tbl>
      <w:tblPr>
        <w:tblStyle w:val="a3"/>
        <w:tblW w:w="8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6"/>
        <w:gridCol w:w="4436"/>
      </w:tblGrid>
      <w:tr w:rsidR="00ED686D" w14:paraId="71D2069D" w14:textId="77777777" w:rsidTr="00CC2535">
        <w:trPr>
          <w:trHeight w:val="3666"/>
        </w:trPr>
        <w:tc>
          <w:tcPr>
            <w:tcW w:w="4316" w:type="dxa"/>
            <w:tcBorders>
              <w:tl2br w:val="nil"/>
              <w:tr2bl w:val="nil"/>
            </w:tcBorders>
            <w:vAlign w:val="center"/>
          </w:tcPr>
          <w:p w14:paraId="14724790" w14:textId="77777777" w:rsidR="00ED686D" w:rsidRDefault="00ED686D" w:rsidP="00CC2535">
            <w:pPr>
              <w:ind w:left="440"/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 wp14:anchorId="11131C90" wp14:editId="253B6F38">
                  <wp:extent cx="2314575" cy="2314575"/>
                  <wp:effectExtent l="0" t="0" r="9525" b="9525"/>
                  <wp:docPr id="1" name="图片 1" descr="微信图片_2020092211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0092211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tcBorders>
              <w:tl2br w:val="nil"/>
              <w:tr2bl w:val="nil"/>
            </w:tcBorders>
            <w:vAlign w:val="center"/>
          </w:tcPr>
          <w:p w14:paraId="7F300F90" w14:textId="77777777" w:rsidR="00ED686D" w:rsidRDefault="00ED686D" w:rsidP="00CC2535">
            <w:pPr>
              <w:ind w:left="440"/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 wp14:anchorId="742685F1" wp14:editId="04ED5D26">
                  <wp:extent cx="2314575" cy="2314575"/>
                  <wp:effectExtent l="0" t="0" r="9525" b="9525"/>
                  <wp:docPr id="2" name="图片 2" descr="中心订阅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中心订阅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00" cy="23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86D" w14:paraId="4DA80882" w14:textId="77777777" w:rsidTr="00CC2535">
        <w:trPr>
          <w:trHeight w:val="564"/>
        </w:trPr>
        <w:tc>
          <w:tcPr>
            <w:tcW w:w="4316" w:type="dxa"/>
            <w:tcBorders>
              <w:tl2br w:val="nil"/>
              <w:tr2bl w:val="nil"/>
            </w:tcBorders>
          </w:tcPr>
          <w:p w14:paraId="2154A641" w14:textId="77777777" w:rsidR="00ED686D" w:rsidRDefault="00ED686D" w:rsidP="00CC2535">
            <w:pPr>
              <w:ind w:left="440"/>
              <w:jc w:val="center"/>
              <w:rPr>
                <w:rFonts w:ascii="仿宋_GB2312" w:eastAsia="仿宋_GB2312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  <w:shd w:val="clear" w:color="auto" w:fill="FFFFFF"/>
                <w:lang w:eastAsia="zh-CN"/>
              </w:rPr>
              <w:t>（服务号）</w:t>
            </w:r>
          </w:p>
        </w:tc>
        <w:tc>
          <w:tcPr>
            <w:tcW w:w="4436" w:type="dxa"/>
            <w:tcBorders>
              <w:tl2br w:val="nil"/>
              <w:tr2bl w:val="nil"/>
            </w:tcBorders>
          </w:tcPr>
          <w:p w14:paraId="477AD0C6" w14:textId="77777777" w:rsidR="00ED686D" w:rsidRDefault="00ED686D" w:rsidP="00CC2535">
            <w:pPr>
              <w:ind w:left="440"/>
              <w:jc w:val="center"/>
              <w:rPr>
                <w:rFonts w:ascii="仿宋_GB2312" w:eastAsia="仿宋_GB2312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  <w:shd w:val="clear" w:color="auto" w:fill="FFFFFF"/>
                <w:lang w:eastAsia="zh-CN"/>
              </w:rPr>
              <w:t xml:space="preserve"> （订阅号）</w:t>
            </w:r>
          </w:p>
        </w:tc>
      </w:tr>
    </w:tbl>
    <w:p w14:paraId="425B2F21" w14:textId="77777777" w:rsidR="00ED686D" w:rsidRDefault="00ED686D" w:rsidP="00ED686D">
      <w:pPr>
        <w:rPr>
          <w:lang w:eastAsia="zh-CN"/>
        </w:rPr>
      </w:pPr>
    </w:p>
    <w:p w14:paraId="3F2BDEE7" w14:textId="77777777" w:rsidR="00ED686D" w:rsidRDefault="00ED686D" w:rsidP="00ED686D">
      <w:pPr>
        <w:pStyle w:val="a4"/>
        <w:rPr>
          <w:rFonts w:ascii="宋体" w:eastAsia="宋体" w:hAnsi="宋体" w:cs="宋体"/>
          <w:kern w:val="2"/>
          <w:sz w:val="24"/>
          <w:szCs w:val="24"/>
          <w:lang w:eastAsia="zh-CN"/>
        </w:rPr>
      </w:pPr>
    </w:p>
    <w:p w14:paraId="35848547" w14:textId="77777777" w:rsidR="006F37CA" w:rsidRDefault="00ED686D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EA"/>
    <w:rsid w:val="004F65BC"/>
    <w:rsid w:val="00A723EA"/>
    <w:rsid w:val="00D17944"/>
    <w:rsid w:val="00E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6DF2"/>
  <w15:chartTrackingRefBased/>
  <w15:docId w15:val="{AEEE5EC5-1029-4D29-A3CA-28AFB436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6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D68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D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2021-01-05T03:41:00Z</dcterms:created>
  <dcterms:modified xsi:type="dcterms:W3CDTF">2021-01-05T03:41:00Z</dcterms:modified>
</cp:coreProperties>
</file>