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中国高等教育学会教育评估分会</w:t>
      </w:r>
      <w:bookmarkStart w:id="0" w:name="_GoBack"/>
      <w:r>
        <w:rPr>
          <w:rFonts w:hint="eastAsia" w:ascii="黑体" w:eastAsia="黑体"/>
          <w:sz w:val="28"/>
          <w:szCs w:val="28"/>
        </w:rPr>
        <w:t>入会申请表</w:t>
      </w:r>
      <w:bookmarkEnd w:id="0"/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编号：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字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号</w:t>
      </w:r>
    </w:p>
    <w:tbl>
      <w:tblPr>
        <w:tblStyle w:val="3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828"/>
        <w:gridCol w:w="1440"/>
        <w:gridCol w:w="1417"/>
        <w:gridCol w:w="128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本会接纳高等学校、高等教育研究机构、社会有关部门为团体会员。吸收有志于从事评估研究与实践活动、具有较高水平的个人为个人理事。凡加入本会的会员，需遵守本会章程，执行本会决议；积极参加本会的研究工作和学术交流活动，努力完成本会委托的工作；对本会工作提出建议和批评；选举与被选举的权利；优先取得和利用本会编印的各种资料；按时交纳会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申请单位名称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36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360" w:lineRule="auto"/>
              <w:ind w:left="240" w:hanging="240" w:hanging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政</w:t>
            </w:r>
          </w:p>
          <w:p>
            <w:pPr>
              <w:spacing w:line="360" w:lineRule="auto"/>
              <w:ind w:left="240" w:hanging="240" w:hanging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代表人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(O)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(H)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自哪年起参加教育评估分会的活动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学校类型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全日制本科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专科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高职高专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成人高校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民办高校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专业类型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政法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文史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农林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艺术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医学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体育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师范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财经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  <w:r>
              <w:rPr>
                <w:rFonts w:ascii="宋体" w:hAnsi="宋体"/>
                <w:sz w:val="24"/>
                <w:szCs w:val="24"/>
              </w:rPr>
              <w:t>机构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（请</w:t>
            </w:r>
            <w:r>
              <w:rPr>
                <w:rFonts w:ascii="宋体" w:hAnsi="宋体"/>
                <w:sz w:val="24"/>
                <w:szCs w:val="24"/>
              </w:rPr>
              <w:t>注明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07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单位意见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单位盖章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</w:p>
          <w:p>
            <w:pPr>
              <w:spacing w:line="360" w:lineRule="auto"/>
              <w:ind w:firstLine="3600" w:firstLineChars="15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8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审查意见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学会盖章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注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B05BF"/>
    <w:rsid w:val="7E9B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2021-06-01T18:47:00Z</dcterms:created>
  <dc:creator>mac</dc:creator>
  <cp:lastModifiedBy>mac</cp:lastModifiedBy>
  <dcterms:modified xsi:type="dcterms:W3CDTF">2021-06-01T18:48:00Z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