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0" w:type="dxa"/>
        <w:tblLayout w:type="fixed"/>
        <w:tblCellMar>
          <w:left w:w="0" w:type="dxa"/>
          <w:right w:w="0" w:type="dxa"/>
        </w:tblCellMar>
        <w:tblLook w:val="04A0" w:firstRow="1" w:lastRow="0" w:firstColumn="1" w:lastColumn="0" w:noHBand="0" w:noVBand="1"/>
      </w:tblPr>
      <w:tblGrid>
        <w:gridCol w:w="619"/>
        <w:gridCol w:w="2184"/>
      </w:tblGrid>
      <w:tr w:rsidR="00611AED" w:rsidRPr="00611AED" w14:paraId="148C1A42" w14:textId="77777777">
        <w:trPr>
          <w:trHeight w:val="284"/>
        </w:trPr>
        <w:tc>
          <w:tcPr>
            <w:tcW w:w="619" w:type="dxa"/>
          </w:tcPr>
          <w:p w14:paraId="48E964F8" w14:textId="77777777" w:rsidR="00E76E96" w:rsidRPr="00611AED" w:rsidRDefault="007913B6">
            <w:pPr>
              <w:pStyle w:val="TableParagraph"/>
              <w:spacing w:line="230" w:lineRule="exact"/>
              <w:rPr>
                <w:rFonts w:ascii="Times New Roman" w:hAnsi="Times New Roman" w:cs="Times New Roman"/>
                <w:sz w:val="21"/>
              </w:rPr>
            </w:pPr>
            <w:r w:rsidRPr="00611AED">
              <w:rPr>
                <w:rFonts w:ascii="Times New Roman" w:hAnsi="Times New Roman" w:cs="Times New Roman"/>
                <w:sz w:val="21"/>
              </w:rPr>
              <w:t>ICS</w:t>
            </w:r>
          </w:p>
        </w:tc>
        <w:tc>
          <w:tcPr>
            <w:tcW w:w="2184" w:type="dxa"/>
          </w:tcPr>
          <w:p w14:paraId="3CD3630F" w14:textId="77777777" w:rsidR="00E76E96" w:rsidRPr="00611AED" w:rsidRDefault="007913B6">
            <w:pPr>
              <w:pStyle w:val="TableParagraph"/>
              <w:spacing w:line="258" w:lineRule="exact"/>
              <w:ind w:left="89"/>
              <w:rPr>
                <w:rFonts w:ascii="Times New Roman" w:hAnsi="Times New Roman" w:cs="Times New Roman"/>
                <w:sz w:val="21"/>
                <w:lang w:eastAsia="zh-CN"/>
              </w:rPr>
            </w:pPr>
            <w:r w:rsidRPr="00611AED">
              <w:rPr>
                <w:rFonts w:ascii="Times New Roman" w:hAnsi="Times New Roman" w:cs="Times New Roman"/>
                <w:sz w:val="21"/>
                <w:lang w:eastAsia="zh-CN"/>
              </w:rPr>
              <w:t>点击此处添加</w:t>
            </w:r>
            <w:r w:rsidRPr="00611AED">
              <w:rPr>
                <w:rFonts w:ascii="Times New Roman" w:hAnsi="Times New Roman" w:cs="Times New Roman"/>
                <w:sz w:val="21"/>
                <w:lang w:eastAsia="zh-CN"/>
              </w:rPr>
              <w:t xml:space="preserve"> ICS </w:t>
            </w:r>
            <w:r w:rsidRPr="00611AED">
              <w:rPr>
                <w:rFonts w:ascii="Times New Roman" w:hAnsi="Times New Roman" w:cs="Times New Roman"/>
                <w:sz w:val="21"/>
                <w:lang w:eastAsia="zh-CN"/>
              </w:rPr>
              <w:t>号</w:t>
            </w:r>
          </w:p>
        </w:tc>
      </w:tr>
      <w:tr w:rsidR="00611AED" w:rsidRPr="00611AED" w14:paraId="45470803" w14:textId="77777777">
        <w:trPr>
          <w:trHeight w:val="262"/>
        </w:trPr>
        <w:tc>
          <w:tcPr>
            <w:tcW w:w="619" w:type="dxa"/>
          </w:tcPr>
          <w:p w14:paraId="5DD8075A" w14:textId="77777777" w:rsidR="00E76E96" w:rsidRPr="00611AED" w:rsidRDefault="007913B6">
            <w:pPr>
              <w:pStyle w:val="TableParagraph"/>
              <w:spacing w:before="19" w:line="223" w:lineRule="exact"/>
              <w:rPr>
                <w:rFonts w:ascii="Times New Roman" w:hAnsi="Times New Roman" w:cs="Times New Roman"/>
                <w:sz w:val="21"/>
              </w:rPr>
            </w:pPr>
            <w:r w:rsidRPr="00611AED">
              <w:rPr>
                <w:rFonts w:ascii="Times New Roman" w:hAnsi="Times New Roman" w:cs="Times New Roman"/>
                <w:sz w:val="21"/>
              </w:rPr>
              <w:t>A</w:t>
            </w:r>
          </w:p>
        </w:tc>
        <w:tc>
          <w:tcPr>
            <w:tcW w:w="2184" w:type="dxa"/>
          </w:tcPr>
          <w:p w14:paraId="439EFC6F" w14:textId="77777777" w:rsidR="00E76E96" w:rsidRPr="00611AED" w:rsidRDefault="00E76E96">
            <w:pPr>
              <w:pStyle w:val="TableParagraph"/>
              <w:ind w:left="0"/>
              <w:rPr>
                <w:rFonts w:ascii="Times New Roman" w:hAnsi="Times New Roman" w:cs="Times New Roman"/>
                <w:sz w:val="18"/>
              </w:rPr>
            </w:pPr>
          </w:p>
        </w:tc>
      </w:tr>
    </w:tbl>
    <w:p w14:paraId="510B4530" w14:textId="77777777" w:rsidR="00E76E96" w:rsidRPr="00611AED" w:rsidRDefault="007913B6">
      <w:pPr>
        <w:pStyle w:val="a5"/>
        <w:jc w:val="right"/>
        <w:rPr>
          <w:rFonts w:ascii="Times New Roman" w:hAnsi="Times New Roman" w:cs="Times New Roman"/>
          <w:sz w:val="16"/>
        </w:rPr>
      </w:pPr>
      <w:r w:rsidRPr="00611AED">
        <w:rPr>
          <w:rFonts w:ascii="Times New Roman" w:hAnsi="Times New Roman" w:cs="Times New Roman"/>
          <w:noProof/>
        </w:rPr>
        <w:drawing>
          <wp:inline distT="0" distB="0" distL="114300" distR="114300" wp14:anchorId="5311CADF" wp14:editId="6CA0B4B6">
            <wp:extent cx="585470" cy="593725"/>
            <wp:effectExtent l="0" t="0" r="5080" b="1587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9" cstate="print"/>
                    <a:stretch>
                      <a:fillRect/>
                    </a:stretch>
                  </pic:blipFill>
                  <pic:spPr>
                    <a:xfrm>
                      <a:off x="0" y="0"/>
                      <a:ext cx="585470" cy="593725"/>
                    </a:xfrm>
                    <a:prstGeom prst="rect">
                      <a:avLst/>
                    </a:prstGeom>
                  </pic:spPr>
                </pic:pic>
              </a:graphicData>
            </a:graphic>
          </wp:inline>
        </w:drawing>
      </w:r>
    </w:p>
    <w:p w14:paraId="386A2412" w14:textId="77777777" w:rsidR="00E76E96" w:rsidRPr="00611AED" w:rsidRDefault="007913B6">
      <w:pPr>
        <w:spacing w:before="21"/>
        <w:ind w:right="2"/>
        <w:jc w:val="distribute"/>
        <w:rPr>
          <w:rFonts w:ascii="Times New Roman" w:eastAsia="黑体" w:hAnsi="Times New Roman" w:cs="Times New Roman"/>
          <w:sz w:val="56"/>
          <w:lang w:eastAsia="zh-CN"/>
        </w:rPr>
      </w:pPr>
      <w:r w:rsidRPr="00611AED">
        <w:rPr>
          <w:rFonts w:ascii="Times New Roman" w:eastAsia="黑体" w:hAnsi="Times New Roman" w:cs="Times New Roman"/>
          <w:sz w:val="56"/>
          <w:lang w:eastAsia="zh-CN"/>
        </w:rPr>
        <w:t>中国高等教育学会团体标准</w:t>
      </w:r>
    </w:p>
    <w:p w14:paraId="5AF69403" w14:textId="77777777" w:rsidR="00E76E96" w:rsidRPr="00611AED" w:rsidRDefault="007913B6">
      <w:pPr>
        <w:pStyle w:val="2"/>
        <w:spacing w:before="491"/>
        <w:ind w:left="5655"/>
        <w:jc w:val="left"/>
        <w:rPr>
          <w:rFonts w:ascii="Times New Roman" w:hAnsi="Times New Roman" w:cs="Times New Roman"/>
          <w:sz w:val="20"/>
          <w:lang w:eastAsia="zh-CN"/>
        </w:rPr>
      </w:pPr>
      <w:r w:rsidRPr="00611AED">
        <w:rPr>
          <w:rFonts w:ascii="Times New Roman" w:hAnsi="Times New Roman" w:cs="Times New Roman"/>
          <w:lang w:eastAsia="zh-CN"/>
        </w:rPr>
        <w:t>T/</w:t>
      </w:r>
      <w:r w:rsidRPr="00611AED">
        <w:rPr>
          <w:rFonts w:ascii="Times New Roman" w:hAnsi="Times New Roman" w:cs="Times New Roman"/>
          <w:lang w:eastAsia="zh-CN"/>
        </w:rPr>
        <w:t>学会团体标准编号</w:t>
      </w:r>
      <w:r w:rsidRPr="00611AED">
        <w:rPr>
          <w:rFonts w:ascii="Times New Roman" w:hAnsi="Times New Roman" w:cs="Times New Roman"/>
          <w:lang w:eastAsia="zh-CN"/>
        </w:rPr>
        <w:t xml:space="preserve"> XXXX—XXXX</w:t>
      </w:r>
    </w:p>
    <w:p w14:paraId="40993040" w14:textId="77777777" w:rsidR="00E76E96" w:rsidRPr="00611AED" w:rsidRDefault="007913B6">
      <w:pPr>
        <w:pStyle w:val="a5"/>
        <w:spacing w:before="3"/>
        <w:rPr>
          <w:rFonts w:ascii="Times New Roman" w:hAnsi="Times New Roman" w:cs="Times New Roman"/>
          <w:sz w:val="28"/>
          <w:lang w:eastAsia="zh-CN"/>
        </w:rPr>
      </w:pPr>
      <w:r w:rsidRPr="00611AED">
        <w:rPr>
          <w:rFonts w:ascii="Times New Roman" w:hAnsi="Times New Roman" w:cs="Times New Roman"/>
          <w:noProof/>
        </w:rPr>
        <mc:AlternateContent>
          <mc:Choice Requires="wps">
            <w:drawing>
              <wp:anchor distT="0" distB="0" distL="114300" distR="114300" simplePos="0" relativeHeight="251659264" behindDoc="1" locked="0" layoutInCell="1" allowOverlap="1" wp14:anchorId="6C4192F1" wp14:editId="2AAF05E3">
                <wp:simplePos x="0" y="0"/>
                <wp:positionH relativeFrom="page">
                  <wp:posOffset>899795</wp:posOffset>
                </wp:positionH>
                <wp:positionV relativeFrom="paragraph">
                  <wp:posOffset>259715</wp:posOffset>
                </wp:positionV>
                <wp:extent cx="6120130" cy="1270"/>
                <wp:effectExtent l="0" t="0" r="0" b="0"/>
                <wp:wrapTopAndBottom/>
                <wp:docPr id="1618880570" name="Freeform 2"/>
                <wp:cNvGraphicFramePr/>
                <a:graphic xmlns:a="http://schemas.openxmlformats.org/drawingml/2006/main">
                  <a:graphicData uri="http://schemas.microsoft.com/office/word/2010/wordprocessingShape">
                    <wps:wsp>
                      <wps:cNvSpPr/>
                      <wps:spPr bwMode="auto">
                        <a:xfrm>
                          <a:off x="0" y="0"/>
                          <a:ext cx="6120130" cy="1270"/>
                        </a:xfrm>
                        <a:custGeom>
                          <a:avLst/>
                          <a:gdLst>
                            <a:gd name="T0" fmla="+- 0 1418 1418"/>
                            <a:gd name="T1" fmla="*/ T0 w 9638"/>
                            <a:gd name="T2" fmla="+- 0 11056 1418"/>
                            <a:gd name="T3" fmla="*/ T2 w 9638"/>
                          </a:gdLst>
                          <a:ahLst/>
                          <a:cxnLst>
                            <a:cxn ang="0">
                              <a:pos x="T1" y="0"/>
                            </a:cxn>
                            <a:cxn ang="0">
                              <a:pos x="T3" y="0"/>
                            </a:cxn>
                          </a:cxnLst>
                          <a:rect l="0" t="0" r="r" b="b"/>
                          <a:pathLst>
                            <a:path w="9638">
                              <a:moveTo>
                                <a:pt x="0" y="0"/>
                              </a:moveTo>
                              <a:lnTo>
                                <a:pt x="9638" y="0"/>
                              </a:lnTo>
                            </a:path>
                          </a:pathLst>
                        </a:custGeom>
                        <a:no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2" o:spid="_x0000_s1026" o:spt="100" style="position:absolute;left:0pt;margin-left:70.85pt;margin-top:20.45pt;height:0.1pt;width:481.9pt;mso-position-horizontal-relative:page;mso-wrap-distance-bottom:0pt;mso-wrap-distance-top:0pt;z-index:-251657216;mso-width-relative:page;mso-height-relative:page;" filled="f" stroked="t" coordsize="9638,1" o:gfxdata="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AAAAABkcnMvUEsB&#10;AhQAFAAAAAgAh07iQBMUXbDbAAAACgEAAA8AAAAAAAAAAQAgAAAAIgAAAGRycy9kb3ducmV2Lnht&#10;bFBLAQIUABQAAAAIAIdO4kCA90B9oQIAAMoFAAAOAAAAAAAAAAEAIAAAACoBAABkcnMvZTJvRG9j&#10;LnhtbFBLBQYAAAAABgAGAFkBAAA9BgAAAAA=&#10;" path="m0,0l9638,0e">
                <v:path o:connectlocs="0,0;6120130,0" o:connectangles="0,0"/>
                <v:fill on="f" focussize="0,0"/>
                <v:stroke color="#000000" joinstyle="round"/>
                <v:imagedata o:title=""/>
                <o:lock v:ext="edit" aspectratio="f"/>
                <w10:wrap type="topAndBottom"/>
              </v:shape>
            </w:pict>
          </mc:Fallback>
        </mc:AlternateContent>
      </w:r>
    </w:p>
    <w:p w14:paraId="4FDCD613" w14:textId="77777777" w:rsidR="00E76E96" w:rsidRPr="00611AED" w:rsidRDefault="00E76E96">
      <w:pPr>
        <w:pStyle w:val="a5"/>
        <w:rPr>
          <w:rFonts w:ascii="Times New Roman" w:hAnsi="Times New Roman" w:cs="Times New Roman"/>
          <w:sz w:val="28"/>
          <w:lang w:eastAsia="zh-CN"/>
        </w:rPr>
      </w:pPr>
    </w:p>
    <w:p w14:paraId="660D7409" w14:textId="77777777" w:rsidR="00E76E96" w:rsidRPr="00611AED" w:rsidRDefault="007913B6">
      <w:pPr>
        <w:ind w:left="282" w:right="54"/>
        <w:jc w:val="center"/>
        <w:rPr>
          <w:rFonts w:ascii="Times New Roman" w:eastAsia="黑体" w:hAnsi="Times New Roman" w:cs="Times New Roman"/>
          <w:sz w:val="52"/>
          <w:lang w:eastAsia="zh-CN"/>
        </w:rPr>
      </w:pPr>
      <w:r w:rsidRPr="00611AED">
        <w:rPr>
          <w:rFonts w:ascii="Times New Roman" w:eastAsia="黑体" w:hAnsi="Times New Roman" w:cs="Times New Roman" w:hint="eastAsia"/>
          <w:sz w:val="52"/>
          <w:lang w:eastAsia="zh-CN"/>
        </w:rPr>
        <w:t>普通高等学校产教融合工作指引</w:t>
      </w:r>
    </w:p>
    <w:p w14:paraId="2D297502" w14:textId="77777777" w:rsidR="00E76E96" w:rsidRPr="00611AED" w:rsidRDefault="00E76E96">
      <w:pPr>
        <w:pStyle w:val="a5"/>
        <w:jc w:val="center"/>
        <w:rPr>
          <w:rFonts w:ascii="Times New Roman" w:eastAsia="黑体" w:hAnsi="Times New Roman" w:cs="Times New Roman"/>
          <w:spacing w:val="-1"/>
          <w:sz w:val="28"/>
          <w:szCs w:val="28"/>
          <w:lang w:eastAsia="zh-CN"/>
        </w:rPr>
      </w:pPr>
    </w:p>
    <w:p w14:paraId="2A7A8B3F" w14:textId="77777777" w:rsidR="00E76E96" w:rsidRPr="00611AED" w:rsidRDefault="007913B6">
      <w:pPr>
        <w:pStyle w:val="a5"/>
        <w:jc w:val="center"/>
        <w:rPr>
          <w:rFonts w:ascii="Times New Roman" w:hAnsi="Times New Roman" w:cs="Times New Roman"/>
          <w:sz w:val="28"/>
          <w:lang w:eastAsia="zh-CN"/>
        </w:rPr>
      </w:pPr>
      <w:r w:rsidRPr="00611AED">
        <w:rPr>
          <w:rFonts w:ascii="Times New Roman" w:eastAsia="黑体" w:hAnsi="Times New Roman" w:cs="Times New Roman"/>
          <w:spacing w:val="-1"/>
          <w:sz w:val="28"/>
          <w:szCs w:val="28"/>
          <w:lang w:eastAsia="zh-CN"/>
        </w:rPr>
        <w:t>Guidelines for the Integration of Industry and Education in Ordinary Higher Education Institutions</w:t>
      </w:r>
    </w:p>
    <w:p w14:paraId="3A3CA83C" w14:textId="77777777" w:rsidR="00E76E96" w:rsidRPr="00611AED" w:rsidRDefault="00E76E96">
      <w:pPr>
        <w:pStyle w:val="a5"/>
        <w:rPr>
          <w:rFonts w:ascii="Times New Roman" w:hAnsi="Times New Roman" w:cs="Times New Roman"/>
          <w:sz w:val="28"/>
          <w:lang w:eastAsia="zh-CN"/>
        </w:rPr>
      </w:pPr>
    </w:p>
    <w:p w14:paraId="440ED00D" w14:textId="77777777" w:rsidR="00E76E96" w:rsidRPr="00611AED" w:rsidRDefault="00E76E96">
      <w:pPr>
        <w:pStyle w:val="a5"/>
        <w:rPr>
          <w:rFonts w:ascii="Times New Roman" w:hAnsi="Times New Roman" w:cs="Times New Roman"/>
          <w:sz w:val="28"/>
          <w:lang w:eastAsia="zh-CN"/>
        </w:rPr>
      </w:pPr>
    </w:p>
    <w:p w14:paraId="07505CCA" w14:textId="77777777" w:rsidR="00E76E96" w:rsidRPr="00611AED" w:rsidRDefault="00E76E96">
      <w:pPr>
        <w:pStyle w:val="a5"/>
        <w:rPr>
          <w:rFonts w:ascii="Times New Roman" w:hAnsi="Times New Roman" w:cs="Times New Roman"/>
          <w:sz w:val="28"/>
          <w:lang w:eastAsia="zh-CN"/>
        </w:rPr>
      </w:pPr>
    </w:p>
    <w:p w14:paraId="31047199" w14:textId="77777777" w:rsidR="00E76E96" w:rsidRPr="00611AED" w:rsidRDefault="007913B6">
      <w:pPr>
        <w:spacing w:before="195"/>
        <w:ind w:left="282" w:right="54"/>
        <w:jc w:val="center"/>
        <w:rPr>
          <w:rFonts w:ascii="Times New Roman" w:hAnsi="Times New Roman" w:cs="Times New Roman"/>
          <w:sz w:val="24"/>
          <w:lang w:eastAsia="zh-CN"/>
        </w:rPr>
      </w:pPr>
      <w:r w:rsidRPr="00611AED">
        <w:rPr>
          <w:rFonts w:ascii="Times New Roman" w:hAnsi="Times New Roman" w:cs="Times New Roman"/>
          <w:sz w:val="24"/>
          <w:lang w:eastAsia="zh-CN"/>
        </w:rPr>
        <w:t>（工作组讨论稿）</w:t>
      </w:r>
    </w:p>
    <w:p w14:paraId="1286C79D" w14:textId="77777777" w:rsidR="00E76E96" w:rsidRPr="00611AED" w:rsidRDefault="007913B6">
      <w:pPr>
        <w:pStyle w:val="a5"/>
        <w:spacing w:before="186"/>
        <w:ind w:left="280" w:right="54"/>
        <w:jc w:val="center"/>
        <w:rPr>
          <w:rFonts w:ascii="Times New Roman" w:hAnsi="Times New Roman" w:cs="Times New Roman"/>
          <w:lang w:eastAsia="zh-CN"/>
        </w:rPr>
      </w:pPr>
      <w:r w:rsidRPr="00611AED">
        <w:rPr>
          <w:rFonts w:ascii="Times New Roman" w:hAnsi="Times New Roman" w:cs="Times New Roman"/>
          <w:lang w:eastAsia="zh-CN"/>
        </w:rPr>
        <w:t>（本草案完成时间：</w:t>
      </w:r>
      <w:r w:rsidRPr="00611AED">
        <w:rPr>
          <w:rFonts w:ascii="Times New Roman" w:eastAsia="Times New Roman" w:hAnsi="Times New Roman" w:cs="Times New Roman"/>
          <w:lang w:eastAsia="zh-CN"/>
        </w:rPr>
        <w:t>****</w:t>
      </w:r>
      <w:r w:rsidRPr="00611AED">
        <w:rPr>
          <w:rFonts w:ascii="Times New Roman" w:hAnsi="Times New Roman" w:cs="Times New Roman"/>
          <w:lang w:eastAsia="zh-CN"/>
        </w:rPr>
        <w:t>）</w:t>
      </w:r>
    </w:p>
    <w:p w14:paraId="57A47B05" w14:textId="77777777" w:rsidR="00E76E96" w:rsidRPr="00611AED" w:rsidRDefault="00E76E96">
      <w:pPr>
        <w:pStyle w:val="a5"/>
        <w:rPr>
          <w:rFonts w:ascii="Times New Roman" w:hAnsi="Times New Roman" w:cs="Times New Roman"/>
          <w:sz w:val="22"/>
          <w:lang w:eastAsia="zh-CN"/>
        </w:rPr>
      </w:pPr>
    </w:p>
    <w:p w14:paraId="5C10565E" w14:textId="77777777" w:rsidR="00E76E96" w:rsidRPr="00611AED" w:rsidRDefault="00E76E96">
      <w:pPr>
        <w:pStyle w:val="a5"/>
        <w:rPr>
          <w:rFonts w:ascii="Times New Roman" w:hAnsi="Times New Roman" w:cs="Times New Roman"/>
          <w:sz w:val="22"/>
          <w:lang w:eastAsia="zh-CN"/>
        </w:rPr>
      </w:pPr>
    </w:p>
    <w:p w14:paraId="79CE2F09" w14:textId="77777777" w:rsidR="00E76E96" w:rsidRPr="00611AED" w:rsidRDefault="00E76E96">
      <w:pPr>
        <w:pStyle w:val="a5"/>
        <w:rPr>
          <w:rFonts w:ascii="Times New Roman" w:hAnsi="Times New Roman" w:cs="Times New Roman"/>
          <w:b/>
          <w:sz w:val="20"/>
          <w:lang w:eastAsia="zh-CN"/>
        </w:rPr>
      </w:pPr>
    </w:p>
    <w:p w14:paraId="75EF52C5" w14:textId="77777777" w:rsidR="00E76E96" w:rsidRPr="00611AED" w:rsidRDefault="00E76E96">
      <w:pPr>
        <w:pStyle w:val="a5"/>
        <w:rPr>
          <w:rFonts w:ascii="Times New Roman" w:hAnsi="Times New Roman" w:cs="Times New Roman"/>
          <w:b/>
          <w:sz w:val="20"/>
          <w:lang w:eastAsia="zh-CN"/>
        </w:rPr>
      </w:pPr>
    </w:p>
    <w:p w14:paraId="79473BFC" w14:textId="77777777" w:rsidR="00E76E96" w:rsidRPr="00611AED" w:rsidRDefault="00E76E96">
      <w:pPr>
        <w:pStyle w:val="a5"/>
        <w:rPr>
          <w:rFonts w:ascii="Times New Roman" w:hAnsi="Times New Roman" w:cs="Times New Roman"/>
          <w:b/>
          <w:sz w:val="20"/>
          <w:lang w:eastAsia="zh-CN"/>
        </w:rPr>
      </w:pPr>
    </w:p>
    <w:p w14:paraId="3CD52C75" w14:textId="77777777" w:rsidR="00E76E96" w:rsidRPr="00611AED" w:rsidRDefault="00E76E96">
      <w:pPr>
        <w:pStyle w:val="a5"/>
        <w:rPr>
          <w:rFonts w:ascii="Times New Roman" w:hAnsi="Times New Roman" w:cs="Times New Roman"/>
          <w:b/>
          <w:sz w:val="20"/>
          <w:lang w:eastAsia="zh-CN"/>
        </w:rPr>
      </w:pPr>
    </w:p>
    <w:p w14:paraId="59174C5C" w14:textId="77777777" w:rsidR="00E76E96" w:rsidRPr="00611AED" w:rsidRDefault="00E76E96">
      <w:pPr>
        <w:pStyle w:val="a5"/>
        <w:rPr>
          <w:rFonts w:ascii="Times New Roman" w:hAnsi="Times New Roman" w:cs="Times New Roman"/>
          <w:b/>
          <w:sz w:val="20"/>
          <w:lang w:eastAsia="zh-CN"/>
        </w:rPr>
      </w:pPr>
    </w:p>
    <w:p w14:paraId="6DD946AD" w14:textId="77777777" w:rsidR="00E76E96" w:rsidRPr="00611AED" w:rsidRDefault="00E76E96">
      <w:pPr>
        <w:pStyle w:val="a5"/>
        <w:rPr>
          <w:rFonts w:ascii="Times New Roman" w:hAnsi="Times New Roman" w:cs="Times New Roman"/>
          <w:b/>
          <w:sz w:val="20"/>
          <w:lang w:eastAsia="zh-CN"/>
        </w:rPr>
      </w:pPr>
    </w:p>
    <w:p w14:paraId="43795235" w14:textId="77777777" w:rsidR="00E76E96" w:rsidRPr="00611AED" w:rsidRDefault="00E76E96">
      <w:pPr>
        <w:pStyle w:val="a5"/>
        <w:rPr>
          <w:rFonts w:ascii="Times New Roman" w:hAnsi="Times New Roman" w:cs="Times New Roman"/>
          <w:b/>
          <w:sz w:val="20"/>
          <w:lang w:eastAsia="zh-CN"/>
        </w:rPr>
      </w:pPr>
    </w:p>
    <w:p w14:paraId="2053A2BB" w14:textId="77777777" w:rsidR="00E76E96" w:rsidRPr="00611AED" w:rsidRDefault="00E76E96">
      <w:pPr>
        <w:pStyle w:val="a5"/>
        <w:rPr>
          <w:rFonts w:ascii="Times New Roman" w:hAnsi="Times New Roman" w:cs="Times New Roman"/>
          <w:b/>
          <w:sz w:val="20"/>
          <w:lang w:eastAsia="zh-CN"/>
        </w:rPr>
      </w:pPr>
    </w:p>
    <w:p w14:paraId="4396B3DA" w14:textId="77777777" w:rsidR="00E76E96" w:rsidRPr="00611AED" w:rsidRDefault="00E76E96">
      <w:pPr>
        <w:pStyle w:val="a5"/>
        <w:rPr>
          <w:rFonts w:ascii="Times New Roman" w:hAnsi="Times New Roman" w:cs="Times New Roman"/>
          <w:b/>
          <w:sz w:val="20"/>
          <w:lang w:eastAsia="zh-CN"/>
        </w:rPr>
      </w:pPr>
    </w:p>
    <w:p w14:paraId="077E9CD2" w14:textId="77777777" w:rsidR="00E76E96" w:rsidRPr="00611AED" w:rsidRDefault="00E76E96">
      <w:pPr>
        <w:pStyle w:val="a5"/>
        <w:rPr>
          <w:rFonts w:ascii="Times New Roman" w:hAnsi="Times New Roman" w:cs="Times New Roman"/>
          <w:b/>
          <w:sz w:val="20"/>
          <w:lang w:eastAsia="zh-CN"/>
        </w:rPr>
      </w:pPr>
    </w:p>
    <w:p w14:paraId="1F52E9FA" w14:textId="77777777" w:rsidR="00E76E96" w:rsidRPr="00611AED" w:rsidRDefault="00E76E96">
      <w:pPr>
        <w:pStyle w:val="a5"/>
        <w:rPr>
          <w:rFonts w:ascii="Times New Roman" w:hAnsi="Times New Roman" w:cs="Times New Roman"/>
          <w:b/>
          <w:sz w:val="20"/>
          <w:lang w:eastAsia="zh-CN"/>
        </w:rPr>
      </w:pPr>
    </w:p>
    <w:p w14:paraId="4AE6CC73" w14:textId="77777777" w:rsidR="00E76E96" w:rsidRPr="00611AED" w:rsidRDefault="007913B6">
      <w:pPr>
        <w:pStyle w:val="2"/>
        <w:tabs>
          <w:tab w:val="left" w:pos="7611"/>
        </w:tabs>
        <w:spacing w:before="131"/>
        <w:jc w:val="both"/>
        <w:rPr>
          <w:rFonts w:ascii="Times New Roman" w:hAnsi="Times New Roman" w:cs="Times New Roman"/>
          <w:lang w:eastAsia="zh-CN"/>
        </w:rPr>
      </w:pPr>
      <w:r w:rsidRPr="00611AED">
        <w:rPr>
          <w:rFonts w:ascii="Times New Roman" w:hAnsi="Times New Roman" w:cs="Times New Roman"/>
          <w:noProof/>
        </w:rPr>
        <mc:AlternateContent>
          <mc:Choice Requires="wps">
            <w:drawing>
              <wp:anchor distT="0" distB="0" distL="114300" distR="114300" simplePos="0" relativeHeight="251660288" behindDoc="1" locked="0" layoutInCell="1" allowOverlap="1" wp14:anchorId="1781A351" wp14:editId="636329B3">
                <wp:simplePos x="0" y="0"/>
                <wp:positionH relativeFrom="page">
                  <wp:posOffset>899795</wp:posOffset>
                </wp:positionH>
                <wp:positionV relativeFrom="paragraph">
                  <wp:posOffset>333375</wp:posOffset>
                </wp:positionV>
                <wp:extent cx="6120130" cy="1270"/>
                <wp:effectExtent l="0" t="0" r="0" b="0"/>
                <wp:wrapTopAndBottom/>
                <wp:docPr id="2006138751" name="Freeform 3"/>
                <wp:cNvGraphicFramePr/>
                <a:graphic xmlns:a="http://schemas.openxmlformats.org/drawingml/2006/main">
                  <a:graphicData uri="http://schemas.microsoft.com/office/word/2010/wordprocessingShape">
                    <wps:wsp>
                      <wps:cNvSpPr/>
                      <wps:spPr bwMode="auto">
                        <a:xfrm>
                          <a:off x="0" y="0"/>
                          <a:ext cx="6120130" cy="1270"/>
                        </a:xfrm>
                        <a:custGeom>
                          <a:avLst/>
                          <a:gdLst>
                            <a:gd name="T0" fmla="+- 0 1417 1417"/>
                            <a:gd name="T1" fmla="*/ T0 w 9638"/>
                            <a:gd name="T2" fmla="+- 0 11055 1417"/>
                            <a:gd name="T3" fmla="*/ T2 w 9638"/>
                          </a:gdLst>
                          <a:ahLst/>
                          <a:cxnLst>
                            <a:cxn ang="0">
                              <a:pos x="T1" y="0"/>
                            </a:cxn>
                            <a:cxn ang="0">
                              <a:pos x="T3" y="0"/>
                            </a:cxn>
                          </a:cxnLst>
                          <a:rect l="0" t="0" r="r" b="b"/>
                          <a:pathLst>
                            <a:path w="9638">
                              <a:moveTo>
                                <a:pt x="0" y="0"/>
                              </a:moveTo>
                              <a:lnTo>
                                <a:pt x="9638" y="0"/>
                              </a:lnTo>
                            </a:path>
                          </a:pathLst>
                        </a:custGeom>
                        <a:no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3" o:spid="_x0000_s1026" o:spt="100" style="position:absolute;left:0pt;margin-left:70.85pt;margin-top:26.25pt;height:0.1pt;width:481.9pt;mso-position-horizontal-relative:page;mso-wrap-distance-bottom:0pt;mso-wrap-distance-top:0pt;z-index:-251656192;mso-width-relative:page;mso-height-relative:page;" filled="f" stroked="t" coordsize="9638,1" o:gfxdata="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AAAAAGRycy9Q&#10;SwECFAAUAAAACACHTuJAudzuIdsAAAAKAQAADwAAAAAAAAABACAAAAAiAAAAZHJzL2Rvd25yZXYu&#10;eG1sUEsBAhQAFAAAAAgAh07iQADXg1WjAgAAygUAAA4AAAAAAAAAAQAgAAAAKgEAAGRycy9lMm9E&#10;b2MueG1sUEsFBgAAAAAGAAYAWQEAAD8GAAAAAA==&#10;" path="m0,0l9638,0e">
                <v:path o:connectlocs="0,0;6120130,0" o:connectangles="0,0"/>
                <v:fill on="f" focussize="0,0"/>
                <v:stroke color="#000000" joinstyle="round"/>
                <v:imagedata o:title=""/>
                <o:lock v:ext="edit" aspectratio="f"/>
                <w10:wrap type="topAndBottom"/>
              </v:shape>
            </w:pict>
          </mc:Fallback>
        </mc:AlternateContent>
      </w:r>
      <w:r w:rsidRPr="00611AED">
        <w:rPr>
          <w:rFonts w:ascii="Times New Roman" w:hAnsi="Times New Roman" w:cs="Times New Roman"/>
          <w:lang w:eastAsia="zh-CN"/>
        </w:rPr>
        <w:t>XXXX</w:t>
      </w:r>
      <w:r w:rsidRPr="00611AED">
        <w:rPr>
          <w:rFonts w:ascii="Times New Roman" w:hAnsi="Times New Roman" w:cs="Times New Roman"/>
          <w:spacing w:val="-70"/>
          <w:lang w:eastAsia="zh-CN"/>
        </w:rPr>
        <w:t xml:space="preserve"> </w:t>
      </w:r>
      <w:r w:rsidRPr="00611AED">
        <w:rPr>
          <w:rFonts w:ascii="Times New Roman" w:hAnsi="Times New Roman" w:cs="Times New Roman"/>
          <w:lang w:eastAsia="zh-CN"/>
        </w:rPr>
        <w:t>-</w:t>
      </w:r>
      <w:r w:rsidRPr="00611AED">
        <w:rPr>
          <w:rFonts w:ascii="Times New Roman" w:hAnsi="Times New Roman" w:cs="Times New Roman"/>
          <w:spacing w:val="-72"/>
          <w:lang w:eastAsia="zh-CN"/>
        </w:rPr>
        <w:t xml:space="preserve"> </w:t>
      </w:r>
      <w:r w:rsidRPr="00611AED">
        <w:rPr>
          <w:rFonts w:ascii="Times New Roman" w:hAnsi="Times New Roman" w:cs="Times New Roman"/>
          <w:lang w:eastAsia="zh-CN"/>
        </w:rPr>
        <w:t>XX</w:t>
      </w:r>
      <w:r w:rsidRPr="00611AED">
        <w:rPr>
          <w:rFonts w:ascii="Times New Roman" w:hAnsi="Times New Roman" w:cs="Times New Roman"/>
          <w:spacing w:val="-72"/>
          <w:lang w:eastAsia="zh-CN"/>
        </w:rPr>
        <w:t xml:space="preserve"> </w:t>
      </w:r>
      <w:r w:rsidRPr="00611AED">
        <w:rPr>
          <w:rFonts w:ascii="Times New Roman" w:hAnsi="Times New Roman" w:cs="Times New Roman"/>
          <w:lang w:eastAsia="zh-CN"/>
        </w:rPr>
        <w:t>-</w:t>
      </w:r>
      <w:r w:rsidRPr="00611AED">
        <w:rPr>
          <w:rFonts w:ascii="Times New Roman" w:hAnsi="Times New Roman" w:cs="Times New Roman"/>
          <w:spacing w:val="-70"/>
          <w:lang w:eastAsia="zh-CN"/>
        </w:rPr>
        <w:t xml:space="preserve"> </w:t>
      </w:r>
      <w:r w:rsidRPr="00611AED">
        <w:rPr>
          <w:rFonts w:ascii="Times New Roman" w:hAnsi="Times New Roman" w:cs="Times New Roman"/>
          <w:lang w:eastAsia="zh-CN"/>
        </w:rPr>
        <w:t>XX</w:t>
      </w:r>
      <w:r w:rsidRPr="00611AED">
        <w:rPr>
          <w:rFonts w:ascii="Times New Roman" w:hAnsi="Times New Roman" w:cs="Times New Roman"/>
          <w:spacing w:val="-69"/>
          <w:lang w:eastAsia="zh-CN"/>
        </w:rPr>
        <w:t xml:space="preserve"> </w:t>
      </w:r>
      <w:r w:rsidRPr="00611AED">
        <w:rPr>
          <w:rFonts w:ascii="Times New Roman" w:hAnsi="Times New Roman" w:cs="Times New Roman"/>
          <w:lang w:eastAsia="zh-CN"/>
        </w:rPr>
        <w:t>发布</w:t>
      </w:r>
      <w:r w:rsidRPr="00611AED">
        <w:rPr>
          <w:rFonts w:ascii="Times New Roman" w:hAnsi="Times New Roman" w:cs="Times New Roman"/>
          <w:lang w:eastAsia="zh-CN"/>
        </w:rPr>
        <w:t xml:space="preserve">                          XXXX</w:t>
      </w:r>
      <w:r w:rsidRPr="00611AED">
        <w:rPr>
          <w:rFonts w:ascii="Times New Roman" w:hAnsi="Times New Roman" w:cs="Times New Roman"/>
          <w:spacing w:val="-70"/>
          <w:lang w:eastAsia="zh-CN"/>
        </w:rPr>
        <w:t xml:space="preserve"> </w:t>
      </w:r>
      <w:r w:rsidRPr="00611AED">
        <w:rPr>
          <w:rFonts w:ascii="Times New Roman" w:hAnsi="Times New Roman" w:cs="Times New Roman"/>
          <w:lang w:eastAsia="zh-CN"/>
        </w:rPr>
        <w:t>-</w:t>
      </w:r>
      <w:r w:rsidRPr="00611AED">
        <w:rPr>
          <w:rFonts w:ascii="Times New Roman" w:hAnsi="Times New Roman" w:cs="Times New Roman"/>
          <w:spacing w:val="-72"/>
          <w:lang w:eastAsia="zh-CN"/>
        </w:rPr>
        <w:t xml:space="preserve"> </w:t>
      </w:r>
      <w:r w:rsidRPr="00611AED">
        <w:rPr>
          <w:rFonts w:ascii="Times New Roman" w:hAnsi="Times New Roman" w:cs="Times New Roman"/>
          <w:lang w:eastAsia="zh-CN"/>
        </w:rPr>
        <w:t>XX</w:t>
      </w:r>
      <w:r w:rsidRPr="00611AED">
        <w:rPr>
          <w:rFonts w:ascii="Times New Roman" w:hAnsi="Times New Roman" w:cs="Times New Roman"/>
          <w:spacing w:val="-72"/>
          <w:lang w:eastAsia="zh-CN"/>
        </w:rPr>
        <w:t xml:space="preserve"> </w:t>
      </w:r>
      <w:r w:rsidRPr="00611AED">
        <w:rPr>
          <w:rFonts w:ascii="Times New Roman" w:hAnsi="Times New Roman" w:cs="Times New Roman"/>
          <w:lang w:eastAsia="zh-CN"/>
        </w:rPr>
        <w:t>-</w:t>
      </w:r>
      <w:r w:rsidRPr="00611AED">
        <w:rPr>
          <w:rFonts w:ascii="Times New Roman" w:hAnsi="Times New Roman" w:cs="Times New Roman"/>
          <w:spacing w:val="-69"/>
          <w:lang w:eastAsia="zh-CN"/>
        </w:rPr>
        <w:t xml:space="preserve"> </w:t>
      </w:r>
      <w:r w:rsidRPr="00611AED">
        <w:rPr>
          <w:rFonts w:ascii="Times New Roman" w:hAnsi="Times New Roman" w:cs="Times New Roman"/>
          <w:lang w:eastAsia="zh-CN"/>
        </w:rPr>
        <w:t>XX</w:t>
      </w:r>
      <w:r w:rsidRPr="00611AED">
        <w:rPr>
          <w:rFonts w:ascii="Times New Roman" w:hAnsi="Times New Roman" w:cs="Times New Roman"/>
          <w:spacing w:val="-70"/>
          <w:lang w:eastAsia="zh-CN"/>
        </w:rPr>
        <w:t xml:space="preserve"> </w:t>
      </w:r>
      <w:r w:rsidRPr="00611AED">
        <w:rPr>
          <w:rFonts w:ascii="Times New Roman" w:hAnsi="Times New Roman" w:cs="Times New Roman"/>
          <w:lang w:eastAsia="zh-CN"/>
        </w:rPr>
        <w:t>实施</w:t>
      </w:r>
    </w:p>
    <w:p w14:paraId="133E2D33" w14:textId="77777777" w:rsidR="00E76E96" w:rsidRPr="00611AED" w:rsidRDefault="00E76E96">
      <w:pPr>
        <w:pStyle w:val="a5"/>
        <w:rPr>
          <w:rFonts w:ascii="Times New Roman" w:hAnsi="Times New Roman" w:cs="Times New Roman"/>
          <w:sz w:val="28"/>
          <w:lang w:eastAsia="zh-CN"/>
        </w:rPr>
      </w:pPr>
    </w:p>
    <w:p w14:paraId="5358B3B3" w14:textId="77777777" w:rsidR="00E76E96" w:rsidRPr="00611AED" w:rsidRDefault="00E76E96">
      <w:pPr>
        <w:pStyle w:val="a5"/>
        <w:spacing w:before="5"/>
        <w:rPr>
          <w:rFonts w:ascii="Times New Roman" w:hAnsi="Times New Roman" w:cs="Times New Roman"/>
          <w:sz w:val="31"/>
          <w:lang w:eastAsia="zh-CN"/>
        </w:rPr>
      </w:pPr>
    </w:p>
    <w:p w14:paraId="0CF2C062" w14:textId="77777777" w:rsidR="00E76E96" w:rsidRPr="00611AED" w:rsidRDefault="007913B6">
      <w:pPr>
        <w:tabs>
          <w:tab w:val="left" w:pos="2800"/>
        </w:tabs>
        <w:ind w:right="54"/>
        <w:jc w:val="center"/>
        <w:rPr>
          <w:rFonts w:ascii="Times New Roman" w:eastAsia="黑体" w:hAnsi="Times New Roman" w:cs="Times New Roman"/>
          <w:sz w:val="28"/>
          <w:lang w:eastAsia="zh-CN"/>
        </w:rPr>
      </w:pPr>
      <w:r w:rsidRPr="00611AED">
        <w:rPr>
          <w:rFonts w:ascii="Times New Roman" w:eastAsia="黑体" w:hAnsi="Times New Roman" w:cs="Times New Roman"/>
          <w:sz w:val="28"/>
          <w:lang w:eastAsia="zh-CN"/>
        </w:rPr>
        <w:t>中国高</w:t>
      </w:r>
      <w:r w:rsidRPr="00611AED">
        <w:rPr>
          <w:rFonts w:ascii="Times New Roman" w:eastAsia="黑体" w:hAnsi="Times New Roman" w:cs="Times New Roman"/>
          <w:spacing w:val="-3"/>
          <w:sz w:val="28"/>
          <w:lang w:eastAsia="zh-CN"/>
        </w:rPr>
        <w:t>等</w:t>
      </w:r>
      <w:r w:rsidRPr="00611AED">
        <w:rPr>
          <w:rFonts w:ascii="Times New Roman" w:eastAsia="黑体" w:hAnsi="Times New Roman" w:cs="Times New Roman"/>
          <w:sz w:val="28"/>
          <w:lang w:eastAsia="zh-CN"/>
        </w:rPr>
        <w:t>教育</w:t>
      </w:r>
      <w:r w:rsidRPr="00611AED">
        <w:rPr>
          <w:rFonts w:ascii="Times New Roman" w:eastAsia="黑体" w:hAnsi="Times New Roman" w:cs="Times New Roman"/>
          <w:spacing w:val="-3"/>
          <w:sz w:val="28"/>
          <w:lang w:eastAsia="zh-CN"/>
        </w:rPr>
        <w:t>学</w:t>
      </w:r>
      <w:r w:rsidRPr="00611AED">
        <w:rPr>
          <w:rFonts w:ascii="Times New Roman" w:eastAsia="黑体" w:hAnsi="Times New Roman" w:cs="Times New Roman"/>
          <w:sz w:val="28"/>
          <w:lang w:eastAsia="zh-CN"/>
        </w:rPr>
        <w:t>会</w:t>
      </w:r>
      <w:r w:rsidRPr="00611AED">
        <w:rPr>
          <w:rFonts w:ascii="Times New Roman" w:eastAsia="黑体" w:hAnsi="Times New Roman" w:cs="Times New Roman"/>
          <w:sz w:val="28"/>
          <w:lang w:eastAsia="zh-CN"/>
        </w:rPr>
        <w:t xml:space="preserve">     </w:t>
      </w:r>
      <w:r w:rsidRPr="00611AED">
        <w:rPr>
          <w:rFonts w:ascii="Times New Roman" w:eastAsia="黑体" w:hAnsi="Times New Roman" w:cs="Times New Roman"/>
          <w:sz w:val="28"/>
          <w:lang w:eastAsia="zh-CN"/>
        </w:rPr>
        <w:t>发</w:t>
      </w:r>
      <w:r w:rsidRPr="00611AED">
        <w:rPr>
          <w:rFonts w:ascii="Times New Roman" w:eastAsia="黑体" w:hAnsi="Times New Roman" w:cs="Times New Roman"/>
          <w:spacing w:val="27"/>
          <w:sz w:val="28"/>
          <w:lang w:eastAsia="zh-CN"/>
        </w:rPr>
        <w:t xml:space="preserve">  </w:t>
      </w:r>
      <w:r w:rsidRPr="00611AED">
        <w:rPr>
          <w:rFonts w:ascii="Times New Roman" w:eastAsia="黑体" w:hAnsi="Times New Roman" w:cs="Times New Roman"/>
          <w:sz w:val="28"/>
          <w:lang w:eastAsia="zh-CN"/>
        </w:rPr>
        <w:t>布</w:t>
      </w:r>
    </w:p>
    <w:p w14:paraId="57CB27B9" w14:textId="77777777" w:rsidR="00E76E96" w:rsidRPr="00611AED" w:rsidRDefault="00E76E96">
      <w:pPr>
        <w:jc w:val="center"/>
        <w:rPr>
          <w:rFonts w:ascii="Times New Roman" w:eastAsia="黑体" w:hAnsi="Times New Roman" w:cs="Times New Roman"/>
          <w:sz w:val="28"/>
          <w:lang w:eastAsia="zh-CN"/>
        </w:rPr>
      </w:pPr>
    </w:p>
    <w:p w14:paraId="27BFBFEC" w14:textId="77777777" w:rsidR="00E76E96" w:rsidRPr="00611AED" w:rsidRDefault="00E76E96">
      <w:pPr>
        <w:jc w:val="center"/>
        <w:rPr>
          <w:rFonts w:ascii="Times New Roman" w:eastAsia="黑体" w:hAnsi="Times New Roman" w:cs="Times New Roman"/>
          <w:sz w:val="28"/>
          <w:lang w:eastAsia="zh-CN"/>
        </w:rPr>
      </w:pPr>
    </w:p>
    <w:p w14:paraId="023280CD" w14:textId="77777777" w:rsidR="00E76E96" w:rsidRPr="00611AED" w:rsidRDefault="00E76E96">
      <w:pPr>
        <w:jc w:val="center"/>
        <w:rPr>
          <w:rFonts w:ascii="Times New Roman" w:eastAsia="黑体" w:hAnsi="Times New Roman" w:cs="Times New Roman"/>
          <w:sz w:val="28"/>
          <w:lang w:eastAsia="zh-CN"/>
        </w:rPr>
      </w:pPr>
    </w:p>
    <w:p w14:paraId="6683F78F" w14:textId="77777777" w:rsidR="00E76E96" w:rsidRPr="00611AED" w:rsidRDefault="00E76E96">
      <w:pPr>
        <w:jc w:val="center"/>
        <w:rPr>
          <w:rFonts w:ascii="Times New Roman" w:eastAsia="黑体" w:hAnsi="Times New Roman" w:cs="Times New Roman"/>
          <w:sz w:val="28"/>
          <w:lang w:eastAsia="zh-CN"/>
        </w:rPr>
        <w:sectPr w:rsidR="00E76E96" w:rsidRPr="00611AED">
          <w:footerReference w:type="default" r:id="rId10"/>
          <w:type w:val="continuous"/>
          <w:pgSz w:w="11910" w:h="16840"/>
          <w:pgMar w:top="1440" w:right="1800" w:bottom="1440" w:left="1800" w:header="720" w:footer="720" w:gutter="0"/>
          <w:pgNumType w:fmt="upperRoman" w:start="1"/>
          <w:cols w:space="720"/>
          <w:titlePg/>
          <w:docGrid w:linePitch="299"/>
        </w:sectPr>
      </w:pPr>
    </w:p>
    <w:p w14:paraId="6FBD26E7" w14:textId="77777777" w:rsidR="00E76E96" w:rsidRPr="00611AED" w:rsidRDefault="007913B6">
      <w:pPr>
        <w:tabs>
          <w:tab w:val="left" w:pos="957"/>
        </w:tabs>
        <w:spacing w:before="186"/>
        <w:ind w:right="623"/>
        <w:jc w:val="center"/>
        <w:rPr>
          <w:rFonts w:ascii="Times New Roman" w:eastAsia="黑体" w:hAnsi="Times New Roman" w:cs="Times New Roman"/>
          <w:sz w:val="32"/>
          <w:lang w:eastAsia="zh-CN"/>
        </w:rPr>
      </w:pPr>
      <w:r w:rsidRPr="00611AED">
        <w:rPr>
          <w:rFonts w:ascii="Times New Roman" w:eastAsia="黑体" w:hAnsi="Times New Roman" w:cs="Times New Roman" w:hint="eastAsia"/>
          <w:sz w:val="32"/>
          <w:lang w:eastAsia="zh-CN"/>
        </w:rPr>
        <w:lastRenderedPageBreak/>
        <w:t>目</w:t>
      </w:r>
      <w:r w:rsidRPr="00611AED">
        <w:rPr>
          <w:rFonts w:ascii="Times New Roman" w:eastAsia="黑体" w:hAnsi="Times New Roman" w:cs="Times New Roman" w:hint="eastAsia"/>
          <w:sz w:val="32"/>
          <w:lang w:eastAsia="zh-CN"/>
        </w:rPr>
        <w:t xml:space="preserve"> </w:t>
      </w:r>
      <w:r w:rsidRPr="00611AED">
        <w:rPr>
          <w:rFonts w:ascii="Times New Roman" w:eastAsia="黑体" w:hAnsi="Times New Roman" w:cs="Times New Roman" w:hint="eastAsia"/>
          <w:sz w:val="32"/>
          <w:lang w:eastAsia="zh-CN"/>
        </w:rPr>
        <w:t>次</w:t>
      </w:r>
    </w:p>
    <w:p w14:paraId="468A69B9" w14:textId="77777777" w:rsidR="00E76E96" w:rsidRPr="00611AED" w:rsidRDefault="00E76E96">
      <w:pPr>
        <w:tabs>
          <w:tab w:val="left" w:pos="957"/>
        </w:tabs>
        <w:spacing w:before="186"/>
        <w:ind w:right="623"/>
        <w:jc w:val="center"/>
        <w:rPr>
          <w:rFonts w:ascii="Times New Roman" w:eastAsia="黑体" w:hAnsi="Times New Roman" w:cs="Times New Roman"/>
          <w:sz w:val="21"/>
          <w:szCs w:val="21"/>
          <w:lang w:eastAsia="zh-CN"/>
        </w:rPr>
      </w:pPr>
    </w:p>
    <w:p w14:paraId="4706B726" w14:textId="77777777" w:rsidR="00E76E96" w:rsidRDefault="007913B6" w:rsidP="000D5A78">
      <w:pPr>
        <w:pStyle w:val="a5"/>
        <w:spacing w:line="480" w:lineRule="exact"/>
        <w:rPr>
          <w:rFonts w:ascii="Times New Roman" w:hAnsi="Times New Roman" w:cs="Times New Roman"/>
          <w:sz w:val="24"/>
          <w:lang w:eastAsia="zh-CN"/>
        </w:rPr>
      </w:pPr>
      <w:r w:rsidRPr="00611AED">
        <w:rPr>
          <w:rFonts w:ascii="Times New Roman" w:hAnsi="Times New Roman" w:cs="Times New Roman"/>
          <w:sz w:val="24"/>
          <w:lang w:eastAsia="zh-CN"/>
        </w:rPr>
        <w:t>前言</w:t>
      </w:r>
      <w:r w:rsidRPr="00611AED">
        <w:rPr>
          <w:rFonts w:ascii="Times New Roman" w:hAnsi="Times New Roman" w:cs="Times New Roman"/>
          <w:sz w:val="24"/>
        </w:rPr>
        <w:ptab w:relativeTo="margin" w:alignment="right" w:leader="dot"/>
      </w:r>
      <w:r w:rsidRPr="00611AED">
        <w:rPr>
          <w:rFonts w:ascii="Times New Roman" w:hAnsi="Times New Roman" w:cs="Times New Roman"/>
          <w:sz w:val="24"/>
          <w:lang w:eastAsia="zh-CN"/>
        </w:rPr>
        <w:t>Ⅱ</w:t>
      </w:r>
    </w:p>
    <w:p w14:paraId="1DBFD50C" w14:textId="463EB029" w:rsidR="00B0388F" w:rsidRPr="00B0388F" w:rsidRDefault="00B0388F" w:rsidP="000D5A78">
      <w:pPr>
        <w:pStyle w:val="a5"/>
        <w:spacing w:line="480" w:lineRule="exact"/>
        <w:rPr>
          <w:rFonts w:ascii="Times New Roman" w:hAnsi="Times New Roman" w:cs="Times New Roman"/>
          <w:sz w:val="24"/>
          <w:lang w:eastAsia="zh-CN"/>
        </w:rPr>
      </w:pPr>
      <w:r>
        <w:rPr>
          <w:rFonts w:ascii="Times New Roman" w:hAnsi="Times New Roman" w:cs="Times New Roman" w:hint="eastAsia"/>
          <w:sz w:val="24"/>
          <w:lang w:eastAsia="zh-CN"/>
        </w:rPr>
        <w:t>引言</w:t>
      </w:r>
      <w:r w:rsidRPr="00611AED">
        <w:rPr>
          <w:rFonts w:ascii="Times New Roman" w:hAnsi="Times New Roman" w:cs="Times New Roman"/>
          <w:sz w:val="24"/>
        </w:rPr>
        <w:ptab w:relativeTo="margin" w:alignment="right" w:leader="dot"/>
      </w:r>
      <w:r w:rsidRPr="000D5A78">
        <w:rPr>
          <w:rFonts w:ascii="Times New Roman" w:hAnsi="Times New Roman" w:cs="Times New Roman"/>
          <w:sz w:val="24"/>
          <w:lang w:eastAsia="zh-CN"/>
        </w:rPr>
        <w:t>Ⅲ</w:t>
      </w:r>
    </w:p>
    <w:p w14:paraId="67ACF795" w14:textId="77777777" w:rsidR="00E76E96" w:rsidRPr="00611AED" w:rsidRDefault="007913B6" w:rsidP="000D5A78">
      <w:pPr>
        <w:pStyle w:val="TOC1"/>
        <w:spacing w:line="480" w:lineRule="exact"/>
        <w:rPr>
          <w:rFonts w:ascii="Times New Roman" w:hAnsi="Times New Roman" w:cs="Times New Roman"/>
          <w:sz w:val="24"/>
          <w:szCs w:val="21"/>
          <w:lang w:eastAsia="zh-CN"/>
        </w:rPr>
      </w:pPr>
      <w:r w:rsidRPr="00611AED">
        <w:rPr>
          <w:rFonts w:ascii="Times New Roman" w:hAnsi="Times New Roman" w:cs="Times New Roman"/>
          <w:sz w:val="24"/>
          <w:szCs w:val="21"/>
          <w:lang w:eastAsia="zh-CN"/>
        </w:rPr>
        <w:t xml:space="preserve">1  </w:t>
      </w:r>
      <w:r w:rsidRPr="00611AED">
        <w:rPr>
          <w:rFonts w:ascii="Times New Roman" w:hAnsi="Times New Roman" w:cs="Times New Roman"/>
          <w:sz w:val="24"/>
          <w:szCs w:val="21"/>
          <w:lang w:eastAsia="zh-CN"/>
        </w:rPr>
        <w:t>范围</w:t>
      </w:r>
      <w:r w:rsidRPr="00611AED">
        <w:rPr>
          <w:rFonts w:ascii="Times New Roman" w:hAnsi="Times New Roman" w:cs="Times New Roman"/>
          <w:sz w:val="24"/>
          <w:szCs w:val="21"/>
        </w:rPr>
        <w:ptab w:relativeTo="margin" w:alignment="right" w:leader="dot"/>
      </w:r>
      <w:r w:rsidRPr="00611AED">
        <w:rPr>
          <w:rFonts w:ascii="Times New Roman" w:hAnsi="Times New Roman" w:cs="Times New Roman"/>
          <w:sz w:val="24"/>
          <w:szCs w:val="21"/>
          <w:lang w:eastAsia="zh-CN"/>
        </w:rPr>
        <w:t>1</w:t>
      </w:r>
    </w:p>
    <w:p w14:paraId="71A2F39B" w14:textId="77777777" w:rsidR="00E76E96" w:rsidRPr="00611AED" w:rsidRDefault="007913B6" w:rsidP="000D5A78">
      <w:pPr>
        <w:tabs>
          <w:tab w:val="left" w:pos="673"/>
          <w:tab w:val="left" w:pos="674"/>
        </w:tabs>
        <w:spacing w:line="480" w:lineRule="exact"/>
        <w:jc w:val="both"/>
        <w:rPr>
          <w:rFonts w:ascii="Times New Roman" w:hAnsi="Times New Roman" w:cs="Times New Roman"/>
          <w:sz w:val="24"/>
          <w:szCs w:val="21"/>
          <w:lang w:eastAsia="zh-CN"/>
        </w:rPr>
      </w:pPr>
      <w:r w:rsidRPr="00611AED">
        <w:rPr>
          <w:rFonts w:ascii="Times New Roman" w:hAnsi="Times New Roman" w:cs="Times New Roman"/>
          <w:sz w:val="24"/>
          <w:szCs w:val="21"/>
          <w:lang w:eastAsia="zh-CN"/>
        </w:rPr>
        <w:t xml:space="preserve">2  </w:t>
      </w:r>
      <w:r w:rsidRPr="00611AED">
        <w:rPr>
          <w:rFonts w:ascii="Times New Roman" w:hAnsi="Times New Roman" w:cs="Times New Roman"/>
          <w:sz w:val="24"/>
          <w:szCs w:val="21"/>
          <w:lang w:eastAsia="zh-CN"/>
        </w:rPr>
        <w:t>规范性引用文件</w:t>
      </w:r>
      <w:r w:rsidRPr="00611AED">
        <w:rPr>
          <w:rFonts w:ascii="Times New Roman" w:hAnsi="Times New Roman" w:cs="Times New Roman"/>
          <w:sz w:val="24"/>
          <w:szCs w:val="21"/>
        </w:rPr>
        <w:ptab w:relativeTo="margin" w:alignment="right" w:leader="dot"/>
      </w:r>
      <w:r w:rsidRPr="00611AED">
        <w:rPr>
          <w:rFonts w:ascii="Times New Roman" w:hAnsi="Times New Roman" w:cs="Times New Roman"/>
          <w:sz w:val="24"/>
          <w:szCs w:val="21"/>
          <w:lang w:eastAsia="zh-CN"/>
        </w:rPr>
        <w:t>1</w:t>
      </w:r>
    </w:p>
    <w:p w14:paraId="13687168" w14:textId="77777777" w:rsidR="00E76E96" w:rsidRPr="00611AED" w:rsidRDefault="007913B6" w:rsidP="000D5A78">
      <w:pPr>
        <w:tabs>
          <w:tab w:val="left" w:pos="673"/>
          <w:tab w:val="left" w:pos="674"/>
        </w:tabs>
        <w:spacing w:line="480" w:lineRule="exact"/>
        <w:rPr>
          <w:rFonts w:ascii="Times New Roman" w:hAnsi="Times New Roman" w:cs="Times New Roman"/>
          <w:sz w:val="24"/>
          <w:szCs w:val="21"/>
          <w:lang w:eastAsia="zh-CN"/>
        </w:rPr>
      </w:pPr>
      <w:r w:rsidRPr="00611AED">
        <w:rPr>
          <w:rFonts w:ascii="Times New Roman" w:hAnsi="Times New Roman" w:cs="Times New Roman"/>
          <w:sz w:val="24"/>
          <w:szCs w:val="21"/>
          <w:lang w:eastAsia="zh-CN"/>
        </w:rPr>
        <w:t xml:space="preserve">3  </w:t>
      </w:r>
      <w:r w:rsidRPr="00611AED">
        <w:rPr>
          <w:rFonts w:ascii="Times New Roman" w:hAnsi="Times New Roman" w:cs="Times New Roman"/>
          <w:sz w:val="24"/>
          <w:szCs w:val="21"/>
          <w:lang w:eastAsia="zh-CN"/>
        </w:rPr>
        <w:t>术语和定义</w:t>
      </w:r>
      <w:r w:rsidRPr="00611AED">
        <w:rPr>
          <w:rFonts w:ascii="Times New Roman" w:hAnsi="Times New Roman" w:cs="Times New Roman"/>
          <w:sz w:val="24"/>
          <w:szCs w:val="21"/>
        </w:rPr>
        <w:ptab w:relativeTo="margin" w:alignment="right" w:leader="dot"/>
      </w:r>
      <w:r w:rsidRPr="00611AED">
        <w:rPr>
          <w:rFonts w:ascii="Times New Roman" w:hAnsi="Times New Roman" w:cs="Times New Roman"/>
          <w:sz w:val="24"/>
          <w:szCs w:val="21"/>
          <w:lang w:eastAsia="zh-CN"/>
        </w:rPr>
        <w:t>1</w:t>
      </w:r>
    </w:p>
    <w:p w14:paraId="28D34C12" w14:textId="77777777" w:rsidR="00E76E96" w:rsidRPr="00611AED" w:rsidRDefault="007913B6" w:rsidP="000D5A78">
      <w:pPr>
        <w:pStyle w:val="a5"/>
        <w:tabs>
          <w:tab w:val="left" w:pos="255"/>
        </w:tabs>
        <w:spacing w:line="480" w:lineRule="exact"/>
        <w:rPr>
          <w:rFonts w:ascii="Times New Roman" w:hAnsi="Times New Roman" w:cs="Times New Roman"/>
          <w:spacing w:val="-1"/>
          <w:sz w:val="24"/>
          <w:lang w:eastAsia="zh-CN"/>
        </w:rPr>
      </w:pPr>
      <w:r w:rsidRPr="00611AED">
        <w:rPr>
          <w:rFonts w:ascii="Times New Roman" w:hAnsi="Times New Roman" w:cs="Times New Roman"/>
          <w:spacing w:val="-1"/>
          <w:sz w:val="24"/>
          <w:lang w:eastAsia="zh-CN"/>
        </w:rPr>
        <w:t xml:space="preserve">4  </w:t>
      </w:r>
      <w:r w:rsidRPr="00611AED">
        <w:rPr>
          <w:rFonts w:ascii="Times New Roman" w:hAnsi="Times New Roman" w:cs="Times New Roman" w:hint="eastAsia"/>
          <w:spacing w:val="-1"/>
          <w:sz w:val="24"/>
          <w:lang w:eastAsia="zh-CN"/>
        </w:rPr>
        <w:t>指引</w:t>
      </w:r>
      <w:r w:rsidRPr="00611AED">
        <w:rPr>
          <w:rFonts w:ascii="Times New Roman" w:hAnsi="Times New Roman" w:cs="Times New Roman"/>
          <w:spacing w:val="-1"/>
          <w:sz w:val="24"/>
          <w:lang w:eastAsia="zh-CN"/>
        </w:rPr>
        <w:t>内容</w:t>
      </w:r>
      <w:r w:rsidRPr="00611AED">
        <w:rPr>
          <w:rFonts w:ascii="Times New Roman" w:hAnsi="Times New Roman" w:cs="Times New Roman"/>
          <w:sz w:val="24"/>
        </w:rPr>
        <w:ptab w:relativeTo="margin" w:alignment="right" w:leader="dot"/>
      </w:r>
      <w:r w:rsidRPr="00611AED">
        <w:rPr>
          <w:rFonts w:ascii="Times New Roman" w:hAnsi="Times New Roman" w:cs="Times New Roman" w:hint="eastAsia"/>
          <w:sz w:val="24"/>
          <w:lang w:eastAsia="zh-CN"/>
        </w:rPr>
        <w:t>2</w:t>
      </w:r>
    </w:p>
    <w:p w14:paraId="4D1A053C" w14:textId="77777777" w:rsidR="00E76E96" w:rsidRPr="00611AED" w:rsidRDefault="007913B6" w:rsidP="000D5A78">
      <w:pPr>
        <w:tabs>
          <w:tab w:val="left" w:pos="672"/>
          <w:tab w:val="left" w:pos="673"/>
        </w:tabs>
        <w:spacing w:line="480" w:lineRule="exact"/>
        <w:ind w:firstLineChars="200" w:firstLine="480"/>
        <w:rPr>
          <w:rFonts w:ascii="Times New Roman" w:hAnsi="Times New Roman" w:cs="Times New Roman"/>
          <w:sz w:val="24"/>
          <w:szCs w:val="21"/>
          <w:lang w:eastAsia="zh-CN"/>
        </w:rPr>
      </w:pPr>
      <w:r w:rsidRPr="00611AED">
        <w:rPr>
          <w:rFonts w:ascii="Times New Roman" w:hAnsi="Times New Roman" w:cs="Times New Roman"/>
          <w:sz w:val="24"/>
          <w:szCs w:val="21"/>
          <w:lang w:eastAsia="zh-CN"/>
        </w:rPr>
        <w:t xml:space="preserve">  4.1  </w:t>
      </w:r>
      <w:r w:rsidRPr="00611AED">
        <w:rPr>
          <w:rFonts w:ascii="Times New Roman" w:hAnsi="Times New Roman" w:cs="Times New Roman"/>
          <w:sz w:val="24"/>
          <w:szCs w:val="21"/>
          <w:lang w:eastAsia="zh-CN"/>
        </w:rPr>
        <w:t>战略规划</w:t>
      </w:r>
      <w:r w:rsidRPr="00611AED">
        <w:rPr>
          <w:rFonts w:ascii="Times New Roman" w:hAnsi="Times New Roman" w:cs="Times New Roman"/>
          <w:sz w:val="24"/>
          <w:szCs w:val="21"/>
        </w:rPr>
        <w:ptab w:relativeTo="margin" w:alignment="right" w:leader="dot"/>
      </w:r>
      <w:r w:rsidRPr="00611AED">
        <w:rPr>
          <w:rFonts w:ascii="Times New Roman" w:hAnsi="Times New Roman" w:cs="Times New Roman" w:hint="eastAsia"/>
          <w:sz w:val="24"/>
          <w:szCs w:val="21"/>
          <w:lang w:eastAsia="zh-CN"/>
        </w:rPr>
        <w:t>2</w:t>
      </w:r>
    </w:p>
    <w:p w14:paraId="7A47BF90" w14:textId="187CD76D" w:rsidR="00E76E96" w:rsidRPr="00611AED" w:rsidRDefault="007913B6" w:rsidP="000D5A78">
      <w:pPr>
        <w:tabs>
          <w:tab w:val="left" w:pos="672"/>
          <w:tab w:val="left" w:pos="673"/>
        </w:tabs>
        <w:spacing w:line="480" w:lineRule="exact"/>
        <w:ind w:firstLineChars="200" w:firstLine="480"/>
        <w:rPr>
          <w:rFonts w:ascii="Times New Roman" w:hAnsi="Times New Roman" w:cs="Times New Roman"/>
          <w:sz w:val="24"/>
          <w:szCs w:val="21"/>
          <w:lang w:eastAsia="zh-CN"/>
        </w:rPr>
      </w:pPr>
      <w:r w:rsidRPr="00611AED">
        <w:rPr>
          <w:rFonts w:ascii="Times New Roman" w:hAnsi="Times New Roman" w:cs="Times New Roman"/>
          <w:sz w:val="24"/>
          <w:szCs w:val="21"/>
          <w:lang w:eastAsia="zh-CN"/>
        </w:rPr>
        <w:t xml:space="preserve">  4.2  </w:t>
      </w:r>
      <w:r w:rsidRPr="00611AED">
        <w:rPr>
          <w:rFonts w:ascii="Times New Roman" w:hAnsi="Times New Roman" w:cs="Times New Roman"/>
          <w:sz w:val="24"/>
          <w:szCs w:val="21"/>
          <w:lang w:eastAsia="zh-CN"/>
        </w:rPr>
        <w:t>保障体系</w:t>
      </w:r>
      <w:r w:rsidRPr="00611AED">
        <w:rPr>
          <w:rFonts w:ascii="Times New Roman" w:hAnsi="Times New Roman" w:cs="Times New Roman"/>
          <w:sz w:val="24"/>
          <w:szCs w:val="21"/>
        </w:rPr>
        <w:ptab w:relativeTo="margin" w:alignment="right" w:leader="dot"/>
      </w:r>
      <w:r w:rsidR="000D5A78">
        <w:rPr>
          <w:rFonts w:ascii="Times New Roman" w:hAnsi="Times New Roman" w:cs="Times New Roman" w:hint="eastAsia"/>
          <w:sz w:val="24"/>
          <w:szCs w:val="21"/>
          <w:lang w:eastAsia="zh-CN"/>
        </w:rPr>
        <w:t>2</w:t>
      </w:r>
    </w:p>
    <w:p w14:paraId="2D8CDF50" w14:textId="77777777" w:rsidR="00E76E96" w:rsidRPr="00611AED" w:rsidRDefault="007913B6" w:rsidP="000D5A78">
      <w:pPr>
        <w:tabs>
          <w:tab w:val="left" w:pos="672"/>
          <w:tab w:val="left" w:pos="673"/>
        </w:tabs>
        <w:spacing w:line="480" w:lineRule="exact"/>
        <w:ind w:firstLineChars="200" w:firstLine="480"/>
        <w:rPr>
          <w:rFonts w:ascii="Times New Roman" w:hAnsi="Times New Roman" w:cs="Times New Roman"/>
          <w:sz w:val="24"/>
          <w:szCs w:val="21"/>
          <w:lang w:eastAsia="zh-CN"/>
        </w:rPr>
      </w:pPr>
      <w:r w:rsidRPr="00611AED">
        <w:rPr>
          <w:rFonts w:ascii="Times New Roman" w:hAnsi="Times New Roman" w:cs="Times New Roman"/>
          <w:sz w:val="24"/>
          <w:szCs w:val="21"/>
          <w:lang w:eastAsia="zh-CN"/>
        </w:rPr>
        <w:t xml:space="preserve">  4.3  </w:t>
      </w:r>
      <w:r w:rsidRPr="00611AED">
        <w:rPr>
          <w:rFonts w:ascii="Times New Roman" w:hAnsi="Times New Roman" w:cs="Times New Roman"/>
          <w:sz w:val="24"/>
          <w:szCs w:val="21"/>
          <w:lang w:eastAsia="zh-CN"/>
        </w:rPr>
        <w:t>育人</w:t>
      </w:r>
      <w:r w:rsidRPr="00611AED">
        <w:rPr>
          <w:rFonts w:ascii="Times New Roman" w:hAnsi="Times New Roman" w:cs="Times New Roman" w:hint="eastAsia"/>
          <w:sz w:val="24"/>
          <w:szCs w:val="21"/>
          <w:lang w:eastAsia="zh-CN"/>
        </w:rPr>
        <w:t>方式</w:t>
      </w:r>
      <w:r w:rsidRPr="00611AED">
        <w:rPr>
          <w:rFonts w:ascii="Times New Roman" w:hAnsi="Times New Roman" w:cs="Times New Roman"/>
          <w:sz w:val="24"/>
          <w:szCs w:val="21"/>
        </w:rPr>
        <w:ptab w:relativeTo="margin" w:alignment="right" w:leader="dot"/>
      </w:r>
      <w:r w:rsidRPr="00611AED">
        <w:rPr>
          <w:rFonts w:ascii="Times New Roman" w:hAnsi="Times New Roman" w:cs="Times New Roman"/>
          <w:sz w:val="24"/>
          <w:szCs w:val="21"/>
          <w:lang w:eastAsia="zh-CN"/>
        </w:rPr>
        <w:t>4</w:t>
      </w:r>
    </w:p>
    <w:p w14:paraId="105FDE67" w14:textId="127F4555" w:rsidR="00E76E96" w:rsidRPr="00611AED" w:rsidRDefault="007913B6" w:rsidP="000D5A78">
      <w:pPr>
        <w:tabs>
          <w:tab w:val="left" w:pos="672"/>
          <w:tab w:val="left" w:pos="673"/>
        </w:tabs>
        <w:spacing w:line="480" w:lineRule="exact"/>
        <w:ind w:firstLineChars="200" w:firstLine="480"/>
        <w:rPr>
          <w:rFonts w:ascii="Times New Roman" w:hAnsi="Times New Roman" w:cs="Times New Roman"/>
          <w:sz w:val="24"/>
          <w:szCs w:val="21"/>
          <w:lang w:eastAsia="zh-CN"/>
        </w:rPr>
      </w:pPr>
      <w:r w:rsidRPr="00611AED">
        <w:rPr>
          <w:rFonts w:ascii="Times New Roman" w:hAnsi="Times New Roman" w:cs="Times New Roman"/>
          <w:sz w:val="24"/>
          <w:szCs w:val="21"/>
          <w:lang w:eastAsia="zh-CN"/>
        </w:rPr>
        <w:t xml:space="preserve">  4.4  </w:t>
      </w:r>
      <w:r w:rsidRPr="00611AED">
        <w:rPr>
          <w:rFonts w:ascii="Times New Roman" w:hAnsi="Times New Roman" w:cs="Times New Roman"/>
          <w:sz w:val="24"/>
          <w:szCs w:val="21"/>
          <w:lang w:eastAsia="zh-CN"/>
        </w:rPr>
        <w:t>科学研究与社会服务</w:t>
      </w:r>
      <w:r w:rsidRPr="00611AED">
        <w:rPr>
          <w:rFonts w:ascii="Times New Roman" w:hAnsi="Times New Roman" w:cs="Times New Roman"/>
          <w:sz w:val="24"/>
          <w:szCs w:val="21"/>
        </w:rPr>
        <w:ptab w:relativeTo="margin" w:alignment="right" w:leader="dot"/>
      </w:r>
      <w:r w:rsidR="000D5A78">
        <w:rPr>
          <w:rFonts w:ascii="Times New Roman" w:hAnsi="Times New Roman" w:cs="Times New Roman" w:hint="eastAsia"/>
          <w:sz w:val="24"/>
          <w:szCs w:val="21"/>
          <w:lang w:eastAsia="zh-CN"/>
        </w:rPr>
        <w:t>7</w:t>
      </w:r>
    </w:p>
    <w:p w14:paraId="48E3BCD4" w14:textId="2FBB2E78" w:rsidR="00E76E96" w:rsidRPr="00611AED" w:rsidRDefault="007913B6" w:rsidP="000D5A78">
      <w:pPr>
        <w:tabs>
          <w:tab w:val="left" w:pos="672"/>
          <w:tab w:val="left" w:pos="673"/>
        </w:tabs>
        <w:spacing w:line="480" w:lineRule="exact"/>
        <w:ind w:firstLineChars="200" w:firstLine="480"/>
        <w:rPr>
          <w:rFonts w:ascii="Times New Roman" w:hAnsi="Times New Roman" w:cs="Times New Roman"/>
          <w:sz w:val="24"/>
          <w:szCs w:val="21"/>
          <w:lang w:eastAsia="zh-CN"/>
        </w:rPr>
      </w:pPr>
      <w:r w:rsidRPr="00611AED">
        <w:rPr>
          <w:rFonts w:ascii="Times New Roman" w:hAnsi="Times New Roman" w:cs="Times New Roman"/>
          <w:sz w:val="24"/>
          <w:szCs w:val="21"/>
          <w:lang w:eastAsia="zh-CN"/>
        </w:rPr>
        <w:t xml:space="preserve">  4.5  </w:t>
      </w:r>
      <w:r w:rsidRPr="00611AED">
        <w:rPr>
          <w:rFonts w:ascii="Times New Roman" w:hAnsi="Times New Roman" w:cs="Times New Roman"/>
          <w:sz w:val="24"/>
          <w:szCs w:val="21"/>
          <w:lang w:eastAsia="zh-CN"/>
        </w:rPr>
        <w:t>师资队伍</w:t>
      </w:r>
      <w:r w:rsidRPr="00611AED">
        <w:rPr>
          <w:rFonts w:ascii="Times New Roman" w:hAnsi="Times New Roman" w:cs="Times New Roman"/>
          <w:sz w:val="24"/>
          <w:szCs w:val="21"/>
        </w:rPr>
        <w:ptab w:relativeTo="margin" w:alignment="right" w:leader="dot"/>
      </w:r>
      <w:r w:rsidR="000D5A78">
        <w:rPr>
          <w:rFonts w:ascii="Times New Roman" w:hAnsi="Times New Roman" w:cs="Times New Roman" w:hint="eastAsia"/>
          <w:sz w:val="24"/>
          <w:szCs w:val="21"/>
          <w:lang w:eastAsia="zh-CN"/>
        </w:rPr>
        <w:t>8</w:t>
      </w:r>
    </w:p>
    <w:p w14:paraId="63CFFFAF" w14:textId="06408E79" w:rsidR="00E76E96" w:rsidRPr="00611AED" w:rsidRDefault="007913B6" w:rsidP="000D5A78">
      <w:pPr>
        <w:tabs>
          <w:tab w:val="left" w:pos="672"/>
          <w:tab w:val="left" w:pos="673"/>
        </w:tabs>
        <w:spacing w:line="480" w:lineRule="exact"/>
        <w:ind w:firstLineChars="200" w:firstLine="480"/>
        <w:rPr>
          <w:rFonts w:ascii="Times New Roman" w:hAnsi="Times New Roman" w:cs="Times New Roman"/>
          <w:sz w:val="24"/>
          <w:szCs w:val="21"/>
          <w:lang w:eastAsia="zh-CN"/>
        </w:rPr>
      </w:pPr>
      <w:r w:rsidRPr="00611AED">
        <w:rPr>
          <w:rFonts w:ascii="Times New Roman" w:hAnsi="Times New Roman" w:cs="Times New Roman"/>
          <w:sz w:val="24"/>
          <w:szCs w:val="21"/>
          <w:lang w:eastAsia="zh-CN"/>
        </w:rPr>
        <w:t xml:space="preserve">  4.6  </w:t>
      </w:r>
      <w:r w:rsidRPr="00611AED">
        <w:rPr>
          <w:rFonts w:ascii="Times New Roman" w:hAnsi="Times New Roman" w:cs="Times New Roman" w:hint="eastAsia"/>
          <w:sz w:val="24"/>
          <w:szCs w:val="21"/>
          <w:lang w:eastAsia="zh-CN"/>
        </w:rPr>
        <w:t>合作关系管理</w:t>
      </w:r>
      <w:r w:rsidRPr="00611AED">
        <w:rPr>
          <w:rFonts w:ascii="Times New Roman" w:hAnsi="Times New Roman" w:cs="Times New Roman"/>
          <w:sz w:val="24"/>
          <w:szCs w:val="21"/>
        </w:rPr>
        <w:ptab w:relativeTo="margin" w:alignment="right" w:leader="dot"/>
      </w:r>
      <w:r w:rsidR="000D5A78">
        <w:rPr>
          <w:rFonts w:ascii="Times New Roman" w:hAnsi="Times New Roman" w:cs="Times New Roman" w:hint="eastAsia"/>
          <w:sz w:val="24"/>
          <w:szCs w:val="21"/>
          <w:lang w:eastAsia="zh-CN"/>
        </w:rPr>
        <w:t>9</w:t>
      </w:r>
    </w:p>
    <w:p w14:paraId="3D90C147" w14:textId="73E28B0C" w:rsidR="00E76E96" w:rsidRPr="00611AED" w:rsidRDefault="007913B6" w:rsidP="000D5A78">
      <w:pPr>
        <w:tabs>
          <w:tab w:val="left" w:pos="672"/>
          <w:tab w:val="left" w:pos="673"/>
        </w:tabs>
        <w:spacing w:line="480" w:lineRule="exact"/>
        <w:ind w:firstLineChars="240" w:firstLine="576"/>
        <w:rPr>
          <w:rFonts w:ascii="Times New Roman" w:hAnsi="Times New Roman" w:cs="Times New Roman"/>
          <w:sz w:val="24"/>
          <w:szCs w:val="21"/>
          <w:lang w:eastAsia="zh-CN"/>
        </w:rPr>
      </w:pPr>
      <w:r w:rsidRPr="00611AED">
        <w:rPr>
          <w:rFonts w:ascii="Times New Roman" w:hAnsi="Times New Roman" w:cs="Times New Roman"/>
          <w:sz w:val="24"/>
          <w:szCs w:val="21"/>
          <w:lang w:eastAsia="zh-CN"/>
        </w:rPr>
        <w:t xml:space="preserve">4.7   </w:t>
      </w:r>
      <w:r w:rsidRPr="00611AED">
        <w:rPr>
          <w:rFonts w:ascii="Times New Roman" w:hAnsi="Times New Roman" w:cs="Times New Roman" w:hint="eastAsia"/>
          <w:sz w:val="24"/>
          <w:szCs w:val="21"/>
          <w:lang w:eastAsia="zh-CN"/>
        </w:rPr>
        <w:t>融合质量</w:t>
      </w:r>
      <w:r w:rsidRPr="00611AED">
        <w:rPr>
          <w:rFonts w:ascii="Times New Roman" w:hAnsi="Times New Roman" w:cs="Times New Roman"/>
          <w:sz w:val="24"/>
          <w:szCs w:val="21"/>
        </w:rPr>
        <w:ptab w:relativeTo="margin" w:alignment="right" w:leader="dot"/>
      </w:r>
      <w:r w:rsidR="00137BE3">
        <w:rPr>
          <w:rFonts w:ascii="Times New Roman" w:hAnsi="Times New Roman" w:cs="Times New Roman" w:hint="eastAsia"/>
          <w:sz w:val="24"/>
          <w:szCs w:val="21"/>
          <w:lang w:eastAsia="zh-CN"/>
        </w:rPr>
        <w:t>9</w:t>
      </w:r>
    </w:p>
    <w:p w14:paraId="75539F6D" w14:textId="14132C95" w:rsidR="00E76E96" w:rsidRPr="000D5A78" w:rsidRDefault="00742ED3" w:rsidP="000D5A78">
      <w:pPr>
        <w:pStyle w:val="a5"/>
        <w:spacing w:line="480" w:lineRule="exact"/>
        <w:rPr>
          <w:rFonts w:ascii="Times New Roman" w:hAnsi="Times New Roman" w:cs="Times New Roman"/>
          <w:sz w:val="24"/>
          <w:szCs w:val="24"/>
          <w:lang w:eastAsia="zh-CN"/>
        </w:rPr>
      </w:pPr>
      <w:r w:rsidRPr="000D5A78">
        <w:rPr>
          <w:rFonts w:ascii="Times New Roman" w:hAnsi="Times New Roman" w:cs="Times New Roman"/>
          <w:sz w:val="24"/>
          <w:szCs w:val="24"/>
          <w:lang w:eastAsia="zh-CN"/>
        </w:rPr>
        <w:t xml:space="preserve">5  </w:t>
      </w:r>
      <w:r w:rsidRPr="000D5A78">
        <w:rPr>
          <w:rFonts w:ascii="Times New Roman" w:hAnsi="Times New Roman" w:cs="Times New Roman" w:hint="eastAsia"/>
          <w:sz w:val="24"/>
          <w:szCs w:val="24"/>
          <w:lang w:eastAsia="zh-CN"/>
        </w:rPr>
        <w:t>参考文献</w:t>
      </w:r>
      <w:r w:rsidR="00903B81" w:rsidRPr="00611AED">
        <w:rPr>
          <w:rFonts w:ascii="Times New Roman" w:hAnsi="Times New Roman" w:cs="Times New Roman"/>
          <w:sz w:val="24"/>
        </w:rPr>
        <w:ptab w:relativeTo="margin" w:alignment="right" w:leader="dot"/>
      </w:r>
      <w:r>
        <w:rPr>
          <w:rFonts w:ascii="Times New Roman" w:hAnsi="Times New Roman" w:cs="Times New Roman" w:hint="eastAsia"/>
          <w:sz w:val="24"/>
          <w:lang w:eastAsia="zh-CN"/>
        </w:rPr>
        <w:t>1</w:t>
      </w:r>
      <w:r w:rsidR="00903B81">
        <w:rPr>
          <w:rFonts w:ascii="Times New Roman" w:hAnsi="Times New Roman" w:cs="Times New Roman" w:hint="eastAsia"/>
          <w:sz w:val="24"/>
          <w:lang w:eastAsia="zh-CN"/>
        </w:rPr>
        <w:t>2</w:t>
      </w:r>
    </w:p>
    <w:p w14:paraId="24180240" w14:textId="77777777" w:rsidR="00E76E96" w:rsidRPr="00611AED" w:rsidRDefault="00E76E96" w:rsidP="000D5A78">
      <w:pPr>
        <w:pStyle w:val="a5"/>
        <w:spacing w:line="480" w:lineRule="exact"/>
        <w:ind w:firstLineChars="200" w:firstLine="420"/>
        <w:rPr>
          <w:rFonts w:cs="Times New Roman" w:hint="eastAsia"/>
          <w:lang w:eastAsia="zh-CN"/>
        </w:rPr>
      </w:pPr>
    </w:p>
    <w:p w14:paraId="481B0939" w14:textId="77777777" w:rsidR="00E76E96" w:rsidRPr="00611AED" w:rsidRDefault="00E76E96" w:rsidP="000D5A78">
      <w:pPr>
        <w:pStyle w:val="a5"/>
        <w:spacing w:line="480" w:lineRule="exact"/>
        <w:ind w:firstLineChars="200" w:firstLine="420"/>
        <w:rPr>
          <w:rFonts w:cs="Times New Roman" w:hint="eastAsia"/>
          <w:lang w:eastAsia="zh-CN"/>
        </w:rPr>
      </w:pPr>
    </w:p>
    <w:p w14:paraId="503D9D7B" w14:textId="77777777" w:rsidR="00E76E96" w:rsidRPr="00611AED" w:rsidRDefault="00E76E96" w:rsidP="000D5A78">
      <w:pPr>
        <w:pStyle w:val="a5"/>
        <w:spacing w:line="480" w:lineRule="exact"/>
        <w:ind w:firstLineChars="200" w:firstLine="420"/>
        <w:rPr>
          <w:rFonts w:cs="Times New Roman" w:hint="eastAsia"/>
          <w:lang w:eastAsia="zh-CN"/>
        </w:rPr>
      </w:pPr>
    </w:p>
    <w:p w14:paraId="66CF665A" w14:textId="77777777" w:rsidR="00E76E96" w:rsidRPr="00611AED" w:rsidRDefault="00E76E96" w:rsidP="000D5A78">
      <w:pPr>
        <w:pStyle w:val="a5"/>
        <w:spacing w:line="480" w:lineRule="exact"/>
        <w:rPr>
          <w:rFonts w:ascii="Times New Roman" w:hAnsi="Times New Roman" w:cs="Times New Roman"/>
          <w:sz w:val="20"/>
          <w:lang w:eastAsia="zh-CN"/>
        </w:rPr>
      </w:pPr>
    </w:p>
    <w:p w14:paraId="3D966F66" w14:textId="77777777" w:rsidR="00E76E96" w:rsidRPr="00611AED" w:rsidRDefault="00E76E96" w:rsidP="000D5A78">
      <w:pPr>
        <w:pStyle w:val="a5"/>
        <w:spacing w:line="480" w:lineRule="exact"/>
        <w:rPr>
          <w:rFonts w:ascii="Times New Roman" w:hAnsi="Times New Roman" w:cs="Times New Roman"/>
          <w:sz w:val="20"/>
          <w:lang w:eastAsia="zh-CN"/>
        </w:rPr>
      </w:pPr>
    </w:p>
    <w:p w14:paraId="4F3C7AB0" w14:textId="77777777" w:rsidR="00E76E96" w:rsidRPr="00611AED" w:rsidRDefault="00E76E96">
      <w:pPr>
        <w:pStyle w:val="a5"/>
        <w:rPr>
          <w:rFonts w:ascii="Times New Roman" w:hAnsi="Times New Roman" w:cs="Times New Roman"/>
          <w:sz w:val="20"/>
          <w:lang w:eastAsia="zh-CN"/>
        </w:rPr>
      </w:pPr>
    </w:p>
    <w:p w14:paraId="5E3B9B96" w14:textId="77777777" w:rsidR="00E76E96" w:rsidRPr="00611AED" w:rsidRDefault="00E76E96">
      <w:pPr>
        <w:pStyle w:val="a5"/>
        <w:rPr>
          <w:rFonts w:ascii="Times New Roman" w:hAnsi="Times New Roman" w:cs="Times New Roman"/>
          <w:sz w:val="20"/>
          <w:lang w:eastAsia="zh-CN"/>
        </w:rPr>
      </w:pPr>
    </w:p>
    <w:p w14:paraId="2FCCA7AE" w14:textId="77777777" w:rsidR="00E76E96" w:rsidRPr="00611AED" w:rsidRDefault="007913B6">
      <w:pPr>
        <w:pStyle w:val="a5"/>
        <w:rPr>
          <w:rFonts w:ascii="Times New Roman" w:hAnsi="Times New Roman" w:cs="Times New Roman"/>
          <w:sz w:val="20"/>
          <w:lang w:eastAsia="zh-CN"/>
        </w:rPr>
      </w:pPr>
      <w:r w:rsidRPr="00611AED">
        <w:rPr>
          <w:rFonts w:ascii="Times New Roman" w:hAnsi="Times New Roman" w:cs="Times New Roman" w:hint="eastAsia"/>
          <w:sz w:val="20"/>
          <w:lang w:eastAsia="zh-CN"/>
        </w:rPr>
        <w:t xml:space="preserve"> </w:t>
      </w:r>
      <w:r w:rsidRPr="00611AED">
        <w:rPr>
          <w:rFonts w:ascii="Times New Roman" w:hAnsi="Times New Roman" w:cs="Times New Roman"/>
          <w:sz w:val="20"/>
          <w:lang w:eastAsia="zh-CN"/>
        </w:rPr>
        <w:t xml:space="preserve"> </w:t>
      </w:r>
    </w:p>
    <w:p w14:paraId="59497E0C" w14:textId="77777777" w:rsidR="00E76E96" w:rsidRPr="00611AED" w:rsidRDefault="00E76E96">
      <w:pPr>
        <w:pStyle w:val="a5"/>
        <w:rPr>
          <w:rFonts w:ascii="Times New Roman" w:hAnsi="Times New Roman" w:cs="Times New Roman"/>
          <w:sz w:val="20"/>
          <w:lang w:eastAsia="zh-CN"/>
        </w:rPr>
      </w:pPr>
    </w:p>
    <w:p w14:paraId="73758945" w14:textId="77777777" w:rsidR="00E76E96" w:rsidRPr="00611AED" w:rsidRDefault="00E76E96">
      <w:pPr>
        <w:pStyle w:val="a5"/>
        <w:rPr>
          <w:rFonts w:ascii="Times New Roman" w:hAnsi="Times New Roman" w:cs="Times New Roman"/>
          <w:sz w:val="20"/>
          <w:lang w:eastAsia="zh-CN"/>
        </w:rPr>
      </w:pPr>
    </w:p>
    <w:p w14:paraId="7F200004" w14:textId="77777777" w:rsidR="00E76E96" w:rsidRPr="00611AED" w:rsidRDefault="00E76E96">
      <w:pPr>
        <w:pStyle w:val="a5"/>
        <w:rPr>
          <w:rFonts w:ascii="Times New Roman" w:hAnsi="Times New Roman" w:cs="Times New Roman"/>
          <w:sz w:val="20"/>
          <w:lang w:eastAsia="zh-CN"/>
        </w:rPr>
      </w:pPr>
    </w:p>
    <w:p w14:paraId="09ADA5A6" w14:textId="77777777" w:rsidR="00E76E96" w:rsidRPr="00611AED" w:rsidRDefault="00E76E96">
      <w:pPr>
        <w:pStyle w:val="a5"/>
        <w:rPr>
          <w:rFonts w:ascii="Times New Roman" w:hAnsi="Times New Roman" w:cs="Times New Roman"/>
          <w:sz w:val="20"/>
          <w:lang w:eastAsia="zh-CN"/>
        </w:rPr>
      </w:pPr>
    </w:p>
    <w:p w14:paraId="65B87F15" w14:textId="77777777" w:rsidR="00E76E96" w:rsidRPr="00611AED" w:rsidRDefault="00E76E96">
      <w:pPr>
        <w:pStyle w:val="a5"/>
        <w:rPr>
          <w:rFonts w:ascii="Times New Roman" w:hAnsi="Times New Roman" w:cs="Times New Roman"/>
          <w:sz w:val="20"/>
          <w:lang w:eastAsia="zh-CN"/>
        </w:rPr>
      </w:pPr>
    </w:p>
    <w:p w14:paraId="71F04827" w14:textId="77777777" w:rsidR="00E76E96" w:rsidRPr="00611AED" w:rsidRDefault="00E76E96">
      <w:pPr>
        <w:pStyle w:val="a5"/>
        <w:rPr>
          <w:rFonts w:ascii="Times New Roman" w:hAnsi="Times New Roman" w:cs="Times New Roman"/>
          <w:sz w:val="20"/>
          <w:lang w:eastAsia="zh-CN"/>
        </w:rPr>
      </w:pPr>
    </w:p>
    <w:p w14:paraId="2A0D0637" w14:textId="77777777" w:rsidR="00E76E96" w:rsidRPr="00611AED" w:rsidRDefault="00E76E96">
      <w:pPr>
        <w:pStyle w:val="a5"/>
        <w:rPr>
          <w:rFonts w:ascii="Times New Roman" w:hAnsi="Times New Roman" w:cs="Times New Roman"/>
          <w:sz w:val="20"/>
          <w:lang w:eastAsia="zh-CN"/>
        </w:rPr>
      </w:pPr>
    </w:p>
    <w:p w14:paraId="50B4442C" w14:textId="77777777" w:rsidR="00E76E96" w:rsidRPr="00611AED" w:rsidRDefault="00E76E96">
      <w:pPr>
        <w:pStyle w:val="a5"/>
        <w:rPr>
          <w:rFonts w:ascii="Times New Roman" w:hAnsi="Times New Roman" w:cs="Times New Roman"/>
          <w:sz w:val="20"/>
          <w:lang w:eastAsia="zh-CN"/>
        </w:rPr>
      </w:pPr>
    </w:p>
    <w:p w14:paraId="2EA81DCF" w14:textId="77777777" w:rsidR="00E76E96" w:rsidRPr="00611AED" w:rsidRDefault="00E76E96">
      <w:pPr>
        <w:pStyle w:val="a5"/>
        <w:rPr>
          <w:rFonts w:ascii="Times New Roman" w:hAnsi="Times New Roman" w:cs="Times New Roman"/>
          <w:sz w:val="20"/>
          <w:lang w:eastAsia="zh-CN"/>
        </w:rPr>
      </w:pPr>
    </w:p>
    <w:p w14:paraId="028C4F2B" w14:textId="77777777" w:rsidR="00E76E96" w:rsidRPr="00611AED" w:rsidRDefault="00E76E96">
      <w:pPr>
        <w:pStyle w:val="a5"/>
        <w:rPr>
          <w:rFonts w:ascii="Times New Roman" w:hAnsi="Times New Roman" w:cs="Times New Roman"/>
          <w:sz w:val="20"/>
          <w:lang w:eastAsia="zh-CN"/>
        </w:rPr>
      </w:pPr>
    </w:p>
    <w:p w14:paraId="5BC5C43D" w14:textId="77777777" w:rsidR="00E76E96" w:rsidRPr="00611AED" w:rsidRDefault="00E76E96">
      <w:pPr>
        <w:pStyle w:val="a5"/>
        <w:rPr>
          <w:rFonts w:ascii="Times New Roman" w:hAnsi="Times New Roman" w:cs="Times New Roman"/>
          <w:sz w:val="20"/>
          <w:lang w:eastAsia="zh-CN"/>
        </w:rPr>
      </w:pPr>
    </w:p>
    <w:p w14:paraId="4D064B07" w14:textId="77777777" w:rsidR="00E76E96" w:rsidRPr="00611AED" w:rsidRDefault="00E76E96">
      <w:pPr>
        <w:pStyle w:val="a5"/>
        <w:rPr>
          <w:rFonts w:ascii="Times New Roman" w:hAnsi="Times New Roman" w:cs="Times New Roman"/>
          <w:sz w:val="20"/>
          <w:lang w:eastAsia="zh-CN"/>
        </w:rPr>
      </w:pPr>
    </w:p>
    <w:p w14:paraId="0579277C" w14:textId="77777777" w:rsidR="00E76E96" w:rsidRPr="00611AED" w:rsidRDefault="00E76E96">
      <w:pPr>
        <w:pStyle w:val="a5"/>
        <w:rPr>
          <w:rFonts w:ascii="Times New Roman" w:hAnsi="Times New Roman" w:cs="Times New Roman"/>
          <w:sz w:val="20"/>
          <w:lang w:eastAsia="zh-CN"/>
        </w:rPr>
      </w:pPr>
    </w:p>
    <w:p w14:paraId="13EC6EA8" w14:textId="77777777" w:rsidR="00E76E96" w:rsidRPr="00611AED" w:rsidRDefault="00E76E96">
      <w:pPr>
        <w:pStyle w:val="a5"/>
        <w:rPr>
          <w:rFonts w:ascii="Times New Roman" w:hAnsi="Times New Roman" w:cs="Times New Roman"/>
          <w:sz w:val="20"/>
          <w:lang w:eastAsia="zh-CN"/>
        </w:rPr>
      </w:pPr>
    </w:p>
    <w:p w14:paraId="705DD5C1" w14:textId="77777777" w:rsidR="00E76E96" w:rsidRPr="00611AED" w:rsidRDefault="00E76E96">
      <w:pPr>
        <w:pStyle w:val="a5"/>
        <w:rPr>
          <w:rFonts w:ascii="Times New Roman" w:hAnsi="Times New Roman" w:cs="Times New Roman"/>
          <w:sz w:val="20"/>
          <w:lang w:eastAsia="zh-CN"/>
        </w:rPr>
      </w:pPr>
    </w:p>
    <w:p w14:paraId="2B3822D7" w14:textId="77777777" w:rsidR="00E76E96" w:rsidRPr="00611AED" w:rsidRDefault="007913B6">
      <w:pPr>
        <w:tabs>
          <w:tab w:val="left" w:pos="957"/>
        </w:tabs>
        <w:spacing w:before="186"/>
        <w:jc w:val="center"/>
        <w:rPr>
          <w:rFonts w:ascii="Times New Roman" w:eastAsia="黑体" w:hAnsi="Times New Roman" w:cs="Times New Roman"/>
          <w:sz w:val="28"/>
          <w:szCs w:val="28"/>
          <w:lang w:eastAsia="zh-CN"/>
        </w:rPr>
      </w:pPr>
      <w:r w:rsidRPr="00611AED">
        <w:rPr>
          <w:rFonts w:ascii="Times New Roman" w:eastAsia="黑体" w:hAnsi="Times New Roman" w:cs="Times New Roman"/>
          <w:sz w:val="28"/>
          <w:szCs w:val="28"/>
          <w:lang w:eastAsia="zh-CN"/>
        </w:rPr>
        <w:t>前</w:t>
      </w:r>
      <w:r w:rsidRPr="00611AED">
        <w:rPr>
          <w:rFonts w:ascii="Times New Roman" w:eastAsia="黑体" w:hAnsi="Times New Roman" w:cs="Times New Roman"/>
          <w:sz w:val="28"/>
          <w:szCs w:val="28"/>
          <w:lang w:eastAsia="zh-CN"/>
        </w:rPr>
        <w:t xml:space="preserve">  </w:t>
      </w:r>
      <w:r w:rsidRPr="00611AED">
        <w:rPr>
          <w:rFonts w:ascii="Times New Roman" w:eastAsia="黑体" w:hAnsi="Times New Roman" w:cs="Times New Roman"/>
          <w:sz w:val="28"/>
          <w:szCs w:val="28"/>
          <w:lang w:eastAsia="zh-CN"/>
        </w:rPr>
        <w:t>言</w:t>
      </w:r>
    </w:p>
    <w:p w14:paraId="239D6235" w14:textId="77777777" w:rsidR="00E76E96" w:rsidRPr="00611AED" w:rsidRDefault="00E76E96">
      <w:pPr>
        <w:tabs>
          <w:tab w:val="left" w:pos="957"/>
        </w:tabs>
        <w:spacing w:before="186"/>
        <w:ind w:right="623"/>
        <w:jc w:val="center"/>
        <w:rPr>
          <w:rFonts w:ascii="Times New Roman" w:eastAsia="黑体" w:hAnsi="Times New Roman" w:cs="Times New Roman"/>
          <w:sz w:val="28"/>
          <w:szCs w:val="28"/>
          <w:lang w:eastAsia="zh-CN"/>
        </w:rPr>
      </w:pPr>
    </w:p>
    <w:p w14:paraId="67CD4565" w14:textId="77777777" w:rsidR="00E76E96" w:rsidRPr="00611AED" w:rsidRDefault="007913B6">
      <w:pPr>
        <w:pStyle w:val="a5"/>
        <w:spacing w:line="360" w:lineRule="auto"/>
        <w:ind w:firstLineChars="200" w:firstLine="476"/>
        <w:rPr>
          <w:rFonts w:ascii="Times New Roman" w:hAnsi="Times New Roman" w:cs="Times New Roman"/>
          <w:spacing w:val="-18"/>
          <w:sz w:val="24"/>
          <w:lang w:eastAsia="zh-CN"/>
        </w:rPr>
      </w:pPr>
      <w:r w:rsidRPr="00611AED">
        <w:rPr>
          <w:rFonts w:ascii="Times New Roman" w:hAnsi="Times New Roman" w:cs="Times New Roman"/>
          <w:spacing w:val="-2"/>
          <w:sz w:val="24"/>
          <w:lang w:eastAsia="zh-CN"/>
        </w:rPr>
        <w:t>本文件按照</w:t>
      </w:r>
      <w:r w:rsidRPr="00611AED">
        <w:rPr>
          <w:rFonts w:ascii="Times New Roman" w:hAnsi="Times New Roman" w:cs="Times New Roman"/>
          <w:sz w:val="24"/>
          <w:lang w:eastAsia="zh-CN"/>
        </w:rPr>
        <w:t>GB/</w:t>
      </w:r>
      <w:r w:rsidRPr="00611AED">
        <w:rPr>
          <w:rFonts w:ascii="Times New Roman" w:hAnsi="Times New Roman" w:cs="Times New Roman"/>
          <w:spacing w:val="-3"/>
          <w:sz w:val="24"/>
          <w:lang w:eastAsia="zh-CN"/>
        </w:rPr>
        <w:t>T</w:t>
      </w:r>
      <w:r w:rsidRPr="00611AED">
        <w:rPr>
          <w:rFonts w:ascii="Times New Roman" w:hAnsi="Times New Roman" w:cs="Times New Roman"/>
          <w:sz w:val="24"/>
          <w:lang w:eastAsia="zh-CN"/>
        </w:rPr>
        <w:t>1</w:t>
      </w:r>
      <w:r w:rsidRPr="00611AED">
        <w:rPr>
          <w:rFonts w:ascii="Times New Roman" w:hAnsi="Times New Roman" w:cs="Times New Roman"/>
          <w:spacing w:val="-18"/>
          <w:sz w:val="24"/>
          <w:lang w:eastAsia="zh-CN"/>
        </w:rPr>
        <w:t>.1-2020</w:t>
      </w:r>
      <w:r w:rsidRPr="00611AED">
        <w:rPr>
          <w:rFonts w:ascii="Times New Roman" w:hAnsi="Times New Roman" w:cs="Times New Roman"/>
          <w:spacing w:val="-18"/>
          <w:sz w:val="24"/>
          <w:lang w:eastAsia="zh-CN"/>
        </w:rPr>
        <w:t>《标准化工作导则</w:t>
      </w:r>
      <w:r w:rsidRPr="00611AED">
        <w:rPr>
          <w:rFonts w:ascii="Times New Roman" w:hAnsi="Times New Roman" w:cs="Times New Roman"/>
          <w:spacing w:val="-18"/>
          <w:sz w:val="24"/>
          <w:lang w:eastAsia="zh-CN"/>
        </w:rPr>
        <w:t xml:space="preserve"> </w:t>
      </w:r>
      <w:r w:rsidRPr="00611AED">
        <w:rPr>
          <w:rFonts w:ascii="Times New Roman" w:hAnsi="Times New Roman" w:cs="Times New Roman"/>
          <w:spacing w:val="-18"/>
          <w:sz w:val="24"/>
          <w:lang w:eastAsia="zh-CN"/>
        </w:rPr>
        <w:t>第</w:t>
      </w:r>
      <w:r w:rsidRPr="00611AED">
        <w:rPr>
          <w:rFonts w:ascii="Times New Roman" w:hAnsi="Times New Roman" w:cs="Times New Roman"/>
          <w:spacing w:val="-18"/>
          <w:sz w:val="24"/>
          <w:lang w:eastAsia="zh-CN"/>
        </w:rPr>
        <w:t>1</w:t>
      </w:r>
      <w:r w:rsidRPr="00611AED">
        <w:rPr>
          <w:rFonts w:ascii="Times New Roman" w:hAnsi="Times New Roman" w:cs="Times New Roman"/>
          <w:spacing w:val="-18"/>
          <w:sz w:val="24"/>
          <w:lang w:eastAsia="zh-CN"/>
        </w:rPr>
        <w:t>部分：标准化文件的结构和起草规则》的规定起草。</w:t>
      </w:r>
      <w:r w:rsidRPr="00611AED">
        <w:rPr>
          <w:rFonts w:ascii="Times New Roman" w:hAnsi="Times New Roman" w:cs="Times New Roman"/>
          <w:spacing w:val="-18"/>
          <w:sz w:val="24"/>
          <w:lang w:eastAsia="zh-CN"/>
        </w:rPr>
        <w:t xml:space="preserve"> </w:t>
      </w:r>
    </w:p>
    <w:p w14:paraId="48EC3218" w14:textId="77777777" w:rsidR="00E76E96" w:rsidRPr="00611AED" w:rsidRDefault="007913B6">
      <w:pPr>
        <w:pStyle w:val="a5"/>
        <w:spacing w:line="360" w:lineRule="auto"/>
        <w:ind w:firstLineChars="200" w:firstLine="480"/>
        <w:rPr>
          <w:rFonts w:ascii="Times New Roman" w:hAnsi="Times New Roman" w:cs="Times New Roman"/>
          <w:sz w:val="24"/>
          <w:lang w:eastAsia="zh-CN"/>
        </w:rPr>
      </w:pPr>
      <w:r w:rsidRPr="00611AED">
        <w:rPr>
          <w:rFonts w:ascii="Times New Roman" w:hAnsi="Times New Roman" w:cs="Times New Roman"/>
          <w:sz w:val="24"/>
          <w:lang w:eastAsia="zh-CN"/>
        </w:rPr>
        <w:t>请注意本文件的某些内容可能涉及专利。本文件的发布机构不承担识别专利的责任。</w:t>
      </w:r>
    </w:p>
    <w:p w14:paraId="284AACF8" w14:textId="77777777" w:rsidR="00E76E96" w:rsidRPr="00611AED" w:rsidRDefault="007913B6">
      <w:pPr>
        <w:pStyle w:val="a5"/>
        <w:spacing w:line="360" w:lineRule="auto"/>
        <w:ind w:firstLineChars="200" w:firstLine="480"/>
        <w:rPr>
          <w:rFonts w:ascii="Times New Roman" w:hAnsi="Times New Roman" w:cs="Times New Roman"/>
          <w:sz w:val="24"/>
          <w:lang w:eastAsia="zh-CN"/>
        </w:rPr>
      </w:pPr>
      <w:r w:rsidRPr="00611AED">
        <w:rPr>
          <w:rFonts w:ascii="Times New Roman" w:hAnsi="Times New Roman" w:cs="Times New Roman"/>
          <w:sz w:val="24"/>
          <w:lang w:eastAsia="zh-CN"/>
        </w:rPr>
        <w:t>本文件由中国高等教育学会提出并归口。</w:t>
      </w:r>
    </w:p>
    <w:p w14:paraId="53DA6F4C" w14:textId="6985ACB9" w:rsidR="00E76E96" w:rsidRPr="00611AED" w:rsidRDefault="007913B6">
      <w:pPr>
        <w:pStyle w:val="a5"/>
        <w:spacing w:line="360" w:lineRule="auto"/>
        <w:ind w:firstLineChars="200" w:firstLine="480"/>
        <w:rPr>
          <w:rFonts w:ascii="Times New Roman" w:eastAsiaTheme="minorEastAsia" w:hAnsi="Times New Roman" w:cs="Times New Roman"/>
          <w:sz w:val="24"/>
          <w:lang w:eastAsia="zh-CN"/>
        </w:rPr>
      </w:pPr>
      <w:r w:rsidRPr="00611AED">
        <w:rPr>
          <w:rFonts w:ascii="Times New Roman" w:hAnsi="Times New Roman" w:cs="Times New Roman"/>
          <w:sz w:val="24"/>
          <w:lang w:eastAsia="zh-CN"/>
        </w:rPr>
        <w:t>本文件起草单位：</w:t>
      </w:r>
      <w:r w:rsidR="00420235" w:rsidRPr="00611AED">
        <w:rPr>
          <w:rFonts w:ascii="Times New Roman" w:eastAsiaTheme="minorEastAsia" w:hAnsi="Times New Roman" w:cs="Times New Roman"/>
          <w:sz w:val="24"/>
          <w:lang w:eastAsia="zh-CN"/>
        </w:rPr>
        <w:t xml:space="preserve"> </w:t>
      </w:r>
    </w:p>
    <w:p w14:paraId="7DECA234" w14:textId="77777777" w:rsidR="00E76E96" w:rsidRPr="00611AED" w:rsidRDefault="007913B6">
      <w:pPr>
        <w:pStyle w:val="a5"/>
        <w:spacing w:line="360" w:lineRule="auto"/>
        <w:ind w:firstLineChars="200" w:firstLine="480"/>
        <w:rPr>
          <w:rFonts w:ascii="Times New Roman" w:hAnsi="Times New Roman" w:cs="Times New Roman"/>
          <w:sz w:val="24"/>
          <w:lang w:eastAsia="zh-CN"/>
        </w:rPr>
      </w:pPr>
      <w:r w:rsidRPr="00611AED">
        <w:rPr>
          <w:rFonts w:ascii="Times New Roman" w:hAnsi="Times New Roman" w:cs="Times New Roman"/>
          <w:sz w:val="24"/>
          <w:lang w:eastAsia="zh-CN"/>
        </w:rPr>
        <w:t>本文件主要起草人：</w:t>
      </w:r>
    </w:p>
    <w:p w14:paraId="7A179ECC" w14:textId="77777777" w:rsidR="00E76E96" w:rsidRPr="00611AED" w:rsidRDefault="00E76E96">
      <w:pPr>
        <w:pStyle w:val="a5"/>
        <w:rPr>
          <w:rFonts w:ascii="Times New Roman" w:hAnsi="Times New Roman" w:cs="Times New Roman"/>
          <w:sz w:val="20"/>
          <w:lang w:eastAsia="zh-CN"/>
        </w:rPr>
      </w:pPr>
    </w:p>
    <w:p w14:paraId="7733E653" w14:textId="77777777" w:rsidR="00E76E96" w:rsidRPr="00611AED" w:rsidRDefault="00E76E96">
      <w:pPr>
        <w:pStyle w:val="a5"/>
        <w:rPr>
          <w:rFonts w:ascii="Times New Roman" w:hAnsi="Times New Roman" w:cs="Times New Roman"/>
          <w:sz w:val="20"/>
          <w:lang w:eastAsia="zh-CN"/>
        </w:rPr>
      </w:pPr>
    </w:p>
    <w:p w14:paraId="1D1805DA" w14:textId="77777777" w:rsidR="00E76E96" w:rsidRPr="00611AED" w:rsidRDefault="00E76E96">
      <w:pPr>
        <w:pStyle w:val="a5"/>
        <w:rPr>
          <w:rFonts w:ascii="Times New Roman" w:hAnsi="Times New Roman" w:cs="Times New Roman"/>
          <w:sz w:val="20"/>
          <w:lang w:eastAsia="zh-CN"/>
        </w:rPr>
      </w:pPr>
    </w:p>
    <w:p w14:paraId="3DA52DE0" w14:textId="77777777" w:rsidR="00E76E96" w:rsidRPr="00611AED" w:rsidRDefault="00E76E96">
      <w:pPr>
        <w:pStyle w:val="a5"/>
        <w:rPr>
          <w:rFonts w:ascii="Times New Roman" w:hAnsi="Times New Roman" w:cs="Times New Roman"/>
          <w:sz w:val="20"/>
          <w:lang w:eastAsia="zh-CN"/>
        </w:rPr>
      </w:pPr>
    </w:p>
    <w:p w14:paraId="04DDAE44" w14:textId="77777777" w:rsidR="00E76E96" w:rsidRPr="00611AED" w:rsidRDefault="00E76E96">
      <w:pPr>
        <w:pStyle w:val="a5"/>
        <w:rPr>
          <w:rFonts w:ascii="Times New Roman" w:hAnsi="Times New Roman" w:cs="Times New Roman"/>
          <w:sz w:val="20"/>
          <w:lang w:eastAsia="zh-CN"/>
        </w:rPr>
      </w:pPr>
    </w:p>
    <w:p w14:paraId="4773098B" w14:textId="77777777" w:rsidR="00E76E96" w:rsidRPr="00611AED" w:rsidRDefault="00E76E96">
      <w:pPr>
        <w:pStyle w:val="a5"/>
        <w:rPr>
          <w:rFonts w:ascii="Times New Roman" w:hAnsi="Times New Roman" w:cs="Times New Roman"/>
          <w:sz w:val="20"/>
          <w:lang w:eastAsia="zh-CN"/>
        </w:rPr>
      </w:pPr>
    </w:p>
    <w:p w14:paraId="23420518" w14:textId="77777777" w:rsidR="00E76E96" w:rsidRPr="00611AED" w:rsidRDefault="00E76E96">
      <w:pPr>
        <w:pStyle w:val="a5"/>
        <w:rPr>
          <w:rFonts w:ascii="Times New Roman" w:hAnsi="Times New Roman" w:cs="Times New Roman"/>
          <w:sz w:val="18"/>
          <w:lang w:eastAsia="zh-CN"/>
        </w:rPr>
      </w:pPr>
    </w:p>
    <w:p w14:paraId="36CA3D44" w14:textId="77777777" w:rsidR="00E76E96" w:rsidRPr="00611AED" w:rsidRDefault="00E76E96">
      <w:pPr>
        <w:pStyle w:val="a5"/>
        <w:rPr>
          <w:rFonts w:ascii="Times New Roman" w:hAnsi="Times New Roman" w:cs="Times New Roman"/>
          <w:sz w:val="18"/>
          <w:lang w:eastAsia="zh-CN"/>
        </w:rPr>
      </w:pPr>
    </w:p>
    <w:p w14:paraId="079D217D" w14:textId="77777777" w:rsidR="00E76E96" w:rsidRPr="00611AED" w:rsidRDefault="00E76E96">
      <w:pPr>
        <w:tabs>
          <w:tab w:val="left" w:pos="957"/>
        </w:tabs>
        <w:spacing w:before="186"/>
        <w:ind w:right="623"/>
        <w:jc w:val="center"/>
        <w:rPr>
          <w:rFonts w:ascii="Times New Roman" w:eastAsia="黑体" w:hAnsi="Times New Roman" w:cs="Times New Roman"/>
          <w:sz w:val="32"/>
          <w:lang w:eastAsia="zh-CN"/>
        </w:rPr>
        <w:sectPr w:rsidR="00E76E96" w:rsidRPr="00611AED">
          <w:footerReference w:type="default" r:id="rId11"/>
          <w:pgSz w:w="11910" w:h="16840"/>
          <w:pgMar w:top="1440" w:right="1800" w:bottom="1440" w:left="1800" w:header="720" w:footer="720" w:gutter="0"/>
          <w:pgNumType w:fmt="upperRoman" w:start="1"/>
          <w:cols w:space="720"/>
          <w:docGrid w:linePitch="299"/>
        </w:sectPr>
      </w:pPr>
    </w:p>
    <w:p w14:paraId="243225BF" w14:textId="77777777" w:rsidR="00B0388F" w:rsidRDefault="00B0388F" w:rsidP="00B0388F">
      <w:pPr>
        <w:pStyle w:val="a5"/>
        <w:rPr>
          <w:rFonts w:ascii="Times New Roman" w:hAnsi="Times New Roman" w:cs="Times New Roman"/>
          <w:sz w:val="20"/>
          <w:lang w:eastAsia="zh-CN"/>
        </w:rPr>
      </w:pPr>
    </w:p>
    <w:p w14:paraId="0DBCD4A4" w14:textId="77777777" w:rsidR="000D5A78" w:rsidRPr="00611AED" w:rsidRDefault="000D5A78" w:rsidP="00B0388F">
      <w:pPr>
        <w:pStyle w:val="a5"/>
        <w:rPr>
          <w:rFonts w:ascii="Times New Roman" w:hAnsi="Times New Roman" w:cs="Times New Roman"/>
          <w:sz w:val="20"/>
          <w:lang w:eastAsia="zh-CN"/>
        </w:rPr>
      </w:pPr>
    </w:p>
    <w:p w14:paraId="32DEE4E8" w14:textId="612459FD" w:rsidR="00B0388F" w:rsidRPr="00611AED" w:rsidRDefault="00B0388F" w:rsidP="00B0388F">
      <w:pPr>
        <w:tabs>
          <w:tab w:val="left" w:pos="957"/>
        </w:tabs>
        <w:spacing w:before="186"/>
        <w:jc w:val="center"/>
        <w:rPr>
          <w:rFonts w:ascii="Times New Roman" w:eastAsia="黑体" w:hAnsi="Times New Roman" w:cs="Times New Roman"/>
          <w:sz w:val="28"/>
          <w:szCs w:val="28"/>
          <w:lang w:eastAsia="zh-CN"/>
        </w:rPr>
      </w:pPr>
      <w:r>
        <w:rPr>
          <w:rFonts w:ascii="Times New Roman" w:eastAsia="黑体" w:hAnsi="Times New Roman" w:cs="Times New Roman" w:hint="eastAsia"/>
          <w:sz w:val="28"/>
          <w:szCs w:val="28"/>
          <w:lang w:eastAsia="zh-CN"/>
        </w:rPr>
        <w:t>引</w:t>
      </w:r>
      <w:r w:rsidRPr="00611AED">
        <w:rPr>
          <w:rFonts w:ascii="Times New Roman" w:eastAsia="黑体" w:hAnsi="Times New Roman" w:cs="Times New Roman"/>
          <w:sz w:val="28"/>
          <w:szCs w:val="28"/>
          <w:lang w:eastAsia="zh-CN"/>
        </w:rPr>
        <w:t xml:space="preserve">  </w:t>
      </w:r>
      <w:r w:rsidRPr="00611AED">
        <w:rPr>
          <w:rFonts w:ascii="Times New Roman" w:eastAsia="黑体" w:hAnsi="Times New Roman" w:cs="Times New Roman"/>
          <w:sz w:val="28"/>
          <w:szCs w:val="28"/>
          <w:lang w:eastAsia="zh-CN"/>
        </w:rPr>
        <w:t>言</w:t>
      </w:r>
    </w:p>
    <w:p w14:paraId="43F51A38" w14:textId="77777777" w:rsidR="00B0388F" w:rsidRPr="00611AED" w:rsidRDefault="00B0388F" w:rsidP="00B0388F">
      <w:pPr>
        <w:tabs>
          <w:tab w:val="left" w:pos="957"/>
        </w:tabs>
        <w:spacing w:before="186"/>
        <w:ind w:right="623"/>
        <w:jc w:val="center"/>
        <w:rPr>
          <w:rFonts w:ascii="Times New Roman" w:eastAsia="黑体" w:hAnsi="Times New Roman" w:cs="Times New Roman"/>
          <w:sz w:val="28"/>
          <w:szCs w:val="28"/>
          <w:lang w:eastAsia="zh-CN"/>
        </w:rPr>
      </w:pPr>
    </w:p>
    <w:p w14:paraId="2B5424F1" w14:textId="26068B2F" w:rsidR="0076083F" w:rsidRPr="0076083F" w:rsidRDefault="0076083F" w:rsidP="005E2C07">
      <w:pPr>
        <w:spacing w:line="360" w:lineRule="auto"/>
        <w:ind w:firstLineChars="200" w:firstLine="480"/>
        <w:jc w:val="both"/>
        <w:rPr>
          <w:rFonts w:asciiTheme="minorEastAsia" w:eastAsiaTheme="minorEastAsia" w:hAnsiTheme="minorEastAsia" w:cs="Times New Roman" w:hint="eastAsia"/>
          <w:color w:val="000000"/>
          <w:sz w:val="24"/>
          <w:szCs w:val="24"/>
          <w:lang w:eastAsia="zh-CN"/>
        </w:rPr>
      </w:pPr>
      <w:r w:rsidRPr="0076083F">
        <w:rPr>
          <w:rFonts w:asciiTheme="minorEastAsia" w:eastAsiaTheme="minorEastAsia" w:hAnsiTheme="minorEastAsia" w:cs="Times New Roman" w:hint="eastAsia"/>
          <w:color w:val="000000"/>
          <w:sz w:val="24"/>
          <w:szCs w:val="24"/>
          <w:lang w:eastAsia="zh-CN"/>
        </w:rPr>
        <w:t>党的教育方针要求</w:t>
      </w:r>
      <w:r w:rsidR="006F05FE">
        <w:rPr>
          <w:rFonts w:asciiTheme="minorEastAsia" w:eastAsiaTheme="minorEastAsia" w:hAnsiTheme="minorEastAsia" w:cs="Times New Roman" w:hint="eastAsia"/>
          <w:color w:val="000000"/>
          <w:sz w:val="24"/>
          <w:szCs w:val="24"/>
          <w:lang w:eastAsia="zh-CN"/>
        </w:rPr>
        <w:t>“</w:t>
      </w:r>
      <w:r w:rsidRPr="0076083F">
        <w:rPr>
          <w:rFonts w:asciiTheme="minorEastAsia" w:eastAsiaTheme="minorEastAsia" w:hAnsiTheme="minorEastAsia" w:cs="Times New Roman" w:hint="eastAsia"/>
          <w:color w:val="000000"/>
          <w:sz w:val="24"/>
          <w:szCs w:val="24"/>
          <w:lang w:eastAsia="zh-CN"/>
        </w:rPr>
        <w:t>教育必须为社会主义现代化建设服务、为人民服务，必须与生产劳动和社会实践相结合”，深化产教融合是全面贯彻党的教育方针的必然要求。产教融合作为教育链、人才链与产业链、创新链有机衔接的重要途径，其核心使命在于人才培养与产业升级的深度融合，是推动教育科技人才体制机制一体改革的重要抓手。深化产教融合已经成为建设教育强国、科技强国、人才强国的重要着力点，是培育和发展新质生产力、实现高等教育高质量发展的重要举措。</w:t>
      </w:r>
      <w:bookmarkStart w:id="0" w:name="_Hlk176852659"/>
    </w:p>
    <w:bookmarkEnd w:id="0"/>
    <w:p w14:paraId="7165DF61" w14:textId="394F1FCB" w:rsidR="00B0388F" w:rsidRDefault="004519DE" w:rsidP="005E2C07">
      <w:pPr>
        <w:widowControl/>
        <w:autoSpaceDE/>
        <w:autoSpaceDN/>
        <w:spacing w:line="360" w:lineRule="auto"/>
        <w:ind w:firstLineChars="200" w:firstLine="476"/>
        <w:jc w:val="both"/>
        <w:rPr>
          <w:rFonts w:asciiTheme="minorEastAsia" w:eastAsiaTheme="minorEastAsia" w:hAnsiTheme="minorEastAsia" w:cs="Times New Roman" w:hint="eastAsia"/>
          <w:spacing w:val="-2"/>
          <w:sz w:val="24"/>
          <w:szCs w:val="24"/>
          <w:lang w:eastAsia="zh-CN"/>
        </w:rPr>
      </w:pPr>
      <w:r w:rsidRPr="0076083F">
        <w:rPr>
          <w:rFonts w:asciiTheme="minorEastAsia" w:eastAsiaTheme="minorEastAsia" w:hAnsiTheme="minorEastAsia" w:cs="Times New Roman" w:hint="eastAsia"/>
          <w:spacing w:val="-2"/>
          <w:sz w:val="24"/>
          <w:szCs w:val="24"/>
          <w:lang w:eastAsia="zh-CN"/>
        </w:rPr>
        <w:t>为深入贯彻落实《国家标准化发展纲要》《教育部关于完善教育标准化工作的指导意见》等文件精神，</w:t>
      </w:r>
      <w:r w:rsidR="00423984">
        <w:rPr>
          <w:rFonts w:asciiTheme="minorEastAsia" w:eastAsiaTheme="minorEastAsia" w:hAnsiTheme="minorEastAsia" w:cs="Times New Roman" w:hint="eastAsia"/>
          <w:spacing w:val="-2"/>
          <w:sz w:val="24"/>
          <w:szCs w:val="24"/>
          <w:lang w:eastAsia="zh-CN"/>
        </w:rPr>
        <w:t>进一步健全教育标准体系，</w:t>
      </w:r>
      <w:r w:rsidRPr="0076083F">
        <w:rPr>
          <w:rFonts w:asciiTheme="minorEastAsia" w:eastAsiaTheme="minorEastAsia" w:hAnsiTheme="minorEastAsia" w:cs="Times New Roman" w:hint="eastAsia"/>
          <w:spacing w:val="-2"/>
          <w:sz w:val="24"/>
          <w:szCs w:val="24"/>
          <w:lang w:eastAsia="zh-CN"/>
        </w:rPr>
        <w:t>规范</w:t>
      </w:r>
      <w:r w:rsidR="00423984">
        <w:rPr>
          <w:rFonts w:asciiTheme="minorEastAsia" w:eastAsiaTheme="minorEastAsia" w:hAnsiTheme="minorEastAsia" w:cs="Times New Roman" w:hint="eastAsia"/>
          <w:spacing w:val="-2"/>
          <w:sz w:val="24"/>
          <w:szCs w:val="24"/>
          <w:lang w:eastAsia="zh-CN"/>
        </w:rPr>
        <w:t>并有效</w:t>
      </w:r>
      <w:r w:rsidRPr="0076083F">
        <w:rPr>
          <w:rFonts w:asciiTheme="minorEastAsia" w:eastAsiaTheme="minorEastAsia" w:hAnsiTheme="minorEastAsia" w:cs="Times New Roman" w:hint="eastAsia"/>
          <w:spacing w:val="-2"/>
          <w:sz w:val="24"/>
          <w:szCs w:val="24"/>
          <w:lang w:eastAsia="zh-CN"/>
        </w:rPr>
        <w:t>引导</w:t>
      </w:r>
      <w:r w:rsidR="00573C86">
        <w:rPr>
          <w:rFonts w:asciiTheme="minorEastAsia" w:eastAsiaTheme="minorEastAsia" w:hAnsiTheme="minorEastAsia" w:cs="Times New Roman" w:hint="eastAsia"/>
          <w:spacing w:val="-2"/>
          <w:sz w:val="24"/>
          <w:szCs w:val="24"/>
          <w:lang w:eastAsia="zh-CN"/>
        </w:rPr>
        <w:t>普通高等学校</w:t>
      </w:r>
      <w:r w:rsidRPr="0076083F">
        <w:rPr>
          <w:rFonts w:asciiTheme="minorEastAsia" w:eastAsiaTheme="minorEastAsia" w:hAnsiTheme="minorEastAsia" w:cs="Times New Roman" w:hint="eastAsia"/>
          <w:spacing w:val="-2"/>
          <w:sz w:val="24"/>
          <w:szCs w:val="24"/>
          <w:lang w:eastAsia="zh-CN"/>
        </w:rPr>
        <w:t>产教融合</w:t>
      </w:r>
      <w:r w:rsidR="00423984">
        <w:rPr>
          <w:rFonts w:asciiTheme="minorEastAsia" w:eastAsiaTheme="minorEastAsia" w:hAnsiTheme="minorEastAsia" w:cs="Times New Roman" w:hint="eastAsia"/>
          <w:spacing w:val="-2"/>
          <w:sz w:val="24"/>
          <w:szCs w:val="24"/>
          <w:lang w:eastAsia="zh-CN"/>
        </w:rPr>
        <w:t>科学、</w:t>
      </w:r>
      <w:r w:rsidRPr="0076083F">
        <w:rPr>
          <w:rFonts w:asciiTheme="minorEastAsia" w:eastAsiaTheme="minorEastAsia" w:hAnsiTheme="minorEastAsia" w:cs="Times New Roman" w:hint="eastAsia"/>
          <w:spacing w:val="-2"/>
          <w:sz w:val="24"/>
          <w:szCs w:val="24"/>
          <w:lang w:eastAsia="zh-CN"/>
        </w:rPr>
        <w:t>有序开展，</w:t>
      </w:r>
      <w:r w:rsidR="00423984" w:rsidRPr="00423984">
        <w:rPr>
          <w:rFonts w:asciiTheme="minorEastAsia" w:eastAsiaTheme="minorEastAsia" w:hAnsiTheme="minorEastAsia" w:cs="Times New Roman" w:hint="eastAsia"/>
          <w:spacing w:val="-2"/>
          <w:sz w:val="24"/>
          <w:szCs w:val="24"/>
          <w:lang w:eastAsia="zh-CN"/>
        </w:rPr>
        <w:t>提升高校服务经济社会发展的能力，促进人才培养供给侧和产业需求侧结构要素全方位融合</w:t>
      </w:r>
      <w:r w:rsidR="00423984">
        <w:rPr>
          <w:rFonts w:asciiTheme="minorEastAsia" w:eastAsiaTheme="minorEastAsia" w:hAnsiTheme="minorEastAsia" w:cs="Times New Roman" w:hint="eastAsia"/>
          <w:spacing w:val="-2"/>
          <w:sz w:val="24"/>
          <w:szCs w:val="24"/>
          <w:lang w:eastAsia="zh-CN"/>
        </w:rPr>
        <w:t>，</w:t>
      </w:r>
      <w:r w:rsidR="00573C86">
        <w:rPr>
          <w:rFonts w:asciiTheme="minorEastAsia" w:eastAsiaTheme="minorEastAsia" w:hAnsiTheme="minorEastAsia" w:cs="Times New Roman" w:hint="eastAsia"/>
          <w:spacing w:val="-2"/>
          <w:sz w:val="24"/>
          <w:szCs w:val="24"/>
          <w:lang w:eastAsia="zh-CN"/>
        </w:rPr>
        <w:t>特制定《</w:t>
      </w:r>
      <w:r w:rsidR="00573C86" w:rsidRPr="00573C86">
        <w:rPr>
          <w:rFonts w:asciiTheme="minorEastAsia" w:eastAsiaTheme="minorEastAsia" w:hAnsiTheme="minorEastAsia" w:cs="Times New Roman" w:hint="eastAsia"/>
          <w:spacing w:val="-2"/>
          <w:sz w:val="24"/>
          <w:szCs w:val="24"/>
          <w:lang w:eastAsia="zh-CN"/>
        </w:rPr>
        <w:t>普通高等学校产教融合工作指引</w:t>
      </w:r>
      <w:r w:rsidR="00573C86">
        <w:rPr>
          <w:rFonts w:asciiTheme="minorEastAsia" w:eastAsiaTheme="minorEastAsia" w:hAnsiTheme="minorEastAsia" w:cs="Times New Roman" w:hint="eastAsia"/>
          <w:spacing w:val="-2"/>
          <w:sz w:val="24"/>
          <w:szCs w:val="24"/>
          <w:lang w:eastAsia="zh-CN"/>
        </w:rPr>
        <w:t>》</w:t>
      </w:r>
      <w:r w:rsidR="005E2C07">
        <w:rPr>
          <w:rFonts w:asciiTheme="minorEastAsia" w:eastAsiaTheme="minorEastAsia" w:hAnsiTheme="minorEastAsia" w:cs="Times New Roman" w:hint="eastAsia"/>
          <w:spacing w:val="-2"/>
          <w:sz w:val="24"/>
          <w:szCs w:val="24"/>
          <w:lang w:eastAsia="zh-CN"/>
        </w:rPr>
        <w:t>（以下简称《指引》）</w:t>
      </w:r>
      <w:r w:rsidR="00573C86">
        <w:rPr>
          <w:rFonts w:asciiTheme="minorEastAsia" w:eastAsiaTheme="minorEastAsia" w:hAnsiTheme="minorEastAsia" w:cs="Times New Roman" w:hint="eastAsia"/>
          <w:spacing w:val="-2"/>
          <w:sz w:val="24"/>
          <w:szCs w:val="24"/>
          <w:lang w:eastAsia="zh-CN"/>
        </w:rPr>
        <w:t>。</w:t>
      </w:r>
      <w:r w:rsidR="00423984" w:rsidRPr="00423984">
        <w:rPr>
          <w:rFonts w:asciiTheme="minorEastAsia" w:eastAsiaTheme="minorEastAsia" w:hAnsiTheme="minorEastAsia" w:cs="Times New Roman" w:hint="eastAsia"/>
          <w:spacing w:val="-2"/>
          <w:sz w:val="24"/>
          <w:szCs w:val="24"/>
          <w:lang w:eastAsia="zh-CN"/>
        </w:rPr>
        <w:t>本</w:t>
      </w:r>
      <w:r w:rsidR="005E2C07">
        <w:rPr>
          <w:rFonts w:asciiTheme="minorEastAsia" w:eastAsiaTheme="minorEastAsia" w:hAnsiTheme="minorEastAsia" w:cs="Times New Roman" w:hint="eastAsia"/>
          <w:spacing w:val="-2"/>
          <w:sz w:val="24"/>
          <w:szCs w:val="24"/>
          <w:lang w:eastAsia="zh-CN"/>
        </w:rPr>
        <w:t>《</w:t>
      </w:r>
      <w:r w:rsidR="005E2C07" w:rsidRPr="00423984">
        <w:rPr>
          <w:rFonts w:asciiTheme="minorEastAsia" w:eastAsiaTheme="minorEastAsia" w:hAnsiTheme="minorEastAsia" w:cs="Times New Roman" w:hint="eastAsia"/>
          <w:spacing w:val="-2"/>
          <w:sz w:val="24"/>
          <w:szCs w:val="24"/>
          <w:lang w:eastAsia="zh-CN"/>
        </w:rPr>
        <w:t>指引</w:t>
      </w:r>
      <w:r w:rsidR="005E2C07">
        <w:rPr>
          <w:rFonts w:asciiTheme="minorEastAsia" w:eastAsiaTheme="minorEastAsia" w:hAnsiTheme="minorEastAsia" w:cs="Times New Roman" w:hint="eastAsia"/>
          <w:spacing w:val="-2"/>
          <w:sz w:val="24"/>
          <w:szCs w:val="24"/>
          <w:lang w:eastAsia="zh-CN"/>
        </w:rPr>
        <w:t>》</w:t>
      </w:r>
      <w:r w:rsidR="00423984" w:rsidRPr="00423984">
        <w:rPr>
          <w:rFonts w:asciiTheme="minorEastAsia" w:eastAsiaTheme="minorEastAsia" w:hAnsiTheme="minorEastAsia" w:cs="Times New Roman" w:hint="eastAsia"/>
          <w:spacing w:val="-2"/>
          <w:sz w:val="24"/>
          <w:szCs w:val="24"/>
          <w:lang w:eastAsia="zh-CN"/>
        </w:rPr>
        <w:t>旨在明确高校产教融合的重点任务与实施路径，推动高校开展常态化自我评估与持续改进，不断激发办学活力，增强服务产业发展能力，从而推动高校产教融合工作向更深层次、更高质量方向纵深发展。</w:t>
      </w:r>
    </w:p>
    <w:p w14:paraId="68D4E8CB" w14:textId="1842F5D3" w:rsidR="002167C4" w:rsidRDefault="005E2C07" w:rsidP="002E55AD">
      <w:pPr>
        <w:widowControl/>
        <w:autoSpaceDE/>
        <w:autoSpaceDN/>
        <w:spacing w:line="360" w:lineRule="auto"/>
        <w:ind w:firstLineChars="200" w:firstLine="480"/>
        <w:jc w:val="both"/>
        <w:rPr>
          <w:rFonts w:asciiTheme="minorEastAsia" w:eastAsiaTheme="minorEastAsia" w:hAnsiTheme="minorEastAsia" w:cs="Times New Roman" w:hint="eastAsia"/>
          <w:sz w:val="24"/>
          <w:szCs w:val="24"/>
          <w:lang w:eastAsia="zh-CN"/>
        </w:rPr>
      </w:pPr>
      <w:r>
        <w:rPr>
          <w:rFonts w:asciiTheme="minorEastAsia" w:eastAsiaTheme="minorEastAsia" w:hAnsiTheme="minorEastAsia" w:cs="Times New Roman" w:hint="eastAsia"/>
          <w:sz w:val="24"/>
          <w:szCs w:val="24"/>
          <w:lang w:eastAsia="zh-CN"/>
        </w:rPr>
        <w:t>为</w:t>
      </w:r>
      <w:r w:rsidR="00A62F70">
        <w:rPr>
          <w:rFonts w:asciiTheme="minorEastAsia" w:eastAsiaTheme="minorEastAsia" w:hAnsiTheme="minorEastAsia" w:cs="Times New Roman" w:hint="eastAsia"/>
          <w:sz w:val="24"/>
          <w:szCs w:val="24"/>
          <w:lang w:eastAsia="zh-CN"/>
        </w:rPr>
        <w:t>更好引导高校开展产教融合工作，在制定本《指引》时兼顾以下原则。</w:t>
      </w:r>
    </w:p>
    <w:p w14:paraId="3758EFAA" w14:textId="606C3A42" w:rsidR="00B0388F" w:rsidRDefault="00A62F70" w:rsidP="002E55AD">
      <w:pPr>
        <w:widowControl/>
        <w:autoSpaceDE/>
        <w:autoSpaceDN/>
        <w:spacing w:line="360" w:lineRule="auto"/>
        <w:ind w:firstLineChars="200" w:firstLine="482"/>
        <w:jc w:val="both"/>
        <w:rPr>
          <w:rFonts w:asciiTheme="minorEastAsia" w:eastAsiaTheme="minorEastAsia" w:hAnsiTheme="minorEastAsia" w:cs="Times New Roman" w:hint="eastAsia"/>
          <w:sz w:val="24"/>
          <w:szCs w:val="24"/>
          <w:lang w:eastAsia="zh-CN"/>
        </w:rPr>
      </w:pPr>
      <w:r w:rsidRPr="00A62F70">
        <w:rPr>
          <w:rFonts w:asciiTheme="minorEastAsia" w:eastAsiaTheme="minorEastAsia" w:hAnsiTheme="minorEastAsia" w:cs="Times New Roman" w:hint="eastAsia"/>
          <w:b/>
          <w:bCs/>
          <w:sz w:val="24"/>
          <w:szCs w:val="24"/>
          <w:lang w:eastAsia="zh-CN"/>
        </w:rPr>
        <w:t>育人为本与产学研用一体化原则</w:t>
      </w:r>
      <w:r>
        <w:rPr>
          <w:rFonts w:asciiTheme="minorEastAsia" w:eastAsiaTheme="minorEastAsia" w:hAnsiTheme="minorEastAsia" w:cs="Times New Roman" w:hint="eastAsia"/>
          <w:sz w:val="24"/>
          <w:szCs w:val="24"/>
          <w:lang w:eastAsia="zh-CN"/>
        </w:rPr>
        <w:t>。</w:t>
      </w:r>
      <w:r w:rsidR="002F0761" w:rsidRPr="002F0761">
        <w:rPr>
          <w:rFonts w:asciiTheme="minorEastAsia" w:eastAsiaTheme="minorEastAsia" w:hAnsiTheme="minorEastAsia" w:cs="Times New Roman" w:hint="eastAsia"/>
          <w:sz w:val="24"/>
          <w:szCs w:val="24"/>
          <w:lang w:eastAsia="zh-CN"/>
        </w:rPr>
        <w:t>育人为本为</w:t>
      </w:r>
      <w:r w:rsidR="002F0761">
        <w:rPr>
          <w:rFonts w:asciiTheme="minorEastAsia" w:eastAsiaTheme="minorEastAsia" w:hAnsiTheme="minorEastAsia" w:cs="Times New Roman" w:hint="eastAsia"/>
          <w:sz w:val="24"/>
          <w:szCs w:val="24"/>
          <w:lang w:eastAsia="zh-CN"/>
        </w:rPr>
        <w:t>产教融合体系</w:t>
      </w:r>
      <w:r w:rsidR="002F0761" w:rsidRPr="002F0761">
        <w:rPr>
          <w:rFonts w:asciiTheme="minorEastAsia" w:eastAsiaTheme="minorEastAsia" w:hAnsiTheme="minorEastAsia" w:cs="Times New Roman" w:hint="eastAsia"/>
          <w:sz w:val="24"/>
          <w:szCs w:val="24"/>
          <w:lang w:eastAsia="zh-CN"/>
        </w:rPr>
        <w:t>设计提供价值锚点，</w:t>
      </w:r>
      <w:r w:rsidR="002E55AD" w:rsidRPr="002E55AD">
        <w:rPr>
          <w:rFonts w:asciiTheme="minorEastAsia" w:eastAsiaTheme="minorEastAsia" w:hAnsiTheme="minorEastAsia" w:cs="Times New Roman" w:hint="eastAsia"/>
          <w:sz w:val="24"/>
          <w:szCs w:val="24"/>
          <w:lang w:eastAsia="zh-CN"/>
        </w:rPr>
        <w:t>确保</w:t>
      </w:r>
      <w:r w:rsidR="002E55AD">
        <w:rPr>
          <w:rFonts w:asciiTheme="minorEastAsia" w:eastAsiaTheme="minorEastAsia" w:hAnsiTheme="minorEastAsia" w:cs="Times New Roman" w:hint="eastAsia"/>
          <w:sz w:val="24"/>
          <w:szCs w:val="24"/>
          <w:lang w:eastAsia="zh-CN"/>
        </w:rPr>
        <w:t>高校</w:t>
      </w:r>
      <w:r w:rsidR="002E55AD" w:rsidRPr="002E55AD">
        <w:rPr>
          <w:rFonts w:asciiTheme="minorEastAsia" w:eastAsiaTheme="minorEastAsia" w:hAnsiTheme="minorEastAsia" w:cs="Times New Roman" w:hint="eastAsia"/>
          <w:sz w:val="24"/>
          <w:szCs w:val="24"/>
          <w:lang w:eastAsia="zh-CN"/>
        </w:rPr>
        <w:t>在产教互动中保持认知理性与伦理自觉</w:t>
      </w:r>
      <w:r w:rsidR="002E55AD">
        <w:rPr>
          <w:rFonts w:asciiTheme="minorEastAsia" w:eastAsiaTheme="minorEastAsia" w:hAnsiTheme="minorEastAsia" w:cs="Times New Roman" w:hint="eastAsia"/>
          <w:sz w:val="24"/>
          <w:szCs w:val="24"/>
          <w:lang w:eastAsia="zh-CN"/>
        </w:rPr>
        <w:t>。</w:t>
      </w:r>
      <w:r w:rsidR="002F0761">
        <w:rPr>
          <w:rFonts w:asciiTheme="minorEastAsia" w:eastAsiaTheme="minorEastAsia" w:hAnsiTheme="minorEastAsia" w:cs="Times New Roman" w:hint="eastAsia"/>
          <w:sz w:val="24"/>
          <w:szCs w:val="24"/>
          <w:lang w:eastAsia="zh-CN"/>
        </w:rPr>
        <w:t>产</w:t>
      </w:r>
      <w:r w:rsidR="002F0761" w:rsidRPr="002F0761">
        <w:rPr>
          <w:rFonts w:asciiTheme="minorEastAsia" w:eastAsiaTheme="minorEastAsia" w:hAnsiTheme="minorEastAsia" w:cs="Times New Roman" w:hint="eastAsia"/>
          <w:sz w:val="24"/>
          <w:szCs w:val="24"/>
          <w:lang w:eastAsia="zh-CN"/>
        </w:rPr>
        <w:t>学研用</w:t>
      </w:r>
      <w:r w:rsidR="002E55AD">
        <w:rPr>
          <w:rFonts w:asciiTheme="minorEastAsia" w:eastAsiaTheme="minorEastAsia" w:hAnsiTheme="minorEastAsia" w:cs="Times New Roman" w:hint="eastAsia"/>
          <w:sz w:val="24"/>
          <w:szCs w:val="24"/>
          <w:lang w:eastAsia="zh-CN"/>
        </w:rPr>
        <w:t>是</w:t>
      </w:r>
      <w:r w:rsidR="002F0761" w:rsidRPr="002F0761">
        <w:rPr>
          <w:rFonts w:asciiTheme="minorEastAsia" w:eastAsiaTheme="minorEastAsia" w:hAnsiTheme="minorEastAsia" w:cs="Times New Roman" w:hint="eastAsia"/>
          <w:sz w:val="24"/>
          <w:szCs w:val="24"/>
          <w:lang w:eastAsia="zh-CN"/>
        </w:rPr>
        <w:t>对传统产学研合作模式的升级扩展</w:t>
      </w:r>
      <w:r w:rsidR="002E55AD">
        <w:rPr>
          <w:rFonts w:asciiTheme="minorEastAsia" w:eastAsiaTheme="minorEastAsia" w:hAnsiTheme="minorEastAsia" w:cs="Times New Roman" w:hint="eastAsia"/>
          <w:sz w:val="24"/>
          <w:szCs w:val="24"/>
          <w:lang w:eastAsia="zh-CN"/>
        </w:rPr>
        <w:t>，</w:t>
      </w:r>
      <w:r w:rsidR="000D1B10" w:rsidRPr="000D1B10">
        <w:rPr>
          <w:rFonts w:asciiTheme="minorEastAsia" w:eastAsiaTheme="minorEastAsia" w:hAnsiTheme="minorEastAsia" w:cs="Times New Roman" w:hint="eastAsia"/>
          <w:sz w:val="24"/>
          <w:szCs w:val="24"/>
          <w:lang w:eastAsia="zh-CN"/>
        </w:rPr>
        <w:t>确保产教融合</w:t>
      </w:r>
      <w:r w:rsidR="000D1B10">
        <w:rPr>
          <w:rFonts w:asciiTheme="minorEastAsia" w:eastAsiaTheme="minorEastAsia" w:hAnsiTheme="minorEastAsia" w:cs="Times New Roman" w:hint="eastAsia"/>
          <w:sz w:val="24"/>
          <w:szCs w:val="24"/>
          <w:lang w:eastAsia="zh-CN"/>
        </w:rPr>
        <w:t>工作的</w:t>
      </w:r>
      <w:r w:rsidR="000D1B10" w:rsidRPr="000D1B10">
        <w:rPr>
          <w:rFonts w:asciiTheme="minorEastAsia" w:eastAsiaTheme="minorEastAsia" w:hAnsiTheme="minorEastAsia" w:cs="Times New Roman" w:hint="eastAsia"/>
          <w:sz w:val="24"/>
          <w:szCs w:val="24"/>
          <w:lang w:eastAsia="zh-CN"/>
        </w:rPr>
        <w:t>长效运行和持续改进</w:t>
      </w:r>
      <w:r w:rsidR="000D1B10">
        <w:rPr>
          <w:rFonts w:asciiTheme="minorEastAsia" w:eastAsiaTheme="minorEastAsia" w:hAnsiTheme="minorEastAsia" w:cs="Times New Roman" w:hint="eastAsia"/>
          <w:sz w:val="24"/>
          <w:szCs w:val="24"/>
          <w:lang w:eastAsia="zh-CN"/>
        </w:rPr>
        <w:t>。</w:t>
      </w:r>
    </w:p>
    <w:p w14:paraId="15175F82" w14:textId="6780EC76" w:rsidR="002F0761" w:rsidRDefault="002F0761" w:rsidP="002F0761">
      <w:pPr>
        <w:widowControl/>
        <w:autoSpaceDE/>
        <w:autoSpaceDN/>
        <w:spacing w:line="360" w:lineRule="auto"/>
        <w:ind w:firstLineChars="200" w:firstLine="482"/>
        <w:jc w:val="both"/>
        <w:rPr>
          <w:rFonts w:asciiTheme="minorEastAsia" w:eastAsiaTheme="minorEastAsia" w:hAnsiTheme="minorEastAsia" w:cs="Times New Roman" w:hint="eastAsia"/>
          <w:sz w:val="24"/>
          <w:szCs w:val="24"/>
          <w:lang w:eastAsia="zh-CN"/>
        </w:rPr>
      </w:pPr>
      <w:r w:rsidRPr="002F0761">
        <w:rPr>
          <w:rFonts w:asciiTheme="minorEastAsia" w:eastAsiaTheme="minorEastAsia" w:hAnsiTheme="minorEastAsia" w:cs="Times New Roman" w:hint="eastAsia"/>
          <w:b/>
          <w:bCs/>
          <w:sz w:val="24"/>
          <w:szCs w:val="24"/>
          <w:lang w:eastAsia="zh-CN"/>
        </w:rPr>
        <w:t>目标导向与持续改进同步推进原则</w:t>
      </w:r>
      <w:r>
        <w:rPr>
          <w:rFonts w:asciiTheme="minorEastAsia" w:eastAsiaTheme="minorEastAsia" w:hAnsiTheme="minorEastAsia" w:cs="Times New Roman" w:hint="eastAsia"/>
          <w:b/>
          <w:bCs/>
          <w:sz w:val="24"/>
          <w:szCs w:val="24"/>
          <w:lang w:eastAsia="zh-CN"/>
        </w:rPr>
        <w:t>。</w:t>
      </w:r>
      <w:r w:rsidRPr="002E55AD">
        <w:rPr>
          <w:rFonts w:asciiTheme="minorEastAsia" w:eastAsiaTheme="minorEastAsia" w:hAnsiTheme="minorEastAsia" w:cs="Times New Roman" w:hint="eastAsia"/>
          <w:sz w:val="24"/>
          <w:szCs w:val="24"/>
          <w:lang w:eastAsia="zh-CN"/>
        </w:rPr>
        <w:t>目标导向通过明确人才培养规格与技术创新标准、服务产业升级等核心维度，确立产教融合的质量基准线。持续改进则依托监测、反馈与迭代，确保产教融合质量的稳步提升。</w:t>
      </w:r>
    </w:p>
    <w:p w14:paraId="701E05F7" w14:textId="082E445B" w:rsidR="00E90214" w:rsidRDefault="002F0761" w:rsidP="00A76280">
      <w:pPr>
        <w:widowControl/>
        <w:autoSpaceDE/>
        <w:autoSpaceDN/>
        <w:spacing w:line="360" w:lineRule="auto"/>
        <w:ind w:firstLineChars="200" w:firstLine="482"/>
        <w:jc w:val="both"/>
        <w:rPr>
          <w:rFonts w:ascii="黑体" w:eastAsia="黑体" w:hAnsi="黑体" w:cs="Times New Roman" w:hint="eastAsia"/>
          <w:sz w:val="32"/>
          <w:szCs w:val="32"/>
          <w:lang w:eastAsia="zh-CN"/>
        </w:rPr>
      </w:pPr>
      <w:r w:rsidRPr="002E55AD">
        <w:rPr>
          <w:rFonts w:asciiTheme="minorEastAsia" w:eastAsiaTheme="minorEastAsia" w:hAnsiTheme="minorEastAsia" w:cs="Times New Roman" w:hint="eastAsia"/>
          <w:b/>
          <w:bCs/>
          <w:sz w:val="24"/>
          <w:szCs w:val="24"/>
          <w:lang w:eastAsia="zh-CN"/>
        </w:rPr>
        <w:t>系统性与可操作性相结合原则。</w:t>
      </w:r>
      <w:r w:rsidRPr="002E55AD">
        <w:rPr>
          <w:rFonts w:asciiTheme="minorEastAsia" w:eastAsiaTheme="minorEastAsia" w:hAnsiTheme="minorEastAsia" w:cs="Times New Roman" w:hint="eastAsia"/>
          <w:sz w:val="24"/>
          <w:szCs w:val="24"/>
          <w:lang w:eastAsia="zh-CN"/>
        </w:rPr>
        <w:t>系统性要求</w:t>
      </w:r>
      <w:r>
        <w:rPr>
          <w:rFonts w:asciiTheme="minorEastAsia" w:eastAsiaTheme="minorEastAsia" w:hAnsiTheme="minorEastAsia" w:cs="Times New Roman" w:hint="eastAsia"/>
          <w:sz w:val="24"/>
          <w:szCs w:val="24"/>
          <w:lang w:eastAsia="zh-CN"/>
        </w:rPr>
        <w:t>《指引》</w:t>
      </w:r>
      <w:r w:rsidRPr="002E55AD">
        <w:rPr>
          <w:rFonts w:asciiTheme="minorEastAsia" w:eastAsiaTheme="minorEastAsia" w:hAnsiTheme="minorEastAsia" w:cs="Times New Roman" w:hint="eastAsia"/>
          <w:sz w:val="24"/>
          <w:szCs w:val="24"/>
          <w:lang w:eastAsia="zh-CN"/>
        </w:rPr>
        <w:t>框架完整覆盖产教融合核心功能，</w:t>
      </w:r>
      <w:r w:rsidRPr="002F0761">
        <w:rPr>
          <w:rFonts w:asciiTheme="minorEastAsia" w:eastAsiaTheme="minorEastAsia" w:hAnsiTheme="minorEastAsia" w:cs="Times New Roman" w:hint="eastAsia"/>
          <w:sz w:val="24"/>
          <w:szCs w:val="24"/>
          <w:lang w:eastAsia="zh-CN"/>
        </w:rPr>
        <w:t>实现宏观政策导向、中观院校实践与微观主体行为的有机衔接。可操作性强调</w:t>
      </w:r>
      <w:r>
        <w:rPr>
          <w:rFonts w:asciiTheme="minorEastAsia" w:eastAsiaTheme="minorEastAsia" w:hAnsiTheme="minorEastAsia" w:cs="Times New Roman" w:hint="eastAsia"/>
          <w:sz w:val="24"/>
          <w:szCs w:val="24"/>
          <w:lang w:eastAsia="zh-CN"/>
        </w:rPr>
        <w:t>《指引》内容</w:t>
      </w:r>
      <w:r w:rsidRPr="002F0761">
        <w:rPr>
          <w:rFonts w:asciiTheme="minorEastAsia" w:eastAsiaTheme="minorEastAsia" w:hAnsiTheme="minorEastAsia" w:cs="Times New Roman" w:hint="eastAsia"/>
          <w:sz w:val="24"/>
          <w:szCs w:val="24"/>
          <w:lang w:eastAsia="zh-CN"/>
        </w:rPr>
        <w:t>的实践适切性，</w:t>
      </w:r>
      <w:r>
        <w:rPr>
          <w:rFonts w:asciiTheme="minorEastAsia" w:eastAsiaTheme="minorEastAsia" w:hAnsiTheme="minorEastAsia" w:cs="Times New Roman" w:hint="eastAsia"/>
          <w:sz w:val="24"/>
          <w:szCs w:val="24"/>
          <w:lang w:eastAsia="zh-CN"/>
        </w:rPr>
        <w:t>确保</w:t>
      </w:r>
      <w:r w:rsidR="002E55AD">
        <w:rPr>
          <w:rFonts w:asciiTheme="minorEastAsia" w:eastAsiaTheme="minorEastAsia" w:hAnsiTheme="minorEastAsia" w:cs="Times New Roman" w:hint="eastAsia"/>
          <w:sz w:val="24"/>
          <w:szCs w:val="24"/>
          <w:lang w:eastAsia="zh-CN"/>
        </w:rPr>
        <w:t>高校</w:t>
      </w:r>
      <w:r w:rsidR="002E55AD" w:rsidRPr="002E55AD">
        <w:rPr>
          <w:rFonts w:asciiTheme="minorEastAsia" w:eastAsiaTheme="minorEastAsia" w:hAnsiTheme="minorEastAsia" w:cs="Times New Roman" w:hint="eastAsia"/>
          <w:sz w:val="24"/>
          <w:szCs w:val="24"/>
          <w:lang w:eastAsia="zh-CN"/>
        </w:rPr>
        <w:t>在推进产教融合过程中有据可依、有路可循</w:t>
      </w:r>
      <w:r w:rsidR="002E55AD">
        <w:rPr>
          <w:rFonts w:asciiTheme="minorEastAsia" w:eastAsiaTheme="minorEastAsia" w:hAnsiTheme="minorEastAsia" w:cs="Times New Roman" w:hint="eastAsia"/>
          <w:sz w:val="24"/>
          <w:szCs w:val="24"/>
          <w:lang w:eastAsia="zh-CN"/>
        </w:rPr>
        <w:t>。</w:t>
      </w:r>
    </w:p>
    <w:p w14:paraId="4D1FFC2B" w14:textId="77777777" w:rsidR="00B0388F" w:rsidRPr="002F0761" w:rsidRDefault="00B0388F" w:rsidP="0076083F">
      <w:pPr>
        <w:widowControl/>
        <w:autoSpaceDE/>
        <w:autoSpaceDN/>
        <w:spacing w:line="360" w:lineRule="auto"/>
        <w:rPr>
          <w:rFonts w:ascii="黑体" w:eastAsia="黑体" w:hAnsi="黑体" w:cs="Times New Roman" w:hint="eastAsia"/>
          <w:sz w:val="32"/>
          <w:szCs w:val="32"/>
          <w:lang w:eastAsia="zh-CN"/>
        </w:rPr>
        <w:sectPr w:rsidR="00B0388F" w:rsidRPr="002F0761" w:rsidSect="000D5A78">
          <w:pgSz w:w="11910" w:h="16840"/>
          <w:pgMar w:top="1440" w:right="1800" w:bottom="1440" w:left="1800" w:header="720" w:footer="720" w:gutter="0"/>
          <w:pgNumType w:fmt="upperRoman" w:start="3"/>
          <w:cols w:space="720"/>
          <w:docGrid w:linePitch="299"/>
        </w:sectPr>
      </w:pPr>
    </w:p>
    <w:p w14:paraId="321A6C56" w14:textId="377ECA1B" w:rsidR="00E76E96" w:rsidRPr="00611AED" w:rsidRDefault="007913B6">
      <w:pPr>
        <w:widowControl/>
        <w:autoSpaceDE/>
        <w:autoSpaceDN/>
        <w:spacing w:line="360" w:lineRule="auto"/>
        <w:jc w:val="center"/>
        <w:rPr>
          <w:rFonts w:ascii="黑体" w:eastAsia="黑体" w:hAnsi="黑体" w:cs="Times New Roman" w:hint="eastAsia"/>
          <w:sz w:val="32"/>
          <w:szCs w:val="32"/>
          <w:lang w:eastAsia="zh-CN"/>
        </w:rPr>
      </w:pPr>
      <w:r w:rsidRPr="00611AED">
        <w:rPr>
          <w:rFonts w:ascii="黑体" w:eastAsia="黑体" w:hAnsi="黑体" w:cs="Times New Roman"/>
          <w:sz w:val="32"/>
          <w:szCs w:val="32"/>
          <w:lang w:eastAsia="zh-CN"/>
        </w:rPr>
        <w:lastRenderedPageBreak/>
        <w:t>普通高等学校产教融合</w:t>
      </w:r>
      <w:r w:rsidRPr="00611AED">
        <w:rPr>
          <w:rFonts w:ascii="黑体" w:eastAsia="黑体" w:hAnsi="黑体" w:cs="Times New Roman" w:hint="eastAsia"/>
          <w:sz w:val="32"/>
          <w:szCs w:val="32"/>
          <w:lang w:eastAsia="zh-CN"/>
        </w:rPr>
        <w:t>工作指引</w:t>
      </w:r>
    </w:p>
    <w:p w14:paraId="3ABAF45D" w14:textId="77777777" w:rsidR="00E76E96" w:rsidRPr="00611AED" w:rsidRDefault="00E76E96">
      <w:pPr>
        <w:widowControl/>
        <w:autoSpaceDE/>
        <w:autoSpaceDN/>
        <w:spacing w:line="360" w:lineRule="auto"/>
        <w:jc w:val="center"/>
        <w:rPr>
          <w:rFonts w:ascii="黑体" w:eastAsia="黑体" w:hAnsi="黑体" w:cs="Times New Roman" w:hint="eastAsia"/>
          <w:sz w:val="32"/>
          <w:szCs w:val="32"/>
          <w:lang w:eastAsia="zh-CN"/>
        </w:rPr>
      </w:pPr>
    </w:p>
    <w:p w14:paraId="313D5473" w14:textId="77777777" w:rsidR="00E76E96" w:rsidRPr="00611AED" w:rsidRDefault="007913B6">
      <w:pPr>
        <w:pStyle w:val="a5"/>
        <w:spacing w:before="29"/>
        <w:rPr>
          <w:rFonts w:ascii="Times New Roman" w:eastAsia="黑体" w:hAnsi="Times New Roman" w:cs="Times New Roman"/>
          <w:sz w:val="24"/>
          <w:szCs w:val="24"/>
          <w:lang w:eastAsia="zh-CN"/>
        </w:rPr>
      </w:pPr>
      <w:bookmarkStart w:id="1" w:name="1__范围"/>
      <w:bookmarkEnd w:id="1"/>
      <w:r w:rsidRPr="00611AED">
        <w:rPr>
          <w:rFonts w:ascii="Times New Roman" w:eastAsia="黑体" w:hAnsi="Times New Roman" w:cs="Times New Roman" w:hint="eastAsia"/>
          <w:sz w:val="24"/>
          <w:szCs w:val="24"/>
          <w:lang w:eastAsia="zh-CN"/>
        </w:rPr>
        <w:t>1</w:t>
      </w:r>
      <w:r w:rsidRPr="00611AED">
        <w:rPr>
          <w:rFonts w:ascii="Times New Roman" w:eastAsia="黑体" w:hAnsi="Times New Roman" w:cs="Times New Roman"/>
          <w:sz w:val="24"/>
          <w:szCs w:val="24"/>
          <w:lang w:eastAsia="zh-CN"/>
        </w:rPr>
        <w:t xml:space="preserve">  </w:t>
      </w:r>
      <w:r w:rsidRPr="00611AED">
        <w:rPr>
          <w:rFonts w:ascii="Times New Roman" w:eastAsia="黑体" w:hAnsi="Times New Roman" w:cs="Times New Roman"/>
          <w:sz w:val="24"/>
          <w:szCs w:val="24"/>
          <w:lang w:eastAsia="zh-CN"/>
        </w:rPr>
        <w:t>范围</w:t>
      </w:r>
    </w:p>
    <w:p w14:paraId="18DD9041" w14:textId="77777777" w:rsidR="00E76E96" w:rsidRPr="00611AED" w:rsidRDefault="00E76E96">
      <w:pPr>
        <w:pStyle w:val="a5"/>
        <w:spacing w:before="29"/>
        <w:rPr>
          <w:rFonts w:ascii="Times New Roman" w:eastAsia="黑体" w:hAnsi="Times New Roman" w:cs="Times New Roman"/>
          <w:sz w:val="24"/>
          <w:szCs w:val="24"/>
          <w:lang w:eastAsia="zh-CN"/>
        </w:rPr>
      </w:pPr>
    </w:p>
    <w:p w14:paraId="06F3C43D" w14:textId="77777777" w:rsidR="00E76E96" w:rsidRPr="00611AED" w:rsidRDefault="007913B6">
      <w:pPr>
        <w:pStyle w:val="a5"/>
        <w:spacing w:line="400" w:lineRule="exact"/>
        <w:ind w:firstLineChars="200" w:firstLine="480"/>
        <w:jc w:val="both"/>
        <w:rPr>
          <w:rFonts w:ascii="Times New Roman" w:hAnsi="Times New Roman" w:cs="Times New Roman"/>
          <w:sz w:val="24"/>
          <w:szCs w:val="24"/>
          <w:lang w:eastAsia="zh-CN"/>
        </w:rPr>
      </w:pPr>
      <w:r w:rsidRPr="00611AED">
        <w:rPr>
          <w:rFonts w:ascii="Times New Roman" w:hAnsi="Times New Roman" w:cs="Times New Roman" w:hint="eastAsia"/>
          <w:sz w:val="24"/>
          <w:szCs w:val="24"/>
          <w:lang w:eastAsia="zh-CN"/>
        </w:rPr>
        <w:t>本文件给出了地方普通本科高校（以下简称“高校”）深化产教融合的工作标准，包含战略规划、保障体系、育人方式、科学研究与社会服务、师资队伍、合作关系管理、融合质量等方面，为其深化产教融合工作提供指引。</w:t>
      </w:r>
    </w:p>
    <w:p w14:paraId="50BC1B98" w14:textId="32698E3C" w:rsidR="00E76E96" w:rsidRPr="00611AED" w:rsidRDefault="007913B6">
      <w:pPr>
        <w:pStyle w:val="a5"/>
        <w:spacing w:line="400" w:lineRule="exact"/>
        <w:ind w:firstLineChars="200" w:firstLine="480"/>
        <w:jc w:val="both"/>
        <w:rPr>
          <w:rFonts w:ascii="Times New Roman" w:hAnsi="Times New Roman" w:cs="Times New Roman"/>
          <w:sz w:val="24"/>
          <w:szCs w:val="24"/>
          <w:lang w:eastAsia="zh-CN"/>
        </w:rPr>
      </w:pPr>
      <w:r w:rsidRPr="00611AED">
        <w:rPr>
          <w:rFonts w:ascii="Times New Roman" w:hAnsi="Times New Roman" w:cs="Times New Roman" w:hint="eastAsia"/>
          <w:sz w:val="24"/>
          <w:szCs w:val="24"/>
          <w:lang w:eastAsia="zh-CN"/>
        </w:rPr>
        <w:t>本文件可供其他</w:t>
      </w:r>
      <w:r w:rsidR="00D734B3">
        <w:rPr>
          <w:rFonts w:ascii="Times New Roman" w:hAnsi="Times New Roman" w:cs="Times New Roman" w:hint="eastAsia"/>
          <w:sz w:val="24"/>
          <w:szCs w:val="24"/>
          <w:lang w:eastAsia="zh-CN"/>
        </w:rPr>
        <w:t>类型</w:t>
      </w:r>
      <w:r w:rsidRPr="00611AED">
        <w:rPr>
          <w:rFonts w:ascii="Times New Roman" w:hAnsi="Times New Roman" w:cs="Times New Roman" w:hint="eastAsia"/>
          <w:sz w:val="24"/>
          <w:szCs w:val="24"/>
          <w:lang w:eastAsia="zh-CN"/>
        </w:rPr>
        <w:t>院校参考使用。</w:t>
      </w:r>
    </w:p>
    <w:p w14:paraId="5B7B8257" w14:textId="77777777" w:rsidR="00E76E96" w:rsidRPr="00611AED" w:rsidRDefault="00E76E96">
      <w:pPr>
        <w:pStyle w:val="a5"/>
        <w:spacing w:line="400" w:lineRule="exact"/>
        <w:ind w:firstLineChars="200" w:firstLine="480"/>
        <w:jc w:val="both"/>
        <w:rPr>
          <w:rFonts w:ascii="Times New Roman" w:hAnsi="Times New Roman" w:cs="Times New Roman"/>
          <w:sz w:val="24"/>
          <w:szCs w:val="24"/>
          <w:lang w:eastAsia="zh-CN"/>
        </w:rPr>
      </w:pPr>
    </w:p>
    <w:p w14:paraId="2C442191" w14:textId="77777777" w:rsidR="00E76E96" w:rsidRPr="00611AED" w:rsidRDefault="007913B6">
      <w:pPr>
        <w:pStyle w:val="a5"/>
        <w:spacing w:before="29"/>
        <w:rPr>
          <w:rFonts w:ascii="Times New Roman" w:eastAsia="黑体" w:hAnsi="Times New Roman" w:cs="Times New Roman"/>
          <w:sz w:val="24"/>
          <w:szCs w:val="24"/>
          <w:lang w:eastAsia="zh-CN"/>
        </w:rPr>
      </w:pPr>
      <w:bookmarkStart w:id="2" w:name="2__规范性引用文件"/>
      <w:bookmarkEnd w:id="2"/>
      <w:r w:rsidRPr="00611AED">
        <w:rPr>
          <w:rFonts w:ascii="Times New Roman" w:eastAsia="黑体" w:hAnsi="Times New Roman" w:cs="Times New Roman" w:hint="eastAsia"/>
          <w:sz w:val="24"/>
          <w:szCs w:val="24"/>
          <w:lang w:eastAsia="zh-CN"/>
        </w:rPr>
        <w:t>2</w:t>
      </w:r>
      <w:r w:rsidRPr="00611AED">
        <w:rPr>
          <w:rFonts w:ascii="Times New Roman" w:eastAsia="黑体" w:hAnsi="Times New Roman" w:cs="Times New Roman"/>
          <w:sz w:val="24"/>
          <w:szCs w:val="24"/>
          <w:lang w:eastAsia="zh-CN"/>
        </w:rPr>
        <w:t xml:space="preserve">  </w:t>
      </w:r>
      <w:r w:rsidRPr="00611AED">
        <w:rPr>
          <w:rFonts w:ascii="Times New Roman" w:eastAsia="黑体" w:hAnsi="Times New Roman" w:cs="Times New Roman"/>
          <w:sz w:val="24"/>
          <w:szCs w:val="24"/>
          <w:lang w:eastAsia="zh-CN"/>
        </w:rPr>
        <w:t>规范性引用文件</w:t>
      </w:r>
    </w:p>
    <w:p w14:paraId="4CC888F9" w14:textId="77777777" w:rsidR="00E76E96" w:rsidRPr="00611AED" w:rsidRDefault="00E76E96">
      <w:pPr>
        <w:pStyle w:val="a5"/>
        <w:jc w:val="both"/>
        <w:rPr>
          <w:rFonts w:ascii="Times New Roman" w:hAnsi="Times New Roman" w:cs="Times New Roman"/>
          <w:sz w:val="24"/>
          <w:szCs w:val="24"/>
          <w:lang w:eastAsia="zh-CN"/>
        </w:rPr>
      </w:pPr>
    </w:p>
    <w:p w14:paraId="5CB3B7B9" w14:textId="77777777" w:rsidR="000D5A78" w:rsidRDefault="00742ED3" w:rsidP="000D5A78">
      <w:pPr>
        <w:pStyle w:val="a5"/>
        <w:spacing w:before="29"/>
        <w:ind w:firstLineChars="200" w:firstLine="480"/>
        <w:rPr>
          <w:rFonts w:ascii="Times New Roman" w:hAnsi="Times New Roman" w:cs="Times New Roman"/>
          <w:sz w:val="24"/>
          <w:szCs w:val="24"/>
          <w:lang w:eastAsia="zh-CN"/>
        </w:rPr>
      </w:pPr>
      <w:bookmarkStart w:id="3" w:name="3__术语和定义"/>
      <w:bookmarkEnd w:id="3"/>
      <w:r w:rsidRPr="00742ED3">
        <w:rPr>
          <w:rFonts w:ascii="Times New Roman" w:hAnsi="Times New Roman" w:cs="Times New Roman" w:hint="eastAsia"/>
          <w:sz w:val="24"/>
          <w:szCs w:val="24"/>
          <w:lang w:eastAsia="zh-CN"/>
        </w:rPr>
        <w:t>本文件没有规范性引用文件。</w:t>
      </w:r>
    </w:p>
    <w:p w14:paraId="0237CCFB" w14:textId="77777777" w:rsidR="000D5A78" w:rsidRDefault="000D5A78">
      <w:pPr>
        <w:pStyle w:val="a5"/>
        <w:spacing w:before="29"/>
        <w:rPr>
          <w:rFonts w:ascii="Times New Roman" w:hAnsi="Times New Roman" w:cs="Times New Roman"/>
          <w:sz w:val="24"/>
          <w:szCs w:val="24"/>
          <w:lang w:eastAsia="zh-CN"/>
        </w:rPr>
      </w:pPr>
    </w:p>
    <w:p w14:paraId="058190A8" w14:textId="759C24AC" w:rsidR="00E76E96" w:rsidRPr="00611AED" w:rsidRDefault="007913B6">
      <w:pPr>
        <w:pStyle w:val="a5"/>
        <w:spacing w:before="29"/>
        <w:rPr>
          <w:rFonts w:ascii="Times New Roman" w:eastAsia="黑体" w:hAnsi="Times New Roman" w:cs="Times New Roman"/>
          <w:sz w:val="24"/>
          <w:szCs w:val="24"/>
          <w:lang w:eastAsia="zh-CN"/>
        </w:rPr>
      </w:pPr>
      <w:r w:rsidRPr="00611AED">
        <w:rPr>
          <w:rFonts w:ascii="Times New Roman" w:eastAsia="黑体" w:hAnsi="Times New Roman" w:cs="Times New Roman" w:hint="eastAsia"/>
          <w:sz w:val="24"/>
          <w:szCs w:val="24"/>
          <w:lang w:eastAsia="zh-CN"/>
        </w:rPr>
        <w:t>3</w:t>
      </w:r>
      <w:r w:rsidRPr="00611AED">
        <w:rPr>
          <w:rFonts w:ascii="Times New Roman" w:eastAsia="黑体" w:hAnsi="Times New Roman" w:cs="Times New Roman"/>
          <w:sz w:val="24"/>
          <w:szCs w:val="24"/>
          <w:lang w:eastAsia="zh-CN"/>
        </w:rPr>
        <w:t xml:space="preserve">  </w:t>
      </w:r>
      <w:r w:rsidRPr="00611AED">
        <w:rPr>
          <w:rFonts w:ascii="Times New Roman" w:eastAsia="黑体" w:hAnsi="Times New Roman" w:cs="Times New Roman"/>
          <w:sz w:val="24"/>
          <w:szCs w:val="24"/>
          <w:lang w:eastAsia="zh-CN"/>
        </w:rPr>
        <w:t>术语和定义</w:t>
      </w:r>
    </w:p>
    <w:p w14:paraId="56971E99" w14:textId="77777777" w:rsidR="00E76E96" w:rsidRPr="00611AED" w:rsidRDefault="00E76E96">
      <w:pPr>
        <w:tabs>
          <w:tab w:val="left" w:pos="673"/>
          <w:tab w:val="left" w:pos="674"/>
        </w:tabs>
        <w:spacing w:before="71"/>
        <w:rPr>
          <w:rFonts w:ascii="Times New Roman" w:eastAsia="黑体" w:hAnsi="Times New Roman" w:cs="Times New Roman"/>
          <w:sz w:val="24"/>
          <w:szCs w:val="24"/>
          <w:lang w:eastAsia="zh-CN"/>
        </w:rPr>
      </w:pPr>
    </w:p>
    <w:p w14:paraId="7E7DBBCE" w14:textId="77777777" w:rsidR="00E76E96" w:rsidRPr="00611AED" w:rsidRDefault="007913B6">
      <w:pPr>
        <w:pStyle w:val="a5"/>
        <w:spacing w:line="400" w:lineRule="exact"/>
        <w:ind w:firstLineChars="200" w:firstLine="480"/>
        <w:jc w:val="both"/>
        <w:rPr>
          <w:rFonts w:ascii="Times New Roman" w:hAnsi="Times New Roman" w:cs="Times New Roman"/>
          <w:sz w:val="24"/>
          <w:szCs w:val="24"/>
          <w:lang w:eastAsia="zh-CN"/>
        </w:rPr>
      </w:pPr>
      <w:r w:rsidRPr="00611AED">
        <w:rPr>
          <w:rFonts w:ascii="Times New Roman" w:hAnsi="Times New Roman" w:cs="Times New Roman"/>
          <w:sz w:val="24"/>
          <w:szCs w:val="24"/>
          <w:lang w:eastAsia="zh-CN"/>
        </w:rPr>
        <w:t>下列术语和定义适用于本文件。</w:t>
      </w:r>
      <w:r w:rsidRPr="00611AED">
        <w:rPr>
          <w:rFonts w:ascii="Times New Roman" w:hAnsi="Times New Roman" w:cs="Times New Roman"/>
          <w:sz w:val="24"/>
          <w:szCs w:val="24"/>
          <w:lang w:eastAsia="zh-CN"/>
        </w:rPr>
        <w:t xml:space="preserve"> </w:t>
      </w:r>
    </w:p>
    <w:p w14:paraId="23EDDDD4" w14:textId="77777777" w:rsidR="00E76E96" w:rsidRPr="00131026" w:rsidRDefault="00E76E96">
      <w:pPr>
        <w:pStyle w:val="a5"/>
        <w:spacing w:line="400" w:lineRule="exact"/>
        <w:ind w:firstLineChars="200" w:firstLine="480"/>
        <w:jc w:val="both"/>
        <w:rPr>
          <w:rFonts w:ascii="Times New Roman" w:hAnsi="Times New Roman" w:cs="Times New Roman"/>
          <w:sz w:val="24"/>
          <w:szCs w:val="24"/>
          <w:lang w:eastAsia="zh-CN"/>
        </w:rPr>
      </w:pPr>
    </w:p>
    <w:p w14:paraId="7763E561" w14:textId="7D513F0B" w:rsidR="00E76E96" w:rsidRPr="00611AED" w:rsidRDefault="007913B6">
      <w:pPr>
        <w:pStyle w:val="a5"/>
        <w:jc w:val="both"/>
        <w:rPr>
          <w:rFonts w:ascii="Times New Roman" w:eastAsia="黑体" w:hAnsi="Times New Roman" w:cs="Times New Roman"/>
          <w:sz w:val="24"/>
          <w:szCs w:val="24"/>
          <w:lang w:eastAsia="zh-CN"/>
        </w:rPr>
      </w:pPr>
      <w:r w:rsidRPr="00611AED">
        <w:rPr>
          <w:rFonts w:ascii="Times New Roman" w:eastAsia="黑体" w:hAnsi="Times New Roman" w:cs="Times New Roman"/>
          <w:sz w:val="24"/>
          <w:szCs w:val="24"/>
          <w:lang w:eastAsia="zh-CN"/>
        </w:rPr>
        <w:t>3.</w:t>
      </w:r>
      <w:r w:rsidRPr="00611AED">
        <w:rPr>
          <w:rFonts w:ascii="Times New Roman" w:eastAsia="黑体" w:hAnsi="Times New Roman" w:cs="Times New Roman" w:hint="eastAsia"/>
          <w:sz w:val="24"/>
          <w:szCs w:val="24"/>
          <w:lang w:eastAsia="zh-CN"/>
        </w:rPr>
        <w:t>1</w:t>
      </w:r>
      <w:r w:rsidRPr="00611AED">
        <w:rPr>
          <w:rFonts w:ascii="Times New Roman" w:eastAsia="黑体" w:hAnsi="Times New Roman" w:cs="Times New Roman"/>
          <w:sz w:val="24"/>
          <w:szCs w:val="24"/>
          <w:lang w:eastAsia="zh-CN"/>
        </w:rPr>
        <w:t xml:space="preserve">  </w:t>
      </w:r>
      <w:r w:rsidRPr="00611AED">
        <w:rPr>
          <w:rFonts w:ascii="Times New Roman" w:eastAsia="黑体" w:hAnsi="Times New Roman" w:cs="Times New Roman"/>
          <w:sz w:val="24"/>
          <w:szCs w:val="24"/>
          <w:lang w:eastAsia="zh-CN"/>
        </w:rPr>
        <w:t>产教融合（</w:t>
      </w:r>
      <w:r w:rsidR="00C759F8" w:rsidRPr="00611AED">
        <w:rPr>
          <w:rFonts w:ascii="Times New Roman" w:eastAsia="黑体" w:hAnsi="Times New Roman" w:cs="Times New Roman" w:hint="eastAsia"/>
          <w:sz w:val="24"/>
          <w:szCs w:val="24"/>
          <w:lang w:eastAsia="zh-CN"/>
        </w:rPr>
        <w:t>i</w:t>
      </w:r>
      <w:r w:rsidRPr="00611AED">
        <w:rPr>
          <w:rFonts w:ascii="Times New Roman" w:eastAsia="黑体" w:hAnsi="Times New Roman" w:cs="Times New Roman"/>
          <w:sz w:val="24"/>
          <w:szCs w:val="24"/>
          <w:lang w:eastAsia="zh-CN"/>
        </w:rPr>
        <w:t>ntegration of industry and education</w:t>
      </w:r>
      <w:r w:rsidRPr="00611AED">
        <w:rPr>
          <w:rFonts w:ascii="Times New Roman" w:eastAsia="黑体" w:hAnsi="Times New Roman" w:cs="Times New Roman"/>
          <w:sz w:val="24"/>
          <w:szCs w:val="24"/>
          <w:lang w:eastAsia="zh-CN"/>
        </w:rPr>
        <w:t>）</w:t>
      </w:r>
    </w:p>
    <w:p w14:paraId="61C3A081" w14:textId="77777777" w:rsidR="00E76E96" w:rsidRPr="00611AED" w:rsidRDefault="007913B6" w:rsidP="00131026">
      <w:pPr>
        <w:pStyle w:val="a5"/>
        <w:spacing w:line="440" w:lineRule="exact"/>
        <w:ind w:firstLineChars="200" w:firstLine="480"/>
        <w:jc w:val="both"/>
        <w:rPr>
          <w:rFonts w:ascii="Times New Roman" w:hAnsi="Times New Roman" w:cs="Times New Roman"/>
          <w:sz w:val="24"/>
          <w:szCs w:val="24"/>
          <w:lang w:eastAsia="zh-CN"/>
        </w:rPr>
      </w:pPr>
      <w:r w:rsidRPr="00611AED">
        <w:rPr>
          <w:rFonts w:ascii="Times New Roman" w:hAnsi="Times New Roman" w:cs="Times New Roman" w:hint="eastAsia"/>
          <w:sz w:val="24"/>
          <w:szCs w:val="24"/>
          <w:lang w:eastAsia="zh-CN"/>
        </w:rPr>
        <w:t>本指引中产教融合是指地方普通本科高校与产业方、地方政府通过深度合作，实现教育链、人才链与产业链、创新链的有机衔接，形成资源共享、优势互补、协同育人的长效机制。其核心目标是培养适应产业需求的高素质复合型、创新型、应用型人才，同时促进科技创新和产业升级。</w:t>
      </w:r>
    </w:p>
    <w:p w14:paraId="28F1640F" w14:textId="77777777" w:rsidR="00E76E96" w:rsidRPr="00611AED" w:rsidRDefault="00E76E96">
      <w:pPr>
        <w:pStyle w:val="a5"/>
        <w:spacing w:line="440" w:lineRule="exact"/>
        <w:ind w:firstLineChars="200" w:firstLine="480"/>
        <w:jc w:val="both"/>
        <w:rPr>
          <w:rFonts w:ascii="Times New Roman" w:hAnsi="Times New Roman" w:cs="Times New Roman"/>
          <w:sz w:val="24"/>
          <w:szCs w:val="24"/>
          <w:lang w:eastAsia="zh-CN"/>
        </w:rPr>
      </w:pPr>
    </w:p>
    <w:p w14:paraId="65C06563" w14:textId="02E1B990" w:rsidR="00C759F8" w:rsidRPr="00611AED" w:rsidRDefault="007913B6" w:rsidP="00C759F8">
      <w:pPr>
        <w:pStyle w:val="a5"/>
        <w:rPr>
          <w:rFonts w:ascii="Times New Roman" w:eastAsia="黑体" w:hAnsi="Times New Roman" w:cs="Times New Roman"/>
          <w:sz w:val="24"/>
          <w:szCs w:val="24"/>
          <w:lang w:eastAsia="zh-CN"/>
        </w:rPr>
      </w:pPr>
      <w:r w:rsidRPr="00611AED">
        <w:rPr>
          <w:rFonts w:ascii="Times New Roman" w:eastAsia="黑体" w:hAnsi="Times New Roman" w:cs="Times New Roman"/>
          <w:sz w:val="24"/>
          <w:szCs w:val="24"/>
          <w:lang w:eastAsia="zh-CN"/>
        </w:rPr>
        <w:t>3.</w:t>
      </w:r>
      <w:r w:rsidRPr="00611AED">
        <w:rPr>
          <w:rFonts w:ascii="Times New Roman" w:eastAsia="黑体" w:hAnsi="Times New Roman" w:cs="Times New Roman" w:hint="eastAsia"/>
          <w:sz w:val="24"/>
          <w:szCs w:val="24"/>
          <w:lang w:eastAsia="zh-CN"/>
        </w:rPr>
        <w:t>2</w:t>
      </w:r>
      <w:r w:rsidRPr="00611AED">
        <w:rPr>
          <w:rFonts w:ascii="Times New Roman" w:eastAsia="黑体" w:hAnsi="Times New Roman" w:cs="Times New Roman"/>
          <w:sz w:val="24"/>
          <w:szCs w:val="24"/>
          <w:lang w:eastAsia="zh-CN"/>
        </w:rPr>
        <w:t xml:space="preserve">  </w:t>
      </w:r>
      <w:r w:rsidRPr="00611AED">
        <w:rPr>
          <w:rFonts w:ascii="Times New Roman" w:eastAsia="黑体" w:hAnsi="Times New Roman" w:cs="Times New Roman" w:hint="eastAsia"/>
          <w:sz w:val="24"/>
          <w:szCs w:val="24"/>
          <w:lang w:eastAsia="zh-CN"/>
        </w:rPr>
        <w:t>产业方</w:t>
      </w:r>
      <w:r w:rsidR="00C759F8" w:rsidRPr="00611AED">
        <w:rPr>
          <w:rFonts w:ascii="Times New Roman" w:eastAsia="黑体" w:hAnsi="Times New Roman" w:cs="Times New Roman" w:hint="eastAsia"/>
          <w:sz w:val="24"/>
          <w:szCs w:val="24"/>
          <w:lang w:eastAsia="zh-CN"/>
        </w:rPr>
        <w:t>（</w:t>
      </w:r>
      <w:r w:rsidR="00C759F8" w:rsidRPr="00611AED">
        <w:rPr>
          <w:rFonts w:ascii="Times New Roman" w:eastAsia="黑体" w:hAnsi="Times New Roman" w:cs="Times New Roman" w:hint="eastAsia"/>
          <w:sz w:val="24"/>
          <w:szCs w:val="24"/>
          <w:lang w:eastAsia="zh-CN"/>
        </w:rPr>
        <w:t>partner of industry</w:t>
      </w:r>
      <w:r w:rsidR="00C759F8" w:rsidRPr="00611AED">
        <w:rPr>
          <w:rFonts w:ascii="Times New Roman" w:eastAsia="黑体" w:hAnsi="Times New Roman" w:cs="Times New Roman" w:hint="eastAsia"/>
          <w:sz w:val="24"/>
          <w:szCs w:val="24"/>
          <w:lang w:eastAsia="zh-CN"/>
        </w:rPr>
        <w:t>）</w:t>
      </w:r>
    </w:p>
    <w:p w14:paraId="23161F0B" w14:textId="4D429C7E" w:rsidR="00E76E96" w:rsidRPr="00611AED" w:rsidRDefault="007913B6">
      <w:pPr>
        <w:pStyle w:val="a5"/>
        <w:spacing w:line="440" w:lineRule="exact"/>
        <w:ind w:firstLineChars="200" w:firstLine="480"/>
        <w:rPr>
          <w:rFonts w:ascii="Times New Roman" w:hAnsi="Times New Roman" w:cs="Times New Roman"/>
          <w:sz w:val="24"/>
          <w:szCs w:val="24"/>
          <w:lang w:eastAsia="zh-CN"/>
        </w:rPr>
      </w:pPr>
      <w:r w:rsidRPr="00611AED">
        <w:rPr>
          <w:rFonts w:ascii="Times New Roman" w:hAnsi="Times New Roman" w:cs="Times New Roman" w:hint="eastAsia"/>
          <w:sz w:val="24"/>
          <w:szCs w:val="24"/>
          <w:lang w:eastAsia="zh-CN"/>
        </w:rPr>
        <w:t>产业方是指除地方政府和高校以外的合作主体。</w:t>
      </w:r>
    </w:p>
    <w:p w14:paraId="158FBFD1" w14:textId="77777777" w:rsidR="00E76E96" w:rsidRPr="00611AED" w:rsidRDefault="00E76E96">
      <w:pPr>
        <w:pStyle w:val="a5"/>
        <w:spacing w:line="440" w:lineRule="exact"/>
        <w:ind w:firstLineChars="200" w:firstLine="480"/>
        <w:jc w:val="both"/>
        <w:rPr>
          <w:rFonts w:ascii="Times New Roman" w:hAnsi="Times New Roman" w:cs="Times New Roman"/>
          <w:sz w:val="24"/>
          <w:szCs w:val="24"/>
          <w:lang w:eastAsia="zh-CN"/>
        </w:rPr>
      </w:pPr>
    </w:p>
    <w:p w14:paraId="46BE7DFB" w14:textId="30A48667" w:rsidR="00E76E96" w:rsidRPr="00611AED" w:rsidRDefault="007913B6">
      <w:pPr>
        <w:pStyle w:val="a5"/>
        <w:rPr>
          <w:rFonts w:ascii="Times New Roman" w:eastAsia="黑体" w:hAnsi="Times New Roman" w:cs="Times New Roman"/>
          <w:sz w:val="24"/>
          <w:szCs w:val="24"/>
          <w:lang w:eastAsia="zh-CN"/>
        </w:rPr>
      </w:pPr>
      <w:r w:rsidRPr="00611AED">
        <w:rPr>
          <w:rFonts w:ascii="Times New Roman" w:eastAsia="黑体" w:hAnsi="Times New Roman" w:cs="Times New Roman" w:hint="eastAsia"/>
          <w:sz w:val="24"/>
          <w:szCs w:val="24"/>
          <w:lang w:eastAsia="zh-CN"/>
        </w:rPr>
        <w:t>3</w:t>
      </w:r>
      <w:r w:rsidRPr="00611AED">
        <w:rPr>
          <w:rFonts w:ascii="Times New Roman" w:eastAsia="黑体" w:hAnsi="Times New Roman" w:cs="Times New Roman"/>
          <w:sz w:val="24"/>
          <w:szCs w:val="24"/>
          <w:lang w:eastAsia="zh-CN"/>
        </w:rPr>
        <w:t>.</w:t>
      </w:r>
      <w:r w:rsidRPr="00611AED">
        <w:rPr>
          <w:rFonts w:ascii="Times New Roman" w:eastAsia="黑体" w:hAnsi="Times New Roman" w:cs="Times New Roman" w:hint="eastAsia"/>
          <w:sz w:val="24"/>
          <w:szCs w:val="24"/>
          <w:lang w:eastAsia="zh-CN"/>
        </w:rPr>
        <w:t>3</w:t>
      </w:r>
      <w:r w:rsidRPr="00611AED">
        <w:rPr>
          <w:rFonts w:ascii="Times New Roman" w:eastAsia="黑体" w:hAnsi="Times New Roman" w:cs="Times New Roman"/>
          <w:sz w:val="24"/>
          <w:szCs w:val="24"/>
          <w:lang w:eastAsia="zh-CN"/>
        </w:rPr>
        <w:t xml:space="preserve">  </w:t>
      </w:r>
      <w:r w:rsidRPr="00611AED">
        <w:rPr>
          <w:rFonts w:ascii="Times New Roman" w:eastAsia="黑体" w:hAnsi="Times New Roman" w:cs="Times New Roman" w:hint="eastAsia"/>
          <w:sz w:val="24"/>
          <w:szCs w:val="24"/>
          <w:lang w:eastAsia="zh-CN"/>
        </w:rPr>
        <w:t>新型特色学院（</w:t>
      </w:r>
      <w:r w:rsidR="00C759F8" w:rsidRPr="00611AED">
        <w:rPr>
          <w:rFonts w:ascii="Times New Roman" w:eastAsia="黑体" w:hAnsi="Times New Roman" w:cs="Times New Roman" w:hint="eastAsia"/>
          <w:sz w:val="24"/>
          <w:szCs w:val="24"/>
          <w:lang w:eastAsia="zh-CN"/>
        </w:rPr>
        <w:t>n</w:t>
      </w:r>
      <w:r w:rsidRPr="00611AED">
        <w:rPr>
          <w:rFonts w:ascii="Times New Roman" w:eastAsia="黑体" w:hAnsi="Times New Roman" w:cs="Times New Roman" w:hint="eastAsia"/>
          <w:sz w:val="24"/>
          <w:szCs w:val="24"/>
          <w:lang w:eastAsia="zh-CN"/>
        </w:rPr>
        <w:t>ew characteristic college</w:t>
      </w:r>
      <w:r w:rsidRPr="00611AED">
        <w:rPr>
          <w:rFonts w:ascii="Times New Roman" w:eastAsia="黑体" w:hAnsi="Times New Roman" w:cs="Times New Roman" w:hint="eastAsia"/>
          <w:sz w:val="24"/>
          <w:szCs w:val="24"/>
          <w:lang w:eastAsia="zh-CN"/>
        </w:rPr>
        <w:t>）</w:t>
      </w:r>
    </w:p>
    <w:p w14:paraId="5B1B460F" w14:textId="16825031" w:rsidR="00E76E96" w:rsidRDefault="007913B6" w:rsidP="006328A7">
      <w:pPr>
        <w:pStyle w:val="a5"/>
        <w:spacing w:line="440" w:lineRule="exact"/>
        <w:ind w:firstLineChars="200" w:firstLine="480"/>
        <w:jc w:val="both"/>
        <w:rPr>
          <w:rFonts w:ascii="Times New Roman" w:hAnsi="Times New Roman" w:cs="Times New Roman"/>
          <w:sz w:val="24"/>
          <w:szCs w:val="24"/>
          <w:lang w:eastAsia="zh-CN"/>
        </w:rPr>
      </w:pPr>
      <w:r w:rsidRPr="00611AED">
        <w:rPr>
          <w:rFonts w:ascii="Times New Roman" w:hAnsi="Times New Roman" w:cs="Times New Roman" w:hint="eastAsia"/>
          <w:sz w:val="24"/>
          <w:szCs w:val="24"/>
          <w:lang w:eastAsia="zh-CN"/>
        </w:rPr>
        <w:t>本指引中新型特色学院是高校为培养高素质复合型、创新型、应用型人才，服务国家重大战略、区域经济社会发展及战略急需行业领域需求，强化科技创新引领，以新的组织模式和灵活的体制机制自主设置并得到专门政策支持的学院，包括现代产业学院、专业特色学院等。</w:t>
      </w:r>
    </w:p>
    <w:p w14:paraId="4D7D8C36" w14:textId="77777777" w:rsidR="006328A7" w:rsidRPr="00611AED" w:rsidRDefault="006328A7" w:rsidP="006328A7">
      <w:pPr>
        <w:pStyle w:val="a5"/>
        <w:spacing w:line="440" w:lineRule="exact"/>
        <w:ind w:firstLineChars="200" w:firstLine="480"/>
        <w:jc w:val="both"/>
        <w:rPr>
          <w:rFonts w:ascii="Times New Roman" w:hAnsi="Times New Roman" w:cs="Times New Roman"/>
          <w:sz w:val="24"/>
          <w:szCs w:val="24"/>
          <w:lang w:eastAsia="zh-CN"/>
        </w:rPr>
      </w:pPr>
    </w:p>
    <w:p w14:paraId="405B856A" w14:textId="77777777" w:rsidR="00E76E96" w:rsidRPr="00611AED" w:rsidRDefault="007913B6">
      <w:pPr>
        <w:pStyle w:val="a5"/>
        <w:rPr>
          <w:rFonts w:ascii="Times New Roman" w:eastAsia="黑体" w:hAnsi="Times New Roman" w:cs="Times New Roman"/>
          <w:sz w:val="24"/>
          <w:szCs w:val="24"/>
          <w:lang w:eastAsia="zh-CN"/>
        </w:rPr>
      </w:pPr>
      <w:r w:rsidRPr="00611AED">
        <w:rPr>
          <w:rFonts w:ascii="Times New Roman" w:eastAsia="黑体" w:hAnsi="Times New Roman" w:cs="Times New Roman" w:hint="eastAsia"/>
          <w:sz w:val="24"/>
          <w:szCs w:val="24"/>
          <w:lang w:eastAsia="zh-CN"/>
        </w:rPr>
        <w:t>3</w:t>
      </w:r>
      <w:r w:rsidRPr="00611AED">
        <w:rPr>
          <w:rFonts w:ascii="Times New Roman" w:eastAsia="黑体" w:hAnsi="Times New Roman" w:cs="Times New Roman"/>
          <w:sz w:val="24"/>
          <w:szCs w:val="24"/>
          <w:lang w:eastAsia="zh-CN"/>
        </w:rPr>
        <w:t>.</w:t>
      </w:r>
      <w:r w:rsidRPr="00611AED">
        <w:rPr>
          <w:rFonts w:ascii="Times New Roman" w:eastAsia="黑体" w:hAnsi="Times New Roman" w:cs="Times New Roman" w:hint="eastAsia"/>
          <w:sz w:val="24"/>
          <w:szCs w:val="24"/>
          <w:lang w:eastAsia="zh-CN"/>
        </w:rPr>
        <w:t>4</w:t>
      </w:r>
      <w:r w:rsidRPr="00611AED">
        <w:rPr>
          <w:rFonts w:ascii="Times New Roman" w:eastAsia="黑体" w:hAnsi="Times New Roman" w:cs="Times New Roman"/>
          <w:sz w:val="24"/>
          <w:szCs w:val="24"/>
          <w:lang w:eastAsia="zh-CN"/>
        </w:rPr>
        <w:t xml:space="preserve">  </w:t>
      </w:r>
      <w:r w:rsidRPr="00611AED">
        <w:rPr>
          <w:rFonts w:ascii="Times New Roman" w:eastAsia="黑体" w:hAnsi="Times New Roman" w:cs="Times New Roman" w:hint="eastAsia"/>
          <w:sz w:val="24"/>
          <w:szCs w:val="24"/>
          <w:lang w:eastAsia="zh-CN"/>
        </w:rPr>
        <w:t>关系管理（</w:t>
      </w:r>
      <w:r w:rsidRPr="00611AED">
        <w:rPr>
          <w:rFonts w:ascii="Times New Roman" w:eastAsia="黑体" w:hAnsi="Times New Roman" w:cs="Times New Roman" w:hint="eastAsia"/>
          <w:sz w:val="24"/>
          <w:szCs w:val="24"/>
          <w:lang w:eastAsia="zh-CN"/>
        </w:rPr>
        <w:t>re</w:t>
      </w:r>
      <w:r w:rsidRPr="00611AED">
        <w:rPr>
          <w:rFonts w:ascii="Times New Roman" w:eastAsia="黑体" w:hAnsi="Times New Roman" w:cs="Times New Roman"/>
          <w:sz w:val="24"/>
          <w:szCs w:val="24"/>
          <w:lang w:eastAsia="zh-CN"/>
        </w:rPr>
        <w:t>lationship</w:t>
      </w:r>
      <w:r w:rsidRPr="00611AED">
        <w:rPr>
          <w:rFonts w:ascii="Times New Roman" w:eastAsia="黑体" w:hAnsi="Times New Roman" w:cs="Times New Roman" w:hint="eastAsia"/>
          <w:sz w:val="24"/>
          <w:szCs w:val="24"/>
          <w:lang w:eastAsia="zh-CN"/>
        </w:rPr>
        <w:t xml:space="preserve"> </w:t>
      </w:r>
      <w:r w:rsidRPr="00611AED">
        <w:rPr>
          <w:rFonts w:ascii="Times New Roman" w:eastAsia="黑体" w:hAnsi="Times New Roman" w:cs="Times New Roman"/>
          <w:sz w:val="24"/>
          <w:szCs w:val="24"/>
          <w:lang w:eastAsia="zh-CN"/>
        </w:rPr>
        <w:t xml:space="preserve"> management</w:t>
      </w:r>
      <w:r w:rsidRPr="00611AED">
        <w:rPr>
          <w:rFonts w:ascii="Times New Roman" w:eastAsia="黑体" w:hAnsi="Times New Roman" w:cs="Times New Roman" w:hint="eastAsia"/>
          <w:sz w:val="24"/>
          <w:szCs w:val="24"/>
          <w:lang w:eastAsia="zh-CN"/>
        </w:rPr>
        <w:t>）</w:t>
      </w:r>
    </w:p>
    <w:p w14:paraId="0DE910B6" w14:textId="77777777" w:rsidR="00E76E96" w:rsidRPr="00611AED" w:rsidRDefault="007913B6">
      <w:pPr>
        <w:pStyle w:val="a5"/>
        <w:spacing w:line="440" w:lineRule="exact"/>
        <w:ind w:firstLineChars="200" w:firstLine="480"/>
        <w:rPr>
          <w:rFonts w:ascii="Times New Roman" w:hAnsi="Times New Roman" w:cs="Times New Roman"/>
          <w:sz w:val="24"/>
          <w:szCs w:val="24"/>
          <w:lang w:eastAsia="zh-CN"/>
        </w:rPr>
      </w:pPr>
      <w:r w:rsidRPr="00611AED">
        <w:rPr>
          <w:rFonts w:ascii="Times New Roman" w:hAnsi="Times New Roman" w:cs="Times New Roman" w:hint="eastAsia"/>
          <w:sz w:val="24"/>
          <w:szCs w:val="24"/>
          <w:lang w:eastAsia="zh-CN"/>
        </w:rPr>
        <w:t>关系管理是指高校为深化产教融合工作，与产业方、地方政府等合作主体</w:t>
      </w:r>
      <w:r w:rsidRPr="00611AED">
        <w:rPr>
          <w:rFonts w:ascii="Times New Roman" w:hAnsi="Times New Roman" w:cs="Times New Roman" w:hint="eastAsia"/>
          <w:sz w:val="24"/>
          <w:szCs w:val="24"/>
          <w:lang w:eastAsia="zh-CN"/>
        </w:rPr>
        <w:lastRenderedPageBreak/>
        <w:t>建立系统规范的合作流程，协调高校与各方主体间的关系，确保稳定持续的合作关系。</w:t>
      </w:r>
    </w:p>
    <w:p w14:paraId="5F9A9F37" w14:textId="77777777" w:rsidR="00611AED" w:rsidRPr="00611AED" w:rsidRDefault="00611AED">
      <w:pPr>
        <w:pStyle w:val="a5"/>
        <w:spacing w:line="440" w:lineRule="exact"/>
        <w:ind w:firstLineChars="200" w:firstLine="480"/>
        <w:rPr>
          <w:rFonts w:ascii="Times New Roman" w:hAnsi="Times New Roman" w:cs="Times New Roman"/>
          <w:sz w:val="24"/>
          <w:szCs w:val="24"/>
          <w:lang w:eastAsia="zh-CN"/>
        </w:rPr>
      </w:pPr>
    </w:p>
    <w:p w14:paraId="55C203DA" w14:textId="77777777" w:rsidR="00E76E96" w:rsidRDefault="007913B6">
      <w:pPr>
        <w:pStyle w:val="a5"/>
        <w:tabs>
          <w:tab w:val="left" w:pos="255"/>
        </w:tabs>
        <w:rPr>
          <w:rFonts w:ascii="Times New Roman" w:eastAsia="黑体" w:hAnsi="Times New Roman" w:cs="Times New Roman"/>
          <w:spacing w:val="-1"/>
          <w:sz w:val="24"/>
          <w:szCs w:val="24"/>
          <w:lang w:eastAsia="zh-CN"/>
        </w:rPr>
      </w:pPr>
      <w:r w:rsidRPr="00611AED">
        <w:rPr>
          <w:rFonts w:ascii="Times New Roman" w:eastAsia="黑体" w:hAnsi="Times New Roman" w:cs="Times New Roman" w:hint="eastAsia"/>
          <w:spacing w:val="-1"/>
          <w:sz w:val="24"/>
          <w:szCs w:val="24"/>
          <w:lang w:eastAsia="zh-CN"/>
        </w:rPr>
        <w:t>4</w:t>
      </w:r>
      <w:r w:rsidRPr="00611AED">
        <w:rPr>
          <w:rFonts w:ascii="Times New Roman" w:eastAsia="黑体" w:hAnsi="Times New Roman" w:cs="Times New Roman"/>
          <w:spacing w:val="-1"/>
          <w:sz w:val="24"/>
          <w:szCs w:val="24"/>
          <w:lang w:eastAsia="zh-CN"/>
        </w:rPr>
        <w:t xml:space="preserve">  </w:t>
      </w:r>
      <w:r w:rsidRPr="00611AED">
        <w:rPr>
          <w:rFonts w:ascii="Times New Roman" w:eastAsia="黑体" w:hAnsi="Times New Roman" w:cs="Times New Roman" w:hint="eastAsia"/>
          <w:spacing w:val="-1"/>
          <w:sz w:val="24"/>
          <w:szCs w:val="24"/>
          <w:lang w:eastAsia="zh-CN"/>
        </w:rPr>
        <w:t>指引内容</w:t>
      </w:r>
    </w:p>
    <w:p w14:paraId="0AAA3967" w14:textId="77777777" w:rsidR="00E76E96" w:rsidRPr="00611AED" w:rsidRDefault="007913B6" w:rsidP="0094311A">
      <w:pPr>
        <w:tabs>
          <w:tab w:val="left" w:pos="672"/>
          <w:tab w:val="left" w:pos="673"/>
        </w:tabs>
        <w:spacing w:line="440" w:lineRule="exact"/>
        <w:rPr>
          <w:rFonts w:ascii="Times New Roman" w:eastAsia="黑体" w:hAnsi="Times New Roman" w:cs="Times New Roman"/>
          <w:sz w:val="24"/>
          <w:szCs w:val="24"/>
          <w:lang w:eastAsia="zh-CN"/>
        </w:rPr>
      </w:pPr>
      <w:r w:rsidRPr="00611AED">
        <w:rPr>
          <w:rFonts w:ascii="Times New Roman" w:eastAsia="黑体" w:hAnsi="Times New Roman" w:cs="Times New Roman"/>
          <w:sz w:val="24"/>
          <w:szCs w:val="24"/>
          <w:lang w:eastAsia="zh-CN"/>
        </w:rPr>
        <w:t xml:space="preserve">4.1  </w:t>
      </w:r>
      <w:r w:rsidRPr="00611AED">
        <w:rPr>
          <w:rFonts w:ascii="Times New Roman" w:eastAsia="黑体" w:hAnsi="Times New Roman" w:cs="Times New Roman" w:hint="eastAsia"/>
          <w:sz w:val="24"/>
          <w:szCs w:val="24"/>
          <w:lang w:eastAsia="zh-CN"/>
        </w:rPr>
        <w:t>战略规划</w:t>
      </w:r>
    </w:p>
    <w:p w14:paraId="3F68D905" w14:textId="77777777" w:rsidR="00E76E96" w:rsidRPr="00611AED" w:rsidRDefault="007913B6" w:rsidP="0094311A">
      <w:pPr>
        <w:tabs>
          <w:tab w:val="left" w:pos="672"/>
          <w:tab w:val="left" w:pos="673"/>
        </w:tabs>
        <w:spacing w:line="440" w:lineRule="exact"/>
        <w:rPr>
          <w:rFonts w:ascii="Times New Roman" w:eastAsia="黑体" w:hAnsi="Times New Roman" w:cs="Times New Roman"/>
          <w:sz w:val="24"/>
          <w:szCs w:val="24"/>
          <w:lang w:eastAsia="zh-CN"/>
        </w:rPr>
      </w:pPr>
      <w:bookmarkStart w:id="4" w:name="OLE_LINK4"/>
      <w:r w:rsidRPr="00611AED">
        <w:rPr>
          <w:rFonts w:ascii="Times New Roman" w:eastAsia="黑体" w:hAnsi="Times New Roman" w:cs="Times New Roman"/>
          <w:sz w:val="24"/>
          <w:szCs w:val="24"/>
          <w:lang w:eastAsia="zh-CN"/>
        </w:rPr>
        <w:t xml:space="preserve">4.1.1 </w:t>
      </w:r>
      <w:r w:rsidRPr="00611AED">
        <w:rPr>
          <w:rFonts w:ascii="Times New Roman" w:eastAsia="黑体" w:hAnsi="Times New Roman" w:cs="Times New Roman" w:hint="eastAsia"/>
          <w:sz w:val="24"/>
          <w:szCs w:val="24"/>
          <w:lang w:eastAsia="zh-CN"/>
        </w:rPr>
        <w:t>顶层设计</w:t>
      </w:r>
    </w:p>
    <w:p w14:paraId="0985550A" w14:textId="3328D581" w:rsidR="00E76E96" w:rsidRPr="00611AED" w:rsidRDefault="007913B6" w:rsidP="004E7518">
      <w:pPr>
        <w:tabs>
          <w:tab w:val="left" w:pos="672"/>
          <w:tab w:val="left" w:pos="673"/>
        </w:tabs>
        <w:spacing w:beforeLines="50" w:before="120" w:afterLines="50" w:after="120" w:line="440" w:lineRule="exact"/>
        <w:ind w:firstLineChars="200" w:firstLine="480"/>
        <w:rPr>
          <w:rFonts w:ascii="Times New Roman" w:eastAsia="黑体" w:hAnsi="Times New Roman" w:cs="Times New Roman"/>
          <w:sz w:val="24"/>
          <w:szCs w:val="24"/>
          <w:lang w:eastAsia="zh-CN"/>
        </w:rPr>
      </w:pPr>
      <w:r w:rsidRPr="00611AED">
        <w:rPr>
          <w:rFonts w:ascii="Times New Roman" w:hAnsi="Times New Roman" w:cs="Times New Roman" w:hint="eastAsia"/>
          <w:sz w:val="24"/>
          <w:szCs w:val="24"/>
          <w:lang w:eastAsia="zh-CN"/>
        </w:rPr>
        <w:t>高校将深化产教融合作为学校核心发展战略，</w:t>
      </w:r>
      <w:bookmarkEnd w:id="4"/>
      <w:r w:rsidR="004E7518" w:rsidRPr="004E7518">
        <w:rPr>
          <w:rFonts w:ascii="Times New Roman" w:hAnsi="Times New Roman" w:cs="Times New Roman" w:hint="eastAsia"/>
          <w:sz w:val="24"/>
          <w:szCs w:val="24"/>
          <w:lang w:eastAsia="zh-CN"/>
        </w:rPr>
        <w:t>稳步开展体制机制创新，切实服务教育强国、科技强国、人才强国建设</w:t>
      </w:r>
      <w:r w:rsidR="006F05FE">
        <w:rPr>
          <w:rFonts w:ascii="Times New Roman" w:hAnsi="Times New Roman" w:cs="Times New Roman" w:hint="eastAsia"/>
          <w:sz w:val="24"/>
          <w:szCs w:val="24"/>
          <w:lang w:eastAsia="zh-CN"/>
        </w:rPr>
        <w:t>；</w:t>
      </w:r>
      <w:r w:rsidR="004E7518" w:rsidRPr="004E7518">
        <w:rPr>
          <w:rFonts w:ascii="Times New Roman" w:hAnsi="Times New Roman" w:cs="Times New Roman" w:hint="eastAsia"/>
          <w:sz w:val="24"/>
          <w:szCs w:val="24"/>
          <w:lang w:eastAsia="zh-CN"/>
        </w:rPr>
        <w:t>学校对高质量推进产教融合有明确战略部署。</w:t>
      </w:r>
    </w:p>
    <w:p w14:paraId="26537953" w14:textId="77777777" w:rsidR="00D734B3" w:rsidRDefault="00D734B3">
      <w:pPr>
        <w:pStyle w:val="a5"/>
        <w:spacing w:line="440" w:lineRule="exact"/>
        <w:jc w:val="both"/>
        <w:rPr>
          <w:rFonts w:ascii="Times New Roman" w:eastAsia="黑体" w:hAnsi="Times New Roman" w:cs="Times New Roman"/>
          <w:sz w:val="24"/>
          <w:szCs w:val="24"/>
          <w:lang w:eastAsia="zh-CN"/>
        </w:rPr>
      </w:pPr>
    </w:p>
    <w:p w14:paraId="5B1C0E1D" w14:textId="687D347C" w:rsidR="00E76E96" w:rsidRPr="00611AED" w:rsidRDefault="007913B6">
      <w:pPr>
        <w:pStyle w:val="a5"/>
        <w:spacing w:line="440" w:lineRule="exact"/>
        <w:jc w:val="both"/>
        <w:rPr>
          <w:rFonts w:ascii="Times New Roman" w:eastAsia="黑体" w:hAnsi="Times New Roman" w:cs="Times New Roman"/>
          <w:sz w:val="24"/>
          <w:szCs w:val="24"/>
          <w:lang w:eastAsia="zh-CN"/>
        </w:rPr>
      </w:pPr>
      <w:r w:rsidRPr="00611AED">
        <w:rPr>
          <w:rFonts w:ascii="Times New Roman" w:eastAsia="黑体" w:hAnsi="Times New Roman" w:cs="Times New Roman"/>
          <w:sz w:val="24"/>
          <w:szCs w:val="24"/>
          <w:lang w:eastAsia="zh-CN"/>
        </w:rPr>
        <w:t xml:space="preserve">4.1.2 </w:t>
      </w:r>
      <w:r w:rsidRPr="00611AED">
        <w:rPr>
          <w:rFonts w:ascii="Times New Roman" w:eastAsia="黑体" w:hAnsi="Times New Roman" w:cs="Times New Roman" w:hint="eastAsia"/>
          <w:sz w:val="24"/>
          <w:szCs w:val="24"/>
          <w:lang w:eastAsia="zh-CN"/>
        </w:rPr>
        <w:t>目标定位</w:t>
      </w:r>
    </w:p>
    <w:p w14:paraId="5E565230" w14:textId="77777777" w:rsidR="00E76E96" w:rsidRPr="006328A7" w:rsidRDefault="007913B6" w:rsidP="006328A7">
      <w:pPr>
        <w:tabs>
          <w:tab w:val="left" w:pos="672"/>
          <w:tab w:val="left" w:pos="673"/>
        </w:tabs>
        <w:spacing w:beforeLines="50" w:before="120" w:afterLines="50" w:after="120" w:line="440" w:lineRule="exact"/>
        <w:ind w:firstLineChars="200" w:firstLine="480"/>
        <w:rPr>
          <w:rFonts w:ascii="Times New Roman" w:hAnsi="Times New Roman" w:cs="Times New Roman"/>
          <w:sz w:val="24"/>
          <w:szCs w:val="24"/>
          <w:lang w:eastAsia="zh-CN"/>
        </w:rPr>
      </w:pPr>
      <w:r w:rsidRPr="00611AED">
        <w:rPr>
          <w:rFonts w:ascii="Times New Roman" w:hAnsi="Times New Roman" w:cs="Times New Roman" w:hint="eastAsia"/>
          <w:sz w:val="24"/>
          <w:szCs w:val="24"/>
          <w:lang w:eastAsia="zh-CN"/>
        </w:rPr>
        <w:t>高校坚持立德树人根本任务，培养符合产业发展需求的高素质复合型、创新型、应用型人才；坚持以创新为牵引，推动科技创新和产业创新深度融合，服务高质量发展；形成多元、开放、融合的特色化办学生态。</w:t>
      </w:r>
    </w:p>
    <w:p w14:paraId="309BEB9B" w14:textId="77777777" w:rsidR="00E76E96" w:rsidRPr="00611AED" w:rsidRDefault="00E76E96">
      <w:pPr>
        <w:pStyle w:val="a5"/>
        <w:spacing w:line="288" w:lineRule="auto"/>
        <w:rPr>
          <w:rFonts w:ascii="Times New Roman" w:hAnsi="Times New Roman" w:cs="Times New Roman"/>
          <w:sz w:val="24"/>
          <w:szCs w:val="24"/>
          <w:lang w:eastAsia="zh-CN"/>
        </w:rPr>
      </w:pPr>
    </w:p>
    <w:p w14:paraId="68AA6FEC" w14:textId="77777777" w:rsidR="00E76E96" w:rsidRPr="00611AED" w:rsidRDefault="007913B6" w:rsidP="0094311A">
      <w:pPr>
        <w:tabs>
          <w:tab w:val="left" w:pos="672"/>
          <w:tab w:val="left" w:pos="673"/>
        </w:tabs>
        <w:spacing w:line="440" w:lineRule="exact"/>
        <w:rPr>
          <w:rFonts w:ascii="Times New Roman" w:eastAsia="黑体" w:hAnsi="Times New Roman" w:cs="Times New Roman"/>
          <w:sz w:val="24"/>
          <w:szCs w:val="24"/>
          <w:lang w:eastAsia="zh-CN"/>
        </w:rPr>
      </w:pPr>
      <w:r w:rsidRPr="00611AED">
        <w:rPr>
          <w:rFonts w:ascii="Times New Roman" w:eastAsia="黑体" w:hAnsi="Times New Roman" w:cs="Times New Roman"/>
          <w:sz w:val="24"/>
          <w:szCs w:val="24"/>
          <w:lang w:eastAsia="zh-CN"/>
        </w:rPr>
        <w:t xml:space="preserve">4.2  </w:t>
      </w:r>
      <w:r w:rsidRPr="00611AED">
        <w:rPr>
          <w:rFonts w:ascii="Times New Roman" w:eastAsia="黑体" w:hAnsi="Times New Roman" w:cs="Times New Roman"/>
          <w:sz w:val="24"/>
          <w:szCs w:val="24"/>
          <w:lang w:eastAsia="zh-CN"/>
        </w:rPr>
        <w:t>保障体系</w:t>
      </w:r>
    </w:p>
    <w:p w14:paraId="6D94B009" w14:textId="77777777" w:rsidR="00E76E96" w:rsidRPr="00611AED" w:rsidRDefault="007913B6" w:rsidP="0094311A">
      <w:pPr>
        <w:tabs>
          <w:tab w:val="left" w:pos="672"/>
          <w:tab w:val="left" w:pos="673"/>
        </w:tabs>
        <w:spacing w:line="440" w:lineRule="exact"/>
        <w:rPr>
          <w:rFonts w:ascii="Times New Roman" w:eastAsia="黑体" w:hAnsi="Times New Roman" w:cs="Times New Roman"/>
          <w:sz w:val="24"/>
          <w:szCs w:val="24"/>
          <w:lang w:eastAsia="zh-CN"/>
        </w:rPr>
      </w:pPr>
      <w:r w:rsidRPr="00611AED">
        <w:rPr>
          <w:rFonts w:ascii="Times New Roman" w:eastAsia="黑体" w:hAnsi="Times New Roman" w:cs="Times New Roman"/>
          <w:sz w:val="24"/>
          <w:szCs w:val="24"/>
          <w:lang w:eastAsia="zh-CN"/>
        </w:rPr>
        <w:t xml:space="preserve">4.2.1 </w:t>
      </w:r>
      <w:r w:rsidRPr="00611AED">
        <w:rPr>
          <w:rFonts w:ascii="Times New Roman" w:eastAsia="黑体" w:hAnsi="Times New Roman" w:cs="Times New Roman"/>
          <w:sz w:val="24"/>
          <w:szCs w:val="24"/>
          <w:lang w:eastAsia="zh-CN"/>
        </w:rPr>
        <w:t>组织结构</w:t>
      </w:r>
    </w:p>
    <w:p w14:paraId="7C323A68" w14:textId="77777777" w:rsidR="00E76E96" w:rsidRPr="00611AED" w:rsidRDefault="007913B6" w:rsidP="0094311A">
      <w:pPr>
        <w:pStyle w:val="a5"/>
        <w:tabs>
          <w:tab w:val="left" w:pos="672"/>
        </w:tabs>
        <w:spacing w:line="440" w:lineRule="exact"/>
        <w:jc w:val="both"/>
        <w:rPr>
          <w:rFonts w:ascii="Times New Roman" w:hAnsi="Times New Roman" w:cs="Times New Roman"/>
          <w:sz w:val="24"/>
          <w:szCs w:val="24"/>
          <w:lang w:eastAsia="zh-CN"/>
        </w:rPr>
      </w:pPr>
      <w:r w:rsidRPr="00611AED">
        <w:rPr>
          <w:rFonts w:ascii="Times New Roman" w:hAnsi="Times New Roman" w:cs="Times New Roman"/>
          <w:sz w:val="24"/>
          <w:szCs w:val="24"/>
          <w:lang w:eastAsia="zh-CN"/>
        </w:rPr>
        <w:t xml:space="preserve">4.2.1.1 </w:t>
      </w:r>
      <w:r w:rsidRPr="00611AED">
        <w:rPr>
          <w:rFonts w:ascii="Times New Roman" w:eastAsia="黑体" w:hAnsi="Times New Roman" w:cs="Times New Roman" w:hint="eastAsia"/>
          <w:sz w:val="24"/>
          <w:szCs w:val="24"/>
          <w:lang w:eastAsia="zh-CN"/>
        </w:rPr>
        <w:t>校级组织</w:t>
      </w:r>
      <w:r w:rsidRPr="00611AED">
        <w:rPr>
          <w:rFonts w:ascii="Times New Roman" w:eastAsia="黑体" w:hAnsi="Times New Roman" w:cs="Times New Roman"/>
          <w:sz w:val="24"/>
          <w:szCs w:val="24"/>
          <w:lang w:eastAsia="zh-CN"/>
        </w:rPr>
        <w:t xml:space="preserve"> </w:t>
      </w:r>
    </w:p>
    <w:p w14:paraId="2F0489B6" w14:textId="1C441A8A" w:rsidR="00F14F0D" w:rsidRPr="00611AED" w:rsidRDefault="00F14F0D" w:rsidP="006328A7">
      <w:pPr>
        <w:tabs>
          <w:tab w:val="left" w:pos="672"/>
          <w:tab w:val="left" w:pos="673"/>
        </w:tabs>
        <w:spacing w:beforeLines="50" w:before="120" w:afterLines="50" w:after="120" w:line="440" w:lineRule="exact"/>
        <w:ind w:firstLineChars="200" w:firstLine="480"/>
        <w:rPr>
          <w:rFonts w:ascii="Times New Roman" w:hAnsi="Times New Roman" w:cs="Times New Roman"/>
          <w:sz w:val="24"/>
          <w:szCs w:val="24"/>
          <w:lang w:eastAsia="zh-CN"/>
        </w:rPr>
      </w:pPr>
      <w:r w:rsidRPr="00F14F0D">
        <w:rPr>
          <w:rFonts w:ascii="Times New Roman" w:hAnsi="Times New Roman" w:cs="Times New Roman" w:hint="eastAsia"/>
          <w:sz w:val="24"/>
          <w:szCs w:val="24"/>
          <w:lang w:eastAsia="zh-CN"/>
        </w:rPr>
        <w:t>高校设有深化产教融合工作的相应组织机构，组织内部权责清晰、协同高效、实体化运作，负责总体领导、跨部门协调、系统管理产教融合工作。</w:t>
      </w:r>
    </w:p>
    <w:p w14:paraId="5C99C455" w14:textId="77777777" w:rsidR="00C759F8" w:rsidRPr="00611AED" w:rsidRDefault="00C759F8">
      <w:pPr>
        <w:pStyle w:val="a5"/>
        <w:tabs>
          <w:tab w:val="left" w:pos="672"/>
        </w:tabs>
        <w:spacing w:line="400" w:lineRule="exact"/>
        <w:jc w:val="both"/>
        <w:rPr>
          <w:rFonts w:ascii="Times New Roman" w:hAnsi="Times New Roman" w:cs="Times New Roman"/>
          <w:sz w:val="24"/>
          <w:szCs w:val="24"/>
          <w:lang w:eastAsia="zh-CN"/>
        </w:rPr>
      </w:pPr>
    </w:p>
    <w:p w14:paraId="12922DAC" w14:textId="5396D5ED" w:rsidR="00E76E96" w:rsidRPr="00611AED" w:rsidRDefault="007913B6" w:rsidP="0094311A">
      <w:pPr>
        <w:pStyle w:val="a5"/>
        <w:tabs>
          <w:tab w:val="left" w:pos="672"/>
        </w:tabs>
        <w:spacing w:line="440" w:lineRule="exact"/>
        <w:jc w:val="both"/>
        <w:rPr>
          <w:rFonts w:ascii="Times New Roman" w:hAnsi="Times New Roman" w:cs="Times New Roman"/>
          <w:sz w:val="24"/>
          <w:szCs w:val="24"/>
          <w:lang w:eastAsia="zh-CN"/>
        </w:rPr>
      </w:pPr>
      <w:r w:rsidRPr="00611AED">
        <w:rPr>
          <w:rFonts w:ascii="Times New Roman" w:hAnsi="Times New Roman" w:cs="Times New Roman"/>
          <w:sz w:val="24"/>
          <w:szCs w:val="24"/>
          <w:lang w:eastAsia="zh-CN"/>
        </w:rPr>
        <w:t xml:space="preserve">4.2.1.2 </w:t>
      </w:r>
      <w:r w:rsidRPr="00611AED">
        <w:rPr>
          <w:rFonts w:ascii="Times New Roman" w:eastAsia="黑体" w:hAnsi="Times New Roman" w:cs="Times New Roman" w:hint="eastAsia"/>
          <w:sz w:val="24"/>
          <w:szCs w:val="24"/>
          <w:lang w:eastAsia="zh-CN"/>
        </w:rPr>
        <w:t>院级组织</w:t>
      </w:r>
    </w:p>
    <w:p w14:paraId="48AA9805" w14:textId="0E0B1FC6" w:rsidR="00C759F8" w:rsidRDefault="007913B6" w:rsidP="00131026">
      <w:pPr>
        <w:tabs>
          <w:tab w:val="left" w:pos="672"/>
          <w:tab w:val="left" w:pos="673"/>
        </w:tabs>
        <w:spacing w:beforeLines="50" w:before="120" w:afterLines="50" w:after="120" w:line="440" w:lineRule="exact"/>
        <w:ind w:firstLineChars="200" w:firstLine="480"/>
        <w:jc w:val="both"/>
        <w:rPr>
          <w:rFonts w:ascii="Times New Roman" w:hAnsi="Times New Roman" w:cs="Times New Roman"/>
          <w:sz w:val="24"/>
          <w:szCs w:val="24"/>
          <w:lang w:eastAsia="zh-CN"/>
        </w:rPr>
      </w:pPr>
      <w:r w:rsidRPr="00611AED">
        <w:rPr>
          <w:rFonts w:ascii="Times New Roman" w:hAnsi="Times New Roman" w:cs="Times New Roman" w:hint="eastAsia"/>
          <w:sz w:val="24"/>
          <w:szCs w:val="24"/>
          <w:lang w:eastAsia="zh-CN"/>
        </w:rPr>
        <w:t>高校打破组织、学科边界，加强与产业方、地方政府等多方合作，凸显各方办学主体地位；变革学院组织架构，建有新型特色学院，激发学院办学活力。</w:t>
      </w:r>
    </w:p>
    <w:p w14:paraId="0EDF2CAA" w14:textId="77777777" w:rsidR="00535062" w:rsidRPr="00611AED" w:rsidRDefault="00535062" w:rsidP="00535062">
      <w:pPr>
        <w:pStyle w:val="a5"/>
        <w:tabs>
          <w:tab w:val="left" w:pos="672"/>
        </w:tabs>
        <w:spacing w:beforeLines="50" w:before="120" w:afterLines="50" w:after="120" w:line="440" w:lineRule="exact"/>
        <w:ind w:firstLineChars="200" w:firstLine="480"/>
        <w:jc w:val="both"/>
        <w:rPr>
          <w:rFonts w:ascii="Times New Roman" w:hAnsi="Times New Roman" w:cs="Times New Roman"/>
          <w:sz w:val="24"/>
          <w:szCs w:val="24"/>
          <w:lang w:eastAsia="zh-CN"/>
        </w:rPr>
      </w:pPr>
    </w:p>
    <w:p w14:paraId="4527EA9C" w14:textId="32C4F2FD" w:rsidR="00E76E96" w:rsidRPr="00611AED" w:rsidRDefault="007913B6" w:rsidP="0094311A">
      <w:pPr>
        <w:pStyle w:val="a5"/>
        <w:tabs>
          <w:tab w:val="left" w:pos="672"/>
        </w:tabs>
        <w:spacing w:line="440" w:lineRule="exact"/>
        <w:jc w:val="both"/>
        <w:rPr>
          <w:rFonts w:ascii="Times New Roman" w:hAnsi="Times New Roman" w:cs="Times New Roman"/>
          <w:sz w:val="24"/>
          <w:szCs w:val="24"/>
          <w:lang w:eastAsia="zh-CN"/>
        </w:rPr>
      </w:pPr>
      <w:r w:rsidRPr="00611AED">
        <w:rPr>
          <w:rFonts w:ascii="Times New Roman" w:hAnsi="Times New Roman" w:cs="Times New Roman"/>
          <w:sz w:val="24"/>
          <w:szCs w:val="24"/>
          <w:lang w:eastAsia="zh-CN"/>
        </w:rPr>
        <w:t xml:space="preserve">4.2.1.3 </w:t>
      </w:r>
      <w:r w:rsidRPr="00611AED">
        <w:rPr>
          <w:rFonts w:ascii="Times New Roman" w:eastAsia="黑体" w:hAnsi="Times New Roman" w:cs="Times New Roman"/>
          <w:sz w:val="24"/>
          <w:szCs w:val="24"/>
          <w:lang w:eastAsia="zh-CN"/>
        </w:rPr>
        <w:t>基层组织</w:t>
      </w:r>
      <w:r w:rsidRPr="00611AED">
        <w:rPr>
          <w:rFonts w:ascii="Times New Roman" w:eastAsia="黑体" w:hAnsi="Times New Roman" w:cs="Times New Roman"/>
          <w:sz w:val="24"/>
          <w:szCs w:val="24"/>
          <w:lang w:eastAsia="zh-CN"/>
        </w:rPr>
        <w:t xml:space="preserve"> </w:t>
      </w:r>
      <w:r w:rsidRPr="00611AED">
        <w:rPr>
          <w:rFonts w:ascii="Times New Roman" w:hAnsi="Times New Roman" w:cs="Times New Roman"/>
          <w:sz w:val="24"/>
          <w:szCs w:val="24"/>
          <w:lang w:eastAsia="zh-CN"/>
        </w:rPr>
        <w:t xml:space="preserve"> </w:t>
      </w:r>
    </w:p>
    <w:p w14:paraId="27604CC6" w14:textId="77777777" w:rsidR="00E76E96" w:rsidRPr="00611AED" w:rsidRDefault="007913B6" w:rsidP="006328A7">
      <w:pPr>
        <w:tabs>
          <w:tab w:val="left" w:pos="672"/>
          <w:tab w:val="left" w:pos="673"/>
        </w:tabs>
        <w:spacing w:beforeLines="50" w:before="120" w:afterLines="50" w:after="120" w:line="440" w:lineRule="exact"/>
        <w:ind w:firstLineChars="200" w:firstLine="480"/>
        <w:rPr>
          <w:rFonts w:ascii="Times New Roman" w:hAnsi="Times New Roman" w:cs="Times New Roman"/>
          <w:sz w:val="24"/>
          <w:szCs w:val="24"/>
          <w:lang w:eastAsia="zh-CN"/>
        </w:rPr>
      </w:pPr>
      <w:r w:rsidRPr="00611AED">
        <w:rPr>
          <w:rFonts w:ascii="Times New Roman" w:hAnsi="Times New Roman" w:cs="Times New Roman" w:hint="eastAsia"/>
          <w:sz w:val="24"/>
          <w:szCs w:val="24"/>
          <w:lang w:eastAsia="zh-CN"/>
        </w:rPr>
        <w:t>高校与合作方建有深度融合的教学、科研基层组织，打通人才培养、科学研究、社会服务与产业创新的“最后一公里”。</w:t>
      </w:r>
    </w:p>
    <w:p w14:paraId="7EB269D2" w14:textId="77777777" w:rsidR="00D734B3" w:rsidRDefault="00D734B3" w:rsidP="0094311A">
      <w:pPr>
        <w:tabs>
          <w:tab w:val="left" w:pos="672"/>
          <w:tab w:val="left" w:pos="673"/>
        </w:tabs>
        <w:spacing w:line="440" w:lineRule="exact"/>
        <w:rPr>
          <w:rFonts w:ascii="Times New Roman" w:eastAsia="黑体" w:hAnsi="Times New Roman" w:cs="Times New Roman"/>
          <w:sz w:val="24"/>
          <w:szCs w:val="24"/>
          <w:lang w:eastAsia="zh-CN"/>
        </w:rPr>
      </w:pPr>
    </w:p>
    <w:p w14:paraId="7B7D8900" w14:textId="204B2AB7" w:rsidR="00E76E96" w:rsidRPr="00611AED" w:rsidRDefault="007913B6" w:rsidP="0094311A">
      <w:pPr>
        <w:tabs>
          <w:tab w:val="left" w:pos="672"/>
          <w:tab w:val="left" w:pos="673"/>
        </w:tabs>
        <w:spacing w:line="440" w:lineRule="exact"/>
        <w:rPr>
          <w:rFonts w:ascii="Times New Roman" w:eastAsia="黑体" w:hAnsi="Times New Roman" w:cs="Times New Roman"/>
          <w:sz w:val="24"/>
          <w:szCs w:val="24"/>
          <w:lang w:eastAsia="zh-CN"/>
        </w:rPr>
      </w:pPr>
      <w:r w:rsidRPr="00611AED">
        <w:rPr>
          <w:rFonts w:ascii="Times New Roman" w:eastAsia="黑体" w:hAnsi="Times New Roman" w:cs="Times New Roman"/>
          <w:sz w:val="24"/>
          <w:szCs w:val="24"/>
          <w:lang w:eastAsia="zh-CN"/>
        </w:rPr>
        <w:lastRenderedPageBreak/>
        <w:t xml:space="preserve">4.2.2  </w:t>
      </w:r>
      <w:r w:rsidRPr="00611AED">
        <w:rPr>
          <w:rFonts w:ascii="Times New Roman" w:eastAsia="黑体" w:hAnsi="Times New Roman" w:cs="Times New Roman"/>
          <w:sz w:val="24"/>
          <w:szCs w:val="24"/>
          <w:lang w:eastAsia="zh-CN"/>
        </w:rPr>
        <w:t>制度政策</w:t>
      </w:r>
    </w:p>
    <w:p w14:paraId="19FDBE29" w14:textId="77777777" w:rsidR="00E76E96" w:rsidRPr="00611AED" w:rsidRDefault="007913B6" w:rsidP="0094311A">
      <w:pPr>
        <w:pStyle w:val="a5"/>
        <w:tabs>
          <w:tab w:val="left" w:pos="672"/>
        </w:tabs>
        <w:spacing w:line="440" w:lineRule="exact"/>
        <w:jc w:val="both"/>
        <w:rPr>
          <w:rFonts w:ascii="Times New Roman" w:hAnsi="Times New Roman" w:cs="Times New Roman"/>
          <w:sz w:val="24"/>
          <w:szCs w:val="24"/>
          <w:lang w:eastAsia="zh-CN"/>
        </w:rPr>
      </w:pPr>
      <w:r w:rsidRPr="00611AED">
        <w:rPr>
          <w:rFonts w:ascii="Times New Roman" w:hAnsi="Times New Roman" w:cs="Times New Roman"/>
          <w:sz w:val="24"/>
          <w:szCs w:val="24"/>
          <w:lang w:eastAsia="zh-CN"/>
        </w:rPr>
        <w:t xml:space="preserve">4.2.2.1 </w:t>
      </w:r>
      <w:r w:rsidRPr="00611AED">
        <w:rPr>
          <w:rFonts w:ascii="Times New Roman" w:eastAsia="黑体" w:hAnsi="Times New Roman" w:cs="Times New Roman" w:hint="eastAsia"/>
          <w:sz w:val="24"/>
          <w:szCs w:val="24"/>
          <w:lang w:eastAsia="zh-CN"/>
        </w:rPr>
        <w:t>高</w:t>
      </w:r>
      <w:r w:rsidRPr="00611AED">
        <w:rPr>
          <w:rFonts w:ascii="Times New Roman" w:eastAsia="黑体" w:hAnsi="Times New Roman" w:cs="Times New Roman"/>
          <w:sz w:val="24"/>
          <w:szCs w:val="24"/>
          <w:lang w:eastAsia="zh-CN"/>
        </w:rPr>
        <w:t>校</w:t>
      </w:r>
    </w:p>
    <w:p w14:paraId="4D668D1F" w14:textId="5687760F" w:rsidR="005B636C" w:rsidRPr="00611AED" w:rsidRDefault="005B636C" w:rsidP="0094311A">
      <w:pPr>
        <w:tabs>
          <w:tab w:val="left" w:pos="672"/>
          <w:tab w:val="left" w:pos="673"/>
        </w:tabs>
        <w:spacing w:beforeLines="50" w:before="120" w:afterLines="50" w:after="120" w:line="440" w:lineRule="exact"/>
        <w:ind w:firstLineChars="200" w:firstLine="480"/>
        <w:rPr>
          <w:rFonts w:ascii="Times New Roman" w:hAnsi="Times New Roman" w:cs="Times New Roman"/>
          <w:sz w:val="24"/>
          <w:szCs w:val="24"/>
          <w:lang w:eastAsia="zh-CN"/>
        </w:rPr>
      </w:pPr>
      <w:r>
        <w:rPr>
          <w:rFonts w:ascii="Times New Roman" w:hAnsi="Times New Roman" w:cs="Times New Roman" w:hint="eastAsia"/>
          <w:sz w:val="24"/>
          <w:szCs w:val="24"/>
          <w:lang w:eastAsia="zh-CN"/>
        </w:rPr>
        <w:t>高校用足国家、地方政策，制定深化产教融合</w:t>
      </w:r>
      <w:r w:rsidR="006674A5">
        <w:rPr>
          <w:rFonts w:ascii="Times New Roman" w:hAnsi="Times New Roman" w:cs="Times New Roman" w:hint="eastAsia"/>
          <w:sz w:val="24"/>
          <w:szCs w:val="24"/>
          <w:lang w:eastAsia="zh-CN"/>
        </w:rPr>
        <w:t>系列制度</w:t>
      </w:r>
      <w:r>
        <w:rPr>
          <w:rFonts w:ascii="Times New Roman" w:hAnsi="Times New Roman" w:cs="Times New Roman" w:hint="eastAsia"/>
          <w:sz w:val="24"/>
          <w:szCs w:val="24"/>
          <w:lang w:eastAsia="zh-CN"/>
        </w:rPr>
        <w:t>，</w:t>
      </w:r>
      <w:r w:rsidR="006674A5">
        <w:rPr>
          <w:rFonts w:ascii="Times New Roman" w:hAnsi="Times New Roman" w:cs="Times New Roman" w:hint="eastAsia"/>
          <w:sz w:val="24"/>
          <w:szCs w:val="24"/>
          <w:lang w:eastAsia="zh-CN"/>
        </w:rPr>
        <w:t>从育人方式、科学研究和社会服务、师资队伍建设等方面提供全过程、全方位制度保障，</w:t>
      </w:r>
      <w:r w:rsidR="006674A5" w:rsidRPr="006674A5">
        <w:rPr>
          <w:rFonts w:ascii="Times New Roman" w:hAnsi="Times New Roman" w:cs="Times New Roman" w:hint="eastAsia"/>
          <w:sz w:val="24"/>
          <w:szCs w:val="24"/>
          <w:lang w:eastAsia="zh-CN"/>
        </w:rPr>
        <w:t>推动产教供需结构要素</w:t>
      </w:r>
      <w:r w:rsidR="006674A5">
        <w:rPr>
          <w:rFonts w:ascii="Times New Roman" w:hAnsi="Times New Roman" w:cs="Times New Roman" w:hint="eastAsia"/>
          <w:sz w:val="24"/>
          <w:szCs w:val="24"/>
          <w:lang w:eastAsia="zh-CN"/>
        </w:rPr>
        <w:t>全面</w:t>
      </w:r>
      <w:r w:rsidR="006674A5" w:rsidRPr="006674A5">
        <w:rPr>
          <w:rFonts w:ascii="Times New Roman" w:hAnsi="Times New Roman" w:cs="Times New Roman" w:hint="eastAsia"/>
          <w:sz w:val="24"/>
          <w:szCs w:val="24"/>
          <w:lang w:eastAsia="zh-CN"/>
        </w:rPr>
        <w:t>融合。</w:t>
      </w:r>
    </w:p>
    <w:p w14:paraId="007B5130" w14:textId="77777777" w:rsidR="009C3537" w:rsidRPr="00611AED" w:rsidRDefault="009C3537">
      <w:pPr>
        <w:pStyle w:val="a5"/>
        <w:tabs>
          <w:tab w:val="left" w:pos="672"/>
        </w:tabs>
        <w:spacing w:line="400" w:lineRule="exact"/>
        <w:jc w:val="both"/>
        <w:rPr>
          <w:rFonts w:ascii="Times New Roman" w:hAnsi="Times New Roman" w:cs="Times New Roman"/>
          <w:sz w:val="24"/>
          <w:szCs w:val="24"/>
          <w:lang w:eastAsia="zh-CN"/>
        </w:rPr>
      </w:pPr>
    </w:p>
    <w:p w14:paraId="409FC4DA" w14:textId="4879B757" w:rsidR="00E76E96" w:rsidRPr="00611AED" w:rsidRDefault="007913B6">
      <w:pPr>
        <w:pStyle w:val="a5"/>
        <w:tabs>
          <w:tab w:val="left" w:pos="672"/>
        </w:tabs>
        <w:spacing w:line="400" w:lineRule="exact"/>
        <w:jc w:val="both"/>
        <w:rPr>
          <w:rFonts w:ascii="Times New Roman" w:hAnsi="Times New Roman" w:cs="Times New Roman"/>
          <w:sz w:val="24"/>
          <w:szCs w:val="24"/>
          <w:lang w:eastAsia="zh-CN"/>
        </w:rPr>
      </w:pPr>
      <w:r w:rsidRPr="00611AED">
        <w:rPr>
          <w:rFonts w:ascii="Times New Roman" w:hAnsi="Times New Roman" w:cs="Times New Roman"/>
          <w:sz w:val="24"/>
          <w:szCs w:val="24"/>
          <w:lang w:eastAsia="zh-CN"/>
        </w:rPr>
        <w:t>4.2.2.</w:t>
      </w:r>
      <w:r w:rsidRPr="00611AED">
        <w:rPr>
          <w:rFonts w:ascii="Times New Roman" w:hAnsi="Times New Roman" w:cs="Times New Roman" w:hint="eastAsia"/>
          <w:sz w:val="24"/>
          <w:szCs w:val="24"/>
          <w:lang w:eastAsia="zh-CN"/>
        </w:rPr>
        <w:t>2</w:t>
      </w:r>
      <w:r w:rsidRPr="00611AED">
        <w:rPr>
          <w:rFonts w:ascii="Times New Roman" w:hAnsi="Times New Roman" w:cs="Times New Roman"/>
          <w:sz w:val="24"/>
          <w:szCs w:val="24"/>
          <w:lang w:eastAsia="zh-CN"/>
        </w:rPr>
        <w:t xml:space="preserve"> </w:t>
      </w:r>
      <w:r w:rsidRPr="00611AED">
        <w:rPr>
          <w:rFonts w:ascii="Times New Roman" w:eastAsia="黑体" w:hAnsi="Times New Roman" w:cs="Times New Roman" w:hint="eastAsia"/>
          <w:sz w:val="24"/>
          <w:szCs w:val="24"/>
          <w:lang w:eastAsia="zh-CN"/>
        </w:rPr>
        <w:t>产业方</w:t>
      </w:r>
    </w:p>
    <w:p w14:paraId="074CD00A" w14:textId="40938B35" w:rsidR="00966AB0" w:rsidRDefault="00966AB0" w:rsidP="00966AB0">
      <w:pPr>
        <w:tabs>
          <w:tab w:val="left" w:pos="672"/>
          <w:tab w:val="left" w:pos="673"/>
        </w:tabs>
        <w:spacing w:beforeLines="50" w:before="120" w:afterLines="50" w:after="120" w:line="440" w:lineRule="exact"/>
        <w:ind w:firstLineChars="200" w:firstLine="480"/>
        <w:rPr>
          <w:rFonts w:ascii="Times New Roman" w:hAnsi="Times New Roman" w:cs="Times New Roman"/>
          <w:sz w:val="24"/>
          <w:szCs w:val="24"/>
          <w:lang w:eastAsia="zh-CN"/>
        </w:rPr>
      </w:pPr>
      <w:r>
        <w:rPr>
          <w:rFonts w:ascii="Times New Roman" w:hAnsi="Times New Roman" w:cs="Times New Roman" w:hint="eastAsia"/>
          <w:sz w:val="24"/>
          <w:szCs w:val="24"/>
          <w:lang w:eastAsia="zh-CN"/>
        </w:rPr>
        <w:t>产业合作</w:t>
      </w:r>
      <w:proofErr w:type="gramStart"/>
      <w:r>
        <w:rPr>
          <w:rFonts w:ascii="Times New Roman" w:hAnsi="Times New Roman" w:cs="Times New Roman" w:hint="eastAsia"/>
          <w:sz w:val="24"/>
          <w:szCs w:val="24"/>
          <w:lang w:eastAsia="zh-CN"/>
        </w:rPr>
        <w:t>方制定</w:t>
      </w:r>
      <w:proofErr w:type="gramEnd"/>
      <w:r>
        <w:rPr>
          <w:rFonts w:ascii="Times New Roman" w:hAnsi="Times New Roman" w:cs="Times New Roman" w:hint="eastAsia"/>
          <w:sz w:val="24"/>
          <w:szCs w:val="24"/>
          <w:lang w:eastAsia="zh-CN"/>
        </w:rPr>
        <w:t>与高校开展产教融合工作的相关制度和具体措施，从产业方投入、产业兼职教师、实习实践管理等方面提供制度保障，</w:t>
      </w:r>
      <w:r w:rsidRPr="00611AED">
        <w:rPr>
          <w:rFonts w:ascii="Times New Roman" w:hAnsi="Times New Roman" w:cs="Times New Roman" w:hint="eastAsia"/>
          <w:sz w:val="24"/>
          <w:szCs w:val="24"/>
          <w:lang w:eastAsia="zh-CN"/>
        </w:rPr>
        <w:t>明确合作主体责任。</w:t>
      </w:r>
    </w:p>
    <w:p w14:paraId="3EEC9238" w14:textId="77777777" w:rsidR="00966AB0" w:rsidRPr="00611AED" w:rsidRDefault="00966AB0">
      <w:pPr>
        <w:pStyle w:val="a5"/>
        <w:tabs>
          <w:tab w:val="left" w:pos="672"/>
        </w:tabs>
        <w:spacing w:line="400" w:lineRule="exact"/>
        <w:jc w:val="both"/>
        <w:rPr>
          <w:rFonts w:ascii="Times New Roman" w:hAnsi="Times New Roman" w:cs="Times New Roman"/>
          <w:sz w:val="24"/>
          <w:szCs w:val="24"/>
          <w:lang w:eastAsia="zh-CN"/>
        </w:rPr>
      </w:pPr>
    </w:p>
    <w:p w14:paraId="279775AC" w14:textId="15E643FB" w:rsidR="00E76E96" w:rsidRPr="00611AED" w:rsidRDefault="007913B6" w:rsidP="0094311A">
      <w:pPr>
        <w:pStyle w:val="a5"/>
        <w:tabs>
          <w:tab w:val="left" w:pos="672"/>
        </w:tabs>
        <w:spacing w:line="440" w:lineRule="exact"/>
        <w:jc w:val="both"/>
        <w:rPr>
          <w:rFonts w:ascii="Times New Roman" w:hAnsi="Times New Roman" w:cs="Times New Roman"/>
          <w:sz w:val="24"/>
          <w:szCs w:val="24"/>
          <w:lang w:eastAsia="zh-CN"/>
        </w:rPr>
      </w:pPr>
      <w:r w:rsidRPr="00611AED">
        <w:rPr>
          <w:rFonts w:ascii="Times New Roman" w:hAnsi="Times New Roman" w:cs="Times New Roman"/>
          <w:sz w:val="24"/>
          <w:szCs w:val="24"/>
          <w:lang w:eastAsia="zh-CN"/>
        </w:rPr>
        <w:t>4.2.2.</w:t>
      </w:r>
      <w:r w:rsidRPr="00611AED">
        <w:rPr>
          <w:rFonts w:ascii="Times New Roman" w:hAnsi="Times New Roman" w:cs="Times New Roman" w:hint="eastAsia"/>
          <w:sz w:val="24"/>
          <w:szCs w:val="24"/>
          <w:lang w:eastAsia="zh-CN"/>
        </w:rPr>
        <w:t>3</w:t>
      </w:r>
      <w:r w:rsidRPr="00611AED">
        <w:rPr>
          <w:rFonts w:ascii="Times New Roman" w:hAnsi="Times New Roman" w:cs="Times New Roman"/>
          <w:sz w:val="24"/>
          <w:szCs w:val="24"/>
          <w:lang w:eastAsia="zh-CN"/>
        </w:rPr>
        <w:t xml:space="preserve"> </w:t>
      </w:r>
      <w:r w:rsidRPr="00611AED">
        <w:rPr>
          <w:rFonts w:ascii="Times New Roman" w:eastAsia="黑体" w:hAnsi="Times New Roman" w:cs="Times New Roman" w:hint="eastAsia"/>
          <w:sz w:val="24"/>
          <w:szCs w:val="24"/>
          <w:lang w:eastAsia="zh-CN"/>
        </w:rPr>
        <w:t>地方</w:t>
      </w:r>
      <w:r w:rsidRPr="00611AED">
        <w:rPr>
          <w:rFonts w:ascii="Times New Roman" w:eastAsia="黑体" w:hAnsi="Times New Roman" w:cs="Times New Roman"/>
          <w:sz w:val="24"/>
          <w:szCs w:val="24"/>
          <w:lang w:eastAsia="zh-CN"/>
        </w:rPr>
        <w:t>政府</w:t>
      </w:r>
      <w:r w:rsidRPr="00611AED">
        <w:rPr>
          <w:rFonts w:ascii="Times New Roman" w:hAnsi="Times New Roman" w:cs="Times New Roman"/>
          <w:sz w:val="24"/>
          <w:szCs w:val="24"/>
          <w:lang w:eastAsia="zh-CN"/>
        </w:rPr>
        <w:t xml:space="preserve"> </w:t>
      </w:r>
    </w:p>
    <w:p w14:paraId="60A13EB6" w14:textId="343DBABB" w:rsidR="00E76E96" w:rsidRPr="00611AED" w:rsidRDefault="005B636C" w:rsidP="00D734B3">
      <w:pPr>
        <w:tabs>
          <w:tab w:val="left" w:pos="672"/>
          <w:tab w:val="left" w:pos="673"/>
        </w:tabs>
        <w:spacing w:beforeLines="50" w:before="120" w:afterLines="50" w:after="120" w:line="440" w:lineRule="exact"/>
        <w:ind w:firstLineChars="200" w:firstLine="480"/>
        <w:rPr>
          <w:rFonts w:ascii="Times New Roman" w:hAnsi="Times New Roman" w:cs="Times New Roman"/>
          <w:sz w:val="24"/>
          <w:szCs w:val="24"/>
          <w:lang w:eastAsia="zh-CN"/>
        </w:rPr>
      </w:pPr>
      <w:r w:rsidRPr="005B636C">
        <w:rPr>
          <w:rFonts w:ascii="Times New Roman" w:hAnsi="Times New Roman" w:cs="Times New Roman" w:hint="eastAsia"/>
          <w:sz w:val="24"/>
          <w:szCs w:val="24"/>
          <w:lang w:eastAsia="zh-CN"/>
        </w:rPr>
        <w:t>地方政府强化主导作用，创新政策供给，建有完善的政策支持体系，引导和激励多元主体深度参与，鼓励和支持高校深化产教融合。</w:t>
      </w:r>
    </w:p>
    <w:p w14:paraId="242AC3BF" w14:textId="77777777" w:rsidR="000D5A78" w:rsidRDefault="000D5A78">
      <w:pPr>
        <w:tabs>
          <w:tab w:val="left" w:pos="672"/>
          <w:tab w:val="left" w:pos="673"/>
        </w:tabs>
        <w:spacing w:before="71" w:line="360" w:lineRule="auto"/>
        <w:rPr>
          <w:rFonts w:ascii="Times New Roman" w:eastAsia="黑体" w:hAnsi="Times New Roman" w:cs="Times New Roman"/>
          <w:sz w:val="24"/>
          <w:szCs w:val="24"/>
          <w:lang w:eastAsia="zh-CN"/>
        </w:rPr>
      </w:pPr>
    </w:p>
    <w:p w14:paraId="24EFA80E" w14:textId="48EC1692" w:rsidR="00E76E96" w:rsidRPr="00611AED" w:rsidRDefault="007913B6">
      <w:pPr>
        <w:tabs>
          <w:tab w:val="left" w:pos="672"/>
          <w:tab w:val="left" w:pos="673"/>
        </w:tabs>
        <w:spacing w:before="71" w:line="360" w:lineRule="auto"/>
        <w:rPr>
          <w:rFonts w:ascii="Times New Roman" w:eastAsia="黑体" w:hAnsi="Times New Roman" w:cs="Times New Roman"/>
          <w:sz w:val="24"/>
          <w:szCs w:val="24"/>
          <w:lang w:eastAsia="zh-CN"/>
        </w:rPr>
      </w:pPr>
      <w:r w:rsidRPr="00611AED">
        <w:rPr>
          <w:rFonts w:ascii="Times New Roman" w:eastAsia="黑体" w:hAnsi="Times New Roman" w:cs="Times New Roman"/>
          <w:sz w:val="24"/>
          <w:szCs w:val="24"/>
          <w:lang w:eastAsia="zh-CN"/>
        </w:rPr>
        <w:t xml:space="preserve">4.2.3  </w:t>
      </w:r>
      <w:r w:rsidRPr="00611AED">
        <w:rPr>
          <w:rFonts w:ascii="Times New Roman" w:eastAsia="黑体" w:hAnsi="Times New Roman" w:cs="Times New Roman"/>
          <w:sz w:val="24"/>
          <w:szCs w:val="24"/>
          <w:lang w:eastAsia="zh-CN"/>
        </w:rPr>
        <w:t>资源投入</w:t>
      </w:r>
    </w:p>
    <w:p w14:paraId="190EF60F" w14:textId="77777777" w:rsidR="00E76E96" w:rsidRPr="00611AED" w:rsidRDefault="007913B6" w:rsidP="0094311A">
      <w:pPr>
        <w:pStyle w:val="a5"/>
        <w:tabs>
          <w:tab w:val="left" w:pos="672"/>
        </w:tabs>
        <w:spacing w:line="440" w:lineRule="exact"/>
        <w:jc w:val="both"/>
        <w:rPr>
          <w:rFonts w:ascii="Times New Roman" w:hAnsi="Times New Roman" w:cs="Times New Roman"/>
          <w:sz w:val="24"/>
          <w:szCs w:val="24"/>
          <w:lang w:eastAsia="zh-CN"/>
        </w:rPr>
      </w:pPr>
      <w:r w:rsidRPr="00611AED">
        <w:rPr>
          <w:rFonts w:ascii="Times New Roman" w:hAnsi="Times New Roman" w:cs="Times New Roman"/>
          <w:sz w:val="24"/>
          <w:szCs w:val="24"/>
          <w:lang w:eastAsia="zh-CN"/>
        </w:rPr>
        <w:t xml:space="preserve">4.2.3.1 </w:t>
      </w:r>
      <w:r w:rsidRPr="00611AED">
        <w:rPr>
          <w:rFonts w:ascii="Times New Roman" w:eastAsia="黑体" w:hAnsi="Times New Roman" w:cs="Times New Roman" w:hint="eastAsia"/>
          <w:sz w:val="24"/>
          <w:szCs w:val="24"/>
          <w:lang w:eastAsia="zh-CN"/>
        </w:rPr>
        <w:t>高</w:t>
      </w:r>
      <w:r w:rsidRPr="00611AED">
        <w:rPr>
          <w:rFonts w:ascii="Times New Roman" w:eastAsia="黑体" w:hAnsi="Times New Roman" w:cs="Times New Roman"/>
          <w:sz w:val="24"/>
          <w:szCs w:val="24"/>
          <w:lang w:eastAsia="zh-CN"/>
        </w:rPr>
        <w:t>校投入</w:t>
      </w:r>
      <w:r w:rsidRPr="00611AED">
        <w:rPr>
          <w:rFonts w:ascii="Times New Roman" w:hAnsi="Times New Roman" w:cs="Times New Roman"/>
          <w:sz w:val="24"/>
          <w:szCs w:val="24"/>
          <w:lang w:eastAsia="zh-CN"/>
        </w:rPr>
        <w:t xml:space="preserve">  </w:t>
      </w:r>
    </w:p>
    <w:p w14:paraId="78199D48" w14:textId="19F758E3" w:rsidR="007342C5" w:rsidRDefault="00516BEE" w:rsidP="006328A7">
      <w:pPr>
        <w:tabs>
          <w:tab w:val="left" w:pos="673"/>
        </w:tabs>
        <w:spacing w:beforeLines="50" w:before="120" w:afterLines="50" w:after="120" w:line="440" w:lineRule="exact"/>
        <w:ind w:firstLineChars="200" w:firstLine="480"/>
        <w:rPr>
          <w:rFonts w:ascii="Times New Roman" w:hAnsi="Times New Roman" w:cs="Times New Roman"/>
          <w:sz w:val="24"/>
          <w:szCs w:val="24"/>
          <w:lang w:eastAsia="zh-CN"/>
        </w:rPr>
      </w:pPr>
      <w:r w:rsidRPr="006328A7">
        <w:rPr>
          <w:rFonts w:ascii="Times New Roman" w:hAnsi="Times New Roman" w:cs="Times New Roman" w:hint="eastAsia"/>
          <w:sz w:val="24"/>
          <w:szCs w:val="24"/>
          <w:lang w:eastAsia="zh-CN"/>
        </w:rPr>
        <w:t>高校统筹各类人财物办学资源，</w:t>
      </w:r>
      <w:r w:rsidRPr="006328A7">
        <w:rPr>
          <w:rFonts w:ascii="Times New Roman" w:hAnsi="Times New Roman" w:cs="Times New Roman"/>
          <w:sz w:val="24"/>
          <w:szCs w:val="24"/>
          <w:lang w:eastAsia="zh-CN"/>
        </w:rPr>
        <w:t>投入充足稳定的产教融合专项经费、物理空间、基础设施及相关资源，用于人员聘任、教育教学、日常运行等，优化资源配置、提升资源效能，保障产教融合工作实质性落地实施。</w:t>
      </w:r>
      <w:r w:rsidR="007342C5" w:rsidRPr="000D5A78">
        <w:rPr>
          <w:rFonts w:ascii="Times New Roman" w:hAnsi="Times New Roman" w:cs="Times New Roman" w:hint="eastAsia"/>
          <w:sz w:val="24"/>
          <w:szCs w:val="24"/>
          <w:lang w:eastAsia="zh-CN"/>
        </w:rPr>
        <w:t>学校每年生</w:t>
      </w:r>
      <w:proofErr w:type="gramStart"/>
      <w:r w:rsidR="007342C5" w:rsidRPr="000D5A78">
        <w:rPr>
          <w:rFonts w:ascii="Times New Roman" w:hAnsi="Times New Roman" w:cs="Times New Roman" w:hint="eastAsia"/>
          <w:sz w:val="24"/>
          <w:szCs w:val="24"/>
          <w:lang w:eastAsia="zh-CN"/>
        </w:rPr>
        <w:t>均实践</w:t>
      </w:r>
      <w:proofErr w:type="gramEnd"/>
      <w:r w:rsidR="007342C5" w:rsidRPr="000D5A78">
        <w:rPr>
          <w:rFonts w:ascii="Times New Roman" w:hAnsi="Times New Roman" w:cs="Times New Roman" w:hint="eastAsia"/>
          <w:sz w:val="24"/>
          <w:szCs w:val="24"/>
          <w:lang w:eastAsia="zh-CN"/>
        </w:rPr>
        <w:t>教学经费不低于</w:t>
      </w:r>
      <w:r w:rsidR="007342C5" w:rsidRPr="000D5A78">
        <w:rPr>
          <w:rFonts w:ascii="Times New Roman" w:hAnsi="Times New Roman" w:cs="Times New Roman"/>
          <w:sz w:val="24"/>
          <w:szCs w:val="24"/>
          <w:lang w:eastAsia="zh-CN"/>
        </w:rPr>
        <w:t>1000</w:t>
      </w:r>
      <w:r w:rsidR="007342C5" w:rsidRPr="000D5A78">
        <w:rPr>
          <w:rFonts w:ascii="Times New Roman" w:hAnsi="Times New Roman" w:cs="Times New Roman" w:hint="eastAsia"/>
          <w:sz w:val="24"/>
          <w:szCs w:val="24"/>
          <w:lang w:eastAsia="zh-CN"/>
        </w:rPr>
        <w:t>元。</w:t>
      </w:r>
    </w:p>
    <w:p w14:paraId="69CAA70F" w14:textId="77777777" w:rsidR="00671078" w:rsidRPr="00611AED" w:rsidRDefault="00671078">
      <w:pPr>
        <w:pStyle w:val="a5"/>
        <w:tabs>
          <w:tab w:val="left" w:pos="672"/>
        </w:tabs>
        <w:spacing w:line="400" w:lineRule="exact"/>
        <w:jc w:val="both"/>
        <w:rPr>
          <w:rFonts w:ascii="Times New Roman" w:hAnsi="Times New Roman" w:cs="Times New Roman"/>
          <w:sz w:val="24"/>
          <w:szCs w:val="24"/>
          <w:lang w:eastAsia="zh-CN"/>
        </w:rPr>
      </w:pPr>
    </w:p>
    <w:p w14:paraId="1E77ED0D" w14:textId="77777777" w:rsidR="00E76E96" w:rsidRPr="00611AED" w:rsidRDefault="007913B6" w:rsidP="0094311A">
      <w:pPr>
        <w:pStyle w:val="a5"/>
        <w:tabs>
          <w:tab w:val="left" w:pos="672"/>
        </w:tabs>
        <w:spacing w:line="440" w:lineRule="exact"/>
        <w:jc w:val="both"/>
        <w:rPr>
          <w:rFonts w:ascii="Times New Roman" w:hAnsi="Times New Roman" w:cs="Times New Roman"/>
          <w:sz w:val="24"/>
          <w:szCs w:val="24"/>
          <w:lang w:eastAsia="zh-CN"/>
        </w:rPr>
      </w:pPr>
      <w:r w:rsidRPr="00611AED">
        <w:rPr>
          <w:rFonts w:ascii="Times New Roman" w:hAnsi="Times New Roman" w:cs="Times New Roman"/>
          <w:sz w:val="24"/>
          <w:szCs w:val="24"/>
          <w:lang w:eastAsia="zh-CN"/>
        </w:rPr>
        <w:t xml:space="preserve">4.2.3.2 </w:t>
      </w:r>
      <w:r w:rsidRPr="00611AED">
        <w:rPr>
          <w:rFonts w:ascii="Times New Roman" w:eastAsia="黑体" w:hAnsi="Times New Roman" w:cs="Times New Roman"/>
          <w:sz w:val="24"/>
          <w:szCs w:val="24"/>
          <w:lang w:eastAsia="zh-CN"/>
        </w:rPr>
        <w:t>合作方投入</w:t>
      </w:r>
      <w:r w:rsidRPr="00611AED">
        <w:rPr>
          <w:rFonts w:ascii="Times New Roman" w:hAnsi="Times New Roman" w:cs="Times New Roman"/>
          <w:sz w:val="24"/>
          <w:szCs w:val="24"/>
          <w:lang w:eastAsia="zh-CN"/>
        </w:rPr>
        <w:t xml:space="preserve">  </w:t>
      </w:r>
    </w:p>
    <w:p w14:paraId="013AA9A7" w14:textId="40B93330" w:rsidR="00DE0B96" w:rsidRDefault="007E0C8D" w:rsidP="006328A7">
      <w:pPr>
        <w:tabs>
          <w:tab w:val="left" w:pos="672"/>
          <w:tab w:val="left" w:pos="673"/>
        </w:tabs>
        <w:spacing w:beforeLines="50" w:before="120" w:afterLines="50" w:after="120" w:line="440" w:lineRule="exact"/>
        <w:ind w:firstLineChars="200" w:firstLine="480"/>
        <w:rPr>
          <w:rFonts w:cs="Times New Roman" w:hint="eastAsia"/>
          <w:sz w:val="24"/>
          <w:szCs w:val="24"/>
          <w:lang w:eastAsia="zh-CN"/>
        </w:rPr>
      </w:pPr>
      <w:r w:rsidRPr="00611AED">
        <w:rPr>
          <w:rFonts w:ascii="Times New Roman" w:hAnsi="Times New Roman" w:cs="Times New Roman" w:hint="eastAsia"/>
          <w:sz w:val="24"/>
          <w:szCs w:val="24"/>
          <w:lang w:eastAsia="zh-CN"/>
        </w:rPr>
        <w:t>地方政府</w:t>
      </w:r>
      <w:r w:rsidR="003D70D2" w:rsidRPr="00611AED">
        <w:rPr>
          <w:rFonts w:ascii="Times New Roman" w:hAnsi="Times New Roman" w:cs="Times New Roman" w:hint="eastAsia"/>
          <w:sz w:val="24"/>
          <w:szCs w:val="24"/>
          <w:lang w:eastAsia="zh-CN"/>
        </w:rPr>
        <w:t>发挥主导作用，</w:t>
      </w:r>
      <w:r w:rsidRPr="00611AED">
        <w:rPr>
          <w:rFonts w:ascii="Times New Roman" w:hAnsi="Times New Roman" w:cs="Times New Roman" w:hint="eastAsia"/>
          <w:sz w:val="24"/>
          <w:szCs w:val="24"/>
          <w:lang w:eastAsia="zh-CN"/>
        </w:rPr>
        <w:t>以</w:t>
      </w:r>
      <w:r w:rsidR="00DE0B96" w:rsidRPr="00611AED">
        <w:rPr>
          <w:rFonts w:ascii="Times New Roman" w:hAnsi="Times New Roman" w:cs="Times New Roman" w:hint="eastAsia"/>
          <w:sz w:val="24"/>
          <w:szCs w:val="24"/>
          <w:lang w:eastAsia="zh-CN"/>
        </w:rPr>
        <w:t>财政拨款、政策激励</w:t>
      </w:r>
      <w:r w:rsidR="003D70D2" w:rsidRPr="00611AED">
        <w:rPr>
          <w:rFonts w:ascii="Times New Roman" w:hAnsi="Times New Roman" w:cs="Times New Roman" w:hint="eastAsia"/>
          <w:sz w:val="24"/>
          <w:szCs w:val="24"/>
          <w:lang w:eastAsia="zh-CN"/>
        </w:rPr>
        <w:t>、资源配套</w:t>
      </w:r>
      <w:r w:rsidR="00DE0B96" w:rsidRPr="00611AED">
        <w:rPr>
          <w:rFonts w:ascii="Times New Roman" w:hAnsi="Times New Roman" w:cs="Times New Roman" w:hint="eastAsia"/>
          <w:sz w:val="24"/>
          <w:szCs w:val="24"/>
          <w:lang w:eastAsia="zh-CN"/>
        </w:rPr>
        <w:t>等方式，</w:t>
      </w:r>
      <w:bookmarkStart w:id="5" w:name="OLE_LINK6"/>
      <w:r w:rsidR="00DE0B96" w:rsidRPr="00611AED">
        <w:rPr>
          <w:rFonts w:ascii="Times New Roman" w:hAnsi="Times New Roman" w:cs="Times New Roman" w:hint="eastAsia"/>
          <w:sz w:val="24"/>
          <w:szCs w:val="24"/>
          <w:lang w:eastAsia="zh-CN"/>
        </w:rPr>
        <w:t>为高校</w:t>
      </w:r>
      <w:r w:rsidR="003D70D2" w:rsidRPr="00611AED">
        <w:rPr>
          <w:rFonts w:ascii="Times New Roman" w:hAnsi="Times New Roman" w:cs="Times New Roman" w:hint="eastAsia"/>
          <w:sz w:val="24"/>
          <w:szCs w:val="24"/>
          <w:lang w:eastAsia="zh-CN"/>
        </w:rPr>
        <w:t>深化产教融合</w:t>
      </w:r>
      <w:bookmarkEnd w:id="5"/>
      <w:r w:rsidR="00DE0B96" w:rsidRPr="00611AED">
        <w:rPr>
          <w:rFonts w:ascii="Times New Roman" w:hAnsi="Times New Roman" w:cs="Times New Roman" w:hint="eastAsia"/>
          <w:sz w:val="24"/>
          <w:szCs w:val="24"/>
          <w:lang w:eastAsia="zh-CN"/>
        </w:rPr>
        <w:t>提供基础保障与方向引导</w:t>
      </w:r>
      <w:r w:rsidRPr="00611AED">
        <w:rPr>
          <w:rFonts w:ascii="Times New Roman" w:hAnsi="Times New Roman" w:cs="Times New Roman" w:hint="eastAsia"/>
          <w:sz w:val="24"/>
          <w:szCs w:val="24"/>
          <w:lang w:eastAsia="zh-CN"/>
        </w:rPr>
        <w:t>。产业</w:t>
      </w:r>
      <w:proofErr w:type="gramStart"/>
      <w:r w:rsidRPr="00611AED">
        <w:rPr>
          <w:rFonts w:ascii="Times New Roman" w:hAnsi="Times New Roman" w:cs="Times New Roman" w:hint="eastAsia"/>
          <w:sz w:val="24"/>
          <w:szCs w:val="24"/>
          <w:lang w:eastAsia="zh-CN"/>
        </w:rPr>
        <w:t>方</w:t>
      </w:r>
      <w:r w:rsidR="003D70D2" w:rsidRPr="00611AED">
        <w:rPr>
          <w:rFonts w:ascii="Times New Roman" w:hAnsi="Times New Roman" w:cs="Times New Roman" w:hint="eastAsia"/>
          <w:sz w:val="24"/>
          <w:szCs w:val="24"/>
          <w:lang w:eastAsia="zh-CN"/>
        </w:rPr>
        <w:t>发挥</w:t>
      </w:r>
      <w:proofErr w:type="gramEnd"/>
      <w:r w:rsidR="003D70D2" w:rsidRPr="00611AED">
        <w:rPr>
          <w:rFonts w:ascii="Times New Roman" w:hAnsi="Times New Roman" w:cs="Times New Roman" w:hint="eastAsia"/>
          <w:sz w:val="24"/>
          <w:szCs w:val="24"/>
          <w:lang w:eastAsia="zh-CN"/>
        </w:rPr>
        <w:t>主体作用，</w:t>
      </w:r>
      <w:r w:rsidRPr="00611AED">
        <w:rPr>
          <w:rFonts w:ascii="Times New Roman" w:hAnsi="Times New Roman" w:cs="Times New Roman" w:hint="eastAsia"/>
          <w:sz w:val="24"/>
          <w:szCs w:val="24"/>
          <w:lang w:eastAsia="zh-CN"/>
        </w:rPr>
        <w:t>具有</w:t>
      </w:r>
      <w:r w:rsidR="00B65AF8" w:rsidRPr="00611AED">
        <w:rPr>
          <w:rFonts w:ascii="Times New Roman" w:hAnsi="Times New Roman" w:cs="Times New Roman" w:hint="eastAsia"/>
          <w:sz w:val="24"/>
          <w:szCs w:val="24"/>
          <w:lang w:eastAsia="zh-CN"/>
        </w:rPr>
        <w:t>稳定的人才供给、资金投入、软硬件资源和</w:t>
      </w:r>
      <w:r w:rsidR="003D70D2" w:rsidRPr="00611AED">
        <w:rPr>
          <w:rFonts w:ascii="Times New Roman" w:hAnsi="Times New Roman" w:cs="Times New Roman" w:hint="eastAsia"/>
          <w:sz w:val="24"/>
          <w:szCs w:val="24"/>
          <w:lang w:eastAsia="zh-CN"/>
        </w:rPr>
        <w:t>持续</w:t>
      </w:r>
      <w:r w:rsidR="00B65AF8" w:rsidRPr="00611AED">
        <w:rPr>
          <w:rFonts w:ascii="Times New Roman" w:hAnsi="Times New Roman" w:cs="Times New Roman" w:hint="eastAsia"/>
          <w:sz w:val="24"/>
          <w:szCs w:val="24"/>
          <w:lang w:eastAsia="zh-CN"/>
        </w:rPr>
        <w:t>性</w:t>
      </w:r>
      <w:r w:rsidRPr="00611AED">
        <w:rPr>
          <w:rFonts w:ascii="Times New Roman" w:hAnsi="Times New Roman" w:cs="Times New Roman" w:hint="eastAsia"/>
          <w:sz w:val="24"/>
          <w:szCs w:val="24"/>
          <w:lang w:eastAsia="zh-CN"/>
        </w:rPr>
        <w:t>投入计划，</w:t>
      </w:r>
      <w:r w:rsidR="003D70D2" w:rsidRPr="00611AED">
        <w:rPr>
          <w:rFonts w:cs="Times New Roman" w:hint="eastAsia"/>
          <w:sz w:val="24"/>
          <w:szCs w:val="24"/>
          <w:lang w:eastAsia="zh-CN"/>
        </w:rPr>
        <w:t>支持高校产教融合协同育人</w:t>
      </w:r>
      <w:r w:rsidR="00B65AF8" w:rsidRPr="00611AED">
        <w:rPr>
          <w:rFonts w:cs="Times New Roman" w:hint="eastAsia"/>
          <w:sz w:val="24"/>
          <w:szCs w:val="24"/>
          <w:lang w:eastAsia="zh-CN"/>
        </w:rPr>
        <w:t>工作</w:t>
      </w:r>
      <w:r w:rsidR="003D70D2" w:rsidRPr="00611AED">
        <w:rPr>
          <w:rFonts w:cs="Times New Roman" w:hint="eastAsia"/>
          <w:sz w:val="24"/>
          <w:szCs w:val="24"/>
          <w:lang w:eastAsia="zh-CN"/>
        </w:rPr>
        <w:t>。</w:t>
      </w:r>
      <w:r w:rsidR="000C1782" w:rsidRPr="000D5A78">
        <w:rPr>
          <w:rFonts w:cs="Times New Roman" w:hint="eastAsia"/>
          <w:sz w:val="24"/>
          <w:szCs w:val="24"/>
          <w:lang w:eastAsia="zh-CN"/>
        </w:rPr>
        <w:t>产业方年均投入的资金、设备、场地价值累计不低于300万元。</w:t>
      </w:r>
    </w:p>
    <w:p w14:paraId="359B3195" w14:textId="77777777" w:rsidR="00DE0B96" w:rsidRPr="00611AED" w:rsidRDefault="00DE0B96" w:rsidP="00DE0B96">
      <w:pPr>
        <w:pStyle w:val="a5"/>
        <w:tabs>
          <w:tab w:val="left" w:pos="672"/>
        </w:tabs>
        <w:spacing w:line="288" w:lineRule="auto"/>
        <w:rPr>
          <w:rFonts w:ascii="Times New Roman" w:hAnsi="Times New Roman" w:cs="Times New Roman"/>
          <w:sz w:val="24"/>
          <w:szCs w:val="24"/>
          <w:lang w:eastAsia="zh-CN"/>
        </w:rPr>
      </w:pPr>
    </w:p>
    <w:p w14:paraId="43064F6D" w14:textId="77777777" w:rsidR="00E76E96" w:rsidRPr="00611AED" w:rsidRDefault="007913B6" w:rsidP="0094311A">
      <w:pPr>
        <w:tabs>
          <w:tab w:val="left" w:pos="672"/>
          <w:tab w:val="left" w:pos="673"/>
        </w:tabs>
        <w:spacing w:line="440" w:lineRule="exact"/>
        <w:rPr>
          <w:rFonts w:ascii="Times New Roman" w:eastAsia="黑体" w:hAnsi="Times New Roman" w:cs="Times New Roman"/>
          <w:sz w:val="24"/>
          <w:szCs w:val="24"/>
          <w:lang w:eastAsia="zh-CN"/>
        </w:rPr>
      </w:pPr>
      <w:r w:rsidRPr="00611AED">
        <w:rPr>
          <w:rFonts w:ascii="Times New Roman" w:eastAsia="黑体" w:hAnsi="Times New Roman" w:cs="Times New Roman"/>
          <w:sz w:val="24"/>
          <w:szCs w:val="24"/>
          <w:lang w:eastAsia="zh-CN"/>
        </w:rPr>
        <w:t>4.</w:t>
      </w:r>
      <w:r w:rsidRPr="00611AED">
        <w:rPr>
          <w:rFonts w:ascii="Times New Roman" w:eastAsia="黑体" w:hAnsi="Times New Roman" w:cs="Times New Roman" w:hint="eastAsia"/>
          <w:sz w:val="24"/>
          <w:szCs w:val="24"/>
          <w:lang w:eastAsia="zh-CN"/>
        </w:rPr>
        <w:t>2</w:t>
      </w:r>
      <w:r w:rsidRPr="00611AED">
        <w:rPr>
          <w:rFonts w:ascii="Times New Roman" w:eastAsia="黑体" w:hAnsi="Times New Roman" w:cs="Times New Roman"/>
          <w:sz w:val="24"/>
          <w:szCs w:val="24"/>
          <w:lang w:eastAsia="zh-CN"/>
        </w:rPr>
        <w:t>.</w:t>
      </w:r>
      <w:r w:rsidRPr="00611AED">
        <w:rPr>
          <w:rFonts w:ascii="Times New Roman" w:eastAsia="黑体" w:hAnsi="Times New Roman" w:cs="Times New Roman" w:hint="eastAsia"/>
          <w:sz w:val="24"/>
          <w:szCs w:val="24"/>
          <w:lang w:eastAsia="zh-CN"/>
        </w:rPr>
        <w:t>4</w:t>
      </w:r>
      <w:r w:rsidRPr="00611AED">
        <w:rPr>
          <w:rFonts w:ascii="Times New Roman" w:eastAsia="黑体" w:hAnsi="Times New Roman" w:cs="Times New Roman"/>
          <w:sz w:val="24"/>
          <w:szCs w:val="24"/>
          <w:lang w:eastAsia="zh-CN"/>
        </w:rPr>
        <w:t xml:space="preserve"> </w:t>
      </w:r>
      <w:r w:rsidRPr="00611AED">
        <w:rPr>
          <w:rFonts w:ascii="Times New Roman" w:eastAsia="黑体" w:hAnsi="Times New Roman" w:cs="Times New Roman" w:hint="eastAsia"/>
          <w:sz w:val="24"/>
          <w:szCs w:val="24"/>
          <w:lang w:eastAsia="zh-CN"/>
        </w:rPr>
        <w:t>持续改进</w:t>
      </w:r>
    </w:p>
    <w:p w14:paraId="642B9D09" w14:textId="734159AD" w:rsidR="00123D9F" w:rsidRPr="00611AED" w:rsidRDefault="00123D9F" w:rsidP="0003471F">
      <w:pPr>
        <w:tabs>
          <w:tab w:val="left" w:pos="672"/>
          <w:tab w:val="left" w:pos="673"/>
        </w:tabs>
        <w:spacing w:beforeLines="50" w:before="120" w:afterLines="50" w:after="120" w:line="440" w:lineRule="exact"/>
        <w:ind w:firstLineChars="200" w:firstLine="480"/>
        <w:jc w:val="both"/>
        <w:rPr>
          <w:rFonts w:ascii="Times New Roman" w:hAnsi="Times New Roman" w:cs="Times New Roman"/>
          <w:sz w:val="24"/>
          <w:szCs w:val="24"/>
          <w:lang w:eastAsia="zh-CN"/>
        </w:rPr>
      </w:pPr>
      <w:r w:rsidRPr="00611AED">
        <w:rPr>
          <w:rFonts w:ascii="Times New Roman" w:hAnsi="Times New Roman" w:cs="Times New Roman" w:hint="eastAsia"/>
          <w:sz w:val="24"/>
          <w:szCs w:val="24"/>
          <w:lang w:eastAsia="zh-CN"/>
        </w:rPr>
        <w:lastRenderedPageBreak/>
        <w:t>高校</w:t>
      </w:r>
      <w:r w:rsidR="007E0C8D" w:rsidRPr="00611AED">
        <w:rPr>
          <w:rFonts w:ascii="Times New Roman" w:hAnsi="Times New Roman" w:cs="Times New Roman" w:hint="eastAsia"/>
          <w:sz w:val="24"/>
          <w:szCs w:val="24"/>
          <w:lang w:eastAsia="zh-CN"/>
        </w:rPr>
        <w:t>健全深化产教融合工作的持续改进机制，</w:t>
      </w:r>
      <w:bookmarkStart w:id="6" w:name="_Hlk206161301"/>
      <w:r w:rsidR="009F19FD" w:rsidRPr="00611AED">
        <w:rPr>
          <w:rFonts w:ascii="Times New Roman" w:hAnsi="Times New Roman" w:cs="Times New Roman" w:hint="eastAsia"/>
          <w:sz w:val="24"/>
          <w:szCs w:val="24"/>
          <w:lang w:eastAsia="zh-CN"/>
        </w:rPr>
        <w:t>突出特色、质量与贡献，</w:t>
      </w:r>
      <w:bookmarkEnd w:id="6"/>
      <w:proofErr w:type="gramStart"/>
      <w:r w:rsidR="00657CAB" w:rsidRPr="00611AED">
        <w:rPr>
          <w:rFonts w:ascii="Times New Roman" w:hAnsi="Times New Roman" w:cs="Times New Roman" w:hint="eastAsia"/>
          <w:sz w:val="24"/>
          <w:szCs w:val="24"/>
          <w:lang w:eastAsia="zh-CN"/>
        </w:rPr>
        <w:t>构建多元</w:t>
      </w:r>
      <w:proofErr w:type="gramEnd"/>
      <w:r w:rsidR="00657CAB" w:rsidRPr="00611AED">
        <w:rPr>
          <w:rFonts w:ascii="Times New Roman" w:hAnsi="Times New Roman" w:cs="Times New Roman" w:hint="eastAsia"/>
          <w:sz w:val="24"/>
          <w:szCs w:val="24"/>
          <w:lang w:eastAsia="zh-CN"/>
        </w:rPr>
        <w:t>主体参与、多维合理科学的评估体系，</w:t>
      </w:r>
      <w:r w:rsidR="00AE42EE" w:rsidRPr="00611AED">
        <w:rPr>
          <w:rFonts w:ascii="Times New Roman" w:hAnsi="Times New Roman" w:cs="Times New Roman" w:hint="eastAsia"/>
          <w:sz w:val="24"/>
          <w:szCs w:val="24"/>
          <w:lang w:eastAsia="zh-CN"/>
        </w:rPr>
        <w:t>采用</w:t>
      </w:r>
      <w:r w:rsidR="000A3ABE" w:rsidRPr="00611AED">
        <w:rPr>
          <w:rFonts w:ascii="Times New Roman" w:hAnsi="Times New Roman" w:cs="Times New Roman" w:hint="eastAsia"/>
          <w:sz w:val="24"/>
          <w:szCs w:val="24"/>
          <w:lang w:eastAsia="zh-CN"/>
        </w:rPr>
        <w:t>线上与线下结合、定性与定量结合、过程评价、结果评价和增值评价结合</w:t>
      </w:r>
      <w:r w:rsidR="009F19FD" w:rsidRPr="00611AED">
        <w:rPr>
          <w:rFonts w:ascii="Times New Roman" w:hAnsi="Times New Roman" w:cs="Times New Roman" w:hint="eastAsia"/>
          <w:sz w:val="24"/>
          <w:szCs w:val="24"/>
          <w:lang w:eastAsia="zh-CN"/>
        </w:rPr>
        <w:t>等</w:t>
      </w:r>
      <w:r w:rsidR="00AE42EE" w:rsidRPr="00611AED">
        <w:rPr>
          <w:rFonts w:ascii="Times New Roman" w:hAnsi="Times New Roman" w:cs="Times New Roman" w:hint="eastAsia"/>
          <w:sz w:val="24"/>
          <w:szCs w:val="24"/>
          <w:lang w:eastAsia="zh-CN"/>
        </w:rPr>
        <w:t>评估</w:t>
      </w:r>
      <w:r w:rsidR="000A3ABE" w:rsidRPr="00611AED">
        <w:rPr>
          <w:rFonts w:ascii="Times New Roman" w:hAnsi="Times New Roman" w:cs="Times New Roman" w:hint="eastAsia"/>
          <w:sz w:val="24"/>
          <w:szCs w:val="24"/>
          <w:lang w:eastAsia="zh-CN"/>
        </w:rPr>
        <w:t>方式</w:t>
      </w:r>
      <w:r w:rsidR="00AE42EE" w:rsidRPr="00611AED">
        <w:rPr>
          <w:rFonts w:ascii="Times New Roman" w:hAnsi="Times New Roman" w:cs="Times New Roman" w:hint="eastAsia"/>
          <w:sz w:val="24"/>
          <w:szCs w:val="24"/>
          <w:lang w:eastAsia="zh-CN"/>
        </w:rPr>
        <w:t>，</w:t>
      </w:r>
      <w:r w:rsidRPr="00611AED">
        <w:rPr>
          <w:rFonts w:ascii="Times New Roman" w:hAnsi="Times New Roman" w:cs="Times New Roman" w:hint="eastAsia"/>
          <w:sz w:val="24"/>
          <w:szCs w:val="24"/>
          <w:lang w:eastAsia="zh-CN"/>
        </w:rPr>
        <w:t>对</w:t>
      </w:r>
      <w:r w:rsidR="00AE42EE" w:rsidRPr="00611AED">
        <w:rPr>
          <w:rFonts w:ascii="Times New Roman" w:hAnsi="Times New Roman" w:cs="Times New Roman" w:hint="eastAsia"/>
          <w:sz w:val="24"/>
          <w:szCs w:val="24"/>
          <w:lang w:eastAsia="zh-CN"/>
        </w:rPr>
        <w:t>育人方式、科学研究与社会服务、师资队伍、合作关系管理等</w:t>
      </w:r>
      <w:r w:rsidR="000A3ABE" w:rsidRPr="00611AED">
        <w:rPr>
          <w:rFonts w:ascii="Times New Roman" w:hAnsi="Times New Roman" w:cs="Times New Roman" w:hint="eastAsia"/>
          <w:sz w:val="24"/>
          <w:szCs w:val="24"/>
          <w:lang w:eastAsia="zh-CN"/>
        </w:rPr>
        <w:t>产教融合</w:t>
      </w:r>
      <w:r w:rsidRPr="00611AED">
        <w:rPr>
          <w:rFonts w:ascii="Times New Roman" w:hAnsi="Times New Roman" w:cs="Times New Roman" w:hint="eastAsia"/>
          <w:sz w:val="24"/>
          <w:szCs w:val="24"/>
          <w:lang w:eastAsia="zh-CN"/>
        </w:rPr>
        <w:t>工作进行</w:t>
      </w:r>
      <w:r w:rsidR="00C6315E" w:rsidRPr="00611AED">
        <w:rPr>
          <w:rFonts w:ascii="Times New Roman" w:hAnsi="Times New Roman" w:cs="Times New Roman" w:hint="eastAsia"/>
          <w:sz w:val="24"/>
          <w:szCs w:val="24"/>
          <w:lang w:eastAsia="zh-CN"/>
        </w:rPr>
        <w:t>动态监测、常态化</w:t>
      </w:r>
      <w:r w:rsidR="000A3ABE" w:rsidRPr="00611AED">
        <w:rPr>
          <w:rFonts w:ascii="Times New Roman" w:hAnsi="Times New Roman" w:cs="Times New Roman" w:hint="eastAsia"/>
          <w:sz w:val="24"/>
          <w:szCs w:val="24"/>
          <w:lang w:eastAsia="zh-CN"/>
        </w:rPr>
        <w:t>自我</w:t>
      </w:r>
      <w:r w:rsidR="00C6315E" w:rsidRPr="00611AED">
        <w:rPr>
          <w:rFonts w:ascii="Times New Roman" w:hAnsi="Times New Roman" w:cs="Times New Roman" w:hint="eastAsia"/>
          <w:sz w:val="24"/>
          <w:szCs w:val="24"/>
          <w:lang w:eastAsia="zh-CN"/>
        </w:rPr>
        <w:t>评估</w:t>
      </w:r>
      <w:bookmarkStart w:id="7" w:name="_Hlk206077088"/>
      <w:r w:rsidR="000A3ABE" w:rsidRPr="00611AED">
        <w:rPr>
          <w:rFonts w:ascii="Times New Roman" w:hAnsi="Times New Roman" w:cs="Times New Roman" w:hint="eastAsia"/>
          <w:sz w:val="24"/>
          <w:szCs w:val="24"/>
          <w:lang w:eastAsia="zh-CN"/>
        </w:rPr>
        <w:t>。</w:t>
      </w:r>
      <w:bookmarkEnd w:id="7"/>
      <w:r w:rsidR="000A3ABE" w:rsidRPr="00611AED">
        <w:rPr>
          <w:rFonts w:ascii="Times New Roman" w:hAnsi="Times New Roman" w:cs="Times New Roman" w:hint="eastAsia"/>
          <w:sz w:val="24"/>
          <w:szCs w:val="24"/>
          <w:lang w:eastAsia="zh-CN"/>
        </w:rPr>
        <w:t>评估结果用于发现问题、改进</w:t>
      </w:r>
      <w:r w:rsidR="009F19FD" w:rsidRPr="00611AED">
        <w:rPr>
          <w:rFonts w:ascii="Times New Roman" w:hAnsi="Times New Roman" w:cs="Times New Roman" w:hint="eastAsia"/>
          <w:sz w:val="24"/>
          <w:szCs w:val="24"/>
          <w:lang w:eastAsia="zh-CN"/>
        </w:rPr>
        <w:t>提高</w:t>
      </w:r>
      <w:r w:rsidR="000A3ABE" w:rsidRPr="00611AED">
        <w:rPr>
          <w:rFonts w:ascii="Times New Roman" w:hAnsi="Times New Roman" w:cs="Times New Roman" w:hint="eastAsia"/>
          <w:sz w:val="24"/>
          <w:szCs w:val="24"/>
          <w:lang w:eastAsia="zh-CN"/>
        </w:rPr>
        <w:t>，</w:t>
      </w:r>
      <w:r w:rsidR="002549D9">
        <w:rPr>
          <w:rFonts w:ascii="Times New Roman" w:hAnsi="Times New Roman" w:cs="Times New Roman" w:hint="eastAsia"/>
          <w:sz w:val="24"/>
          <w:szCs w:val="24"/>
          <w:lang w:eastAsia="zh-CN"/>
        </w:rPr>
        <w:t>推动</w:t>
      </w:r>
      <w:r w:rsidR="000A3ABE" w:rsidRPr="00611AED">
        <w:rPr>
          <w:rFonts w:ascii="Times New Roman" w:hAnsi="Times New Roman" w:cs="Times New Roman" w:hint="eastAsia"/>
          <w:sz w:val="24"/>
          <w:szCs w:val="24"/>
          <w:lang w:eastAsia="zh-CN"/>
        </w:rPr>
        <w:t>产教融合</w:t>
      </w:r>
      <w:r w:rsidR="003E798B" w:rsidRPr="00611AED">
        <w:rPr>
          <w:rFonts w:ascii="Times New Roman" w:hAnsi="Times New Roman" w:cs="Times New Roman" w:hint="eastAsia"/>
          <w:sz w:val="24"/>
          <w:szCs w:val="24"/>
          <w:lang w:eastAsia="zh-CN"/>
        </w:rPr>
        <w:t>可持续发展</w:t>
      </w:r>
      <w:r w:rsidR="000A3ABE" w:rsidRPr="00611AED">
        <w:rPr>
          <w:rFonts w:ascii="Times New Roman" w:hAnsi="Times New Roman" w:cs="Times New Roman" w:hint="eastAsia"/>
          <w:sz w:val="24"/>
          <w:szCs w:val="24"/>
          <w:lang w:eastAsia="zh-CN"/>
        </w:rPr>
        <w:t>。</w:t>
      </w:r>
    </w:p>
    <w:p w14:paraId="2BE249CD" w14:textId="77777777" w:rsidR="00516BEE" w:rsidRPr="00611AED" w:rsidRDefault="00516BEE">
      <w:pPr>
        <w:pStyle w:val="a5"/>
        <w:tabs>
          <w:tab w:val="left" w:pos="672"/>
        </w:tabs>
        <w:spacing w:line="288" w:lineRule="auto"/>
        <w:ind w:firstLineChars="200" w:firstLine="480"/>
        <w:rPr>
          <w:rFonts w:ascii="Times New Roman" w:hAnsi="Times New Roman" w:cs="Times New Roman"/>
          <w:sz w:val="24"/>
          <w:szCs w:val="24"/>
          <w:lang w:eastAsia="zh-CN"/>
        </w:rPr>
      </w:pPr>
    </w:p>
    <w:p w14:paraId="76D7F7B2" w14:textId="15841C90" w:rsidR="00E76E96" w:rsidRPr="00611AED" w:rsidRDefault="007913B6" w:rsidP="0094311A">
      <w:pPr>
        <w:tabs>
          <w:tab w:val="left" w:pos="672"/>
          <w:tab w:val="left" w:pos="673"/>
        </w:tabs>
        <w:spacing w:line="440" w:lineRule="exact"/>
        <w:rPr>
          <w:rFonts w:ascii="Times New Roman" w:eastAsia="黑体" w:hAnsi="Times New Roman" w:cs="Times New Roman"/>
          <w:sz w:val="24"/>
          <w:szCs w:val="24"/>
          <w:lang w:eastAsia="zh-CN"/>
        </w:rPr>
      </w:pPr>
      <w:r w:rsidRPr="00611AED">
        <w:rPr>
          <w:rFonts w:ascii="Times New Roman" w:eastAsia="黑体" w:hAnsi="Times New Roman" w:cs="Times New Roman"/>
          <w:sz w:val="24"/>
          <w:szCs w:val="24"/>
          <w:lang w:eastAsia="zh-CN"/>
        </w:rPr>
        <w:t xml:space="preserve">4.3  </w:t>
      </w:r>
      <w:r w:rsidRPr="00611AED">
        <w:rPr>
          <w:rFonts w:ascii="Times New Roman" w:eastAsia="黑体" w:hAnsi="Times New Roman" w:cs="Times New Roman" w:hint="eastAsia"/>
          <w:sz w:val="24"/>
          <w:szCs w:val="24"/>
          <w:lang w:eastAsia="zh-CN"/>
        </w:rPr>
        <w:t>育人方式</w:t>
      </w:r>
    </w:p>
    <w:p w14:paraId="2C716DD8" w14:textId="77777777" w:rsidR="00277B72" w:rsidRPr="00611AED" w:rsidRDefault="00277B72" w:rsidP="0094311A">
      <w:pPr>
        <w:tabs>
          <w:tab w:val="left" w:pos="673"/>
        </w:tabs>
        <w:spacing w:line="440" w:lineRule="exact"/>
        <w:jc w:val="both"/>
        <w:rPr>
          <w:rFonts w:ascii="Times New Roman" w:eastAsia="黑体" w:hAnsi="Times New Roman" w:cs="Times New Roman"/>
          <w:sz w:val="24"/>
          <w:szCs w:val="24"/>
          <w:lang w:eastAsia="zh-CN"/>
        </w:rPr>
      </w:pPr>
      <w:r w:rsidRPr="00611AED">
        <w:rPr>
          <w:rFonts w:ascii="Times New Roman" w:eastAsia="黑体" w:hAnsi="Times New Roman" w:cs="Times New Roman"/>
          <w:sz w:val="24"/>
          <w:szCs w:val="24"/>
          <w:lang w:eastAsia="zh-CN"/>
        </w:rPr>
        <w:t xml:space="preserve">4.3.1  </w:t>
      </w:r>
      <w:r w:rsidRPr="00611AED">
        <w:rPr>
          <w:rFonts w:ascii="Times New Roman" w:eastAsia="黑体" w:hAnsi="Times New Roman" w:cs="Times New Roman" w:hint="eastAsia"/>
          <w:sz w:val="24"/>
          <w:szCs w:val="24"/>
          <w:lang w:eastAsia="zh-CN"/>
        </w:rPr>
        <w:t>学科专业优化</w:t>
      </w:r>
    </w:p>
    <w:p w14:paraId="168FC878" w14:textId="77777777" w:rsidR="00277B72" w:rsidRPr="00611AED" w:rsidRDefault="00277B72" w:rsidP="0094311A">
      <w:pPr>
        <w:tabs>
          <w:tab w:val="left" w:pos="672"/>
        </w:tabs>
        <w:spacing w:line="440" w:lineRule="exact"/>
        <w:jc w:val="both"/>
        <w:rPr>
          <w:rFonts w:ascii="Times New Roman" w:hAnsi="Times New Roman" w:cs="Times New Roman"/>
          <w:sz w:val="24"/>
          <w:szCs w:val="24"/>
          <w:lang w:eastAsia="zh-CN"/>
        </w:rPr>
      </w:pPr>
      <w:r w:rsidRPr="00611AED">
        <w:rPr>
          <w:rFonts w:ascii="Times New Roman" w:hAnsi="Times New Roman" w:cs="Times New Roman"/>
          <w:sz w:val="24"/>
          <w:szCs w:val="24"/>
          <w:lang w:eastAsia="zh-CN"/>
        </w:rPr>
        <w:t xml:space="preserve">4.3.1.1 </w:t>
      </w:r>
      <w:r w:rsidRPr="00611AED">
        <w:rPr>
          <w:rFonts w:ascii="Times New Roman" w:eastAsia="黑体" w:hAnsi="Times New Roman" w:cs="Times New Roman" w:hint="eastAsia"/>
          <w:sz w:val="24"/>
          <w:szCs w:val="24"/>
          <w:lang w:eastAsia="zh-CN"/>
        </w:rPr>
        <w:t>学科专业结构</w:t>
      </w:r>
      <w:r w:rsidRPr="00611AED">
        <w:rPr>
          <w:rFonts w:ascii="Times New Roman" w:hAnsi="Times New Roman" w:cs="Times New Roman"/>
          <w:sz w:val="24"/>
          <w:szCs w:val="24"/>
          <w:lang w:eastAsia="zh-CN"/>
        </w:rPr>
        <w:t xml:space="preserve">  </w:t>
      </w:r>
    </w:p>
    <w:p w14:paraId="1431B3A8" w14:textId="1A569F7E" w:rsidR="00277B72" w:rsidRPr="006328A7" w:rsidRDefault="00500FCA" w:rsidP="0094311A">
      <w:pPr>
        <w:tabs>
          <w:tab w:val="left" w:pos="673"/>
        </w:tabs>
        <w:spacing w:beforeLines="50" w:before="120" w:afterLines="50" w:after="120" w:line="440" w:lineRule="exact"/>
        <w:ind w:firstLineChars="200" w:firstLine="480"/>
        <w:jc w:val="both"/>
        <w:rPr>
          <w:rFonts w:ascii="Times New Roman" w:hAnsi="Times New Roman" w:cs="Times New Roman"/>
          <w:sz w:val="24"/>
          <w:szCs w:val="24"/>
          <w:lang w:eastAsia="zh-CN"/>
        </w:rPr>
      </w:pPr>
      <w:r w:rsidRPr="006328A7">
        <w:rPr>
          <w:rFonts w:ascii="Times New Roman" w:hAnsi="Times New Roman" w:cs="Times New Roman" w:hint="eastAsia"/>
          <w:sz w:val="24"/>
          <w:szCs w:val="24"/>
          <w:lang w:eastAsia="zh-CN"/>
        </w:rPr>
        <w:t>高校充分研究、科学预判产业发展对人才需求趋势，</w:t>
      </w:r>
      <w:r w:rsidR="00463FCE" w:rsidRPr="006328A7">
        <w:rPr>
          <w:rFonts w:ascii="Times New Roman" w:hAnsi="Times New Roman" w:cs="Times New Roman" w:hint="eastAsia"/>
          <w:sz w:val="24"/>
          <w:szCs w:val="24"/>
          <w:lang w:eastAsia="zh-CN"/>
        </w:rPr>
        <w:t>科学制定学科专业发展中长期规划，建立健全学科专业优化工作制度。</w:t>
      </w:r>
      <w:r w:rsidR="0021058A" w:rsidRPr="006328A7">
        <w:rPr>
          <w:rFonts w:ascii="Times New Roman" w:hAnsi="Times New Roman" w:cs="Times New Roman" w:hint="eastAsia"/>
          <w:sz w:val="24"/>
          <w:szCs w:val="24"/>
          <w:lang w:eastAsia="zh-CN"/>
        </w:rPr>
        <w:t>打破学科壁垒，推进学科交叉融合。</w:t>
      </w:r>
      <w:r w:rsidR="002A13B5" w:rsidRPr="006328A7">
        <w:rPr>
          <w:rFonts w:ascii="Times New Roman" w:hAnsi="Times New Roman" w:cs="Times New Roman" w:hint="eastAsia"/>
          <w:sz w:val="24"/>
          <w:szCs w:val="24"/>
          <w:lang w:eastAsia="zh-CN"/>
        </w:rPr>
        <w:t>加大</w:t>
      </w:r>
      <w:r w:rsidR="0021058A" w:rsidRPr="006328A7">
        <w:rPr>
          <w:rFonts w:ascii="Times New Roman" w:hAnsi="Times New Roman" w:cs="Times New Roman" w:hint="eastAsia"/>
          <w:sz w:val="24"/>
          <w:szCs w:val="24"/>
          <w:lang w:eastAsia="zh-CN"/>
        </w:rPr>
        <w:t>新工科、新文科、新农科、新医科“四新”建设</w:t>
      </w:r>
      <w:r w:rsidR="002A13B5" w:rsidRPr="006328A7">
        <w:rPr>
          <w:rFonts w:ascii="Times New Roman" w:hAnsi="Times New Roman" w:cs="Times New Roman" w:hint="eastAsia"/>
          <w:sz w:val="24"/>
          <w:szCs w:val="24"/>
          <w:lang w:eastAsia="zh-CN"/>
        </w:rPr>
        <w:t>力度</w:t>
      </w:r>
      <w:r w:rsidR="0021058A" w:rsidRPr="006328A7">
        <w:rPr>
          <w:rFonts w:ascii="Times New Roman" w:hAnsi="Times New Roman" w:cs="Times New Roman" w:hint="eastAsia"/>
          <w:sz w:val="24"/>
          <w:szCs w:val="24"/>
          <w:lang w:eastAsia="zh-CN"/>
        </w:rPr>
        <w:t>，设置新兴交叉学科专业（群），布局产业急需紧缺学科专业，</w:t>
      </w:r>
      <w:r w:rsidR="002A13B5" w:rsidRPr="006328A7">
        <w:rPr>
          <w:rFonts w:ascii="Times New Roman" w:hAnsi="Times New Roman" w:cs="Times New Roman" w:hint="eastAsia"/>
          <w:sz w:val="24"/>
          <w:szCs w:val="24"/>
          <w:lang w:eastAsia="zh-CN"/>
        </w:rPr>
        <w:t>推动</w:t>
      </w:r>
      <w:r w:rsidR="0021058A" w:rsidRPr="006328A7">
        <w:rPr>
          <w:rFonts w:ascii="Times New Roman" w:hAnsi="Times New Roman" w:cs="Times New Roman" w:hint="eastAsia"/>
          <w:sz w:val="24"/>
          <w:szCs w:val="24"/>
          <w:lang w:eastAsia="zh-CN"/>
        </w:rPr>
        <w:t>学科专业数字化升级。</w:t>
      </w:r>
      <w:r w:rsidR="00277B72" w:rsidRPr="006328A7">
        <w:rPr>
          <w:rFonts w:ascii="Times New Roman" w:hAnsi="Times New Roman" w:cs="Times New Roman" w:hint="eastAsia"/>
          <w:sz w:val="24"/>
          <w:szCs w:val="24"/>
          <w:lang w:eastAsia="zh-CN"/>
        </w:rPr>
        <w:t>深化学科专业供给侧改革，把</w:t>
      </w:r>
      <w:r w:rsidRPr="006328A7">
        <w:rPr>
          <w:rFonts w:ascii="Times New Roman" w:hAnsi="Times New Roman" w:cs="Times New Roman" w:hint="eastAsia"/>
          <w:sz w:val="24"/>
          <w:szCs w:val="24"/>
          <w:lang w:eastAsia="zh-CN"/>
        </w:rPr>
        <w:t>知识创新、科技进步、产业升级需要、</w:t>
      </w:r>
      <w:r w:rsidR="00277B72" w:rsidRPr="006328A7">
        <w:rPr>
          <w:rFonts w:ascii="Times New Roman" w:hAnsi="Times New Roman" w:cs="Times New Roman" w:hint="eastAsia"/>
          <w:sz w:val="24"/>
          <w:szCs w:val="24"/>
          <w:lang w:eastAsia="zh-CN"/>
        </w:rPr>
        <w:t>市场供求比例、就业质量</w:t>
      </w:r>
      <w:r w:rsidRPr="006328A7">
        <w:rPr>
          <w:rFonts w:ascii="Times New Roman" w:hAnsi="Times New Roman" w:cs="Times New Roman" w:hint="eastAsia"/>
          <w:sz w:val="24"/>
          <w:szCs w:val="24"/>
          <w:lang w:eastAsia="zh-CN"/>
        </w:rPr>
        <w:t>等</w:t>
      </w:r>
      <w:r w:rsidR="00277B72" w:rsidRPr="006328A7">
        <w:rPr>
          <w:rFonts w:ascii="Times New Roman" w:hAnsi="Times New Roman" w:cs="Times New Roman" w:hint="eastAsia"/>
          <w:sz w:val="24"/>
          <w:szCs w:val="24"/>
          <w:lang w:eastAsia="zh-CN"/>
        </w:rPr>
        <w:t>作为学校学科专业</w:t>
      </w:r>
      <w:r w:rsidRPr="006328A7">
        <w:rPr>
          <w:rFonts w:ascii="Times New Roman" w:hAnsi="Times New Roman" w:cs="Times New Roman" w:hint="eastAsia"/>
          <w:sz w:val="24"/>
          <w:szCs w:val="24"/>
          <w:lang w:eastAsia="zh-CN"/>
        </w:rPr>
        <w:t>设置调整的</w:t>
      </w:r>
      <w:r w:rsidR="00277B72" w:rsidRPr="006328A7">
        <w:rPr>
          <w:rFonts w:ascii="Times New Roman" w:hAnsi="Times New Roman" w:cs="Times New Roman" w:hint="eastAsia"/>
          <w:sz w:val="24"/>
          <w:szCs w:val="24"/>
          <w:lang w:eastAsia="zh-CN"/>
        </w:rPr>
        <w:t>重要依据</w:t>
      </w:r>
      <w:r w:rsidR="0021058A" w:rsidRPr="006328A7">
        <w:rPr>
          <w:rFonts w:ascii="Times New Roman" w:hAnsi="Times New Roman" w:cs="Times New Roman" w:hint="eastAsia"/>
          <w:sz w:val="24"/>
          <w:szCs w:val="24"/>
          <w:lang w:eastAsia="zh-CN"/>
        </w:rPr>
        <w:t>。</w:t>
      </w:r>
      <w:r w:rsidR="00722783" w:rsidRPr="006328A7">
        <w:rPr>
          <w:rFonts w:ascii="Times New Roman" w:hAnsi="Times New Roman" w:cs="Times New Roman" w:hint="eastAsia"/>
          <w:sz w:val="24"/>
          <w:szCs w:val="24"/>
          <w:lang w:eastAsia="zh-CN"/>
        </w:rPr>
        <w:t>定期开展学科专业自评工作。</w:t>
      </w:r>
      <w:r w:rsidR="004D24CB" w:rsidRPr="006328A7">
        <w:rPr>
          <w:rFonts w:ascii="Times New Roman" w:hAnsi="Times New Roman" w:cs="Times New Roman" w:hint="eastAsia"/>
          <w:sz w:val="24"/>
          <w:szCs w:val="24"/>
          <w:lang w:eastAsia="zh-CN"/>
        </w:rPr>
        <w:t>建立健全招生培养就业联动机制</w:t>
      </w:r>
      <w:r w:rsidR="00E20A3B">
        <w:rPr>
          <w:rFonts w:ascii="Times New Roman" w:hAnsi="Times New Roman" w:cs="Times New Roman" w:hint="eastAsia"/>
          <w:sz w:val="24"/>
          <w:szCs w:val="24"/>
          <w:lang w:eastAsia="zh-CN"/>
        </w:rPr>
        <w:t>，</w:t>
      </w:r>
      <w:r w:rsidR="00277B72" w:rsidRPr="006328A7">
        <w:rPr>
          <w:rFonts w:ascii="Times New Roman" w:hAnsi="Times New Roman" w:cs="Times New Roman" w:hint="eastAsia"/>
          <w:sz w:val="24"/>
          <w:szCs w:val="24"/>
          <w:lang w:eastAsia="zh-CN"/>
        </w:rPr>
        <w:t>构建</w:t>
      </w:r>
      <w:r w:rsidR="0021058A" w:rsidRPr="006328A7">
        <w:rPr>
          <w:rFonts w:ascii="Times New Roman" w:hAnsi="Times New Roman" w:cs="Times New Roman" w:hint="eastAsia"/>
          <w:sz w:val="24"/>
          <w:szCs w:val="24"/>
          <w:lang w:eastAsia="zh-CN"/>
        </w:rPr>
        <w:t>高位服务国家战略</w:t>
      </w:r>
      <w:r w:rsidR="00277B72" w:rsidRPr="006328A7">
        <w:rPr>
          <w:rFonts w:ascii="Times New Roman" w:hAnsi="Times New Roman" w:cs="Times New Roman" w:hint="eastAsia"/>
          <w:sz w:val="24"/>
          <w:szCs w:val="24"/>
          <w:lang w:eastAsia="zh-CN"/>
        </w:rPr>
        <w:t>、</w:t>
      </w:r>
      <w:r w:rsidR="002747F9" w:rsidRPr="006328A7">
        <w:rPr>
          <w:rFonts w:ascii="Times New Roman" w:hAnsi="Times New Roman" w:cs="Times New Roman" w:hint="eastAsia"/>
          <w:sz w:val="24"/>
          <w:szCs w:val="24"/>
          <w:lang w:eastAsia="zh-CN"/>
        </w:rPr>
        <w:t>与产业转型升级适应度高、</w:t>
      </w:r>
      <w:r w:rsidR="0021058A" w:rsidRPr="006328A7">
        <w:rPr>
          <w:rFonts w:ascii="Times New Roman" w:hAnsi="Times New Roman" w:cs="Times New Roman" w:hint="eastAsia"/>
          <w:sz w:val="24"/>
          <w:szCs w:val="24"/>
          <w:lang w:eastAsia="zh-CN"/>
        </w:rPr>
        <w:t>人才自主培养质量高、优势特色突出的</w:t>
      </w:r>
      <w:r w:rsidR="00277B72" w:rsidRPr="006328A7">
        <w:rPr>
          <w:rFonts w:ascii="Times New Roman" w:hAnsi="Times New Roman" w:cs="Times New Roman" w:hint="eastAsia"/>
          <w:sz w:val="24"/>
          <w:szCs w:val="24"/>
          <w:lang w:eastAsia="zh-CN"/>
        </w:rPr>
        <w:t>学科专业结构。</w:t>
      </w:r>
    </w:p>
    <w:p w14:paraId="35090D8D" w14:textId="77777777" w:rsidR="00D421A0" w:rsidRPr="00611AED" w:rsidRDefault="00D421A0" w:rsidP="00C161D6">
      <w:pPr>
        <w:tabs>
          <w:tab w:val="left" w:pos="672"/>
        </w:tabs>
        <w:spacing w:line="400" w:lineRule="exact"/>
        <w:ind w:firstLineChars="200" w:firstLine="480"/>
        <w:jc w:val="both"/>
        <w:rPr>
          <w:rFonts w:cs="Times New Roman" w:hint="eastAsia"/>
          <w:sz w:val="24"/>
          <w:szCs w:val="24"/>
          <w:lang w:eastAsia="zh-CN"/>
        </w:rPr>
      </w:pPr>
    </w:p>
    <w:p w14:paraId="306916BC" w14:textId="243CC283" w:rsidR="00277B72" w:rsidRPr="00611AED" w:rsidRDefault="00277B72" w:rsidP="0094311A">
      <w:pPr>
        <w:tabs>
          <w:tab w:val="left" w:pos="672"/>
        </w:tabs>
        <w:spacing w:line="440" w:lineRule="exact"/>
        <w:jc w:val="both"/>
        <w:rPr>
          <w:rFonts w:ascii="Times New Roman" w:hAnsi="Times New Roman" w:cs="Times New Roman"/>
          <w:sz w:val="24"/>
          <w:szCs w:val="24"/>
          <w:lang w:eastAsia="zh-CN"/>
        </w:rPr>
      </w:pPr>
      <w:r w:rsidRPr="00611AED">
        <w:rPr>
          <w:rFonts w:ascii="Times New Roman" w:hAnsi="Times New Roman" w:cs="Times New Roman"/>
          <w:sz w:val="24"/>
          <w:szCs w:val="24"/>
          <w:lang w:eastAsia="zh-CN"/>
        </w:rPr>
        <w:t xml:space="preserve">4.3.1.2 </w:t>
      </w:r>
      <w:r w:rsidRPr="00611AED">
        <w:rPr>
          <w:rFonts w:ascii="Times New Roman" w:eastAsia="黑体" w:hAnsi="Times New Roman" w:cs="Times New Roman" w:hint="eastAsia"/>
          <w:sz w:val="24"/>
          <w:szCs w:val="24"/>
          <w:lang w:eastAsia="zh-CN"/>
        </w:rPr>
        <w:t>产教融合型专业</w:t>
      </w:r>
    </w:p>
    <w:p w14:paraId="4F8B1A83" w14:textId="4C156A14" w:rsidR="00277B72" w:rsidRPr="006328A7" w:rsidRDefault="00F62B04" w:rsidP="0094311A">
      <w:pPr>
        <w:tabs>
          <w:tab w:val="left" w:pos="673"/>
        </w:tabs>
        <w:spacing w:beforeLines="50" w:before="120" w:afterLines="50" w:after="120" w:line="440" w:lineRule="exact"/>
        <w:ind w:firstLineChars="200" w:firstLine="480"/>
        <w:rPr>
          <w:rFonts w:ascii="Times New Roman" w:hAnsi="Times New Roman" w:cs="Times New Roman"/>
          <w:sz w:val="24"/>
          <w:szCs w:val="24"/>
          <w:lang w:eastAsia="zh-CN"/>
        </w:rPr>
      </w:pPr>
      <w:r w:rsidRPr="006328A7">
        <w:rPr>
          <w:rFonts w:ascii="Times New Roman" w:hAnsi="Times New Roman" w:cs="Times New Roman" w:hint="eastAsia"/>
          <w:sz w:val="24"/>
          <w:szCs w:val="24"/>
          <w:lang w:eastAsia="zh-CN"/>
        </w:rPr>
        <w:t>高校打造产教融合</w:t>
      </w:r>
      <w:proofErr w:type="gramStart"/>
      <w:r w:rsidRPr="006328A7">
        <w:rPr>
          <w:rFonts w:ascii="Times New Roman" w:hAnsi="Times New Roman" w:cs="Times New Roman" w:hint="eastAsia"/>
          <w:sz w:val="24"/>
          <w:szCs w:val="24"/>
          <w:lang w:eastAsia="zh-CN"/>
        </w:rPr>
        <w:t>型特色</w:t>
      </w:r>
      <w:proofErr w:type="gramEnd"/>
      <w:r w:rsidRPr="006328A7">
        <w:rPr>
          <w:rFonts w:ascii="Times New Roman" w:hAnsi="Times New Roman" w:cs="Times New Roman" w:hint="eastAsia"/>
          <w:sz w:val="24"/>
          <w:szCs w:val="24"/>
          <w:lang w:eastAsia="zh-CN"/>
        </w:rPr>
        <w:t>专业，推动产业逻辑导向的专业（群）建设，专业在产业链、创新链中的定位清晰</w:t>
      </w:r>
      <w:r w:rsidR="00A054AB" w:rsidRPr="006328A7">
        <w:rPr>
          <w:rFonts w:ascii="Times New Roman" w:hAnsi="Times New Roman" w:cs="Times New Roman" w:hint="eastAsia"/>
          <w:sz w:val="24"/>
          <w:szCs w:val="24"/>
          <w:lang w:eastAsia="zh-CN"/>
        </w:rPr>
        <w:t>。加大对传统专业的全要素改造升级，</w:t>
      </w:r>
      <w:r w:rsidR="00111482" w:rsidRPr="006328A7">
        <w:rPr>
          <w:rFonts w:ascii="Times New Roman" w:hAnsi="Times New Roman" w:cs="Times New Roman" w:hint="eastAsia"/>
          <w:sz w:val="24"/>
          <w:szCs w:val="24"/>
          <w:lang w:eastAsia="zh-CN"/>
        </w:rPr>
        <w:t>推动现有专业的学科交叉融合创新发展，培育新兴学科专业。</w:t>
      </w:r>
      <w:r w:rsidRPr="006328A7">
        <w:rPr>
          <w:rFonts w:ascii="Times New Roman" w:hAnsi="Times New Roman" w:cs="Times New Roman" w:hint="eastAsia"/>
          <w:sz w:val="24"/>
          <w:szCs w:val="24"/>
          <w:lang w:eastAsia="zh-CN"/>
        </w:rPr>
        <w:t>探索</w:t>
      </w:r>
      <w:r w:rsidR="00277B72" w:rsidRPr="006328A7">
        <w:rPr>
          <w:rFonts w:ascii="Times New Roman" w:hAnsi="Times New Roman" w:cs="Times New Roman" w:hint="eastAsia"/>
          <w:sz w:val="24"/>
          <w:szCs w:val="24"/>
          <w:lang w:eastAsia="zh-CN"/>
        </w:rPr>
        <w:t>建立符合学校及人才培养定位的产教融合型专业建设标准，</w:t>
      </w:r>
      <w:r w:rsidR="00111482" w:rsidRPr="006328A7">
        <w:rPr>
          <w:rFonts w:ascii="Times New Roman" w:hAnsi="Times New Roman" w:cs="Times New Roman" w:hint="eastAsia"/>
          <w:sz w:val="24"/>
          <w:szCs w:val="24"/>
          <w:lang w:eastAsia="zh-CN"/>
        </w:rPr>
        <w:t>引入行业标准和企业资源积极开展</w:t>
      </w:r>
      <w:r w:rsidR="00277B72" w:rsidRPr="006328A7">
        <w:rPr>
          <w:rFonts w:ascii="Times New Roman" w:hAnsi="Times New Roman" w:cs="Times New Roman" w:hint="eastAsia"/>
          <w:sz w:val="24"/>
          <w:szCs w:val="24"/>
          <w:lang w:eastAsia="zh-CN"/>
        </w:rPr>
        <w:t>国际实质等效的专业认证</w:t>
      </w:r>
      <w:r w:rsidR="00111482" w:rsidRPr="006328A7">
        <w:rPr>
          <w:rFonts w:ascii="Times New Roman" w:hAnsi="Times New Roman" w:cs="Times New Roman" w:hint="eastAsia"/>
          <w:sz w:val="24"/>
          <w:szCs w:val="24"/>
          <w:lang w:eastAsia="zh-CN"/>
        </w:rPr>
        <w:t>。</w:t>
      </w:r>
    </w:p>
    <w:p w14:paraId="4FACF39D" w14:textId="77777777" w:rsidR="0023753E" w:rsidRPr="00611AED" w:rsidRDefault="0023753E" w:rsidP="00CF612E">
      <w:pPr>
        <w:tabs>
          <w:tab w:val="left" w:pos="672"/>
        </w:tabs>
        <w:spacing w:beforeLines="50" w:before="120" w:afterLines="50" w:after="120"/>
        <w:ind w:firstLineChars="200" w:firstLine="480"/>
        <w:jc w:val="both"/>
        <w:rPr>
          <w:rFonts w:cs="Times New Roman" w:hint="eastAsia"/>
          <w:sz w:val="24"/>
          <w:szCs w:val="24"/>
          <w:lang w:eastAsia="zh-CN"/>
        </w:rPr>
      </w:pPr>
    </w:p>
    <w:p w14:paraId="582A5D60" w14:textId="77777777" w:rsidR="00277B72" w:rsidRPr="00611AED" w:rsidRDefault="00277B72" w:rsidP="0094311A">
      <w:pPr>
        <w:tabs>
          <w:tab w:val="left" w:pos="673"/>
        </w:tabs>
        <w:spacing w:line="440" w:lineRule="exact"/>
        <w:rPr>
          <w:rFonts w:ascii="Times New Roman" w:eastAsia="黑体" w:hAnsi="Times New Roman" w:cs="Times New Roman"/>
          <w:sz w:val="24"/>
          <w:szCs w:val="24"/>
          <w:lang w:eastAsia="zh-CN"/>
        </w:rPr>
      </w:pPr>
      <w:r w:rsidRPr="00611AED">
        <w:rPr>
          <w:rFonts w:ascii="Times New Roman" w:eastAsia="黑体" w:hAnsi="Times New Roman" w:cs="Times New Roman"/>
          <w:sz w:val="24"/>
          <w:szCs w:val="24"/>
          <w:lang w:eastAsia="zh-CN"/>
        </w:rPr>
        <w:t xml:space="preserve">4.3.2  </w:t>
      </w:r>
      <w:r w:rsidRPr="00611AED">
        <w:rPr>
          <w:rFonts w:ascii="Times New Roman" w:eastAsia="黑体" w:hAnsi="Times New Roman" w:cs="Times New Roman" w:hint="eastAsia"/>
          <w:sz w:val="24"/>
          <w:szCs w:val="24"/>
          <w:lang w:eastAsia="zh-CN"/>
        </w:rPr>
        <w:t>教育教学改革</w:t>
      </w:r>
    </w:p>
    <w:p w14:paraId="6C4D215C" w14:textId="10199D32" w:rsidR="00277B72" w:rsidRPr="00611AED" w:rsidRDefault="00277B72" w:rsidP="0094311A">
      <w:pPr>
        <w:tabs>
          <w:tab w:val="left" w:pos="672"/>
        </w:tabs>
        <w:spacing w:line="440" w:lineRule="exact"/>
        <w:jc w:val="both"/>
        <w:rPr>
          <w:rFonts w:ascii="Times New Roman" w:eastAsia="黑体" w:hAnsi="Times New Roman" w:cs="Times New Roman"/>
          <w:sz w:val="24"/>
          <w:szCs w:val="24"/>
          <w:lang w:eastAsia="zh-CN"/>
        </w:rPr>
      </w:pPr>
      <w:r w:rsidRPr="00611AED">
        <w:rPr>
          <w:rFonts w:ascii="Times New Roman" w:hAnsi="Times New Roman" w:cs="Times New Roman"/>
          <w:sz w:val="24"/>
          <w:szCs w:val="24"/>
          <w:lang w:eastAsia="zh-CN"/>
        </w:rPr>
        <w:t xml:space="preserve">4.3.2.1 </w:t>
      </w:r>
      <w:r w:rsidRPr="00611AED">
        <w:rPr>
          <w:rFonts w:ascii="Times New Roman" w:eastAsia="黑体" w:hAnsi="Times New Roman" w:cs="Times New Roman" w:hint="eastAsia"/>
          <w:sz w:val="24"/>
          <w:szCs w:val="24"/>
          <w:lang w:eastAsia="zh-CN"/>
        </w:rPr>
        <w:t>培养方案制定</w:t>
      </w:r>
      <w:r w:rsidRPr="00611AED">
        <w:rPr>
          <w:rFonts w:ascii="Times New Roman" w:hAnsi="Times New Roman" w:cs="Times New Roman"/>
          <w:sz w:val="24"/>
          <w:szCs w:val="24"/>
          <w:lang w:eastAsia="zh-CN"/>
        </w:rPr>
        <w:t xml:space="preserve">  </w:t>
      </w:r>
    </w:p>
    <w:p w14:paraId="087BCCF2" w14:textId="5F4D3E6A" w:rsidR="002D2F94" w:rsidRPr="00611AED" w:rsidRDefault="00277B72" w:rsidP="006328A7">
      <w:pPr>
        <w:tabs>
          <w:tab w:val="left" w:pos="673"/>
        </w:tabs>
        <w:spacing w:beforeLines="50" w:before="120" w:afterLines="50" w:after="120" w:line="440" w:lineRule="exact"/>
        <w:ind w:firstLineChars="200" w:firstLine="480"/>
        <w:rPr>
          <w:rFonts w:ascii="Times New Roman" w:hAnsi="Times New Roman" w:cs="Times New Roman"/>
          <w:sz w:val="24"/>
          <w:szCs w:val="24"/>
          <w:lang w:eastAsia="zh-CN"/>
        </w:rPr>
      </w:pPr>
      <w:r w:rsidRPr="006328A7">
        <w:rPr>
          <w:rFonts w:ascii="Times New Roman" w:hAnsi="Times New Roman" w:cs="Times New Roman" w:hint="eastAsia"/>
          <w:sz w:val="24"/>
          <w:szCs w:val="24"/>
          <w:lang w:eastAsia="zh-CN"/>
        </w:rPr>
        <w:t>高校牢固树立以学生为中心的培养理念</w:t>
      </w:r>
      <w:r w:rsidR="00293462" w:rsidRPr="006328A7">
        <w:rPr>
          <w:rFonts w:ascii="Times New Roman" w:hAnsi="Times New Roman" w:cs="Times New Roman" w:hint="eastAsia"/>
          <w:sz w:val="24"/>
          <w:szCs w:val="24"/>
          <w:lang w:eastAsia="zh-CN"/>
        </w:rPr>
        <w:t>，</w:t>
      </w:r>
      <w:r w:rsidR="00DC0264" w:rsidRPr="006328A7">
        <w:rPr>
          <w:rFonts w:ascii="Times New Roman" w:hAnsi="Times New Roman" w:cs="Times New Roman" w:hint="eastAsia"/>
          <w:sz w:val="24"/>
          <w:szCs w:val="24"/>
          <w:lang w:eastAsia="zh-CN"/>
        </w:rPr>
        <w:t>科学</w:t>
      </w:r>
      <w:r w:rsidRPr="006328A7">
        <w:rPr>
          <w:rFonts w:ascii="Times New Roman" w:hAnsi="Times New Roman" w:cs="Times New Roman" w:hint="eastAsia"/>
          <w:sz w:val="24"/>
          <w:szCs w:val="24"/>
          <w:lang w:eastAsia="zh-CN"/>
        </w:rPr>
        <w:t>研究现代产业体系发展对人才知识体系和</w:t>
      </w:r>
      <w:r w:rsidR="00DC0264" w:rsidRPr="006328A7">
        <w:rPr>
          <w:rFonts w:ascii="Times New Roman" w:hAnsi="Times New Roman" w:cs="Times New Roman" w:hint="eastAsia"/>
          <w:sz w:val="24"/>
          <w:szCs w:val="24"/>
          <w:lang w:eastAsia="zh-CN"/>
        </w:rPr>
        <w:t>能力</w:t>
      </w:r>
      <w:r w:rsidRPr="006328A7">
        <w:rPr>
          <w:rFonts w:ascii="Times New Roman" w:hAnsi="Times New Roman" w:cs="Times New Roman" w:hint="eastAsia"/>
          <w:sz w:val="24"/>
          <w:szCs w:val="24"/>
          <w:lang w:eastAsia="zh-CN"/>
        </w:rPr>
        <w:t>素质的需求特征，协同合作方联合制定专业人才培养方案</w:t>
      </w:r>
      <w:r w:rsidR="00891332" w:rsidRPr="006328A7">
        <w:rPr>
          <w:rFonts w:ascii="Times New Roman" w:hAnsi="Times New Roman" w:cs="Times New Roman" w:hint="eastAsia"/>
          <w:sz w:val="24"/>
          <w:szCs w:val="24"/>
          <w:lang w:eastAsia="zh-CN"/>
        </w:rPr>
        <w:t>，探索改革招生选拔、课堂教学、实习实践、学位授予等培养环节</w:t>
      </w:r>
      <w:r w:rsidR="00DC0264" w:rsidRPr="006328A7">
        <w:rPr>
          <w:rFonts w:ascii="Times New Roman" w:hAnsi="Times New Roman" w:cs="Times New Roman" w:hint="eastAsia"/>
          <w:sz w:val="24"/>
          <w:szCs w:val="24"/>
          <w:lang w:eastAsia="zh-CN"/>
        </w:rPr>
        <w:t>。</w:t>
      </w:r>
      <w:r w:rsidR="003A7D66" w:rsidRPr="00611AED">
        <w:rPr>
          <w:rFonts w:ascii="Times New Roman" w:hAnsi="Times New Roman" w:cs="Times New Roman" w:hint="eastAsia"/>
          <w:sz w:val="24"/>
          <w:szCs w:val="24"/>
          <w:lang w:eastAsia="zh-CN"/>
        </w:rPr>
        <w:t>在充分调研</w:t>
      </w:r>
      <w:r w:rsidR="003A7D66" w:rsidRPr="00611AED">
        <w:rPr>
          <w:rFonts w:ascii="Times New Roman" w:hAnsi="Times New Roman" w:cs="Times New Roman" w:hint="eastAsia"/>
          <w:sz w:val="24"/>
          <w:szCs w:val="24"/>
          <w:lang w:eastAsia="zh-CN"/>
        </w:rPr>
        <w:lastRenderedPageBreak/>
        <w:t>论证的基础上</w:t>
      </w:r>
      <w:r w:rsidR="00DE67A4" w:rsidRPr="00611AED">
        <w:rPr>
          <w:rFonts w:ascii="Times New Roman" w:hAnsi="Times New Roman" w:cs="Times New Roman" w:hint="eastAsia"/>
          <w:sz w:val="24"/>
          <w:szCs w:val="24"/>
          <w:lang w:eastAsia="zh-CN"/>
        </w:rPr>
        <w:t>，</w:t>
      </w:r>
      <w:r w:rsidR="00DC0264" w:rsidRPr="00611AED">
        <w:rPr>
          <w:rFonts w:ascii="Times New Roman" w:hAnsi="Times New Roman" w:cs="Times New Roman" w:hint="eastAsia"/>
          <w:sz w:val="24"/>
          <w:szCs w:val="24"/>
          <w:lang w:eastAsia="zh-CN"/>
        </w:rPr>
        <w:t>结合学校办学层次和办学定位，</w:t>
      </w:r>
      <w:r w:rsidRPr="006328A7">
        <w:rPr>
          <w:rFonts w:ascii="Times New Roman" w:hAnsi="Times New Roman" w:cs="Times New Roman" w:hint="eastAsia"/>
          <w:sz w:val="24"/>
          <w:szCs w:val="24"/>
          <w:lang w:eastAsia="zh-CN"/>
        </w:rPr>
        <w:t>科学定位人才培养目标</w:t>
      </w:r>
      <w:r w:rsidR="003D2D7B" w:rsidRPr="006328A7">
        <w:rPr>
          <w:rFonts w:ascii="Times New Roman" w:hAnsi="Times New Roman" w:cs="Times New Roman" w:hint="eastAsia"/>
          <w:sz w:val="24"/>
          <w:szCs w:val="24"/>
          <w:lang w:eastAsia="zh-CN"/>
        </w:rPr>
        <w:t>。</w:t>
      </w:r>
      <w:r w:rsidR="00DE67A4" w:rsidRPr="006328A7">
        <w:rPr>
          <w:rFonts w:ascii="Times New Roman" w:hAnsi="Times New Roman" w:cs="Times New Roman" w:hint="eastAsia"/>
          <w:sz w:val="24"/>
          <w:szCs w:val="24"/>
          <w:lang w:eastAsia="zh-CN"/>
        </w:rPr>
        <w:t>以强化学生职业胜任力和持续发展能力为目标，</w:t>
      </w:r>
      <w:r w:rsidR="0019291B" w:rsidRPr="00611AED">
        <w:rPr>
          <w:rFonts w:ascii="Times New Roman" w:hAnsi="Times New Roman" w:cs="Times New Roman" w:hint="eastAsia"/>
          <w:sz w:val="24"/>
          <w:szCs w:val="24"/>
          <w:lang w:eastAsia="zh-CN"/>
        </w:rPr>
        <w:t>强化学生产业认知、创新意识和解决复杂问题的能力培养，</w:t>
      </w:r>
      <w:r w:rsidRPr="006328A7">
        <w:rPr>
          <w:rFonts w:ascii="Times New Roman" w:hAnsi="Times New Roman" w:cs="Times New Roman" w:hint="eastAsia"/>
          <w:sz w:val="24"/>
          <w:szCs w:val="24"/>
          <w:lang w:eastAsia="zh-CN"/>
        </w:rPr>
        <w:t>明确</w:t>
      </w:r>
      <w:r w:rsidR="003D2D7B" w:rsidRPr="006328A7">
        <w:rPr>
          <w:rFonts w:ascii="Times New Roman" w:hAnsi="Times New Roman" w:cs="Times New Roman" w:hint="eastAsia"/>
          <w:sz w:val="24"/>
          <w:szCs w:val="24"/>
          <w:lang w:eastAsia="zh-CN"/>
        </w:rPr>
        <w:t>支撑培养目标达成的</w:t>
      </w:r>
      <w:r w:rsidRPr="006328A7">
        <w:rPr>
          <w:rFonts w:ascii="Times New Roman" w:hAnsi="Times New Roman" w:cs="Times New Roman" w:hint="eastAsia"/>
          <w:sz w:val="24"/>
          <w:szCs w:val="24"/>
          <w:lang w:eastAsia="zh-CN"/>
        </w:rPr>
        <w:t>毕业要求</w:t>
      </w:r>
      <w:r w:rsidR="00DE67A4" w:rsidRPr="006328A7">
        <w:rPr>
          <w:rFonts w:ascii="Times New Roman" w:hAnsi="Times New Roman" w:cs="Times New Roman" w:hint="eastAsia"/>
          <w:sz w:val="24"/>
          <w:szCs w:val="24"/>
          <w:lang w:eastAsia="zh-CN"/>
        </w:rPr>
        <w:t>。</w:t>
      </w:r>
      <w:r w:rsidR="0019291B" w:rsidRPr="00611AED">
        <w:rPr>
          <w:rFonts w:ascii="Times New Roman" w:hAnsi="Times New Roman" w:cs="Times New Roman" w:hint="eastAsia"/>
          <w:sz w:val="24"/>
          <w:szCs w:val="24"/>
          <w:lang w:eastAsia="zh-CN"/>
        </w:rPr>
        <w:t>课程设置</w:t>
      </w:r>
      <w:r w:rsidR="009630EE" w:rsidRPr="00611AED">
        <w:rPr>
          <w:rFonts w:ascii="Times New Roman" w:hAnsi="Times New Roman" w:cs="Times New Roman" w:hint="eastAsia"/>
          <w:sz w:val="24"/>
          <w:szCs w:val="24"/>
          <w:lang w:eastAsia="zh-CN"/>
        </w:rPr>
        <w:t>科学合理，有效</w:t>
      </w:r>
      <w:r w:rsidR="0019291B" w:rsidRPr="00611AED">
        <w:rPr>
          <w:rFonts w:ascii="Times New Roman" w:hAnsi="Times New Roman" w:cs="Times New Roman" w:hint="eastAsia"/>
          <w:sz w:val="24"/>
          <w:szCs w:val="24"/>
          <w:lang w:eastAsia="zh-CN"/>
        </w:rPr>
        <w:t>支持毕业要求达成</w:t>
      </w:r>
      <w:r w:rsidR="00846E39" w:rsidRPr="006328A7">
        <w:rPr>
          <w:rFonts w:ascii="Times New Roman" w:hAnsi="Times New Roman" w:cs="Times New Roman" w:hint="eastAsia"/>
          <w:sz w:val="24"/>
          <w:szCs w:val="24"/>
          <w:lang w:eastAsia="zh-CN"/>
        </w:rPr>
        <w:t>。</w:t>
      </w:r>
      <w:r w:rsidR="004D2DF8" w:rsidRPr="006328A7">
        <w:rPr>
          <w:rFonts w:ascii="Times New Roman" w:hAnsi="Times New Roman" w:cs="Times New Roman" w:hint="eastAsia"/>
          <w:sz w:val="24"/>
          <w:szCs w:val="24"/>
          <w:lang w:eastAsia="zh-CN"/>
        </w:rPr>
        <w:t>定期开展培养方案合理性评估，并根据评估结果进行修订。</w:t>
      </w:r>
      <w:r w:rsidR="004D2DF8" w:rsidRPr="00611AED">
        <w:rPr>
          <w:rFonts w:asciiTheme="minorEastAsia" w:eastAsiaTheme="minorEastAsia" w:hAnsiTheme="minorEastAsia" w:cs="Times New Roman"/>
          <w:sz w:val="24"/>
          <w:szCs w:val="24"/>
          <w:lang w:eastAsia="zh-CN"/>
        </w:rPr>
        <w:cr/>
      </w:r>
      <w:r w:rsidR="00755B77" w:rsidRPr="00611AED">
        <w:rPr>
          <w:rFonts w:asciiTheme="minorEastAsia" w:eastAsiaTheme="minorEastAsia" w:hAnsiTheme="minorEastAsia" w:cs="Times New Roman" w:hint="eastAsia"/>
          <w:sz w:val="24"/>
          <w:szCs w:val="24"/>
          <w:lang w:eastAsia="zh-CN"/>
        </w:rPr>
        <w:t xml:space="preserve">  </w:t>
      </w:r>
    </w:p>
    <w:p w14:paraId="0F9A177C" w14:textId="18301AAB" w:rsidR="00277B72" w:rsidRPr="00611AED" w:rsidRDefault="00277B72" w:rsidP="0094311A">
      <w:pPr>
        <w:tabs>
          <w:tab w:val="left" w:pos="673"/>
        </w:tabs>
        <w:spacing w:line="440" w:lineRule="exact"/>
        <w:rPr>
          <w:rFonts w:ascii="Times New Roman" w:eastAsia="黑体" w:hAnsi="Times New Roman" w:cs="Times New Roman"/>
          <w:sz w:val="24"/>
          <w:szCs w:val="24"/>
          <w:lang w:eastAsia="zh-CN"/>
        </w:rPr>
      </w:pPr>
      <w:r w:rsidRPr="00611AED">
        <w:rPr>
          <w:rFonts w:ascii="Times New Roman" w:hAnsi="Times New Roman" w:cs="Times New Roman"/>
          <w:sz w:val="24"/>
          <w:szCs w:val="24"/>
          <w:lang w:eastAsia="zh-CN"/>
        </w:rPr>
        <w:t xml:space="preserve">4.3.2.2 </w:t>
      </w:r>
      <w:r w:rsidRPr="00611AED">
        <w:rPr>
          <w:rFonts w:ascii="Times New Roman" w:eastAsia="黑体" w:hAnsi="Times New Roman" w:cs="Times New Roman" w:hint="eastAsia"/>
          <w:sz w:val="24"/>
          <w:szCs w:val="24"/>
          <w:lang w:eastAsia="zh-CN"/>
        </w:rPr>
        <w:t>课程体系构建</w:t>
      </w:r>
      <w:r w:rsidRPr="00611AED">
        <w:rPr>
          <w:rFonts w:ascii="Times New Roman" w:eastAsia="黑体" w:hAnsi="Times New Roman" w:cs="Times New Roman"/>
          <w:sz w:val="24"/>
          <w:szCs w:val="24"/>
          <w:lang w:eastAsia="zh-CN"/>
        </w:rPr>
        <w:t xml:space="preserve">  </w:t>
      </w:r>
      <w:bookmarkStart w:id="8" w:name="_Hlk203919233"/>
    </w:p>
    <w:bookmarkEnd w:id="8"/>
    <w:p w14:paraId="1BBA13CD" w14:textId="2DA1F8EB" w:rsidR="0043513A" w:rsidRPr="006328A7" w:rsidRDefault="00C40607" w:rsidP="006328A7">
      <w:pPr>
        <w:tabs>
          <w:tab w:val="left" w:pos="672"/>
          <w:tab w:val="left" w:pos="673"/>
        </w:tabs>
        <w:spacing w:beforeLines="50" w:before="120" w:afterLines="50" w:after="120" w:line="440" w:lineRule="exact"/>
        <w:ind w:firstLineChars="200" w:firstLine="480"/>
        <w:rPr>
          <w:rFonts w:ascii="Times New Roman" w:hAnsi="Times New Roman" w:cs="Times New Roman"/>
          <w:sz w:val="24"/>
          <w:szCs w:val="24"/>
          <w:lang w:eastAsia="zh-CN"/>
        </w:rPr>
      </w:pPr>
      <w:r w:rsidRPr="006328A7">
        <w:rPr>
          <w:rFonts w:ascii="Times New Roman" w:hAnsi="Times New Roman" w:cs="Times New Roman" w:hint="eastAsia"/>
          <w:sz w:val="24"/>
          <w:szCs w:val="24"/>
          <w:lang w:eastAsia="zh-CN"/>
        </w:rPr>
        <w:t>高校</w:t>
      </w:r>
      <w:r w:rsidR="004D2DF8" w:rsidRPr="006328A7">
        <w:rPr>
          <w:rFonts w:ascii="Times New Roman" w:hAnsi="Times New Roman" w:cs="Times New Roman" w:hint="eastAsia"/>
          <w:sz w:val="24"/>
          <w:szCs w:val="24"/>
          <w:lang w:eastAsia="zh-CN"/>
        </w:rPr>
        <w:t>与合作方</w:t>
      </w:r>
      <w:r w:rsidR="001A171C" w:rsidRPr="006328A7">
        <w:rPr>
          <w:rFonts w:ascii="Times New Roman" w:hAnsi="Times New Roman" w:cs="Times New Roman" w:hint="eastAsia"/>
          <w:sz w:val="24"/>
          <w:szCs w:val="24"/>
          <w:lang w:eastAsia="zh-CN"/>
        </w:rPr>
        <w:t>围绕学生培养目标和能力达成，</w:t>
      </w:r>
      <w:r w:rsidRPr="006328A7">
        <w:rPr>
          <w:rFonts w:ascii="Times New Roman" w:hAnsi="Times New Roman" w:cs="Times New Roman" w:hint="eastAsia"/>
          <w:sz w:val="24"/>
          <w:szCs w:val="24"/>
          <w:lang w:eastAsia="zh-CN"/>
        </w:rPr>
        <w:t>打破常规对课程体系进行大胆革新</w:t>
      </w:r>
      <w:bookmarkStart w:id="9" w:name="OLE_LINK40"/>
      <w:bookmarkStart w:id="10" w:name="OLE_LINK41"/>
      <w:r w:rsidR="004D62F8" w:rsidRPr="006328A7">
        <w:rPr>
          <w:rFonts w:ascii="Times New Roman" w:hAnsi="Times New Roman" w:cs="Times New Roman" w:hint="eastAsia"/>
          <w:sz w:val="24"/>
          <w:szCs w:val="24"/>
          <w:lang w:eastAsia="zh-CN"/>
        </w:rPr>
        <w:t>，提升课程的高阶性、创新性及挑战度</w:t>
      </w:r>
      <w:r w:rsidR="00EB411B" w:rsidRPr="006328A7">
        <w:rPr>
          <w:rFonts w:ascii="Times New Roman" w:hAnsi="Times New Roman" w:cs="Times New Roman" w:hint="eastAsia"/>
          <w:sz w:val="24"/>
          <w:szCs w:val="24"/>
          <w:lang w:eastAsia="zh-CN"/>
        </w:rPr>
        <w:t>。</w:t>
      </w:r>
      <w:r w:rsidR="004D2DF8" w:rsidRPr="006328A7">
        <w:rPr>
          <w:rFonts w:ascii="Times New Roman" w:hAnsi="Times New Roman" w:cs="Times New Roman" w:hint="eastAsia"/>
          <w:sz w:val="24"/>
          <w:szCs w:val="24"/>
          <w:lang w:eastAsia="zh-CN"/>
        </w:rPr>
        <w:t>课程内容紧密对接产业创新发展需求，</w:t>
      </w:r>
      <w:r w:rsidR="001A171C" w:rsidRPr="006328A7">
        <w:rPr>
          <w:rFonts w:ascii="Times New Roman" w:hAnsi="Times New Roman" w:cs="Times New Roman" w:hint="eastAsia"/>
          <w:sz w:val="24"/>
          <w:szCs w:val="24"/>
          <w:lang w:eastAsia="zh-CN"/>
        </w:rPr>
        <w:t>体现学科知识发展前沿</w:t>
      </w:r>
      <w:bookmarkEnd w:id="9"/>
      <w:bookmarkEnd w:id="10"/>
      <w:r w:rsidR="001A171C" w:rsidRPr="006328A7">
        <w:rPr>
          <w:rFonts w:ascii="Times New Roman" w:hAnsi="Times New Roman" w:cs="Times New Roman" w:hint="eastAsia"/>
          <w:sz w:val="24"/>
          <w:szCs w:val="24"/>
          <w:lang w:eastAsia="zh-CN"/>
        </w:rPr>
        <w:t>，</w:t>
      </w:r>
      <w:r w:rsidRPr="006328A7">
        <w:rPr>
          <w:rFonts w:ascii="Times New Roman" w:hAnsi="Times New Roman" w:cs="Times New Roman" w:hint="eastAsia"/>
          <w:sz w:val="24"/>
          <w:szCs w:val="24"/>
          <w:lang w:eastAsia="zh-CN"/>
        </w:rPr>
        <w:t>引入</w:t>
      </w:r>
      <w:bookmarkStart w:id="11" w:name="OLE_LINK46"/>
      <w:r w:rsidRPr="006328A7">
        <w:rPr>
          <w:rFonts w:ascii="Times New Roman" w:hAnsi="Times New Roman" w:cs="Times New Roman" w:hint="eastAsia"/>
          <w:sz w:val="24"/>
          <w:szCs w:val="24"/>
          <w:lang w:eastAsia="zh-CN"/>
        </w:rPr>
        <w:t>行业标准</w:t>
      </w:r>
      <w:bookmarkEnd w:id="11"/>
      <w:r w:rsidRPr="006328A7">
        <w:rPr>
          <w:rFonts w:ascii="Times New Roman" w:hAnsi="Times New Roman" w:cs="Times New Roman" w:hint="eastAsia"/>
          <w:sz w:val="24"/>
          <w:szCs w:val="24"/>
          <w:lang w:eastAsia="zh-CN"/>
        </w:rPr>
        <w:t>、生产（工作）流程、前沿技术等资源</w:t>
      </w:r>
      <w:r w:rsidR="001A171C" w:rsidRPr="006328A7">
        <w:rPr>
          <w:rFonts w:ascii="Times New Roman" w:hAnsi="Times New Roman" w:cs="Times New Roman" w:hint="eastAsia"/>
          <w:sz w:val="24"/>
          <w:szCs w:val="24"/>
          <w:lang w:eastAsia="zh-CN"/>
        </w:rPr>
        <w:t>。通识教育与专业教育，</w:t>
      </w:r>
      <w:r w:rsidRPr="006328A7">
        <w:rPr>
          <w:rFonts w:ascii="Times New Roman" w:hAnsi="Times New Roman" w:cs="Times New Roman" w:hint="eastAsia"/>
          <w:sz w:val="24"/>
          <w:szCs w:val="24"/>
          <w:lang w:eastAsia="zh-CN"/>
        </w:rPr>
        <w:t>理论课与实践课等各类课程比例关系</w:t>
      </w:r>
      <w:r w:rsidR="004D2DF8" w:rsidRPr="006328A7">
        <w:rPr>
          <w:rFonts w:ascii="Times New Roman" w:hAnsi="Times New Roman" w:cs="Times New Roman" w:hint="eastAsia"/>
          <w:sz w:val="24"/>
          <w:szCs w:val="24"/>
          <w:lang w:eastAsia="zh-CN"/>
        </w:rPr>
        <w:t>科学合理</w:t>
      </w:r>
      <w:r w:rsidR="001A171C" w:rsidRPr="006328A7">
        <w:rPr>
          <w:rFonts w:ascii="Times New Roman" w:hAnsi="Times New Roman" w:cs="Times New Roman" w:hint="eastAsia"/>
          <w:sz w:val="24"/>
          <w:szCs w:val="24"/>
          <w:lang w:eastAsia="zh-CN"/>
        </w:rPr>
        <w:t>。</w:t>
      </w:r>
      <w:r w:rsidR="00E1375A" w:rsidRPr="006328A7">
        <w:rPr>
          <w:rFonts w:ascii="Times New Roman" w:hAnsi="Times New Roman" w:cs="Times New Roman" w:hint="eastAsia"/>
          <w:sz w:val="24"/>
          <w:szCs w:val="24"/>
          <w:lang w:eastAsia="zh-CN"/>
        </w:rPr>
        <w:t>实践教学环节设置充分满足人才培养需要。</w:t>
      </w:r>
      <w:r w:rsidR="00D95659" w:rsidRPr="000D5A78">
        <w:rPr>
          <w:rFonts w:ascii="Times New Roman" w:hAnsi="Times New Roman" w:cs="Times New Roman" w:hint="eastAsia"/>
          <w:sz w:val="24"/>
          <w:szCs w:val="24"/>
          <w:lang w:eastAsia="zh-CN"/>
        </w:rPr>
        <w:t>工科</w:t>
      </w:r>
      <w:r w:rsidR="001A171C" w:rsidRPr="000D5A78">
        <w:rPr>
          <w:rFonts w:ascii="Times New Roman" w:hAnsi="Times New Roman" w:cs="Times New Roman" w:hint="eastAsia"/>
          <w:sz w:val="24"/>
          <w:szCs w:val="24"/>
          <w:lang w:eastAsia="zh-CN"/>
        </w:rPr>
        <w:t>实践环节</w:t>
      </w:r>
      <w:r w:rsidR="006C7BC2" w:rsidRPr="000D5A78">
        <w:rPr>
          <w:rFonts w:ascii="Times New Roman" w:hAnsi="Times New Roman" w:cs="Times New Roman" w:hint="eastAsia"/>
          <w:sz w:val="24"/>
          <w:szCs w:val="24"/>
          <w:lang w:eastAsia="zh-CN"/>
        </w:rPr>
        <w:t>学时</w:t>
      </w:r>
      <w:r w:rsidR="001A171C" w:rsidRPr="000D5A78">
        <w:rPr>
          <w:rFonts w:ascii="Times New Roman" w:hAnsi="Times New Roman" w:cs="Times New Roman" w:hint="eastAsia"/>
          <w:sz w:val="24"/>
          <w:szCs w:val="24"/>
          <w:lang w:eastAsia="zh-CN"/>
        </w:rPr>
        <w:t>占比不低于</w:t>
      </w:r>
      <w:r w:rsidR="006C7BC2" w:rsidRPr="000D5A78">
        <w:rPr>
          <w:rFonts w:ascii="Times New Roman" w:hAnsi="Times New Roman" w:cs="Times New Roman" w:hint="eastAsia"/>
          <w:sz w:val="24"/>
          <w:szCs w:val="24"/>
          <w:lang w:eastAsia="zh-CN"/>
        </w:rPr>
        <w:t>专业人才培养方案总学时的</w:t>
      </w:r>
      <w:r w:rsidR="001A171C" w:rsidRPr="000D5A78">
        <w:rPr>
          <w:rFonts w:ascii="Times New Roman" w:hAnsi="Times New Roman" w:cs="Times New Roman"/>
          <w:sz w:val="24"/>
          <w:szCs w:val="24"/>
          <w:lang w:eastAsia="zh-CN"/>
        </w:rPr>
        <w:t>30%</w:t>
      </w:r>
      <w:r w:rsidR="001A171C" w:rsidRPr="000D5A78">
        <w:rPr>
          <w:rFonts w:ascii="Times New Roman" w:hAnsi="Times New Roman" w:cs="Times New Roman" w:hint="eastAsia"/>
          <w:sz w:val="24"/>
          <w:szCs w:val="24"/>
          <w:lang w:eastAsia="zh-CN"/>
        </w:rPr>
        <w:t>，毕业设计（论文）选题</w:t>
      </w:r>
      <w:r w:rsidR="001A171C" w:rsidRPr="000D5A78">
        <w:rPr>
          <w:rFonts w:ascii="Times New Roman" w:hAnsi="Times New Roman" w:cs="Times New Roman"/>
          <w:sz w:val="24"/>
          <w:szCs w:val="24"/>
          <w:lang w:eastAsia="zh-CN"/>
        </w:rPr>
        <w:t>80%</w:t>
      </w:r>
      <w:r w:rsidR="001A171C" w:rsidRPr="000D5A78">
        <w:rPr>
          <w:rFonts w:ascii="Times New Roman" w:hAnsi="Times New Roman" w:cs="Times New Roman" w:hint="eastAsia"/>
          <w:sz w:val="24"/>
          <w:szCs w:val="24"/>
          <w:lang w:eastAsia="zh-CN"/>
        </w:rPr>
        <w:t>以上来源于本专业的实际问题。</w:t>
      </w:r>
      <w:r w:rsidR="001A171C" w:rsidRPr="006328A7">
        <w:rPr>
          <w:rFonts w:ascii="Times New Roman" w:hAnsi="Times New Roman" w:cs="Times New Roman" w:hint="eastAsia"/>
          <w:sz w:val="24"/>
          <w:szCs w:val="24"/>
          <w:lang w:eastAsia="zh-CN"/>
        </w:rPr>
        <w:t>推动</w:t>
      </w:r>
      <w:r w:rsidR="00E01F0B" w:rsidRPr="00611AED">
        <w:rPr>
          <w:rFonts w:ascii="Times New Roman" w:hAnsi="Times New Roman" w:cs="Times New Roman" w:hint="eastAsia"/>
          <w:sz w:val="24"/>
          <w:szCs w:val="24"/>
          <w:lang w:eastAsia="zh-CN"/>
        </w:rPr>
        <w:t>课程体系智能化升级</w:t>
      </w:r>
      <w:r w:rsidR="001A171C" w:rsidRPr="006328A7">
        <w:rPr>
          <w:rFonts w:ascii="Times New Roman" w:hAnsi="Times New Roman" w:cs="Times New Roman" w:hint="eastAsia"/>
          <w:sz w:val="24"/>
          <w:szCs w:val="24"/>
          <w:lang w:eastAsia="zh-CN"/>
        </w:rPr>
        <w:t>。</w:t>
      </w:r>
      <w:r w:rsidRPr="006328A7">
        <w:rPr>
          <w:rFonts w:ascii="Times New Roman" w:hAnsi="Times New Roman" w:cs="Times New Roman" w:hint="eastAsia"/>
          <w:sz w:val="24"/>
          <w:szCs w:val="24"/>
          <w:lang w:eastAsia="zh-CN"/>
        </w:rPr>
        <w:t>构建动态响应产业需求、深度融入真实场景、强化综合实践能力，兼具系统性与稳定性，发展性与</w:t>
      </w:r>
      <w:r w:rsidR="009630EE" w:rsidRPr="006328A7">
        <w:rPr>
          <w:rFonts w:ascii="Times New Roman" w:hAnsi="Times New Roman" w:cs="Times New Roman" w:hint="eastAsia"/>
          <w:sz w:val="24"/>
          <w:szCs w:val="24"/>
          <w:lang w:eastAsia="zh-CN"/>
        </w:rPr>
        <w:t>前瞻</w:t>
      </w:r>
      <w:r w:rsidRPr="006328A7">
        <w:rPr>
          <w:rFonts w:ascii="Times New Roman" w:hAnsi="Times New Roman" w:cs="Times New Roman" w:hint="eastAsia"/>
          <w:sz w:val="24"/>
          <w:szCs w:val="24"/>
          <w:lang w:eastAsia="zh-CN"/>
        </w:rPr>
        <w:t>性的</w:t>
      </w:r>
      <w:r w:rsidR="00D95659" w:rsidRPr="006328A7">
        <w:rPr>
          <w:rFonts w:ascii="Times New Roman" w:hAnsi="Times New Roman" w:cs="Times New Roman" w:hint="eastAsia"/>
          <w:sz w:val="24"/>
          <w:szCs w:val="24"/>
          <w:lang w:eastAsia="zh-CN"/>
        </w:rPr>
        <w:t>产教融合型</w:t>
      </w:r>
      <w:r w:rsidRPr="006328A7">
        <w:rPr>
          <w:rFonts w:ascii="Times New Roman" w:hAnsi="Times New Roman" w:cs="Times New Roman" w:hint="eastAsia"/>
          <w:sz w:val="24"/>
          <w:szCs w:val="24"/>
          <w:lang w:eastAsia="zh-CN"/>
        </w:rPr>
        <w:t>课程体系。</w:t>
      </w:r>
    </w:p>
    <w:p w14:paraId="4DCDD306" w14:textId="77777777" w:rsidR="000D5A78" w:rsidRDefault="000D5A78" w:rsidP="00076174">
      <w:pPr>
        <w:pStyle w:val="a5"/>
        <w:tabs>
          <w:tab w:val="left" w:pos="672"/>
        </w:tabs>
        <w:spacing w:line="440" w:lineRule="exact"/>
        <w:jc w:val="both"/>
        <w:rPr>
          <w:rFonts w:ascii="Times New Roman" w:hAnsi="Times New Roman" w:cs="Times New Roman"/>
          <w:sz w:val="24"/>
          <w:szCs w:val="24"/>
          <w:lang w:eastAsia="zh-CN"/>
        </w:rPr>
      </w:pPr>
    </w:p>
    <w:p w14:paraId="2F6CC52A" w14:textId="25948562" w:rsidR="00E76E96" w:rsidRPr="00611AED" w:rsidRDefault="007913B6" w:rsidP="00076174">
      <w:pPr>
        <w:pStyle w:val="a5"/>
        <w:tabs>
          <w:tab w:val="left" w:pos="672"/>
        </w:tabs>
        <w:spacing w:line="440" w:lineRule="exact"/>
        <w:jc w:val="both"/>
        <w:rPr>
          <w:rFonts w:ascii="Times New Roman" w:eastAsia="黑体" w:hAnsi="Times New Roman" w:cs="Times New Roman"/>
          <w:sz w:val="24"/>
          <w:szCs w:val="24"/>
          <w:lang w:eastAsia="zh-CN"/>
        </w:rPr>
      </w:pPr>
      <w:r w:rsidRPr="00611AED">
        <w:rPr>
          <w:rFonts w:ascii="Times New Roman" w:hAnsi="Times New Roman" w:cs="Times New Roman"/>
          <w:sz w:val="24"/>
          <w:szCs w:val="24"/>
          <w:lang w:eastAsia="zh-CN"/>
        </w:rPr>
        <w:t xml:space="preserve">4.3.2.3 </w:t>
      </w:r>
      <w:bookmarkStart w:id="12" w:name="OLE_LINK61"/>
      <w:bookmarkStart w:id="13" w:name="OLE_LINK62"/>
      <w:r w:rsidRPr="00611AED">
        <w:rPr>
          <w:rFonts w:ascii="Times New Roman" w:eastAsia="黑体" w:hAnsi="Times New Roman" w:cs="Times New Roman"/>
          <w:sz w:val="24"/>
          <w:szCs w:val="24"/>
          <w:lang w:eastAsia="zh-CN"/>
        </w:rPr>
        <w:t>教学</w:t>
      </w:r>
      <w:r w:rsidRPr="00611AED">
        <w:rPr>
          <w:rFonts w:ascii="Times New Roman" w:eastAsia="黑体" w:hAnsi="Times New Roman" w:cs="Times New Roman" w:hint="eastAsia"/>
          <w:sz w:val="24"/>
          <w:szCs w:val="24"/>
          <w:lang w:eastAsia="zh-CN"/>
        </w:rPr>
        <w:t>方法</w:t>
      </w:r>
      <w:r w:rsidRPr="00611AED">
        <w:rPr>
          <w:rFonts w:ascii="Times New Roman" w:eastAsia="黑体" w:hAnsi="Times New Roman" w:cs="Times New Roman"/>
          <w:sz w:val="24"/>
          <w:szCs w:val="24"/>
          <w:lang w:eastAsia="zh-CN"/>
        </w:rPr>
        <w:t>改革</w:t>
      </w:r>
      <w:bookmarkEnd w:id="12"/>
      <w:bookmarkEnd w:id="13"/>
      <w:r w:rsidRPr="00611AED">
        <w:rPr>
          <w:rFonts w:ascii="Times New Roman" w:eastAsia="黑体" w:hAnsi="Times New Roman" w:cs="Times New Roman"/>
          <w:sz w:val="24"/>
          <w:szCs w:val="24"/>
          <w:lang w:eastAsia="zh-CN"/>
        </w:rPr>
        <w:t xml:space="preserve">  </w:t>
      </w:r>
    </w:p>
    <w:p w14:paraId="746DA9E2" w14:textId="0BEF3088" w:rsidR="001A171C" w:rsidRPr="006328A7" w:rsidRDefault="00DC57EE" w:rsidP="006328A7">
      <w:pPr>
        <w:tabs>
          <w:tab w:val="left" w:pos="672"/>
          <w:tab w:val="left" w:pos="673"/>
        </w:tabs>
        <w:spacing w:beforeLines="50" w:before="120" w:afterLines="50" w:after="120" w:line="440" w:lineRule="exact"/>
        <w:ind w:firstLineChars="200" w:firstLine="480"/>
        <w:rPr>
          <w:rFonts w:ascii="Times New Roman" w:hAnsi="Times New Roman" w:cs="Times New Roman"/>
          <w:sz w:val="24"/>
          <w:szCs w:val="24"/>
          <w:lang w:eastAsia="zh-CN"/>
        </w:rPr>
      </w:pPr>
      <w:r w:rsidRPr="006328A7">
        <w:rPr>
          <w:rFonts w:ascii="Times New Roman" w:hAnsi="Times New Roman" w:cs="Times New Roman" w:hint="eastAsia"/>
          <w:sz w:val="24"/>
          <w:szCs w:val="24"/>
          <w:lang w:eastAsia="zh-CN"/>
        </w:rPr>
        <w:t>课程目标与毕业要求的逻辑对应关系清晰，</w:t>
      </w:r>
      <w:r w:rsidR="00B6204F" w:rsidRPr="006328A7">
        <w:rPr>
          <w:rFonts w:ascii="Times New Roman" w:hAnsi="Times New Roman" w:cs="Times New Roman" w:hint="eastAsia"/>
          <w:sz w:val="24"/>
          <w:szCs w:val="24"/>
          <w:lang w:eastAsia="zh-CN"/>
        </w:rPr>
        <w:t>强化学生职业胜任力和持续发展能力</w:t>
      </w:r>
      <w:r w:rsidRPr="006328A7">
        <w:rPr>
          <w:rFonts w:ascii="Times New Roman" w:hAnsi="Times New Roman" w:cs="Times New Roman" w:hint="eastAsia"/>
          <w:sz w:val="24"/>
          <w:szCs w:val="24"/>
          <w:lang w:eastAsia="zh-CN"/>
        </w:rPr>
        <w:t>培养</w:t>
      </w:r>
      <w:r w:rsidR="00B6204F" w:rsidRPr="006328A7">
        <w:rPr>
          <w:rFonts w:ascii="Times New Roman" w:hAnsi="Times New Roman" w:cs="Times New Roman" w:hint="eastAsia"/>
          <w:sz w:val="24"/>
          <w:szCs w:val="24"/>
          <w:lang w:eastAsia="zh-CN"/>
        </w:rPr>
        <w:t>，</w:t>
      </w:r>
      <w:r w:rsidRPr="006328A7">
        <w:rPr>
          <w:rFonts w:ascii="Times New Roman" w:hAnsi="Times New Roman" w:cs="Times New Roman" w:hint="eastAsia"/>
          <w:sz w:val="24"/>
          <w:szCs w:val="24"/>
          <w:lang w:eastAsia="zh-CN"/>
        </w:rPr>
        <w:t>重点</w:t>
      </w:r>
      <w:r w:rsidR="00B6204F" w:rsidRPr="006328A7">
        <w:rPr>
          <w:rFonts w:ascii="Times New Roman" w:hAnsi="Times New Roman" w:cs="Times New Roman" w:hint="eastAsia"/>
          <w:sz w:val="24"/>
          <w:szCs w:val="24"/>
          <w:lang w:eastAsia="zh-CN"/>
        </w:rPr>
        <w:t>提升</w:t>
      </w:r>
      <w:r w:rsidR="00EC38C6" w:rsidRPr="006328A7">
        <w:rPr>
          <w:rFonts w:ascii="Times New Roman" w:hAnsi="Times New Roman" w:cs="Times New Roman" w:hint="eastAsia"/>
          <w:sz w:val="24"/>
          <w:szCs w:val="24"/>
          <w:lang w:eastAsia="zh-CN"/>
        </w:rPr>
        <w:t>学生解决复杂问题能力，创新精神、创业意识与创新创业能力</w:t>
      </w:r>
      <w:r w:rsidR="00DA3A1F" w:rsidRPr="006328A7">
        <w:rPr>
          <w:rFonts w:ascii="Times New Roman" w:hAnsi="Times New Roman" w:cs="Times New Roman" w:hint="eastAsia"/>
          <w:sz w:val="24"/>
          <w:szCs w:val="24"/>
          <w:lang w:eastAsia="zh-CN"/>
        </w:rPr>
        <w:t>。</w:t>
      </w:r>
      <w:r w:rsidR="00260D48" w:rsidRPr="006328A7">
        <w:rPr>
          <w:rFonts w:ascii="Times New Roman" w:hAnsi="Times New Roman" w:cs="Times New Roman" w:hint="eastAsia"/>
          <w:sz w:val="24"/>
          <w:szCs w:val="24"/>
          <w:lang w:eastAsia="zh-CN"/>
        </w:rPr>
        <w:t>组建</w:t>
      </w:r>
      <w:r w:rsidR="00DA3A1F" w:rsidRPr="006328A7">
        <w:rPr>
          <w:rFonts w:ascii="Times New Roman" w:hAnsi="Times New Roman" w:cs="Times New Roman" w:hint="eastAsia"/>
          <w:sz w:val="24"/>
          <w:szCs w:val="24"/>
          <w:lang w:eastAsia="zh-CN"/>
        </w:rPr>
        <w:t>“</w:t>
      </w:r>
      <w:r w:rsidR="00260D48" w:rsidRPr="006328A7">
        <w:rPr>
          <w:rFonts w:ascii="Times New Roman" w:hAnsi="Times New Roman" w:cs="Times New Roman" w:hint="eastAsia"/>
          <w:sz w:val="24"/>
          <w:szCs w:val="24"/>
          <w:lang w:eastAsia="zh-CN"/>
        </w:rPr>
        <w:t>双师型</w:t>
      </w:r>
      <w:r w:rsidR="00DA3A1F" w:rsidRPr="006328A7">
        <w:rPr>
          <w:rFonts w:ascii="Times New Roman" w:hAnsi="Times New Roman" w:cs="Times New Roman" w:hint="eastAsia"/>
          <w:sz w:val="24"/>
          <w:szCs w:val="24"/>
          <w:lang w:eastAsia="zh-CN"/>
        </w:rPr>
        <w:t>”</w:t>
      </w:r>
      <w:r w:rsidR="00260D48" w:rsidRPr="006328A7">
        <w:rPr>
          <w:rFonts w:ascii="Times New Roman" w:hAnsi="Times New Roman" w:cs="Times New Roman" w:hint="eastAsia"/>
          <w:sz w:val="24"/>
          <w:szCs w:val="24"/>
          <w:lang w:eastAsia="zh-CN"/>
        </w:rPr>
        <w:t>课程教学团队，</w:t>
      </w:r>
      <w:r w:rsidRPr="006328A7">
        <w:rPr>
          <w:rFonts w:ascii="Times New Roman" w:hAnsi="Times New Roman" w:cs="Times New Roman" w:hint="eastAsia"/>
          <w:sz w:val="24"/>
          <w:szCs w:val="24"/>
          <w:lang w:eastAsia="zh-CN"/>
        </w:rPr>
        <w:t>深入推进“引产入教”，</w:t>
      </w:r>
      <w:r w:rsidR="00EC38C6" w:rsidRPr="006328A7">
        <w:rPr>
          <w:rFonts w:ascii="Times New Roman" w:hAnsi="Times New Roman" w:cs="Times New Roman" w:hint="eastAsia"/>
          <w:sz w:val="24"/>
          <w:szCs w:val="24"/>
          <w:lang w:eastAsia="zh-CN"/>
        </w:rPr>
        <w:t>广泛开展</w:t>
      </w:r>
      <w:r w:rsidR="009557B8" w:rsidRPr="006328A7">
        <w:rPr>
          <w:rFonts w:ascii="Times New Roman" w:hAnsi="Times New Roman" w:cs="Times New Roman" w:hint="eastAsia"/>
          <w:sz w:val="24"/>
          <w:szCs w:val="24"/>
          <w:lang w:eastAsia="zh-CN"/>
        </w:rPr>
        <w:t>案例式、</w:t>
      </w:r>
      <w:r w:rsidR="00EC38C6" w:rsidRPr="006328A7">
        <w:rPr>
          <w:rFonts w:ascii="Times New Roman" w:hAnsi="Times New Roman" w:cs="Times New Roman" w:hint="eastAsia"/>
          <w:sz w:val="24"/>
          <w:szCs w:val="24"/>
          <w:lang w:eastAsia="zh-CN"/>
        </w:rPr>
        <w:t>项目式、任务式等真实问题驱动的</w:t>
      </w:r>
      <w:r w:rsidR="009557B8" w:rsidRPr="006328A7">
        <w:rPr>
          <w:rFonts w:ascii="Times New Roman" w:hAnsi="Times New Roman" w:cs="Times New Roman" w:hint="eastAsia"/>
          <w:sz w:val="24"/>
          <w:szCs w:val="24"/>
          <w:lang w:eastAsia="zh-CN"/>
        </w:rPr>
        <w:t>研究型</w:t>
      </w:r>
      <w:r w:rsidR="00EC38C6" w:rsidRPr="006328A7">
        <w:rPr>
          <w:rFonts w:ascii="Times New Roman" w:hAnsi="Times New Roman" w:cs="Times New Roman" w:hint="eastAsia"/>
          <w:sz w:val="24"/>
          <w:szCs w:val="24"/>
          <w:lang w:eastAsia="zh-CN"/>
        </w:rPr>
        <w:t>教学方法改革，</w:t>
      </w:r>
      <w:bookmarkStart w:id="14" w:name="OLE_LINK59"/>
      <w:bookmarkStart w:id="15" w:name="OLE_LINK60"/>
      <w:r w:rsidR="00D95659" w:rsidRPr="006328A7">
        <w:rPr>
          <w:rFonts w:ascii="Times New Roman" w:hAnsi="Times New Roman" w:cs="Times New Roman" w:hint="eastAsia"/>
          <w:sz w:val="24"/>
          <w:szCs w:val="24"/>
          <w:lang w:eastAsia="zh-CN"/>
        </w:rPr>
        <w:t>开展</w:t>
      </w:r>
      <w:r w:rsidR="001A171C" w:rsidRPr="006328A7">
        <w:rPr>
          <w:rFonts w:ascii="Times New Roman" w:hAnsi="Times New Roman" w:cs="Times New Roman" w:hint="eastAsia"/>
          <w:sz w:val="24"/>
          <w:szCs w:val="24"/>
          <w:lang w:eastAsia="zh-CN"/>
        </w:rPr>
        <w:t>真实产业场景驱动、创新创业导向的</w:t>
      </w:r>
      <w:r w:rsidR="009557B8" w:rsidRPr="006328A7">
        <w:rPr>
          <w:rFonts w:ascii="Times New Roman" w:hAnsi="Times New Roman" w:cs="Times New Roman" w:hint="eastAsia"/>
          <w:sz w:val="24"/>
          <w:szCs w:val="24"/>
          <w:lang w:eastAsia="zh-CN"/>
        </w:rPr>
        <w:t>浸润</w:t>
      </w:r>
      <w:proofErr w:type="gramStart"/>
      <w:r w:rsidR="009557B8" w:rsidRPr="006328A7">
        <w:rPr>
          <w:rFonts w:ascii="Times New Roman" w:hAnsi="Times New Roman" w:cs="Times New Roman" w:hint="eastAsia"/>
          <w:sz w:val="24"/>
          <w:szCs w:val="24"/>
          <w:lang w:eastAsia="zh-CN"/>
        </w:rPr>
        <w:t>式</w:t>
      </w:r>
      <w:r w:rsidR="001A171C" w:rsidRPr="006328A7">
        <w:rPr>
          <w:rFonts w:ascii="Times New Roman" w:hAnsi="Times New Roman" w:cs="Times New Roman" w:hint="eastAsia"/>
          <w:sz w:val="24"/>
          <w:szCs w:val="24"/>
          <w:lang w:eastAsia="zh-CN"/>
        </w:rPr>
        <w:t>实践</w:t>
      </w:r>
      <w:proofErr w:type="gramEnd"/>
      <w:r w:rsidR="001A171C" w:rsidRPr="006328A7">
        <w:rPr>
          <w:rFonts w:ascii="Times New Roman" w:hAnsi="Times New Roman" w:cs="Times New Roman" w:hint="eastAsia"/>
          <w:sz w:val="24"/>
          <w:szCs w:val="24"/>
          <w:lang w:eastAsia="zh-CN"/>
        </w:rPr>
        <w:t>教学改革</w:t>
      </w:r>
      <w:bookmarkEnd w:id="14"/>
      <w:bookmarkEnd w:id="15"/>
      <w:r w:rsidR="00EC38C6" w:rsidRPr="006328A7">
        <w:rPr>
          <w:rFonts w:ascii="Times New Roman" w:hAnsi="Times New Roman" w:cs="Times New Roman" w:hint="eastAsia"/>
          <w:sz w:val="24"/>
          <w:szCs w:val="24"/>
          <w:lang w:eastAsia="zh-CN"/>
        </w:rPr>
        <w:t>。</w:t>
      </w:r>
      <w:r w:rsidR="00C4353C" w:rsidRPr="006328A7">
        <w:rPr>
          <w:rFonts w:ascii="Times New Roman" w:hAnsi="Times New Roman" w:cs="Times New Roman" w:hint="eastAsia"/>
          <w:sz w:val="24"/>
          <w:szCs w:val="24"/>
          <w:lang w:eastAsia="zh-CN"/>
        </w:rPr>
        <w:t>推动人工智能赋能</w:t>
      </w:r>
      <w:r w:rsidR="009557B8" w:rsidRPr="006328A7">
        <w:rPr>
          <w:rFonts w:ascii="Times New Roman" w:hAnsi="Times New Roman" w:cs="Times New Roman" w:hint="eastAsia"/>
          <w:sz w:val="24"/>
          <w:szCs w:val="24"/>
          <w:lang w:eastAsia="zh-CN"/>
        </w:rPr>
        <w:t>教学方式</w:t>
      </w:r>
      <w:r w:rsidR="00C4353C" w:rsidRPr="006328A7">
        <w:rPr>
          <w:rFonts w:ascii="Times New Roman" w:hAnsi="Times New Roman" w:cs="Times New Roman" w:hint="eastAsia"/>
          <w:sz w:val="24"/>
          <w:szCs w:val="24"/>
          <w:lang w:eastAsia="zh-CN"/>
        </w:rPr>
        <w:t>数字化</w:t>
      </w:r>
      <w:r w:rsidR="009557B8" w:rsidRPr="006328A7">
        <w:rPr>
          <w:rFonts w:ascii="Times New Roman" w:hAnsi="Times New Roman" w:cs="Times New Roman" w:hint="eastAsia"/>
          <w:sz w:val="24"/>
          <w:szCs w:val="24"/>
          <w:lang w:eastAsia="zh-CN"/>
        </w:rPr>
        <w:t>转型</w:t>
      </w:r>
      <w:r w:rsidR="00C4353C" w:rsidRPr="006328A7">
        <w:rPr>
          <w:rFonts w:ascii="Times New Roman" w:hAnsi="Times New Roman" w:cs="Times New Roman" w:hint="eastAsia"/>
          <w:sz w:val="24"/>
          <w:szCs w:val="24"/>
          <w:lang w:eastAsia="zh-CN"/>
        </w:rPr>
        <w:t>。</w:t>
      </w:r>
    </w:p>
    <w:p w14:paraId="6CF2946F" w14:textId="77777777" w:rsidR="0023753E" w:rsidRPr="00611AED" w:rsidRDefault="0023753E" w:rsidP="00EC38C6">
      <w:pPr>
        <w:pStyle w:val="a5"/>
        <w:tabs>
          <w:tab w:val="left" w:pos="672"/>
        </w:tabs>
        <w:spacing w:line="440" w:lineRule="exact"/>
        <w:ind w:firstLineChars="200" w:firstLine="480"/>
        <w:jc w:val="both"/>
        <w:rPr>
          <w:rFonts w:cs="Times New Roman" w:hint="eastAsia"/>
          <w:sz w:val="24"/>
          <w:szCs w:val="24"/>
          <w:lang w:eastAsia="zh-CN"/>
        </w:rPr>
      </w:pPr>
    </w:p>
    <w:p w14:paraId="4AA5EDEC" w14:textId="77777777" w:rsidR="00E76E96" w:rsidRPr="00611AED" w:rsidRDefault="007913B6" w:rsidP="00076174">
      <w:pPr>
        <w:pStyle w:val="a5"/>
        <w:tabs>
          <w:tab w:val="left" w:pos="672"/>
        </w:tabs>
        <w:spacing w:line="440" w:lineRule="exact"/>
        <w:jc w:val="both"/>
        <w:rPr>
          <w:rFonts w:ascii="Times New Roman" w:hAnsi="Times New Roman" w:cs="Times New Roman"/>
          <w:sz w:val="24"/>
          <w:szCs w:val="24"/>
          <w:lang w:eastAsia="zh-CN"/>
        </w:rPr>
      </w:pPr>
      <w:r w:rsidRPr="00611AED">
        <w:rPr>
          <w:rFonts w:ascii="Times New Roman" w:hAnsi="Times New Roman" w:cs="Times New Roman"/>
          <w:sz w:val="24"/>
          <w:szCs w:val="24"/>
          <w:lang w:eastAsia="zh-CN"/>
        </w:rPr>
        <w:t xml:space="preserve">4.3.2.4 </w:t>
      </w:r>
      <w:r w:rsidRPr="00611AED">
        <w:rPr>
          <w:rFonts w:ascii="Times New Roman" w:eastAsia="黑体" w:hAnsi="Times New Roman" w:cs="Times New Roman" w:hint="eastAsia"/>
          <w:sz w:val="24"/>
          <w:szCs w:val="24"/>
          <w:lang w:eastAsia="zh-CN"/>
        </w:rPr>
        <w:t>课程考核</w:t>
      </w:r>
      <w:r w:rsidRPr="00611AED">
        <w:rPr>
          <w:rFonts w:ascii="Times New Roman" w:eastAsia="黑体" w:hAnsi="Times New Roman" w:cs="Times New Roman"/>
          <w:sz w:val="24"/>
          <w:szCs w:val="24"/>
          <w:lang w:eastAsia="zh-CN"/>
        </w:rPr>
        <w:t>改革</w:t>
      </w:r>
      <w:r w:rsidRPr="00611AED">
        <w:rPr>
          <w:rFonts w:ascii="Times New Roman" w:hAnsi="Times New Roman" w:cs="Times New Roman"/>
          <w:sz w:val="24"/>
          <w:szCs w:val="24"/>
          <w:lang w:eastAsia="zh-CN"/>
        </w:rPr>
        <w:t xml:space="preserve">  </w:t>
      </w:r>
    </w:p>
    <w:p w14:paraId="125EB118" w14:textId="003FD3D6" w:rsidR="00E76E96" w:rsidRPr="00611AED" w:rsidRDefault="00842263" w:rsidP="006328A7">
      <w:pPr>
        <w:tabs>
          <w:tab w:val="left" w:pos="672"/>
          <w:tab w:val="left" w:pos="673"/>
        </w:tabs>
        <w:spacing w:beforeLines="50" w:before="120" w:afterLines="50" w:after="120" w:line="440" w:lineRule="exact"/>
        <w:ind w:firstLineChars="200" w:firstLine="480"/>
        <w:rPr>
          <w:rFonts w:ascii="Times New Roman" w:hAnsi="Times New Roman" w:cs="Times New Roman"/>
          <w:sz w:val="24"/>
          <w:szCs w:val="24"/>
          <w:lang w:eastAsia="zh-CN"/>
        </w:rPr>
      </w:pPr>
      <w:r w:rsidRPr="00611AED">
        <w:rPr>
          <w:rFonts w:ascii="Times New Roman" w:hAnsi="Times New Roman" w:cs="Times New Roman" w:hint="eastAsia"/>
          <w:sz w:val="24"/>
          <w:szCs w:val="24"/>
          <w:lang w:eastAsia="zh-CN"/>
        </w:rPr>
        <w:t>高校以</w:t>
      </w:r>
      <w:bookmarkStart w:id="16" w:name="_Hlk205127178"/>
      <w:r w:rsidRPr="00611AED">
        <w:rPr>
          <w:rFonts w:ascii="Times New Roman" w:hAnsi="Times New Roman" w:cs="Times New Roman" w:hint="eastAsia"/>
          <w:sz w:val="24"/>
          <w:szCs w:val="24"/>
          <w:lang w:eastAsia="zh-CN"/>
        </w:rPr>
        <w:t>解决复杂问题能力评价为导向</w:t>
      </w:r>
      <w:bookmarkEnd w:id="16"/>
      <w:r w:rsidRPr="00611AED">
        <w:rPr>
          <w:rFonts w:ascii="Times New Roman" w:hAnsi="Times New Roman" w:cs="Times New Roman" w:hint="eastAsia"/>
          <w:sz w:val="24"/>
          <w:szCs w:val="24"/>
          <w:lang w:eastAsia="zh-CN"/>
        </w:rPr>
        <w:t>，建立多</w:t>
      </w:r>
      <w:r w:rsidR="00B40278" w:rsidRPr="00611AED">
        <w:rPr>
          <w:rFonts w:ascii="Times New Roman" w:hAnsi="Times New Roman" w:cs="Times New Roman" w:hint="eastAsia"/>
          <w:sz w:val="24"/>
          <w:szCs w:val="24"/>
          <w:lang w:eastAsia="zh-CN"/>
        </w:rPr>
        <w:t>方深度</w:t>
      </w:r>
      <w:r w:rsidR="00616FE5" w:rsidRPr="00611AED">
        <w:rPr>
          <w:rFonts w:ascii="Times New Roman" w:hAnsi="Times New Roman" w:cs="Times New Roman" w:hint="eastAsia"/>
          <w:sz w:val="24"/>
          <w:szCs w:val="24"/>
          <w:lang w:eastAsia="zh-CN"/>
        </w:rPr>
        <w:t>参与</w:t>
      </w:r>
      <w:r w:rsidR="0079435A" w:rsidRPr="00611AED">
        <w:rPr>
          <w:rFonts w:ascii="Times New Roman" w:hAnsi="Times New Roman" w:cs="Times New Roman" w:hint="eastAsia"/>
          <w:sz w:val="24"/>
          <w:szCs w:val="24"/>
          <w:lang w:eastAsia="zh-CN"/>
        </w:rPr>
        <w:t>的</w:t>
      </w:r>
      <w:r w:rsidR="00616FE5" w:rsidRPr="00611AED">
        <w:rPr>
          <w:rFonts w:ascii="Times New Roman" w:hAnsi="Times New Roman" w:cs="Times New Roman" w:hint="eastAsia"/>
          <w:sz w:val="24"/>
          <w:szCs w:val="24"/>
          <w:lang w:eastAsia="zh-CN"/>
        </w:rPr>
        <w:t>多维度、增值性、综合</w:t>
      </w:r>
      <w:r w:rsidR="004D62F8" w:rsidRPr="00611AED">
        <w:rPr>
          <w:rFonts w:ascii="Times New Roman" w:hAnsi="Times New Roman" w:cs="Times New Roman" w:hint="eastAsia"/>
          <w:sz w:val="24"/>
          <w:szCs w:val="24"/>
          <w:lang w:eastAsia="zh-CN"/>
        </w:rPr>
        <w:t>性</w:t>
      </w:r>
      <w:r w:rsidRPr="00611AED">
        <w:rPr>
          <w:rFonts w:ascii="Times New Roman" w:hAnsi="Times New Roman" w:cs="Times New Roman" w:hint="eastAsia"/>
          <w:sz w:val="24"/>
          <w:szCs w:val="24"/>
          <w:lang w:eastAsia="zh-CN"/>
        </w:rPr>
        <w:t>评价标准，</w:t>
      </w:r>
      <w:r w:rsidR="00744951" w:rsidRPr="00611AED">
        <w:rPr>
          <w:rFonts w:ascii="Times New Roman" w:hAnsi="Times New Roman" w:cs="Times New Roman" w:hint="eastAsia"/>
          <w:sz w:val="24"/>
          <w:szCs w:val="24"/>
          <w:lang w:eastAsia="zh-CN"/>
        </w:rPr>
        <w:t>完善</w:t>
      </w:r>
      <w:r w:rsidR="00744951" w:rsidRPr="00076174">
        <w:rPr>
          <w:rFonts w:ascii="Times New Roman" w:hAnsi="Times New Roman" w:cs="Times New Roman" w:hint="eastAsia"/>
          <w:sz w:val="24"/>
          <w:szCs w:val="24"/>
          <w:lang w:eastAsia="zh-CN"/>
        </w:rPr>
        <w:t>实习（实训）</w:t>
      </w:r>
      <w:r w:rsidR="00744951" w:rsidRPr="00611AED">
        <w:rPr>
          <w:rFonts w:ascii="Times New Roman" w:hAnsi="Times New Roman" w:cs="Times New Roman" w:hint="eastAsia"/>
          <w:sz w:val="24"/>
          <w:szCs w:val="24"/>
          <w:lang w:eastAsia="zh-CN"/>
        </w:rPr>
        <w:t>考核办法。</w:t>
      </w:r>
      <w:r w:rsidR="001923B8" w:rsidRPr="00611AED">
        <w:rPr>
          <w:rFonts w:ascii="Times New Roman" w:hAnsi="Times New Roman" w:cs="Times New Roman" w:hint="eastAsia"/>
          <w:sz w:val="24"/>
          <w:szCs w:val="24"/>
          <w:lang w:eastAsia="zh-CN"/>
        </w:rPr>
        <w:t>从理论知识习得转向</w:t>
      </w:r>
      <w:r w:rsidR="00744951" w:rsidRPr="00611AED">
        <w:rPr>
          <w:rFonts w:ascii="Times New Roman" w:hAnsi="Times New Roman" w:cs="Times New Roman" w:hint="eastAsia"/>
          <w:sz w:val="24"/>
          <w:szCs w:val="24"/>
          <w:lang w:eastAsia="zh-CN"/>
        </w:rPr>
        <w:t>更</w:t>
      </w:r>
      <w:r w:rsidR="001923B8" w:rsidRPr="00611AED">
        <w:rPr>
          <w:rFonts w:ascii="Times New Roman" w:hAnsi="Times New Roman" w:cs="Times New Roman" w:hint="eastAsia"/>
          <w:sz w:val="24"/>
          <w:szCs w:val="24"/>
          <w:lang w:eastAsia="zh-CN"/>
        </w:rPr>
        <w:t>关注实习实践表现和解决</w:t>
      </w:r>
      <w:r w:rsidR="00744951" w:rsidRPr="00611AED">
        <w:rPr>
          <w:rFonts w:ascii="Times New Roman" w:hAnsi="Times New Roman" w:cs="Times New Roman" w:hint="eastAsia"/>
          <w:sz w:val="24"/>
          <w:szCs w:val="24"/>
          <w:lang w:eastAsia="zh-CN"/>
        </w:rPr>
        <w:t>真实</w:t>
      </w:r>
      <w:r w:rsidR="001923B8" w:rsidRPr="00611AED">
        <w:rPr>
          <w:rFonts w:ascii="Times New Roman" w:hAnsi="Times New Roman" w:cs="Times New Roman" w:hint="eastAsia"/>
          <w:sz w:val="24"/>
          <w:szCs w:val="24"/>
          <w:lang w:eastAsia="zh-CN"/>
        </w:rPr>
        <w:t>问题能力，</w:t>
      </w:r>
      <w:r w:rsidR="0079435A" w:rsidRPr="00611AED">
        <w:rPr>
          <w:rFonts w:ascii="Times New Roman" w:hAnsi="Times New Roman" w:cs="Times New Roman" w:hint="eastAsia"/>
          <w:sz w:val="24"/>
          <w:szCs w:val="24"/>
          <w:lang w:eastAsia="zh-CN"/>
        </w:rPr>
        <w:t>从终结性评价转向</w:t>
      </w:r>
      <w:r w:rsidR="00F62B04" w:rsidRPr="00611AED">
        <w:rPr>
          <w:rFonts w:ascii="Times New Roman" w:hAnsi="Times New Roman" w:cs="Times New Roman" w:hint="eastAsia"/>
          <w:sz w:val="24"/>
          <w:szCs w:val="24"/>
          <w:lang w:eastAsia="zh-CN"/>
        </w:rPr>
        <w:t>形成</w:t>
      </w:r>
      <w:r w:rsidR="00744951" w:rsidRPr="00611AED">
        <w:rPr>
          <w:rFonts w:ascii="Times New Roman" w:hAnsi="Times New Roman" w:cs="Times New Roman" w:hint="eastAsia"/>
          <w:sz w:val="24"/>
          <w:szCs w:val="24"/>
          <w:lang w:eastAsia="zh-CN"/>
        </w:rPr>
        <w:t>性</w:t>
      </w:r>
      <w:r w:rsidR="0079435A" w:rsidRPr="00611AED">
        <w:rPr>
          <w:rFonts w:ascii="Times New Roman" w:hAnsi="Times New Roman" w:cs="Times New Roman" w:hint="eastAsia"/>
          <w:sz w:val="24"/>
          <w:szCs w:val="24"/>
          <w:lang w:eastAsia="zh-CN"/>
        </w:rPr>
        <w:t>评价与终结性评价相结合</w:t>
      </w:r>
      <w:r w:rsidR="00616FE5" w:rsidRPr="00611AED">
        <w:rPr>
          <w:rFonts w:ascii="Times New Roman" w:hAnsi="Times New Roman" w:cs="Times New Roman" w:hint="eastAsia"/>
          <w:sz w:val="24"/>
          <w:szCs w:val="24"/>
          <w:lang w:eastAsia="zh-CN"/>
        </w:rPr>
        <w:t>。</w:t>
      </w:r>
      <w:r w:rsidR="007913B6" w:rsidRPr="00611AED">
        <w:rPr>
          <w:rFonts w:ascii="Times New Roman" w:hAnsi="Times New Roman" w:cs="Times New Roman" w:hint="eastAsia"/>
          <w:sz w:val="24"/>
          <w:szCs w:val="24"/>
          <w:lang w:eastAsia="zh-CN"/>
        </w:rPr>
        <w:t>大力开展数字化赋能考试评价改革。</w:t>
      </w:r>
      <w:r w:rsidR="001B6D7C" w:rsidRPr="00611AED">
        <w:rPr>
          <w:rFonts w:ascii="Times New Roman" w:hAnsi="Times New Roman" w:cs="Times New Roman"/>
          <w:sz w:val="24"/>
          <w:szCs w:val="24"/>
          <w:lang w:eastAsia="zh-CN"/>
        </w:rPr>
        <w:t xml:space="preserve"> </w:t>
      </w:r>
    </w:p>
    <w:p w14:paraId="2DA212D5" w14:textId="6C255F86" w:rsidR="00E76E96" w:rsidRPr="00611AED" w:rsidRDefault="007913B6" w:rsidP="00076174">
      <w:pPr>
        <w:tabs>
          <w:tab w:val="left" w:pos="672"/>
          <w:tab w:val="left" w:pos="673"/>
        </w:tabs>
        <w:spacing w:line="440" w:lineRule="exact"/>
        <w:rPr>
          <w:rFonts w:ascii="Times New Roman" w:eastAsia="黑体" w:hAnsi="Times New Roman" w:cs="Times New Roman"/>
          <w:sz w:val="24"/>
          <w:szCs w:val="24"/>
          <w:lang w:eastAsia="zh-CN"/>
        </w:rPr>
      </w:pPr>
      <w:r w:rsidRPr="00611AED">
        <w:rPr>
          <w:rFonts w:ascii="Times New Roman" w:eastAsia="黑体" w:hAnsi="Times New Roman" w:cs="Times New Roman"/>
          <w:sz w:val="24"/>
          <w:szCs w:val="24"/>
          <w:lang w:eastAsia="zh-CN"/>
        </w:rPr>
        <w:lastRenderedPageBreak/>
        <w:t xml:space="preserve">4.3.3  </w:t>
      </w:r>
      <w:r w:rsidRPr="00611AED">
        <w:rPr>
          <w:rFonts w:ascii="Times New Roman" w:eastAsia="黑体" w:hAnsi="Times New Roman" w:cs="Times New Roman"/>
          <w:sz w:val="24"/>
          <w:szCs w:val="24"/>
          <w:lang w:eastAsia="zh-CN"/>
        </w:rPr>
        <w:t>课程与教材建设</w:t>
      </w:r>
    </w:p>
    <w:p w14:paraId="3DB94CE5" w14:textId="77777777" w:rsidR="00E76E96" w:rsidRPr="00611AED" w:rsidRDefault="007913B6" w:rsidP="00076174">
      <w:pPr>
        <w:pStyle w:val="a5"/>
        <w:tabs>
          <w:tab w:val="left" w:pos="672"/>
        </w:tabs>
        <w:spacing w:line="440" w:lineRule="exact"/>
        <w:jc w:val="both"/>
        <w:rPr>
          <w:rFonts w:ascii="Times New Roman" w:hAnsi="Times New Roman" w:cs="Times New Roman"/>
          <w:sz w:val="24"/>
          <w:szCs w:val="24"/>
          <w:lang w:eastAsia="zh-CN"/>
        </w:rPr>
      </w:pPr>
      <w:r w:rsidRPr="00611AED">
        <w:rPr>
          <w:rFonts w:ascii="Times New Roman" w:hAnsi="Times New Roman" w:cs="Times New Roman"/>
          <w:sz w:val="24"/>
          <w:szCs w:val="24"/>
          <w:lang w:eastAsia="zh-CN"/>
        </w:rPr>
        <w:t xml:space="preserve">4.3.3.1 </w:t>
      </w:r>
      <w:r w:rsidRPr="00611AED">
        <w:rPr>
          <w:rFonts w:ascii="Times New Roman" w:eastAsia="黑体" w:hAnsi="Times New Roman" w:cs="Times New Roman"/>
          <w:sz w:val="24"/>
          <w:szCs w:val="24"/>
          <w:lang w:eastAsia="zh-CN"/>
        </w:rPr>
        <w:t>课程教材</w:t>
      </w:r>
      <w:r w:rsidRPr="00611AED">
        <w:rPr>
          <w:rFonts w:ascii="Times New Roman" w:eastAsia="黑体" w:hAnsi="Times New Roman" w:cs="Times New Roman" w:hint="eastAsia"/>
          <w:sz w:val="24"/>
          <w:szCs w:val="24"/>
          <w:lang w:eastAsia="zh-CN"/>
        </w:rPr>
        <w:t>资源建设</w:t>
      </w:r>
      <w:r w:rsidRPr="00611AED">
        <w:rPr>
          <w:rFonts w:ascii="Times New Roman" w:eastAsia="黑体" w:hAnsi="Times New Roman" w:cs="Times New Roman"/>
          <w:sz w:val="24"/>
          <w:szCs w:val="24"/>
          <w:lang w:eastAsia="zh-CN"/>
        </w:rPr>
        <w:t xml:space="preserve">  </w:t>
      </w:r>
    </w:p>
    <w:p w14:paraId="349026AB" w14:textId="5135EBD9" w:rsidR="007662EE" w:rsidRPr="006328A7" w:rsidRDefault="00E20A3B" w:rsidP="006328A7">
      <w:pPr>
        <w:tabs>
          <w:tab w:val="left" w:pos="672"/>
          <w:tab w:val="left" w:pos="673"/>
        </w:tabs>
        <w:spacing w:beforeLines="50" w:before="120" w:afterLines="50" w:after="120" w:line="440" w:lineRule="exact"/>
        <w:ind w:firstLineChars="200" w:firstLine="480"/>
        <w:rPr>
          <w:rFonts w:ascii="Times New Roman" w:hAnsi="Times New Roman" w:cs="Times New Roman"/>
          <w:sz w:val="24"/>
          <w:szCs w:val="24"/>
          <w:lang w:eastAsia="zh-CN"/>
        </w:rPr>
      </w:pPr>
      <w:r>
        <w:rPr>
          <w:rFonts w:ascii="Times New Roman" w:hAnsi="Times New Roman" w:cs="Times New Roman" w:hint="eastAsia"/>
          <w:sz w:val="24"/>
          <w:szCs w:val="24"/>
          <w:lang w:eastAsia="zh-CN"/>
        </w:rPr>
        <w:t>高校</w:t>
      </w:r>
      <w:r w:rsidR="00744951" w:rsidRPr="006328A7">
        <w:rPr>
          <w:rFonts w:ascii="Times New Roman" w:hAnsi="Times New Roman" w:cs="Times New Roman" w:hint="eastAsia"/>
          <w:sz w:val="24"/>
          <w:szCs w:val="24"/>
          <w:lang w:eastAsia="zh-CN"/>
        </w:rPr>
        <w:t>对接</w:t>
      </w:r>
      <w:r w:rsidR="002549D9">
        <w:rPr>
          <w:rFonts w:ascii="Times New Roman" w:hAnsi="Times New Roman" w:cs="Times New Roman" w:hint="eastAsia"/>
          <w:sz w:val="24"/>
          <w:szCs w:val="24"/>
          <w:lang w:eastAsia="zh-CN"/>
        </w:rPr>
        <w:t>产业</w:t>
      </w:r>
      <w:r w:rsidR="00744951" w:rsidRPr="006328A7">
        <w:rPr>
          <w:rFonts w:ascii="Times New Roman" w:hAnsi="Times New Roman" w:cs="Times New Roman" w:hint="eastAsia"/>
          <w:sz w:val="24"/>
          <w:szCs w:val="24"/>
          <w:lang w:eastAsia="zh-CN"/>
        </w:rPr>
        <w:t>新技术、新模式、新业态，</w:t>
      </w:r>
      <w:r>
        <w:rPr>
          <w:rFonts w:ascii="Times New Roman" w:hAnsi="Times New Roman" w:cs="Times New Roman" w:hint="eastAsia"/>
          <w:sz w:val="24"/>
          <w:szCs w:val="24"/>
          <w:lang w:eastAsia="zh-CN"/>
        </w:rPr>
        <w:t>与</w:t>
      </w:r>
      <w:r w:rsidR="003D720A" w:rsidRPr="006328A7">
        <w:rPr>
          <w:rFonts w:ascii="Times New Roman" w:hAnsi="Times New Roman" w:cs="Times New Roman" w:hint="eastAsia"/>
          <w:sz w:val="24"/>
          <w:szCs w:val="24"/>
          <w:lang w:eastAsia="zh-CN"/>
        </w:rPr>
        <w:t>合作方联合开发</w:t>
      </w:r>
      <w:r w:rsidR="007C1968" w:rsidRPr="006328A7">
        <w:rPr>
          <w:rFonts w:ascii="Times New Roman" w:hAnsi="Times New Roman" w:cs="Times New Roman"/>
          <w:sz w:val="24"/>
          <w:szCs w:val="24"/>
          <w:lang w:eastAsia="zh-CN"/>
        </w:rPr>
        <w:t>纸介质</w:t>
      </w:r>
      <w:r w:rsidR="007C1968" w:rsidRPr="006328A7">
        <w:rPr>
          <w:rFonts w:ascii="Times New Roman" w:hAnsi="Times New Roman" w:cs="Times New Roman" w:hint="eastAsia"/>
          <w:sz w:val="24"/>
          <w:szCs w:val="24"/>
          <w:lang w:eastAsia="zh-CN"/>
        </w:rPr>
        <w:t>、</w:t>
      </w:r>
      <w:r w:rsidR="007C1968" w:rsidRPr="006328A7">
        <w:rPr>
          <w:rFonts w:ascii="Times New Roman" w:hAnsi="Times New Roman" w:cs="Times New Roman"/>
          <w:sz w:val="24"/>
          <w:szCs w:val="24"/>
          <w:lang w:eastAsia="zh-CN"/>
        </w:rPr>
        <w:t>数字化</w:t>
      </w:r>
      <w:r w:rsidR="007C1968" w:rsidRPr="006328A7">
        <w:rPr>
          <w:rFonts w:ascii="Times New Roman" w:hAnsi="Times New Roman" w:cs="Times New Roman" w:hint="eastAsia"/>
          <w:sz w:val="24"/>
          <w:szCs w:val="24"/>
          <w:lang w:eastAsia="zh-CN"/>
        </w:rPr>
        <w:t>、</w:t>
      </w:r>
      <w:r w:rsidR="00912182" w:rsidRPr="006328A7">
        <w:rPr>
          <w:rFonts w:ascii="Times New Roman" w:hAnsi="Times New Roman" w:cs="Times New Roman" w:hint="eastAsia"/>
          <w:sz w:val="24"/>
          <w:szCs w:val="24"/>
          <w:lang w:eastAsia="zh-CN"/>
        </w:rPr>
        <w:t>多模态、交互式</w:t>
      </w:r>
      <w:r w:rsidR="007C1968" w:rsidRPr="006328A7">
        <w:rPr>
          <w:rFonts w:ascii="Times New Roman" w:hAnsi="Times New Roman" w:cs="Times New Roman" w:hint="eastAsia"/>
          <w:sz w:val="24"/>
          <w:szCs w:val="24"/>
          <w:lang w:eastAsia="zh-CN"/>
        </w:rPr>
        <w:t>等</w:t>
      </w:r>
      <w:r w:rsidR="007662EE" w:rsidRPr="006328A7">
        <w:rPr>
          <w:rFonts w:ascii="Times New Roman" w:hAnsi="Times New Roman" w:cs="Times New Roman" w:hint="eastAsia"/>
          <w:sz w:val="24"/>
          <w:szCs w:val="24"/>
          <w:lang w:eastAsia="zh-CN"/>
        </w:rPr>
        <w:t>不同载体和不同形式的课程教材</w:t>
      </w:r>
      <w:r w:rsidR="00744951" w:rsidRPr="006328A7">
        <w:rPr>
          <w:rFonts w:ascii="Times New Roman" w:hAnsi="Times New Roman" w:cs="Times New Roman" w:hint="eastAsia"/>
          <w:sz w:val="24"/>
          <w:szCs w:val="24"/>
          <w:lang w:eastAsia="zh-CN"/>
        </w:rPr>
        <w:t>资源</w:t>
      </w:r>
      <w:r w:rsidR="00912182" w:rsidRPr="006328A7">
        <w:rPr>
          <w:rFonts w:ascii="Times New Roman" w:hAnsi="Times New Roman" w:cs="Times New Roman" w:hint="eastAsia"/>
          <w:sz w:val="24"/>
          <w:szCs w:val="24"/>
          <w:lang w:eastAsia="zh-CN"/>
        </w:rPr>
        <w:t>。</w:t>
      </w:r>
      <w:bookmarkStart w:id="17" w:name="OLE_LINK74"/>
      <w:bookmarkStart w:id="18" w:name="OLE_LINK75"/>
      <w:bookmarkStart w:id="19" w:name="OLE_LINK89"/>
      <w:r w:rsidR="00912182" w:rsidRPr="006328A7">
        <w:rPr>
          <w:rFonts w:ascii="Times New Roman" w:hAnsi="Times New Roman" w:cs="Times New Roman" w:hint="eastAsia"/>
          <w:sz w:val="24"/>
          <w:szCs w:val="24"/>
          <w:lang w:eastAsia="zh-CN"/>
        </w:rPr>
        <w:t>建设涵盖产教融合型课程</w:t>
      </w:r>
      <w:r w:rsidR="00407CE0" w:rsidRPr="006328A7">
        <w:rPr>
          <w:rFonts w:ascii="Times New Roman" w:hAnsi="Times New Roman" w:cs="Times New Roman" w:hint="eastAsia"/>
          <w:sz w:val="24"/>
          <w:szCs w:val="24"/>
          <w:lang w:eastAsia="zh-CN"/>
        </w:rPr>
        <w:t>教材</w:t>
      </w:r>
      <w:r w:rsidR="00912182" w:rsidRPr="006328A7">
        <w:rPr>
          <w:rFonts w:ascii="Times New Roman" w:hAnsi="Times New Roman" w:cs="Times New Roman" w:hint="eastAsia"/>
          <w:sz w:val="24"/>
          <w:szCs w:val="24"/>
          <w:lang w:eastAsia="zh-CN"/>
        </w:rPr>
        <w:t>资源</w:t>
      </w:r>
      <w:r>
        <w:rPr>
          <w:rFonts w:ascii="Times New Roman" w:hAnsi="Times New Roman" w:cs="Times New Roman" w:hint="eastAsia"/>
          <w:sz w:val="24"/>
          <w:szCs w:val="24"/>
          <w:lang w:eastAsia="zh-CN"/>
        </w:rPr>
        <w:t>、</w:t>
      </w:r>
      <w:r w:rsidR="00912182" w:rsidRPr="006328A7">
        <w:rPr>
          <w:rFonts w:ascii="Times New Roman" w:hAnsi="Times New Roman" w:cs="Times New Roman" w:hint="eastAsia"/>
          <w:sz w:val="24"/>
          <w:szCs w:val="24"/>
          <w:lang w:eastAsia="zh-CN"/>
        </w:rPr>
        <w:t>行业企业</w:t>
      </w:r>
      <w:r w:rsidR="00912182" w:rsidRPr="006328A7">
        <w:rPr>
          <w:rFonts w:ascii="Times New Roman" w:hAnsi="Times New Roman" w:cs="Times New Roman"/>
          <w:sz w:val="24"/>
          <w:szCs w:val="24"/>
          <w:lang w:eastAsia="zh-CN"/>
        </w:rPr>
        <w:t>真实</w:t>
      </w:r>
      <w:r w:rsidR="00853A39" w:rsidRPr="006328A7">
        <w:rPr>
          <w:rFonts w:ascii="Times New Roman" w:hAnsi="Times New Roman" w:cs="Times New Roman" w:hint="eastAsia"/>
          <w:sz w:val="24"/>
          <w:szCs w:val="24"/>
          <w:lang w:eastAsia="zh-CN"/>
        </w:rPr>
        <w:t>场景案例、典型解决方案、</w:t>
      </w:r>
      <w:r w:rsidR="00912182" w:rsidRPr="006328A7">
        <w:rPr>
          <w:rFonts w:ascii="Times New Roman" w:hAnsi="Times New Roman" w:cs="Times New Roman" w:hint="eastAsia"/>
          <w:sz w:val="24"/>
          <w:szCs w:val="24"/>
          <w:lang w:eastAsia="zh-CN"/>
        </w:rPr>
        <w:t>工程案例等内容</w:t>
      </w:r>
      <w:r w:rsidR="00407CE0" w:rsidRPr="006328A7">
        <w:rPr>
          <w:rFonts w:ascii="Times New Roman" w:hAnsi="Times New Roman" w:cs="Times New Roman" w:hint="eastAsia"/>
          <w:sz w:val="24"/>
          <w:szCs w:val="24"/>
          <w:lang w:eastAsia="zh-CN"/>
        </w:rPr>
        <w:t>在内</w:t>
      </w:r>
      <w:r w:rsidR="00912182" w:rsidRPr="006328A7">
        <w:rPr>
          <w:rFonts w:ascii="Times New Roman" w:hAnsi="Times New Roman" w:cs="Times New Roman" w:hint="eastAsia"/>
          <w:sz w:val="24"/>
          <w:szCs w:val="24"/>
          <w:lang w:eastAsia="zh-CN"/>
        </w:rPr>
        <w:t>的</w:t>
      </w:r>
      <w:r w:rsidR="007C1968" w:rsidRPr="006328A7">
        <w:rPr>
          <w:rFonts w:ascii="Times New Roman" w:hAnsi="Times New Roman" w:cs="Times New Roman"/>
          <w:sz w:val="24"/>
          <w:szCs w:val="24"/>
          <w:lang w:eastAsia="zh-CN"/>
        </w:rPr>
        <w:t>动态化产业资源</w:t>
      </w:r>
      <w:bookmarkEnd w:id="17"/>
      <w:r w:rsidR="00407CE0" w:rsidRPr="006328A7">
        <w:rPr>
          <w:rFonts w:ascii="Times New Roman" w:hAnsi="Times New Roman" w:cs="Times New Roman" w:hint="eastAsia"/>
          <w:sz w:val="24"/>
          <w:szCs w:val="24"/>
          <w:lang w:eastAsia="zh-CN"/>
        </w:rPr>
        <w:t>池</w:t>
      </w:r>
      <w:r w:rsidR="00912182" w:rsidRPr="006328A7">
        <w:rPr>
          <w:rFonts w:ascii="Times New Roman" w:hAnsi="Times New Roman" w:cs="Times New Roman" w:hint="eastAsia"/>
          <w:sz w:val="24"/>
          <w:szCs w:val="24"/>
          <w:lang w:eastAsia="zh-CN"/>
        </w:rPr>
        <w:t>。</w:t>
      </w:r>
      <w:bookmarkEnd w:id="18"/>
      <w:bookmarkEnd w:id="19"/>
      <w:r w:rsidR="00853A39" w:rsidRPr="006328A7">
        <w:rPr>
          <w:rFonts w:ascii="Times New Roman" w:hAnsi="Times New Roman" w:cs="Times New Roman" w:hint="eastAsia"/>
          <w:sz w:val="24"/>
          <w:szCs w:val="24"/>
          <w:lang w:eastAsia="zh-CN"/>
        </w:rPr>
        <w:t>紧扣产业技术发展与应用的主流和前沿，及时融入科学研究新进展、实践应用新经验、社会需求新变化，</w:t>
      </w:r>
      <w:r w:rsidR="00E1375A" w:rsidRPr="006328A7">
        <w:rPr>
          <w:rFonts w:ascii="Times New Roman" w:hAnsi="Times New Roman" w:cs="Times New Roman" w:hint="eastAsia"/>
          <w:sz w:val="24"/>
          <w:szCs w:val="24"/>
          <w:lang w:eastAsia="zh-CN"/>
        </w:rPr>
        <w:t>定期</w:t>
      </w:r>
      <w:r w:rsidR="008E057E" w:rsidRPr="006328A7">
        <w:rPr>
          <w:rFonts w:ascii="Times New Roman" w:hAnsi="Times New Roman" w:cs="Times New Roman" w:hint="eastAsia"/>
          <w:sz w:val="24"/>
          <w:szCs w:val="24"/>
          <w:lang w:eastAsia="zh-CN"/>
        </w:rPr>
        <w:t>保持一定比例的内容</w:t>
      </w:r>
      <w:r w:rsidR="00E1375A" w:rsidRPr="006328A7">
        <w:rPr>
          <w:rFonts w:ascii="Times New Roman" w:hAnsi="Times New Roman" w:cs="Times New Roman" w:hint="eastAsia"/>
          <w:sz w:val="24"/>
          <w:szCs w:val="24"/>
          <w:lang w:eastAsia="zh-CN"/>
        </w:rPr>
        <w:t>迭代，</w:t>
      </w:r>
      <w:r w:rsidR="007662EE" w:rsidRPr="006328A7">
        <w:rPr>
          <w:rFonts w:ascii="Times New Roman" w:hAnsi="Times New Roman" w:cs="Times New Roman" w:hint="eastAsia"/>
          <w:sz w:val="24"/>
          <w:szCs w:val="24"/>
          <w:lang w:eastAsia="zh-CN"/>
        </w:rPr>
        <w:t>提升课程教材内容的创新性、实用性和先进性</w:t>
      </w:r>
      <w:r w:rsidR="007C1968" w:rsidRPr="006328A7">
        <w:rPr>
          <w:rFonts w:ascii="Times New Roman" w:hAnsi="Times New Roman" w:cs="Times New Roman" w:hint="eastAsia"/>
          <w:sz w:val="24"/>
          <w:szCs w:val="24"/>
          <w:lang w:eastAsia="zh-CN"/>
        </w:rPr>
        <w:t>，推进优质课程教材资源的</w:t>
      </w:r>
      <w:r w:rsidR="007C1968" w:rsidRPr="006328A7">
        <w:rPr>
          <w:rFonts w:ascii="Times New Roman" w:hAnsi="Times New Roman" w:cs="Times New Roman"/>
          <w:sz w:val="24"/>
          <w:szCs w:val="24"/>
          <w:lang w:eastAsia="zh-CN"/>
        </w:rPr>
        <w:t>开放共享</w:t>
      </w:r>
      <w:r w:rsidR="007C1968" w:rsidRPr="006328A7">
        <w:rPr>
          <w:rFonts w:ascii="Times New Roman" w:hAnsi="Times New Roman" w:cs="Times New Roman" w:hint="eastAsia"/>
          <w:sz w:val="24"/>
          <w:szCs w:val="24"/>
          <w:lang w:eastAsia="zh-CN"/>
        </w:rPr>
        <w:t>。</w:t>
      </w:r>
    </w:p>
    <w:p w14:paraId="4F1012A4" w14:textId="77777777" w:rsidR="007C1968" w:rsidRPr="00611AED" w:rsidRDefault="007C1968" w:rsidP="00744951">
      <w:pPr>
        <w:tabs>
          <w:tab w:val="left" w:pos="672"/>
          <w:tab w:val="left" w:pos="673"/>
        </w:tabs>
        <w:spacing w:line="360" w:lineRule="auto"/>
        <w:ind w:firstLineChars="200" w:firstLine="480"/>
        <w:rPr>
          <w:rFonts w:cs="Times New Roman" w:hint="eastAsia"/>
          <w:sz w:val="24"/>
          <w:szCs w:val="24"/>
          <w:lang w:eastAsia="zh-CN"/>
        </w:rPr>
      </w:pPr>
    </w:p>
    <w:p w14:paraId="5599D168" w14:textId="61942501" w:rsidR="00E76E96" w:rsidRPr="00611AED" w:rsidRDefault="007913B6" w:rsidP="00076174">
      <w:pPr>
        <w:pStyle w:val="a5"/>
        <w:tabs>
          <w:tab w:val="left" w:pos="672"/>
        </w:tabs>
        <w:spacing w:line="440" w:lineRule="exact"/>
        <w:jc w:val="both"/>
        <w:rPr>
          <w:rFonts w:ascii="Times New Roman" w:hAnsi="Times New Roman" w:cs="Times New Roman"/>
          <w:sz w:val="24"/>
          <w:szCs w:val="24"/>
          <w:lang w:eastAsia="zh-CN"/>
        </w:rPr>
      </w:pPr>
      <w:r w:rsidRPr="00611AED">
        <w:rPr>
          <w:rFonts w:ascii="Times New Roman" w:hAnsi="Times New Roman" w:cs="Times New Roman"/>
          <w:sz w:val="24"/>
          <w:szCs w:val="24"/>
          <w:lang w:eastAsia="zh-CN"/>
        </w:rPr>
        <w:t xml:space="preserve">4.3.3.2 </w:t>
      </w:r>
      <w:r w:rsidRPr="00611AED">
        <w:rPr>
          <w:rFonts w:ascii="Times New Roman" w:eastAsia="黑体" w:hAnsi="Times New Roman" w:cs="Times New Roman" w:hint="eastAsia"/>
          <w:sz w:val="24"/>
          <w:szCs w:val="24"/>
          <w:lang w:eastAsia="zh-CN"/>
        </w:rPr>
        <w:t>合作方</w:t>
      </w:r>
      <w:r w:rsidRPr="00611AED">
        <w:rPr>
          <w:rFonts w:ascii="Times New Roman" w:eastAsia="黑体" w:hAnsi="Times New Roman" w:cs="Times New Roman"/>
          <w:sz w:val="24"/>
          <w:szCs w:val="24"/>
          <w:lang w:eastAsia="zh-CN"/>
        </w:rPr>
        <w:t>资源转化</w:t>
      </w:r>
      <w:r w:rsidRPr="00611AED">
        <w:rPr>
          <w:rFonts w:ascii="Times New Roman" w:eastAsia="黑体" w:hAnsi="Times New Roman" w:cs="Times New Roman"/>
          <w:sz w:val="24"/>
          <w:szCs w:val="24"/>
          <w:lang w:eastAsia="zh-CN"/>
        </w:rPr>
        <w:t xml:space="preserve"> </w:t>
      </w:r>
      <w:r w:rsidRPr="00611AED">
        <w:rPr>
          <w:rFonts w:ascii="Times New Roman" w:hAnsi="Times New Roman" w:cs="Times New Roman"/>
          <w:sz w:val="24"/>
          <w:szCs w:val="24"/>
          <w:lang w:eastAsia="zh-CN"/>
        </w:rPr>
        <w:t xml:space="preserve"> </w:t>
      </w:r>
    </w:p>
    <w:p w14:paraId="14D388EC" w14:textId="156C097D" w:rsidR="008D3335" w:rsidRPr="006328A7" w:rsidRDefault="00071D19" w:rsidP="007C45BA">
      <w:pPr>
        <w:tabs>
          <w:tab w:val="left" w:pos="672"/>
          <w:tab w:val="left" w:pos="673"/>
        </w:tabs>
        <w:spacing w:beforeLines="50" w:before="120" w:afterLines="50" w:after="120" w:line="440" w:lineRule="exact"/>
        <w:ind w:firstLineChars="200" w:firstLine="480"/>
        <w:jc w:val="both"/>
        <w:rPr>
          <w:rFonts w:ascii="Times New Roman" w:hAnsi="Times New Roman" w:cs="Times New Roman"/>
          <w:sz w:val="24"/>
          <w:szCs w:val="24"/>
          <w:lang w:eastAsia="zh-CN"/>
        </w:rPr>
      </w:pPr>
      <w:r w:rsidRPr="006328A7">
        <w:rPr>
          <w:rFonts w:ascii="Times New Roman" w:hAnsi="Times New Roman" w:cs="Times New Roman" w:hint="eastAsia"/>
          <w:sz w:val="24"/>
          <w:szCs w:val="24"/>
          <w:lang w:eastAsia="zh-CN"/>
        </w:rPr>
        <w:t>围绕</w:t>
      </w:r>
      <w:bookmarkStart w:id="20" w:name="OLE_LINK91"/>
      <w:bookmarkStart w:id="21" w:name="OLE_LINK92"/>
      <w:r w:rsidRPr="006328A7">
        <w:rPr>
          <w:rFonts w:ascii="Times New Roman" w:hAnsi="Times New Roman" w:cs="Times New Roman" w:hint="eastAsia"/>
          <w:sz w:val="24"/>
          <w:szCs w:val="24"/>
          <w:lang w:eastAsia="zh-CN"/>
        </w:rPr>
        <w:t>学生培养目标与能力达成</w:t>
      </w:r>
      <w:bookmarkEnd w:id="20"/>
      <w:bookmarkEnd w:id="21"/>
      <w:r w:rsidRPr="006328A7">
        <w:rPr>
          <w:rFonts w:ascii="Times New Roman" w:hAnsi="Times New Roman" w:cs="Times New Roman" w:hint="eastAsia"/>
          <w:sz w:val="24"/>
          <w:szCs w:val="24"/>
          <w:lang w:eastAsia="zh-CN"/>
        </w:rPr>
        <w:t>，</w:t>
      </w:r>
      <w:r w:rsidR="002A1DC0" w:rsidRPr="006328A7">
        <w:rPr>
          <w:rFonts w:ascii="Times New Roman" w:hAnsi="Times New Roman" w:cs="Times New Roman" w:hint="eastAsia"/>
          <w:sz w:val="24"/>
          <w:szCs w:val="24"/>
          <w:lang w:eastAsia="zh-CN"/>
        </w:rPr>
        <w:t>高校</w:t>
      </w:r>
      <w:r w:rsidRPr="006328A7">
        <w:rPr>
          <w:rFonts w:ascii="Times New Roman" w:hAnsi="Times New Roman" w:cs="Times New Roman" w:hint="eastAsia"/>
          <w:sz w:val="24"/>
          <w:szCs w:val="24"/>
          <w:lang w:eastAsia="zh-CN"/>
        </w:rPr>
        <w:t>精准识别</w:t>
      </w:r>
      <w:r w:rsidR="000E1D42">
        <w:rPr>
          <w:rFonts w:ascii="Times New Roman" w:hAnsi="Times New Roman" w:cs="Times New Roman" w:hint="eastAsia"/>
          <w:sz w:val="24"/>
          <w:szCs w:val="24"/>
          <w:lang w:eastAsia="zh-CN"/>
        </w:rPr>
        <w:t>并</w:t>
      </w:r>
      <w:r w:rsidR="002A1DC0" w:rsidRPr="006328A7">
        <w:rPr>
          <w:rFonts w:ascii="Times New Roman" w:hAnsi="Times New Roman" w:cs="Times New Roman" w:hint="eastAsia"/>
          <w:sz w:val="24"/>
          <w:szCs w:val="24"/>
          <w:lang w:eastAsia="zh-CN"/>
        </w:rPr>
        <w:t>引入合作方产品</w:t>
      </w:r>
      <w:r w:rsidR="00160093" w:rsidRPr="006328A7">
        <w:rPr>
          <w:rFonts w:ascii="Times New Roman" w:hAnsi="Times New Roman" w:cs="Times New Roman" w:hint="eastAsia"/>
          <w:sz w:val="24"/>
          <w:szCs w:val="24"/>
          <w:lang w:eastAsia="zh-CN"/>
        </w:rPr>
        <w:t>、</w:t>
      </w:r>
      <w:r w:rsidR="002A1DC0" w:rsidRPr="006328A7">
        <w:rPr>
          <w:rFonts w:ascii="Times New Roman" w:hAnsi="Times New Roman" w:cs="Times New Roman" w:hint="eastAsia"/>
          <w:sz w:val="24"/>
          <w:szCs w:val="24"/>
          <w:lang w:eastAsia="zh-CN"/>
        </w:rPr>
        <w:t>技术</w:t>
      </w:r>
      <w:r w:rsidR="00160093" w:rsidRPr="006328A7">
        <w:rPr>
          <w:rFonts w:ascii="Times New Roman" w:hAnsi="Times New Roman" w:cs="Times New Roman" w:hint="eastAsia"/>
          <w:sz w:val="24"/>
          <w:szCs w:val="24"/>
          <w:lang w:eastAsia="zh-CN"/>
        </w:rPr>
        <w:t>、生产（工作）</w:t>
      </w:r>
      <w:r w:rsidR="002A1DC0" w:rsidRPr="006328A7">
        <w:rPr>
          <w:rFonts w:ascii="Times New Roman" w:hAnsi="Times New Roman" w:cs="Times New Roman" w:hint="eastAsia"/>
          <w:sz w:val="24"/>
          <w:szCs w:val="24"/>
          <w:lang w:eastAsia="zh-CN"/>
        </w:rPr>
        <w:t>流程等优质创新资源，将合作方的真实项目（案例）、关键问题和研发成果转化为课程内容、实践项目、教学案例、毕业论文（设计）选题等，依托</w:t>
      </w:r>
      <w:r w:rsidR="0024053A" w:rsidRPr="006328A7">
        <w:rPr>
          <w:rFonts w:ascii="Times New Roman" w:hAnsi="Times New Roman" w:cs="Times New Roman" w:hint="eastAsia"/>
          <w:sz w:val="24"/>
          <w:szCs w:val="24"/>
          <w:lang w:eastAsia="zh-CN"/>
        </w:rPr>
        <w:t>行业企业</w:t>
      </w:r>
      <w:r w:rsidR="002A1DC0" w:rsidRPr="006328A7">
        <w:rPr>
          <w:rFonts w:ascii="Times New Roman" w:hAnsi="Times New Roman" w:cs="Times New Roman" w:hint="eastAsia"/>
          <w:sz w:val="24"/>
          <w:szCs w:val="24"/>
          <w:lang w:eastAsia="zh-CN"/>
        </w:rPr>
        <w:t>真实场景打造进阶性、沉浸</w:t>
      </w:r>
      <w:proofErr w:type="gramStart"/>
      <w:r w:rsidR="002A1DC0" w:rsidRPr="006328A7">
        <w:rPr>
          <w:rFonts w:ascii="Times New Roman" w:hAnsi="Times New Roman" w:cs="Times New Roman" w:hint="eastAsia"/>
          <w:sz w:val="24"/>
          <w:szCs w:val="24"/>
          <w:lang w:eastAsia="zh-CN"/>
        </w:rPr>
        <w:t>式项目制学习</w:t>
      </w:r>
      <w:proofErr w:type="gramEnd"/>
      <w:r w:rsidR="002A1DC0" w:rsidRPr="006328A7">
        <w:rPr>
          <w:rFonts w:ascii="Times New Roman" w:hAnsi="Times New Roman" w:cs="Times New Roman" w:hint="eastAsia"/>
          <w:sz w:val="24"/>
          <w:szCs w:val="24"/>
          <w:lang w:eastAsia="zh-CN"/>
        </w:rPr>
        <w:t>情境。</w:t>
      </w:r>
      <w:r w:rsidR="0024053A" w:rsidRPr="006328A7">
        <w:rPr>
          <w:rFonts w:ascii="Times New Roman" w:hAnsi="Times New Roman" w:cs="Times New Roman" w:hint="eastAsia"/>
          <w:sz w:val="24"/>
          <w:szCs w:val="24"/>
          <w:lang w:eastAsia="zh-CN"/>
        </w:rPr>
        <w:t>定期</w:t>
      </w:r>
      <w:r w:rsidRPr="006328A7">
        <w:rPr>
          <w:rFonts w:ascii="Times New Roman" w:hAnsi="Times New Roman" w:cs="Times New Roman" w:hint="eastAsia"/>
          <w:sz w:val="24"/>
          <w:szCs w:val="24"/>
          <w:lang w:eastAsia="zh-CN"/>
        </w:rPr>
        <w:t>开展合作方资源转化</w:t>
      </w:r>
      <w:r w:rsidR="0024053A" w:rsidRPr="006328A7">
        <w:rPr>
          <w:rFonts w:ascii="Times New Roman" w:hAnsi="Times New Roman" w:cs="Times New Roman" w:hint="eastAsia"/>
          <w:sz w:val="24"/>
          <w:szCs w:val="24"/>
          <w:lang w:eastAsia="zh-CN"/>
        </w:rPr>
        <w:t>成效</w:t>
      </w:r>
      <w:r w:rsidRPr="006328A7">
        <w:rPr>
          <w:rFonts w:ascii="Times New Roman" w:hAnsi="Times New Roman" w:cs="Times New Roman" w:hint="eastAsia"/>
          <w:sz w:val="24"/>
          <w:szCs w:val="24"/>
          <w:lang w:eastAsia="zh-CN"/>
        </w:rPr>
        <w:t>评估，提升资源</w:t>
      </w:r>
      <w:r w:rsidRPr="006328A7">
        <w:rPr>
          <w:rFonts w:ascii="Times New Roman" w:hAnsi="Times New Roman" w:cs="Times New Roman"/>
          <w:sz w:val="24"/>
          <w:szCs w:val="24"/>
          <w:lang w:eastAsia="zh-CN"/>
        </w:rPr>
        <w:t>利用率</w:t>
      </w:r>
      <w:r w:rsidRPr="006328A7">
        <w:rPr>
          <w:rFonts w:ascii="Times New Roman" w:hAnsi="Times New Roman" w:cs="Times New Roman" w:hint="eastAsia"/>
          <w:sz w:val="24"/>
          <w:szCs w:val="24"/>
          <w:lang w:eastAsia="zh-CN"/>
        </w:rPr>
        <w:t>，动态优化资源的教学适配度。</w:t>
      </w:r>
    </w:p>
    <w:p w14:paraId="63C8319E" w14:textId="77777777" w:rsidR="00E76E96" w:rsidRPr="00611AED" w:rsidRDefault="00E76E96">
      <w:pPr>
        <w:pStyle w:val="a5"/>
        <w:tabs>
          <w:tab w:val="left" w:pos="672"/>
        </w:tabs>
        <w:spacing w:line="288" w:lineRule="auto"/>
        <w:rPr>
          <w:rFonts w:ascii="Times New Roman" w:hAnsi="Times New Roman" w:cs="Times New Roman"/>
          <w:sz w:val="24"/>
          <w:szCs w:val="24"/>
          <w:lang w:eastAsia="zh-CN"/>
        </w:rPr>
      </w:pPr>
    </w:p>
    <w:p w14:paraId="122469D2" w14:textId="77777777" w:rsidR="00E76E96" w:rsidRPr="00611AED" w:rsidRDefault="007913B6" w:rsidP="0094311A">
      <w:pPr>
        <w:tabs>
          <w:tab w:val="left" w:pos="672"/>
          <w:tab w:val="left" w:pos="673"/>
        </w:tabs>
        <w:spacing w:line="440" w:lineRule="exact"/>
        <w:rPr>
          <w:rFonts w:ascii="Times New Roman" w:hAnsi="Times New Roman" w:cs="Times New Roman"/>
          <w:sz w:val="24"/>
          <w:szCs w:val="24"/>
          <w:lang w:eastAsia="zh-CN"/>
        </w:rPr>
      </w:pPr>
      <w:r w:rsidRPr="00611AED">
        <w:rPr>
          <w:rFonts w:ascii="Times New Roman" w:eastAsia="黑体" w:hAnsi="Times New Roman" w:cs="Times New Roman"/>
          <w:sz w:val="24"/>
          <w:szCs w:val="24"/>
          <w:lang w:eastAsia="zh-CN"/>
        </w:rPr>
        <w:t xml:space="preserve">4.3.4  </w:t>
      </w:r>
      <w:r w:rsidRPr="00611AED">
        <w:rPr>
          <w:rFonts w:ascii="Times New Roman" w:eastAsia="黑体" w:hAnsi="Times New Roman" w:cs="Times New Roman"/>
          <w:sz w:val="24"/>
          <w:szCs w:val="24"/>
          <w:lang w:eastAsia="zh-CN"/>
        </w:rPr>
        <w:t>实习实训基地建设</w:t>
      </w:r>
    </w:p>
    <w:p w14:paraId="19FC5497" w14:textId="04AE22EB" w:rsidR="00E76E96" w:rsidRPr="00611AED" w:rsidRDefault="007913B6" w:rsidP="0094311A">
      <w:pPr>
        <w:pStyle w:val="a5"/>
        <w:tabs>
          <w:tab w:val="left" w:pos="672"/>
        </w:tabs>
        <w:spacing w:line="440" w:lineRule="exact"/>
        <w:jc w:val="both"/>
        <w:rPr>
          <w:rFonts w:ascii="Times New Roman" w:hAnsi="Times New Roman" w:cs="Times New Roman"/>
          <w:sz w:val="24"/>
          <w:szCs w:val="24"/>
          <w:lang w:eastAsia="zh-CN"/>
        </w:rPr>
      </w:pPr>
      <w:r w:rsidRPr="00611AED">
        <w:rPr>
          <w:rFonts w:ascii="Times New Roman" w:hAnsi="Times New Roman" w:cs="Times New Roman"/>
          <w:sz w:val="24"/>
          <w:szCs w:val="24"/>
          <w:lang w:eastAsia="zh-CN"/>
        </w:rPr>
        <w:t xml:space="preserve">4.3.4.1 </w:t>
      </w:r>
      <w:r w:rsidRPr="00611AED">
        <w:rPr>
          <w:rFonts w:ascii="Times New Roman" w:eastAsia="黑体" w:hAnsi="Times New Roman" w:cs="Times New Roman" w:hint="eastAsia"/>
          <w:sz w:val="24"/>
          <w:szCs w:val="24"/>
          <w:lang w:eastAsia="zh-CN"/>
        </w:rPr>
        <w:t>校外</w:t>
      </w:r>
      <w:r w:rsidR="00B62590" w:rsidRPr="00611AED">
        <w:rPr>
          <w:rFonts w:ascii="Times New Roman" w:eastAsia="黑体" w:hAnsi="Times New Roman" w:cs="Times New Roman" w:hint="eastAsia"/>
          <w:sz w:val="24"/>
          <w:szCs w:val="24"/>
          <w:lang w:eastAsia="zh-CN"/>
        </w:rPr>
        <w:t>实习</w:t>
      </w:r>
      <w:r w:rsidR="00637956" w:rsidRPr="00611AED">
        <w:rPr>
          <w:rFonts w:ascii="Times New Roman" w:eastAsia="黑体" w:hAnsi="Times New Roman" w:cs="Times New Roman" w:hint="eastAsia"/>
          <w:sz w:val="24"/>
          <w:szCs w:val="24"/>
          <w:lang w:eastAsia="zh-CN"/>
        </w:rPr>
        <w:t>实训</w:t>
      </w:r>
      <w:r w:rsidRPr="00611AED">
        <w:rPr>
          <w:rFonts w:ascii="Times New Roman" w:eastAsia="黑体" w:hAnsi="Times New Roman" w:cs="Times New Roman"/>
          <w:sz w:val="24"/>
          <w:szCs w:val="24"/>
          <w:lang w:eastAsia="zh-CN"/>
        </w:rPr>
        <w:t>基地建设</w:t>
      </w:r>
      <w:r w:rsidRPr="00611AED">
        <w:rPr>
          <w:rFonts w:ascii="Times New Roman" w:eastAsia="黑体" w:hAnsi="Times New Roman" w:cs="Times New Roman" w:hint="eastAsia"/>
          <w:sz w:val="24"/>
          <w:szCs w:val="24"/>
          <w:lang w:eastAsia="zh-CN"/>
        </w:rPr>
        <w:t xml:space="preserve"> </w:t>
      </w:r>
      <w:r w:rsidRPr="00611AED">
        <w:rPr>
          <w:rFonts w:ascii="Times New Roman" w:eastAsia="黑体" w:hAnsi="Times New Roman" w:cs="Times New Roman"/>
          <w:sz w:val="24"/>
          <w:szCs w:val="24"/>
          <w:lang w:eastAsia="zh-CN"/>
        </w:rPr>
        <w:t xml:space="preserve"> </w:t>
      </w:r>
      <w:r w:rsidRPr="00611AED">
        <w:rPr>
          <w:rFonts w:ascii="Times New Roman" w:hAnsi="Times New Roman" w:cs="Times New Roman"/>
          <w:sz w:val="24"/>
          <w:szCs w:val="24"/>
          <w:lang w:eastAsia="zh-CN"/>
        </w:rPr>
        <w:t xml:space="preserve"> </w:t>
      </w:r>
    </w:p>
    <w:p w14:paraId="7F8731F7" w14:textId="76015E6E" w:rsidR="00F821CA" w:rsidRDefault="00F821CA" w:rsidP="000C1782">
      <w:pPr>
        <w:tabs>
          <w:tab w:val="left" w:pos="672"/>
          <w:tab w:val="left" w:pos="673"/>
        </w:tabs>
        <w:spacing w:beforeLines="50" w:before="120" w:afterLines="50" w:after="120" w:line="440" w:lineRule="exact"/>
        <w:ind w:firstLineChars="200" w:firstLine="480"/>
        <w:jc w:val="both"/>
        <w:rPr>
          <w:rFonts w:ascii="Times New Roman" w:hAnsi="Times New Roman" w:cs="Times New Roman"/>
          <w:sz w:val="24"/>
          <w:szCs w:val="24"/>
          <w:lang w:eastAsia="zh-CN"/>
        </w:rPr>
      </w:pPr>
      <w:r w:rsidRPr="006328A7">
        <w:rPr>
          <w:rFonts w:ascii="Times New Roman" w:hAnsi="Times New Roman" w:cs="Times New Roman" w:hint="eastAsia"/>
          <w:sz w:val="24"/>
          <w:szCs w:val="24"/>
          <w:lang w:eastAsia="zh-CN"/>
        </w:rPr>
        <w:t>合作方充分利用自身优质资源，</w:t>
      </w:r>
      <w:r w:rsidR="004206AB" w:rsidRPr="006328A7">
        <w:rPr>
          <w:rFonts w:ascii="Times New Roman" w:hAnsi="Times New Roman" w:cs="Times New Roman" w:hint="eastAsia"/>
          <w:sz w:val="24"/>
          <w:szCs w:val="24"/>
          <w:lang w:eastAsia="zh-CN"/>
        </w:rPr>
        <w:t>创新合作模式，与高校共建</w:t>
      </w:r>
      <w:r w:rsidR="002549D9">
        <w:rPr>
          <w:rFonts w:ascii="Times New Roman" w:hAnsi="Times New Roman" w:cs="Times New Roman" w:hint="eastAsia"/>
          <w:sz w:val="24"/>
          <w:szCs w:val="24"/>
          <w:lang w:eastAsia="zh-CN"/>
        </w:rPr>
        <w:t>功能集约</w:t>
      </w:r>
      <w:r w:rsidRPr="006328A7">
        <w:rPr>
          <w:rFonts w:ascii="Times New Roman" w:hAnsi="Times New Roman" w:cs="Times New Roman" w:hint="eastAsia"/>
          <w:sz w:val="24"/>
          <w:szCs w:val="24"/>
          <w:lang w:eastAsia="zh-CN"/>
        </w:rPr>
        <w:t>、开放共享、高效运行的</w:t>
      </w:r>
      <w:r w:rsidR="00B62590" w:rsidRPr="006328A7">
        <w:rPr>
          <w:rFonts w:ascii="Times New Roman" w:hAnsi="Times New Roman" w:cs="Times New Roman" w:hint="eastAsia"/>
          <w:sz w:val="24"/>
          <w:szCs w:val="24"/>
          <w:lang w:eastAsia="zh-CN"/>
        </w:rPr>
        <w:t>实习实训</w:t>
      </w:r>
      <w:r w:rsidRPr="006328A7">
        <w:rPr>
          <w:rFonts w:ascii="Times New Roman" w:hAnsi="Times New Roman" w:cs="Times New Roman" w:hint="eastAsia"/>
          <w:sz w:val="24"/>
          <w:szCs w:val="24"/>
          <w:lang w:eastAsia="zh-CN"/>
        </w:rPr>
        <w:t>基地。</w:t>
      </w:r>
      <w:bookmarkStart w:id="22" w:name="OLE_LINK101"/>
      <w:r w:rsidRPr="006328A7">
        <w:rPr>
          <w:rFonts w:ascii="Times New Roman" w:hAnsi="Times New Roman" w:cs="Times New Roman" w:hint="eastAsia"/>
          <w:sz w:val="24"/>
          <w:szCs w:val="24"/>
          <w:lang w:eastAsia="zh-CN"/>
        </w:rPr>
        <w:t>各方从组织、安全、管理等方面全链条完善学生实习实践制度，规范实习教学组织与管理，</w:t>
      </w:r>
      <w:r w:rsidR="004206AB" w:rsidRPr="006328A7">
        <w:rPr>
          <w:rFonts w:ascii="Times New Roman" w:hAnsi="Times New Roman" w:cs="Times New Roman" w:hint="eastAsia"/>
          <w:sz w:val="24"/>
          <w:szCs w:val="24"/>
          <w:lang w:eastAsia="zh-CN"/>
        </w:rPr>
        <w:t>做好</w:t>
      </w:r>
      <w:r w:rsidRPr="006328A7">
        <w:rPr>
          <w:rFonts w:ascii="Times New Roman" w:hAnsi="Times New Roman" w:cs="Times New Roman" w:hint="eastAsia"/>
          <w:sz w:val="24"/>
          <w:szCs w:val="24"/>
          <w:lang w:eastAsia="zh-CN"/>
        </w:rPr>
        <w:t>学生权益</w:t>
      </w:r>
      <w:r w:rsidR="004206AB" w:rsidRPr="006328A7">
        <w:rPr>
          <w:rFonts w:ascii="Times New Roman" w:hAnsi="Times New Roman" w:cs="Times New Roman" w:hint="eastAsia"/>
          <w:sz w:val="24"/>
          <w:szCs w:val="24"/>
          <w:lang w:eastAsia="zh-CN"/>
        </w:rPr>
        <w:t>保障</w:t>
      </w:r>
      <w:r w:rsidRPr="006328A7">
        <w:rPr>
          <w:rFonts w:ascii="Times New Roman" w:hAnsi="Times New Roman" w:cs="Times New Roman" w:hint="eastAsia"/>
          <w:sz w:val="24"/>
          <w:szCs w:val="24"/>
          <w:lang w:eastAsia="zh-CN"/>
        </w:rPr>
        <w:t>。</w:t>
      </w:r>
      <w:bookmarkEnd w:id="22"/>
      <w:r w:rsidRPr="006328A7">
        <w:rPr>
          <w:rFonts w:ascii="Times New Roman" w:hAnsi="Times New Roman" w:cs="Times New Roman" w:hint="eastAsia"/>
          <w:sz w:val="24"/>
          <w:szCs w:val="24"/>
          <w:lang w:eastAsia="zh-CN"/>
        </w:rPr>
        <w:t>高校</w:t>
      </w:r>
      <w:r w:rsidR="004206AB" w:rsidRPr="006328A7">
        <w:rPr>
          <w:rFonts w:ascii="Times New Roman" w:hAnsi="Times New Roman" w:cs="Times New Roman" w:hint="eastAsia"/>
          <w:sz w:val="24"/>
          <w:szCs w:val="24"/>
          <w:lang w:eastAsia="zh-CN"/>
        </w:rPr>
        <w:t>与</w:t>
      </w:r>
      <w:r w:rsidRPr="006328A7">
        <w:rPr>
          <w:rFonts w:ascii="Times New Roman" w:hAnsi="Times New Roman" w:cs="Times New Roman" w:hint="eastAsia"/>
          <w:sz w:val="24"/>
          <w:szCs w:val="24"/>
          <w:lang w:eastAsia="zh-CN"/>
        </w:rPr>
        <w:t>合作</w:t>
      </w:r>
      <w:proofErr w:type="gramStart"/>
      <w:r w:rsidRPr="006328A7">
        <w:rPr>
          <w:rFonts w:ascii="Times New Roman" w:hAnsi="Times New Roman" w:cs="Times New Roman" w:hint="eastAsia"/>
          <w:sz w:val="24"/>
          <w:szCs w:val="24"/>
          <w:lang w:eastAsia="zh-CN"/>
        </w:rPr>
        <w:t>方</w:t>
      </w:r>
      <w:r w:rsidR="004206AB" w:rsidRPr="006328A7">
        <w:rPr>
          <w:rFonts w:ascii="Times New Roman" w:hAnsi="Times New Roman" w:cs="Times New Roman" w:hint="eastAsia"/>
          <w:sz w:val="24"/>
          <w:szCs w:val="24"/>
          <w:lang w:eastAsia="zh-CN"/>
        </w:rPr>
        <w:t>科学</w:t>
      </w:r>
      <w:proofErr w:type="gramEnd"/>
      <w:r w:rsidR="004206AB" w:rsidRPr="006328A7">
        <w:rPr>
          <w:rFonts w:ascii="Times New Roman" w:hAnsi="Times New Roman" w:cs="Times New Roman" w:hint="eastAsia"/>
          <w:sz w:val="24"/>
          <w:szCs w:val="24"/>
          <w:lang w:eastAsia="zh-CN"/>
        </w:rPr>
        <w:t>制订实习方案、明确各方权利义务，</w:t>
      </w:r>
      <w:r w:rsidRPr="006328A7">
        <w:rPr>
          <w:rFonts w:ascii="Times New Roman" w:hAnsi="Times New Roman" w:cs="Times New Roman" w:hint="eastAsia"/>
          <w:sz w:val="24"/>
          <w:szCs w:val="24"/>
          <w:lang w:eastAsia="zh-CN"/>
        </w:rPr>
        <w:t>选派经验丰富、业务素质好、责任心强、安全防范意识高的教师和技术人员全程管理、指导学生实习。</w:t>
      </w:r>
      <w:r w:rsidR="000C1782">
        <w:rPr>
          <w:rFonts w:ascii="Times New Roman" w:hAnsi="Times New Roman" w:cs="Times New Roman"/>
          <w:sz w:val="24"/>
          <w:szCs w:val="24"/>
          <w:lang w:eastAsia="zh-CN"/>
        </w:rPr>
        <w:t xml:space="preserve"> </w:t>
      </w:r>
    </w:p>
    <w:p w14:paraId="730248EE" w14:textId="77777777" w:rsidR="004206AB" w:rsidRPr="00611AED" w:rsidRDefault="004206AB" w:rsidP="004206AB">
      <w:pPr>
        <w:pStyle w:val="a5"/>
        <w:tabs>
          <w:tab w:val="left" w:pos="672"/>
        </w:tabs>
        <w:spacing w:line="440" w:lineRule="exact"/>
        <w:ind w:firstLineChars="200" w:firstLine="480"/>
        <w:jc w:val="both"/>
        <w:rPr>
          <w:rFonts w:cs="Times New Roman" w:hint="eastAsia"/>
          <w:sz w:val="24"/>
          <w:szCs w:val="24"/>
          <w:lang w:eastAsia="zh-CN"/>
        </w:rPr>
      </w:pPr>
    </w:p>
    <w:p w14:paraId="12D3C331" w14:textId="77777777" w:rsidR="00E76E96" w:rsidRPr="00611AED" w:rsidRDefault="007913B6" w:rsidP="00076174">
      <w:pPr>
        <w:pStyle w:val="a5"/>
        <w:tabs>
          <w:tab w:val="left" w:pos="672"/>
        </w:tabs>
        <w:spacing w:line="440" w:lineRule="exact"/>
        <w:jc w:val="both"/>
        <w:rPr>
          <w:rFonts w:ascii="Times New Roman" w:eastAsia="黑体" w:hAnsi="Times New Roman" w:cs="Times New Roman"/>
          <w:sz w:val="24"/>
          <w:szCs w:val="24"/>
          <w:lang w:eastAsia="zh-CN"/>
        </w:rPr>
      </w:pPr>
      <w:r w:rsidRPr="00611AED">
        <w:rPr>
          <w:rFonts w:ascii="Times New Roman" w:hAnsi="Times New Roman" w:cs="Times New Roman"/>
          <w:sz w:val="24"/>
          <w:szCs w:val="24"/>
          <w:lang w:eastAsia="zh-CN"/>
        </w:rPr>
        <w:t xml:space="preserve">4.3.4.2 </w:t>
      </w:r>
      <w:bookmarkStart w:id="23" w:name="OLE_LINK99"/>
      <w:bookmarkStart w:id="24" w:name="OLE_LINK100"/>
      <w:r w:rsidRPr="00611AED">
        <w:rPr>
          <w:rFonts w:ascii="Times New Roman" w:eastAsia="黑体" w:hAnsi="Times New Roman" w:cs="Times New Roman" w:hint="eastAsia"/>
          <w:sz w:val="24"/>
          <w:szCs w:val="24"/>
          <w:lang w:eastAsia="zh-CN"/>
        </w:rPr>
        <w:t>校内实践平台建设</w:t>
      </w:r>
    </w:p>
    <w:bookmarkEnd w:id="23"/>
    <w:bookmarkEnd w:id="24"/>
    <w:p w14:paraId="6878BFD2" w14:textId="6179261A" w:rsidR="00B62590" w:rsidRPr="006328A7" w:rsidRDefault="004D3C3E" w:rsidP="006328A7">
      <w:pPr>
        <w:tabs>
          <w:tab w:val="left" w:pos="672"/>
          <w:tab w:val="left" w:pos="673"/>
        </w:tabs>
        <w:spacing w:beforeLines="50" w:before="120" w:afterLines="50" w:after="120" w:line="440" w:lineRule="exact"/>
        <w:ind w:firstLineChars="200" w:firstLine="480"/>
        <w:rPr>
          <w:rFonts w:ascii="Times New Roman" w:hAnsi="Times New Roman" w:cs="Times New Roman"/>
          <w:sz w:val="24"/>
          <w:szCs w:val="24"/>
          <w:lang w:eastAsia="zh-CN"/>
        </w:rPr>
      </w:pPr>
      <w:r w:rsidRPr="006328A7">
        <w:rPr>
          <w:rFonts w:ascii="Times New Roman" w:hAnsi="Times New Roman" w:cs="Times New Roman" w:hint="eastAsia"/>
          <w:sz w:val="24"/>
          <w:szCs w:val="24"/>
          <w:lang w:eastAsia="zh-CN"/>
        </w:rPr>
        <w:t>高校</w:t>
      </w:r>
      <w:r w:rsidR="00934B98" w:rsidRPr="006328A7">
        <w:rPr>
          <w:rFonts w:ascii="Times New Roman" w:hAnsi="Times New Roman" w:cs="Times New Roman" w:hint="eastAsia"/>
          <w:sz w:val="24"/>
          <w:szCs w:val="24"/>
          <w:lang w:eastAsia="zh-CN"/>
        </w:rPr>
        <w:t>基于产业发展和创新需求，</w:t>
      </w:r>
      <w:r w:rsidR="00B62590" w:rsidRPr="006328A7">
        <w:rPr>
          <w:rFonts w:ascii="Times New Roman" w:hAnsi="Times New Roman" w:cs="Times New Roman" w:hint="eastAsia"/>
          <w:sz w:val="24"/>
          <w:szCs w:val="24"/>
          <w:lang w:eastAsia="zh-CN"/>
        </w:rPr>
        <w:t>创新合作模式，</w:t>
      </w:r>
      <w:r w:rsidRPr="006328A7">
        <w:rPr>
          <w:rFonts w:ascii="Times New Roman" w:hAnsi="Times New Roman" w:cs="Times New Roman" w:hint="eastAsia"/>
          <w:sz w:val="24"/>
          <w:szCs w:val="24"/>
          <w:lang w:eastAsia="zh-CN"/>
        </w:rPr>
        <w:t>充分利用</w:t>
      </w:r>
      <w:r w:rsidR="004206AB" w:rsidRPr="006328A7">
        <w:rPr>
          <w:rFonts w:ascii="Times New Roman" w:hAnsi="Times New Roman" w:cs="Times New Roman" w:hint="eastAsia"/>
          <w:sz w:val="24"/>
          <w:szCs w:val="24"/>
          <w:lang w:eastAsia="zh-CN"/>
        </w:rPr>
        <w:t>科技产业园、行业龙头企业等</w:t>
      </w:r>
      <w:r w:rsidRPr="006328A7">
        <w:rPr>
          <w:rFonts w:ascii="Times New Roman" w:hAnsi="Times New Roman" w:cs="Times New Roman" w:hint="eastAsia"/>
          <w:sz w:val="24"/>
          <w:szCs w:val="24"/>
          <w:lang w:eastAsia="zh-CN"/>
        </w:rPr>
        <w:t>各方</w:t>
      </w:r>
      <w:r w:rsidR="00B62590" w:rsidRPr="006328A7">
        <w:rPr>
          <w:rFonts w:ascii="Times New Roman" w:hAnsi="Times New Roman" w:cs="Times New Roman" w:hint="eastAsia"/>
          <w:sz w:val="24"/>
          <w:szCs w:val="24"/>
          <w:lang w:eastAsia="zh-CN"/>
        </w:rPr>
        <w:t>优质</w:t>
      </w:r>
      <w:r w:rsidRPr="006328A7">
        <w:rPr>
          <w:rFonts w:ascii="Times New Roman" w:hAnsi="Times New Roman" w:cs="Times New Roman" w:hint="eastAsia"/>
          <w:sz w:val="24"/>
          <w:szCs w:val="24"/>
          <w:lang w:eastAsia="zh-CN"/>
        </w:rPr>
        <w:t>资源，</w:t>
      </w:r>
      <w:r w:rsidR="00B62590" w:rsidRPr="006328A7">
        <w:rPr>
          <w:rFonts w:ascii="Times New Roman" w:hAnsi="Times New Roman" w:cs="Times New Roman" w:hint="eastAsia"/>
          <w:sz w:val="24"/>
          <w:szCs w:val="24"/>
          <w:lang w:eastAsia="zh-CN"/>
        </w:rPr>
        <w:t>探索</w:t>
      </w:r>
      <w:r w:rsidRPr="006328A7">
        <w:rPr>
          <w:rFonts w:ascii="Times New Roman" w:hAnsi="Times New Roman" w:cs="Times New Roman" w:hint="eastAsia"/>
          <w:sz w:val="24"/>
          <w:szCs w:val="24"/>
          <w:lang w:eastAsia="zh-CN"/>
        </w:rPr>
        <w:t>建</w:t>
      </w:r>
      <w:r w:rsidR="00B62590" w:rsidRPr="006328A7">
        <w:rPr>
          <w:rFonts w:ascii="Times New Roman" w:hAnsi="Times New Roman" w:cs="Times New Roman" w:hint="eastAsia"/>
          <w:sz w:val="24"/>
          <w:szCs w:val="24"/>
          <w:lang w:eastAsia="zh-CN"/>
        </w:rPr>
        <w:t>设</w:t>
      </w:r>
      <w:r w:rsidRPr="006328A7">
        <w:rPr>
          <w:rFonts w:ascii="Times New Roman" w:hAnsi="Times New Roman" w:cs="Times New Roman" w:hint="eastAsia"/>
          <w:sz w:val="24"/>
          <w:szCs w:val="24"/>
          <w:lang w:eastAsia="zh-CN"/>
        </w:rPr>
        <w:t>开放共享</w:t>
      </w:r>
      <w:r w:rsidR="00B62590" w:rsidRPr="006328A7">
        <w:rPr>
          <w:rFonts w:ascii="Times New Roman" w:hAnsi="Times New Roman" w:cs="Times New Roman" w:hint="eastAsia"/>
          <w:sz w:val="24"/>
          <w:szCs w:val="24"/>
          <w:lang w:eastAsia="zh-CN"/>
        </w:rPr>
        <w:t>、</w:t>
      </w:r>
      <w:r w:rsidRPr="006328A7">
        <w:rPr>
          <w:rFonts w:ascii="Times New Roman" w:hAnsi="Times New Roman" w:cs="Times New Roman" w:hint="eastAsia"/>
          <w:sz w:val="24"/>
          <w:szCs w:val="24"/>
          <w:lang w:eastAsia="zh-CN"/>
        </w:rPr>
        <w:t>集</w:t>
      </w:r>
      <w:r w:rsidR="00B62590" w:rsidRPr="006328A7">
        <w:rPr>
          <w:rFonts w:ascii="Times New Roman" w:hAnsi="Times New Roman" w:cs="Times New Roman" w:hint="eastAsia"/>
          <w:sz w:val="24"/>
          <w:szCs w:val="24"/>
          <w:lang w:eastAsia="zh-CN"/>
        </w:rPr>
        <w:t>“教育教学、</w:t>
      </w:r>
      <w:r w:rsidR="00B62590" w:rsidRPr="006328A7">
        <w:rPr>
          <w:rFonts w:ascii="Times New Roman" w:hAnsi="Times New Roman" w:cs="Times New Roman"/>
          <w:sz w:val="24"/>
          <w:szCs w:val="24"/>
          <w:lang w:eastAsia="zh-CN"/>
        </w:rPr>
        <w:t>科研创新</w:t>
      </w:r>
      <w:r w:rsidR="00B62590" w:rsidRPr="006328A7">
        <w:rPr>
          <w:rFonts w:ascii="Times New Roman" w:hAnsi="Times New Roman" w:cs="Times New Roman" w:hint="eastAsia"/>
          <w:sz w:val="24"/>
          <w:szCs w:val="24"/>
          <w:lang w:eastAsia="zh-CN"/>
        </w:rPr>
        <w:t>、</w:t>
      </w:r>
      <w:r w:rsidR="00B62590" w:rsidRPr="006328A7">
        <w:rPr>
          <w:rFonts w:ascii="Times New Roman" w:hAnsi="Times New Roman" w:cs="Times New Roman"/>
          <w:sz w:val="24"/>
          <w:szCs w:val="24"/>
          <w:lang w:eastAsia="zh-CN"/>
        </w:rPr>
        <w:t>创业孵化</w:t>
      </w:r>
      <w:r w:rsidR="00B62590" w:rsidRPr="006328A7">
        <w:rPr>
          <w:rFonts w:ascii="Times New Roman" w:hAnsi="Times New Roman" w:cs="Times New Roman" w:hint="eastAsia"/>
          <w:sz w:val="24"/>
          <w:szCs w:val="24"/>
          <w:lang w:eastAsia="zh-CN"/>
        </w:rPr>
        <w:t>、</w:t>
      </w:r>
      <w:r w:rsidR="00B62590" w:rsidRPr="006328A7">
        <w:rPr>
          <w:rFonts w:ascii="Times New Roman" w:hAnsi="Times New Roman" w:cs="Times New Roman"/>
          <w:sz w:val="24"/>
          <w:szCs w:val="24"/>
          <w:lang w:eastAsia="zh-CN"/>
        </w:rPr>
        <w:t>社会服务</w:t>
      </w:r>
      <w:r w:rsidR="00B62590" w:rsidRPr="006328A7">
        <w:rPr>
          <w:rFonts w:ascii="Times New Roman" w:hAnsi="Times New Roman" w:cs="Times New Roman" w:hint="eastAsia"/>
          <w:sz w:val="24"/>
          <w:szCs w:val="24"/>
          <w:lang w:eastAsia="zh-CN"/>
        </w:rPr>
        <w:t>”功能</w:t>
      </w:r>
      <w:r w:rsidRPr="006328A7">
        <w:rPr>
          <w:rFonts w:ascii="Times New Roman" w:hAnsi="Times New Roman" w:cs="Times New Roman" w:hint="eastAsia"/>
          <w:sz w:val="24"/>
          <w:szCs w:val="24"/>
          <w:lang w:eastAsia="zh-CN"/>
        </w:rPr>
        <w:t>一体的专业类或跨专业</w:t>
      </w:r>
      <w:proofErr w:type="gramStart"/>
      <w:r w:rsidRPr="006328A7">
        <w:rPr>
          <w:rFonts w:ascii="Times New Roman" w:hAnsi="Times New Roman" w:cs="Times New Roman" w:hint="eastAsia"/>
          <w:sz w:val="24"/>
          <w:szCs w:val="24"/>
          <w:lang w:eastAsia="zh-CN"/>
        </w:rPr>
        <w:t>类实践</w:t>
      </w:r>
      <w:proofErr w:type="gramEnd"/>
      <w:r w:rsidRPr="006328A7">
        <w:rPr>
          <w:rFonts w:ascii="Times New Roman" w:hAnsi="Times New Roman" w:cs="Times New Roman" w:hint="eastAsia"/>
          <w:sz w:val="24"/>
          <w:szCs w:val="24"/>
          <w:lang w:eastAsia="zh-CN"/>
        </w:rPr>
        <w:t>教学平台。</w:t>
      </w:r>
      <w:r w:rsidR="00B62590" w:rsidRPr="006328A7">
        <w:rPr>
          <w:rFonts w:ascii="Times New Roman" w:hAnsi="Times New Roman" w:cs="Times New Roman" w:hint="eastAsia"/>
          <w:sz w:val="24"/>
          <w:szCs w:val="24"/>
          <w:lang w:eastAsia="zh-CN"/>
        </w:rPr>
        <w:t>高校从组织、安全、管理等方面全链条完善校内实践</w:t>
      </w:r>
      <w:r w:rsidR="00637956" w:rsidRPr="006328A7">
        <w:rPr>
          <w:rFonts w:ascii="Times New Roman" w:hAnsi="Times New Roman" w:cs="Times New Roman" w:hint="eastAsia"/>
          <w:sz w:val="24"/>
          <w:szCs w:val="24"/>
          <w:lang w:eastAsia="zh-CN"/>
        </w:rPr>
        <w:t>平台</w:t>
      </w:r>
      <w:r w:rsidR="00B62590" w:rsidRPr="006328A7">
        <w:rPr>
          <w:rFonts w:ascii="Times New Roman" w:hAnsi="Times New Roman" w:cs="Times New Roman" w:hint="eastAsia"/>
          <w:sz w:val="24"/>
          <w:szCs w:val="24"/>
          <w:lang w:eastAsia="zh-CN"/>
        </w:rPr>
        <w:t>管理，</w:t>
      </w:r>
      <w:r w:rsidR="00DB286A" w:rsidRPr="006328A7">
        <w:rPr>
          <w:rFonts w:ascii="Times New Roman" w:hAnsi="Times New Roman" w:cs="Times New Roman" w:hint="eastAsia"/>
          <w:sz w:val="24"/>
          <w:szCs w:val="24"/>
          <w:lang w:eastAsia="zh-CN"/>
        </w:rPr>
        <w:t>有</w:t>
      </w:r>
      <w:r w:rsidR="00637956" w:rsidRPr="006328A7">
        <w:rPr>
          <w:rFonts w:ascii="Times New Roman" w:hAnsi="Times New Roman" w:cs="Times New Roman" w:hint="eastAsia"/>
          <w:sz w:val="24"/>
          <w:szCs w:val="24"/>
          <w:lang w:eastAsia="zh-CN"/>
        </w:rPr>
        <w:t>安全运行、管理维护</w:t>
      </w:r>
      <w:r w:rsidR="00637956" w:rsidRPr="006328A7">
        <w:rPr>
          <w:rFonts w:ascii="Times New Roman" w:hAnsi="Times New Roman" w:cs="Times New Roman" w:hint="eastAsia"/>
          <w:sz w:val="24"/>
          <w:szCs w:val="24"/>
          <w:lang w:eastAsia="zh-CN"/>
        </w:rPr>
        <w:lastRenderedPageBreak/>
        <w:t>和设备更新机制</w:t>
      </w:r>
      <w:r w:rsidR="00B62590" w:rsidRPr="006328A7">
        <w:rPr>
          <w:rFonts w:ascii="Times New Roman" w:hAnsi="Times New Roman" w:cs="Times New Roman" w:hint="eastAsia"/>
          <w:sz w:val="24"/>
          <w:szCs w:val="24"/>
          <w:lang w:eastAsia="zh-CN"/>
        </w:rPr>
        <w:t>。</w:t>
      </w:r>
      <w:r w:rsidRPr="006328A7">
        <w:rPr>
          <w:rFonts w:ascii="Times New Roman" w:hAnsi="Times New Roman" w:cs="Times New Roman" w:hint="eastAsia"/>
          <w:sz w:val="24"/>
          <w:szCs w:val="24"/>
          <w:lang w:eastAsia="zh-CN"/>
        </w:rPr>
        <w:t>校内</w:t>
      </w:r>
      <w:r w:rsidR="00637956" w:rsidRPr="006328A7">
        <w:rPr>
          <w:rFonts w:ascii="Times New Roman" w:hAnsi="Times New Roman" w:cs="Times New Roman" w:hint="eastAsia"/>
          <w:sz w:val="24"/>
          <w:szCs w:val="24"/>
          <w:lang w:eastAsia="zh-CN"/>
        </w:rPr>
        <w:t>实践平台在面积、数量和功能上能满足教学需要，</w:t>
      </w:r>
      <w:r w:rsidRPr="006328A7">
        <w:rPr>
          <w:rFonts w:ascii="Times New Roman" w:hAnsi="Times New Roman" w:cs="Times New Roman" w:hint="eastAsia"/>
          <w:sz w:val="24"/>
          <w:szCs w:val="24"/>
          <w:lang w:eastAsia="zh-CN"/>
        </w:rPr>
        <w:t>指导教师与学生</w:t>
      </w:r>
      <w:r w:rsidR="00B62590" w:rsidRPr="006328A7">
        <w:rPr>
          <w:rFonts w:ascii="Times New Roman" w:hAnsi="Times New Roman" w:cs="Times New Roman" w:hint="eastAsia"/>
          <w:sz w:val="24"/>
          <w:szCs w:val="24"/>
          <w:lang w:eastAsia="zh-CN"/>
        </w:rPr>
        <w:t>规模</w:t>
      </w:r>
      <w:r w:rsidRPr="006328A7">
        <w:rPr>
          <w:rFonts w:ascii="Times New Roman" w:hAnsi="Times New Roman" w:cs="Times New Roman" w:hint="eastAsia"/>
          <w:sz w:val="24"/>
          <w:szCs w:val="24"/>
          <w:lang w:eastAsia="zh-CN"/>
        </w:rPr>
        <w:t>比例恰当。</w:t>
      </w:r>
    </w:p>
    <w:p w14:paraId="7BE42884" w14:textId="77777777" w:rsidR="009C3537" w:rsidRPr="00611AED" w:rsidRDefault="009C3537">
      <w:pPr>
        <w:tabs>
          <w:tab w:val="left" w:pos="672"/>
          <w:tab w:val="left" w:pos="673"/>
        </w:tabs>
        <w:spacing w:before="71" w:line="360" w:lineRule="auto"/>
        <w:rPr>
          <w:rFonts w:ascii="Times New Roman" w:eastAsia="黑体" w:hAnsi="Times New Roman" w:cs="Times New Roman"/>
          <w:sz w:val="24"/>
          <w:szCs w:val="24"/>
          <w:lang w:eastAsia="zh-CN"/>
        </w:rPr>
      </w:pPr>
    </w:p>
    <w:p w14:paraId="4F012DE8" w14:textId="316E9F5B" w:rsidR="00E76E96" w:rsidRPr="00611AED" w:rsidRDefault="007913B6" w:rsidP="00076174">
      <w:pPr>
        <w:tabs>
          <w:tab w:val="left" w:pos="672"/>
          <w:tab w:val="left" w:pos="673"/>
        </w:tabs>
        <w:spacing w:line="440" w:lineRule="exact"/>
        <w:rPr>
          <w:rFonts w:ascii="Times New Roman" w:eastAsia="黑体" w:hAnsi="Times New Roman" w:cs="Times New Roman"/>
          <w:sz w:val="24"/>
          <w:szCs w:val="24"/>
          <w:lang w:eastAsia="zh-CN"/>
        </w:rPr>
      </w:pPr>
      <w:r w:rsidRPr="00611AED">
        <w:rPr>
          <w:rFonts w:ascii="Times New Roman" w:eastAsia="黑体" w:hAnsi="Times New Roman" w:cs="Times New Roman"/>
          <w:sz w:val="24"/>
          <w:szCs w:val="24"/>
          <w:lang w:eastAsia="zh-CN"/>
        </w:rPr>
        <w:t xml:space="preserve">4.4  </w:t>
      </w:r>
      <w:r w:rsidRPr="00611AED">
        <w:rPr>
          <w:rFonts w:ascii="Times New Roman" w:eastAsia="黑体" w:hAnsi="Times New Roman" w:cs="Times New Roman"/>
          <w:sz w:val="24"/>
          <w:szCs w:val="24"/>
          <w:lang w:eastAsia="zh-CN"/>
        </w:rPr>
        <w:t>科学研究与社会服务</w:t>
      </w:r>
      <w:r w:rsidRPr="00611AED">
        <w:rPr>
          <w:rFonts w:ascii="Times New Roman" w:eastAsia="黑体" w:hAnsi="Times New Roman" w:cs="Times New Roman" w:hint="eastAsia"/>
          <w:sz w:val="24"/>
          <w:szCs w:val="24"/>
          <w:lang w:eastAsia="zh-CN"/>
        </w:rPr>
        <w:t xml:space="preserve">  </w:t>
      </w:r>
    </w:p>
    <w:p w14:paraId="7B4AFBC3" w14:textId="77777777" w:rsidR="00E76E96" w:rsidRPr="00611AED" w:rsidRDefault="007913B6" w:rsidP="00076174">
      <w:pPr>
        <w:tabs>
          <w:tab w:val="left" w:pos="672"/>
          <w:tab w:val="left" w:pos="673"/>
        </w:tabs>
        <w:spacing w:line="440" w:lineRule="exact"/>
        <w:rPr>
          <w:rFonts w:ascii="Times New Roman" w:eastAsia="黑体" w:hAnsi="Times New Roman" w:cs="Times New Roman"/>
          <w:sz w:val="24"/>
          <w:szCs w:val="24"/>
          <w:lang w:eastAsia="zh-CN"/>
        </w:rPr>
      </w:pPr>
      <w:r w:rsidRPr="00611AED">
        <w:rPr>
          <w:rFonts w:ascii="Times New Roman" w:eastAsia="黑体" w:hAnsi="Times New Roman" w:cs="Times New Roman"/>
          <w:sz w:val="24"/>
          <w:szCs w:val="24"/>
          <w:lang w:eastAsia="zh-CN"/>
        </w:rPr>
        <w:t xml:space="preserve">4.4.1  </w:t>
      </w:r>
      <w:r w:rsidRPr="00611AED">
        <w:rPr>
          <w:rFonts w:ascii="Times New Roman" w:eastAsia="黑体" w:hAnsi="Times New Roman" w:cs="Times New Roman" w:hint="eastAsia"/>
          <w:sz w:val="24"/>
          <w:szCs w:val="24"/>
          <w:lang w:eastAsia="zh-CN"/>
        </w:rPr>
        <w:t>平台创新</w:t>
      </w:r>
    </w:p>
    <w:p w14:paraId="47DE3812" w14:textId="01242BA6" w:rsidR="00E10150" w:rsidRPr="006328A7" w:rsidRDefault="007708D8" w:rsidP="00FC1745">
      <w:pPr>
        <w:tabs>
          <w:tab w:val="left" w:pos="672"/>
          <w:tab w:val="left" w:pos="673"/>
        </w:tabs>
        <w:spacing w:beforeLines="50" w:before="120" w:afterLines="50" w:after="120" w:line="440" w:lineRule="exact"/>
        <w:ind w:firstLineChars="200" w:firstLine="480"/>
        <w:jc w:val="both"/>
        <w:rPr>
          <w:rFonts w:ascii="Times New Roman" w:hAnsi="Times New Roman" w:cs="Times New Roman"/>
          <w:sz w:val="24"/>
          <w:szCs w:val="24"/>
          <w:lang w:eastAsia="zh-CN"/>
        </w:rPr>
      </w:pPr>
      <w:r w:rsidRPr="006328A7">
        <w:rPr>
          <w:rFonts w:ascii="Times New Roman" w:hAnsi="Times New Roman" w:cs="Times New Roman" w:hint="eastAsia"/>
          <w:sz w:val="24"/>
          <w:szCs w:val="24"/>
          <w:lang w:eastAsia="zh-CN"/>
        </w:rPr>
        <w:t>高校围绕产业技术创新关键问题，汇集</w:t>
      </w:r>
      <w:r w:rsidR="001D1756" w:rsidRPr="006328A7">
        <w:rPr>
          <w:rFonts w:ascii="Times New Roman" w:hAnsi="Times New Roman" w:cs="Times New Roman" w:hint="eastAsia"/>
          <w:sz w:val="24"/>
          <w:szCs w:val="24"/>
          <w:lang w:eastAsia="zh-CN"/>
        </w:rPr>
        <w:t>产业方</w:t>
      </w:r>
      <w:r w:rsidRPr="006328A7">
        <w:rPr>
          <w:rFonts w:ascii="Times New Roman" w:hAnsi="Times New Roman" w:cs="Times New Roman" w:hint="eastAsia"/>
          <w:sz w:val="24"/>
          <w:szCs w:val="24"/>
          <w:lang w:eastAsia="zh-CN"/>
        </w:rPr>
        <w:t>优质资源，整合人才、技术、资金、市场、生产等关键要素</w:t>
      </w:r>
      <w:r w:rsidR="004178BA" w:rsidRPr="006328A7">
        <w:rPr>
          <w:rFonts w:ascii="Times New Roman" w:hAnsi="Times New Roman" w:cs="Times New Roman" w:hint="eastAsia"/>
          <w:sz w:val="24"/>
          <w:szCs w:val="24"/>
          <w:lang w:eastAsia="zh-CN"/>
        </w:rPr>
        <w:t>，</w:t>
      </w:r>
      <w:r w:rsidR="001D1756" w:rsidRPr="006328A7">
        <w:rPr>
          <w:rFonts w:ascii="Times New Roman" w:hAnsi="Times New Roman" w:cs="Times New Roman" w:hint="eastAsia"/>
          <w:sz w:val="24"/>
          <w:szCs w:val="24"/>
          <w:lang w:eastAsia="zh-CN"/>
        </w:rPr>
        <w:t>共建集产、学、</w:t>
      </w:r>
      <w:proofErr w:type="gramStart"/>
      <w:r w:rsidR="001D1756" w:rsidRPr="006328A7">
        <w:rPr>
          <w:rFonts w:ascii="Times New Roman" w:hAnsi="Times New Roman" w:cs="Times New Roman" w:hint="eastAsia"/>
          <w:sz w:val="24"/>
          <w:szCs w:val="24"/>
          <w:lang w:eastAsia="zh-CN"/>
        </w:rPr>
        <w:t>研</w:t>
      </w:r>
      <w:proofErr w:type="gramEnd"/>
      <w:r w:rsidR="001D1756" w:rsidRPr="006328A7">
        <w:rPr>
          <w:rFonts w:ascii="Times New Roman" w:hAnsi="Times New Roman" w:cs="Times New Roman" w:hint="eastAsia"/>
          <w:sz w:val="24"/>
          <w:szCs w:val="24"/>
          <w:lang w:eastAsia="zh-CN"/>
        </w:rPr>
        <w:t>、转、创、用于一体的联合实验室（研发中心）、创新联合体、概念验证中心、技术创新中心、工程研究中心等创新平台与载体</w:t>
      </w:r>
      <w:r w:rsidR="00C9204A" w:rsidRPr="006328A7">
        <w:rPr>
          <w:rFonts w:ascii="Times New Roman" w:hAnsi="Times New Roman" w:cs="Times New Roman" w:hint="eastAsia"/>
          <w:sz w:val="24"/>
          <w:szCs w:val="24"/>
          <w:lang w:eastAsia="zh-CN"/>
        </w:rPr>
        <w:t>。</w:t>
      </w:r>
    </w:p>
    <w:p w14:paraId="2056106C" w14:textId="77777777" w:rsidR="00E10150" w:rsidRPr="00611AED" w:rsidRDefault="00E10150">
      <w:pPr>
        <w:pStyle w:val="a5"/>
        <w:tabs>
          <w:tab w:val="left" w:pos="672"/>
        </w:tabs>
        <w:spacing w:line="288" w:lineRule="auto"/>
        <w:rPr>
          <w:rFonts w:ascii="Times New Roman" w:hAnsi="Times New Roman" w:cs="Times New Roman"/>
          <w:sz w:val="24"/>
          <w:szCs w:val="24"/>
          <w:lang w:eastAsia="zh-CN"/>
        </w:rPr>
      </w:pPr>
    </w:p>
    <w:p w14:paraId="3EBCB3C7" w14:textId="77777777" w:rsidR="00E76E96" w:rsidRPr="00611AED" w:rsidRDefault="007913B6" w:rsidP="00076174">
      <w:pPr>
        <w:tabs>
          <w:tab w:val="left" w:pos="672"/>
          <w:tab w:val="left" w:pos="673"/>
        </w:tabs>
        <w:spacing w:line="440" w:lineRule="exact"/>
        <w:rPr>
          <w:rFonts w:ascii="Times New Roman" w:eastAsia="黑体" w:hAnsi="Times New Roman" w:cs="Times New Roman"/>
          <w:sz w:val="24"/>
          <w:szCs w:val="24"/>
          <w:lang w:eastAsia="zh-CN"/>
        </w:rPr>
      </w:pPr>
      <w:r w:rsidRPr="00611AED">
        <w:rPr>
          <w:rFonts w:ascii="Times New Roman" w:eastAsia="黑体" w:hAnsi="Times New Roman" w:cs="Times New Roman"/>
          <w:sz w:val="24"/>
          <w:szCs w:val="24"/>
          <w:lang w:eastAsia="zh-CN"/>
        </w:rPr>
        <w:t xml:space="preserve">4.4.2  </w:t>
      </w:r>
      <w:r w:rsidRPr="00611AED">
        <w:rPr>
          <w:rFonts w:ascii="Times New Roman" w:eastAsia="黑体" w:hAnsi="Times New Roman" w:cs="Times New Roman" w:hint="eastAsia"/>
          <w:sz w:val="24"/>
          <w:szCs w:val="24"/>
          <w:lang w:eastAsia="zh-CN"/>
        </w:rPr>
        <w:t>科技创新</w:t>
      </w:r>
    </w:p>
    <w:p w14:paraId="6849B0E2" w14:textId="77777777" w:rsidR="00E76E96" w:rsidRPr="00611AED" w:rsidRDefault="007913B6" w:rsidP="00076174">
      <w:pPr>
        <w:pStyle w:val="a5"/>
        <w:tabs>
          <w:tab w:val="left" w:pos="672"/>
        </w:tabs>
        <w:spacing w:line="440" w:lineRule="exact"/>
        <w:jc w:val="both"/>
        <w:rPr>
          <w:rFonts w:ascii="Times New Roman" w:hAnsi="Times New Roman" w:cs="Times New Roman"/>
          <w:sz w:val="24"/>
          <w:szCs w:val="24"/>
          <w:lang w:eastAsia="zh-CN"/>
        </w:rPr>
      </w:pPr>
      <w:r w:rsidRPr="00611AED">
        <w:rPr>
          <w:rFonts w:ascii="Times New Roman" w:hAnsi="Times New Roman" w:cs="Times New Roman"/>
          <w:sz w:val="24"/>
          <w:szCs w:val="24"/>
          <w:lang w:eastAsia="zh-CN"/>
        </w:rPr>
        <w:t xml:space="preserve">4.4.2.1 </w:t>
      </w:r>
      <w:r w:rsidRPr="00611AED">
        <w:rPr>
          <w:rFonts w:ascii="Times New Roman" w:eastAsia="黑体" w:hAnsi="Times New Roman" w:cs="Times New Roman"/>
          <w:sz w:val="24"/>
          <w:szCs w:val="24"/>
          <w:lang w:eastAsia="zh-CN"/>
        </w:rPr>
        <w:t>联合攻关</w:t>
      </w:r>
      <w:r w:rsidRPr="00611AED">
        <w:rPr>
          <w:rFonts w:ascii="Times New Roman" w:eastAsia="黑体" w:hAnsi="Times New Roman" w:cs="Times New Roman"/>
          <w:sz w:val="24"/>
          <w:szCs w:val="24"/>
          <w:lang w:eastAsia="zh-CN"/>
        </w:rPr>
        <w:t xml:space="preserve">  </w:t>
      </w:r>
    </w:p>
    <w:p w14:paraId="0ED4D36C" w14:textId="7429D21D" w:rsidR="00E764E6" w:rsidRPr="006328A7" w:rsidRDefault="00351B0E" w:rsidP="006328A7">
      <w:pPr>
        <w:tabs>
          <w:tab w:val="left" w:pos="672"/>
          <w:tab w:val="left" w:pos="673"/>
        </w:tabs>
        <w:spacing w:beforeLines="50" w:before="120" w:afterLines="50" w:after="120" w:line="440" w:lineRule="exact"/>
        <w:ind w:firstLineChars="200" w:firstLine="480"/>
        <w:rPr>
          <w:rFonts w:ascii="Times New Roman" w:hAnsi="Times New Roman" w:cs="Times New Roman"/>
          <w:sz w:val="24"/>
          <w:szCs w:val="24"/>
          <w:lang w:eastAsia="zh-CN"/>
        </w:rPr>
      </w:pPr>
      <w:r w:rsidRPr="006328A7">
        <w:rPr>
          <w:rFonts w:ascii="Times New Roman" w:hAnsi="Times New Roman" w:cs="Times New Roman" w:hint="eastAsia"/>
          <w:sz w:val="24"/>
          <w:szCs w:val="24"/>
          <w:lang w:eastAsia="zh-CN"/>
        </w:rPr>
        <w:t>以</w:t>
      </w:r>
      <w:r w:rsidR="004178BA" w:rsidRPr="006328A7">
        <w:rPr>
          <w:rFonts w:ascii="Times New Roman" w:hAnsi="Times New Roman" w:cs="Times New Roman" w:hint="eastAsia"/>
          <w:sz w:val="24"/>
          <w:szCs w:val="24"/>
          <w:lang w:eastAsia="zh-CN"/>
        </w:rPr>
        <w:t>产业创新关键问题和共性技术难题</w:t>
      </w:r>
      <w:r w:rsidRPr="006328A7">
        <w:rPr>
          <w:rFonts w:ascii="Times New Roman" w:hAnsi="Times New Roman" w:cs="Times New Roman" w:hint="eastAsia"/>
          <w:sz w:val="24"/>
          <w:szCs w:val="24"/>
          <w:lang w:eastAsia="zh-CN"/>
        </w:rPr>
        <w:t>为主攻方向</w:t>
      </w:r>
      <w:r w:rsidR="004178BA" w:rsidRPr="006328A7">
        <w:rPr>
          <w:rFonts w:ascii="Times New Roman" w:hAnsi="Times New Roman" w:cs="Times New Roman" w:hint="eastAsia"/>
          <w:sz w:val="24"/>
          <w:szCs w:val="24"/>
          <w:lang w:eastAsia="zh-CN"/>
        </w:rPr>
        <w:t>，高校与合作方</w:t>
      </w:r>
      <w:r w:rsidR="00B75BB6" w:rsidRPr="006328A7">
        <w:rPr>
          <w:rFonts w:ascii="Times New Roman" w:hAnsi="Times New Roman" w:cs="Times New Roman" w:hint="eastAsia"/>
          <w:sz w:val="24"/>
          <w:szCs w:val="24"/>
          <w:lang w:eastAsia="zh-CN"/>
        </w:rPr>
        <w:t>组建联合攻关团队，</w:t>
      </w:r>
      <w:r w:rsidR="004178BA" w:rsidRPr="006328A7">
        <w:rPr>
          <w:rFonts w:ascii="Times New Roman" w:hAnsi="Times New Roman" w:cs="Times New Roman" w:hint="eastAsia"/>
          <w:sz w:val="24"/>
          <w:szCs w:val="24"/>
          <w:lang w:eastAsia="zh-CN"/>
        </w:rPr>
        <w:t>开展跨学科跨行业联合攻关，</w:t>
      </w:r>
      <w:r w:rsidR="0045617D" w:rsidRPr="006328A7">
        <w:rPr>
          <w:rFonts w:ascii="Times New Roman" w:hAnsi="Times New Roman" w:cs="Times New Roman" w:hint="eastAsia"/>
          <w:sz w:val="24"/>
          <w:szCs w:val="24"/>
          <w:lang w:eastAsia="zh-CN"/>
        </w:rPr>
        <w:t>构建产学研协同创新机制，产</w:t>
      </w:r>
      <w:r w:rsidR="004178BA" w:rsidRPr="006328A7">
        <w:rPr>
          <w:rFonts w:ascii="Times New Roman" w:hAnsi="Times New Roman" w:cs="Times New Roman" w:hint="eastAsia"/>
          <w:sz w:val="24"/>
          <w:szCs w:val="24"/>
          <w:lang w:eastAsia="zh-CN"/>
        </w:rPr>
        <w:t>出原创性</w:t>
      </w:r>
      <w:r w:rsidR="00FC1745">
        <w:rPr>
          <w:rFonts w:ascii="Times New Roman" w:hAnsi="Times New Roman" w:cs="Times New Roman" w:hint="eastAsia"/>
          <w:sz w:val="24"/>
          <w:szCs w:val="24"/>
          <w:lang w:eastAsia="zh-CN"/>
        </w:rPr>
        <w:t>、</w:t>
      </w:r>
      <w:r w:rsidR="004178BA" w:rsidRPr="006328A7">
        <w:rPr>
          <w:rFonts w:ascii="Times New Roman" w:hAnsi="Times New Roman" w:cs="Times New Roman" w:hint="eastAsia"/>
          <w:sz w:val="24"/>
          <w:szCs w:val="24"/>
          <w:lang w:eastAsia="zh-CN"/>
        </w:rPr>
        <w:t>突破性科技创新成果。</w:t>
      </w:r>
    </w:p>
    <w:p w14:paraId="53384DC0" w14:textId="77777777" w:rsidR="009C3537" w:rsidRPr="00611AED" w:rsidRDefault="009C3537">
      <w:pPr>
        <w:pStyle w:val="a5"/>
        <w:tabs>
          <w:tab w:val="left" w:pos="672"/>
        </w:tabs>
        <w:spacing w:line="400" w:lineRule="exact"/>
        <w:jc w:val="both"/>
        <w:rPr>
          <w:rFonts w:ascii="Times New Roman" w:hAnsi="Times New Roman" w:cs="Times New Roman"/>
          <w:sz w:val="24"/>
          <w:szCs w:val="24"/>
          <w:lang w:eastAsia="zh-CN"/>
        </w:rPr>
      </w:pPr>
    </w:p>
    <w:p w14:paraId="050FE3DA" w14:textId="4B7499AD" w:rsidR="00E76E96" w:rsidRPr="00611AED" w:rsidRDefault="007913B6" w:rsidP="0094311A">
      <w:pPr>
        <w:pStyle w:val="a5"/>
        <w:tabs>
          <w:tab w:val="left" w:pos="672"/>
        </w:tabs>
        <w:spacing w:line="440" w:lineRule="exact"/>
        <w:jc w:val="both"/>
        <w:rPr>
          <w:rFonts w:ascii="Times New Roman" w:eastAsia="黑体" w:hAnsi="Times New Roman" w:cs="Times New Roman"/>
          <w:sz w:val="24"/>
          <w:szCs w:val="24"/>
          <w:lang w:eastAsia="zh-CN"/>
        </w:rPr>
      </w:pPr>
      <w:r w:rsidRPr="00611AED">
        <w:rPr>
          <w:rFonts w:ascii="Times New Roman" w:hAnsi="Times New Roman" w:cs="Times New Roman"/>
          <w:sz w:val="24"/>
          <w:szCs w:val="24"/>
          <w:lang w:eastAsia="zh-CN"/>
        </w:rPr>
        <w:t xml:space="preserve">4.4.2.2 </w:t>
      </w:r>
      <w:r w:rsidRPr="00611AED">
        <w:rPr>
          <w:rFonts w:ascii="Times New Roman" w:eastAsia="黑体" w:hAnsi="Times New Roman" w:cs="Times New Roman"/>
          <w:sz w:val="24"/>
          <w:szCs w:val="24"/>
          <w:lang w:eastAsia="zh-CN"/>
        </w:rPr>
        <w:t>成果转化</w:t>
      </w:r>
      <w:r w:rsidRPr="00611AED">
        <w:rPr>
          <w:rFonts w:ascii="Times New Roman" w:eastAsia="黑体" w:hAnsi="Times New Roman" w:cs="Times New Roman"/>
          <w:sz w:val="24"/>
          <w:szCs w:val="24"/>
          <w:lang w:eastAsia="zh-CN"/>
        </w:rPr>
        <w:t xml:space="preserve">  </w:t>
      </w:r>
    </w:p>
    <w:p w14:paraId="6CF8FAC1" w14:textId="1D52E1C8" w:rsidR="00D23A6B" w:rsidRPr="00611AED" w:rsidRDefault="00B3218F" w:rsidP="0094311A">
      <w:pPr>
        <w:tabs>
          <w:tab w:val="left" w:pos="672"/>
          <w:tab w:val="left" w:pos="673"/>
        </w:tabs>
        <w:spacing w:beforeLines="50" w:before="120" w:afterLines="50" w:after="120" w:line="440" w:lineRule="exact"/>
        <w:ind w:firstLineChars="200" w:firstLine="480"/>
        <w:rPr>
          <w:rFonts w:ascii="Times New Roman" w:hAnsi="Times New Roman" w:cs="Times New Roman"/>
          <w:sz w:val="24"/>
          <w:szCs w:val="24"/>
          <w:lang w:eastAsia="zh-CN"/>
        </w:rPr>
      </w:pPr>
      <w:r w:rsidRPr="00611AED">
        <w:rPr>
          <w:rFonts w:ascii="Times New Roman" w:hAnsi="Times New Roman" w:cs="Times New Roman" w:hint="eastAsia"/>
          <w:sz w:val="24"/>
          <w:szCs w:val="24"/>
          <w:lang w:eastAsia="zh-CN"/>
        </w:rPr>
        <w:t>高校</w:t>
      </w:r>
      <w:r w:rsidR="00A63CB3" w:rsidRPr="00611AED">
        <w:rPr>
          <w:rFonts w:ascii="Times New Roman" w:hAnsi="Times New Roman" w:cs="Times New Roman" w:hint="eastAsia"/>
          <w:sz w:val="24"/>
          <w:szCs w:val="24"/>
          <w:lang w:eastAsia="zh-CN"/>
        </w:rPr>
        <w:t>健全科技成果管理与转化促进机制，</w:t>
      </w:r>
      <w:r w:rsidRPr="00611AED">
        <w:rPr>
          <w:rFonts w:ascii="Times New Roman" w:hAnsi="Times New Roman" w:cs="Times New Roman" w:hint="eastAsia"/>
          <w:sz w:val="24"/>
          <w:szCs w:val="24"/>
          <w:lang w:eastAsia="zh-CN"/>
        </w:rPr>
        <w:t>大力推进科技成果赋权改革，引导和激励教师围绕产业转型升级，以技术开发、转让、许可、技术咨询、技术服务</w:t>
      </w:r>
      <w:r w:rsidR="000D6EEE" w:rsidRPr="00611AED">
        <w:rPr>
          <w:rFonts w:ascii="Times New Roman" w:hAnsi="Times New Roman" w:cs="Times New Roman" w:hint="eastAsia"/>
          <w:sz w:val="24"/>
          <w:szCs w:val="24"/>
          <w:lang w:eastAsia="zh-CN"/>
        </w:rPr>
        <w:t>、作价投资或产学研合作</w:t>
      </w:r>
      <w:r w:rsidRPr="00611AED">
        <w:rPr>
          <w:rFonts w:ascii="Times New Roman" w:hAnsi="Times New Roman" w:cs="Times New Roman" w:hint="eastAsia"/>
          <w:sz w:val="24"/>
          <w:szCs w:val="24"/>
          <w:lang w:eastAsia="zh-CN"/>
        </w:rPr>
        <w:t>等形式，开展</w:t>
      </w:r>
      <w:r w:rsidR="000D6EEE" w:rsidRPr="00611AED">
        <w:rPr>
          <w:rFonts w:ascii="Times New Roman" w:hAnsi="Times New Roman" w:cs="Times New Roman" w:hint="eastAsia"/>
          <w:sz w:val="24"/>
          <w:szCs w:val="24"/>
          <w:lang w:eastAsia="zh-CN"/>
        </w:rPr>
        <w:t>基础研究成果、</w:t>
      </w:r>
      <w:r w:rsidRPr="00611AED">
        <w:rPr>
          <w:rFonts w:ascii="Times New Roman" w:hAnsi="Times New Roman" w:cs="Times New Roman" w:hint="eastAsia"/>
          <w:sz w:val="24"/>
          <w:szCs w:val="24"/>
          <w:lang w:eastAsia="zh-CN"/>
        </w:rPr>
        <w:t>科技</w:t>
      </w:r>
      <w:r w:rsidR="000D6EEE" w:rsidRPr="00611AED">
        <w:rPr>
          <w:rFonts w:ascii="Times New Roman" w:hAnsi="Times New Roman" w:cs="Times New Roman" w:hint="eastAsia"/>
          <w:sz w:val="24"/>
          <w:szCs w:val="24"/>
          <w:lang w:eastAsia="zh-CN"/>
        </w:rPr>
        <w:t>创新</w:t>
      </w:r>
      <w:r w:rsidRPr="00611AED">
        <w:rPr>
          <w:rFonts w:ascii="Times New Roman" w:hAnsi="Times New Roman" w:cs="Times New Roman" w:hint="eastAsia"/>
          <w:sz w:val="24"/>
          <w:szCs w:val="24"/>
          <w:lang w:eastAsia="zh-CN"/>
        </w:rPr>
        <w:t>成果</w:t>
      </w:r>
      <w:r w:rsidR="000D6EEE" w:rsidRPr="00611AED">
        <w:rPr>
          <w:rFonts w:ascii="Times New Roman" w:hAnsi="Times New Roman" w:cs="Times New Roman" w:hint="eastAsia"/>
          <w:sz w:val="24"/>
          <w:szCs w:val="24"/>
          <w:lang w:eastAsia="zh-CN"/>
        </w:rPr>
        <w:t>、核心技术</w:t>
      </w:r>
      <w:r w:rsidRPr="00611AED">
        <w:rPr>
          <w:rFonts w:ascii="Times New Roman" w:hAnsi="Times New Roman" w:cs="Times New Roman" w:hint="eastAsia"/>
          <w:sz w:val="24"/>
          <w:szCs w:val="24"/>
          <w:lang w:eastAsia="zh-CN"/>
        </w:rPr>
        <w:t>的工程化和产业化应用，</w:t>
      </w:r>
      <w:bookmarkStart w:id="25" w:name="OLE_LINK90"/>
      <w:bookmarkStart w:id="26" w:name="OLE_LINK102"/>
      <w:r w:rsidR="001162BB" w:rsidRPr="00611AED">
        <w:rPr>
          <w:rFonts w:ascii="Times New Roman" w:hAnsi="Times New Roman" w:cs="Times New Roman" w:hint="eastAsia"/>
          <w:sz w:val="24"/>
          <w:szCs w:val="24"/>
          <w:lang w:eastAsia="zh-CN"/>
        </w:rPr>
        <w:t>推动产业高端化升级和前沿技术产业化落地，</w:t>
      </w:r>
      <w:r w:rsidR="00A63CB3" w:rsidRPr="00611AED">
        <w:rPr>
          <w:rFonts w:ascii="Times New Roman" w:hAnsi="Times New Roman" w:cs="Times New Roman" w:hint="eastAsia"/>
          <w:sz w:val="24"/>
          <w:szCs w:val="24"/>
          <w:lang w:eastAsia="zh-CN"/>
        </w:rPr>
        <w:t>提升成果转移转化</w:t>
      </w:r>
      <w:r w:rsidR="00785AB1" w:rsidRPr="00611AED">
        <w:rPr>
          <w:rFonts w:ascii="Times New Roman" w:hAnsi="Times New Roman" w:cs="Times New Roman" w:hint="eastAsia"/>
          <w:sz w:val="24"/>
          <w:szCs w:val="24"/>
          <w:lang w:eastAsia="zh-CN"/>
        </w:rPr>
        <w:t>能力</w:t>
      </w:r>
      <w:r w:rsidR="00A63CB3" w:rsidRPr="00611AED">
        <w:rPr>
          <w:rFonts w:ascii="Times New Roman" w:hAnsi="Times New Roman" w:cs="Times New Roman" w:hint="eastAsia"/>
          <w:sz w:val="24"/>
          <w:szCs w:val="24"/>
          <w:lang w:eastAsia="zh-CN"/>
        </w:rPr>
        <w:t>，</w:t>
      </w:r>
      <w:r w:rsidRPr="00611AED">
        <w:rPr>
          <w:rFonts w:ascii="Times New Roman" w:hAnsi="Times New Roman" w:cs="Times New Roman" w:hint="eastAsia"/>
          <w:sz w:val="24"/>
          <w:szCs w:val="24"/>
          <w:lang w:eastAsia="zh-CN"/>
        </w:rPr>
        <w:t>实现高校知识溢出，直接服务区域经济社会发展。</w:t>
      </w:r>
      <w:bookmarkEnd w:id="25"/>
      <w:bookmarkEnd w:id="26"/>
    </w:p>
    <w:p w14:paraId="071231FB" w14:textId="77777777" w:rsidR="00A339E1" w:rsidRPr="00611AED" w:rsidRDefault="00A339E1">
      <w:pPr>
        <w:tabs>
          <w:tab w:val="left" w:pos="672"/>
          <w:tab w:val="left" w:pos="673"/>
        </w:tabs>
        <w:spacing w:before="71" w:line="360" w:lineRule="auto"/>
        <w:rPr>
          <w:rFonts w:ascii="Times New Roman" w:eastAsia="黑体" w:hAnsi="Times New Roman" w:cs="Times New Roman"/>
          <w:sz w:val="24"/>
          <w:szCs w:val="24"/>
          <w:lang w:eastAsia="zh-CN"/>
        </w:rPr>
      </w:pPr>
    </w:p>
    <w:p w14:paraId="5E8A562D" w14:textId="68CFCDAC" w:rsidR="00E76E96" w:rsidRPr="00611AED" w:rsidRDefault="007913B6" w:rsidP="00076174">
      <w:pPr>
        <w:tabs>
          <w:tab w:val="left" w:pos="672"/>
          <w:tab w:val="left" w:pos="673"/>
        </w:tabs>
        <w:spacing w:line="440" w:lineRule="exact"/>
        <w:rPr>
          <w:rFonts w:ascii="Times New Roman" w:hAnsi="Times New Roman" w:cs="Times New Roman"/>
          <w:sz w:val="24"/>
          <w:szCs w:val="24"/>
          <w:lang w:eastAsia="zh-CN"/>
        </w:rPr>
      </w:pPr>
      <w:r w:rsidRPr="00611AED">
        <w:rPr>
          <w:rFonts w:ascii="Times New Roman" w:eastAsia="黑体" w:hAnsi="Times New Roman" w:cs="Times New Roman"/>
          <w:sz w:val="24"/>
          <w:szCs w:val="24"/>
          <w:lang w:eastAsia="zh-CN"/>
        </w:rPr>
        <w:t xml:space="preserve">4.4.3  </w:t>
      </w:r>
      <w:r w:rsidRPr="00611AED">
        <w:rPr>
          <w:rFonts w:ascii="Times New Roman" w:eastAsia="黑体" w:hAnsi="Times New Roman" w:cs="Times New Roman"/>
          <w:sz w:val="24"/>
          <w:szCs w:val="24"/>
          <w:lang w:eastAsia="zh-CN"/>
        </w:rPr>
        <w:t>科</w:t>
      </w:r>
      <w:r w:rsidRPr="00611AED">
        <w:rPr>
          <w:rFonts w:ascii="Times New Roman" w:eastAsia="黑体" w:hAnsi="Times New Roman" w:cs="Times New Roman" w:hint="eastAsia"/>
          <w:sz w:val="24"/>
          <w:szCs w:val="24"/>
          <w:lang w:eastAsia="zh-CN"/>
        </w:rPr>
        <w:t>研育人</w:t>
      </w:r>
    </w:p>
    <w:p w14:paraId="7C18F222" w14:textId="77777777" w:rsidR="00E76E96" w:rsidRPr="00611AED" w:rsidRDefault="007913B6" w:rsidP="00076174">
      <w:pPr>
        <w:pStyle w:val="a5"/>
        <w:tabs>
          <w:tab w:val="left" w:pos="672"/>
        </w:tabs>
        <w:spacing w:line="440" w:lineRule="exact"/>
        <w:jc w:val="both"/>
        <w:rPr>
          <w:rFonts w:ascii="Times New Roman" w:eastAsia="黑体" w:hAnsi="Times New Roman" w:cs="Times New Roman"/>
          <w:sz w:val="24"/>
          <w:szCs w:val="24"/>
          <w:lang w:eastAsia="zh-CN"/>
        </w:rPr>
      </w:pPr>
      <w:r w:rsidRPr="00611AED">
        <w:rPr>
          <w:rFonts w:ascii="Times New Roman" w:hAnsi="Times New Roman" w:cs="Times New Roman"/>
          <w:sz w:val="24"/>
          <w:szCs w:val="24"/>
          <w:lang w:eastAsia="zh-CN"/>
        </w:rPr>
        <w:t xml:space="preserve">4.4.3.1 </w:t>
      </w:r>
      <w:r w:rsidRPr="00611AED">
        <w:rPr>
          <w:rFonts w:ascii="Times New Roman" w:eastAsia="黑体" w:hAnsi="Times New Roman" w:cs="Times New Roman" w:hint="eastAsia"/>
          <w:sz w:val="24"/>
          <w:szCs w:val="24"/>
          <w:lang w:eastAsia="zh-CN"/>
        </w:rPr>
        <w:t>师生共</w:t>
      </w:r>
      <w:proofErr w:type="gramStart"/>
      <w:r w:rsidRPr="00611AED">
        <w:rPr>
          <w:rFonts w:ascii="Times New Roman" w:eastAsia="黑体" w:hAnsi="Times New Roman" w:cs="Times New Roman" w:hint="eastAsia"/>
          <w:sz w:val="24"/>
          <w:szCs w:val="24"/>
          <w:lang w:eastAsia="zh-CN"/>
        </w:rPr>
        <w:t>研</w:t>
      </w:r>
      <w:proofErr w:type="gramEnd"/>
      <w:r w:rsidRPr="00611AED">
        <w:rPr>
          <w:rFonts w:ascii="Times New Roman" w:eastAsia="黑体" w:hAnsi="Times New Roman" w:cs="Times New Roman"/>
          <w:sz w:val="24"/>
          <w:szCs w:val="24"/>
          <w:lang w:eastAsia="zh-CN"/>
        </w:rPr>
        <w:t xml:space="preserve"> </w:t>
      </w:r>
    </w:p>
    <w:p w14:paraId="3B53FCB3" w14:textId="43968E72" w:rsidR="0010776A" w:rsidRPr="00611AED" w:rsidRDefault="00D9606C" w:rsidP="0094311A">
      <w:pPr>
        <w:tabs>
          <w:tab w:val="left" w:pos="672"/>
          <w:tab w:val="left" w:pos="673"/>
        </w:tabs>
        <w:spacing w:beforeLines="50" w:before="120" w:afterLines="50" w:after="120" w:line="440" w:lineRule="exact"/>
        <w:ind w:firstLineChars="200" w:firstLine="480"/>
        <w:rPr>
          <w:rFonts w:ascii="Times New Roman" w:hAnsi="Times New Roman" w:cs="Times New Roman"/>
          <w:sz w:val="24"/>
          <w:szCs w:val="24"/>
          <w:lang w:eastAsia="zh-CN"/>
        </w:rPr>
      </w:pPr>
      <w:r w:rsidRPr="00611AED">
        <w:rPr>
          <w:rFonts w:ascii="Times New Roman" w:hAnsi="Times New Roman" w:cs="Times New Roman" w:hint="eastAsia"/>
          <w:sz w:val="24"/>
          <w:szCs w:val="24"/>
          <w:lang w:eastAsia="zh-CN"/>
        </w:rPr>
        <w:t>高校建立师生共</w:t>
      </w:r>
      <w:proofErr w:type="gramStart"/>
      <w:r w:rsidRPr="00611AED">
        <w:rPr>
          <w:rFonts w:ascii="Times New Roman" w:hAnsi="Times New Roman" w:cs="Times New Roman" w:hint="eastAsia"/>
          <w:sz w:val="24"/>
          <w:szCs w:val="24"/>
          <w:lang w:eastAsia="zh-CN"/>
        </w:rPr>
        <w:t>研</w:t>
      </w:r>
      <w:proofErr w:type="gramEnd"/>
      <w:r w:rsidRPr="00611AED">
        <w:rPr>
          <w:rFonts w:ascii="Times New Roman" w:hAnsi="Times New Roman" w:cs="Times New Roman" w:hint="eastAsia"/>
          <w:sz w:val="24"/>
          <w:szCs w:val="24"/>
          <w:lang w:eastAsia="zh-CN"/>
        </w:rPr>
        <w:t>共创的育人机制，</w:t>
      </w:r>
      <w:r w:rsidR="00C97468" w:rsidRPr="00611AED">
        <w:rPr>
          <w:rFonts w:ascii="Times New Roman" w:hAnsi="Times New Roman" w:cs="Times New Roman" w:hint="eastAsia"/>
          <w:sz w:val="24"/>
          <w:szCs w:val="24"/>
          <w:lang w:eastAsia="zh-CN"/>
        </w:rPr>
        <w:t>提供</w:t>
      </w:r>
      <w:r w:rsidRPr="00611AED">
        <w:rPr>
          <w:rFonts w:ascii="Times New Roman" w:hAnsi="Times New Roman" w:cs="Times New Roman" w:hint="eastAsia"/>
          <w:sz w:val="24"/>
          <w:szCs w:val="24"/>
          <w:lang w:eastAsia="zh-CN"/>
        </w:rPr>
        <w:t>科研平台</w:t>
      </w:r>
      <w:r w:rsidR="00C97468" w:rsidRPr="00611AED">
        <w:rPr>
          <w:rFonts w:ascii="Times New Roman" w:hAnsi="Times New Roman" w:cs="Times New Roman" w:hint="eastAsia"/>
          <w:sz w:val="24"/>
          <w:szCs w:val="24"/>
          <w:lang w:eastAsia="zh-CN"/>
        </w:rPr>
        <w:t>和优质资源</w:t>
      </w:r>
      <w:r w:rsidRPr="00611AED">
        <w:rPr>
          <w:rFonts w:ascii="Times New Roman" w:hAnsi="Times New Roman" w:cs="Times New Roman" w:hint="eastAsia"/>
          <w:sz w:val="24"/>
          <w:szCs w:val="24"/>
          <w:lang w:eastAsia="zh-CN"/>
        </w:rPr>
        <w:t>，以重大科研项目</w:t>
      </w:r>
      <w:r w:rsidR="00AC0242" w:rsidRPr="00611AED">
        <w:rPr>
          <w:rFonts w:ascii="Times New Roman" w:hAnsi="Times New Roman" w:cs="Times New Roman" w:hint="eastAsia"/>
          <w:sz w:val="24"/>
          <w:szCs w:val="24"/>
          <w:lang w:eastAsia="zh-CN"/>
        </w:rPr>
        <w:t>、真实科研场景等为载体，支持学生</w:t>
      </w:r>
      <w:r w:rsidRPr="00611AED">
        <w:rPr>
          <w:rFonts w:ascii="Times New Roman" w:hAnsi="Times New Roman" w:cs="Times New Roman" w:hint="eastAsia"/>
          <w:sz w:val="24"/>
          <w:szCs w:val="24"/>
          <w:lang w:eastAsia="zh-CN"/>
        </w:rPr>
        <w:t>在专业教师和产业教师的指导下，深度参与或独立开展</w:t>
      </w:r>
      <w:r w:rsidR="00C97468" w:rsidRPr="00611AED">
        <w:rPr>
          <w:rFonts w:ascii="Times New Roman" w:hAnsi="Times New Roman" w:cs="Times New Roman" w:hint="eastAsia"/>
          <w:sz w:val="24"/>
          <w:szCs w:val="24"/>
          <w:lang w:eastAsia="zh-CN"/>
        </w:rPr>
        <w:t>平台建设、科技创新、联合攻关、成果转化等科研活动，</w:t>
      </w:r>
      <w:r w:rsidR="002549D9">
        <w:rPr>
          <w:rFonts w:ascii="Times New Roman" w:hAnsi="Times New Roman" w:cs="Times New Roman" w:hint="eastAsia"/>
          <w:sz w:val="24"/>
          <w:szCs w:val="24"/>
          <w:lang w:eastAsia="zh-CN"/>
        </w:rPr>
        <w:t>围绕</w:t>
      </w:r>
      <w:r w:rsidRPr="00611AED">
        <w:rPr>
          <w:rFonts w:ascii="Times New Roman" w:hAnsi="Times New Roman" w:cs="Times New Roman" w:hint="eastAsia"/>
          <w:sz w:val="24"/>
          <w:szCs w:val="24"/>
          <w:lang w:eastAsia="zh-CN"/>
        </w:rPr>
        <w:t>科研课题</w:t>
      </w:r>
      <w:r w:rsidR="002549D9">
        <w:rPr>
          <w:rFonts w:ascii="Times New Roman" w:hAnsi="Times New Roman" w:cs="Times New Roman" w:hint="eastAsia"/>
          <w:sz w:val="24"/>
          <w:szCs w:val="24"/>
          <w:lang w:eastAsia="zh-CN"/>
        </w:rPr>
        <w:t>开展</w:t>
      </w:r>
      <w:r w:rsidRPr="00611AED">
        <w:rPr>
          <w:rFonts w:ascii="Times New Roman" w:hAnsi="Times New Roman" w:cs="Times New Roman" w:hint="eastAsia"/>
          <w:sz w:val="24"/>
          <w:szCs w:val="24"/>
          <w:lang w:eastAsia="zh-CN"/>
        </w:rPr>
        <w:t>科研实验、工程实践、学术研讨等科研训练，增强</w:t>
      </w:r>
      <w:r w:rsidR="001C3445" w:rsidRPr="00611AED">
        <w:rPr>
          <w:rFonts w:ascii="Times New Roman" w:hAnsi="Times New Roman" w:cs="Times New Roman" w:hint="eastAsia"/>
          <w:sz w:val="24"/>
          <w:szCs w:val="24"/>
          <w:lang w:eastAsia="zh-CN"/>
        </w:rPr>
        <w:t>学生</w:t>
      </w:r>
      <w:r w:rsidRPr="00611AED">
        <w:rPr>
          <w:rFonts w:ascii="Times New Roman" w:hAnsi="Times New Roman" w:cs="Times New Roman" w:hint="eastAsia"/>
          <w:sz w:val="24"/>
          <w:szCs w:val="24"/>
          <w:lang w:eastAsia="zh-CN"/>
        </w:rPr>
        <w:t>科研能力和</w:t>
      </w:r>
      <w:r w:rsidR="007A3109" w:rsidRPr="00611AED">
        <w:rPr>
          <w:rFonts w:ascii="Times New Roman" w:hAnsi="Times New Roman" w:cs="Times New Roman" w:hint="eastAsia"/>
          <w:sz w:val="24"/>
          <w:szCs w:val="24"/>
          <w:lang w:eastAsia="zh-CN"/>
        </w:rPr>
        <w:t>学术</w:t>
      </w:r>
      <w:r w:rsidRPr="00611AED">
        <w:rPr>
          <w:rFonts w:ascii="Times New Roman" w:hAnsi="Times New Roman" w:cs="Times New Roman" w:hint="eastAsia"/>
          <w:sz w:val="24"/>
          <w:szCs w:val="24"/>
          <w:lang w:eastAsia="zh-CN"/>
        </w:rPr>
        <w:t>创新能力</w:t>
      </w:r>
      <w:r w:rsidR="00667F07" w:rsidRPr="00611AED">
        <w:rPr>
          <w:rFonts w:ascii="Times New Roman" w:hAnsi="Times New Roman" w:cs="Times New Roman" w:hint="eastAsia"/>
          <w:sz w:val="24"/>
          <w:szCs w:val="24"/>
          <w:lang w:eastAsia="zh-CN"/>
        </w:rPr>
        <w:t>。</w:t>
      </w:r>
    </w:p>
    <w:p w14:paraId="05DE71DC" w14:textId="6B623DCA" w:rsidR="00E76E96" w:rsidRPr="00611AED" w:rsidRDefault="007913B6" w:rsidP="00076174">
      <w:pPr>
        <w:pStyle w:val="a5"/>
        <w:tabs>
          <w:tab w:val="left" w:pos="672"/>
        </w:tabs>
        <w:spacing w:line="440" w:lineRule="exact"/>
        <w:jc w:val="both"/>
        <w:rPr>
          <w:rFonts w:ascii="Times New Roman" w:hAnsi="Times New Roman" w:cs="Times New Roman"/>
          <w:sz w:val="24"/>
          <w:szCs w:val="24"/>
          <w:lang w:eastAsia="zh-CN"/>
        </w:rPr>
      </w:pPr>
      <w:r w:rsidRPr="00611AED">
        <w:rPr>
          <w:rFonts w:ascii="Times New Roman" w:hAnsi="Times New Roman" w:cs="Times New Roman"/>
          <w:sz w:val="24"/>
          <w:szCs w:val="24"/>
          <w:lang w:eastAsia="zh-CN"/>
        </w:rPr>
        <w:lastRenderedPageBreak/>
        <w:t xml:space="preserve">4.4.3.2 </w:t>
      </w:r>
      <w:r w:rsidRPr="00611AED">
        <w:rPr>
          <w:rFonts w:ascii="Times New Roman" w:eastAsia="黑体" w:hAnsi="Times New Roman" w:cs="Times New Roman"/>
          <w:sz w:val="24"/>
          <w:szCs w:val="24"/>
          <w:lang w:eastAsia="zh-CN"/>
        </w:rPr>
        <w:t>科研</w:t>
      </w:r>
      <w:r w:rsidRPr="00611AED">
        <w:rPr>
          <w:rFonts w:ascii="Times New Roman" w:eastAsia="黑体" w:hAnsi="Times New Roman" w:cs="Times New Roman" w:hint="eastAsia"/>
          <w:sz w:val="24"/>
          <w:szCs w:val="24"/>
          <w:lang w:eastAsia="zh-CN"/>
        </w:rPr>
        <w:t>反哺</w:t>
      </w:r>
      <w:r w:rsidRPr="00611AED">
        <w:rPr>
          <w:rFonts w:ascii="Times New Roman" w:eastAsia="黑体" w:hAnsi="Times New Roman" w:cs="Times New Roman"/>
          <w:sz w:val="24"/>
          <w:szCs w:val="24"/>
          <w:lang w:eastAsia="zh-CN"/>
        </w:rPr>
        <w:t xml:space="preserve">  </w:t>
      </w:r>
    </w:p>
    <w:p w14:paraId="55DA7B2B" w14:textId="17A29987" w:rsidR="007D7CD1" w:rsidRPr="00611AED" w:rsidRDefault="00E964EF" w:rsidP="00076174">
      <w:pPr>
        <w:tabs>
          <w:tab w:val="left" w:pos="672"/>
          <w:tab w:val="left" w:pos="673"/>
        </w:tabs>
        <w:spacing w:beforeLines="50" w:before="120" w:afterLines="50" w:after="120" w:line="440" w:lineRule="exact"/>
        <w:ind w:firstLineChars="200" w:firstLine="480"/>
        <w:rPr>
          <w:rFonts w:ascii="Times New Roman" w:hAnsi="Times New Roman" w:cs="Times New Roman"/>
          <w:sz w:val="24"/>
          <w:szCs w:val="24"/>
          <w:lang w:eastAsia="zh-CN"/>
        </w:rPr>
      </w:pPr>
      <w:r w:rsidRPr="00611AED">
        <w:rPr>
          <w:rFonts w:ascii="Times New Roman" w:hAnsi="Times New Roman" w:cs="Times New Roman" w:hint="eastAsia"/>
          <w:sz w:val="24"/>
          <w:szCs w:val="24"/>
          <w:lang w:eastAsia="zh-CN"/>
        </w:rPr>
        <w:t>高校</w:t>
      </w:r>
      <w:r w:rsidR="00C97468" w:rsidRPr="00611AED">
        <w:rPr>
          <w:rFonts w:ascii="Times New Roman" w:hAnsi="Times New Roman" w:cs="Times New Roman" w:hint="eastAsia"/>
          <w:sz w:val="24"/>
          <w:szCs w:val="24"/>
          <w:lang w:eastAsia="zh-CN"/>
        </w:rPr>
        <w:t>建立科研反哺教学</w:t>
      </w:r>
      <w:r w:rsidR="008C73DD" w:rsidRPr="00611AED">
        <w:rPr>
          <w:rFonts w:ascii="Times New Roman" w:hAnsi="Times New Roman" w:cs="Times New Roman" w:hint="eastAsia"/>
          <w:sz w:val="24"/>
          <w:szCs w:val="24"/>
          <w:lang w:eastAsia="zh-CN"/>
        </w:rPr>
        <w:t>的工作</w:t>
      </w:r>
      <w:r w:rsidR="00C97468" w:rsidRPr="00611AED">
        <w:rPr>
          <w:rFonts w:ascii="Times New Roman" w:hAnsi="Times New Roman" w:cs="Times New Roman" w:hint="eastAsia"/>
          <w:sz w:val="24"/>
          <w:szCs w:val="24"/>
          <w:lang w:eastAsia="zh-CN"/>
        </w:rPr>
        <w:t>机制，</w:t>
      </w:r>
      <w:r w:rsidR="008C73DD" w:rsidRPr="00611AED">
        <w:rPr>
          <w:rFonts w:ascii="Times New Roman" w:hAnsi="Times New Roman" w:cs="Times New Roman" w:hint="eastAsia"/>
          <w:sz w:val="24"/>
          <w:szCs w:val="24"/>
          <w:lang w:eastAsia="zh-CN"/>
        </w:rPr>
        <w:t>将科学研究的思维方式、研究方法融入人才培养过程，</w:t>
      </w:r>
      <w:r w:rsidR="00C97468" w:rsidRPr="00611AED">
        <w:rPr>
          <w:rFonts w:ascii="Times New Roman" w:hAnsi="Times New Roman" w:cs="Times New Roman" w:hint="eastAsia"/>
          <w:sz w:val="24"/>
          <w:szCs w:val="24"/>
          <w:lang w:eastAsia="zh-CN"/>
        </w:rPr>
        <w:t>将体现学科发展前沿、服务行业产业创新发展需求的高水平科学研究成果、</w:t>
      </w:r>
      <w:r w:rsidR="008C73DD" w:rsidRPr="00611AED">
        <w:rPr>
          <w:rFonts w:ascii="Times New Roman" w:hAnsi="Times New Roman" w:cs="Times New Roman" w:hint="eastAsia"/>
          <w:sz w:val="24"/>
          <w:szCs w:val="24"/>
          <w:lang w:eastAsia="zh-CN"/>
        </w:rPr>
        <w:t>前沿产业技术、先进</w:t>
      </w:r>
      <w:r w:rsidR="00C97468" w:rsidRPr="00611AED">
        <w:rPr>
          <w:rFonts w:ascii="Times New Roman" w:hAnsi="Times New Roman" w:cs="Times New Roman" w:hint="eastAsia"/>
          <w:sz w:val="24"/>
          <w:szCs w:val="24"/>
          <w:lang w:eastAsia="zh-CN"/>
        </w:rPr>
        <w:t>产业实践经验</w:t>
      </w:r>
      <w:r w:rsidR="008C73DD" w:rsidRPr="00611AED">
        <w:rPr>
          <w:rFonts w:ascii="Times New Roman" w:hAnsi="Times New Roman" w:cs="Times New Roman" w:hint="eastAsia"/>
          <w:sz w:val="24"/>
          <w:szCs w:val="24"/>
          <w:lang w:eastAsia="zh-CN"/>
        </w:rPr>
        <w:t>与教育教学相融合</w:t>
      </w:r>
      <w:r w:rsidR="00C97468" w:rsidRPr="00611AED">
        <w:rPr>
          <w:rFonts w:ascii="Times New Roman" w:hAnsi="Times New Roman" w:cs="Times New Roman" w:hint="eastAsia"/>
          <w:sz w:val="24"/>
          <w:szCs w:val="24"/>
          <w:lang w:eastAsia="zh-CN"/>
        </w:rPr>
        <w:t>，</w:t>
      </w:r>
      <w:r w:rsidR="00B36A7C" w:rsidRPr="00611AED">
        <w:rPr>
          <w:rFonts w:ascii="Times New Roman" w:hAnsi="Times New Roman" w:cs="Times New Roman" w:hint="eastAsia"/>
          <w:sz w:val="24"/>
          <w:szCs w:val="24"/>
          <w:lang w:eastAsia="zh-CN"/>
        </w:rPr>
        <w:t>培养学生的批判性和创造性思维，</w:t>
      </w:r>
      <w:r w:rsidR="007D7CD1" w:rsidRPr="00611AED">
        <w:rPr>
          <w:rFonts w:ascii="Times New Roman" w:hAnsi="Times New Roman" w:cs="Times New Roman" w:hint="eastAsia"/>
          <w:sz w:val="24"/>
          <w:szCs w:val="24"/>
          <w:lang w:eastAsia="zh-CN"/>
        </w:rPr>
        <w:t>支撑高素质复合型、创新型、应用型人才培养。</w:t>
      </w:r>
    </w:p>
    <w:p w14:paraId="77F66BD4" w14:textId="77777777" w:rsidR="00343DDF" w:rsidRPr="00611AED" w:rsidRDefault="00343DDF" w:rsidP="00343DDF">
      <w:pPr>
        <w:tabs>
          <w:tab w:val="left" w:pos="672"/>
          <w:tab w:val="left" w:pos="673"/>
        </w:tabs>
        <w:spacing w:before="71" w:line="360" w:lineRule="auto"/>
        <w:ind w:firstLineChars="200" w:firstLine="480"/>
        <w:rPr>
          <w:rFonts w:ascii="Times New Roman" w:eastAsia="黑体" w:hAnsi="Times New Roman" w:cs="Times New Roman"/>
          <w:sz w:val="24"/>
          <w:szCs w:val="24"/>
          <w:lang w:eastAsia="zh-CN"/>
        </w:rPr>
      </w:pPr>
    </w:p>
    <w:p w14:paraId="42914BBF" w14:textId="77777777" w:rsidR="00E76E96" w:rsidRPr="00611AED" w:rsidRDefault="007913B6" w:rsidP="00076174">
      <w:pPr>
        <w:tabs>
          <w:tab w:val="left" w:pos="672"/>
          <w:tab w:val="left" w:pos="673"/>
        </w:tabs>
        <w:spacing w:line="440" w:lineRule="exact"/>
        <w:rPr>
          <w:rFonts w:ascii="Times New Roman" w:eastAsia="黑体" w:hAnsi="Times New Roman" w:cs="Times New Roman"/>
          <w:sz w:val="24"/>
          <w:szCs w:val="24"/>
          <w:lang w:eastAsia="zh-CN"/>
        </w:rPr>
      </w:pPr>
      <w:r w:rsidRPr="00611AED">
        <w:rPr>
          <w:rFonts w:ascii="Times New Roman" w:eastAsia="黑体" w:hAnsi="Times New Roman" w:cs="Times New Roman"/>
          <w:sz w:val="24"/>
          <w:szCs w:val="24"/>
          <w:lang w:eastAsia="zh-CN"/>
        </w:rPr>
        <w:t xml:space="preserve">4.5  </w:t>
      </w:r>
      <w:r w:rsidRPr="00611AED">
        <w:rPr>
          <w:rFonts w:ascii="Times New Roman" w:eastAsia="黑体" w:hAnsi="Times New Roman" w:cs="Times New Roman"/>
          <w:sz w:val="24"/>
          <w:szCs w:val="24"/>
          <w:lang w:eastAsia="zh-CN"/>
        </w:rPr>
        <w:t>师资队伍</w:t>
      </w:r>
    </w:p>
    <w:p w14:paraId="5B13C3EA" w14:textId="77777777" w:rsidR="00E76E96" w:rsidRPr="00611AED" w:rsidRDefault="007913B6" w:rsidP="00076174">
      <w:pPr>
        <w:tabs>
          <w:tab w:val="left" w:pos="672"/>
          <w:tab w:val="left" w:pos="673"/>
        </w:tabs>
        <w:spacing w:line="440" w:lineRule="exact"/>
        <w:rPr>
          <w:rFonts w:ascii="Times New Roman" w:eastAsia="黑体" w:hAnsi="Times New Roman" w:cs="Times New Roman"/>
          <w:sz w:val="24"/>
          <w:szCs w:val="24"/>
          <w:lang w:eastAsia="zh-CN"/>
        </w:rPr>
      </w:pPr>
      <w:r w:rsidRPr="00611AED">
        <w:rPr>
          <w:rFonts w:ascii="Times New Roman" w:eastAsia="黑体" w:hAnsi="Times New Roman" w:cs="Times New Roman"/>
          <w:sz w:val="24"/>
          <w:szCs w:val="24"/>
          <w:lang w:eastAsia="zh-CN"/>
        </w:rPr>
        <w:t xml:space="preserve">4.5.1  </w:t>
      </w:r>
      <w:r w:rsidRPr="00611AED">
        <w:rPr>
          <w:rFonts w:ascii="Times New Roman" w:eastAsia="黑体" w:hAnsi="Times New Roman" w:cs="Times New Roman"/>
          <w:sz w:val="24"/>
          <w:szCs w:val="24"/>
          <w:lang w:eastAsia="zh-CN"/>
        </w:rPr>
        <w:t>师资配备</w:t>
      </w:r>
    </w:p>
    <w:p w14:paraId="204FC692" w14:textId="77777777" w:rsidR="00E76E96" w:rsidRPr="00611AED" w:rsidRDefault="007913B6" w:rsidP="00076174">
      <w:pPr>
        <w:pStyle w:val="a5"/>
        <w:tabs>
          <w:tab w:val="left" w:pos="672"/>
        </w:tabs>
        <w:spacing w:line="440" w:lineRule="exact"/>
        <w:jc w:val="both"/>
        <w:rPr>
          <w:rFonts w:ascii="Times New Roman" w:hAnsi="Times New Roman" w:cs="Times New Roman"/>
          <w:sz w:val="24"/>
          <w:szCs w:val="24"/>
          <w:lang w:eastAsia="zh-CN"/>
        </w:rPr>
      </w:pPr>
      <w:bookmarkStart w:id="27" w:name="_Hlk175573226"/>
      <w:r w:rsidRPr="00611AED">
        <w:rPr>
          <w:rFonts w:ascii="Times New Roman" w:hAnsi="Times New Roman" w:cs="Times New Roman"/>
          <w:sz w:val="24"/>
          <w:szCs w:val="24"/>
          <w:lang w:eastAsia="zh-CN"/>
        </w:rPr>
        <w:t xml:space="preserve">4.5.1.1 </w:t>
      </w:r>
      <w:r w:rsidRPr="00611AED">
        <w:rPr>
          <w:rFonts w:ascii="Times New Roman" w:eastAsia="黑体" w:hAnsi="Times New Roman" w:cs="Times New Roman" w:hint="eastAsia"/>
          <w:sz w:val="24"/>
          <w:szCs w:val="24"/>
          <w:lang w:eastAsia="zh-CN"/>
        </w:rPr>
        <w:t>规模</w:t>
      </w:r>
      <w:r w:rsidRPr="00611AED">
        <w:rPr>
          <w:rFonts w:ascii="Times New Roman" w:eastAsia="黑体" w:hAnsi="Times New Roman" w:cs="Times New Roman"/>
          <w:sz w:val="24"/>
          <w:szCs w:val="24"/>
          <w:lang w:eastAsia="zh-CN"/>
        </w:rPr>
        <w:t>结构</w:t>
      </w:r>
      <w:r w:rsidRPr="00611AED">
        <w:rPr>
          <w:rFonts w:ascii="Times New Roman" w:eastAsia="黑体" w:hAnsi="Times New Roman" w:cs="Times New Roman"/>
          <w:sz w:val="24"/>
          <w:szCs w:val="24"/>
          <w:lang w:eastAsia="zh-CN"/>
        </w:rPr>
        <w:t xml:space="preserve"> </w:t>
      </w:r>
      <w:r w:rsidRPr="00611AED">
        <w:rPr>
          <w:rFonts w:ascii="Times New Roman" w:eastAsia="黑体" w:hAnsi="Times New Roman" w:cs="Times New Roman" w:hint="eastAsia"/>
          <w:sz w:val="24"/>
          <w:szCs w:val="24"/>
          <w:lang w:eastAsia="zh-CN"/>
        </w:rPr>
        <w:t xml:space="preserve"> </w:t>
      </w:r>
    </w:p>
    <w:p w14:paraId="296246D6" w14:textId="67C12EC3" w:rsidR="00FB6A72" w:rsidRDefault="00FB6A72" w:rsidP="006328A7">
      <w:pPr>
        <w:tabs>
          <w:tab w:val="left" w:pos="673"/>
        </w:tabs>
        <w:spacing w:beforeLines="50" w:before="120" w:afterLines="50" w:after="120" w:line="440" w:lineRule="exact"/>
        <w:ind w:firstLineChars="200" w:firstLine="480"/>
        <w:rPr>
          <w:rFonts w:ascii="Times New Roman" w:hAnsi="Times New Roman" w:cs="Times New Roman"/>
          <w:sz w:val="24"/>
          <w:szCs w:val="24"/>
          <w:lang w:eastAsia="zh-CN"/>
        </w:rPr>
      </w:pPr>
      <w:r w:rsidRPr="006328A7">
        <w:rPr>
          <w:rFonts w:ascii="Times New Roman" w:hAnsi="Times New Roman" w:cs="Times New Roman" w:hint="eastAsia"/>
          <w:sz w:val="24"/>
          <w:szCs w:val="24"/>
          <w:lang w:eastAsia="zh-CN"/>
        </w:rPr>
        <w:t>高校建有一支专兼结合、规模结构合理、相对稳定的高素质教师队伍，共同承担教育教学、学生指导、科学研究和成果转化等工作任务。</w:t>
      </w:r>
      <w:r w:rsidR="00FC6779">
        <w:rPr>
          <w:rFonts w:ascii="Times New Roman" w:hAnsi="Times New Roman" w:cs="Times New Roman" w:hint="eastAsia"/>
          <w:sz w:val="24"/>
          <w:szCs w:val="24"/>
          <w:lang w:eastAsia="zh-CN"/>
        </w:rPr>
        <w:t>其中，</w:t>
      </w:r>
      <w:r w:rsidR="00CB6B00">
        <w:rPr>
          <w:rFonts w:ascii="Times New Roman" w:hAnsi="Times New Roman" w:cs="Times New Roman" w:hint="eastAsia"/>
          <w:sz w:val="24"/>
          <w:szCs w:val="24"/>
          <w:lang w:eastAsia="zh-CN"/>
        </w:rPr>
        <w:t>工科专业</w:t>
      </w:r>
      <w:r w:rsidR="004D441F">
        <w:rPr>
          <w:rFonts w:ascii="Times New Roman" w:hAnsi="Times New Roman" w:cs="Times New Roman" w:hint="eastAsia"/>
          <w:sz w:val="24"/>
          <w:szCs w:val="24"/>
          <w:lang w:eastAsia="zh-CN"/>
        </w:rPr>
        <w:t>具有</w:t>
      </w:r>
      <w:r w:rsidRPr="006328A7">
        <w:rPr>
          <w:rFonts w:ascii="Times New Roman" w:hAnsi="Times New Roman" w:cs="Times New Roman" w:hint="eastAsia"/>
          <w:sz w:val="24"/>
          <w:szCs w:val="24"/>
          <w:lang w:eastAsia="zh-CN"/>
        </w:rPr>
        <w:t>行业企业工作经历或实践经验丰富的“双师型”教师数量</w:t>
      </w:r>
      <w:r w:rsidR="004D441F">
        <w:rPr>
          <w:rFonts w:ascii="Times New Roman" w:hAnsi="Times New Roman" w:cs="Times New Roman" w:hint="eastAsia"/>
          <w:sz w:val="24"/>
          <w:szCs w:val="24"/>
          <w:lang w:eastAsia="zh-CN"/>
        </w:rPr>
        <w:t>原则</w:t>
      </w:r>
      <w:r w:rsidR="000C1782">
        <w:rPr>
          <w:rFonts w:ascii="Times New Roman" w:hAnsi="Times New Roman" w:cs="Times New Roman" w:hint="eastAsia"/>
          <w:sz w:val="24"/>
          <w:szCs w:val="24"/>
          <w:lang w:eastAsia="zh-CN"/>
        </w:rPr>
        <w:t>上</w:t>
      </w:r>
      <w:r w:rsidRPr="006328A7">
        <w:rPr>
          <w:rFonts w:ascii="Times New Roman" w:hAnsi="Times New Roman" w:cs="Times New Roman" w:hint="eastAsia"/>
          <w:sz w:val="24"/>
          <w:szCs w:val="24"/>
          <w:lang w:eastAsia="zh-CN"/>
        </w:rPr>
        <w:t>应达到专任</w:t>
      </w:r>
      <w:r w:rsidRPr="000D5A78">
        <w:rPr>
          <w:rFonts w:ascii="Times New Roman" w:hAnsi="Times New Roman" w:cs="Times New Roman" w:hint="eastAsia"/>
          <w:sz w:val="24"/>
          <w:szCs w:val="24"/>
          <w:lang w:eastAsia="zh-CN"/>
        </w:rPr>
        <w:t>教师数量的</w:t>
      </w:r>
      <w:r w:rsidR="004D441F" w:rsidRPr="000D5A78">
        <w:rPr>
          <w:rFonts w:ascii="Times New Roman" w:hAnsi="Times New Roman" w:cs="Times New Roman"/>
          <w:sz w:val="24"/>
          <w:szCs w:val="24"/>
          <w:lang w:eastAsia="zh-CN"/>
        </w:rPr>
        <w:t>50%</w:t>
      </w:r>
      <w:r w:rsidR="004D441F" w:rsidRPr="000D5A78">
        <w:rPr>
          <w:rFonts w:ascii="Times New Roman" w:hAnsi="Times New Roman" w:cs="Times New Roman" w:hint="eastAsia"/>
          <w:sz w:val="24"/>
          <w:szCs w:val="24"/>
          <w:lang w:eastAsia="zh-CN"/>
        </w:rPr>
        <w:t>。</w:t>
      </w:r>
    </w:p>
    <w:p w14:paraId="1307ECE9" w14:textId="77777777" w:rsidR="00FB6A72" w:rsidRPr="00611AED" w:rsidRDefault="00FB6A72" w:rsidP="00472BB9">
      <w:pPr>
        <w:tabs>
          <w:tab w:val="left" w:pos="673"/>
        </w:tabs>
        <w:spacing w:beforeLines="50" w:before="120" w:afterLines="50" w:after="120" w:line="440" w:lineRule="exact"/>
        <w:ind w:firstLineChars="200" w:firstLine="480"/>
        <w:rPr>
          <w:rFonts w:ascii="Times New Roman" w:hAnsi="Times New Roman" w:cs="Times New Roman"/>
          <w:sz w:val="24"/>
          <w:szCs w:val="24"/>
          <w:lang w:eastAsia="zh-CN"/>
        </w:rPr>
      </w:pPr>
    </w:p>
    <w:bookmarkEnd w:id="27"/>
    <w:p w14:paraId="17CC045E" w14:textId="77777777" w:rsidR="00E76E96" w:rsidRPr="00611AED" w:rsidRDefault="007913B6" w:rsidP="00076174">
      <w:pPr>
        <w:pStyle w:val="a5"/>
        <w:tabs>
          <w:tab w:val="left" w:pos="672"/>
        </w:tabs>
        <w:spacing w:line="440" w:lineRule="exact"/>
        <w:jc w:val="both"/>
        <w:rPr>
          <w:rFonts w:ascii="Times New Roman" w:hAnsi="Times New Roman" w:cs="Times New Roman"/>
          <w:sz w:val="24"/>
          <w:szCs w:val="24"/>
          <w:lang w:eastAsia="zh-CN"/>
        </w:rPr>
      </w:pPr>
      <w:r w:rsidRPr="00611AED">
        <w:rPr>
          <w:rFonts w:ascii="Times New Roman" w:hAnsi="Times New Roman" w:cs="Times New Roman"/>
          <w:sz w:val="24"/>
          <w:szCs w:val="24"/>
          <w:lang w:eastAsia="zh-CN"/>
        </w:rPr>
        <w:t>4.</w:t>
      </w:r>
      <w:bookmarkStart w:id="28" w:name="_Hlk204100534"/>
      <w:r w:rsidRPr="00611AED">
        <w:rPr>
          <w:rFonts w:ascii="Times New Roman" w:hAnsi="Times New Roman" w:cs="Times New Roman"/>
          <w:sz w:val="24"/>
          <w:szCs w:val="24"/>
          <w:lang w:eastAsia="zh-CN"/>
        </w:rPr>
        <w:t xml:space="preserve">5.1.2 </w:t>
      </w:r>
      <w:r w:rsidRPr="00611AED">
        <w:rPr>
          <w:rFonts w:ascii="Times New Roman" w:eastAsia="黑体" w:hAnsi="Times New Roman" w:cs="Times New Roman" w:hint="eastAsia"/>
          <w:sz w:val="24"/>
          <w:szCs w:val="24"/>
          <w:lang w:eastAsia="zh-CN"/>
        </w:rPr>
        <w:t>能力水平</w:t>
      </w:r>
      <w:r w:rsidRPr="00611AED">
        <w:rPr>
          <w:rFonts w:ascii="Times New Roman" w:eastAsia="黑体" w:hAnsi="Times New Roman" w:cs="Times New Roman"/>
          <w:sz w:val="24"/>
          <w:szCs w:val="24"/>
          <w:lang w:eastAsia="zh-CN"/>
        </w:rPr>
        <w:t xml:space="preserve"> </w:t>
      </w:r>
      <w:r w:rsidRPr="00611AED">
        <w:rPr>
          <w:rFonts w:ascii="Times New Roman" w:eastAsia="黑体" w:hAnsi="Times New Roman" w:cs="Times New Roman" w:hint="eastAsia"/>
          <w:sz w:val="24"/>
          <w:szCs w:val="24"/>
          <w:lang w:eastAsia="zh-CN"/>
        </w:rPr>
        <w:t xml:space="preserve"> </w:t>
      </w:r>
    </w:p>
    <w:bookmarkEnd w:id="28"/>
    <w:p w14:paraId="7DC6E7A2" w14:textId="4E46B893" w:rsidR="00FB6A72" w:rsidRPr="006328A7" w:rsidRDefault="00FB6A72" w:rsidP="006328A7">
      <w:pPr>
        <w:tabs>
          <w:tab w:val="left" w:pos="672"/>
          <w:tab w:val="left" w:pos="673"/>
        </w:tabs>
        <w:spacing w:beforeLines="50" w:before="120" w:afterLines="50" w:after="120" w:line="440" w:lineRule="exact"/>
        <w:ind w:firstLineChars="200" w:firstLine="480"/>
        <w:rPr>
          <w:rFonts w:ascii="Times New Roman" w:hAnsi="Times New Roman" w:cs="Times New Roman"/>
          <w:sz w:val="24"/>
          <w:szCs w:val="24"/>
          <w:lang w:eastAsia="zh-CN"/>
        </w:rPr>
      </w:pPr>
      <w:r w:rsidRPr="006328A7">
        <w:rPr>
          <w:rFonts w:ascii="Times New Roman" w:hAnsi="Times New Roman" w:cs="Times New Roman" w:hint="eastAsia"/>
          <w:sz w:val="24"/>
          <w:szCs w:val="24"/>
          <w:lang w:eastAsia="zh-CN"/>
        </w:rPr>
        <w:t>高校教师和产业兼职教师</w:t>
      </w:r>
      <w:r w:rsidR="000F70F8" w:rsidRPr="006328A7">
        <w:rPr>
          <w:rFonts w:ascii="Times New Roman" w:hAnsi="Times New Roman" w:cs="Times New Roman" w:hint="eastAsia"/>
          <w:sz w:val="24"/>
          <w:szCs w:val="24"/>
          <w:lang w:eastAsia="zh-CN"/>
        </w:rPr>
        <w:t>具备学科专业的交融性和产业性，</w:t>
      </w:r>
      <w:r w:rsidRPr="006328A7">
        <w:rPr>
          <w:rFonts w:ascii="Times New Roman" w:hAnsi="Times New Roman" w:cs="Times New Roman" w:hint="eastAsia"/>
          <w:sz w:val="24"/>
          <w:szCs w:val="24"/>
          <w:lang w:eastAsia="zh-CN"/>
        </w:rPr>
        <w:t>理论基础和专业知识、教育教学能力、</w:t>
      </w:r>
      <w:r w:rsidR="000F70F8" w:rsidRPr="006328A7">
        <w:rPr>
          <w:rFonts w:ascii="Times New Roman" w:hAnsi="Times New Roman" w:cs="Times New Roman" w:hint="eastAsia"/>
          <w:sz w:val="24"/>
          <w:szCs w:val="24"/>
          <w:lang w:eastAsia="zh-CN"/>
        </w:rPr>
        <w:t>数字素养</w:t>
      </w:r>
      <w:r w:rsidRPr="006328A7">
        <w:rPr>
          <w:rFonts w:ascii="Times New Roman" w:hAnsi="Times New Roman" w:cs="Times New Roman" w:hint="eastAsia"/>
          <w:sz w:val="24"/>
          <w:szCs w:val="24"/>
          <w:lang w:eastAsia="zh-CN"/>
        </w:rPr>
        <w:t>和</w:t>
      </w:r>
      <w:r w:rsidR="000F70F8" w:rsidRPr="006328A7">
        <w:rPr>
          <w:rFonts w:ascii="Times New Roman" w:hAnsi="Times New Roman" w:cs="Times New Roman" w:hint="eastAsia"/>
          <w:sz w:val="24"/>
          <w:szCs w:val="24"/>
          <w:lang w:eastAsia="zh-CN"/>
        </w:rPr>
        <w:t>综合素质</w:t>
      </w:r>
      <w:r w:rsidR="009B3DCB" w:rsidRPr="006328A7">
        <w:rPr>
          <w:rFonts w:ascii="Times New Roman" w:hAnsi="Times New Roman" w:cs="Times New Roman" w:hint="eastAsia"/>
          <w:sz w:val="24"/>
          <w:szCs w:val="24"/>
          <w:lang w:eastAsia="zh-CN"/>
        </w:rPr>
        <w:t>能够胜任支撑产业高质量发展的人才培养需求</w:t>
      </w:r>
      <w:r w:rsidR="000F70F8" w:rsidRPr="006328A7">
        <w:rPr>
          <w:rFonts w:ascii="Times New Roman" w:hAnsi="Times New Roman" w:cs="Times New Roman" w:hint="eastAsia"/>
          <w:sz w:val="24"/>
          <w:szCs w:val="24"/>
          <w:lang w:eastAsia="zh-CN"/>
        </w:rPr>
        <w:t>，</w:t>
      </w:r>
      <w:r w:rsidR="009B3DCB" w:rsidRPr="006328A7">
        <w:rPr>
          <w:rFonts w:ascii="Times New Roman" w:hAnsi="Times New Roman" w:cs="Times New Roman" w:hint="eastAsia"/>
          <w:sz w:val="24"/>
          <w:szCs w:val="24"/>
          <w:lang w:eastAsia="zh-CN"/>
        </w:rPr>
        <w:t>科学研究与社会服务能力能够满足服务产业创新发展需要。</w:t>
      </w:r>
    </w:p>
    <w:p w14:paraId="00E217C8" w14:textId="77777777" w:rsidR="00FB6A72" w:rsidRPr="00611AED" w:rsidRDefault="00FB6A72">
      <w:pPr>
        <w:tabs>
          <w:tab w:val="left" w:pos="672"/>
          <w:tab w:val="left" w:pos="673"/>
        </w:tabs>
        <w:spacing w:before="71" w:line="360" w:lineRule="auto"/>
        <w:rPr>
          <w:rFonts w:ascii="Times New Roman" w:eastAsia="黑体" w:hAnsi="Times New Roman" w:cs="Times New Roman"/>
          <w:sz w:val="24"/>
          <w:szCs w:val="24"/>
          <w:lang w:eastAsia="zh-CN"/>
        </w:rPr>
      </w:pPr>
    </w:p>
    <w:p w14:paraId="05363E02" w14:textId="446F677E" w:rsidR="00E76E96" w:rsidRPr="00611AED" w:rsidRDefault="007913B6" w:rsidP="00076174">
      <w:pPr>
        <w:tabs>
          <w:tab w:val="left" w:pos="672"/>
          <w:tab w:val="left" w:pos="673"/>
        </w:tabs>
        <w:spacing w:line="440" w:lineRule="exact"/>
        <w:rPr>
          <w:rFonts w:ascii="Times New Roman" w:eastAsia="黑体" w:hAnsi="Times New Roman" w:cs="Times New Roman"/>
          <w:sz w:val="24"/>
          <w:szCs w:val="24"/>
          <w:lang w:eastAsia="zh-CN"/>
        </w:rPr>
      </w:pPr>
      <w:r w:rsidRPr="00611AED">
        <w:rPr>
          <w:rFonts w:ascii="Times New Roman" w:eastAsia="黑体" w:hAnsi="Times New Roman" w:cs="Times New Roman"/>
          <w:sz w:val="24"/>
          <w:szCs w:val="24"/>
          <w:lang w:eastAsia="zh-CN"/>
        </w:rPr>
        <w:t xml:space="preserve">4.5.2  </w:t>
      </w:r>
      <w:r w:rsidRPr="00611AED">
        <w:rPr>
          <w:rFonts w:ascii="Times New Roman" w:eastAsia="黑体" w:hAnsi="Times New Roman" w:cs="Times New Roman"/>
          <w:sz w:val="24"/>
          <w:szCs w:val="24"/>
          <w:lang w:eastAsia="zh-CN"/>
        </w:rPr>
        <w:t>双向</w:t>
      </w:r>
      <w:r w:rsidRPr="00611AED">
        <w:rPr>
          <w:rFonts w:ascii="Times New Roman" w:eastAsia="黑体" w:hAnsi="Times New Roman" w:cs="Times New Roman" w:hint="eastAsia"/>
          <w:sz w:val="24"/>
          <w:szCs w:val="24"/>
          <w:lang w:eastAsia="zh-CN"/>
        </w:rPr>
        <w:t>流动</w:t>
      </w:r>
    </w:p>
    <w:p w14:paraId="0CF5902C" w14:textId="77777777" w:rsidR="00E76E96" w:rsidRPr="00611AED" w:rsidRDefault="007913B6" w:rsidP="00076174">
      <w:pPr>
        <w:pStyle w:val="a5"/>
        <w:tabs>
          <w:tab w:val="left" w:pos="672"/>
        </w:tabs>
        <w:spacing w:line="440" w:lineRule="exact"/>
        <w:jc w:val="both"/>
        <w:rPr>
          <w:rFonts w:ascii="Times New Roman" w:hAnsi="Times New Roman" w:cs="Times New Roman"/>
          <w:sz w:val="24"/>
          <w:szCs w:val="24"/>
          <w:lang w:eastAsia="zh-CN"/>
        </w:rPr>
      </w:pPr>
      <w:bookmarkStart w:id="29" w:name="_Hlk176855593"/>
      <w:r w:rsidRPr="00611AED">
        <w:rPr>
          <w:rFonts w:ascii="Times New Roman" w:hAnsi="Times New Roman" w:cs="Times New Roman"/>
          <w:sz w:val="24"/>
          <w:szCs w:val="24"/>
          <w:lang w:eastAsia="zh-CN"/>
        </w:rPr>
        <w:t xml:space="preserve">4.5.2.1 </w:t>
      </w:r>
      <w:r w:rsidRPr="00611AED">
        <w:rPr>
          <w:rFonts w:ascii="Times New Roman" w:eastAsia="黑体" w:hAnsi="Times New Roman" w:cs="Times New Roman" w:hint="eastAsia"/>
          <w:sz w:val="24"/>
          <w:szCs w:val="24"/>
          <w:lang w:eastAsia="zh-CN"/>
        </w:rPr>
        <w:t>产业人才</w:t>
      </w:r>
      <w:r w:rsidRPr="00611AED">
        <w:rPr>
          <w:rFonts w:ascii="Times New Roman" w:eastAsia="黑体" w:hAnsi="Times New Roman" w:cs="Times New Roman"/>
          <w:sz w:val="24"/>
          <w:szCs w:val="24"/>
          <w:lang w:eastAsia="zh-CN"/>
        </w:rPr>
        <w:t>入校</w:t>
      </w:r>
      <w:r w:rsidRPr="00611AED">
        <w:rPr>
          <w:rFonts w:ascii="Times New Roman" w:eastAsia="黑体" w:hAnsi="Times New Roman" w:cs="Times New Roman"/>
          <w:sz w:val="24"/>
          <w:szCs w:val="24"/>
          <w:lang w:eastAsia="zh-CN"/>
        </w:rPr>
        <w:t xml:space="preserve"> </w:t>
      </w:r>
      <w:bookmarkEnd w:id="29"/>
      <w:r w:rsidRPr="00611AED">
        <w:rPr>
          <w:rFonts w:ascii="Times New Roman" w:eastAsia="黑体" w:hAnsi="Times New Roman" w:cs="Times New Roman"/>
          <w:sz w:val="24"/>
          <w:szCs w:val="24"/>
          <w:lang w:eastAsia="zh-CN"/>
        </w:rPr>
        <w:t xml:space="preserve"> </w:t>
      </w:r>
    </w:p>
    <w:p w14:paraId="3722BE07" w14:textId="0F736C30" w:rsidR="00FB6A72" w:rsidRPr="00611AED" w:rsidRDefault="00FB6A72" w:rsidP="006328A7">
      <w:pPr>
        <w:tabs>
          <w:tab w:val="left" w:pos="672"/>
          <w:tab w:val="left" w:pos="673"/>
        </w:tabs>
        <w:spacing w:beforeLines="50" w:before="120" w:afterLines="50" w:after="120" w:line="440" w:lineRule="exact"/>
        <w:ind w:firstLineChars="200" w:firstLine="480"/>
        <w:rPr>
          <w:rFonts w:ascii="Times New Roman" w:hAnsi="Times New Roman" w:cs="Times New Roman"/>
          <w:sz w:val="24"/>
          <w:szCs w:val="24"/>
          <w:lang w:eastAsia="zh-CN"/>
        </w:rPr>
      </w:pPr>
      <w:r w:rsidRPr="00611AED">
        <w:rPr>
          <w:rFonts w:ascii="Times New Roman" w:hAnsi="Times New Roman" w:cs="Times New Roman" w:hint="eastAsia"/>
          <w:sz w:val="24"/>
          <w:szCs w:val="24"/>
          <w:lang w:eastAsia="zh-CN"/>
        </w:rPr>
        <w:t>高校建立选聘行业专家、企业业务骨干、优秀技术和管理人才等产业人才到校担任产业教师的聘任管理、培养培训、组织保障、绩效激励等方面的相关政策制度，支持产业教师以兼职方式承担教育教学、科学研究、实践创新、校企合作等任务，保障</w:t>
      </w:r>
      <w:r w:rsidR="002549D9">
        <w:rPr>
          <w:rFonts w:ascii="Times New Roman" w:hAnsi="Times New Roman" w:cs="Times New Roman" w:hint="eastAsia"/>
          <w:sz w:val="24"/>
          <w:szCs w:val="24"/>
          <w:lang w:eastAsia="zh-CN"/>
        </w:rPr>
        <w:t>其</w:t>
      </w:r>
      <w:r w:rsidRPr="00611AED">
        <w:rPr>
          <w:rFonts w:ascii="Times New Roman" w:hAnsi="Times New Roman" w:cs="Times New Roman" w:hint="eastAsia"/>
          <w:sz w:val="24"/>
          <w:szCs w:val="24"/>
          <w:lang w:eastAsia="zh-CN"/>
        </w:rPr>
        <w:t>权</w:t>
      </w:r>
      <w:r w:rsidR="002549D9">
        <w:rPr>
          <w:rFonts w:ascii="Times New Roman" w:hAnsi="Times New Roman" w:cs="Times New Roman" w:hint="eastAsia"/>
          <w:sz w:val="24"/>
          <w:szCs w:val="24"/>
          <w:lang w:eastAsia="zh-CN"/>
        </w:rPr>
        <w:t>益落地</w:t>
      </w:r>
      <w:r w:rsidRPr="00611AED">
        <w:rPr>
          <w:rFonts w:ascii="Times New Roman" w:hAnsi="Times New Roman" w:cs="Times New Roman" w:hint="eastAsia"/>
          <w:sz w:val="24"/>
          <w:szCs w:val="24"/>
          <w:lang w:eastAsia="zh-CN"/>
        </w:rPr>
        <w:t>及义务</w:t>
      </w:r>
      <w:r w:rsidR="002549D9">
        <w:rPr>
          <w:rFonts w:ascii="Times New Roman" w:hAnsi="Times New Roman" w:cs="Times New Roman" w:hint="eastAsia"/>
          <w:sz w:val="24"/>
          <w:szCs w:val="24"/>
          <w:lang w:eastAsia="zh-CN"/>
        </w:rPr>
        <w:t>履行</w:t>
      </w:r>
      <w:r w:rsidRPr="00611AED">
        <w:rPr>
          <w:rFonts w:ascii="Times New Roman" w:hAnsi="Times New Roman" w:cs="Times New Roman" w:hint="eastAsia"/>
          <w:sz w:val="24"/>
          <w:szCs w:val="24"/>
          <w:lang w:eastAsia="zh-CN"/>
        </w:rPr>
        <w:t>。</w:t>
      </w:r>
    </w:p>
    <w:p w14:paraId="0A26DB79" w14:textId="77777777" w:rsidR="006934E1" w:rsidRDefault="006934E1" w:rsidP="00076174">
      <w:pPr>
        <w:pStyle w:val="a5"/>
        <w:tabs>
          <w:tab w:val="left" w:pos="672"/>
        </w:tabs>
        <w:spacing w:line="440" w:lineRule="exact"/>
        <w:jc w:val="both"/>
        <w:rPr>
          <w:rFonts w:ascii="Times New Roman" w:hAnsi="Times New Roman" w:cs="Times New Roman"/>
          <w:sz w:val="24"/>
          <w:szCs w:val="24"/>
          <w:lang w:eastAsia="zh-CN"/>
        </w:rPr>
      </w:pPr>
    </w:p>
    <w:p w14:paraId="36105329" w14:textId="01BEA75A" w:rsidR="00E76E96" w:rsidRPr="00611AED" w:rsidRDefault="007913B6" w:rsidP="00076174">
      <w:pPr>
        <w:pStyle w:val="a5"/>
        <w:tabs>
          <w:tab w:val="left" w:pos="672"/>
        </w:tabs>
        <w:spacing w:line="440" w:lineRule="exact"/>
        <w:jc w:val="both"/>
        <w:rPr>
          <w:rFonts w:ascii="Times New Roman" w:hAnsi="Times New Roman" w:cs="Times New Roman"/>
          <w:sz w:val="24"/>
          <w:szCs w:val="24"/>
          <w:lang w:eastAsia="zh-CN"/>
        </w:rPr>
      </w:pPr>
      <w:r w:rsidRPr="00611AED">
        <w:rPr>
          <w:rFonts w:ascii="Times New Roman" w:hAnsi="Times New Roman" w:cs="Times New Roman"/>
          <w:sz w:val="24"/>
          <w:szCs w:val="24"/>
          <w:lang w:eastAsia="zh-CN"/>
        </w:rPr>
        <w:t xml:space="preserve">4.5.2.2 </w:t>
      </w:r>
      <w:r w:rsidRPr="00611AED">
        <w:rPr>
          <w:rFonts w:ascii="Times New Roman" w:eastAsia="黑体" w:hAnsi="Times New Roman" w:cs="Times New Roman"/>
          <w:sz w:val="24"/>
          <w:szCs w:val="24"/>
          <w:lang w:eastAsia="zh-CN"/>
        </w:rPr>
        <w:t>高校教师</w:t>
      </w:r>
      <w:r w:rsidRPr="00611AED">
        <w:rPr>
          <w:rFonts w:ascii="Times New Roman" w:eastAsia="黑体" w:hAnsi="Times New Roman" w:cs="Times New Roman" w:hint="eastAsia"/>
          <w:sz w:val="24"/>
          <w:szCs w:val="24"/>
          <w:lang w:eastAsia="zh-CN"/>
        </w:rPr>
        <w:t>入产</w:t>
      </w:r>
      <w:r w:rsidRPr="00611AED">
        <w:rPr>
          <w:rFonts w:ascii="Times New Roman" w:hAnsi="Times New Roman" w:cs="Times New Roman"/>
          <w:sz w:val="24"/>
          <w:szCs w:val="24"/>
          <w:lang w:eastAsia="zh-CN"/>
        </w:rPr>
        <w:t xml:space="preserve"> </w:t>
      </w:r>
      <w:bookmarkStart w:id="30" w:name="_Hlk203920036"/>
    </w:p>
    <w:bookmarkEnd w:id="30"/>
    <w:p w14:paraId="3D08F785" w14:textId="0CA7ED98" w:rsidR="00FB6A72" w:rsidRPr="00611AED" w:rsidRDefault="00FB6A72" w:rsidP="006328A7">
      <w:pPr>
        <w:tabs>
          <w:tab w:val="left" w:pos="673"/>
        </w:tabs>
        <w:spacing w:beforeLines="50" w:before="120" w:afterLines="50" w:after="120" w:line="440" w:lineRule="exact"/>
        <w:ind w:firstLineChars="200" w:firstLine="480"/>
        <w:rPr>
          <w:rFonts w:ascii="Times New Roman" w:hAnsi="Times New Roman" w:cs="Times New Roman"/>
          <w:sz w:val="24"/>
          <w:szCs w:val="24"/>
          <w:lang w:eastAsia="zh-CN"/>
        </w:rPr>
      </w:pPr>
      <w:r w:rsidRPr="00611AED">
        <w:rPr>
          <w:rFonts w:ascii="Times New Roman" w:hAnsi="Times New Roman" w:cs="Times New Roman" w:hint="eastAsia"/>
          <w:sz w:val="24"/>
          <w:szCs w:val="24"/>
          <w:lang w:eastAsia="zh-CN"/>
        </w:rPr>
        <w:t>高校建立建有专任教师定期到产业实践的规划实施、组织管理等方面的相关政策制度，支持教师</w:t>
      </w:r>
      <w:r w:rsidR="005E0C43">
        <w:rPr>
          <w:rFonts w:ascii="Times New Roman" w:hAnsi="Times New Roman" w:cs="Times New Roman" w:hint="eastAsia"/>
          <w:sz w:val="24"/>
          <w:szCs w:val="24"/>
          <w:lang w:eastAsia="zh-CN"/>
        </w:rPr>
        <w:t>开展</w:t>
      </w:r>
      <w:r w:rsidRPr="00611AED">
        <w:rPr>
          <w:rFonts w:ascii="Times New Roman" w:hAnsi="Times New Roman" w:cs="Times New Roman" w:hint="eastAsia"/>
          <w:sz w:val="24"/>
          <w:szCs w:val="24"/>
          <w:lang w:eastAsia="zh-CN"/>
        </w:rPr>
        <w:t>周期性</w:t>
      </w:r>
      <w:proofErr w:type="gramStart"/>
      <w:r w:rsidRPr="00611AED">
        <w:rPr>
          <w:rFonts w:ascii="Times New Roman" w:hAnsi="Times New Roman" w:cs="Times New Roman" w:hint="eastAsia"/>
          <w:sz w:val="24"/>
          <w:szCs w:val="24"/>
          <w:lang w:eastAsia="zh-CN"/>
        </w:rPr>
        <w:t>的跟岗访学</w:t>
      </w:r>
      <w:proofErr w:type="gramEnd"/>
      <w:r w:rsidRPr="00611AED">
        <w:rPr>
          <w:rFonts w:ascii="Times New Roman" w:hAnsi="Times New Roman" w:cs="Times New Roman" w:hint="eastAsia"/>
          <w:sz w:val="24"/>
          <w:szCs w:val="24"/>
          <w:lang w:eastAsia="zh-CN"/>
        </w:rPr>
        <w:t>、顶岗实践、挂职锻炼等，承担</w:t>
      </w:r>
      <w:r w:rsidRPr="00611AED">
        <w:rPr>
          <w:rFonts w:ascii="Times New Roman" w:hAnsi="Times New Roman" w:cs="Times New Roman" w:hint="eastAsia"/>
          <w:sz w:val="24"/>
          <w:szCs w:val="24"/>
          <w:lang w:eastAsia="zh-CN"/>
        </w:rPr>
        <w:lastRenderedPageBreak/>
        <w:t>职工培训、岗位任职、技术创新、产品研发等任务，</w:t>
      </w:r>
      <w:r w:rsidR="000F70F8" w:rsidRPr="00611AED">
        <w:rPr>
          <w:rFonts w:ascii="Times New Roman" w:hAnsi="Times New Roman" w:cs="Times New Roman" w:hint="eastAsia"/>
          <w:sz w:val="24"/>
          <w:szCs w:val="24"/>
          <w:lang w:eastAsia="zh-CN"/>
        </w:rPr>
        <w:t>保障</w:t>
      </w:r>
      <w:r w:rsidR="002549D9">
        <w:rPr>
          <w:rFonts w:ascii="Times New Roman" w:hAnsi="Times New Roman" w:cs="Times New Roman" w:hint="eastAsia"/>
          <w:sz w:val="24"/>
          <w:szCs w:val="24"/>
          <w:lang w:eastAsia="zh-CN"/>
        </w:rPr>
        <w:t>其</w:t>
      </w:r>
      <w:r w:rsidR="000F70F8" w:rsidRPr="00611AED">
        <w:rPr>
          <w:rFonts w:ascii="Times New Roman" w:hAnsi="Times New Roman" w:cs="Times New Roman" w:hint="eastAsia"/>
          <w:sz w:val="24"/>
          <w:szCs w:val="24"/>
          <w:lang w:eastAsia="zh-CN"/>
        </w:rPr>
        <w:t>权</w:t>
      </w:r>
      <w:r w:rsidR="002549D9">
        <w:rPr>
          <w:rFonts w:ascii="Times New Roman" w:hAnsi="Times New Roman" w:cs="Times New Roman" w:hint="eastAsia"/>
          <w:sz w:val="24"/>
          <w:szCs w:val="24"/>
          <w:lang w:eastAsia="zh-CN"/>
        </w:rPr>
        <w:t>益落地</w:t>
      </w:r>
      <w:r w:rsidR="000F70F8" w:rsidRPr="00611AED">
        <w:rPr>
          <w:rFonts w:ascii="Times New Roman" w:hAnsi="Times New Roman" w:cs="Times New Roman" w:hint="eastAsia"/>
          <w:sz w:val="24"/>
          <w:szCs w:val="24"/>
          <w:lang w:eastAsia="zh-CN"/>
        </w:rPr>
        <w:t>及义务</w:t>
      </w:r>
      <w:r w:rsidR="002549D9">
        <w:rPr>
          <w:rFonts w:ascii="Times New Roman" w:hAnsi="Times New Roman" w:cs="Times New Roman" w:hint="eastAsia"/>
          <w:sz w:val="24"/>
          <w:szCs w:val="24"/>
          <w:lang w:eastAsia="zh-CN"/>
        </w:rPr>
        <w:t>履行</w:t>
      </w:r>
      <w:r w:rsidR="000F70F8" w:rsidRPr="00611AED">
        <w:rPr>
          <w:rFonts w:ascii="Times New Roman" w:hAnsi="Times New Roman" w:cs="Times New Roman" w:hint="eastAsia"/>
          <w:sz w:val="24"/>
          <w:szCs w:val="24"/>
          <w:lang w:eastAsia="zh-CN"/>
        </w:rPr>
        <w:t>，逐步实现“双师型”教师全覆盖。</w:t>
      </w:r>
    </w:p>
    <w:p w14:paraId="4C0EBE02" w14:textId="77777777" w:rsidR="0023753E" w:rsidRPr="00611AED" w:rsidRDefault="0023753E" w:rsidP="00FB6A72">
      <w:pPr>
        <w:tabs>
          <w:tab w:val="left" w:pos="672"/>
        </w:tabs>
        <w:spacing w:beforeLines="50" w:before="120" w:afterLines="50" w:after="120" w:line="440" w:lineRule="exact"/>
        <w:ind w:firstLineChars="200" w:firstLine="480"/>
        <w:jc w:val="both"/>
        <w:rPr>
          <w:rFonts w:ascii="Times New Roman" w:hAnsi="Times New Roman" w:cs="Times New Roman"/>
          <w:sz w:val="24"/>
          <w:szCs w:val="24"/>
          <w:lang w:eastAsia="zh-CN"/>
        </w:rPr>
      </w:pPr>
    </w:p>
    <w:p w14:paraId="33B025B4" w14:textId="77777777" w:rsidR="00E76E96" w:rsidRPr="00611AED" w:rsidRDefault="007913B6" w:rsidP="00076174">
      <w:pPr>
        <w:tabs>
          <w:tab w:val="left" w:pos="672"/>
          <w:tab w:val="left" w:pos="673"/>
        </w:tabs>
        <w:spacing w:line="440" w:lineRule="exact"/>
        <w:rPr>
          <w:rFonts w:ascii="Times New Roman" w:eastAsia="黑体" w:hAnsi="Times New Roman" w:cs="Times New Roman"/>
          <w:sz w:val="24"/>
          <w:szCs w:val="24"/>
          <w:lang w:eastAsia="zh-CN"/>
        </w:rPr>
      </w:pPr>
      <w:r w:rsidRPr="00611AED">
        <w:rPr>
          <w:rFonts w:ascii="Times New Roman" w:eastAsia="黑体" w:hAnsi="Times New Roman" w:cs="Times New Roman"/>
          <w:sz w:val="24"/>
          <w:szCs w:val="24"/>
          <w:lang w:eastAsia="zh-CN"/>
        </w:rPr>
        <w:t xml:space="preserve">4.5.3  </w:t>
      </w:r>
      <w:r w:rsidRPr="00611AED">
        <w:rPr>
          <w:rFonts w:ascii="Times New Roman" w:eastAsia="黑体" w:hAnsi="Times New Roman" w:cs="Times New Roman"/>
          <w:sz w:val="24"/>
          <w:szCs w:val="24"/>
          <w:lang w:eastAsia="zh-CN"/>
        </w:rPr>
        <w:t>考核评价</w:t>
      </w:r>
    </w:p>
    <w:p w14:paraId="4E1B96DC" w14:textId="3FD3D8DB" w:rsidR="00FB6A72" w:rsidRPr="00611AED" w:rsidRDefault="00FB6A72" w:rsidP="006328A7">
      <w:pPr>
        <w:tabs>
          <w:tab w:val="left" w:pos="673"/>
        </w:tabs>
        <w:spacing w:beforeLines="50" w:before="120" w:afterLines="50" w:after="120" w:line="440" w:lineRule="exact"/>
        <w:ind w:firstLineChars="200" w:firstLine="480"/>
        <w:rPr>
          <w:rFonts w:ascii="Times New Roman" w:hAnsi="Times New Roman" w:cs="Times New Roman"/>
          <w:sz w:val="24"/>
          <w:szCs w:val="24"/>
          <w:lang w:eastAsia="zh-CN"/>
        </w:rPr>
      </w:pPr>
      <w:r w:rsidRPr="00611AED">
        <w:rPr>
          <w:rFonts w:ascii="Times New Roman" w:hAnsi="Times New Roman" w:cs="Times New Roman" w:hint="eastAsia"/>
          <w:sz w:val="24"/>
          <w:szCs w:val="24"/>
          <w:lang w:eastAsia="zh-CN"/>
        </w:rPr>
        <w:t>高校以能力、实效、业绩和贡献为导向，以科学评价为核心，健全“双师型”教师认定、考核、评价标准，建立与产教融合工作相适应的薪酬绩效、</w:t>
      </w:r>
      <w:proofErr w:type="gramStart"/>
      <w:r w:rsidRPr="00611AED">
        <w:rPr>
          <w:rFonts w:ascii="Times New Roman" w:hAnsi="Times New Roman" w:cs="Times New Roman" w:hint="eastAsia"/>
          <w:sz w:val="24"/>
          <w:szCs w:val="24"/>
          <w:lang w:eastAsia="zh-CN"/>
        </w:rPr>
        <w:t>职岗评聘</w:t>
      </w:r>
      <w:proofErr w:type="gramEnd"/>
      <w:r w:rsidRPr="00611AED">
        <w:rPr>
          <w:rFonts w:ascii="Times New Roman" w:hAnsi="Times New Roman" w:cs="Times New Roman" w:hint="eastAsia"/>
          <w:sz w:val="24"/>
          <w:szCs w:val="24"/>
          <w:lang w:eastAsia="zh-CN"/>
        </w:rPr>
        <w:t>等考核评价体系；充分利用人工智能技术，强化师德师风，突出专业教学实绩和科研成果，分类分层次分学科实施多方参与的多元化、发展性、长周期评价。行业企业将产业兼职教师在高校的工作情况作为其考核评价、评优评先、职称职务晋升的重要参考。</w:t>
      </w:r>
    </w:p>
    <w:p w14:paraId="6F5A60C8" w14:textId="77777777" w:rsidR="009C3537" w:rsidRPr="00611AED" w:rsidRDefault="009C3537" w:rsidP="00FB6A72">
      <w:pPr>
        <w:tabs>
          <w:tab w:val="left" w:pos="672"/>
        </w:tabs>
        <w:spacing w:beforeLines="50" w:before="120" w:afterLines="50" w:after="120" w:line="440" w:lineRule="exact"/>
        <w:ind w:firstLineChars="200" w:firstLine="480"/>
        <w:jc w:val="both"/>
        <w:rPr>
          <w:rFonts w:ascii="Times New Roman" w:hAnsi="Times New Roman" w:cs="Times New Roman"/>
          <w:sz w:val="24"/>
          <w:szCs w:val="24"/>
          <w:lang w:eastAsia="zh-CN"/>
        </w:rPr>
      </w:pPr>
    </w:p>
    <w:p w14:paraId="5A076E3D" w14:textId="77777777" w:rsidR="00E76E96" w:rsidRPr="00611AED" w:rsidRDefault="007913B6" w:rsidP="00076174">
      <w:pPr>
        <w:tabs>
          <w:tab w:val="left" w:pos="672"/>
          <w:tab w:val="left" w:pos="673"/>
        </w:tabs>
        <w:spacing w:line="440" w:lineRule="exact"/>
        <w:rPr>
          <w:rFonts w:ascii="Times New Roman" w:eastAsia="黑体" w:hAnsi="Times New Roman" w:cs="Times New Roman"/>
          <w:sz w:val="24"/>
          <w:szCs w:val="24"/>
          <w:lang w:eastAsia="zh-CN"/>
        </w:rPr>
      </w:pPr>
      <w:r w:rsidRPr="00611AED">
        <w:rPr>
          <w:rFonts w:ascii="Times New Roman" w:eastAsia="黑体" w:hAnsi="Times New Roman" w:cs="Times New Roman"/>
          <w:sz w:val="24"/>
          <w:szCs w:val="24"/>
          <w:lang w:eastAsia="zh-CN"/>
        </w:rPr>
        <w:t xml:space="preserve">4.6  </w:t>
      </w:r>
      <w:r w:rsidRPr="00611AED">
        <w:rPr>
          <w:rFonts w:ascii="Times New Roman" w:eastAsia="黑体" w:hAnsi="Times New Roman" w:cs="Times New Roman" w:hint="eastAsia"/>
          <w:sz w:val="24"/>
          <w:szCs w:val="24"/>
          <w:lang w:eastAsia="zh-CN"/>
        </w:rPr>
        <w:t>合作关系管理</w:t>
      </w:r>
    </w:p>
    <w:p w14:paraId="6A1CF74B" w14:textId="77777777" w:rsidR="00E76E96" w:rsidRPr="00611AED" w:rsidRDefault="007913B6" w:rsidP="00076174">
      <w:pPr>
        <w:tabs>
          <w:tab w:val="left" w:pos="672"/>
          <w:tab w:val="left" w:pos="673"/>
        </w:tabs>
        <w:spacing w:line="440" w:lineRule="exact"/>
        <w:rPr>
          <w:rFonts w:ascii="Times New Roman" w:eastAsia="黑体" w:hAnsi="Times New Roman" w:cs="Times New Roman"/>
          <w:sz w:val="24"/>
          <w:szCs w:val="24"/>
          <w:lang w:eastAsia="zh-CN"/>
        </w:rPr>
      </w:pPr>
      <w:r w:rsidRPr="00611AED">
        <w:rPr>
          <w:rFonts w:ascii="Times New Roman" w:eastAsia="黑体" w:hAnsi="Times New Roman" w:cs="Times New Roman"/>
          <w:sz w:val="24"/>
          <w:szCs w:val="24"/>
          <w:lang w:eastAsia="zh-CN"/>
        </w:rPr>
        <w:t xml:space="preserve">4.6.1  </w:t>
      </w:r>
      <w:r w:rsidRPr="00611AED">
        <w:rPr>
          <w:rFonts w:ascii="Times New Roman" w:eastAsia="黑体" w:hAnsi="Times New Roman" w:cs="Times New Roman"/>
          <w:sz w:val="24"/>
          <w:szCs w:val="24"/>
          <w:lang w:eastAsia="zh-CN"/>
        </w:rPr>
        <w:t>关系管理</w:t>
      </w:r>
    </w:p>
    <w:p w14:paraId="7447EFFB" w14:textId="77777777" w:rsidR="00E76E96" w:rsidRPr="00611AED" w:rsidRDefault="007913B6" w:rsidP="00076174">
      <w:pPr>
        <w:pStyle w:val="a5"/>
        <w:tabs>
          <w:tab w:val="left" w:pos="672"/>
        </w:tabs>
        <w:spacing w:line="440" w:lineRule="exact"/>
        <w:jc w:val="both"/>
        <w:rPr>
          <w:rFonts w:ascii="Times New Roman" w:hAnsi="Times New Roman" w:cs="Times New Roman"/>
          <w:sz w:val="24"/>
          <w:szCs w:val="24"/>
          <w:lang w:eastAsia="zh-CN"/>
        </w:rPr>
      </w:pPr>
      <w:r w:rsidRPr="00611AED">
        <w:rPr>
          <w:rFonts w:ascii="Times New Roman" w:hAnsi="Times New Roman" w:cs="Times New Roman"/>
          <w:sz w:val="24"/>
          <w:szCs w:val="24"/>
          <w:lang w:eastAsia="zh-CN"/>
        </w:rPr>
        <w:t xml:space="preserve">4.6.1.1 </w:t>
      </w:r>
      <w:proofErr w:type="gramStart"/>
      <w:r w:rsidRPr="00611AED">
        <w:rPr>
          <w:rFonts w:ascii="Times New Roman" w:eastAsia="黑体" w:hAnsi="Times New Roman" w:cs="Times New Roman"/>
          <w:sz w:val="24"/>
          <w:szCs w:val="24"/>
          <w:lang w:eastAsia="zh-CN"/>
        </w:rPr>
        <w:t>愿景管理</w:t>
      </w:r>
      <w:proofErr w:type="gramEnd"/>
      <w:r w:rsidRPr="00611AED">
        <w:rPr>
          <w:rFonts w:ascii="Times New Roman" w:eastAsia="黑体" w:hAnsi="Times New Roman" w:cs="Times New Roman"/>
          <w:sz w:val="24"/>
          <w:szCs w:val="24"/>
          <w:lang w:eastAsia="zh-CN"/>
        </w:rPr>
        <w:t xml:space="preserve">  </w:t>
      </w:r>
      <w:bookmarkStart w:id="31" w:name="_Hlk203920149"/>
    </w:p>
    <w:p w14:paraId="06CE5411" w14:textId="77777777" w:rsidR="00E76E96" w:rsidRPr="00611AED" w:rsidRDefault="007913B6" w:rsidP="006328A7">
      <w:pPr>
        <w:tabs>
          <w:tab w:val="left" w:pos="672"/>
          <w:tab w:val="left" w:pos="673"/>
        </w:tabs>
        <w:spacing w:beforeLines="50" w:before="120" w:afterLines="50" w:after="120" w:line="440" w:lineRule="exact"/>
        <w:ind w:firstLineChars="200" w:firstLine="480"/>
        <w:rPr>
          <w:rFonts w:ascii="Times New Roman" w:hAnsi="Times New Roman" w:cs="Times New Roman"/>
          <w:sz w:val="24"/>
          <w:szCs w:val="24"/>
          <w:lang w:eastAsia="zh-CN"/>
        </w:rPr>
      </w:pPr>
      <w:r w:rsidRPr="00611AED">
        <w:rPr>
          <w:rFonts w:ascii="Times New Roman" w:hAnsi="Times New Roman" w:cs="Times New Roman" w:hint="eastAsia"/>
          <w:sz w:val="24"/>
          <w:szCs w:val="24"/>
          <w:lang w:eastAsia="zh-CN"/>
        </w:rPr>
        <w:t>各方</w:t>
      </w:r>
      <w:proofErr w:type="gramStart"/>
      <w:r w:rsidRPr="00611AED">
        <w:rPr>
          <w:rFonts w:ascii="Times New Roman" w:hAnsi="Times New Roman" w:cs="Times New Roman" w:hint="eastAsia"/>
          <w:sz w:val="24"/>
          <w:szCs w:val="24"/>
          <w:lang w:eastAsia="zh-CN"/>
        </w:rPr>
        <w:t>合作愿景达成</w:t>
      </w:r>
      <w:proofErr w:type="gramEnd"/>
      <w:r w:rsidRPr="00611AED">
        <w:rPr>
          <w:rFonts w:ascii="Times New Roman" w:hAnsi="Times New Roman" w:cs="Times New Roman" w:hint="eastAsia"/>
          <w:sz w:val="24"/>
          <w:szCs w:val="24"/>
          <w:lang w:eastAsia="zh-CN"/>
        </w:rPr>
        <w:t>一致共识，围绕育人成效、价值创造等方面常态</w:t>
      </w:r>
      <w:proofErr w:type="gramStart"/>
      <w:r w:rsidRPr="00611AED">
        <w:rPr>
          <w:rFonts w:ascii="Times New Roman" w:hAnsi="Times New Roman" w:cs="Times New Roman" w:hint="eastAsia"/>
          <w:sz w:val="24"/>
          <w:szCs w:val="24"/>
          <w:lang w:eastAsia="zh-CN"/>
        </w:rPr>
        <w:t>化开展</w:t>
      </w:r>
      <w:proofErr w:type="gramEnd"/>
      <w:r w:rsidRPr="00611AED">
        <w:rPr>
          <w:rFonts w:ascii="Times New Roman" w:hAnsi="Times New Roman" w:cs="Times New Roman" w:hint="eastAsia"/>
          <w:sz w:val="24"/>
          <w:szCs w:val="24"/>
          <w:lang w:eastAsia="zh-CN"/>
        </w:rPr>
        <w:t>关系评估，并持续优化合作伙伴关系。</w:t>
      </w:r>
    </w:p>
    <w:p w14:paraId="6C7F56A8" w14:textId="77777777" w:rsidR="00611AED" w:rsidRPr="00611AED" w:rsidRDefault="00611AED">
      <w:pPr>
        <w:pStyle w:val="a5"/>
        <w:tabs>
          <w:tab w:val="left" w:pos="672"/>
        </w:tabs>
        <w:spacing w:beforeLines="50" w:before="120" w:afterLines="50" w:after="120" w:line="440" w:lineRule="exact"/>
        <w:ind w:firstLineChars="200" w:firstLine="480"/>
        <w:jc w:val="both"/>
        <w:rPr>
          <w:rFonts w:ascii="Times New Roman" w:hAnsi="Times New Roman" w:cs="Times New Roman"/>
          <w:sz w:val="24"/>
          <w:szCs w:val="24"/>
          <w:lang w:eastAsia="zh-CN"/>
        </w:rPr>
      </w:pPr>
    </w:p>
    <w:bookmarkEnd w:id="31"/>
    <w:p w14:paraId="347BC899" w14:textId="77777777" w:rsidR="00E76E96" w:rsidRPr="00611AED" w:rsidRDefault="007913B6" w:rsidP="00076174">
      <w:pPr>
        <w:pStyle w:val="a5"/>
        <w:tabs>
          <w:tab w:val="left" w:pos="672"/>
        </w:tabs>
        <w:spacing w:line="440" w:lineRule="exact"/>
        <w:jc w:val="both"/>
        <w:rPr>
          <w:rFonts w:ascii="Times New Roman" w:hAnsi="Times New Roman" w:cs="Times New Roman"/>
          <w:sz w:val="24"/>
          <w:szCs w:val="24"/>
          <w:lang w:eastAsia="zh-CN"/>
        </w:rPr>
      </w:pPr>
      <w:r w:rsidRPr="00611AED">
        <w:rPr>
          <w:rFonts w:ascii="Times New Roman" w:hAnsi="Times New Roman" w:cs="Times New Roman"/>
          <w:sz w:val="24"/>
          <w:szCs w:val="24"/>
          <w:lang w:eastAsia="zh-CN"/>
        </w:rPr>
        <w:t>4.6.1.2</w:t>
      </w:r>
      <w:bookmarkStart w:id="32" w:name="_Hlk203920287"/>
      <w:r w:rsidRPr="00611AED">
        <w:rPr>
          <w:rFonts w:ascii="Times New Roman" w:eastAsia="黑体" w:hAnsi="Times New Roman" w:cs="Times New Roman" w:hint="eastAsia"/>
          <w:sz w:val="24"/>
          <w:szCs w:val="24"/>
          <w:lang w:eastAsia="zh-CN"/>
        </w:rPr>
        <w:t xml:space="preserve"> </w:t>
      </w:r>
      <w:r w:rsidRPr="00611AED">
        <w:rPr>
          <w:rFonts w:ascii="Times New Roman" w:eastAsia="黑体" w:hAnsi="Times New Roman" w:cs="Times New Roman" w:hint="eastAsia"/>
          <w:sz w:val="24"/>
          <w:szCs w:val="24"/>
          <w:lang w:eastAsia="zh-CN"/>
        </w:rPr>
        <w:t>利益管理</w:t>
      </w:r>
    </w:p>
    <w:p w14:paraId="276D4603" w14:textId="793FD5A2" w:rsidR="00A6727B" w:rsidRPr="00611AED" w:rsidRDefault="00A6727B" w:rsidP="006328A7">
      <w:pPr>
        <w:tabs>
          <w:tab w:val="left" w:pos="673"/>
        </w:tabs>
        <w:spacing w:beforeLines="50" w:before="120" w:afterLines="50" w:after="120" w:line="440" w:lineRule="exact"/>
        <w:ind w:firstLineChars="200" w:firstLine="480"/>
        <w:rPr>
          <w:rFonts w:ascii="Times New Roman" w:hAnsi="Times New Roman" w:cs="Times New Roman"/>
          <w:sz w:val="24"/>
          <w:szCs w:val="24"/>
          <w:lang w:eastAsia="zh-CN"/>
        </w:rPr>
      </w:pPr>
      <w:r w:rsidRPr="00611AED">
        <w:rPr>
          <w:rFonts w:ascii="Times New Roman" w:hAnsi="Times New Roman" w:cs="Times New Roman" w:hint="eastAsia"/>
          <w:sz w:val="24"/>
          <w:szCs w:val="24"/>
          <w:lang w:eastAsia="zh-CN"/>
        </w:rPr>
        <w:t>合作各方建立互利互惠、权责共担、共同发展的利益管理</w:t>
      </w:r>
      <w:r w:rsidR="002A23B7" w:rsidRPr="00611AED">
        <w:rPr>
          <w:rFonts w:ascii="Times New Roman" w:hAnsi="Times New Roman" w:cs="Times New Roman" w:hint="eastAsia"/>
          <w:sz w:val="24"/>
          <w:szCs w:val="24"/>
          <w:lang w:eastAsia="zh-CN"/>
        </w:rPr>
        <w:t>与保障</w:t>
      </w:r>
      <w:r w:rsidRPr="00611AED">
        <w:rPr>
          <w:rFonts w:ascii="Times New Roman" w:hAnsi="Times New Roman" w:cs="Times New Roman" w:hint="eastAsia"/>
          <w:sz w:val="24"/>
          <w:szCs w:val="24"/>
          <w:lang w:eastAsia="zh-CN"/>
        </w:rPr>
        <w:t>机制，对涉及到的知识产权归属、收益分配等有明确约定</w:t>
      </w:r>
      <w:r w:rsidR="002A23B7" w:rsidRPr="00611AED">
        <w:rPr>
          <w:rFonts w:ascii="Times New Roman" w:hAnsi="Times New Roman" w:cs="Times New Roman" w:hint="eastAsia"/>
          <w:sz w:val="24"/>
          <w:szCs w:val="24"/>
          <w:lang w:eastAsia="zh-CN"/>
        </w:rPr>
        <w:t>，形成产教融合利益共同体</w:t>
      </w:r>
      <w:r w:rsidRPr="00611AED">
        <w:rPr>
          <w:rFonts w:ascii="Times New Roman" w:hAnsi="Times New Roman" w:cs="Times New Roman" w:hint="eastAsia"/>
          <w:sz w:val="24"/>
          <w:szCs w:val="24"/>
          <w:lang w:eastAsia="zh-CN"/>
        </w:rPr>
        <w:t>。</w:t>
      </w:r>
    </w:p>
    <w:p w14:paraId="3E607463" w14:textId="77777777" w:rsidR="009C3537" w:rsidRPr="00611AED" w:rsidRDefault="009C3537">
      <w:pPr>
        <w:pStyle w:val="a5"/>
        <w:tabs>
          <w:tab w:val="left" w:pos="672"/>
        </w:tabs>
        <w:spacing w:line="400" w:lineRule="exact"/>
        <w:jc w:val="both"/>
        <w:rPr>
          <w:rFonts w:ascii="Times New Roman" w:hAnsi="Times New Roman" w:cs="Times New Roman"/>
          <w:sz w:val="24"/>
          <w:szCs w:val="24"/>
          <w:lang w:eastAsia="zh-CN"/>
        </w:rPr>
      </w:pPr>
      <w:bookmarkStart w:id="33" w:name="_Hlk175573454"/>
      <w:bookmarkEnd w:id="32"/>
    </w:p>
    <w:p w14:paraId="1533C2C8" w14:textId="20F3A728" w:rsidR="00E76E96" w:rsidRPr="00611AED" w:rsidRDefault="007913B6" w:rsidP="00076174">
      <w:pPr>
        <w:pStyle w:val="a5"/>
        <w:tabs>
          <w:tab w:val="left" w:pos="672"/>
        </w:tabs>
        <w:spacing w:line="440" w:lineRule="exact"/>
        <w:jc w:val="both"/>
        <w:rPr>
          <w:rFonts w:ascii="Times New Roman" w:hAnsi="Times New Roman" w:cs="Times New Roman"/>
          <w:sz w:val="24"/>
          <w:szCs w:val="24"/>
          <w:lang w:eastAsia="zh-CN"/>
        </w:rPr>
      </w:pPr>
      <w:r w:rsidRPr="00611AED">
        <w:rPr>
          <w:rFonts w:ascii="Times New Roman" w:hAnsi="Times New Roman" w:cs="Times New Roman"/>
          <w:sz w:val="24"/>
          <w:szCs w:val="24"/>
          <w:lang w:eastAsia="zh-CN"/>
        </w:rPr>
        <w:t xml:space="preserve">4.6.1.3 </w:t>
      </w:r>
      <w:r w:rsidRPr="00611AED">
        <w:rPr>
          <w:rFonts w:ascii="Times New Roman" w:eastAsia="黑体" w:hAnsi="Times New Roman" w:cs="Times New Roman"/>
          <w:sz w:val="24"/>
          <w:szCs w:val="24"/>
          <w:lang w:eastAsia="zh-CN"/>
        </w:rPr>
        <w:t>风险管理</w:t>
      </w:r>
      <w:r w:rsidRPr="00611AED">
        <w:rPr>
          <w:rFonts w:ascii="Times New Roman" w:eastAsia="黑体" w:hAnsi="Times New Roman" w:cs="Times New Roman"/>
          <w:sz w:val="24"/>
          <w:szCs w:val="24"/>
          <w:lang w:eastAsia="zh-CN"/>
        </w:rPr>
        <w:t xml:space="preserve">  </w:t>
      </w:r>
      <w:bookmarkStart w:id="34" w:name="_Hlk203920235"/>
    </w:p>
    <w:bookmarkEnd w:id="34"/>
    <w:p w14:paraId="7DC4333E" w14:textId="77777777" w:rsidR="00E76E96" w:rsidRPr="00611AED" w:rsidRDefault="007913B6" w:rsidP="006328A7">
      <w:pPr>
        <w:tabs>
          <w:tab w:val="left" w:pos="672"/>
          <w:tab w:val="left" w:pos="673"/>
        </w:tabs>
        <w:spacing w:beforeLines="50" w:before="120" w:afterLines="50" w:after="120" w:line="440" w:lineRule="exact"/>
        <w:ind w:firstLineChars="200" w:firstLine="480"/>
        <w:rPr>
          <w:rFonts w:ascii="Times New Roman" w:hAnsi="Times New Roman" w:cs="Times New Roman"/>
          <w:sz w:val="24"/>
          <w:szCs w:val="24"/>
          <w:lang w:eastAsia="zh-CN"/>
        </w:rPr>
      </w:pPr>
      <w:r w:rsidRPr="00611AED">
        <w:rPr>
          <w:rFonts w:ascii="Times New Roman" w:hAnsi="Times New Roman" w:cs="Times New Roman" w:hint="eastAsia"/>
          <w:sz w:val="24"/>
          <w:szCs w:val="24"/>
          <w:lang w:eastAsia="zh-CN"/>
        </w:rPr>
        <w:t>高校建立合作风险管控机制，定期进行风险</w:t>
      </w:r>
      <w:proofErr w:type="gramStart"/>
      <w:r w:rsidRPr="00611AED">
        <w:rPr>
          <w:rFonts w:ascii="Times New Roman" w:hAnsi="Times New Roman" w:cs="Times New Roman" w:hint="eastAsia"/>
          <w:sz w:val="24"/>
          <w:szCs w:val="24"/>
          <w:lang w:eastAsia="zh-CN"/>
        </w:rPr>
        <w:t>研</w:t>
      </w:r>
      <w:proofErr w:type="gramEnd"/>
      <w:r w:rsidRPr="00611AED">
        <w:rPr>
          <w:rFonts w:ascii="Times New Roman" w:hAnsi="Times New Roman" w:cs="Times New Roman" w:hint="eastAsia"/>
          <w:sz w:val="24"/>
          <w:szCs w:val="24"/>
          <w:lang w:eastAsia="zh-CN"/>
        </w:rPr>
        <w:t>判，明确主要风险点，有效防范与消除风险隐患。</w:t>
      </w:r>
      <w:bookmarkEnd w:id="33"/>
    </w:p>
    <w:p w14:paraId="6AEEC164" w14:textId="77777777" w:rsidR="00E76E96" w:rsidRDefault="00E76E96">
      <w:pPr>
        <w:pStyle w:val="a5"/>
        <w:tabs>
          <w:tab w:val="left" w:pos="672"/>
        </w:tabs>
        <w:spacing w:line="288" w:lineRule="auto"/>
        <w:rPr>
          <w:rFonts w:ascii="Times New Roman" w:hAnsi="Times New Roman" w:cs="Times New Roman"/>
          <w:sz w:val="24"/>
          <w:szCs w:val="24"/>
          <w:lang w:eastAsia="zh-CN"/>
        </w:rPr>
      </w:pPr>
    </w:p>
    <w:p w14:paraId="647DFA82" w14:textId="77777777" w:rsidR="00E76E96" w:rsidRPr="00611AED" w:rsidRDefault="007913B6" w:rsidP="00076174">
      <w:pPr>
        <w:tabs>
          <w:tab w:val="left" w:pos="672"/>
          <w:tab w:val="left" w:pos="673"/>
        </w:tabs>
        <w:spacing w:line="440" w:lineRule="exact"/>
        <w:rPr>
          <w:rFonts w:ascii="Times New Roman" w:eastAsia="黑体" w:hAnsi="Times New Roman" w:cs="Times New Roman"/>
          <w:sz w:val="24"/>
          <w:szCs w:val="24"/>
          <w:lang w:eastAsia="zh-CN"/>
        </w:rPr>
      </w:pPr>
      <w:r w:rsidRPr="00611AED">
        <w:rPr>
          <w:rFonts w:ascii="Times New Roman" w:eastAsia="黑体" w:hAnsi="Times New Roman" w:cs="Times New Roman"/>
          <w:sz w:val="24"/>
          <w:szCs w:val="24"/>
          <w:lang w:eastAsia="zh-CN"/>
        </w:rPr>
        <w:t xml:space="preserve">4.7  </w:t>
      </w:r>
      <w:r w:rsidRPr="00611AED">
        <w:rPr>
          <w:rFonts w:ascii="Times New Roman" w:eastAsia="黑体" w:hAnsi="Times New Roman" w:cs="Times New Roman"/>
          <w:sz w:val="24"/>
          <w:szCs w:val="24"/>
          <w:lang w:eastAsia="zh-CN"/>
        </w:rPr>
        <w:t>融合</w:t>
      </w:r>
      <w:r w:rsidRPr="00611AED">
        <w:rPr>
          <w:rFonts w:ascii="Times New Roman" w:eastAsia="黑体" w:hAnsi="Times New Roman" w:cs="Times New Roman" w:hint="eastAsia"/>
          <w:sz w:val="24"/>
          <w:szCs w:val="24"/>
          <w:lang w:eastAsia="zh-CN"/>
        </w:rPr>
        <w:t>质量</w:t>
      </w:r>
    </w:p>
    <w:p w14:paraId="50003DB1" w14:textId="77777777" w:rsidR="00E76E96" w:rsidRPr="00611AED" w:rsidRDefault="007913B6" w:rsidP="00076174">
      <w:pPr>
        <w:tabs>
          <w:tab w:val="left" w:pos="672"/>
          <w:tab w:val="left" w:pos="673"/>
        </w:tabs>
        <w:spacing w:line="440" w:lineRule="exact"/>
        <w:rPr>
          <w:rFonts w:ascii="Times New Roman" w:eastAsia="黑体" w:hAnsi="Times New Roman" w:cs="Times New Roman"/>
          <w:sz w:val="24"/>
          <w:szCs w:val="24"/>
          <w:lang w:eastAsia="zh-CN"/>
        </w:rPr>
      </w:pPr>
      <w:r w:rsidRPr="00611AED">
        <w:rPr>
          <w:rFonts w:ascii="Times New Roman" w:eastAsia="黑体" w:hAnsi="Times New Roman" w:cs="Times New Roman"/>
          <w:sz w:val="24"/>
          <w:szCs w:val="24"/>
          <w:lang w:eastAsia="zh-CN"/>
        </w:rPr>
        <w:t xml:space="preserve">4.7.1  </w:t>
      </w:r>
      <w:r w:rsidRPr="00611AED">
        <w:rPr>
          <w:rFonts w:ascii="Times New Roman" w:eastAsia="黑体" w:hAnsi="Times New Roman" w:cs="Times New Roman"/>
          <w:sz w:val="24"/>
          <w:szCs w:val="24"/>
          <w:lang w:eastAsia="zh-CN"/>
        </w:rPr>
        <w:t>学生发展</w:t>
      </w:r>
    </w:p>
    <w:p w14:paraId="344BA1CB" w14:textId="77777777" w:rsidR="00E76E96" w:rsidRPr="00611AED" w:rsidRDefault="007913B6" w:rsidP="00076174">
      <w:pPr>
        <w:pStyle w:val="a5"/>
        <w:tabs>
          <w:tab w:val="left" w:pos="672"/>
        </w:tabs>
        <w:spacing w:line="440" w:lineRule="exact"/>
        <w:jc w:val="both"/>
        <w:rPr>
          <w:rFonts w:ascii="Times New Roman" w:hAnsi="Times New Roman" w:cs="Times New Roman"/>
          <w:sz w:val="24"/>
          <w:szCs w:val="24"/>
          <w:lang w:eastAsia="zh-CN"/>
        </w:rPr>
      </w:pPr>
      <w:r w:rsidRPr="00611AED">
        <w:rPr>
          <w:rFonts w:ascii="Times New Roman" w:hAnsi="Times New Roman" w:cs="Times New Roman"/>
          <w:sz w:val="24"/>
          <w:szCs w:val="24"/>
          <w:lang w:eastAsia="zh-CN"/>
        </w:rPr>
        <w:t>4.7.1.</w:t>
      </w:r>
      <w:r w:rsidRPr="00611AED">
        <w:rPr>
          <w:rFonts w:ascii="Times New Roman" w:hAnsi="Times New Roman" w:cs="Times New Roman" w:hint="eastAsia"/>
          <w:sz w:val="24"/>
          <w:szCs w:val="24"/>
          <w:lang w:eastAsia="zh-CN"/>
        </w:rPr>
        <w:t>1</w:t>
      </w:r>
      <w:bookmarkStart w:id="35" w:name="_Hlk203920495"/>
      <w:r w:rsidRPr="00611AED">
        <w:rPr>
          <w:rFonts w:ascii="Times New Roman" w:eastAsia="黑体" w:hAnsi="Times New Roman" w:cs="Times New Roman" w:hint="eastAsia"/>
          <w:sz w:val="24"/>
          <w:szCs w:val="24"/>
          <w:lang w:eastAsia="zh-CN"/>
        </w:rPr>
        <w:t xml:space="preserve"> </w:t>
      </w:r>
      <w:r w:rsidRPr="00611AED">
        <w:rPr>
          <w:rFonts w:ascii="Times New Roman" w:eastAsia="黑体" w:hAnsi="Times New Roman" w:cs="Times New Roman" w:hint="eastAsia"/>
          <w:sz w:val="24"/>
          <w:szCs w:val="24"/>
          <w:lang w:eastAsia="zh-CN"/>
        </w:rPr>
        <w:t>能力达成</w:t>
      </w:r>
    </w:p>
    <w:bookmarkEnd w:id="35"/>
    <w:p w14:paraId="392387C2" w14:textId="1AB942C2" w:rsidR="004B20D4" w:rsidRPr="00611AED" w:rsidRDefault="004B20D4" w:rsidP="006328A7">
      <w:pPr>
        <w:tabs>
          <w:tab w:val="left" w:pos="672"/>
          <w:tab w:val="left" w:pos="673"/>
        </w:tabs>
        <w:spacing w:beforeLines="50" w:before="120" w:afterLines="50" w:after="120" w:line="440" w:lineRule="exact"/>
        <w:ind w:firstLineChars="200" w:firstLine="480"/>
        <w:rPr>
          <w:rFonts w:ascii="Times New Roman" w:hAnsi="Times New Roman" w:cs="Times New Roman"/>
          <w:sz w:val="24"/>
          <w:szCs w:val="24"/>
          <w:lang w:eastAsia="zh-CN"/>
        </w:rPr>
      </w:pPr>
      <w:r w:rsidRPr="00611AED">
        <w:rPr>
          <w:rFonts w:ascii="Times New Roman" w:hAnsi="Times New Roman" w:cs="Times New Roman" w:hint="eastAsia"/>
          <w:sz w:val="24"/>
          <w:szCs w:val="24"/>
          <w:lang w:eastAsia="zh-CN"/>
        </w:rPr>
        <w:lastRenderedPageBreak/>
        <w:t>学生</w:t>
      </w:r>
      <w:r w:rsidR="00D90958" w:rsidRPr="00611AED">
        <w:rPr>
          <w:rFonts w:ascii="Times New Roman" w:hAnsi="Times New Roman" w:cs="Times New Roman" w:hint="eastAsia"/>
          <w:sz w:val="24"/>
          <w:szCs w:val="24"/>
          <w:lang w:eastAsia="zh-CN"/>
        </w:rPr>
        <w:t>能力</w:t>
      </w:r>
      <w:r w:rsidR="00B01681" w:rsidRPr="00611AED">
        <w:rPr>
          <w:rFonts w:ascii="Times New Roman" w:hAnsi="Times New Roman" w:cs="Times New Roman" w:hint="eastAsia"/>
          <w:sz w:val="24"/>
          <w:szCs w:val="24"/>
          <w:lang w:eastAsia="zh-CN"/>
        </w:rPr>
        <w:t>与国家战略、区域经济社会发展和产业创新发展需求匹配度高，</w:t>
      </w:r>
      <w:r w:rsidR="003A7541">
        <w:rPr>
          <w:rFonts w:ascii="Times New Roman" w:hAnsi="Times New Roman" w:cs="Times New Roman" w:hint="eastAsia"/>
          <w:sz w:val="24"/>
          <w:szCs w:val="24"/>
          <w:lang w:eastAsia="zh-CN"/>
        </w:rPr>
        <w:t>学生</w:t>
      </w:r>
      <w:r w:rsidR="003D6C37" w:rsidRPr="00611AED">
        <w:rPr>
          <w:rFonts w:ascii="Times New Roman" w:hAnsi="Times New Roman" w:cs="Times New Roman" w:hint="eastAsia"/>
          <w:sz w:val="24"/>
          <w:szCs w:val="24"/>
          <w:lang w:eastAsia="zh-CN"/>
        </w:rPr>
        <w:t>创新创业成果丰富，</w:t>
      </w:r>
      <w:r w:rsidR="00B31D0A" w:rsidRPr="00611AED">
        <w:rPr>
          <w:rFonts w:ascii="Times New Roman" w:hAnsi="Times New Roman" w:cs="Times New Roman" w:hint="eastAsia"/>
          <w:sz w:val="24"/>
          <w:szCs w:val="24"/>
          <w:lang w:eastAsia="zh-CN"/>
        </w:rPr>
        <w:t>具备可持续的创新发展潜力、自我发展能力和职业发展能力。</w:t>
      </w:r>
    </w:p>
    <w:p w14:paraId="44B0224D" w14:textId="77777777" w:rsidR="00005F7B" w:rsidRPr="00611AED" w:rsidRDefault="00005F7B">
      <w:pPr>
        <w:pStyle w:val="a5"/>
        <w:tabs>
          <w:tab w:val="left" w:pos="672"/>
        </w:tabs>
        <w:spacing w:line="288" w:lineRule="auto"/>
        <w:jc w:val="both"/>
        <w:rPr>
          <w:rFonts w:ascii="Times New Roman" w:hAnsi="Times New Roman" w:cs="Times New Roman"/>
          <w:sz w:val="24"/>
          <w:szCs w:val="24"/>
          <w:lang w:eastAsia="zh-CN"/>
        </w:rPr>
      </w:pPr>
    </w:p>
    <w:p w14:paraId="67BCE42A" w14:textId="7B609E91" w:rsidR="00E76E96" w:rsidRPr="00611AED" w:rsidRDefault="007913B6" w:rsidP="00076174">
      <w:pPr>
        <w:pStyle w:val="a5"/>
        <w:tabs>
          <w:tab w:val="left" w:pos="672"/>
        </w:tabs>
        <w:spacing w:line="440" w:lineRule="exact"/>
        <w:jc w:val="both"/>
        <w:rPr>
          <w:rFonts w:ascii="Times New Roman" w:hAnsi="Times New Roman" w:cs="Times New Roman"/>
          <w:sz w:val="24"/>
          <w:szCs w:val="24"/>
          <w:lang w:eastAsia="zh-CN"/>
        </w:rPr>
      </w:pPr>
      <w:r w:rsidRPr="00611AED">
        <w:rPr>
          <w:rFonts w:ascii="Times New Roman" w:hAnsi="Times New Roman" w:cs="Times New Roman"/>
          <w:sz w:val="24"/>
          <w:szCs w:val="24"/>
          <w:lang w:eastAsia="zh-CN"/>
        </w:rPr>
        <w:t>4.7.1.</w:t>
      </w:r>
      <w:r w:rsidRPr="00611AED">
        <w:rPr>
          <w:rFonts w:ascii="Times New Roman" w:hAnsi="Times New Roman" w:cs="Times New Roman" w:hint="eastAsia"/>
          <w:sz w:val="24"/>
          <w:szCs w:val="24"/>
          <w:lang w:eastAsia="zh-CN"/>
        </w:rPr>
        <w:t>2</w:t>
      </w:r>
      <w:r w:rsidRPr="00611AED">
        <w:rPr>
          <w:rFonts w:ascii="Times New Roman" w:hAnsi="Times New Roman" w:cs="Times New Roman"/>
          <w:sz w:val="24"/>
          <w:szCs w:val="24"/>
          <w:lang w:eastAsia="zh-CN"/>
        </w:rPr>
        <w:t xml:space="preserve"> </w:t>
      </w:r>
      <w:r w:rsidRPr="00611AED">
        <w:rPr>
          <w:rFonts w:ascii="Times New Roman" w:eastAsia="黑体" w:hAnsi="Times New Roman" w:cs="Times New Roman"/>
          <w:sz w:val="24"/>
          <w:szCs w:val="24"/>
          <w:lang w:eastAsia="zh-CN"/>
        </w:rPr>
        <w:t>就业质量</w:t>
      </w:r>
      <w:r w:rsidRPr="00611AED">
        <w:rPr>
          <w:rFonts w:ascii="Times New Roman" w:hAnsi="Times New Roman" w:cs="Times New Roman"/>
          <w:sz w:val="24"/>
          <w:szCs w:val="24"/>
          <w:lang w:eastAsia="zh-CN"/>
        </w:rPr>
        <w:t xml:space="preserve">  </w:t>
      </w:r>
      <w:bookmarkStart w:id="36" w:name="_Hlk203920451"/>
    </w:p>
    <w:bookmarkEnd w:id="36"/>
    <w:p w14:paraId="3A6079FD" w14:textId="0BB31B6A" w:rsidR="00FE1133" w:rsidRPr="00611AED" w:rsidRDefault="00942D7E" w:rsidP="006328A7">
      <w:pPr>
        <w:tabs>
          <w:tab w:val="left" w:pos="672"/>
          <w:tab w:val="left" w:pos="673"/>
        </w:tabs>
        <w:spacing w:beforeLines="50" w:before="120" w:afterLines="50" w:after="120" w:line="440" w:lineRule="exact"/>
        <w:ind w:firstLineChars="200" w:firstLine="480"/>
        <w:rPr>
          <w:rFonts w:ascii="Times New Roman" w:hAnsi="Times New Roman" w:cs="Times New Roman"/>
          <w:sz w:val="24"/>
          <w:szCs w:val="24"/>
          <w:lang w:eastAsia="zh-CN"/>
        </w:rPr>
      </w:pPr>
      <w:r w:rsidRPr="00611AED">
        <w:rPr>
          <w:rFonts w:ascii="Times New Roman" w:hAnsi="Times New Roman" w:cs="Times New Roman" w:hint="eastAsia"/>
          <w:sz w:val="24"/>
          <w:szCs w:val="24"/>
          <w:lang w:eastAsia="zh-CN"/>
        </w:rPr>
        <w:t>毕业生</w:t>
      </w:r>
      <w:r w:rsidR="00921470" w:rsidRPr="00611AED">
        <w:rPr>
          <w:rFonts w:ascii="Times New Roman" w:hAnsi="Times New Roman" w:cs="Times New Roman" w:hint="eastAsia"/>
          <w:sz w:val="24"/>
          <w:szCs w:val="24"/>
          <w:lang w:eastAsia="zh-CN"/>
        </w:rPr>
        <w:t>高质量就业，</w:t>
      </w:r>
      <w:r w:rsidRPr="00611AED">
        <w:rPr>
          <w:rFonts w:ascii="Times New Roman" w:hAnsi="Times New Roman" w:cs="Times New Roman" w:hint="eastAsia"/>
          <w:sz w:val="24"/>
          <w:szCs w:val="24"/>
          <w:lang w:eastAsia="zh-CN"/>
        </w:rPr>
        <w:t>就业率、专业对口率、高薪就业率处于同类高校前列</w:t>
      </w:r>
      <w:r w:rsidR="00921470" w:rsidRPr="00611AED">
        <w:rPr>
          <w:rFonts w:ascii="Times New Roman" w:hAnsi="Times New Roman" w:cs="Times New Roman" w:hint="eastAsia"/>
          <w:sz w:val="24"/>
          <w:szCs w:val="24"/>
          <w:lang w:eastAsia="zh-CN"/>
        </w:rPr>
        <w:t>。</w:t>
      </w:r>
      <w:r w:rsidRPr="00611AED">
        <w:rPr>
          <w:rFonts w:ascii="Times New Roman" w:hAnsi="Times New Roman" w:cs="Times New Roman" w:hint="eastAsia"/>
          <w:sz w:val="24"/>
          <w:szCs w:val="24"/>
          <w:lang w:eastAsia="zh-CN"/>
        </w:rPr>
        <w:t>用人单位</w:t>
      </w:r>
      <w:r w:rsidR="00D90958" w:rsidRPr="00611AED">
        <w:rPr>
          <w:rFonts w:ascii="Times New Roman" w:hAnsi="Times New Roman" w:cs="Times New Roman" w:hint="eastAsia"/>
          <w:sz w:val="24"/>
          <w:szCs w:val="24"/>
          <w:lang w:eastAsia="zh-CN"/>
        </w:rPr>
        <w:t>对</w:t>
      </w:r>
      <w:r w:rsidR="00B01681" w:rsidRPr="00611AED">
        <w:rPr>
          <w:rFonts w:ascii="Times New Roman" w:hAnsi="Times New Roman" w:cs="Times New Roman" w:hint="eastAsia"/>
          <w:sz w:val="24"/>
          <w:szCs w:val="24"/>
          <w:lang w:eastAsia="zh-CN"/>
        </w:rPr>
        <w:t>毕业生</w:t>
      </w:r>
      <w:r w:rsidRPr="00611AED">
        <w:rPr>
          <w:rFonts w:ascii="Times New Roman" w:hAnsi="Times New Roman" w:cs="Times New Roman" w:hint="eastAsia"/>
          <w:sz w:val="24"/>
          <w:szCs w:val="24"/>
          <w:lang w:eastAsia="zh-CN"/>
        </w:rPr>
        <w:t>满意度高。</w:t>
      </w:r>
    </w:p>
    <w:p w14:paraId="12A2D937" w14:textId="77777777" w:rsidR="00F55570" w:rsidRPr="00611AED" w:rsidRDefault="00F55570">
      <w:pPr>
        <w:pStyle w:val="a5"/>
        <w:tabs>
          <w:tab w:val="left" w:pos="672"/>
        </w:tabs>
        <w:spacing w:beforeLines="50" w:before="120" w:afterLines="50" w:after="120" w:line="440" w:lineRule="exact"/>
        <w:ind w:firstLineChars="200" w:firstLine="480"/>
        <w:jc w:val="both"/>
        <w:rPr>
          <w:rFonts w:ascii="Times New Roman" w:hAnsi="Times New Roman" w:cs="Times New Roman"/>
          <w:sz w:val="24"/>
          <w:szCs w:val="24"/>
          <w:lang w:eastAsia="zh-CN"/>
        </w:rPr>
      </w:pPr>
    </w:p>
    <w:p w14:paraId="25E4578E" w14:textId="77777777" w:rsidR="00E76E96" w:rsidRPr="00611AED" w:rsidRDefault="007913B6" w:rsidP="00076174">
      <w:pPr>
        <w:tabs>
          <w:tab w:val="left" w:pos="672"/>
          <w:tab w:val="left" w:pos="673"/>
        </w:tabs>
        <w:spacing w:line="440" w:lineRule="exact"/>
        <w:rPr>
          <w:rFonts w:ascii="Times New Roman" w:eastAsia="黑体" w:hAnsi="Times New Roman" w:cs="Times New Roman"/>
          <w:sz w:val="24"/>
          <w:szCs w:val="24"/>
          <w:lang w:eastAsia="zh-CN"/>
        </w:rPr>
      </w:pPr>
      <w:r w:rsidRPr="00611AED">
        <w:rPr>
          <w:rFonts w:ascii="Times New Roman" w:eastAsia="黑体" w:hAnsi="Times New Roman" w:cs="Times New Roman"/>
          <w:sz w:val="24"/>
          <w:szCs w:val="24"/>
          <w:lang w:eastAsia="zh-CN"/>
        </w:rPr>
        <w:t xml:space="preserve">4.7.2  </w:t>
      </w:r>
      <w:r w:rsidRPr="00611AED">
        <w:rPr>
          <w:rFonts w:ascii="Times New Roman" w:eastAsia="黑体" w:hAnsi="Times New Roman" w:cs="Times New Roman"/>
          <w:sz w:val="24"/>
          <w:szCs w:val="24"/>
          <w:lang w:eastAsia="zh-CN"/>
        </w:rPr>
        <w:t>教师发展</w:t>
      </w:r>
    </w:p>
    <w:p w14:paraId="60911856" w14:textId="56DD12AA" w:rsidR="007365E7" w:rsidRPr="006328A7" w:rsidRDefault="007365E7" w:rsidP="006328A7">
      <w:pPr>
        <w:tabs>
          <w:tab w:val="left" w:pos="672"/>
          <w:tab w:val="left" w:pos="673"/>
        </w:tabs>
        <w:spacing w:beforeLines="50" w:before="120" w:afterLines="50" w:after="120" w:line="440" w:lineRule="exact"/>
        <w:ind w:firstLineChars="200" w:firstLine="480"/>
        <w:rPr>
          <w:rFonts w:ascii="Times New Roman" w:hAnsi="Times New Roman" w:cs="Times New Roman"/>
          <w:sz w:val="24"/>
          <w:szCs w:val="24"/>
          <w:lang w:eastAsia="zh-CN"/>
        </w:rPr>
      </w:pPr>
      <w:bookmarkStart w:id="37" w:name="_Hlk203920521"/>
      <w:r w:rsidRPr="006328A7">
        <w:rPr>
          <w:rFonts w:ascii="Times New Roman" w:hAnsi="Times New Roman" w:cs="Times New Roman" w:hint="eastAsia"/>
          <w:sz w:val="24"/>
          <w:szCs w:val="24"/>
          <w:lang w:eastAsia="zh-CN"/>
        </w:rPr>
        <w:t>教师发展定位明确</w:t>
      </w:r>
      <w:r w:rsidR="00901D1D" w:rsidRPr="006328A7">
        <w:rPr>
          <w:rFonts w:ascii="Times New Roman" w:hAnsi="Times New Roman" w:cs="Times New Roman" w:hint="eastAsia"/>
          <w:sz w:val="24"/>
          <w:szCs w:val="24"/>
          <w:lang w:eastAsia="zh-CN"/>
        </w:rPr>
        <w:t>、</w:t>
      </w:r>
      <w:r w:rsidRPr="006328A7">
        <w:rPr>
          <w:rFonts w:ascii="Times New Roman" w:hAnsi="Times New Roman" w:cs="Times New Roman" w:hint="eastAsia"/>
          <w:sz w:val="24"/>
          <w:szCs w:val="24"/>
          <w:lang w:eastAsia="zh-CN"/>
        </w:rPr>
        <w:t>路径清晰，</w:t>
      </w:r>
      <w:r w:rsidR="00773DA5" w:rsidRPr="006328A7">
        <w:rPr>
          <w:rFonts w:ascii="Times New Roman" w:hAnsi="Times New Roman" w:cs="Times New Roman" w:hint="eastAsia"/>
          <w:sz w:val="24"/>
          <w:szCs w:val="24"/>
          <w:lang w:eastAsia="zh-CN"/>
        </w:rPr>
        <w:t>发展模式多元，</w:t>
      </w:r>
      <w:r w:rsidRPr="006328A7">
        <w:rPr>
          <w:rFonts w:ascii="Times New Roman" w:hAnsi="Times New Roman" w:cs="Times New Roman" w:hint="eastAsia"/>
          <w:sz w:val="24"/>
          <w:szCs w:val="24"/>
          <w:lang w:eastAsia="zh-CN"/>
        </w:rPr>
        <w:t>业务能力、</w:t>
      </w:r>
      <w:r w:rsidR="00B01681" w:rsidRPr="006328A7">
        <w:rPr>
          <w:rFonts w:ascii="Times New Roman" w:hAnsi="Times New Roman" w:cs="Times New Roman" w:hint="eastAsia"/>
          <w:sz w:val="24"/>
          <w:szCs w:val="24"/>
          <w:lang w:eastAsia="zh-CN"/>
        </w:rPr>
        <w:t>育人能力</w:t>
      </w:r>
      <w:r w:rsidRPr="006328A7">
        <w:rPr>
          <w:rFonts w:ascii="Times New Roman" w:hAnsi="Times New Roman" w:cs="Times New Roman" w:hint="eastAsia"/>
          <w:sz w:val="24"/>
          <w:szCs w:val="24"/>
          <w:lang w:eastAsia="zh-CN"/>
        </w:rPr>
        <w:t>、</w:t>
      </w:r>
      <w:r w:rsidR="00901D1D" w:rsidRPr="006328A7">
        <w:rPr>
          <w:rFonts w:ascii="Times New Roman" w:hAnsi="Times New Roman" w:cs="Times New Roman" w:hint="eastAsia"/>
          <w:sz w:val="24"/>
          <w:szCs w:val="24"/>
          <w:lang w:eastAsia="zh-CN"/>
        </w:rPr>
        <w:t>实践创新能力、终身学习能力</w:t>
      </w:r>
      <w:r w:rsidR="00773DA5" w:rsidRPr="006328A7">
        <w:rPr>
          <w:rFonts w:ascii="Times New Roman" w:hAnsi="Times New Roman" w:cs="Times New Roman" w:hint="eastAsia"/>
          <w:sz w:val="24"/>
          <w:szCs w:val="24"/>
          <w:lang w:eastAsia="zh-CN"/>
        </w:rPr>
        <w:t>、数字素养</w:t>
      </w:r>
      <w:r w:rsidRPr="006328A7">
        <w:rPr>
          <w:rFonts w:ascii="Times New Roman" w:hAnsi="Times New Roman" w:cs="Times New Roman" w:hint="eastAsia"/>
          <w:sz w:val="24"/>
          <w:szCs w:val="24"/>
          <w:lang w:eastAsia="zh-CN"/>
        </w:rPr>
        <w:t>等</w:t>
      </w:r>
      <w:r w:rsidR="00901D1D" w:rsidRPr="006328A7">
        <w:rPr>
          <w:rFonts w:ascii="Times New Roman" w:hAnsi="Times New Roman" w:cs="Times New Roman" w:hint="eastAsia"/>
          <w:sz w:val="24"/>
          <w:szCs w:val="24"/>
          <w:lang w:eastAsia="zh-CN"/>
        </w:rPr>
        <w:t>专业</w:t>
      </w:r>
      <w:r w:rsidR="00B01681" w:rsidRPr="006328A7">
        <w:rPr>
          <w:rFonts w:ascii="Times New Roman" w:hAnsi="Times New Roman" w:cs="Times New Roman" w:hint="eastAsia"/>
          <w:sz w:val="24"/>
          <w:szCs w:val="24"/>
          <w:lang w:eastAsia="zh-CN"/>
        </w:rPr>
        <w:t>素质</w:t>
      </w:r>
      <w:r w:rsidRPr="006328A7">
        <w:rPr>
          <w:rFonts w:ascii="Times New Roman" w:hAnsi="Times New Roman" w:cs="Times New Roman" w:hint="eastAsia"/>
          <w:sz w:val="24"/>
          <w:szCs w:val="24"/>
          <w:lang w:eastAsia="zh-CN"/>
        </w:rPr>
        <w:t>持续</w:t>
      </w:r>
      <w:r w:rsidR="00901D1D" w:rsidRPr="006328A7">
        <w:rPr>
          <w:rFonts w:ascii="Times New Roman" w:hAnsi="Times New Roman" w:cs="Times New Roman" w:hint="eastAsia"/>
          <w:sz w:val="24"/>
          <w:szCs w:val="24"/>
          <w:lang w:eastAsia="zh-CN"/>
        </w:rPr>
        <w:t>提升</w:t>
      </w:r>
      <w:r w:rsidR="00C50552" w:rsidRPr="006328A7">
        <w:rPr>
          <w:rFonts w:ascii="Times New Roman" w:hAnsi="Times New Roman" w:cs="Times New Roman" w:hint="eastAsia"/>
          <w:sz w:val="24"/>
          <w:szCs w:val="24"/>
          <w:lang w:eastAsia="zh-CN"/>
        </w:rPr>
        <w:t>，</w:t>
      </w:r>
      <w:r w:rsidR="00901D1D" w:rsidRPr="006328A7">
        <w:rPr>
          <w:rFonts w:ascii="Times New Roman" w:hAnsi="Times New Roman" w:cs="Times New Roman" w:hint="eastAsia"/>
          <w:sz w:val="24"/>
          <w:szCs w:val="24"/>
          <w:lang w:eastAsia="zh-CN"/>
        </w:rPr>
        <w:t>形成名师引领、</w:t>
      </w:r>
      <w:r w:rsidR="00C50552" w:rsidRPr="006328A7">
        <w:rPr>
          <w:rFonts w:ascii="Times New Roman" w:hAnsi="Times New Roman" w:cs="Times New Roman" w:hint="eastAsia"/>
          <w:sz w:val="24"/>
          <w:szCs w:val="24"/>
          <w:lang w:eastAsia="zh-CN"/>
        </w:rPr>
        <w:t>优秀教师不断涌现</w:t>
      </w:r>
      <w:r w:rsidR="00901D1D" w:rsidRPr="006328A7">
        <w:rPr>
          <w:rFonts w:ascii="Times New Roman" w:hAnsi="Times New Roman" w:cs="Times New Roman" w:hint="eastAsia"/>
          <w:sz w:val="24"/>
          <w:szCs w:val="24"/>
          <w:lang w:eastAsia="zh-CN"/>
        </w:rPr>
        <w:t>的</w:t>
      </w:r>
      <w:r w:rsidR="00C50552" w:rsidRPr="006328A7">
        <w:rPr>
          <w:rFonts w:ascii="Times New Roman" w:hAnsi="Times New Roman" w:cs="Times New Roman" w:hint="eastAsia"/>
          <w:sz w:val="24"/>
          <w:szCs w:val="24"/>
          <w:lang w:eastAsia="zh-CN"/>
        </w:rPr>
        <w:t>发展</w:t>
      </w:r>
      <w:r w:rsidR="00901D1D" w:rsidRPr="006328A7">
        <w:rPr>
          <w:rFonts w:ascii="Times New Roman" w:hAnsi="Times New Roman" w:cs="Times New Roman" w:hint="eastAsia"/>
          <w:sz w:val="24"/>
          <w:szCs w:val="24"/>
          <w:lang w:eastAsia="zh-CN"/>
        </w:rPr>
        <w:t>生态</w:t>
      </w:r>
      <w:r w:rsidR="00C50552" w:rsidRPr="006328A7">
        <w:rPr>
          <w:rFonts w:ascii="Times New Roman" w:hAnsi="Times New Roman" w:cs="Times New Roman" w:hint="eastAsia"/>
          <w:sz w:val="24"/>
          <w:szCs w:val="24"/>
          <w:lang w:eastAsia="zh-CN"/>
        </w:rPr>
        <w:t>。</w:t>
      </w:r>
    </w:p>
    <w:p w14:paraId="46A80C66" w14:textId="77777777" w:rsidR="00773DA5" w:rsidRPr="00611AED" w:rsidRDefault="00773DA5">
      <w:pPr>
        <w:pStyle w:val="a5"/>
        <w:tabs>
          <w:tab w:val="left" w:pos="672"/>
        </w:tabs>
        <w:spacing w:beforeLines="30" w:before="72" w:afterLines="30" w:after="72" w:line="440" w:lineRule="exact"/>
        <w:ind w:firstLineChars="200" w:firstLine="480"/>
        <w:jc w:val="both"/>
        <w:rPr>
          <w:rFonts w:ascii="Times New Roman" w:hAnsi="Times New Roman" w:cs="Times New Roman"/>
          <w:sz w:val="24"/>
          <w:szCs w:val="24"/>
          <w:highlight w:val="yellow"/>
          <w:lang w:eastAsia="zh-CN"/>
        </w:rPr>
      </w:pPr>
    </w:p>
    <w:bookmarkEnd w:id="37"/>
    <w:p w14:paraId="6629B78C" w14:textId="77777777" w:rsidR="00E76E96" w:rsidRPr="00611AED" w:rsidRDefault="007913B6" w:rsidP="00076174">
      <w:pPr>
        <w:tabs>
          <w:tab w:val="left" w:pos="672"/>
          <w:tab w:val="left" w:pos="673"/>
        </w:tabs>
        <w:spacing w:line="440" w:lineRule="exact"/>
        <w:rPr>
          <w:rFonts w:ascii="Times New Roman" w:hAnsi="Times New Roman" w:cs="Times New Roman"/>
          <w:sz w:val="24"/>
          <w:szCs w:val="24"/>
          <w:lang w:eastAsia="zh-CN"/>
        </w:rPr>
      </w:pPr>
      <w:r w:rsidRPr="00611AED">
        <w:rPr>
          <w:rFonts w:ascii="Times New Roman" w:eastAsia="黑体" w:hAnsi="Times New Roman" w:cs="Times New Roman"/>
          <w:sz w:val="24"/>
          <w:szCs w:val="24"/>
          <w:lang w:eastAsia="zh-CN"/>
        </w:rPr>
        <w:t xml:space="preserve">4.7.3  </w:t>
      </w:r>
      <w:r w:rsidRPr="00611AED">
        <w:rPr>
          <w:rFonts w:ascii="Times New Roman" w:eastAsia="黑体" w:hAnsi="Times New Roman" w:cs="Times New Roman" w:hint="eastAsia"/>
          <w:sz w:val="24"/>
          <w:szCs w:val="24"/>
          <w:lang w:eastAsia="zh-CN"/>
        </w:rPr>
        <w:t>产业发展</w:t>
      </w:r>
    </w:p>
    <w:p w14:paraId="54AC4B3D" w14:textId="4643E9B4" w:rsidR="009267A0" w:rsidRPr="006328A7" w:rsidRDefault="0002405C" w:rsidP="006328A7">
      <w:pPr>
        <w:tabs>
          <w:tab w:val="left" w:pos="672"/>
          <w:tab w:val="left" w:pos="673"/>
        </w:tabs>
        <w:spacing w:beforeLines="50" w:before="120" w:afterLines="50" w:after="120" w:line="440" w:lineRule="exact"/>
        <w:ind w:firstLineChars="200" w:firstLine="480"/>
        <w:rPr>
          <w:rFonts w:ascii="Times New Roman" w:hAnsi="Times New Roman" w:cs="Times New Roman"/>
          <w:sz w:val="24"/>
          <w:szCs w:val="24"/>
          <w:lang w:eastAsia="zh-CN"/>
        </w:rPr>
      </w:pPr>
      <w:r w:rsidRPr="006328A7">
        <w:rPr>
          <w:rFonts w:ascii="Times New Roman" w:hAnsi="Times New Roman" w:cs="Times New Roman" w:hint="eastAsia"/>
          <w:sz w:val="24"/>
          <w:szCs w:val="24"/>
          <w:lang w:eastAsia="zh-CN"/>
        </w:rPr>
        <w:t>高校与产业</w:t>
      </w:r>
      <w:r w:rsidR="000F0866" w:rsidRPr="006328A7">
        <w:rPr>
          <w:rFonts w:ascii="Times New Roman" w:hAnsi="Times New Roman" w:cs="Times New Roman" w:hint="eastAsia"/>
          <w:sz w:val="24"/>
          <w:szCs w:val="24"/>
          <w:lang w:eastAsia="zh-CN"/>
        </w:rPr>
        <w:t>方</w:t>
      </w:r>
      <w:r w:rsidR="000F0866" w:rsidRPr="006328A7">
        <w:rPr>
          <w:rFonts w:ascii="Times New Roman" w:hAnsi="Times New Roman" w:cs="Times New Roman"/>
          <w:sz w:val="24"/>
          <w:szCs w:val="24"/>
          <w:lang w:eastAsia="zh-CN"/>
        </w:rPr>
        <w:t>锚</w:t>
      </w:r>
      <w:proofErr w:type="gramStart"/>
      <w:r w:rsidR="000F0866" w:rsidRPr="006328A7">
        <w:rPr>
          <w:rFonts w:ascii="Times New Roman" w:hAnsi="Times New Roman" w:cs="Times New Roman"/>
          <w:sz w:val="24"/>
          <w:szCs w:val="24"/>
          <w:lang w:eastAsia="zh-CN"/>
        </w:rPr>
        <w:t>定</w:t>
      </w:r>
      <w:r w:rsidR="000F0866" w:rsidRPr="006328A7">
        <w:rPr>
          <w:rFonts w:ascii="Times New Roman" w:hAnsi="Times New Roman" w:cs="Times New Roman" w:hint="eastAsia"/>
          <w:sz w:val="24"/>
          <w:szCs w:val="24"/>
          <w:lang w:eastAsia="zh-CN"/>
        </w:rPr>
        <w:t>优势产业链强链</w:t>
      </w:r>
      <w:proofErr w:type="gramEnd"/>
      <w:r w:rsidR="000F0866" w:rsidRPr="006328A7">
        <w:rPr>
          <w:rFonts w:ascii="Times New Roman" w:hAnsi="Times New Roman" w:cs="Times New Roman" w:hint="eastAsia"/>
          <w:sz w:val="24"/>
          <w:szCs w:val="24"/>
          <w:lang w:eastAsia="zh-CN"/>
        </w:rPr>
        <w:t>、传统产业</w:t>
      </w:r>
      <w:proofErr w:type="gramStart"/>
      <w:r w:rsidR="000F0866" w:rsidRPr="006328A7">
        <w:rPr>
          <w:rFonts w:ascii="Times New Roman" w:hAnsi="Times New Roman" w:cs="Times New Roman" w:hint="eastAsia"/>
          <w:sz w:val="24"/>
          <w:szCs w:val="24"/>
          <w:lang w:eastAsia="zh-CN"/>
        </w:rPr>
        <w:t>链延链</w:t>
      </w:r>
      <w:proofErr w:type="gramEnd"/>
      <w:r w:rsidR="000F0866" w:rsidRPr="006328A7">
        <w:rPr>
          <w:rFonts w:ascii="Times New Roman" w:hAnsi="Times New Roman" w:cs="Times New Roman" w:hint="eastAsia"/>
          <w:sz w:val="24"/>
          <w:szCs w:val="24"/>
          <w:lang w:eastAsia="zh-CN"/>
        </w:rPr>
        <w:t>、战略性新兴产业</w:t>
      </w:r>
      <w:proofErr w:type="gramStart"/>
      <w:r w:rsidR="000F0866" w:rsidRPr="006328A7">
        <w:rPr>
          <w:rFonts w:ascii="Times New Roman" w:hAnsi="Times New Roman" w:cs="Times New Roman" w:hint="eastAsia"/>
          <w:sz w:val="24"/>
          <w:szCs w:val="24"/>
          <w:lang w:eastAsia="zh-CN"/>
        </w:rPr>
        <w:t>链补链</w:t>
      </w:r>
      <w:proofErr w:type="gramEnd"/>
      <w:r w:rsidR="001D281F" w:rsidRPr="006328A7">
        <w:rPr>
          <w:rFonts w:ascii="Times New Roman" w:hAnsi="Times New Roman" w:cs="Times New Roman" w:hint="eastAsia"/>
          <w:sz w:val="24"/>
          <w:szCs w:val="24"/>
          <w:lang w:eastAsia="zh-CN"/>
        </w:rPr>
        <w:t>的</w:t>
      </w:r>
      <w:r w:rsidR="000F0866" w:rsidRPr="006328A7">
        <w:rPr>
          <w:rFonts w:ascii="Times New Roman" w:hAnsi="Times New Roman" w:cs="Times New Roman"/>
          <w:sz w:val="24"/>
          <w:szCs w:val="24"/>
          <w:lang w:eastAsia="zh-CN"/>
        </w:rPr>
        <w:t>关键环节与需求</w:t>
      </w:r>
      <w:r w:rsidR="000F0866" w:rsidRPr="006328A7">
        <w:rPr>
          <w:rFonts w:ascii="Times New Roman" w:hAnsi="Times New Roman" w:cs="Times New Roman" w:hint="eastAsia"/>
          <w:sz w:val="24"/>
          <w:szCs w:val="24"/>
          <w:lang w:eastAsia="zh-CN"/>
        </w:rPr>
        <w:t>，在核心技术</w:t>
      </w:r>
      <w:r w:rsidRPr="006328A7">
        <w:rPr>
          <w:rFonts w:ascii="Times New Roman" w:hAnsi="Times New Roman" w:cs="Times New Roman" w:hint="eastAsia"/>
          <w:sz w:val="24"/>
          <w:szCs w:val="24"/>
          <w:lang w:eastAsia="zh-CN"/>
        </w:rPr>
        <w:t>攻关</w:t>
      </w:r>
      <w:r w:rsidR="000F0866" w:rsidRPr="006328A7">
        <w:rPr>
          <w:rFonts w:ascii="Times New Roman" w:hAnsi="Times New Roman" w:cs="Times New Roman" w:hint="eastAsia"/>
          <w:sz w:val="24"/>
          <w:szCs w:val="24"/>
          <w:lang w:eastAsia="zh-CN"/>
        </w:rPr>
        <w:t>、成果转化应用、</w:t>
      </w:r>
      <w:r w:rsidRPr="006328A7">
        <w:rPr>
          <w:rFonts w:ascii="Times New Roman" w:hAnsi="Times New Roman" w:cs="Times New Roman" w:hint="eastAsia"/>
          <w:sz w:val="24"/>
          <w:szCs w:val="24"/>
          <w:lang w:eastAsia="zh-CN"/>
        </w:rPr>
        <w:t>科技创新、</w:t>
      </w:r>
      <w:r w:rsidR="00192834" w:rsidRPr="006328A7">
        <w:rPr>
          <w:rFonts w:ascii="Times New Roman" w:hAnsi="Times New Roman" w:cs="Times New Roman" w:hint="eastAsia"/>
          <w:sz w:val="24"/>
          <w:szCs w:val="24"/>
          <w:lang w:eastAsia="zh-CN"/>
        </w:rPr>
        <w:t>产业人才输送方面取得了经济价值高和社会效益显著的标志性成果，</w:t>
      </w:r>
      <w:r w:rsidRPr="006328A7">
        <w:rPr>
          <w:rFonts w:ascii="Times New Roman" w:hAnsi="Times New Roman" w:cs="Times New Roman" w:hint="eastAsia"/>
          <w:sz w:val="24"/>
          <w:szCs w:val="24"/>
          <w:lang w:eastAsia="zh-CN"/>
        </w:rPr>
        <w:t>服务</w:t>
      </w:r>
      <w:r w:rsidR="001D281F" w:rsidRPr="006328A7">
        <w:rPr>
          <w:rFonts w:ascii="Times New Roman" w:hAnsi="Times New Roman" w:cs="Times New Roman" w:hint="eastAsia"/>
          <w:sz w:val="24"/>
          <w:szCs w:val="24"/>
          <w:lang w:eastAsia="zh-CN"/>
        </w:rPr>
        <w:t>产业</w:t>
      </w:r>
      <w:r w:rsidRPr="006328A7">
        <w:rPr>
          <w:rFonts w:ascii="Times New Roman" w:hAnsi="Times New Roman" w:cs="Times New Roman" w:hint="eastAsia"/>
          <w:sz w:val="24"/>
          <w:szCs w:val="24"/>
          <w:lang w:eastAsia="zh-CN"/>
        </w:rPr>
        <w:t>高质量发展</w:t>
      </w:r>
      <w:r w:rsidR="001D281F" w:rsidRPr="006328A7">
        <w:rPr>
          <w:rFonts w:ascii="Times New Roman" w:hAnsi="Times New Roman" w:cs="Times New Roman" w:hint="eastAsia"/>
          <w:sz w:val="24"/>
          <w:szCs w:val="24"/>
          <w:lang w:eastAsia="zh-CN"/>
        </w:rPr>
        <w:t>成效显著</w:t>
      </w:r>
      <w:r w:rsidRPr="006328A7">
        <w:rPr>
          <w:rFonts w:ascii="Times New Roman" w:hAnsi="Times New Roman" w:cs="Times New Roman" w:hint="eastAsia"/>
          <w:sz w:val="24"/>
          <w:szCs w:val="24"/>
          <w:lang w:eastAsia="zh-CN"/>
        </w:rPr>
        <w:t>、</w:t>
      </w:r>
      <w:r w:rsidR="004B5A33" w:rsidRPr="006328A7">
        <w:rPr>
          <w:rFonts w:ascii="Times New Roman" w:hAnsi="Times New Roman" w:cs="Times New Roman" w:hint="eastAsia"/>
          <w:sz w:val="24"/>
          <w:szCs w:val="24"/>
          <w:lang w:eastAsia="zh-CN"/>
        </w:rPr>
        <w:t>贡献卓越。</w:t>
      </w:r>
    </w:p>
    <w:p w14:paraId="16EDAFF8" w14:textId="77777777" w:rsidR="00FE1133" w:rsidRPr="00611AED" w:rsidRDefault="00FE1133" w:rsidP="00FE1133">
      <w:pPr>
        <w:spacing w:line="400" w:lineRule="exact"/>
        <w:ind w:firstLineChars="200" w:firstLine="482"/>
        <w:rPr>
          <w:rFonts w:hint="eastAsia"/>
          <w:b/>
          <w:bCs/>
          <w:sz w:val="24"/>
          <w:szCs w:val="24"/>
          <w:shd w:val="clear" w:color="auto" w:fill="FFFFFF"/>
          <w:lang w:eastAsia="zh-CN"/>
        </w:rPr>
      </w:pPr>
    </w:p>
    <w:p w14:paraId="7CC8D2EF" w14:textId="3467C21D" w:rsidR="00E76E96" w:rsidRPr="00611AED" w:rsidRDefault="007913B6" w:rsidP="00076174">
      <w:pPr>
        <w:tabs>
          <w:tab w:val="left" w:pos="672"/>
          <w:tab w:val="left" w:pos="673"/>
        </w:tabs>
        <w:spacing w:line="440" w:lineRule="exact"/>
        <w:rPr>
          <w:rFonts w:ascii="Times New Roman" w:eastAsia="黑体" w:hAnsi="Times New Roman" w:cs="Times New Roman"/>
          <w:sz w:val="24"/>
          <w:szCs w:val="24"/>
          <w:lang w:eastAsia="zh-CN"/>
        </w:rPr>
      </w:pPr>
      <w:r w:rsidRPr="00611AED">
        <w:rPr>
          <w:rFonts w:ascii="Times New Roman" w:eastAsia="黑体" w:hAnsi="Times New Roman" w:cs="Times New Roman"/>
          <w:sz w:val="24"/>
          <w:szCs w:val="24"/>
          <w:lang w:eastAsia="zh-CN"/>
        </w:rPr>
        <w:t xml:space="preserve">4.7.4  </w:t>
      </w:r>
      <w:r w:rsidRPr="00611AED">
        <w:rPr>
          <w:rFonts w:ascii="Times New Roman" w:eastAsia="黑体" w:hAnsi="Times New Roman" w:cs="Times New Roman" w:hint="eastAsia"/>
          <w:sz w:val="24"/>
          <w:szCs w:val="24"/>
          <w:lang w:eastAsia="zh-CN"/>
        </w:rPr>
        <w:t>学校氛围</w:t>
      </w:r>
      <w:r w:rsidRPr="00611AED">
        <w:rPr>
          <w:rFonts w:ascii="Times New Roman" w:eastAsia="黑体" w:hAnsi="Times New Roman" w:cs="Times New Roman" w:hint="eastAsia"/>
          <w:sz w:val="24"/>
          <w:szCs w:val="24"/>
          <w:lang w:eastAsia="zh-CN"/>
        </w:rPr>
        <w:t xml:space="preserve">  </w:t>
      </w:r>
    </w:p>
    <w:p w14:paraId="1132BF0A" w14:textId="4D5EDDED" w:rsidR="00FE1133" w:rsidRPr="006328A7" w:rsidRDefault="000A1D1F" w:rsidP="006328A7">
      <w:pPr>
        <w:tabs>
          <w:tab w:val="left" w:pos="672"/>
          <w:tab w:val="left" w:pos="673"/>
        </w:tabs>
        <w:spacing w:beforeLines="50" w:before="120" w:afterLines="50" w:after="120" w:line="440" w:lineRule="exact"/>
        <w:ind w:firstLineChars="200" w:firstLine="480"/>
        <w:rPr>
          <w:rFonts w:ascii="Times New Roman" w:hAnsi="Times New Roman" w:cs="Times New Roman"/>
          <w:sz w:val="24"/>
          <w:szCs w:val="24"/>
          <w:lang w:eastAsia="zh-CN"/>
        </w:rPr>
      </w:pPr>
      <w:bookmarkStart w:id="38" w:name="_Hlk203920704"/>
      <w:r w:rsidRPr="006328A7">
        <w:rPr>
          <w:rFonts w:ascii="Times New Roman" w:hAnsi="Times New Roman" w:cs="Times New Roman" w:hint="eastAsia"/>
          <w:sz w:val="24"/>
          <w:szCs w:val="24"/>
          <w:lang w:eastAsia="zh-CN"/>
        </w:rPr>
        <w:t>高校产教融合工作氛围浓厚，产教融合理念融入学校文化，师生员工从思想到行动高度认同产教融合规划与举措，形成</w:t>
      </w:r>
      <w:r w:rsidR="00B06C2D" w:rsidRPr="006328A7">
        <w:rPr>
          <w:rFonts w:ascii="Times New Roman" w:hAnsi="Times New Roman" w:cs="Times New Roman" w:hint="eastAsia"/>
          <w:sz w:val="24"/>
          <w:szCs w:val="24"/>
          <w:lang w:eastAsia="zh-CN"/>
        </w:rPr>
        <w:t>主动</w:t>
      </w:r>
      <w:r w:rsidRPr="006328A7">
        <w:rPr>
          <w:rFonts w:ascii="Times New Roman" w:hAnsi="Times New Roman" w:cs="Times New Roman" w:hint="eastAsia"/>
          <w:sz w:val="24"/>
          <w:szCs w:val="24"/>
          <w:lang w:eastAsia="zh-CN"/>
        </w:rPr>
        <w:t>参与、协同推进的产教融合生态。</w:t>
      </w:r>
    </w:p>
    <w:p w14:paraId="4FB07A08" w14:textId="77777777" w:rsidR="00E969BE" w:rsidRDefault="00E969BE">
      <w:pPr>
        <w:pStyle w:val="a5"/>
        <w:tabs>
          <w:tab w:val="left" w:pos="672"/>
        </w:tabs>
        <w:spacing w:beforeLines="30" w:before="72" w:line="440" w:lineRule="exact"/>
        <w:ind w:firstLineChars="200" w:firstLine="480"/>
        <w:jc w:val="both"/>
        <w:rPr>
          <w:rFonts w:ascii="Times New Roman" w:hAnsi="Times New Roman" w:cs="Times New Roman"/>
          <w:sz w:val="24"/>
          <w:szCs w:val="24"/>
          <w:lang w:eastAsia="zh-CN"/>
        </w:rPr>
      </w:pPr>
    </w:p>
    <w:bookmarkEnd w:id="38"/>
    <w:p w14:paraId="0A0BA4D1" w14:textId="77777777" w:rsidR="00E76E96" w:rsidRPr="00611AED" w:rsidRDefault="007913B6" w:rsidP="00076174">
      <w:pPr>
        <w:tabs>
          <w:tab w:val="left" w:pos="672"/>
          <w:tab w:val="left" w:pos="673"/>
        </w:tabs>
        <w:spacing w:line="440" w:lineRule="exact"/>
        <w:rPr>
          <w:rFonts w:ascii="Times New Roman" w:eastAsia="黑体" w:hAnsi="Times New Roman" w:cs="Times New Roman"/>
          <w:sz w:val="24"/>
          <w:szCs w:val="24"/>
          <w:lang w:eastAsia="zh-CN"/>
        </w:rPr>
      </w:pPr>
      <w:r w:rsidRPr="00611AED">
        <w:rPr>
          <w:rFonts w:ascii="Times New Roman" w:eastAsia="黑体" w:hAnsi="Times New Roman" w:cs="Times New Roman"/>
          <w:sz w:val="24"/>
          <w:szCs w:val="24"/>
          <w:lang w:eastAsia="zh-CN"/>
        </w:rPr>
        <w:t xml:space="preserve">4.7.5  </w:t>
      </w:r>
      <w:r w:rsidRPr="00611AED">
        <w:rPr>
          <w:rFonts w:ascii="Times New Roman" w:eastAsia="黑体" w:hAnsi="Times New Roman" w:cs="Times New Roman"/>
          <w:sz w:val="24"/>
          <w:szCs w:val="24"/>
          <w:lang w:eastAsia="zh-CN"/>
        </w:rPr>
        <w:t>示范</w:t>
      </w:r>
      <w:r w:rsidRPr="00611AED">
        <w:rPr>
          <w:rFonts w:ascii="Times New Roman" w:eastAsia="黑体" w:hAnsi="Times New Roman" w:cs="Times New Roman" w:hint="eastAsia"/>
          <w:sz w:val="24"/>
          <w:szCs w:val="24"/>
          <w:lang w:eastAsia="zh-CN"/>
        </w:rPr>
        <w:t>效应</w:t>
      </w:r>
    </w:p>
    <w:p w14:paraId="7BBE8ADD" w14:textId="77777777" w:rsidR="00E76E96" w:rsidRPr="00611AED" w:rsidRDefault="007913B6" w:rsidP="00076174">
      <w:pPr>
        <w:pStyle w:val="a5"/>
        <w:tabs>
          <w:tab w:val="left" w:pos="672"/>
        </w:tabs>
        <w:spacing w:line="440" w:lineRule="exact"/>
        <w:jc w:val="both"/>
        <w:rPr>
          <w:rFonts w:ascii="Times New Roman" w:hAnsi="Times New Roman" w:cs="Times New Roman"/>
          <w:sz w:val="24"/>
          <w:szCs w:val="24"/>
          <w:lang w:eastAsia="zh-CN"/>
        </w:rPr>
      </w:pPr>
      <w:r w:rsidRPr="00611AED">
        <w:rPr>
          <w:rFonts w:ascii="Times New Roman" w:hAnsi="Times New Roman" w:cs="Times New Roman"/>
          <w:sz w:val="24"/>
          <w:szCs w:val="24"/>
          <w:lang w:eastAsia="zh-CN"/>
        </w:rPr>
        <w:t xml:space="preserve">4.7.5.1 </w:t>
      </w:r>
      <w:r w:rsidRPr="00611AED">
        <w:rPr>
          <w:rFonts w:ascii="Times New Roman" w:eastAsia="黑体" w:hAnsi="Times New Roman" w:cs="Times New Roman"/>
          <w:sz w:val="24"/>
          <w:szCs w:val="24"/>
          <w:lang w:eastAsia="zh-CN"/>
        </w:rPr>
        <w:t>建设</w:t>
      </w:r>
      <w:r w:rsidRPr="00611AED">
        <w:rPr>
          <w:rFonts w:ascii="Times New Roman" w:eastAsia="黑体" w:hAnsi="Times New Roman" w:cs="Times New Roman" w:hint="eastAsia"/>
          <w:sz w:val="24"/>
          <w:szCs w:val="24"/>
          <w:lang w:eastAsia="zh-CN"/>
        </w:rPr>
        <w:t>特色</w:t>
      </w:r>
      <w:r w:rsidRPr="00611AED">
        <w:rPr>
          <w:rFonts w:ascii="Times New Roman" w:eastAsia="黑体" w:hAnsi="Times New Roman" w:cs="Times New Roman"/>
          <w:sz w:val="24"/>
          <w:szCs w:val="24"/>
          <w:lang w:eastAsia="zh-CN"/>
        </w:rPr>
        <w:t xml:space="preserve"> </w:t>
      </w:r>
      <w:r w:rsidRPr="00611AED">
        <w:rPr>
          <w:rFonts w:ascii="Times New Roman" w:hAnsi="Times New Roman" w:cs="Times New Roman"/>
          <w:sz w:val="24"/>
          <w:szCs w:val="24"/>
          <w:lang w:eastAsia="zh-CN"/>
        </w:rPr>
        <w:t xml:space="preserve"> </w:t>
      </w:r>
      <w:bookmarkStart w:id="39" w:name="_Hlk203920791"/>
    </w:p>
    <w:bookmarkEnd w:id="39"/>
    <w:p w14:paraId="62A5215C" w14:textId="0A4D52B3" w:rsidR="00E22F58" w:rsidRPr="00611AED" w:rsidRDefault="00E22F58" w:rsidP="00E22F58">
      <w:pPr>
        <w:tabs>
          <w:tab w:val="left" w:pos="672"/>
          <w:tab w:val="left" w:pos="673"/>
        </w:tabs>
        <w:spacing w:beforeLines="50" w:before="120" w:afterLines="50" w:after="120" w:line="440" w:lineRule="exact"/>
        <w:ind w:firstLineChars="200" w:firstLine="480"/>
        <w:rPr>
          <w:rFonts w:ascii="Times New Roman" w:hAnsi="Times New Roman" w:cs="Times New Roman"/>
          <w:sz w:val="24"/>
          <w:szCs w:val="24"/>
          <w:lang w:eastAsia="zh-CN"/>
        </w:rPr>
      </w:pPr>
      <w:r w:rsidRPr="00611AED">
        <w:rPr>
          <w:rFonts w:ascii="Times New Roman" w:hAnsi="Times New Roman" w:cs="Times New Roman" w:hint="eastAsia"/>
          <w:sz w:val="24"/>
          <w:szCs w:val="24"/>
          <w:lang w:eastAsia="zh-CN"/>
        </w:rPr>
        <w:t>高校及合作方形成了行业与社会认可度高、产教融合效果好</w:t>
      </w:r>
      <w:r>
        <w:rPr>
          <w:rFonts w:ascii="Times New Roman" w:hAnsi="Times New Roman" w:cs="Times New Roman" w:hint="eastAsia"/>
          <w:sz w:val="24"/>
          <w:szCs w:val="24"/>
          <w:lang w:eastAsia="zh-CN"/>
        </w:rPr>
        <w:t>、创新性突出</w:t>
      </w:r>
      <w:r w:rsidRPr="00611AED">
        <w:rPr>
          <w:rFonts w:ascii="Times New Roman" w:hAnsi="Times New Roman" w:cs="Times New Roman" w:hint="eastAsia"/>
          <w:sz w:val="24"/>
          <w:szCs w:val="24"/>
          <w:lang w:eastAsia="zh-CN"/>
        </w:rPr>
        <w:t>的特色成果。</w:t>
      </w:r>
    </w:p>
    <w:p w14:paraId="4EE9A30F" w14:textId="77777777" w:rsidR="00D734B3" w:rsidRDefault="00D734B3" w:rsidP="00076174">
      <w:pPr>
        <w:pStyle w:val="a5"/>
        <w:tabs>
          <w:tab w:val="left" w:pos="672"/>
        </w:tabs>
        <w:spacing w:line="440" w:lineRule="exact"/>
        <w:jc w:val="both"/>
        <w:rPr>
          <w:rFonts w:ascii="Times New Roman" w:hAnsi="Times New Roman" w:cs="Times New Roman"/>
          <w:sz w:val="24"/>
          <w:szCs w:val="24"/>
          <w:lang w:eastAsia="zh-CN"/>
        </w:rPr>
      </w:pPr>
    </w:p>
    <w:p w14:paraId="1B38CAF5" w14:textId="3F94EA34" w:rsidR="00E76E96" w:rsidRPr="00611AED" w:rsidRDefault="007913B6" w:rsidP="00076174">
      <w:pPr>
        <w:pStyle w:val="a5"/>
        <w:tabs>
          <w:tab w:val="left" w:pos="672"/>
        </w:tabs>
        <w:spacing w:line="440" w:lineRule="exact"/>
        <w:jc w:val="both"/>
        <w:rPr>
          <w:rFonts w:ascii="Times New Roman" w:hAnsi="Times New Roman" w:cs="Times New Roman"/>
          <w:sz w:val="24"/>
          <w:szCs w:val="24"/>
          <w:lang w:eastAsia="zh-CN"/>
        </w:rPr>
      </w:pPr>
      <w:r w:rsidRPr="00611AED">
        <w:rPr>
          <w:rFonts w:ascii="Times New Roman" w:hAnsi="Times New Roman" w:cs="Times New Roman"/>
          <w:sz w:val="24"/>
          <w:szCs w:val="24"/>
          <w:lang w:eastAsia="zh-CN"/>
        </w:rPr>
        <w:t xml:space="preserve">4.7.5.2 </w:t>
      </w:r>
      <w:r w:rsidRPr="00611AED">
        <w:rPr>
          <w:rFonts w:ascii="Times New Roman" w:eastAsia="黑体" w:hAnsi="Times New Roman" w:cs="Times New Roman"/>
          <w:sz w:val="24"/>
          <w:szCs w:val="24"/>
          <w:lang w:eastAsia="zh-CN"/>
        </w:rPr>
        <w:t>推广示范</w:t>
      </w:r>
      <w:r w:rsidRPr="00611AED">
        <w:rPr>
          <w:rFonts w:ascii="Times New Roman" w:hAnsi="Times New Roman" w:cs="Times New Roman"/>
          <w:sz w:val="24"/>
          <w:szCs w:val="24"/>
          <w:lang w:eastAsia="zh-CN"/>
        </w:rPr>
        <w:t xml:space="preserve">  </w:t>
      </w:r>
      <w:bookmarkStart w:id="40" w:name="_Hlk203920820"/>
    </w:p>
    <w:bookmarkEnd w:id="40"/>
    <w:p w14:paraId="6CCEEB46" w14:textId="7C2AB141" w:rsidR="00E76E96" w:rsidRPr="00611AED" w:rsidRDefault="007913B6" w:rsidP="006328A7">
      <w:pPr>
        <w:tabs>
          <w:tab w:val="left" w:pos="672"/>
          <w:tab w:val="left" w:pos="673"/>
        </w:tabs>
        <w:spacing w:beforeLines="50" w:before="120" w:afterLines="50" w:after="120" w:line="440" w:lineRule="exact"/>
        <w:ind w:firstLineChars="200" w:firstLine="480"/>
        <w:rPr>
          <w:rFonts w:ascii="Times New Roman" w:hAnsi="Times New Roman" w:cs="Times New Roman"/>
          <w:sz w:val="24"/>
          <w:szCs w:val="24"/>
          <w:lang w:eastAsia="zh-CN"/>
        </w:rPr>
      </w:pPr>
      <w:r w:rsidRPr="00611AED">
        <w:rPr>
          <w:rFonts w:ascii="Times New Roman" w:hAnsi="Times New Roman" w:cs="Times New Roman"/>
          <w:sz w:val="24"/>
          <w:szCs w:val="24"/>
          <w:lang w:eastAsia="zh-CN"/>
        </w:rPr>
        <w:t>高校</w:t>
      </w:r>
      <w:r w:rsidRPr="00611AED">
        <w:rPr>
          <w:rFonts w:ascii="Times New Roman" w:hAnsi="Times New Roman" w:cs="Times New Roman" w:hint="eastAsia"/>
          <w:sz w:val="24"/>
          <w:szCs w:val="24"/>
          <w:lang w:eastAsia="zh-CN"/>
        </w:rPr>
        <w:t>及合作方</w:t>
      </w:r>
      <w:r w:rsidRPr="00611AED">
        <w:rPr>
          <w:rFonts w:ascii="Times New Roman" w:hAnsi="Times New Roman" w:cs="Times New Roman"/>
          <w:sz w:val="24"/>
          <w:szCs w:val="24"/>
          <w:lang w:eastAsia="zh-CN"/>
        </w:rPr>
        <w:t>在产教融合协同育人模式、共建共管组织运行新机制、校企协同技术攻关、科技成果转化应用等领域</w:t>
      </w:r>
      <w:r w:rsidRPr="00611AED">
        <w:rPr>
          <w:rFonts w:ascii="Times New Roman" w:hAnsi="Times New Roman" w:cs="Times New Roman" w:hint="eastAsia"/>
          <w:sz w:val="24"/>
          <w:szCs w:val="24"/>
          <w:lang w:eastAsia="zh-CN"/>
        </w:rPr>
        <w:t>形成</w:t>
      </w:r>
      <w:r w:rsidRPr="00611AED">
        <w:rPr>
          <w:rFonts w:ascii="Times New Roman" w:hAnsi="Times New Roman" w:cs="Times New Roman"/>
          <w:sz w:val="24"/>
          <w:szCs w:val="24"/>
          <w:lang w:eastAsia="zh-CN"/>
        </w:rPr>
        <w:t>的工作经验和新范式，</w:t>
      </w:r>
      <w:r w:rsidRPr="00611AED">
        <w:rPr>
          <w:rFonts w:ascii="Times New Roman" w:hAnsi="Times New Roman" w:cs="Times New Roman" w:hint="eastAsia"/>
          <w:sz w:val="24"/>
          <w:szCs w:val="24"/>
          <w:lang w:eastAsia="zh-CN"/>
        </w:rPr>
        <w:t>获得了复制推广。</w:t>
      </w:r>
    </w:p>
    <w:p w14:paraId="0A7FA301" w14:textId="77777777" w:rsidR="00DE0B96" w:rsidRPr="00611AED" w:rsidRDefault="00DE0B96">
      <w:pPr>
        <w:tabs>
          <w:tab w:val="left" w:pos="672"/>
          <w:tab w:val="left" w:pos="673"/>
        </w:tabs>
        <w:spacing w:before="71" w:line="360" w:lineRule="auto"/>
        <w:rPr>
          <w:rFonts w:ascii="Times New Roman" w:eastAsia="黑体" w:hAnsi="Times New Roman" w:cs="Times New Roman"/>
          <w:sz w:val="24"/>
          <w:szCs w:val="24"/>
          <w:lang w:eastAsia="zh-CN"/>
        </w:rPr>
      </w:pPr>
    </w:p>
    <w:p w14:paraId="72FAE995" w14:textId="2B2A22A3" w:rsidR="00E76E96" w:rsidRPr="00611AED" w:rsidRDefault="007913B6" w:rsidP="00076174">
      <w:pPr>
        <w:tabs>
          <w:tab w:val="left" w:pos="672"/>
          <w:tab w:val="left" w:pos="673"/>
        </w:tabs>
        <w:spacing w:line="440" w:lineRule="exact"/>
        <w:rPr>
          <w:rFonts w:ascii="Times New Roman" w:eastAsia="黑体" w:hAnsi="Times New Roman" w:cs="Times New Roman"/>
          <w:sz w:val="24"/>
          <w:szCs w:val="24"/>
          <w:lang w:eastAsia="zh-CN"/>
        </w:rPr>
      </w:pPr>
      <w:r w:rsidRPr="00611AED">
        <w:rPr>
          <w:rFonts w:ascii="Times New Roman" w:eastAsia="黑体" w:hAnsi="Times New Roman" w:cs="Times New Roman"/>
          <w:sz w:val="24"/>
          <w:szCs w:val="24"/>
          <w:lang w:eastAsia="zh-CN"/>
        </w:rPr>
        <w:t xml:space="preserve">4.7.6  </w:t>
      </w:r>
      <w:r w:rsidRPr="00611AED">
        <w:rPr>
          <w:rFonts w:ascii="Times New Roman" w:eastAsia="黑体" w:hAnsi="Times New Roman" w:cs="Times New Roman" w:hint="eastAsia"/>
          <w:sz w:val="24"/>
          <w:szCs w:val="24"/>
          <w:lang w:eastAsia="zh-CN"/>
        </w:rPr>
        <w:t>外部评价</w:t>
      </w:r>
    </w:p>
    <w:p w14:paraId="1EDFF536" w14:textId="77777777" w:rsidR="00E76E96" w:rsidRPr="00611AED" w:rsidRDefault="007913B6" w:rsidP="00076174">
      <w:pPr>
        <w:pStyle w:val="a5"/>
        <w:tabs>
          <w:tab w:val="left" w:pos="672"/>
        </w:tabs>
        <w:spacing w:line="440" w:lineRule="exact"/>
        <w:jc w:val="both"/>
        <w:rPr>
          <w:rFonts w:ascii="Times New Roman" w:hAnsi="Times New Roman" w:cs="Times New Roman"/>
          <w:sz w:val="24"/>
          <w:szCs w:val="24"/>
          <w:lang w:eastAsia="zh-CN"/>
        </w:rPr>
      </w:pPr>
      <w:r w:rsidRPr="00611AED">
        <w:rPr>
          <w:rFonts w:ascii="Times New Roman" w:hAnsi="Times New Roman" w:cs="Times New Roman"/>
          <w:sz w:val="24"/>
          <w:szCs w:val="24"/>
          <w:lang w:eastAsia="zh-CN"/>
        </w:rPr>
        <w:t xml:space="preserve">4.7.6.1 </w:t>
      </w:r>
      <w:r w:rsidRPr="00611AED">
        <w:rPr>
          <w:rFonts w:ascii="Times New Roman" w:eastAsia="黑体" w:hAnsi="Times New Roman" w:cs="Times New Roman" w:hint="eastAsia"/>
          <w:sz w:val="24"/>
          <w:szCs w:val="24"/>
          <w:lang w:eastAsia="zh-CN"/>
        </w:rPr>
        <w:t>合作</w:t>
      </w:r>
      <w:r w:rsidRPr="00611AED">
        <w:rPr>
          <w:rFonts w:ascii="Times New Roman" w:eastAsia="黑体" w:hAnsi="Times New Roman" w:cs="Times New Roman"/>
          <w:sz w:val="24"/>
          <w:szCs w:val="24"/>
          <w:lang w:eastAsia="zh-CN"/>
        </w:rPr>
        <w:t>方评价</w:t>
      </w:r>
      <w:r w:rsidRPr="00611AED">
        <w:rPr>
          <w:rFonts w:ascii="Times New Roman" w:eastAsia="黑体" w:hAnsi="Times New Roman" w:cs="Times New Roman"/>
          <w:sz w:val="24"/>
          <w:szCs w:val="24"/>
          <w:lang w:eastAsia="zh-CN"/>
        </w:rPr>
        <w:t xml:space="preserve">  </w:t>
      </w:r>
      <w:bookmarkStart w:id="41" w:name="_Hlk203920926"/>
    </w:p>
    <w:bookmarkEnd w:id="41"/>
    <w:p w14:paraId="7156D281" w14:textId="351C31D6" w:rsidR="00D86746" w:rsidRDefault="00D86746" w:rsidP="006328A7">
      <w:pPr>
        <w:tabs>
          <w:tab w:val="left" w:pos="672"/>
          <w:tab w:val="left" w:pos="673"/>
        </w:tabs>
        <w:spacing w:beforeLines="50" w:before="120" w:afterLines="50" w:after="120" w:line="440" w:lineRule="exact"/>
        <w:ind w:firstLineChars="200" w:firstLine="480"/>
        <w:rPr>
          <w:rFonts w:ascii="Times New Roman" w:hAnsi="Times New Roman" w:cs="Times New Roman"/>
          <w:sz w:val="24"/>
          <w:szCs w:val="24"/>
          <w:lang w:eastAsia="zh-CN"/>
        </w:rPr>
      </w:pPr>
      <w:r>
        <w:rPr>
          <w:rFonts w:ascii="Times New Roman" w:hAnsi="Times New Roman" w:cs="Times New Roman" w:hint="eastAsia"/>
          <w:sz w:val="24"/>
          <w:szCs w:val="24"/>
          <w:lang w:eastAsia="zh-CN"/>
        </w:rPr>
        <w:t>合作方</w:t>
      </w:r>
      <w:r w:rsidR="00A628EC">
        <w:rPr>
          <w:rFonts w:ascii="Times New Roman" w:hAnsi="Times New Roman" w:cs="Times New Roman" w:hint="eastAsia"/>
          <w:sz w:val="24"/>
          <w:szCs w:val="24"/>
          <w:lang w:eastAsia="zh-CN"/>
        </w:rPr>
        <w:t>高度认可</w:t>
      </w:r>
      <w:r>
        <w:rPr>
          <w:rFonts w:ascii="Times New Roman" w:hAnsi="Times New Roman" w:cs="Times New Roman" w:hint="eastAsia"/>
          <w:sz w:val="24"/>
          <w:szCs w:val="24"/>
          <w:lang w:eastAsia="zh-CN"/>
        </w:rPr>
        <w:t>高校产教融合</w:t>
      </w:r>
      <w:r w:rsidR="00845392">
        <w:rPr>
          <w:rFonts w:ascii="Times New Roman" w:hAnsi="Times New Roman" w:cs="Times New Roman" w:hint="eastAsia"/>
          <w:sz w:val="24"/>
          <w:szCs w:val="24"/>
          <w:lang w:eastAsia="zh-CN"/>
        </w:rPr>
        <w:t>相关</w:t>
      </w:r>
      <w:r>
        <w:rPr>
          <w:rFonts w:ascii="Times New Roman" w:hAnsi="Times New Roman" w:cs="Times New Roman" w:hint="eastAsia"/>
          <w:sz w:val="24"/>
          <w:szCs w:val="24"/>
          <w:lang w:eastAsia="zh-CN"/>
        </w:rPr>
        <w:t>工作</w:t>
      </w:r>
      <w:r w:rsidR="00845392">
        <w:rPr>
          <w:rFonts w:ascii="Times New Roman" w:hAnsi="Times New Roman" w:cs="Times New Roman" w:hint="eastAsia"/>
          <w:sz w:val="24"/>
          <w:szCs w:val="24"/>
          <w:lang w:eastAsia="zh-CN"/>
        </w:rPr>
        <w:t>，对产教融合</w:t>
      </w:r>
      <w:r w:rsidRPr="00611AED">
        <w:rPr>
          <w:rFonts w:ascii="Times New Roman" w:hAnsi="Times New Roman" w:cs="Times New Roman" w:hint="eastAsia"/>
          <w:sz w:val="24"/>
          <w:szCs w:val="24"/>
          <w:lang w:eastAsia="zh-CN"/>
        </w:rPr>
        <w:t>实施成效</w:t>
      </w:r>
      <w:r>
        <w:rPr>
          <w:rFonts w:ascii="Times New Roman" w:hAnsi="Times New Roman" w:cs="Times New Roman" w:hint="eastAsia"/>
          <w:sz w:val="24"/>
          <w:szCs w:val="24"/>
          <w:lang w:eastAsia="zh-CN"/>
        </w:rPr>
        <w:t>满意度高。</w:t>
      </w:r>
    </w:p>
    <w:p w14:paraId="7A92BEE0" w14:textId="77777777" w:rsidR="005C5629" w:rsidRPr="00A628EC" w:rsidRDefault="005C5629">
      <w:pPr>
        <w:pStyle w:val="a5"/>
        <w:tabs>
          <w:tab w:val="left" w:pos="672"/>
        </w:tabs>
        <w:spacing w:beforeLines="50" w:before="120" w:afterLines="50" w:after="120" w:line="400" w:lineRule="exact"/>
        <w:ind w:firstLineChars="200" w:firstLine="480"/>
        <w:jc w:val="both"/>
        <w:rPr>
          <w:rFonts w:ascii="Times New Roman" w:hAnsi="Times New Roman" w:cs="Times New Roman"/>
          <w:sz w:val="24"/>
          <w:szCs w:val="24"/>
          <w:lang w:eastAsia="zh-CN"/>
        </w:rPr>
      </w:pPr>
    </w:p>
    <w:p w14:paraId="6D0D51A0" w14:textId="3F213E1D" w:rsidR="00E76E96" w:rsidRPr="00611AED" w:rsidRDefault="007913B6">
      <w:pPr>
        <w:pStyle w:val="a5"/>
        <w:tabs>
          <w:tab w:val="left" w:pos="672"/>
        </w:tabs>
        <w:spacing w:line="400" w:lineRule="exact"/>
        <w:jc w:val="both"/>
        <w:rPr>
          <w:rFonts w:ascii="Times New Roman" w:eastAsia="黑体" w:hAnsi="Times New Roman" w:cs="Times New Roman"/>
          <w:sz w:val="24"/>
          <w:szCs w:val="24"/>
          <w:lang w:eastAsia="zh-CN"/>
        </w:rPr>
      </w:pPr>
      <w:r w:rsidRPr="00611AED">
        <w:rPr>
          <w:rFonts w:ascii="Times New Roman" w:hAnsi="Times New Roman" w:cs="Times New Roman"/>
          <w:sz w:val="24"/>
          <w:szCs w:val="24"/>
          <w:lang w:eastAsia="zh-CN"/>
        </w:rPr>
        <w:t xml:space="preserve">4.7.6.2 </w:t>
      </w:r>
      <w:r w:rsidRPr="00611AED">
        <w:rPr>
          <w:rFonts w:ascii="Times New Roman" w:eastAsia="黑体" w:hAnsi="Times New Roman" w:cs="Times New Roman"/>
          <w:sz w:val="24"/>
          <w:szCs w:val="24"/>
          <w:lang w:eastAsia="zh-CN"/>
        </w:rPr>
        <w:t>第三方评价</w:t>
      </w:r>
      <w:r w:rsidRPr="00611AED">
        <w:rPr>
          <w:rFonts w:ascii="Times New Roman" w:eastAsia="黑体" w:hAnsi="Times New Roman" w:cs="Times New Roman"/>
          <w:sz w:val="24"/>
          <w:szCs w:val="24"/>
          <w:lang w:eastAsia="zh-CN"/>
        </w:rPr>
        <w:t xml:space="preserve">  </w:t>
      </w:r>
      <w:bookmarkStart w:id="42" w:name="_Hlk203921011"/>
    </w:p>
    <w:bookmarkEnd w:id="42"/>
    <w:p w14:paraId="6E2916B1" w14:textId="0BB95498" w:rsidR="00402B57" w:rsidRPr="00611AED" w:rsidRDefault="00402B57" w:rsidP="00402B57">
      <w:pPr>
        <w:tabs>
          <w:tab w:val="left" w:pos="672"/>
          <w:tab w:val="left" w:pos="673"/>
        </w:tabs>
        <w:spacing w:beforeLines="50" w:before="120" w:afterLines="50" w:after="120" w:line="440" w:lineRule="exact"/>
        <w:ind w:firstLineChars="200" w:firstLine="480"/>
        <w:rPr>
          <w:rFonts w:ascii="Times New Roman" w:hAnsi="Times New Roman" w:cs="Times New Roman"/>
          <w:sz w:val="24"/>
          <w:szCs w:val="24"/>
          <w:lang w:eastAsia="zh-CN"/>
        </w:rPr>
      </w:pPr>
      <w:r w:rsidRPr="00611AED">
        <w:rPr>
          <w:rFonts w:ascii="Times New Roman" w:hAnsi="Times New Roman" w:cs="Times New Roman" w:hint="eastAsia"/>
          <w:sz w:val="24"/>
          <w:szCs w:val="24"/>
          <w:lang w:eastAsia="zh-CN"/>
        </w:rPr>
        <w:t>第三方对</w:t>
      </w:r>
      <w:r>
        <w:rPr>
          <w:rFonts w:ascii="Times New Roman" w:hAnsi="Times New Roman" w:cs="Times New Roman" w:hint="eastAsia"/>
          <w:sz w:val="24"/>
          <w:szCs w:val="24"/>
          <w:lang w:eastAsia="zh-CN"/>
        </w:rPr>
        <w:t>高</w:t>
      </w:r>
      <w:r w:rsidRPr="00611AED">
        <w:rPr>
          <w:rFonts w:ascii="Times New Roman" w:hAnsi="Times New Roman" w:cs="Times New Roman" w:hint="eastAsia"/>
          <w:sz w:val="24"/>
          <w:szCs w:val="24"/>
          <w:lang w:eastAsia="zh-CN"/>
        </w:rPr>
        <w:t>校产教融合工作实施成效给予肯定性评价</w:t>
      </w:r>
      <w:r>
        <w:rPr>
          <w:rFonts w:ascii="Times New Roman" w:hAnsi="Times New Roman" w:cs="Times New Roman" w:hint="eastAsia"/>
          <w:sz w:val="24"/>
          <w:szCs w:val="24"/>
          <w:lang w:eastAsia="zh-CN"/>
        </w:rPr>
        <w:t>，</w:t>
      </w:r>
      <w:r w:rsidRPr="00402B57">
        <w:rPr>
          <w:rFonts w:ascii="Times New Roman" w:hAnsi="Times New Roman" w:cs="Times New Roman"/>
          <w:sz w:val="24"/>
          <w:szCs w:val="24"/>
          <w:lang w:eastAsia="zh-CN"/>
        </w:rPr>
        <w:t>尤其在协同育人、服务产业、成果转化等方面突出</w:t>
      </w:r>
      <w:r w:rsidRPr="00611AED">
        <w:rPr>
          <w:rFonts w:ascii="Times New Roman" w:hAnsi="Times New Roman" w:cs="Times New Roman" w:hint="eastAsia"/>
          <w:sz w:val="24"/>
          <w:szCs w:val="24"/>
          <w:lang w:eastAsia="zh-CN"/>
        </w:rPr>
        <w:t>。</w:t>
      </w:r>
    </w:p>
    <w:p w14:paraId="7B7E2A63" w14:textId="58AF506F" w:rsidR="00E87EA6" w:rsidRDefault="00E87EA6">
      <w:pPr>
        <w:widowControl/>
        <w:autoSpaceDE/>
        <w:autoSpaceDN/>
        <w:rPr>
          <w:rFonts w:ascii="Times New Roman" w:hAnsi="Times New Roman" w:cs="Times New Roman"/>
          <w:sz w:val="24"/>
          <w:szCs w:val="24"/>
          <w:lang w:eastAsia="zh-CN"/>
        </w:rPr>
      </w:pPr>
      <w:r>
        <w:rPr>
          <w:rFonts w:ascii="Times New Roman" w:hAnsi="Times New Roman" w:cs="Times New Roman"/>
          <w:sz w:val="24"/>
          <w:szCs w:val="24"/>
          <w:lang w:eastAsia="zh-CN"/>
        </w:rPr>
        <w:br w:type="page"/>
      </w:r>
    </w:p>
    <w:p w14:paraId="58ADA56A" w14:textId="4C8D4FEA" w:rsidR="00402B57" w:rsidRPr="007A01A4" w:rsidRDefault="00E87EA6" w:rsidP="00E87EA6">
      <w:pPr>
        <w:tabs>
          <w:tab w:val="left" w:pos="672"/>
          <w:tab w:val="left" w:pos="673"/>
        </w:tabs>
        <w:spacing w:beforeLines="50" w:before="120" w:afterLines="50" w:after="120" w:line="440" w:lineRule="exact"/>
        <w:ind w:firstLineChars="200" w:firstLine="480"/>
        <w:jc w:val="center"/>
        <w:rPr>
          <w:rFonts w:ascii="黑体" w:eastAsia="黑体" w:hAnsi="黑体" w:cs="Times New Roman" w:hint="eastAsia"/>
          <w:sz w:val="24"/>
          <w:szCs w:val="24"/>
          <w:lang w:eastAsia="zh-CN"/>
        </w:rPr>
      </w:pPr>
      <w:r w:rsidRPr="007A01A4">
        <w:rPr>
          <w:rFonts w:ascii="黑体" w:eastAsia="黑体" w:hAnsi="黑体" w:cs="Times New Roman" w:hint="eastAsia"/>
          <w:sz w:val="24"/>
          <w:szCs w:val="24"/>
          <w:lang w:eastAsia="zh-CN"/>
        </w:rPr>
        <w:lastRenderedPageBreak/>
        <w:t>参  考  文  献</w:t>
      </w:r>
    </w:p>
    <w:p w14:paraId="061EF08E" w14:textId="737A9D76" w:rsidR="00E87EA6" w:rsidRPr="00076174" w:rsidRDefault="00E87EA6" w:rsidP="00E87EA6">
      <w:pPr>
        <w:pStyle w:val="a5"/>
        <w:spacing w:before="1" w:line="400" w:lineRule="exact"/>
        <w:ind w:right="302" w:firstLineChars="200" w:firstLine="480"/>
        <w:rPr>
          <w:rFonts w:ascii="Times New Roman" w:hAnsi="Times New Roman" w:cs="Times New Roman"/>
          <w:sz w:val="24"/>
          <w:szCs w:val="24"/>
          <w:lang w:eastAsia="zh-CN"/>
        </w:rPr>
      </w:pPr>
      <w:r>
        <w:rPr>
          <w:rFonts w:ascii="Times New Roman" w:hAnsi="Times New Roman" w:cs="Times New Roman" w:hint="eastAsia"/>
          <w:sz w:val="24"/>
          <w:szCs w:val="24"/>
          <w:lang w:eastAsia="zh-CN"/>
        </w:rPr>
        <w:t xml:space="preserve">[1] </w:t>
      </w:r>
      <w:r w:rsidRPr="00076174">
        <w:rPr>
          <w:rFonts w:ascii="Times New Roman" w:hAnsi="Times New Roman" w:cs="Times New Roman"/>
          <w:sz w:val="24"/>
          <w:szCs w:val="24"/>
          <w:lang w:eastAsia="zh-CN"/>
        </w:rPr>
        <w:t>GB/Z 41838-2022</w:t>
      </w:r>
      <w:r>
        <w:rPr>
          <w:rFonts w:ascii="Times New Roman" w:hAnsi="Times New Roman" w:cs="Times New Roman" w:hint="eastAsia"/>
          <w:sz w:val="24"/>
          <w:szCs w:val="24"/>
          <w:lang w:eastAsia="zh-CN"/>
        </w:rPr>
        <w:t xml:space="preserve">  </w:t>
      </w:r>
      <w:r w:rsidRPr="00076174">
        <w:rPr>
          <w:rFonts w:ascii="Times New Roman" w:hAnsi="Times New Roman" w:cs="Times New Roman"/>
          <w:sz w:val="24"/>
          <w:szCs w:val="24"/>
          <w:lang w:eastAsia="zh-CN"/>
        </w:rPr>
        <w:t>成功的合作业务关系管理原则</w:t>
      </w:r>
      <w:r>
        <w:rPr>
          <w:rFonts w:ascii="Times New Roman" w:hAnsi="Times New Roman" w:cs="Times New Roman" w:hint="eastAsia"/>
          <w:sz w:val="24"/>
          <w:szCs w:val="24"/>
          <w:lang w:eastAsia="zh-CN"/>
        </w:rPr>
        <w:t xml:space="preserve"> </w:t>
      </w:r>
    </w:p>
    <w:p w14:paraId="6BFF225E" w14:textId="20A9634E" w:rsidR="00E87EA6" w:rsidRPr="00076174" w:rsidRDefault="00E87EA6" w:rsidP="00E87EA6">
      <w:pPr>
        <w:pStyle w:val="a5"/>
        <w:spacing w:before="1" w:line="400" w:lineRule="exact"/>
        <w:ind w:right="302" w:firstLineChars="200" w:firstLine="480"/>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[2]</w:t>
      </w:r>
      <w:r w:rsidRPr="00076174">
        <w:rPr>
          <w:rFonts w:ascii="Times New Roman" w:hAnsi="Times New Roman" w:cs="Times New Roman"/>
          <w:sz w:val="24"/>
          <w:szCs w:val="24"/>
          <w:lang w:eastAsia="zh-CN"/>
        </w:rPr>
        <w:t>关于深化产教融合的若干意见</w:t>
      </w:r>
      <w:r>
        <w:rPr>
          <w:rFonts w:ascii="Times New Roman" w:hAnsi="Times New Roman" w:cs="Times New Roman" w:hint="eastAsia"/>
          <w:sz w:val="24"/>
          <w:szCs w:val="24"/>
          <w:lang w:eastAsia="zh-CN"/>
        </w:rPr>
        <w:t>（</w:t>
      </w:r>
      <w:r w:rsidRPr="00076174">
        <w:rPr>
          <w:rFonts w:ascii="Times New Roman" w:hAnsi="Times New Roman" w:cs="Times New Roman"/>
          <w:sz w:val="24"/>
          <w:szCs w:val="24"/>
          <w:lang w:eastAsia="zh-CN"/>
        </w:rPr>
        <w:t>国办发</w:t>
      </w:r>
      <w:r w:rsidRPr="006E4548">
        <w:rPr>
          <w:rFonts w:ascii="Times New Roman" w:hAnsi="Times New Roman" w:cs="Times New Roman"/>
          <w:sz w:val="24"/>
          <w:szCs w:val="24"/>
          <w:lang w:eastAsia="zh-CN"/>
        </w:rPr>
        <w:t>〔</w:t>
      </w:r>
      <w:r w:rsidRPr="006E4548">
        <w:rPr>
          <w:rFonts w:ascii="Times New Roman" w:hAnsi="Times New Roman" w:cs="Times New Roman"/>
          <w:sz w:val="24"/>
          <w:szCs w:val="24"/>
          <w:lang w:eastAsia="zh-CN"/>
        </w:rPr>
        <w:t>2017</w:t>
      </w:r>
      <w:r w:rsidRPr="006E4548">
        <w:rPr>
          <w:rFonts w:ascii="Times New Roman" w:hAnsi="Times New Roman" w:cs="Times New Roman"/>
          <w:sz w:val="24"/>
          <w:szCs w:val="24"/>
          <w:lang w:eastAsia="zh-CN"/>
        </w:rPr>
        <w:t>〕</w:t>
      </w:r>
      <w:r w:rsidRPr="006E4548">
        <w:rPr>
          <w:rFonts w:ascii="Times New Roman" w:hAnsi="Times New Roman" w:cs="Times New Roman"/>
          <w:sz w:val="24"/>
          <w:szCs w:val="24"/>
          <w:lang w:eastAsia="zh-CN"/>
        </w:rPr>
        <w:t>95</w:t>
      </w:r>
      <w:r w:rsidRPr="006E4548">
        <w:rPr>
          <w:rFonts w:ascii="Times New Roman" w:hAnsi="Times New Roman" w:cs="Times New Roman"/>
          <w:sz w:val="24"/>
          <w:szCs w:val="24"/>
          <w:lang w:eastAsia="zh-CN"/>
        </w:rPr>
        <w:t>号</w:t>
      </w:r>
      <w:r>
        <w:rPr>
          <w:rFonts w:ascii="Times New Roman" w:hAnsi="Times New Roman" w:cs="Times New Roman" w:hint="eastAsia"/>
          <w:sz w:val="24"/>
          <w:szCs w:val="24"/>
          <w:lang w:eastAsia="zh-CN"/>
        </w:rPr>
        <w:t>）</w:t>
      </w:r>
    </w:p>
    <w:p w14:paraId="35D6657D" w14:textId="25718C8F" w:rsidR="00E87EA6" w:rsidRPr="00076174" w:rsidRDefault="00E87EA6" w:rsidP="00E87EA6">
      <w:pPr>
        <w:pStyle w:val="a5"/>
        <w:spacing w:before="1" w:line="400" w:lineRule="exact"/>
        <w:ind w:right="302" w:firstLineChars="200" w:firstLine="480"/>
        <w:jc w:val="both"/>
        <w:rPr>
          <w:rFonts w:ascii="Times New Roman" w:hAnsi="Times New Roman" w:cs="Times New Roman"/>
          <w:spacing w:val="-10"/>
          <w:sz w:val="24"/>
          <w:szCs w:val="24"/>
          <w:lang w:eastAsia="zh-CN"/>
        </w:rPr>
      </w:pPr>
      <w:r>
        <w:rPr>
          <w:rFonts w:ascii="Times New Roman" w:hAnsi="Times New Roman" w:cs="Times New Roman" w:hint="eastAsia"/>
          <w:sz w:val="24"/>
          <w:szCs w:val="24"/>
          <w:lang w:eastAsia="zh-CN"/>
        </w:rPr>
        <w:t>[3]</w:t>
      </w:r>
      <w:r w:rsidR="00FA3CCC">
        <w:rPr>
          <w:rFonts w:ascii="Times New Roman" w:hAnsi="Times New Roman" w:cs="Times New Roman" w:hint="eastAsia"/>
          <w:sz w:val="24"/>
          <w:szCs w:val="24"/>
          <w:lang w:eastAsia="zh-CN"/>
        </w:rPr>
        <w:t>关于</w:t>
      </w:r>
      <w:r w:rsidRPr="00076174">
        <w:rPr>
          <w:rFonts w:ascii="Times New Roman" w:hAnsi="Times New Roman" w:cs="Times New Roman"/>
          <w:spacing w:val="-10"/>
          <w:sz w:val="24"/>
          <w:szCs w:val="24"/>
          <w:lang w:eastAsia="zh-CN"/>
        </w:rPr>
        <w:t>加快建设高水平本科教育全面提高人才培养能力的意见</w:t>
      </w:r>
      <w:r>
        <w:rPr>
          <w:rFonts w:ascii="Times New Roman" w:hAnsi="Times New Roman" w:cs="Times New Roman" w:hint="eastAsia"/>
          <w:spacing w:val="-10"/>
          <w:sz w:val="24"/>
          <w:szCs w:val="24"/>
          <w:lang w:eastAsia="zh-CN"/>
        </w:rPr>
        <w:t>（</w:t>
      </w:r>
      <w:proofErr w:type="gramStart"/>
      <w:r w:rsidRPr="00076174">
        <w:rPr>
          <w:rFonts w:ascii="Times New Roman" w:hAnsi="Times New Roman" w:cs="Times New Roman"/>
          <w:spacing w:val="-10"/>
          <w:sz w:val="24"/>
          <w:szCs w:val="24"/>
          <w:lang w:eastAsia="zh-CN"/>
        </w:rPr>
        <w:t>教高〔</w:t>
      </w:r>
      <w:r w:rsidRPr="00076174">
        <w:rPr>
          <w:rFonts w:ascii="Times New Roman" w:hAnsi="Times New Roman" w:cs="Times New Roman"/>
          <w:spacing w:val="-10"/>
          <w:sz w:val="24"/>
          <w:szCs w:val="24"/>
          <w:lang w:eastAsia="zh-CN"/>
        </w:rPr>
        <w:t>2018</w:t>
      </w:r>
      <w:r w:rsidRPr="00076174">
        <w:rPr>
          <w:rFonts w:ascii="Times New Roman" w:hAnsi="Times New Roman" w:cs="Times New Roman"/>
          <w:spacing w:val="-10"/>
          <w:sz w:val="24"/>
          <w:szCs w:val="24"/>
          <w:lang w:eastAsia="zh-CN"/>
        </w:rPr>
        <w:t>〕</w:t>
      </w:r>
      <w:proofErr w:type="gramEnd"/>
      <w:r w:rsidRPr="00076174">
        <w:rPr>
          <w:rFonts w:ascii="Times New Roman" w:hAnsi="Times New Roman" w:cs="Times New Roman"/>
          <w:spacing w:val="-10"/>
          <w:sz w:val="24"/>
          <w:szCs w:val="24"/>
          <w:lang w:eastAsia="zh-CN"/>
        </w:rPr>
        <w:t>2</w:t>
      </w:r>
      <w:r w:rsidRPr="00076174">
        <w:rPr>
          <w:rFonts w:ascii="Times New Roman" w:hAnsi="Times New Roman" w:cs="Times New Roman"/>
          <w:spacing w:val="-10"/>
          <w:sz w:val="24"/>
          <w:szCs w:val="24"/>
          <w:lang w:eastAsia="zh-CN"/>
        </w:rPr>
        <w:t>号</w:t>
      </w:r>
      <w:r>
        <w:rPr>
          <w:rFonts w:ascii="Times New Roman" w:hAnsi="Times New Roman" w:cs="Times New Roman" w:hint="eastAsia"/>
          <w:spacing w:val="-10"/>
          <w:sz w:val="24"/>
          <w:szCs w:val="24"/>
          <w:lang w:eastAsia="zh-CN"/>
        </w:rPr>
        <w:t>）</w:t>
      </w:r>
    </w:p>
    <w:p w14:paraId="7D003144" w14:textId="7B5D151C" w:rsidR="00E87EA6" w:rsidRDefault="00E87EA6" w:rsidP="00E87EA6">
      <w:pPr>
        <w:pStyle w:val="a5"/>
        <w:spacing w:before="1" w:line="400" w:lineRule="exact"/>
        <w:ind w:right="302" w:firstLineChars="200" w:firstLine="480"/>
        <w:jc w:val="both"/>
        <w:rPr>
          <w:rFonts w:ascii="Times New Roman" w:hAnsi="Times New Roman" w:cs="Times New Roman"/>
          <w:spacing w:val="-10"/>
          <w:sz w:val="24"/>
          <w:szCs w:val="24"/>
          <w:lang w:eastAsia="zh-CN"/>
        </w:rPr>
      </w:pPr>
      <w:r>
        <w:rPr>
          <w:rFonts w:ascii="Times New Roman" w:hAnsi="Times New Roman" w:cs="Times New Roman" w:hint="eastAsia"/>
          <w:sz w:val="24"/>
          <w:szCs w:val="24"/>
          <w:lang w:eastAsia="zh-CN"/>
        </w:rPr>
        <w:t>[4]</w:t>
      </w:r>
      <w:r w:rsidRPr="00076174">
        <w:rPr>
          <w:rFonts w:ascii="Times New Roman" w:hAnsi="Times New Roman" w:cs="Times New Roman"/>
          <w:spacing w:val="-10"/>
          <w:sz w:val="24"/>
          <w:szCs w:val="24"/>
          <w:lang w:eastAsia="zh-CN"/>
        </w:rPr>
        <w:t>关于加快建设发展新工科实施卓越工程师教育培养计划</w:t>
      </w:r>
      <w:r w:rsidRPr="00076174">
        <w:rPr>
          <w:rFonts w:ascii="Times New Roman" w:hAnsi="Times New Roman" w:cs="Times New Roman"/>
          <w:spacing w:val="-10"/>
          <w:sz w:val="24"/>
          <w:szCs w:val="24"/>
          <w:lang w:eastAsia="zh-CN"/>
        </w:rPr>
        <w:t>2.0</w:t>
      </w:r>
      <w:r w:rsidRPr="00076174">
        <w:rPr>
          <w:rFonts w:ascii="Times New Roman" w:hAnsi="Times New Roman" w:cs="Times New Roman"/>
          <w:spacing w:val="-10"/>
          <w:sz w:val="24"/>
          <w:szCs w:val="24"/>
          <w:lang w:eastAsia="zh-CN"/>
        </w:rPr>
        <w:t>的意见</w:t>
      </w:r>
      <w:r>
        <w:rPr>
          <w:rFonts w:ascii="Times New Roman" w:hAnsi="Times New Roman" w:cs="Times New Roman" w:hint="eastAsia"/>
          <w:spacing w:val="-10"/>
          <w:sz w:val="24"/>
          <w:szCs w:val="24"/>
          <w:lang w:eastAsia="zh-CN"/>
        </w:rPr>
        <w:t>（</w:t>
      </w:r>
      <w:proofErr w:type="gramStart"/>
      <w:r w:rsidRPr="00076174">
        <w:rPr>
          <w:rFonts w:ascii="Times New Roman" w:hAnsi="Times New Roman" w:cs="Times New Roman"/>
          <w:spacing w:val="-10"/>
          <w:sz w:val="24"/>
          <w:szCs w:val="24"/>
          <w:lang w:eastAsia="zh-CN"/>
        </w:rPr>
        <w:t>教高〔</w:t>
      </w:r>
      <w:r w:rsidRPr="00076174">
        <w:rPr>
          <w:rFonts w:ascii="Times New Roman" w:hAnsi="Times New Roman" w:cs="Times New Roman"/>
          <w:spacing w:val="-10"/>
          <w:sz w:val="24"/>
          <w:szCs w:val="24"/>
          <w:lang w:eastAsia="zh-CN"/>
        </w:rPr>
        <w:t>2018</w:t>
      </w:r>
      <w:r w:rsidRPr="00076174">
        <w:rPr>
          <w:rFonts w:ascii="Times New Roman" w:hAnsi="Times New Roman" w:cs="Times New Roman"/>
          <w:spacing w:val="-10"/>
          <w:sz w:val="24"/>
          <w:szCs w:val="24"/>
          <w:lang w:eastAsia="zh-CN"/>
        </w:rPr>
        <w:t>〕</w:t>
      </w:r>
      <w:proofErr w:type="gramEnd"/>
      <w:r w:rsidRPr="00076174">
        <w:rPr>
          <w:rFonts w:ascii="Times New Roman" w:hAnsi="Times New Roman" w:cs="Times New Roman"/>
          <w:spacing w:val="-10"/>
          <w:sz w:val="24"/>
          <w:szCs w:val="24"/>
          <w:lang w:eastAsia="zh-CN"/>
        </w:rPr>
        <w:t>3</w:t>
      </w:r>
      <w:r w:rsidRPr="00076174">
        <w:rPr>
          <w:rFonts w:ascii="Times New Roman" w:hAnsi="Times New Roman" w:cs="Times New Roman"/>
          <w:spacing w:val="-10"/>
          <w:sz w:val="24"/>
          <w:szCs w:val="24"/>
          <w:lang w:eastAsia="zh-CN"/>
        </w:rPr>
        <w:t>号</w:t>
      </w:r>
      <w:r>
        <w:rPr>
          <w:rFonts w:ascii="Times New Roman" w:hAnsi="Times New Roman" w:cs="Times New Roman" w:hint="eastAsia"/>
          <w:spacing w:val="-10"/>
          <w:sz w:val="24"/>
          <w:szCs w:val="24"/>
          <w:lang w:eastAsia="zh-CN"/>
        </w:rPr>
        <w:t>）</w:t>
      </w:r>
    </w:p>
    <w:p w14:paraId="4DE66134" w14:textId="1026EA77" w:rsidR="000F321D" w:rsidRPr="00076174" w:rsidRDefault="000F321D" w:rsidP="00E87EA6">
      <w:pPr>
        <w:pStyle w:val="a5"/>
        <w:spacing w:before="1" w:line="400" w:lineRule="exact"/>
        <w:ind w:right="302" w:firstLineChars="200" w:firstLine="480"/>
        <w:jc w:val="both"/>
        <w:rPr>
          <w:rFonts w:ascii="Times New Roman" w:hAnsi="Times New Roman" w:cs="Times New Roman"/>
          <w:spacing w:val="-10"/>
          <w:sz w:val="24"/>
          <w:szCs w:val="24"/>
          <w:lang w:eastAsia="zh-CN"/>
        </w:rPr>
      </w:pPr>
      <w:r>
        <w:rPr>
          <w:rFonts w:ascii="Times New Roman" w:hAnsi="Times New Roman" w:cs="Times New Roman" w:hint="eastAsia"/>
          <w:sz w:val="24"/>
          <w:szCs w:val="24"/>
          <w:lang w:eastAsia="zh-CN"/>
        </w:rPr>
        <w:t>[5]</w:t>
      </w:r>
      <w:r w:rsidRPr="000F321D">
        <w:rPr>
          <w:rFonts w:ascii="Times New Roman" w:hAnsi="Times New Roman" w:cs="Times New Roman"/>
          <w:spacing w:val="-10"/>
          <w:sz w:val="24"/>
          <w:szCs w:val="24"/>
          <w:lang w:eastAsia="zh-CN"/>
        </w:rPr>
        <w:t>关于一流本科课程建设的实施意见</w:t>
      </w:r>
      <w:r>
        <w:rPr>
          <w:rFonts w:ascii="Times New Roman" w:hAnsi="Times New Roman" w:cs="Times New Roman" w:hint="eastAsia"/>
          <w:spacing w:val="-10"/>
          <w:sz w:val="24"/>
          <w:szCs w:val="24"/>
          <w:lang w:eastAsia="zh-CN"/>
        </w:rPr>
        <w:t>（</w:t>
      </w:r>
      <w:proofErr w:type="gramStart"/>
      <w:r w:rsidRPr="000F321D">
        <w:rPr>
          <w:rFonts w:ascii="Times New Roman" w:hAnsi="Times New Roman" w:cs="Times New Roman"/>
          <w:spacing w:val="-10"/>
          <w:sz w:val="24"/>
          <w:szCs w:val="24"/>
          <w:lang w:eastAsia="zh-CN"/>
        </w:rPr>
        <w:t>教高〔</w:t>
      </w:r>
      <w:r w:rsidRPr="000F321D">
        <w:rPr>
          <w:rFonts w:ascii="Times New Roman" w:hAnsi="Times New Roman" w:cs="Times New Roman"/>
          <w:spacing w:val="-10"/>
          <w:sz w:val="24"/>
          <w:szCs w:val="24"/>
          <w:lang w:eastAsia="zh-CN"/>
        </w:rPr>
        <w:t>2019</w:t>
      </w:r>
      <w:r w:rsidRPr="000F321D">
        <w:rPr>
          <w:rFonts w:ascii="Times New Roman" w:hAnsi="Times New Roman" w:cs="Times New Roman"/>
          <w:spacing w:val="-10"/>
          <w:sz w:val="24"/>
          <w:szCs w:val="24"/>
          <w:lang w:eastAsia="zh-CN"/>
        </w:rPr>
        <w:t>〕</w:t>
      </w:r>
      <w:proofErr w:type="gramEnd"/>
      <w:r w:rsidRPr="000F321D">
        <w:rPr>
          <w:rFonts w:ascii="Times New Roman" w:hAnsi="Times New Roman" w:cs="Times New Roman"/>
          <w:spacing w:val="-10"/>
          <w:sz w:val="24"/>
          <w:szCs w:val="24"/>
          <w:lang w:eastAsia="zh-CN"/>
        </w:rPr>
        <w:t>8</w:t>
      </w:r>
      <w:r w:rsidRPr="000F321D">
        <w:rPr>
          <w:rFonts w:ascii="Times New Roman" w:hAnsi="Times New Roman" w:cs="Times New Roman"/>
          <w:spacing w:val="-10"/>
          <w:sz w:val="24"/>
          <w:szCs w:val="24"/>
          <w:lang w:eastAsia="zh-CN"/>
        </w:rPr>
        <w:t>号</w:t>
      </w:r>
      <w:r>
        <w:rPr>
          <w:rFonts w:ascii="Times New Roman" w:hAnsi="Times New Roman" w:cs="Times New Roman" w:hint="eastAsia"/>
          <w:spacing w:val="-10"/>
          <w:sz w:val="24"/>
          <w:szCs w:val="24"/>
          <w:lang w:eastAsia="zh-CN"/>
        </w:rPr>
        <w:t>）</w:t>
      </w:r>
    </w:p>
    <w:p w14:paraId="0B6EFB23" w14:textId="4144593B" w:rsidR="00E87EA6" w:rsidRPr="00076174" w:rsidRDefault="00E87EA6" w:rsidP="00E87EA6">
      <w:pPr>
        <w:pStyle w:val="a5"/>
        <w:spacing w:before="1" w:line="400" w:lineRule="exact"/>
        <w:ind w:right="302" w:firstLineChars="200" w:firstLine="480"/>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w:t>
      </w:r>
      <w:r w:rsidR="000F321D">
        <w:rPr>
          <w:rFonts w:ascii="Times New Roman" w:hAnsi="Times New Roman" w:cs="Times New Roman" w:hint="eastAsia"/>
          <w:sz w:val="24"/>
          <w:szCs w:val="24"/>
          <w:lang w:eastAsia="zh-CN"/>
        </w:rPr>
        <w:t>6</w:t>
      </w:r>
      <w:r>
        <w:rPr>
          <w:rFonts w:ascii="Times New Roman" w:hAnsi="Times New Roman" w:cs="Times New Roman" w:hint="eastAsia"/>
          <w:sz w:val="24"/>
          <w:szCs w:val="24"/>
          <w:lang w:eastAsia="zh-CN"/>
        </w:rPr>
        <w:t>]</w:t>
      </w:r>
      <w:r w:rsidRPr="00076174">
        <w:rPr>
          <w:rFonts w:ascii="Times New Roman" w:hAnsi="Times New Roman" w:cs="Times New Roman"/>
          <w:sz w:val="24"/>
          <w:szCs w:val="24"/>
          <w:lang w:eastAsia="zh-CN"/>
        </w:rPr>
        <w:t>建设产教融合型企业实施办法</w:t>
      </w:r>
      <w:r w:rsidRPr="00076174">
        <w:rPr>
          <w:rFonts w:ascii="Times New Roman" w:hAnsi="Times New Roman" w:cs="Times New Roman"/>
          <w:sz w:val="24"/>
          <w:szCs w:val="24"/>
          <w:lang w:eastAsia="zh-CN"/>
        </w:rPr>
        <w:t>(</w:t>
      </w:r>
      <w:r w:rsidRPr="00076174">
        <w:rPr>
          <w:rFonts w:ascii="Times New Roman" w:hAnsi="Times New Roman" w:cs="Times New Roman"/>
          <w:sz w:val="24"/>
          <w:szCs w:val="24"/>
          <w:lang w:eastAsia="zh-CN"/>
        </w:rPr>
        <w:t>试行</w:t>
      </w:r>
      <w:r w:rsidRPr="00076174">
        <w:rPr>
          <w:rFonts w:ascii="Times New Roman" w:hAnsi="Times New Roman" w:cs="Times New Roman"/>
          <w:sz w:val="24"/>
          <w:szCs w:val="24"/>
          <w:lang w:eastAsia="zh-CN"/>
        </w:rPr>
        <w:t>)</w:t>
      </w:r>
      <w:r>
        <w:rPr>
          <w:rFonts w:ascii="Times New Roman" w:hAnsi="Times New Roman" w:cs="Times New Roman" w:hint="eastAsia"/>
          <w:sz w:val="24"/>
          <w:szCs w:val="24"/>
          <w:lang w:eastAsia="zh-CN"/>
        </w:rPr>
        <w:t>（</w:t>
      </w:r>
      <w:proofErr w:type="gramStart"/>
      <w:r w:rsidRPr="00076174">
        <w:rPr>
          <w:rFonts w:ascii="Times New Roman" w:hAnsi="Times New Roman" w:cs="Times New Roman"/>
          <w:sz w:val="24"/>
          <w:szCs w:val="24"/>
          <w:lang w:eastAsia="zh-CN"/>
        </w:rPr>
        <w:t>发改社会</w:t>
      </w:r>
      <w:proofErr w:type="gramEnd"/>
      <w:r w:rsidRPr="00076174">
        <w:rPr>
          <w:rFonts w:ascii="Times New Roman" w:hAnsi="Times New Roman" w:cs="Times New Roman"/>
          <w:sz w:val="24"/>
          <w:szCs w:val="24"/>
          <w:lang w:eastAsia="zh-CN"/>
        </w:rPr>
        <w:t>〔</w:t>
      </w:r>
      <w:r w:rsidRPr="00076174">
        <w:rPr>
          <w:rFonts w:ascii="Times New Roman" w:hAnsi="Times New Roman" w:cs="Times New Roman"/>
          <w:sz w:val="24"/>
          <w:szCs w:val="24"/>
          <w:lang w:eastAsia="zh-CN"/>
        </w:rPr>
        <w:t>2019</w:t>
      </w:r>
      <w:r w:rsidRPr="00076174">
        <w:rPr>
          <w:rFonts w:ascii="Times New Roman" w:hAnsi="Times New Roman" w:cs="Times New Roman"/>
          <w:sz w:val="24"/>
          <w:szCs w:val="24"/>
          <w:lang w:eastAsia="zh-CN"/>
        </w:rPr>
        <w:t>〕</w:t>
      </w:r>
      <w:r w:rsidRPr="00076174">
        <w:rPr>
          <w:rFonts w:ascii="Times New Roman" w:hAnsi="Times New Roman" w:cs="Times New Roman"/>
          <w:sz w:val="24"/>
          <w:szCs w:val="24"/>
          <w:lang w:eastAsia="zh-CN"/>
        </w:rPr>
        <w:t>590</w:t>
      </w:r>
      <w:r w:rsidRPr="00076174">
        <w:rPr>
          <w:rFonts w:ascii="Times New Roman" w:hAnsi="Times New Roman" w:cs="Times New Roman"/>
          <w:sz w:val="24"/>
          <w:szCs w:val="24"/>
          <w:lang w:eastAsia="zh-CN"/>
        </w:rPr>
        <w:t>号</w:t>
      </w:r>
      <w:r>
        <w:rPr>
          <w:rFonts w:ascii="Times New Roman" w:hAnsi="Times New Roman" w:cs="Times New Roman" w:hint="eastAsia"/>
          <w:sz w:val="24"/>
          <w:szCs w:val="24"/>
          <w:lang w:eastAsia="zh-CN"/>
        </w:rPr>
        <w:t>）</w:t>
      </w:r>
    </w:p>
    <w:p w14:paraId="3BA523E3" w14:textId="477B037B" w:rsidR="00E87EA6" w:rsidRPr="00076174" w:rsidRDefault="00E87EA6" w:rsidP="00E87EA6">
      <w:pPr>
        <w:pStyle w:val="a5"/>
        <w:spacing w:before="1" w:line="400" w:lineRule="exact"/>
        <w:ind w:right="302" w:firstLineChars="200" w:firstLine="480"/>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w:t>
      </w:r>
      <w:r w:rsidR="000F321D">
        <w:rPr>
          <w:rFonts w:ascii="Times New Roman" w:hAnsi="Times New Roman" w:cs="Times New Roman" w:hint="eastAsia"/>
          <w:sz w:val="24"/>
          <w:szCs w:val="24"/>
          <w:lang w:eastAsia="zh-CN"/>
        </w:rPr>
        <w:t>7</w:t>
      </w:r>
      <w:r>
        <w:rPr>
          <w:rFonts w:ascii="Times New Roman" w:hAnsi="Times New Roman" w:cs="Times New Roman" w:hint="eastAsia"/>
          <w:sz w:val="24"/>
          <w:szCs w:val="24"/>
          <w:lang w:eastAsia="zh-CN"/>
        </w:rPr>
        <w:t>]</w:t>
      </w:r>
      <w:r w:rsidRPr="00076174">
        <w:rPr>
          <w:rFonts w:ascii="Times New Roman" w:hAnsi="Times New Roman" w:cs="Times New Roman"/>
          <w:sz w:val="24"/>
          <w:szCs w:val="24"/>
          <w:lang w:eastAsia="zh-CN"/>
        </w:rPr>
        <w:t>国家产教融合建设试点实施方案</w:t>
      </w:r>
      <w:r>
        <w:rPr>
          <w:rFonts w:ascii="Times New Roman" w:hAnsi="Times New Roman" w:cs="Times New Roman" w:hint="eastAsia"/>
          <w:sz w:val="24"/>
          <w:szCs w:val="24"/>
          <w:lang w:eastAsia="zh-CN"/>
        </w:rPr>
        <w:t>（</w:t>
      </w:r>
      <w:proofErr w:type="gramStart"/>
      <w:r w:rsidRPr="00076174">
        <w:rPr>
          <w:rFonts w:ascii="Times New Roman" w:hAnsi="Times New Roman" w:cs="Times New Roman"/>
          <w:sz w:val="24"/>
          <w:szCs w:val="24"/>
          <w:lang w:eastAsia="zh-CN"/>
        </w:rPr>
        <w:t>发改社会</w:t>
      </w:r>
      <w:proofErr w:type="gramEnd"/>
      <w:r w:rsidRPr="00076174">
        <w:rPr>
          <w:rFonts w:ascii="Times New Roman" w:hAnsi="Times New Roman" w:cs="Times New Roman"/>
          <w:sz w:val="24"/>
          <w:szCs w:val="24"/>
          <w:lang w:eastAsia="zh-CN"/>
        </w:rPr>
        <w:t>〔</w:t>
      </w:r>
      <w:r w:rsidRPr="00076174">
        <w:rPr>
          <w:rFonts w:ascii="Times New Roman" w:hAnsi="Times New Roman" w:cs="Times New Roman"/>
          <w:sz w:val="24"/>
          <w:szCs w:val="24"/>
          <w:lang w:eastAsia="zh-CN"/>
        </w:rPr>
        <w:t>2019</w:t>
      </w:r>
      <w:r w:rsidRPr="00076174">
        <w:rPr>
          <w:rFonts w:ascii="Times New Roman" w:hAnsi="Times New Roman" w:cs="Times New Roman"/>
          <w:sz w:val="24"/>
          <w:szCs w:val="24"/>
          <w:lang w:eastAsia="zh-CN"/>
        </w:rPr>
        <w:t>〕</w:t>
      </w:r>
      <w:r w:rsidRPr="00076174">
        <w:rPr>
          <w:rFonts w:ascii="Times New Roman" w:hAnsi="Times New Roman" w:cs="Times New Roman"/>
          <w:sz w:val="24"/>
          <w:szCs w:val="24"/>
          <w:lang w:eastAsia="zh-CN"/>
        </w:rPr>
        <w:t>1558</w:t>
      </w:r>
      <w:r w:rsidRPr="00076174">
        <w:rPr>
          <w:rFonts w:ascii="Times New Roman" w:hAnsi="Times New Roman" w:cs="Times New Roman"/>
          <w:sz w:val="24"/>
          <w:szCs w:val="24"/>
          <w:lang w:eastAsia="zh-CN"/>
        </w:rPr>
        <w:t>号</w:t>
      </w:r>
      <w:r>
        <w:rPr>
          <w:rFonts w:ascii="Times New Roman" w:hAnsi="Times New Roman" w:cs="Times New Roman" w:hint="eastAsia"/>
          <w:sz w:val="24"/>
          <w:szCs w:val="24"/>
          <w:lang w:eastAsia="zh-CN"/>
        </w:rPr>
        <w:t>）</w:t>
      </w:r>
    </w:p>
    <w:p w14:paraId="495EA1D1" w14:textId="449BFA9C" w:rsidR="00E87EA6" w:rsidRPr="00076174" w:rsidRDefault="00E87EA6" w:rsidP="00E87EA6">
      <w:pPr>
        <w:pStyle w:val="a5"/>
        <w:spacing w:before="1" w:line="400" w:lineRule="exact"/>
        <w:ind w:right="302" w:firstLineChars="200" w:firstLine="480"/>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w:t>
      </w:r>
      <w:r w:rsidR="000F321D">
        <w:rPr>
          <w:rFonts w:ascii="Times New Roman" w:hAnsi="Times New Roman" w:cs="Times New Roman" w:hint="eastAsia"/>
          <w:sz w:val="24"/>
          <w:szCs w:val="24"/>
          <w:lang w:eastAsia="zh-CN"/>
        </w:rPr>
        <w:t>8</w:t>
      </w:r>
      <w:r>
        <w:rPr>
          <w:rFonts w:ascii="Times New Roman" w:hAnsi="Times New Roman" w:cs="Times New Roman" w:hint="eastAsia"/>
          <w:sz w:val="24"/>
          <w:szCs w:val="24"/>
          <w:lang w:eastAsia="zh-CN"/>
        </w:rPr>
        <w:t>]</w:t>
      </w:r>
      <w:r w:rsidRPr="00076174">
        <w:rPr>
          <w:rFonts w:ascii="Times New Roman" w:hAnsi="Times New Roman" w:cs="Times New Roman"/>
          <w:sz w:val="24"/>
          <w:szCs w:val="24"/>
          <w:lang w:eastAsia="zh-CN"/>
        </w:rPr>
        <w:t>深化新时代教育评价改革总体方案</w:t>
      </w:r>
      <w:r>
        <w:rPr>
          <w:rFonts w:ascii="Times New Roman" w:hAnsi="Times New Roman" w:cs="Times New Roman" w:hint="eastAsia"/>
          <w:sz w:val="24"/>
          <w:szCs w:val="24"/>
          <w:lang w:eastAsia="zh-CN"/>
        </w:rPr>
        <w:t>（</w:t>
      </w:r>
      <w:r w:rsidRPr="00076174">
        <w:rPr>
          <w:rFonts w:ascii="Times New Roman" w:hAnsi="Times New Roman" w:cs="Times New Roman"/>
          <w:sz w:val="24"/>
          <w:szCs w:val="24"/>
          <w:lang w:eastAsia="zh-CN"/>
        </w:rPr>
        <w:t>中发〔</w:t>
      </w:r>
      <w:r w:rsidRPr="00076174">
        <w:rPr>
          <w:rFonts w:ascii="Times New Roman" w:hAnsi="Times New Roman" w:cs="Times New Roman"/>
          <w:sz w:val="24"/>
          <w:szCs w:val="24"/>
          <w:lang w:eastAsia="zh-CN"/>
        </w:rPr>
        <w:t>2020</w:t>
      </w:r>
      <w:r w:rsidRPr="00076174">
        <w:rPr>
          <w:rFonts w:ascii="Times New Roman" w:hAnsi="Times New Roman" w:cs="Times New Roman"/>
          <w:sz w:val="24"/>
          <w:szCs w:val="24"/>
          <w:lang w:eastAsia="zh-CN"/>
        </w:rPr>
        <w:t>〕</w:t>
      </w:r>
      <w:r w:rsidRPr="00076174">
        <w:rPr>
          <w:rFonts w:ascii="Times New Roman" w:hAnsi="Times New Roman" w:cs="Times New Roman"/>
          <w:sz w:val="24"/>
          <w:szCs w:val="24"/>
          <w:lang w:eastAsia="zh-CN"/>
        </w:rPr>
        <w:t>19</w:t>
      </w:r>
      <w:r w:rsidRPr="00076174">
        <w:rPr>
          <w:rFonts w:ascii="Times New Roman" w:hAnsi="Times New Roman" w:cs="Times New Roman"/>
          <w:sz w:val="24"/>
          <w:szCs w:val="24"/>
          <w:lang w:eastAsia="zh-CN"/>
        </w:rPr>
        <w:t>号</w:t>
      </w:r>
      <w:r>
        <w:rPr>
          <w:rFonts w:ascii="Times New Roman" w:hAnsi="Times New Roman" w:cs="Times New Roman" w:hint="eastAsia"/>
          <w:sz w:val="24"/>
          <w:szCs w:val="24"/>
          <w:lang w:eastAsia="zh-CN"/>
        </w:rPr>
        <w:t>）</w:t>
      </w:r>
    </w:p>
    <w:p w14:paraId="4E72AD69" w14:textId="7C55532C" w:rsidR="00E87EA6" w:rsidRDefault="00E87EA6" w:rsidP="00E87EA6">
      <w:pPr>
        <w:pStyle w:val="a5"/>
        <w:spacing w:before="1" w:line="400" w:lineRule="exact"/>
        <w:ind w:right="302" w:firstLineChars="200" w:firstLine="480"/>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w:t>
      </w:r>
      <w:r w:rsidR="000F321D">
        <w:rPr>
          <w:rFonts w:ascii="Times New Roman" w:hAnsi="Times New Roman" w:cs="Times New Roman" w:hint="eastAsia"/>
          <w:sz w:val="24"/>
          <w:szCs w:val="24"/>
          <w:lang w:eastAsia="zh-CN"/>
        </w:rPr>
        <w:t>9</w:t>
      </w:r>
      <w:r>
        <w:rPr>
          <w:rFonts w:ascii="Times New Roman" w:hAnsi="Times New Roman" w:cs="Times New Roman" w:hint="eastAsia"/>
          <w:sz w:val="24"/>
          <w:szCs w:val="24"/>
          <w:lang w:eastAsia="zh-CN"/>
        </w:rPr>
        <w:t>]</w:t>
      </w:r>
      <w:r w:rsidRPr="00076174">
        <w:rPr>
          <w:rFonts w:ascii="Times New Roman" w:hAnsi="Times New Roman" w:cs="Times New Roman"/>
          <w:sz w:val="24"/>
          <w:szCs w:val="24"/>
          <w:lang w:eastAsia="zh-CN"/>
        </w:rPr>
        <w:t>现代产业学院建设指南（试行）</w:t>
      </w:r>
      <w:r>
        <w:rPr>
          <w:rFonts w:ascii="Times New Roman" w:hAnsi="Times New Roman" w:cs="Times New Roman" w:hint="eastAsia"/>
          <w:sz w:val="24"/>
          <w:szCs w:val="24"/>
          <w:lang w:eastAsia="zh-CN"/>
        </w:rPr>
        <w:t>（</w:t>
      </w:r>
      <w:proofErr w:type="gramStart"/>
      <w:r w:rsidRPr="00076174">
        <w:rPr>
          <w:rFonts w:ascii="Times New Roman" w:hAnsi="Times New Roman" w:cs="Times New Roman"/>
          <w:sz w:val="24"/>
          <w:szCs w:val="24"/>
          <w:lang w:eastAsia="zh-CN"/>
        </w:rPr>
        <w:t>教高厅函</w:t>
      </w:r>
      <w:proofErr w:type="gramEnd"/>
      <w:r w:rsidRPr="00076174">
        <w:rPr>
          <w:rFonts w:ascii="Times New Roman" w:hAnsi="Times New Roman" w:cs="Times New Roman"/>
          <w:sz w:val="24"/>
          <w:szCs w:val="24"/>
          <w:lang w:eastAsia="zh-CN"/>
        </w:rPr>
        <w:t>〔</w:t>
      </w:r>
      <w:r w:rsidRPr="00076174">
        <w:rPr>
          <w:rFonts w:ascii="Times New Roman" w:hAnsi="Times New Roman" w:cs="Times New Roman"/>
          <w:sz w:val="24"/>
          <w:szCs w:val="24"/>
          <w:lang w:eastAsia="zh-CN"/>
        </w:rPr>
        <w:t>2020</w:t>
      </w:r>
      <w:r w:rsidRPr="00076174">
        <w:rPr>
          <w:rFonts w:ascii="Times New Roman" w:hAnsi="Times New Roman" w:cs="Times New Roman"/>
          <w:sz w:val="24"/>
          <w:szCs w:val="24"/>
          <w:lang w:eastAsia="zh-CN"/>
        </w:rPr>
        <w:t>〕</w:t>
      </w:r>
      <w:r w:rsidRPr="00076174">
        <w:rPr>
          <w:rFonts w:ascii="Times New Roman" w:hAnsi="Times New Roman" w:cs="Times New Roman"/>
          <w:sz w:val="24"/>
          <w:szCs w:val="24"/>
          <w:lang w:eastAsia="zh-CN"/>
        </w:rPr>
        <w:t>16</w:t>
      </w:r>
      <w:r w:rsidRPr="00076174">
        <w:rPr>
          <w:rFonts w:ascii="Times New Roman" w:hAnsi="Times New Roman" w:cs="Times New Roman"/>
          <w:sz w:val="24"/>
          <w:szCs w:val="24"/>
          <w:lang w:eastAsia="zh-CN"/>
        </w:rPr>
        <w:t>号</w:t>
      </w:r>
      <w:r>
        <w:rPr>
          <w:rFonts w:ascii="Times New Roman" w:hAnsi="Times New Roman" w:cs="Times New Roman" w:hint="eastAsia"/>
          <w:sz w:val="24"/>
          <w:szCs w:val="24"/>
          <w:lang w:eastAsia="zh-CN"/>
        </w:rPr>
        <w:t>）</w:t>
      </w:r>
    </w:p>
    <w:p w14:paraId="4323D5B0" w14:textId="5327C164" w:rsidR="00F72A3A" w:rsidRPr="00BE1A21" w:rsidRDefault="00F72A3A" w:rsidP="00F72A3A">
      <w:pPr>
        <w:pStyle w:val="a5"/>
        <w:spacing w:before="1" w:line="400" w:lineRule="exact"/>
        <w:ind w:right="302" w:firstLineChars="200" w:firstLine="480"/>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w:t>
      </w:r>
      <w:r w:rsidR="000F321D">
        <w:rPr>
          <w:rFonts w:ascii="Times New Roman" w:hAnsi="Times New Roman" w:cs="Times New Roman" w:hint="eastAsia"/>
          <w:sz w:val="24"/>
          <w:szCs w:val="24"/>
          <w:lang w:eastAsia="zh-CN"/>
        </w:rPr>
        <w:t>10</w:t>
      </w:r>
      <w:r>
        <w:rPr>
          <w:rFonts w:ascii="Times New Roman" w:hAnsi="Times New Roman" w:cs="Times New Roman" w:hint="eastAsia"/>
          <w:sz w:val="24"/>
          <w:szCs w:val="24"/>
          <w:lang w:eastAsia="zh-CN"/>
        </w:rPr>
        <w:t>]</w:t>
      </w:r>
      <w:r w:rsidRPr="00BE1A21">
        <w:rPr>
          <w:rFonts w:ascii="Times New Roman" w:hAnsi="Times New Roman" w:cs="Times New Roman"/>
          <w:sz w:val="24"/>
          <w:szCs w:val="24"/>
          <w:lang w:eastAsia="zh-CN"/>
        </w:rPr>
        <w:t>示范性特色学院建设管理办法</w:t>
      </w:r>
      <w:r>
        <w:rPr>
          <w:rFonts w:ascii="Times New Roman" w:hAnsi="Times New Roman" w:cs="Times New Roman" w:hint="eastAsia"/>
          <w:sz w:val="24"/>
          <w:szCs w:val="24"/>
          <w:lang w:eastAsia="zh-CN"/>
        </w:rPr>
        <w:t>（</w:t>
      </w:r>
      <w:proofErr w:type="gramStart"/>
      <w:r w:rsidRPr="00F72A3A">
        <w:rPr>
          <w:rFonts w:ascii="Times New Roman" w:hAnsi="Times New Roman" w:cs="Times New Roman"/>
          <w:sz w:val="24"/>
          <w:szCs w:val="24"/>
          <w:lang w:eastAsia="zh-CN"/>
        </w:rPr>
        <w:t>教高厅</w:t>
      </w:r>
      <w:proofErr w:type="gramEnd"/>
      <w:r w:rsidRPr="00F72A3A">
        <w:rPr>
          <w:rFonts w:ascii="Times New Roman" w:hAnsi="Times New Roman" w:cs="Times New Roman"/>
          <w:sz w:val="24"/>
          <w:szCs w:val="24"/>
          <w:lang w:eastAsia="zh-CN"/>
        </w:rPr>
        <w:t>〔</w:t>
      </w:r>
      <w:r w:rsidRPr="00F72A3A">
        <w:rPr>
          <w:rFonts w:ascii="Times New Roman" w:hAnsi="Times New Roman" w:cs="Times New Roman"/>
          <w:sz w:val="24"/>
          <w:szCs w:val="24"/>
          <w:lang w:eastAsia="zh-CN"/>
        </w:rPr>
        <w:t>2022</w:t>
      </w:r>
      <w:r w:rsidRPr="00F72A3A">
        <w:rPr>
          <w:rFonts w:ascii="Times New Roman" w:hAnsi="Times New Roman" w:cs="Times New Roman"/>
          <w:sz w:val="24"/>
          <w:szCs w:val="24"/>
          <w:lang w:eastAsia="zh-CN"/>
        </w:rPr>
        <w:t>〕</w:t>
      </w:r>
      <w:r w:rsidRPr="00F72A3A">
        <w:rPr>
          <w:rFonts w:ascii="Times New Roman" w:hAnsi="Times New Roman" w:cs="Times New Roman"/>
          <w:sz w:val="24"/>
          <w:szCs w:val="24"/>
          <w:lang w:eastAsia="zh-CN"/>
        </w:rPr>
        <w:t>2</w:t>
      </w:r>
      <w:r w:rsidRPr="00F72A3A">
        <w:rPr>
          <w:rFonts w:ascii="Times New Roman" w:hAnsi="Times New Roman" w:cs="Times New Roman"/>
          <w:sz w:val="24"/>
          <w:szCs w:val="24"/>
          <w:lang w:eastAsia="zh-CN"/>
        </w:rPr>
        <w:t>号</w:t>
      </w:r>
      <w:r>
        <w:rPr>
          <w:rFonts w:ascii="Times New Roman" w:hAnsi="Times New Roman" w:cs="Times New Roman" w:hint="eastAsia"/>
          <w:sz w:val="24"/>
          <w:szCs w:val="24"/>
          <w:lang w:eastAsia="zh-CN"/>
        </w:rPr>
        <w:t>）</w:t>
      </w:r>
    </w:p>
    <w:p w14:paraId="207370DC" w14:textId="5A94F345" w:rsidR="00E87EA6" w:rsidRDefault="00E87EA6" w:rsidP="00E87EA6">
      <w:pPr>
        <w:pStyle w:val="a5"/>
        <w:spacing w:before="1" w:line="400" w:lineRule="exact"/>
        <w:ind w:right="302" w:firstLineChars="200" w:firstLine="480"/>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w:t>
      </w:r>
      <w:r w:rsidR="00F72A3A">
        <w:rPr>
          <w:rFonts w:ascii="Times New Roman" w:hAnsi="Times New Roman" w:cs="Times New Roman" w:hint="eastAsia"/>
          <w:sz w:val="24"/>
          <w:szCs w:val="24"/>
          <w:lang w:eastAsia="zh-CN"/>
        </w:rPr>
        <w:t>1</w:t>
      </w:r>
      <w:r w:rsidR="000F321D">
        <w:rPr>
          <w:rFonts w:ascii="Times New Roman" w:hAnsi="Times New Roman" w:cs="Times New Roman" w:hint="eastAsia"/>
          <w:sz w:val="24"/>
          <w:szCs w:val="24"/>
          <w:lang w:eastAsia="zh-CN"/>
        </w:rPr>
        <w:t>1</w:t>
      </w:r>
      <w:r>
        <w:rPr>
          <w:rFonts w:ascii="Times New Roman" w:hAnsi="Times New Roman" w:cs="Times New Roman" w:hint="eastAsia"/>
          <w:sz w:val="24"/>
          <w:szCs w:val="24"/>
          <w:lang w:eastAsia="zh-CN"/>
        </w:rPr>
        <w:t>]</w:t>
      </w:r>
      <w:r w:rsidRPr="00076174">
        <w:rPr>
          <w:rFonts w:ascii="Times New Roman" w:hAnsi="Times New Roman" w:cs="Times New Roman"/>
          <w:sz w:val="24"/>
          <w:szCs w:val="24"/>
          <w:lang w:eastAsia="zh-CN"/>
        </w:rPr>
        <w:t>普通高等教育学科专业设置调整优化改革方案</w:t>
      </w:r>
      <w:r>
        <w:rPr>
          <w:rFonts w:ascii="Times New Roman" w:hAnsi="Times New Roman" w:cs="Times New Roman" w:hint="eastAsia"/>
          <w:sz w:val="24"/>
          <w:szCs w:val="24"/>
          <w:lang w:eastAsia="zh-CN"/>
        </w:rPr>
        <w:t>（</w:t>
      </w:r>
      <w:proofErr w:type="gramStart"/>
      <w:r w:rsidRPr="00076174">
        <w:rPr>
          <w:rFonts w:ascii="Times New Roman" w:hAnsi="Times New Roman" w:cs="Times New Roman"/>
          <w:sz w:val="24"/>
          <w:szCs w:val="24"/>
          <w:lang w:eastAsia="zh-CN"/>
        </w:rPr>
        <w:t>教高〔</w:t>
      </w:r>
      <w:r w:rsidRPr="00076174">
        <w:rPr>
          <w:rFonts w:ascii="Times New Roman" w:hAnsi="Times New Roman" w:cs="Times New Roman"/>
          <w:sz w:val="24"/>
          <w:szCs w:val="24"/>
          <w:lang w:eastAsia="zh-CN"/>
        </w:rPr>
        <w:t>2023</w:t>
      </w:r>
      <w:r w:rsidRPr="00076174">
        <w:rPr>
          <w:rFonts w:ascii="Times New Roman" w:hAnsi="Times New Roman" w:cs="Times New Roman"/>
          <w:sz w:val="24"/>
          <w:szCs w:val="24"/>
          <w:lang w:eastAsia="zh-CN"/>
        </w:rPr>
        <w:t>〕</w:t>
      </w:r>
      <w:proofErr w:type="gramEnd"/>
      <w:r w:rsidRPr="00076174">
        <w:rPr>
          <w:rFonts w:ascii="Times New Roman" w:hAnsi="Times New Roman" w:cs="Times New Roman"/>
          <w:sz w:val="24"/>
          <w:szCs w:val="24"/>
          <w:lang w:eastAsia="zh-CN"/>
        </w:rPr>
        <w:t>1</w:t>
      </w:r>
      <w:r w:rsidRPr="00076174">
        <w:rPr>
          <w:rFonts w:ascii="Times New Roman" w:hAnsi="Times New Roman" w:cs="Times New Roman"/>
          <w:sz w:val="24"/>
          <w:szCs w:val="24"/>
          <w:lang w:eastAsia="zh-CN"/>
        </w:rPr>
        <w:t>号</w:t>
      </w:r>
      <w:r>
        <w:rPr>
          <w:rFonts w:ascii="Times New Roman" w:hAnsi="Times New Roman" w:cs="Times New Roman" w:hint="eastAsia"/>
          <w:sz w:val="24"/>
          <w:szCs w:val="24"/>
          <w:lang w:eastAsia="zh-CN"/>
        </w:rPr>
        <w:t>）</w:t>
      </w:r>
    </w:p>
    <w:p w14:paraId="1610E7BD" w14:textId="7DF70A02" w:rsidR="009731AA" w:rsidRDefault="009731AA" w:rsidP="00E87EA6">
      <w:pPr>
        <w:pStyle w:val="a5"/>
        <w:spacing w:before="1" w:line="400" w:lineRule="exact"/>
        <w:ind w:right="302" w:firstLineChars="200" w:firstLine="480"/>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[1</w:t>
      </w:r>
      <w:r w:rsidR="000F321D">
        <w:rPr>
          <w:rFonts w:ascii="Times New Roman" w:hAnsi="Times New Roman" w:cs="Times New Roman" w:hint="eastAsia"/>
          <w:sz w:val="24"/>
          <w:szCs w:val="24"/>
          <w:lang w:eastAsia="zh-CN"/>
        </w:rPr>
        <w:t>2</w:t>
      </w:r>
      <w:r>
        <w:rPr>
          <w:rFonts w:ascii="Times New Roman" w:hAnsi="Times New Roman" w:cs="Times New Roman" w:hint="eastAsia"/>
          <w:sz w:val="24"/>
          <w:szCs w:val="24"/>
          <w:lang w:eastAsia="zh-CN"/>
        </w:rPr>
        <w:t>]</w:t>
      </w:r>
      <w:r>
        <w:rPr>
          <w:rFonts w:ascii="Times New Roman" w:hAnsi="Times New Roman" w:cs="Times New Roman" w:hint="eastAsia"/>
          <w:sz w:val="24"/>
          <w:szCs w:val="24"/>
          <w:lang w:eastAsia="zh-CN"/>
        </w:rPr>
        <w:t>新文科教育专业认证标准（</w:t>
      </w:r>
      <w:r>
        <w:rPr>
          <w:rFonts w:ascii="Times New Roman" w:hAnsi="Times New Roman" w:cs="Times New Roman" w:hint="eastAsia"/>
          <w:sz w:val="24"/>
          <w:szCs w:val="24"/>
          <w:lang w:eastAsia="zh-CN"/>
        </w:rPr>
        <w:t>2023</w:t>
      </w:r>
      <w:r>
        <w:rPr>
          <w:rFonts w:ascii="Times New Roman" w:hAnsi="Times New Roman" w:cs="Times New Roman" w:hint="eastAsia"/>
          <w:sz w:val="24"/>
          <w:szCs w:val="24"/>
          <w:lang w:eastAsia="zh-CN"/>
        </w:rPr>
        <w:t>版）</w:t>
      </w:r>
    </w:p>
    <w:p w14:paraId="56251BD2" w14:textId="7D98D063" w:rsidR="009731AA" w:rsidRPr="00076174" w:rsidRDefault="009731AA" w:rsidP="00E87EA6">
      <w:pPr>
        <w:pStyle w:val="a5"/>
        <w:spacing w:before="1" w:line="400" w:lineRule="exact"/>
        <w:ind w:right="302" w:firstLineChars="200" w:firstLine="480"/>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[1</w:t>
      </w:r>
      <w:r w:rsidR="000F321D">
        <w:rPr>
          <w:rFonts w:ascii="Times New Roman" w:hAnsi="Times New Roman" w:cs="Times New Roman" w:hint="eastAsia"/>
          <w:sz w:val="24"/>
          <w:szCs w:val="24"/>
          <w:lang w:eastAsia="zh-CN"/>
        </w:rPr>
        <w:t>3</w:t>
      </w:r>
      <w:r>
        <w:rPr>
          <w:rFonts w:ascii="Times New Roman" w:hAnsi="Times New Roman" w:cs="Times New Roman" w:hint="eastAsia"/>
          <w:sz w:val="24"/>
          <w:szCs w:val="24"/>
          <w:lang w:eastAsia="zh-CN"/>
        </w:rPr>
        <w:t>]</w:t>
      </w:r>
      <w:r>
        <w:rPr>
          <w:rFonts w:ascii="Times New Roman" w:hAnsi="Times New Roman" w:cs="Times New Roman" w:hint="eastAsia"/>
          <w:sz w:val="24"/>
          <w:szCs w:val="24"/>
          <w:lang w:eastAsia="zh-CN"/>
        </w:rPr>
        <w:t>工程教育认证标准（</w:t>
      </w:r>
      <w:r>
        <w:rPr>
          <w:rFonts w:ascii="Times New Roman" w:hAnsi="Times New Roman" w:cs="Times New Roman" w:hint="eastAsia"/>
          <w:sz w:val="24"/>
          <w:szCs w:val="24"/>
          <w:lang w:eastAsia="zh-CN"/>
        </w:rPr>
        <w:t>2024</w:t>
      </w:r>
      <w:r>
        <w:rPr>
          <w:rFonts w:ascii="Times New Roman" w:hAnsi="Times New Roman" w:cs="Times New Roman" w:hint="eastAsia"/>
          <w:sz w:val="24"/>
          <w:szCs w:val="24"/>
          <w:lang w:eastAsia="zh-CN"/>
        </w:rPr>
        <w:t>版）（工程教育认证通告</w:t>
      </w:r>
      <w:r w:rsidRPr="00076174">
        <w:rPr>
          <w:rFonts w:ascii="Times New Roman" w:hAnsi="Times New Roman" w:cs="Times New Roman"/>
          <w:sz w:val="24"/>
          <w:szCs w:val="24"/>
          <w:lang w:eastAsia="zh-CN"/>
        </w:rPr>
        <w:t>〔</w:t>
      </w:r>
      <w:r w:rsidRPr="00076174">
        <w:rPr>
          <w:rFonts w:ascii="Times New Roman" w:hAnsi="Times New Roman" w:cs="Times New Roman"/>
          <w:sz w:val="24"/>
          <w:szCs w:val="24"/>
          <w:lang w:eastAsia="zh-CN"/>
        </w:rPr>
        <w:t>202</w:t>
      </w:r>
      <w:r>
        <w:rPr>
          <w:rFonts w:ascii="Times New Roman" w:hAnsi="Times New Roman" w:cs="Times New Roman" w:hint="eastAsia"/>
          <w:sz w:val="24"/>
          <w:szCs w:val="24"/>
          <w:lang w:eastAsia="zh-CN"/>
        </w:rPr>
        <w:t>4</w:t>
      </w:r>
      <w:r w:rsidRPr="00076174">
        <w:rPr>
          <w:rFonts w:ascii="Times New Roman" w:hAnsi="Times New Roman" w:cs="Times New Roman"/>
          <w:sz w:val="24"/>
          <w:szCs w:val="24"/>
          <w:lang w:eastAsia="zh-CN"/>
        </w:rPr>
        <w:t>〕</w:t>
      </w:r>
      <w:r>
        <w:rPr>
          <w:rFonts w:ascii="Times New Roman" w:hAnsi="Times New Roman" w:cs="Times New Roman" w:hint="eastAsia"/>
          <w:sz w:val="24"/>
          <w:szCs w:val="24"/>
          <w:lang w:eastAsia="zh-CN"/>
        </w:rPr>
        <w:t>4</w:t>
      </w:r>
      <w:r w:rsidRPr="00076174">
        <w:rPr>
          <w:rFonts w:ascii="Times New Roman" w:hAnsi="Times New Roman" w:cs="Times New Roman"/>
          <w:sz w:val="24"/>
          <w:szCs w:val="24"/>
          <w:lang w:eastAsia="zh-CN"/>
        </w:rPr>
        <w:t>号</w:t>
      </w:r>
      <w:r>
        <w:rPr>
          <w:rFonts w:ascii="Times New Roman" w:hAnsi="Times New Roman" w:cs="Times New Roman" w:hint="eastAsia"/>
          <w:sz w:val="24"/>
          <w:szCs w:val="24"/>
          <w:lang w:eastAsia="zh-CN"/>
        </w:rPr>
        <w:t>）</w:t>
      </w:r>
    </w:p>
    <w:p w14:paraId="07BD67FD" w14:textId="74330D37" w:rsidR="00E87EA6" w:rsidRDefault="00FA3CCC" w:rsidP="00E87EA6">
      <w:pPr>
        <w:pStyle w:val="a5"/>
        <w:spacing w:before="1" w:line="400" w:lineRule="exact"/>
        <w:ind w:right="302" w:firstLineChars="200" w:firstLine="480"/>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[1</w:t>
      </w:r>
      <w:r w:rsidR="000F321D">
        <w:rPr>
          <w:rFonts w:ascii="Times New Roman" w:hAnsi="Times New Roman" w:cs="Times New Roman" w:hint="eastAsia"/>
          <w:sz w:val="24"/>
          <w:szCs w:val="24"/>
          <w:lang w:eastAsia="zh-CN"/>
        </w:rPr>
        <w:t>4</w:t>
      </w:r>
      <w:r>
        <w:rPr>
          <w:rFonts w:ascii="Times New Roman" w:hAnsi="Times New Roman" w:cs="Times New Roman" w:hint="eastAsia"/>
          <w:sz w:val="24"/>
          <w:szCs w:val="24"/>
          <w:lang w:eastAsia="zh-CN"/>
        </w:rPr>
        <w:t>]</w:t>
      </w:r>
      <w:r w:rsidR="00E87EA6" w:rsidRPr="00076174">
        <w:rPr>
          <w:rFonts w:ascii="Times New Roman" w:hAnsi="Times New Roman" w:cs="Times New Roman"/>
          <w:sz w:val="24"/>
          <w:szCs w:val="24"/>
          <w:lang w:eastAsia="zh-CN"/>
        </w:rPr>
        <w:t>江苏普通本科高校深化产教融合工作方案</w:t>
      </w:r>
      <w:r>
        <w:rPr>
          <w:rFonts w:ascii="Times New Roman" w:hAnsi="Times New Roman" w:cs="Times New Roman" w:hint="eastAsia"/>
          <w:sz w:val="24"/>
          <w:szCs w:val="24"/>
          <w:lang w:eastAsia="zh-CN"/>
        </w:rPr>
        <w:t>（</w:t>
      </w:r>
      <w:proofErr w:type="gramStart"/>
      <w:r w:rsidRPr="00076174">
        <w:rPr>
          <w:rFonts w:ascii="Times New Roman" w:hAnsi="Times New Roman" w:cs="Times New Roman"/>
          <w:sz w:val="24"/>
          <w:szCs w:val="24"/>
          <w:lang w:eastAsia="zh-CN"/>
        </w:rPr>
        <w:t>苏教高函</w:t>
      </w:r>
      <w:proofErr w:type="gramEnd"/>
      <w:r w:rsidRPr="00076174">
        <w:rPr>
          <w:rFonts w:ascii="Times New Roman" w:hAnsi="Times New Roman" w:cs="Times New Roman"/>
          <w:sz w:val="24"/>
          <w:szCs w:val="24"/>
          <w:lang w:eastAsia="zh-CN"/>
        </w:rPr>
        <w:t>〔</w:t>
      </w:r>
      <w:r w:rsidRPr="00076174">
        <w:rPr>
          <w:rFonts w:ascii="Times New Roman" w:hAnsi="Times New Roman" w:cs="Times New Roman"/>
          <w:sz w:val="24"/>
          <w:szCs w:val="24"/>
          <w:lang w:eastAsia="zh-CN"/>
        </w:rPr>
        <w:t>2024</w:t>
      </w:r>
      <w:r w:rsidRPr="00076174">
        <w:rPr>
          <w:rFonts w:ascii="Times New Roman" w:hAnsi="Times New Roman" w:cs="Times New Roman"/>
          <w:sz w:val="24"/>
          <w:szCs w:val="24"/>
          <w:lang w:eastAsia="zh-CN"/>
        </w:rPr>
        <w:t>〕</w:t>
      </w:r>
      <w:r w:rsidRPr="00076174">
        <w:rPr>
          <w:rFonts w:ascii="Times New Roman" w:hAnsi="Times New Roman" w:cs="Times New Roman"/>
          <w:sz w:val="24"/>
          <w:szCs w:val="24"/>
          <w:lang w:eastAsia="zh-CN"/>
        </w:rPr>
        <w:t xml:space="preserve">15 </w:t>
      </w:r>
      <w:r w:rsidRPr="00076174">
        <w:rPr>
          <w:rFonts w:ascii="Times New Roman" w:hAnsi="Times New Roman" w:cs="Times New Roman"/>
          <w:sz w:val="24"/>
          <w:szCs w:val="24"/>
          <w:lang w:eastAsia="zh-CN"/>
        </w:rPr>
        <w:t>号</w:t>
      </w:r>
      <w:r>
        <w:rPr>
          <w:rFonts w:ascii="Times New Roman" w:hAnsi="Times New Roman" w:cs="Times New Roman" w:hint="eastAsia"/>
          <w:sz w:val="24"/>
          <w:szCs w:val="24"/>
          <w:lang w:eastAsia="zh-CN"/>
        </w:rPr>
        <w:t>）</w:t>
      </w:r>
    </w:p>
    <w:p w14:paraId="4CD309B5" w14:textId="62A56910" w:rsidR="00BE1A21" w:rsidRPr="006C7233" w:rsidRDefault="00BE1A21" w:rsidP="00BE1A21">
      <w:pPr>
        <w:pStyle w:val="a5"/>
        <w:spacing w:before="1" w:line="400" w:lineRule="exact"/>
        <w:ind w:right="302" w:firstLineChars="200" w:firstLine="480"/>
        <w:jc w:val="both"/>
        <w:rPr>
          <w:rFonts w:ascii="Times New Roman" w:hAnsi="Times New Roman" w:cs="Times New Roman"/>
          <w:spacing w:val="-20"/>
          <w:sz w:val="24"/>
          <w:szCs w:val="24"/>
          <w:lang w:eastAsia="zh-CN"/>
        </w:rPr>
      </w:pPr>
      <w:r>
        <w:rPr>
          <w:rFonts w:ascii="Times New Roman" w:hAnsi="Times New Roman" w:cs="Times New Roman" w:hint="eastAsia"/>
          <w:sz w:val="24"/>
          <w:szCs w:val="24"/>
          <w:lang w:eastAsia="zh-CN"/>
        </w:rPr>
        <w:t>[1</w:t>
      </w:r>
      <w:r w:rsidR="000F321D">
        <w:rPr>
          <w:rFonts w:ascii="Times New Roman" w:hAnsi="Times New Roman" w:cs="Times New Roman" w:hint="eastAsia"/>
          <w:sz w:val="24"/>
          <w:szCs w:val="24"/>
          <w:lang w:eastAsia="zh-CN"/>
        </w:rPr>
        <w:t>5</w:t>
      </w:r>
      <w:r>
        <w:rPr>
          <w:rFonts w:ascii="Times New Roman" w:hAnsi="Times New Roman" w:cs="Times New Roman" w:hint="eastAsia"/>
          <w:sz w:val="24"/>
          <w:szCs w:val="24"/>
          <w:lang w:eastAsia="zh-CN"/>
        </w:rPr>
        <w:t>]</w:t>
      </w:r>
      <w:r w:rsidRPr="006C7233">
        <w:rPr>
          <w:rFonts w:ascii="Times New Roman" w:hAnsi="Times New Roman" w:cs="Times New Roman" w:hint="eastAsia"/>
          <w:spacing w:val="-20"/>
          <w:sz w:val="24"/>
          <w:szCs w:val="24"/>
          <w:lang w:eastAsia="zh-CN"/>
        </w:rPr>
        <w:t>教育强国建设规划纲要（</w:t>
      </w:r>
      <w:r w:rsidRPr="006C7233">
        <w:rPr>
          <w:rFonts w:ascii="Times New Roman" w:hAnsi="Times New Roman" w:cs="Times New Roman" w:hint="eastAsia"/>
          <w:spacing w:val="-20"/>
          <w:sz w:val="24"/>
          <w:szCs w:val="24"/>
          <w:lang w:eastAsia="zh-CN"/>
        </w:rPr>
        <w:t>2024</w:t>
      </w:r>
      <w:r w:rsidRPr="006C7233">
        <w:rPr>
          <w:rFonts w:ascii="Times New Roman" w:hAnsi="Times New Roman" w:cs="Times New Roman" w:hint="eastAsia"/>
          <w:spacing w:val="-20"/>
          <w:sz w:val="24"/>
          <w:szCs w:val="24"/>
          <w:lang w:eastAsia="zh-CN"/>
        </w:rPr>
        <w:t>—</w:t>
      </w:r>
      <w:r w:rsidRPr="006C7233">
        <w:rPr>
          <w:rFonts w:ascii="Times New Roman" w:hAnsi="Times New Roman" w:cs="Times New Roman" w:hint="eastAsia"/>
          <w:spacing w:val="-20"/>
          <w:sz w:val="24"/>
          <w:szCs w:val="24"/>
          <w:lang w:eastAsia="zh-CN"/>
        </w:rPr>
        <w:t>2035</w:t>
      </w:r>
      <w:r w:rsidRPr="006C7233">
        <w:rPr>
          <w:rFonts w:ascii="Times New Roman" w:hAnsi="Times New Roman" w:cs="Times New Roman" w:hint="eastAsia"/>
          <w:spacing w:val="-20"/>
          <w:sz w:val="24"/>
          <w:szCs w:val="24"/>
          <w:lang w:eastAsia="zh-CN"/>
        </w:rPr>
        <w:t>年）</w:t>
      </w:r>
      <w:r>
        <w:rPr>
          <w:rFonts w:ascii="Times New Roman" w:hAnsi="Times New Roman" w:cs="Times New Roman" w:hint="eastAsia"/>
          <w:spacing w:val="-20"/>
          <w:sz w:val="24"/>
          <w:szCs w:val="24"/>
          <w:lang w:eastAsia="zh-CN"/>
        </w:rPr>
        <w:t>（国务院公报</w:t>
      </w:r>
      <w:r>
        <w:rPr>
          <w:rFonts w:ascii="Times New Roman" w:hAnsi="Times New Roman" w:cs="Times New Roman" w:hint="eastAsia"/>
          <w:spacing w:val="-20"/>
          <w:sz w:val="24"/>
          <w:szCs w:val="24"/>
          <w:lang w:eastAsia="zh-CN"/>
        </w:rPr>
        <w:t xml:space="preserve"> 2025</w:t>
      </w:r>
      <w:r>
        <w:rPr>
          <w:rFonts w:ascii="Times New Roman" w:hAnsi="Times New Roman" w:cs="Times New Roman" w:hint="eastAsia"/>
          <w:spacing w:val="-20"/>
          <w:sz w:val="24"/>
          <w:szCs w:val="24"/>
          <w:lang w:eastAsia="zh-CN"/>
        </w:rPr>
        <w:t>年第</w:t>
      </w:r>
      <w:r>
        <w:rPr>
          <w:rFonts w:ascii="Times New Roman" w:hAnsi="Times New Roman" w:cs="Times New Roman" w:hint="eastAsia"/>
          <w:spacing w:val="-20"/>
          <w:sz w:val="24"/>
          <w:szCs w:val="24"/>
          <w:lang w:eastAsia="zh-CN"/>
        </w:rPr>
        <w:t>4</w:t>
      </w:r>
      <w:r>
        <w:rPr>
          <w:rFonts w:ascii="Times New Roman" w:hAnsi="Times New Roman" w:cs="Times New Roman" w:hint="eastAsia"/>
          <w:spacing w:val="-20"/>
          <w:sz w:val="24"/>
          <w:szCs w:val="24"/>
          <w:lang w:eastAsia="zh-CN"/>
        </w:rPr>
        <w:t>号）</w:t>
      </w:r>
    </w:p>
    <w:p w14:paraId="084B1401" w14:textId="71CBBABB" w:rsidR="00E87EA6" w:rsidRPr="00076174" w:rsidRDefault="00FA3CCC" w:rsidP="00E87EA6">
      <w:pPr>
        <w:pStyle w:val="a5"/>
        <w:spacing w:before="1" w:line="400" w:lineRule="exact"/>
        <w:ind w:right="302" w:firstLineChars="200" w:firstLine="480"/>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[1</w:t>
      </w:r>
      <w:r w:rsidR="000F321D">
        <w:rPr>
          <w:rFonts w:ascii="Times New Roman" w:hAnsi="Times New Roman" w:cs="Times New Roman" w:hint="eastAsia"/>
          <w:sz w:val="24"/>
          <w:szCs w:val="24"/>
          <w:lang w:eastAsia="zh-CN"/>
        </w:rPr>
        <w:t>6</w:t>
      </w:r>
      <w:r>
        <w:rPr>
          <w:rFonts w:ascii="Times New Roman" w:hAnsi="Times New Roman" w:cs="Times New Roman" w:hint="eastAsia"/>
          <w:sz w:val="24"/>
          <w:szCs w:val="24"/>
          <w:lang w:eastAsia="zh-CN"/>
        </w:rPr>
        <w:t>]</w:t>
      </w:r>
      <w:r w:rsidR="00E87EA6" w:rsidRPr="00076174">
        <w:rPr>
          <w:rFonts w:ascii="Times New Roman" w:hAnsi="Times New Roman" w:cs="Times New Roman"/>
          <w:sz w:val="24"/>
          <w:szCs w:val="24"/>
          <w:lang w:eastAsia="zh-CN"/>
        </w:rPr>
        <w:t>普通本科高校产业兼职教师管理办法</w:t>
      </w:r>
      <w:r>
        <w:rPr>
          <w:rFonts w:ascii="Times New Roman" w:hAnsi="Times New Roman" w:cs="Times New Roman" w:hint="eastAsia"/>
          <w:sz w:val="24"/>
          <w:szCs w:val="24"/>
          <w:lang w:eastAsia="zh-CN"/>
        </w:rPr>
        <w:t>（</w:t>
      </w:r>
      <w:r w:rsidRPr="00076174">
        <w:rPr>
          <w:rFonts w:ascii="Times New Roman" w:hAnsi="Times New Roman" w:cs="Times New Roman"/>
          <w:sz w:val="24"/>
          <w:szCs w:val="24"/>
          <w:lang w:eastAsia="zh-CN"/>
        </w:rPr>
        <w:t>教师〔</w:t>
      </w:r>
      <w:r w:rsidRPr="00076174">
        <w:rPr>
          <w:rFonts w:ascii="Times New Roman" w:hAnsi="Times New Roman" w:cs="Times New Roman"/>
          <w:sz w:val="24"/>
          <w:szCs w:val="24"/>
          <w:lang w:eastAsia="zh-CN"/>
        </w:rPr>
        <w:t>2025</w:t>
      </w:r>
      <w:r w:rsidRPr="00076174">
        <w:rPr>
          <w:rFonts w:ascii="Times New Roman" w:hAnsi="Times New Roman" w:cs="Times New Roman"/>
          <w:sz w:val="24"/>
          <w:szCs w:val="24"/>
          <w:lang w:eastAsia="zh-CN"/>
        </w:rPr>
        <w:t>〕</w:t>
      </w:r>
      <w:r w:rsidRPr="00076174">
        <w:rPr>
          <w:rFonts w:ascii="Times New Roman" w:hAnsi="Times New Roman" w:cs="Times New Roman"/>
          <w:sz w:val="24"/>
          <w:szCs w:val="24"/>
          <w:lang w:eastAsia="zh-CN"/>
        </w:rPr>
        <w:t>2</w:t>
      </w:r>
      <w:r w:rsidRPr="00076174">
        <w:rPr>
          <w:rFonts w:ascii="Times New Roman" w:hAnsi="Times New Roman" w:cs="Times New Roman"/>
          <w:sz w:val="24"/>
          <w:szCs w:val="24"/>
          <w:lang w:eastAsia="zh-CN"/>
        </w:rPr>
        <w:t>号</w:t>
      </w:r>
      <w:r>
        <w:rPr>
          <w:rFonts w:ascii="Times New Roman" w:hAnsi="Times New Roman" w:cs="Times New Roman" w:hint="eastAsia"/>
          <w:sz w:val="24"/>
          <w:szCs w:val="24"/>
          <w:lang w:eastAsia="zh-CN"/>
        </w:rPr>
        <w:t>）</w:t>
      </w:r>
    </w:p>
    <w:p w14:paraId="434B1B97" w14:textId="08403A53" w:rsidR="00E87EA6" w:rsidRPr="00076174" w:rsidRDefault="00FA3CCC" w:rsidP="00E87EA6">
      <w:pPr>
        <w:pStyle w:val="a5"/>
        <w:spacing w:before="1" w:line="400" w:lineRule="exact"/>
        <w:ind w:right="302" w:firstLineChars="200" w:firstLine="480"/>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[1</w:t>
      </w:r>
      <w:r w:rsidR="000F321D">
        <w:rPr>
          <w:rFonts w:ascii="Times New Roman" w:hAnsi="Times New Roman" w:cs="Times New Roman" w:hint="eastAsia"/>
          <w:sz w:val="24"/>
          <w:szCs w:val="24"/>
          <w:lang w:eastAsia="zh-CN"/>
        </w:rPr>
        <w:t>7</w:t>
      </w:r>
      <w:r>
        <w:rPr>
          <w:rFonts w:ascii="Times New Roman" w:hAnsi="Times New Roman" w:cs="Times New Roman" w:hint="eastAsia"/>
          <w:sz w:val="24"/>
          <w:szCs w:val="24"/>
          <w:lang w:eastAsia="zh-CN"/>
        </w:rPr>
        <w:t>]</w:t>
      </w:r>
      <w:r w:rsidR="00E87EA6" w:rsidRPr="00076174">
        <w:rPr>
          <w:rFonts w:ascii="Times New Roman" w:hAnsi="Times New Roman" w:cs="Times New Roman"/>
          <w:sz w:val="24"/>
          <w:szCs w:val="24"/>
          <w:lang w:eastAsia="zh-CN"/>
        </w:rPr>
        <w:t>关于加快推进教育数字化的意见</w:t>
      </w:r>
      <w:r>
        <w:rPr>
          <w:rFonts w:ascii="Times New Roman" w:hAnsi="Times New Roman" w:cs="Times New Roman" w:hint="eastAsia"/>
          <w:sz w:val="24"/>
          <w:szCs w:val="24"/>
          <w:lang w:eastAsia="zh-CN"/>
        </w:rPr>
        <w:t>（</w:t>
      </w:r>
      <w:r w:rsidRPr="00076174">
        <w:rPr>
          <w:rFonts w:ascii="Times New Roman" w:hAnsi="Times New Roman" w:cs="Times New Roman"/>
          <w:sz w:val="24"/>
          <w:szCs w:val="24"/>
          <w:lang w:eastAsia="zh-CN"/>
        </w:rPr>
        <w:t>教办〔</w:t>
      </w:r>
      <w:r w:rsidRPr="00076174">
        <w:rPr>
          <w:rFonts w:ascii="Times New Roman" w:hAnsi="Times New Roman" w:cs="Times New Roman"/>
          <w:sz w:val="24"/>
          <w:szCs w:val="24"/>
          <w:lang w:eastAsia="zh-CN"/>
        </w:rPr>
        <w:t>2025</w:t>
      </w:r>
      <w:r w:rsidRPr="00076174">
        <w:rPr>
          <w:rFonts w:ascii="Times New Roman" w:hAnsi="Times New Roman" w:cs="Times New Roman"/>
          <w:sz w:val="24"/>
          <w:szCs w:val="24"/>
          <w:lang w:eastAsia="zh-CN"/>
        </w:rPr>
        <w:t>〕</w:t>
      </w:r>
      <w:r w:rsidRPr="00076174">
        <w:rPr>
          <w:rFonts w:ascii="Times New Roman" w:hAnsi="Times New Roman" w:cs="Times New Roman"/>
          <w:sz w:val="24"/>
          <w:szCs w:val="24"/>
          <w:lang w:eastAsia="zh-CN"/>
        </w:rPr>
        <w:t>3</w:t>
      </w:r>
      <w:r w:rsidRPr="00076174">
        <w:rPr>
          <w:rFonts w:ascii="Times New Roman" w:hAnsi="Times New Roman" w:cs="Times New Roman"/>
          <w:sz w:val="24"/>
          <w:szCs w:val="24"/>
          <w:lang w:eastAsia="zh-CN"/>
        </w:rPr>
        <w:t>号</w:t>
      </w:r>
      <w:r>
        <w:rPr>
          <w:rFonts w:ascii="Times New Roman" w:hAnsi="Times New Roman" w:cs="Times New Roman" w:hint="eastAsia"/>
          <w:sz w:val="24"/>
          <w:szCs w:val="24"/>
          <w:lang w:eastAsia="zh-CN"/>
        </w:rPr>
        <w:t>）</w:t>
      </w:r>
    </w:p>
    <w:p w14:paraId="336E56A8" w14:textId="0043925A" w:rsidR="00E87EA6" w:rsidRDefault="00FA3CCC" w:rsidP="00E87EA6">
      <w:pPr>
        <w:pStyle w:val="a5"/>
        <w:spacing w:before="1" w:line="400" w:lineRule="exact"/>
        <w:ind w:right="302" w:firstLineChars="200" w:firstLine="480"/>
        <w:jc w:val="both"/>
        <w:rPr>
          <w:rFonts w:ascii="Times New Roman" w:hAnsi="Times New Roman" w:cs="Times New Roman"/>
          <w:spacing w:val="-20"/>
          <w:sz w:val="24"/>
          <w:szCs w:val="24"/>
          <w:lang w:eastAsia="zh-CN"/>
        </w:rPr>
      </w:pPr>
      <w:r>
        <w:rPr>
          <w:rFonts w:ascii="Times New Roman" w:hAnsi="Times New Roman" w:cs="Times New Roman" w:hint="eastAsia"/>
          <w:sz w:val="24"/>
          <w:szCs w:val="24"/>
          <w:lang w:eastAsia="zh-CN"/>
        </w:rPr>
        <w:t>[1</w:t>
      </w:r>
      <w:r w:rsidR="000F321D">
        <w:rPr>
          <w:rFonts w:ascii="Times New Roman" w:hAnsi="Times New Roman" w:cs="Times New Roman" w:hint="eastAsia"/>
          <w:sz w:val="24"/>
          <w:szCs w:val="24"/>
          <w:lang w:eastAsia="zh-CN"/>
        </w:rPr>
        <w:t>8</w:t>
      </w:r>
      <w:r>
        <w:rPr>
          <w:rFonts w:ascii="Times New Roman" w:hAnsi="Times New Roman" w:cs="Times New Roman" w:hint="eastAsia"/>
          <w:sz w:val="24"/>
          <w:szCs w:val="24"/>
          <w:lang w:eastAsia="zh-CN"/>
        </w:rPr>
        <w:t>]</w:t>
      </w:r>
      <w:r w:rsidR="00E87EA6" w:rsidRPr="00611AED">
        <w:rPr>
          <w:rFonts w:ascii="Times New Roman" w:hAnsi="Times New Roman" w:cs="Times New Roman" w:hint="eastAsia"/>
          <w:spacing w:val="-20"/>
          <w:sz w:val="24"/>
          <w:szCs w:val="24"/>
          <w:lang w:eastAsia="zh-CN"/>
        </w:rPr>
        <w:t>人工智能赋能教育高质量发展行动方案（</w:t>
      </w:r>
      <w:r w:rsidR="00E87EA6" w:rsidRPr="00611AED">
        <w:rPr>
          <w:rFonts w:ascii="Times New Roman" w:hAnsi="Times New Roman" w:cs="Times New Roman"/>
          <w:spacing w:val="-20"/>
          <w:sz w:val="24"/>
          <w:szCs w:val="24"/>
          <w:lang w:eastAsia="zh-CN"/>
        </w:rPr>
        <w:t>2025</w:t>
      </w:r>
      <w:r w:rsidR="00E87EA6" w:rsidRPr="00611AED">
        <w:rPr>
          <w:rFonts w:ascii="Times New Roman" w:hAnsi="Times New Roman" w:cs="Times New Roman" w:hint="eastAsia"/>
          <w:spacing w:val="-20"/>
          <w:sz w:val="24"/>
          <w:szCs w:val="24"/>
          <w:lang w:eastAsia="zh-CN"/>
        </w:rPr>
        <w:t>—</w:t>
      </w:r>
      <w:r w:rsidR="00E87EA6" w:rsidRPr="00611AED">
        <w:rPr>
          <w:rFonts w:ascii="Times New Roman" w:hAnsi="Times New Roman" w:cs="Times New Roman"/>
          <w:spacing w:val="-20"/>
          <w:sz w:val="24"/>
          <w:szCs w:val="24"/>
          <w:lang w:eastAsia="zh-CN"/>
        </w:rPr>
        <w:t xml:space="preserve">2027 </w:t>
      </w:r>
      <w:r w:rsidR="00E87EA6" w:rsidRPr="00611AED">
        <w:rPr>
          <w:rFonts w:ascii="Times New Roman" w:hAnsi="Times New Roman" w:cs="Times New Roman" w:hint="eastAsia"/>
          <w:spacing w:val="-20"/>
          <w:sz w:val="24"/>
          <w:szCs w:val="24"/>
          <w:lang w:eastAsia="zh-CN"/>
        </w:rPr>
        <w:t>年）</w:t>
      </w:r>
      <w:r>
        <w:rPr>
          <w:rFonts w:ascii="Times New Roman" w:hAnsi="Times New Roman" w:cs="Times New Roman" w:hint="eastAsia"/>
          <w:spacing w:val="-20"/>
          <w:sz w:val="24"/>
          <w:szCs w:val="24"/>
          <w:lang w:eastAsia="zh-CN"/>
        </w:rPr>
        <w:t>（</w:t>
      </w:r>
      <w:proofErr w:type="gramStart"/>
      <w:r w:rsidRPr="00076174">
        <w:rPr>
          <w:rFonts w:ascii="Times New Roman" w:hAnsi="Times New Roman" w:cs="Times New Roman"/>
          <w:spacing w:val="-20"/>
          <w:sz w:val="24"/>
          <w:szCs w:val="24"/>
          <w:lang w:eastAsia="zh-CN"/>
        </w:rPr>
        <w:t>苏教高</w:t>
      </w:r>
      <w:proofErr w:type="gramEnd"/>
      <w:r w:rsidRPr="00076174">
        <w:rPr>
          <w:rFonts w:ascii="Times New Roman" w:hAnsi="Times New Roman" w:cs="Times New Roman"/>
          <w:spacing w:val="-20"/>
          <w:sz w:val="24"/>
          <w:szCs w:val="24"/>
          <w:lang w:eastAsia="zh-CN"/>
        </w:rPr>
        <w:t>〔</w:t>
      </w:r>
      <w:r w:rsidRPr="00076174">
        <w:rPr>
          <w:rFonts w:ascii="Times New Roman" w:hAnsi="Times New Roman" w:cs="Times New Roman"/>
          <w:spacing w:val="-20"/>
          <w:sz w:val="24"/>
          <w:szCs w:val="24"/>
          <w:lang w:eastAsia="zh-CN"/>
        </w:rPr>
        <w:t>2025</w:t>
      </w:r>
      <w:r w:rsidRPr="00076174">
        <w:rPr>
          <w:rFonts w:ascii="Times New Roman" w:hAnsi="Times New Roman" w:cs="Times New Roman"/>
          <w:spacing w:val="-20"/>
          <w:sz w:val="24"/>
          <w:szCs w:val="24"/>
          <w:lang w:eastAsia="zh-CN"/>
        </w:rPr>
        <w:t>〕</w:t>
      </w:r>
      <w:r w:rsidRPr="00076174">
        <w:rPr>
          <w:rFonts w:ascii="Times New Roman" w:hAnsi="Times New Roman" w:cs="Times New Roman"/>
          <w:spacing w:val="-20"/>
          <w:sz w:val="24"/>
          <w:szCs w:val="24"/>
          <w:lang w:eastAsia="zh-CN"/>
        </w:rPr>
        <w:t xml:space="preserve">1 </w:t>
      </w:r>
      <w:r w:rsidRPr="00076174">
        <w:rPr>
          <w:rFonts w:ascii="Times New Roman" w:hAnsi="Times New Roman" w:cs="Times New Roman"/>
          <w:spacing w:val="-20"/>
          <w:sz w:val="24"/>
          <w:szCs w:val="24"/>
          <w:lang w:eastAsia="zh-CN"/>
        </w:rPr>
        <w:t>号</w:t>
      </w:r>
      <w:r>
        <w:rPr>
          <w:rFonts w:ascii="Times New Roman" w:hAnsi="Times New Roman" w:cs="Times New Roman" w:hint="eastAsia"/>
          <w:spacing w:val="-20"/>
          <w:sz w:val="24"/>
          <w:szCs w:val="24"/>
          <w:lang w:eastAsia="zh-CN"/>
        </w:rPr>
        <w:t>）</w:t>
      </w:r>
    </w:p>
    <w:p w14:paraId="2AFF4CF7" w14:textId="77777777" w:rsidR="00E87EA6" w:rsidRPr="000F321D" w:rsidRDefault="00E87EA6" w:rsidP="00E87EA6">
      <w:pPr>
        <w:pStyle w:val="a5"/>
        <w:spacing w:before="29"/>
        <w:rPr>
          <w:rFonts w:ascii="Times New Roman" w:eastAsia="黑体" w:hAnsi="Times New Roman" w:cs="Times New Roman"/>
          <w:sz w:val="24"/>
          <w:szCs w:val="24"/>
          <w:lang w:eastAsia="zh-CN"/>
        </w:rPr>
      </w:pPr>
    </w:p>
    <w:p w14:paraId="11C5DCE4" w14:textId="1F3862B8" w:rsidR="00FE1133" w:rsidRPr="009731AA" w:rsidRDefault="00FE1133" w:rsidP="006328A7">
      <w:pPr>
        <w:tabs>
          <w:tab w:val="left" w:pos="672"/>
          <w:tab w:val="left" w:pos="673"/>
        </w:tabs>
        <w:spacing w:beforeLines="50" w:before="120" w:afterLines="50" w:after="120" w:line="440" w:lineRule="exact"/>
        <w:ind w:firstLineChars="200" w:firstLine="480"/>
        <w:rPr>
          <w:rFonts w:ascii="Times New Roman" w:hAnsi="Times New Roman" w:cs="Times New Roman"/>
          <w:sz w:val="24"/>
          <w:szCs w:val="24"/>
          <w:lang w:eastAsia="zh-CN"/>
        </w:rPr>
      </w:pPr>
    </w:p>
    <w:sectPr w:rsidR="00FE1133" w:rsidRPr="009731AA">
      <w:pgSz w:w="11910" w:h="16840"/>
      <w:pgMar w:top="1440" w:right="1800" w:bottom="1440" w:left="180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0C8EB" w14:textId="77777777" w:rsidR="00C31C63" w:rsidRDefault="00C31C63">
      <w:pPr>
        <w:rPr>
          <w:rFonts w:hint="eastAsia"/>
        </w:rPr>
      </w:pPr>
      <w:r>
        <w:separator/>
      </w:r>
    </w:p>
  </w:endnote>
  <w:endnote w:type="continuationSeparator" w:id="0">
    <w:p w14:paraId="4B0815F5" w14:textId="77777777" w:rsidR="00C31C63" w:rsidRDefault="00C31C6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256497"/>
    </w:sdtPr>
    <w:sdtContent>
      <w:p w14:paraId="580840DC" w14:textId="77777777" w:rsidR="00C5623A" w:rsidRDefault="00C5623A">
        <w:pPr>
          <w:pStyle w:val="a9"/>
          <w:jc w:val="right"/>
          <w:rPr>
            <w:rFonts w:hint="eastAsia"/>
          </w:rPr>
        </w:pPr>
        <w:r>
          <w:fldChar w:fldCharType="begin"/>
        </w:r>
        <w:r>
          <w:instrText>PAGE   \* MERGEFORMAT</w:instrText>
        </w:r>
        <w:r>
          <w:fldChar w:fldCharType="separate"/>
        </w:r>
        <w:r>
          <w:rPr>
            <w:lang w:val="zh-CN" w:eastAsia="zh-CN"/>
          </w:rPr>
          <w:t>2</w:t>
        </w:r>
        <w:r>
          <w:fldChar w:fldCharType="end"/>
        </w:r>
      </w:p>
    </w:sdtContent>
  </w:sdt>
  <w:p w14:paraId="4FAD2371" w14:textId="77777777" w:rsidR="00C5623A" w:rsidRDefault="00C5623A">
    <w:pPr>
      <w:pStyle w:val="a9"/>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9600921"/>
    </w:sdtPr>
    <w:sdtEndPr>
      <w:rPr>
        <w:rFonts w:ascii="Times New Roman" w:hAnsi="Times New Roman" w:cs="Times New Roman"/>
      </w:rPr>
    </w:sdtEndPr>
    <w:sdtContent>
      <w:p w14:paraId="633B142D" w14:textId="77777777" w:rsidR="00C5623A" w:rsidRDefault="00C5623A">
        <w:pPr>
          <w:pStyle w:val="a9"/>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lang w:val="zh-CN" w:eastAsia="zh-CN"/>
          </w:rPr>
          <w:t>2</w:t>
        </w:r>
        <w:r>
          <w:rPr>
            <w:rFonts w:ascii="Times New Roman" w:hAnsi="Times New Roman" w:cs="Times New Roman"/>
          </w:rPr>
          <w:fldChar w:fldCharType="end"/>
        </w:r>
      </w:p>
    </w:sdtContent>
  </w:sdt>
  <w:p w14:paraId="6C81DC42" w14:textId="77777777" w:rsidR="00C5623A" w:rsidRDefault="00C5623A">
    <w:pPr>
      <w:pStyle w:val="a9"/>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82009" w14:textId="77777777" w:rsidR="00C31C63" w:rsidRDefault="00C31C63">
      <w:pPr>
        <w:rPr>
          <w:rFonts w:hint="eastAsia"/>
        </w:rPr>
      </w:pPr>
      <w:r>
        <w:separator/>
      </w:r>
    </w:p>
  </w:footnote>
  <w:footnote w:type="continuationSeparator" w:id="0">
    <w:p w14:paraId="583D0C44" w14:textId="77777777" w:rsidR="00C31C63" w:rsidRDefault="00C31C63">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4684E"/>
    <w:multiLevelType w:val="multilevel"/>
    <w:tmpl w:val="931C09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AC69E8"/>
    <w:multiLevelType w:val="multilevel"/>
    <w:tmpl w:val="8E9C6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62243A"/>
    <w:multiLevelType w:val="hybridMultilevel"/>
    <w:tmpl w:val="8AF2FC4E"/>
    <w:lvl w:ilvl="0" w:tplc="4146A9E0">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3" w15:restartNumberingAfterBreak="0">
    <w:nsid w:val="47804234"/>
    <w:multiLevelType w:val="multilevel"/>
    <w:tmpl w:val="ECD2B8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4943B19"/>
    <w:multiLevelType w:val="multilevel"/>
    <w:tmpl w:val="EF228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C52A59"/>
    <w:multiLevelType w:val="singleLevel"/>
    <w:tmpl w:val="65C52A59"/>
    <w:lvl w:ilvl="0">
      <w:start w:val="2"/>
      <w:numFmt w:val="decimal"/>
      <w:lvlText w:val="%1."/>
      <w:lvlJc w:val="left"/>
      <w:pPr>
        <w:tabs>
          <w:tab w:val="num" w:pos="312"/>
        </w:tabs>
      </w:pPr>
    </w:lvl>
  </w:abstractNum>
  <w:abstractNum w:abstractNumId="6" w15:restartNumberingAfterBreak="0">
    <w:nsid w:val="70930EFF"/>
    <w:multiLevelType w:val="multilevel"/>
    <w:tmpl w:val="F41A26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753474"/>
    <w:multiLevelType w:val="hybridMultilevel"/>
    <w:tmpl w:val="5B30B8EC"/>
    <w:lvl w:ilvl="0" w:tplc="E05A9D06">
      <w:start w:val="1"/>
      <w:numFmt w:val="decimal"/>
      <w:lvlText w:val="（%1）"/>
      <w:lvlJc w:val="left"/>
      <w:pPr>
        <w:ind w:left="1200" w:hanging="72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16cid:durableId="301348440">
    <w:abstractNumId w:val="6"/>
  </w:num>
  <w:num w:numId="2" w16cid:durableId="2145197203">
    <w:abstractNumId w:val="0"/>
  </w:num>
  <w:num w:numId="3" w16cid:durableId="1150252698">
    <w:abstractNumId w:val="3"/>
  </w:num>
  <w:num w:numId="4" w16cid:durableId="1016882385">
    <w:abstractNumId w:val="4"/>
  </w:num>
  <w:num w:numId="5" w16cid:durableId="1478452239">
    <w:abstractNumId w:val="1"/>
  </w:num>
  <w:num w:numId="6" w16cid:durableId="1242789161">
    <w:abstractNumId w:val="5"/>
  </w:num>
  <w:num w:numId="7" w16cid:durableId="1152256142">
    <w:abstractNumId w:val="7"/>
  </w:num>
  <w:num w:numId="8" w16cid:durableId="5833430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activeWritingStyle w:appName="MSWord" w:lang="zh-CN"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defaultTabStop w:val="720"/>
  <w:drawingGridHorizontalSpacing w:val="11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dhMGIyMzIyZWQ4NDZlNjliMGE2MWEzODMxYTAwNWYifQ=="/>
  </w:docVars>
  <w:rsids>
    <w:rsidRoot w:val="008F7E74"/>
    <w:rsid w:val="00005F7B"/>
    <w:rsid w:val="000134D4"/>
    <w:rsid w:val="0001604E"/>
    <w:rsid w:val="0002405C"/>
    <w:rsid w:val="00027923"/>
    <w:rsid w:val="000329F7"/>
    <w:rsid w:val="0003471F"/>
    <w:rsid w:val="000426CE"/>
    <w:rsid w:val="00044EF1"/>
    <w:rsid w:val="00045136"/>
    <w:rsid w:val="000457FD"/>
    <w:rsid w:val="000464A2"/>
    <w:rsid w:val="00054081"/>
    <w:rsid w:val="00055595"/>
    <w:rsid w:val="000569C0"/>
    <w:rsid w:val="0006209E"/>
    <w:rsid w:val="0006428C"/>
    <w:rsid w:val="00064BCB"/>
    <w:rsid w:val="000669A2"/>
    <w:rsid w:val="00070380"/>
    <w:rsid w:val="0007102F"/>
    <w:rsid w:val="00071D19"/>
    <w:rsid w:val="00071FCB"/>
    <w:rsid w:val="000723C3"/>
    <w:rsid w:val="0007342E"/>
    <w:rsid w:val="000741B6"/>
    <w:rsid w:val="0007490E"/>
    <w:rsid w:val="00076174"/>
    <w:rsid w:val="00081660"/>
    <w:rsid w:val="00085009"/>
    <w:rsid w:val="00092891"/>
    <w:rsid w:val="000959F9"/>
    <w:rsid w:val="000A1D1F"/>
    <w:rsid w:val="000A3ABE"/>
    <w:rsid w:val="000C0906"/>
    <w:rsid w:val="000C1782"/>
    <w:rsid w:val="000C19F0"/>
    <w:rsid w:val="000C2660"/>
    <w:rsid w:val="000C7EE5"/>
    <w:rsid w:val="000D1B10"/>
    <w:rsid w:val="000D42B3"/>
    <w:rsid w:val="000D5A78"/>
    <w:rsid w:val="000D6EEE"/>
    <w:rsid w:val="000E10CC"/>
    <w:rsid w:val="000E1D42"/>
    <w:rsid w:val="000E2B30"/>
    <w:rsid w:val="000E2C0E"/>
    <w:rsid w:val="000E3072"/>
    <w:rsid w:val="000E775B"/>
    <w:rsid w:val="000F0866"/>
    <w:rsid w:val="000F29C5"/>
    <w:rsid w:val="000F321D"/>
    <w:rsid w:val="000F4305"/>
    <w:rsid w:val="000F6B87"/>
    <w:rsid w:val="000F70F8"/>
    <w:rsid w:val="00103DD0"/>
    <w:rsid w:val="0010517F"/>
    <w:rsid w:val="00106626"/>
    <w:rsid w:val="001075FD"/>
    <w:rsid w:val="0010776A"/>
    <w:rsid w:val="00111102"/>
    <w:rsid w:val="00111482"/>
    <w:rsid w:val="00112073"/>
    <w:rsid w:val="00112B6E"/>
    <w:rsid w:val="001162BB"/>
    <w:rsid w:val="00117BA8"/>
    <w:rsid w:val="001212B9"/>
    <w:rsid w:val="00123D9F"/>
    <w:rsid w:val="0012697B"/>
    <w:rsid w:val="00131026"/>
    <w:rsid w:val="00136DD0"/>
    <w:rsid w:val="00137BE3"/>
    <w:rsid w:val="001432D4"/>
    <w:rsid w:val="00143977"/>
    <w:rsid w:val="00155F99"/>
    <w:rsid w:val="001566B6"/>
    <w:rsid w:val="00157CC7"/>
    <w:rsid w:val="00160093"/>
    <w:rsid w:val="00160715"/>
    <w:rsid w:val="00163139"/>
    <w:rsid w:val="00166955"/>
    <w:rsid w:val="00173937"/>
    <w:rsid w:val="00175342"/>
    <w:rsid w:val="001811BE"/>
    <w:rsid w:val="00191B81"/>
    <w:rsid w:val="001923B8"/>
    <w:rsid w:val="001923DF"/>
    <w:rsid w:val="00192834"/>
    <w:rsid w:val="0019291B"/>
    <w:rsid w:val="001A171C"/>
    <w:rsid w:val="001A410A"/>
    <w:rsid w:val="001B2AFC"/>
    <w:rsid w:val="001B556A"/>
    <w:rsid w:val="001B59A0"/>
    <w:rsid w:val="001B6D7C"/>
    <w:rsid w:val="001C0A0D"/>
    <w:rsid w:val="001C187C"/>
    <w:rsid w:val="001C3445"/>
    <w:rsid w:val="001C359B"/>
    <w:rsid w:val="001C4A36"/>
    <w:rsid w:val="001C7424"/>
    <w:rsid w:val="001D1756"/>
    <w:rsid w:val="001D177F"/>
    <w:rsid w:val="001D281F"/>
    <w:rsid w:val="001D5CBE"/>
    <w:rsid w:val="001D5DFC"/>
    <w:rsid w:val="001D5FE6"/>
    <w:rsid w:val="001F1927"/>
    <w:rsid w:val="0020435B"/>
    <w:rsid w:val="002074DD"/>
    <w:rsid w:val="0021058A"/>
    <w:rsid w:val="00211F4C"/>
    <w:rsid w:val="00215836"/>
    <w:rsid w:val="002167C4"/>
    <w:rsid w:val="002305BB"/>
    <w:rsid w:val="00234FBE"/>
    <w:rsid w:val="002351C0"/>
    <w:rsid w:val="002363BF"/>
    <w:rsid w:val="0023709A"/>
    <w:rsid w:val="0023753E"/>
    <w:rsid w:val="0024053A"/>
    <w:rsid w:val="00246B22"/>
    <w:rsid w:val="00254581"/>
    <w:rsid w:val="002549D9"/>
    <w:rsid w:val="002566F5"/>
    <w:rsid w:val="00260D48"/>
    <w:rsid w:val="00261ECD"/>
    <w:rsid w:val="00271D4B"/>
    <w:rsid w:val="002734B9"/>
    <w:rsid w:val="002747F9"/>
    <w:rsid w:val="00277B72"/>
    <w:rsid w:val="002822B4"/>
    <w:rsid w:val="00286355"/>
    <w:rsid w:val="002878D9"/>
    <w:rsid w:val="00293462"/>
    <w:rsid w:val="00296A6D"/>
    <w:rsid w:val="0029717C"/>
    <w:rsid w:val="002A13B5"/>
    <w:rsid w:val="002A1DC0"/>
    <w:rsid w:val="002A2108"/>
    <w:rsid w:val="002A227B"/>
    <w:rsid w:val="002A23B7"/>
    <w:rsid w:val="002A30A8"/>
    <w:rsid w:val="002A376B"/>
    <w:rsid w:val="002A5771"/>
    <w:rsid w:val="002A7300"/>
    <w:rsid w:val="002B015E"/>
    <w:rsid w:val="002B3903"/>
    <w:rsid w:val="002B7678"/>
    <w:rsid w:val="002C0837"/>
    <w:rsid w:val="002C08D5"/>
    <w:rsid w:val="002D0259"/>
    <w:rsid w:val="002D03E9"/>
    <w:rsid w:val="002D2F94"/>
    <w:rsid w:val="002D6667"/>
    <w:rsid w:val="002D6F3C"/>
    <w:rsid w:val="002D7B2E"/>
    <w:rsid w:val="002E3FA3"/>
    <w:rsid w:val="002E55AD"/>
    <w:rsid w:val="002F0761"/>
    <w:rsid w:val="002F127A"/>
    <w:rsid w:val="002F268C"/>
    <w:rsid w:val="002F4B76"/>
    <w:rsid w:val="003008F4"/>
    <w:rsid w:val="0030495C"/>
    <w:rsid w:val="00307503"/>
    <w:rsid w:val="00307680"/>
    <w:rsid w:val="003108F0"/>
    <w:rsid w:val="00322B54"/>
    <w:rsid w:val="00324A56"/>
    <w:rsid w:val="003306A4"/>
    <w:rsid w:val="00333090"/>
    <w:rsid w:val="00334209"/>
    <w:rsid w:val="00334313"/>
    <w:rsid w:val="0033543F"/>
    <w:rsid w:val="003358A7"/>
    <w:rsid w:val="00337A42"/>
    <w:rsid w:val="00343DDF"/>
    <w:rsid w:val="0034457C"/>
    <w:rsid w:val="003454A4"/>
    <w:rsid w:val="0035045B"/>
    <w:rsid w:val="00351880"/>
    <w:rsid w:val="00351B0E"/>
    <w:rsid w:val="0035294F"/>
    <w:rsid w:val="003534E1"/>
    <w:rsid w:val="003627BA"/>
    <w:rsid w:val="00372136"/>
    <w:rsid w:val="00375A87"/>
    <w:rsid w:val="00376B82"/>
    <w:rsid w:val="003866B0"/>
    <w:rsid w:val="00387AD8"/>
    <w:rsid w:val="00387D3B"/>
    <w:rsid w:val="00391718"/>
    <w:rsid w:val="00392E6A"/>
    <w:rsid w:val="00396578"/>
    <w:rsid w:val="003A0A82"/>
    <w:rsid w:val="003A3E38"/>
    <w:rsid w:val="003A444B"/>
    <w:rsid w:val="003A5CE5"/>
    <w:rsid w:val="003A7045"/>
    <w:rsid w:val="003A7541"/>
    <w:rsid w:val="003A7D66"/>
    <w:rsid w:val="003B6863"/>
    <w:rsid w:val="003B7036"/>
    <w:rsid w:val="003C3FF2"/>
    <w:rsid w:val="003D17A7"/>
    <w:rsid w:val="003D2D7B"/>
    <w:rsid w:val="003D2DC6"/>
    <w:rsid w:val="003D5545"/>
    <w:rsid w:val="003D6C37"/>
    <w:rsid w:val="003D70D2"/>
    <w:rsid w:val="003D720A"/>
    <w:rsid w:val="003E045F"/>
    <w:rsid w:val="003E1711"/>
    <w:rsid w:val="003E4A25"/>
    <w:rsid w:val="003E61C1"/>
    <w:rsid w:val="003E7412"/>
    <w:rsid w:val="003E798B"/>
    <w:rsid w:val="00400D30"/>
    <w:rsid w:val="00402B57"/>
    <w:rsid w:val="004030B2"/>
    <w:rsid w:val="00404E08"/>
    <w:rsid w:val="00405BC8"/>
    <w:rsid w:val="00407CE0"/>
    <w:rsid w:val="00414853"/>
    <w:rsid w:val="00414C42"/>
    <w:rsid w:val="00416F94"/>
    <w:rsid w:val="004178BA"/>
    <w:rsid w:val="00420235"/>
    <w:rsid w:val="004206AB"/>
    <w:rsid w:val="004218B5"/>
    <w:rsid w:val="00423984"/>
    <w:rsid w:val="00426B66"/>
    <w:rsid w:val="00432841"/>
    <w:rsid w:val="00434EDE"/>
    <w:rsid w:val="0043513A"/>
    <w:rsid w:val="00436D70"/>
    <w:rsid w:val="0044097C"/>
    <w:rsid w:val="0044459B"/>
    <w:rsid w:val="0045035C"/>
    <w:rsid w:val="00450BA9"/>
    <w:rsid w:val="004516C0"/>
    <w:rsid w:val="004519DE"/>
    <w:rsid w:val="00452C5D"/>
    <w:rsid w:val="00453E4B"/>
    <w:rsid w:val="0045476E"/>
    <w:rsid w:val="0045617D"/>
    <w:rsid w:val="00456C57"/>
    <w:rsid w:val="00460270"/>
    <w:rsid w:val="00461643"/>
    <w:rsid w:val="00462D14"/>
    <w:rsid w:val="00463FCE"/>
    <w:rsid w:val="00467A2A"/>
    <w:rsid w:val="0047162B"/>
    <w:rsid w:val="00471D0E"/>
    <w:rsid w:val="00472BB9"/>
    <w:rsid w:val="0047761C"/>
    <w:rsid w:val="00492DFF"/>
    <w:rsid w:val="00495061"/>
    <w:rsid w:val="004A20F9"/>
    <w:rsid w:val="004B20D4"/>
    <w:rsid w:val="004B5A33"/>
    <w:rsid w:val="004C080F"/>
    <w:rsid w:val="004C16E2"/>
    <w:rsid w:val="004C478A"/>
    <w:rsid w:val="004D24CB"/>
    <w:rsid w:val="004D2DF8"/>
    <w:rsid w:val="004D380F"/>
    <w:rsid w:val="004D3C3E"/>
    <w:rsid w:val="004D441F"/>
    <w:rsid w:val="004D5993"/>
    <w:rsid w:val="004D62F8"/>
    <w:rsid w:val="004D71CE"/>
    <w:rsid w:val="004E4448"/>
    <w:rsid w:val="004E4D04"/>
    <w:rsid w:val="004E7518"/>
    <w:rsid w:val="004F0FE2"/>
    <w:rsid w:val="00500FCA"/>
    <w:rsid w:val="005036C4"/>
    <w:rsid w:val="00516BEE"/>
    <w:rsid w:val="00520B4C"/>
    <w:rsid w:val="00522D8F"/>
    <w:rsid w:val="00523177"/>
    <w:rsid w:val="0052675C"/>
    <w:rsid w:val="005270F6"/>
    <w:rsid w:val="005276BF"/>
    <w:rsid w:val="005279F6"/>
    <w:rsid w:val="00530316"/>
    <w:rsid w:val="00530805"/>
    <w:rsid w:val="00532C64"/>
    <w:rsid w:val="00533BC0"/>
    <w:rsid w:val="00535062"/>
    <w:rsid w:val="00540E62"/>
    <w:rsid w:val="00543BE3"/>
    <w:rsid w:val="005451D2"/>
    <w:rsid w:val="00545DAE"/>
    <w:rsid w:val="00546529"/>
    <w:rsid w:val="00550EA2"/>
    <w:rsid w:val="00564870"/>
    <w:rsid w:val="00564C9E"/>
    <w:rsid w:val="00573C86"/>
    <w:rsid w:val="00576ECB"/>
    <w:rsid w:val="005838BE"/>
    <w:rsid w:val="00584145"/>
    <w:rsid w:val="005877AB"/>
    <w:rsid w:val="00594ECB"/>
    <w:rsid w:val="005A3A0C"/>
    <w:rsid w:val="005A420C"/>
    <w:rsid w:val="005A5BAC"/>
    <w:rsid w:val="005A6D12"/>
    <w:rsid w:val="005A78E0"/>
    <w:rsid w:val="005B5A8F"/>
    <w:rsid w:val="005B60D3"/>
    <w:rsid w:val="005B636C"/>
    <w:rsid w:val="005B6A24"/>
    <w:rsid w:val="005C132F"/>
    <w:rsid w:val="005C2E2F"/>
    <w:rsid w:val="005C504B"/>
    <w:rsid w:val="005C5629"/>
    <w:rsid w:val="005C671C"/>
    <w:rsid w:val="005C76A2"/>
    <w:rsid w:val="005D2310"/>
    <w:rsid w:val="005D3510"/>
    <w:rsid w:val="005D4D25"/>
    <w:rsid w:val="005D78CD"/>
    <w:rsid w:val="005E0C43"/>
    <w:rsid w:val="005E14EA"/>
    <w:rsid w:val="005E2C07"/>
    <w:rsid w:val="005E2D66"/>
    <w:rsid w:val="005E66C4"/>
    <w:rsid w:val="005F00B7"/>
    <w:rsid w:val="005F118C"/>
    <w:rsid w:val="005F6B41"/>
    <w:rsid w:val="00602D05"/>
    <w:rsid w:val="0060413F"/>
    <w:rsid w:val="006072CF"/>
    <w:rsid w:val="006106C6"/>
    <w:rsid w:val="00610883"/>
    <w:rsid w:val="00610FE8"/>
    <w:rsid w:val="00611AED"/>
    <w:rsid w:val="00611E7E"/>
    <w:rsid w:val="00616451"/>
    <w:rsid w:val="00616FE5"/>
    <w:rsid w:val="00617B41"/>
    <w:rsid w:val="00627D0B"/>
    <w:rsid w:val="006328A7"/>
    <w:rsid w:val="006345AC"/>
    <w:rsid w:val="00637956"/>
    <w:rsid w:val="00640AB9"/>
    <w:rsid w:val="006413BE"/>
    <w:rsid w:val="006470DC"/>
    <w:rsid w:val="006476B9"/>
    <w:rsid w:val="006508C5"/>
    <w:rsid w:val="006517B7"/>
    <w:rsid w:val="00652480"/>
    <w:rsid w:val="0065277C"/>
    <w:rsid w:val="006556A6"/>
    <w:rsid w:val="006562F8"/>
    <w:rsid w:val="00657CAB"/>
    <w:rsid w:val="006612FC"/>
    <w:rsid w:val="0066381C"/>
    <w:rsid w:val="00663C11"/>
    <w:rsid w:val="006644D8"/>
    <w:rsid w:val="00666BC2"/>
    <w:rsid w:val="006674A5"/>
    <w:rsid w:val="00667F07"/>
    <w:rsid w:val="00671078"/>
    <w:rsid w:val="00675341"/>
    <w:rsid w:val="006875C4"/>
    <w:rsid w:val="00691082"/>
    <w:rsid w:val="006934E1"/>
    <w:rsid w:val="006934F1"/>
    <w:rsid w:val="006944E4"/>
    <w:rsid w:val="006A7233"/>
    <w:rsid w:val="006B0A28"/>
    <w:rsid w:val="006B1FE4"/>
    <w:rsid w:val="006B3541"/>
    <w:rsid w:val="006B7801"/>
    <w:rsid w:val="006C53B7"/>
    <w:rsid w:val="006C7467"/>
    <w:rsid w:val="006C7A3C"/>
    <w:rsid w:val="006C7BC2"/>
    <w:rsid w:val="006D0237"/>
    <w:rsid w:val="006D05F7"/>
    <w:rsid w:val="006D6516"/>
    <w:rsid w:val="006D67DA"/>
    <w:rsid w:val="006E0EFD"/>
    <w:rsid w:val="006E2E45"/>
    <w:rsid w:val="006E3C30"/>
    <w:rsid w:val="006E4548"/>
    <w:rsid w:val="006E663A"/>
    <w:rsid w:val="006F05FE"/>
    <w:rsid w:val="006F12B8"/>
    <w:rsid w:val="006F2714"/>
    <w:rsid w:val="006F495C"/>
    <w:rsid w:val="00700067"/>
    <w:rsid w:val="00700803"/>
    <w:rsid w:val="00701233"/>
    <w:rsid w:val="0070704A"/>
    <w:rsid w:val="00707767"/>
    <w:rsid w:val="00717C73"/>
    <w:rsid w:val="00717F17"/>
    <w:rsid w:val="00721903"/>
    <w:rsid w:val="00722783"/>
    <w:rsid w:val="00727E3A"/>
    <w:rsid w:val="007302C3"/>
    <w:rsid w:val="00730897"/>
    <w:rsid w:val="0073150F"/>
    <w:rsid w:val="007331AE"/>
    <w:rsid w:val="00733E72"/>
    <w:rsid w:val="007342C5"/>
    <w:rsid w:val="00734D7A"/>
    <w:rsid w:val="007365E7"/>
    <w:rsid w:val="00736D58"/>
    <w:rsid w:val="00737258"/>
    <w:rsid w:val="00742ED3"/>
    <w:rsid w:val="00744951"/>
    <w:rsid w:val="00744E69"/>
    <w:rsid w:val="00746CFC"/>
    <w:rsid w:val="0074707C"/>
    <w:rsid w:val="00747AAA"/>
    <w:rsid w:val="00755B77"/>
    <w:rsid w:val="0076083F"/>
    <w:rsid w:val="00760CA2"/>
    <w:rsid w:val="00761BD8"/>
    <w:rsid w:val="00762CAF"/>
    <w:rsid w:val="00763D1B"/>
    <w:rsid w:val="00764CF2"/>
    <w:rsid w:val="00765306"/>
    <w:rsid w:val="007662EE"/>
    <w:rsid w:val="007708D8"/>
    <w:rsid w:val="0077219C"/>
    <w:rsid w:val="00773DA5"/>
    <w:rsid w:val="00782977"/>
    <w:rsid w:val="00785AB1"/>
    <w:rsid w:val="007913B6"/>
    <w:rsid w:val="0079266E"/>
    <w:rsid w:val="00792CEC"/>
    <w:rsid w:val="0079435A"/>
    <w:rsid w:val="007A01A4"/>
    <w:rsid w:val="007A0530"/>
    <w:rsid w:val="007A25A8"/>
    <w:rsid w:val="007A3109"/>
    <w:rsid w:val="007A4A69"/>
    <w:rsid w:val="007A7E1C"/>
    <w:rsid w:val="007B23A5"/>
    <w:rsid w:val="007B5F5F"/>
    <w:rsid w:val="007B6464"/>
    <w:rsid w:val="007C1968"/>
    <w:rsid w:val="007C1C7E"/>
    <w:rsid w:val="007C45BA"/>
    <w:rsid w:val="007C48D7"/>
    <w:rsid w:val="007D2286"/>
    <w:rsid w:val="007D366E"/>
    <w:rsid w:val="007D4833"/>
    <w:rsid w:val="007D496B"/>
    <w:rsid w:val="007D5BB9"/>
    <w:rsid w:val="007D5D34"/>
    <w:rsid w:val="007D708B"/>
    <w:rsid w:val="007D7CD1"/>
    <w:rsid w:val="007E0C8D"/>
    <w:rsid w:val="007F33B7"/>
    <w:rsid w:val="008014F9"/>
    <w:rsid w:val="00803909"/>
    <w:rsid w:val="00804580"/>
    <w:rsid w:val="00807F3A"/>
    <w:rsid w:val="008146EC"/>
    <w:rsid w:val="008147C1"/>
    <w:rsid w:val="00816BBE"/>
    <w:rsid w:val="00820EC0"/>
    <w:rsid w:val="00824A1D"/>
    <w:rsid w:val="00826311"/>
    <w:rsid w:val="0083272C"/>
    <w:rsid w:val="008331CD"/>
    <w:rsid w:val="00834C37"/>
    <w:rsid w:val="00834DD0"/>
    <w:rsid w:val="00835B98"/>
    <w:rsid w:val="00841C1B"/>
    <w:rsid w:val="00842263"/>
    <w:rsid w:val="00844677"/>
    <w:rsid w:val="00845392"/>
    <w:rsid w:val="00846D7B"/>
    <w:rsid w:val="00846E39"/>
    <w:rsid w:val="00847B5D"/>
    <w:rsid w:val="0085269E"/>
    <w:rsid w:val="00852AFB"/>
    <w:rsid w:val="00853419"/>
    <w:rsid w:val="00853A39"/>
    <w:rsid w:val="00857E92"/>
    <w:rsid w:val="00860510"/>
    <w:rsid w:val="00861234"/>
    <w:rsid w:val="0086126B"/>
    <w:rsid w:val="00864508"/>
    <w:rsid w:val="0086704C"/>
    <w:rsid w:val="00867D50"/>
    <w:rsid w:val="0087283E"/>
    <w:rsid w:val="00873813"/>
    <w:rsid w:val="00875E06"/>
    <w:rsid w:val="0088256B"/>
    <w:rsid w:val="008858CA"/>
    <w:rsid w:val="00890F7C"/>
    <w:rsid w:val="00891332"/>
    <w:rsid w:val="00895CC5"/>
    <w:rsid w:val="00897075"/>
    <w:rsid w:val="00897CF5"/>
    <w:rsid w:val="008A22B1"/>
    <w:rsid w:val="008A34FE"/>
    <w:rsid w:val="008A55B5"/>
    <w:rsid w:val="008A7013"/>
    <w:rsid w:val="008B06D8"/>
    <w:rsid w:val="008B34B5"/>
    <w:rsid w:val="008C2AF9"/>
    <w:rsid w:val="008C5261"/>
    <w:rsid w:val="008C6CDA"/>
    <w:rsid w:val="008C73DD"/>
    <w:rsid w:val="008D0D8C"/>
    <w:rsid w:val="008D269A"/>
    <w:rsid w:val="008D3335"/>
    <w:rsid w:val="008E057E"/>
    <w:rsid w:val="008E3569"/>
    <w:rsid w:val="008E5461"/>
    <w:rsid w:val="008E7EE4"/>
    <w:rsid w:val="008F4681"/>
    <w:rsid w:val="008F49B6"/>
    <w:rsid w:val="008F5963"/>
    <w:rsid w:val="008F75A5"/>
    <w:rsid w:val="008F7E74"/>
    <w:rsid w:val="0090011B"/>
    <w:rsid w:val="00900770"/>
    <w:rsid w:val="00901D1D"/>
    <w:rsid w:val="00903B81"/>
    <w:rsid w:val="00903DF2"/>
    <w:rsid w:val="00912182"/>
    <w:rsid w:val="00913FB5"/>
    <w:rsid w:val="00921470"/>
    <w:rsid w:val="0092368D"/>
    <w:rsid w:val="00923B16"/>
    <w:rsid w:val="009267A0"/>
    <w:rsid w:val="00927E74"/>
    <w:rsid w:val="00931222"/>
    <w:rsid w:val="00931E4B"/>
    <w:rsid w:val="009324F3"/>
    <w:rsid w:val="00933733"/>
    <w:rsid w:val="00934B98"/>
    <w:rsid w:val="0094047F"/>
    <w:rsid w:val="00942D7E"/>
    <w:rsid w:val="0094311A"/>
    <w:rsid w:val="009507E0"/>
    <w:rsid w:val="009557B8"/>
    <w:rsid w:val="00957051"/>
    <w:rsid w:val="00960D5E"/>
    <w:rsid w:val="0096136F"/>
    <w:rsid w:val="00962F3F"/>
    <w:rsid w:val="009630EE"/>
    <w:rsid w:val="009631F2"/>
    <w:rsid w:val="00965764"/>
    <w:rsid w:val="00965FC2"/>
    <w:rsid w:val="00966AB0"/>
    <w:rsid w:val="00970413"/>
    <w:rsid w:val="009731AA"/>
    <w:rsid w:val="00974892"/>
    <w:rsid w:val="00992E3A"/>
    <w:rsid w:val="00994F8D"/>
    <w:rsid w:val="009974B7"/>
    <w:rsid w:val="009A295F"/>
    <w:rsid w:val="009A3A1F"/>
    <w:rsid w:val="009A3BB5"/>
    <w:rsid w:val="009A59F8"/>
    <w:rsid w:val="009A6127"/>
    <w:rsid w:val="009B0737"/>
    <w:rsid w:val="009B3DCB"/>
    <w:rsid w:val="009B6DF1"/>
    <w:rsid w:val="009C3537"/>
    <w:rsid w:val="009C5BD0"/>
    <w:rsid w:val="009D1354"/>
    <w:rsid w:val="009D1A36"/>
    <w:rsid w:val="009D5E77"/>
    <w:rsid w:val="009E2AB1"/>
    <w:rsid w:val="009E309F"/>
    <w:rsid w:val="009E51AE"/>
    <w:rsid w:val="009F08BA"/>
    <w:rsid w:val="009F14C4"/>
    <w:rsid w:val="009F19FD"/>
    <w:rsid w:val="009F2035"/>
    <w:rsid w:val="009F3EEE"/>
    <w:rsid w:val="009F690A"/>
    <w:rsid w:val="00A02187"/>
    <w:rsid w:val="00A054AB"/>
    <w:rsid w:val="00A06543"/>
    <w:rsid w:val="00A06DDC"/>
    <w:rsid w:val="00A1575F"/>
    <w:rsid w:val="00A25FC0"/>
    <w:rsid w:val="00A27719"/>
    <w:rsid w:val="00A27EC8"/>
    <w:rsid w:val="00A3258B"/>
    <w:rsid w:val="00A339E1"/>
    <w:rsid w:val="00A33A65"/>
    <w:rsid w:val="00A3608D"/>
    <w:rsid w:val="00A36BFB"/>
    <w:rsid w:val="00A377A0"/>
    <w:rsid w:val="00A40043"/>
    <w:rsid w:val="00A4388A"/>
    <w:rsid w:val="00A473DE"/>
    <w:rsid w:val="00A47C59"/>
    <w:rsid w:val="00A503DE"/>
    <w:rsid w:val="00A508B3"/>
    <w:rsid w:val="00A5193B"/>
    <w:rsid w:val="00A56E87"/>
    <w:rsid w:val="00A604FD"/>
    <w:rsid w:val="00A628EC"/>
    <w:rsid w:val="00A62F70"/>
    <w:rsid w:val="00A63CB3"/>
    <w:rsid w:val="00A65ED9"/>
    <w:rsid w:val="00A6727B"/>
    <w:rsid w:val="00A70E6C"/>
    <w:rsid w:val="00A72DDB"/>
    <w:rsid w:val="00A747E2"/>
    <w:rsid w:val="00A75446"/>
    <w:rsid w:val="00A75D1B"/>
    <w:rsid w:val="00A75F0F"/>
    <w:rsid w:val="00A76280"/>
    <w:rsid w:val="00A8244C"/>
    <w:rsid w:val="00A831A6"/>
    <w:rsid w:val="00A850AE"/>
    <w:rsid w:val="00A91C87"/>
    <w:rsid w:val="00A9242C"/>
    <w:rsid w:val="00A928C8"/>
    <w:rsid w:val="00AA2944"/>
    <w:rsid w:val="00AA31F7"/>
    <w:rsid w:val="00AC0242"/>
    <w:rsid w:val="00AC1EAA"/>
    <w:rsid w:val="00AC297B"/>
    <w:rsid w:val="00AC3486"/>
    <w:rsid w:val="00AC5DC0"/>
    <w:rsid w:val="00AC7490"/>
    <w:rsid w:val="00AD1CC4"/>
    <w:rsid w:val="00AE1059"/>
    <w:rsid w:val="00AE42EE"/>
    <w:rsid w:val="00AE719B"/>
    <w:rsid w:val="00AF0FAA"/>
    <w:rsid w:val="00AF2FDF"/>
    <w:rsid w:val="00AF3D12"/>
    <w:rsid w:val="00AF44D9"/>
    <w:rsid w:val="00B01681"/>
    <w:rsid w:val="00B01B59"/>
    <w:rsid w:val="00B03195"/>
    <w:rsid w:val="00B037C9"/>
    <w:rsid w:val="00B0388F"/>
    <w:rsid w:val="00B06C2D"/>
    <w:rsid w:val="00B16692"/>
    <w:rsid w:val="00B1687A"/>
    <w:rsid w:val="00B25CE1"/>
    <w:rsid w:val="00B31D0A"/>
    <w:rsid w:val="00B3218F"/>
    <w:rsid w:val="00B35487"/>
    <w:rsid w:val="00B36A7C"/>
    <w:rsid w:val="00B36FCC"/>
    <w:rsid w:val="00B40278"/>
    <w:rsid w:val="00B47C9E"/>
    <w:rsid w:val="00B5351F"/>
    <w:rsid w:val="00B61E52"/>
    <w:rsid w:val="00B61F76"/>
    <w:rsid w:val="00B6204F"/>
    <w:rsid w:val="00B62590"/>
    <w:rsid w:val="00B65AF8"/>
    <w:rsid w:val="00B75BB6"/>
    <w:rsid w:val="00B76621"/>
    <w:rsid w:val="00B813CB"/>
    <w:rsid w:val="00B8285C"/>
    <w:rsid w:val="00B872A1"/>
    <w:rsid w:val="00B918A9"/>
    <w:rsid w:val="00BA3EC7"/>
    <w:rsid w:val="00BA7A9A"/>
    <w:rsid w:val="00BB1A60"/>
    <w:rsid w:val="00BB5D37"/>
    <w:rsid w:val="00BC034A"/>
    <w:rsid w:val="00BC1A76"/>
    <w:rsid w:val="00BC3318"/>
    <w:rsid w:val="00BD3B34"/>
    <w:rsid w:val="00BE167B"/>
    <w:rsid w:val="00BE1A21"/>
    <w:rsid w:val="00BE348C"/>
    <w:rsid w:val="00BE6CA4"/>
    <w:rsid w:val="00BF0BFF"/>
    <w:rsid w:val="00BF34CE"/>
    <w:rsid w:val="00BF48B9"/>
    <w:rsid w:val="00C01924"/>
    <w:rsid w:val="00C051D7"/>
    <w:rsid w:val="00C1531B"/>
    <w:rsid w:val="00C15D26"/>
    <w:rsid w:val="00C161D6"/>
    <w:rsid w:val="00C2119A"/>
    <w:rsid w:val="00C24E4F"/>
    <w:rsid w:val="00C26F19"/>
    <w:rsid w:val="00C31C63"/>
    <w:rsid w:val="00C33856"/>
    <w:rsid w:val="00C36F85"/>
    <w:rsid w:val="00C40607"/>
    <w:rsid w:val="00C4353C"/>
    <w:rsid w:val="00C44A89"/>
    <w:rsid w:val="00C45D75"/>
    <w:rsid w:val="00C50552"/>
    <w:rsid w:val="00C51C63"/>
    <w:rsid w:val="00C5623A"/>
    <w:rsid w:val="00C56F5B"/>
    <w:rsid w:val="00C575D1"/>
    <w:rsid w:val="00C6315E"/>
    <w:rsid w:val="00C647E7"/>
    <w:rsid w:val="00C673F3"/>
    <w:rsid w:val="00C679BB"/>
    <w:rsid w:val="00C67A0F"/>
    <w:rsid w:val="00C702F4"/>
    <w:rsid w:val="00C70B1C"/>
    <w:rsid w:val="00C71991"/>
    <w:rsid w:val="00C759F8"/>
    <w:rsid w:val="00C75AD0"/>
    <w:rsid w:val="00C75DDA"/>
    <w:rsid w:val="00C84F4A"/>
    <w:rsid w:val="00C86A91"/>
    <w:rsid w:val="00C90D25"/>
    <w:rsid w:val="00C9204A"/>
    <w:rsid w:val="00C92812"/>
    <w:rsid w:val="00C97468"/>
    <w:rsid w:val="00C978C4"/>
    <w:rsid w:val="00CA0C5D"/>
    <w:rsid w:val="00CA757A"/>
    <w:rsid w:val="00CB2DAB"/>
    <w:rsid w:val="00CB2EB5"/>
    <w:rsid w:val="00CB685F"/>
    <w:rsid w:val="00CB6B00"/>
    <w:rsid w:val="00CB7E9C"/>
    <w:rsid w:val="00CC0410"/>
    <w:rsid w:val="00CC464E"/>
    <w:rsid w:val="00CD35F7"/>
    <w:rsid w:val="00CD3D76"/>
    <w:rsid w:val="00CD5C3F"/>
    <w:rsid w:val="00CD7249"/>
    <w:rsid w:val="00CE0FBE"/>
    <w:rsid w:val="00CE1FF8"/>
    <w:rsid w:val="00CE5C7E"/>
    <w:rsid w:val="00CE7646"/>
    <w:rsid w:val="00CE7BBF"/>
    <w:rsid w:val="00CF165F"/>
    <w:rsid w:val="00CF1AA7"/>
    <w:rsid w:val="00CF2542"/>
    <w:rsid w:val="00CF4335"/>
    <w:rsid w:val="00CF4E8A"/>
    <w:rsid w:val="00CF612E"/>
    <w:rsid w:val="00CF6799"/>
    <w:rsid w:val="00CF6FF3"/>
    <w:rsid w:val="00D104A2"/>
    <w:rsid w:val="00D15839"/>
    <w:rsid w:val="00D16B0A"/>
    <w:rsid w:val="00D23A6B"/>
    <w:rsid w:val="00D26AA4"/>
    <w:rsid w:val="00D3564A"/>
    <w:rsid w:val="00D4040E"/>
    <w:rsid w:val="00D421A0"/>
    <w:rsid w:val="00D435D5"/>
    <w:rsid w:val="00D4473C"/>
    <w:rsid w:val="00D4542D"/>
    <w:rsid w:val="00D509BF"/>
    <w:rsid w:val="00D52E10"/>
    <w:rsid w:val="00D532A8"/>
    <w:rsid w:val="00D5442B"/>
    <w:rsid w:val="00D5453C"/>
    <w:rsid w:val="00D54A12"/>
    <w:rsid w:val="00D5750E"/>
    <w:rsid w:val="00D639B4"/>
    <w:rsid w:val="00D67652"/>
    <w:rsid w:val="00D70CB6"/>
    <w:rsid w:val="00D734B3"/>
    <w:rsid w:val="00D74981"/>
    <w:rsid w:val="00D74B9D"/>
    <w:rsid w:val="00D75A85"/>
    <w:rsid w:val="00D76FE7"/>
    <w:rsid w:val="00D8165E"/>
    <w:rsid w:val="00D818AF"/>
    <w:rsid w:val="00D81FCF"/>
    <w:rsid w:val="00D86746"/>
    <w:rsid w:val="00D90958"/>
    <w:rsid w:val="00D9190F"/>
    <w:rsid w:val="00D93821"/>
    <w:rsid w:val="00D93959"/>
    <w:rsid w:val="00D95659"/>
    <w:rsid w:val="00D9606C"/>
    <w:rsid w:val="00D970A0"/>
    <w:rsid w:val="00D97E21"/>
    <w:rsid w:val="00DA1099"/>
    <w:rsid w:val="00DA3A1F"/>
    <w:rsid w:val="00DB0A49"/>
    <w:rsid w:val="00DB286A"/>
    <w:rsid w:val="00DB3B4C"/>
    <w:rsid w:val="00DB6CD1"/>
    <w:rsid w:val="00DB7731"/>
    <w:rsid w:val="00DB7DB6"/>
    <w:rsid w:val="00DC0264"/>
    <w:rsid w:val="00DC071F"/>
    <w:rsid w:val="00DC417F"/>
    <w:rsid w:val="00DC57EE"/>
    <w:rsid w:val="00DC7EB8"/>
    <w:rsid w:val="00DD08DA"/>
    <w:rsid w:val="00DD1015"/>
    <w:rsid w:val="00DD19E9"/>
    <w:rsid w:val="00DD1CF3"/>
    <w:rsid w:val="00DD20A6"/>
    <w:rsid w:val="00DE04F6"/>
    <w:rsid w:val="00DE0B96"/>
    <w:rsid w:val="00DE118D"/>
    <w:rsid w:val="00DE278D"/>
    <w:rsid w:val="00DE3C89"/>
    <w:rsid w:val="00DE67A4"/>
    <w:rsid w:val="00DF14C3"/>
    <w:rsid w:val="00DF78AA"/>
    <w:rsid w:val="00E01F0B"/>
    <w:rsid w:val="00E041A9"/>
    <w:rsid w:val="00E05EB6"/>
    <w:rsid w:val="00E10150"/>
    <w:rsid w:val="00E1375A"/>
    <w:rsid w:val="00E17F51"/>
    <w:rsid w:val="00E20A3B"/>
    <w:rsid w:val="00E21998"/>
    <w:rsid w:val="00E22F58"/>
    <w:rsid w:val="00E26725"/>
    <w:rsid w:val="00E306FF"/>
    <w:rsid w:val="00E31F8B"/>
    <w:rsid w:val="00E3787B"/>
    <w:rsid w:val="00E37F38"/>
    <w:rsid w:val="00E46581"/>
    <w:rsid w:val="00E50AB6"/>
    <w:rsid w:val="00E510E0"/>
    <w:rsid w:val="00E56596"/>
    <w:rsid w:val="00E57685"/>
    <w:rsid w:val="00E63DDB"/>
    <w:rsid w:val="00E6644E"/>
    <w:rsid w:val="00E6684F"/>
    <w:rsid w:val="00E67F94"/>
    <w:rsid w:val="00E70810"/>
    <w:rsid w:val="00E754FF"/>
    <w:rsid w:val="00E764E6"/>
    <w:rsid w:val="00E76873"/>
    <w:rsid w:val="00E76E96"/>
    <w:rsid w:val="00E81861"/>
    <w:rsid w:val="00E836C2"/>
    <w:rsid w:val="00E857B4"/>
    <w:rsid w:val="00E87EA6"/>
    <w:rsid w:val="00E90214"/>
    <w:rsid w:val="00E964EF"/>
    <w:rsid w:val="00E969BE"/>
    <w:rsid w:val="00E97EB7"/>
    <w:rsid w:val="00EB411B"/>
    <w:rsid w:val="00EC1491"/>
    <w:rsid w:val="00EC1D46"/>
    <w:rsid w:val="00EC38C6"/>
    <w:rsid w:val="00ED0040"/>
    <w:rsid w:val="00ED4CC6"/>
    <w:rsid w:val="00EE30C5"/>
    <w:rsid w:val="00EE394C"/>
    <w:rsid w:val="00EF0F80"/>
    <w:rsid w:val="00EF42B9"/>
    <w:rsid w:val="00F036A3"/>
    <w:rsid w:val="00F059BE"/>
    <w:rsid w:val="00F06C39"/>
    <w:rsid w:val="00F1132A"/>
    <w:rsid w:val="00F14F0D"/>
    <w:rsid w:val="00F153EB"/>
    <w:rsid w:val="00F15D4B"/>
    <w:rsid w:val="00F21E46"/>
    <w:rsid w:val="00F21FB8"/>
    <w:rsid w:val="00F26092"/>
    <w:rsid w:val="00F30CD6"/>
    <w:rsid w:val="00F3481A"/>
    <w:rsid w:val="00F422AE"/>
    <w:rsid w:val="00F43074"/>
    <w:rsid w:val="00F43873"/>
    <w:rsid w:val="00F4565A"/>
    <w:rsid w:val="00F47D42"/>
    <w:rsid w:val="00F50EC3"/>
    <w:rsid w:val="00F539E8"/>
    <w:rsid w:val="00F55570"/>
    <w:rsid w:val="00F565C2"/>
    <w:rsid w:val="00F60FB3"/>
    <w:rsid w:val="00F62B04"/>
    <w:rsid w:val="00F72A3A"/>
    <w:rsid w:val="00F81D88"/>
    <w:rsid w:val="00F821CA"/>
    <w:rsid w:val="00F844B1"/>
    <w:rsid w:val="00F965C4"/>
    <w:rsid w:val="00F97160"/>
    <w:rsid w:val="00FA3CCC"/>
    <w:rsid w:val="00FA4093"/>
    <w:rsid w:val="00FA6ED0"/>
    <w:rsid w:val="00FB2E45"/>
    <w:rsid w:val="00FB3E42"/>
    <w:rsid w:val="00FB41DB"/>
    <w:rsid w:val="00FB6A72"/>
    <w:rsid w:val="00FB7861"/>
    <w:rsid w:val="00FC1745"/>
    <w:rsid w:val="00FC66AF"/>
    <w:rsid w:val="00FC6779"/>
    <w:rsid w:val="00FD3682"/>
    <w:rsid w:val="00FE1133"/>
    <w:rsid w:val="00FE3B82"/>
    <w:rsid w:val="00FE4390"/>
    <w:rsid w:val="00FE43AC"/>
    <w:rsid w:val="00FE6680"/>
    <w:rsid w:val="00FE760A"/>
    <w:rsid w:val="00FF5AF9"/>
    <w:rsid w:val="03577A2F"/>
    <w:rsid w:val="09291163"/>
    <w:rsid w:val="0A595086"/>
    <w:rsid w:val="0ABE2142"/>
    <w:rsid w:val="0D766D04"/>
    <w:rsid w:val="0D7C07BE"/>
    <w:rsid w:val="1077526D"/>
    <w:rsid w:val="122431D2"/>
    <w:rsid w:val="12647A72"/>
    <w:rsid w:val="140C03C2"/>
    <w:rsid w:val="1585042C"/>
    <w:rsid w:val="1DC23497"/>
    <w:rsid w:val="1F325180"/>
    <w:rsid w:val="297D7168"/>
    <w:rsid w:val="29814189"/>
    <w:rsid w:val="2C4F5A0D"/>
    <w:rsid w:val="2D0B6224"/>
    <w:rsid w:val="318555E4"/>
    <w:rsid w:val="333D3C9C"/>
    <w:rsid w:val="33B57CD6"/>
    <w:rsid w:val="373A29CC"/>
    <w:rsid w:val="388E273A"/>
    <w:rsid w:val="39B06F76"/>
    <w:rsid w:val="3ABB3E24"/>
    <w:rsid w:val="3D1141CF"/>
    <w:rsid w:val="3ED20312"/>
    <w:rsid w:val="420E5181"/>
    <w:rsid w:val="42C41CE4"/>
    <w:rsid w:val="464B0B7F"/>
    <w:rsid w:val="48C77E38"/>
    <w:rsid w:val="4A396B13"/>
    <w:rsid w:val="4ADD63BF"/>
    <w:rsid w:val="4DEB45C9"/>
    <w:rsid w:val="50E0418D"/>
    <w:rsid w:val="5714693E"/>
    <w:rsid w:val="575B631B"/>
    <w:rsid w:val="59154BEF"/>
    <w:rsid w:val="5B6629C3"/>
    <w:rsid w:val="5BF13026"/>
    <w:rsid w:val="65B31A18"/>
    <w:rsid w:val="65EC0A86"/>
    <w:rsid w:val="6E5F273D"/>
    <w:rsid w:val="6FD20CED"/>
    <w:rsid w:val="711F61B4"/>
    <w:rsid w:val="74E514C2"/>
    <w:rsid w:val="769D2054"/>
    <w:rsid w:val="78F46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EFFFD2D"/>
  <w15:docId w15:val="{9677A68E-F595-4A41-B2A1-F44B04ABD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Hyperlink"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rsid w:val="00B0388F"/>
    <w:pPr>
      <w:widowControl w:val="0"/>
      <w:autoSpaceDE w:val="0"/>
      <w:autoSpaceDN w:val="0"/>
    </w:pPr>
    <w:rPr>
      <w:rFonts w:ascii="宋体" w:hAnsi="宋体" w:cs="宋体"/>
      <w:sz w:val="22"/>
      <w:szCs w:val="22"/>
      <w:lang w:eastAsia="en-US"/>
    </w:rPr>
  </w:style>
  <w:style w:type="paragraph" w:styleId="1">
    <w:name w:val="heading 1"/>
    <w:basedOn w:val="a"/>
    <w:next w:val="a"/>
    <w:uiPriority w:val="1"/>
    <w:qFormat/>
    <w:pPr>
      <w:spacing w:before="55"/>
      <w:ind w:right="57"/>
      <w:jc w:val="center"/>
      <w:outlineLvl w:val="0"/>
    </w:pPr>
    <w:rPr>
      <w:rFonts w:ascii="黑体" w:eastAsia="黑体" w:hAnsi="黑体" w:cs="黑体"/>
      <w:sz w:val="32"/>
      <w:szCs w:val="32"/>
    </w:rPr>
  </w:style>
  <w:style w:type="paragraph" w:styleId="2">
    <w:name w:val="heading 2"/>
    <w:basedOn w:val="a"/>
    <w:next w:val="a"/>
    <w:uiPriority w:val="1"/>
    <w:qFormat/>
    <w:pPr>
      <w:jc w:val="center"/>
      <w:outlineLvl w:val="1"/>
    </w:pPr>
    <w:rPr>
      <w:rFonts w:ascii="黑体" w:eastAsia="黑体" w:hAnsi="黑体" w:cs="黑体"/>
      <w:sz w:val="28"/>
      <w:szCs w:val="28"/>
    </w:rPr>
  </w:style>
  <w:style w:type="paragraph" w:styleId="3">
    <w:name w:val="heading 3"/>
    <w:basedOn w:val="a"/>
    <w:next w:val="a"/>
    <w:link w:val="30"/>
    <w:semiHidden/>
    <w:unhideWhenUsed/>
    <w:qFormat/>
    <w:rsid w:val="00E7081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link w:val="a6"/>
    <w:uiPriority w:val="1"/>
    <w:qFormat/>
    <w:rPr>
      <w:sz w:val="21"/>
      <w:szCs w:val="21"/>
    </w:rPr>
  </w:style>
  <w:style w:type="paragraph" w:styleId="TOC3">
    <w:name w:val="toc 3"/>
    <w:basedOn w:val="a"/>
    <w:next w:val="a"/>
    <w:autoRedefine/>
    <w:uiPriority w:val="39"/>
    <w:unhideWhenUsed/>
    <w:qFormat/>
    <w:pPr>
      <w:widowControl/>
      <w:autoSpaceDE/>
      <w:autoSpaceDN/>
      <w:spacing w:after="100" w:line="259" w:lineRule="auto"/>
      <w:ind w:left="440"/>
    </w:pPr>
    <w:rPr>
      <w:rFonts w:asciiTheme="minorHAnsi" w:eastAsiaTheme="minorEastAsia" w:hAnsiTheme="minorHAnsi" w:cs="Times New Roman"/>
      <w:lang w:eastAsia="zh-CN"/>
    </w:rPr>
  </w:style>
  <w:style w:type="paragraph" w:styleId="a7">
    <w:name w:val="Balloon Text"/>
    <w:basedOn w:val="a"/>
    <w:link w:val="a8"/>
    <w:qFormat/>
    <w:rPr>
      <w:sz w:val="18"/>
      <w:szCs w:val="18"/>
    </w:rPr>
  </w:style>
  <w:style w:type="paragraph" w:styleId="a9">
    <w:name w:val="footer"/>
    <w:basedOn w:val="a"/>
    <w:link w:val="aa"/>
    <w:uiPriority w:val="99"/>
    <w:qFormat/>
    <w:pPr>
      <w:tabs>
        <w:tab w:val="center" w:pos="4153"/>
        <w:tab w:val="right" w:pos="8306"/>
      </w:tabs>
      <w:snapToGrid w:val="0"/>
    </w:pPr>
    <w:rPr>
      <w:sz w:val="18"/>
      <w:szCs w:val="18"/>
    </w:rPr>
  </w:style>
  <w:style w:type="paragraph" w:styleId="ab">
    <w:name w:val="header"/>
    <w:basedOn w:val="a"/>
    <w:link w:val="ac"/>
    <w:qFormat/>
    <w:pPr>
      <w:tabs>
        <w:tab w:val="center" w:pos="4153"/>
        <w:tab w:val="right" w:pos="8306"/>
      </w:tabs>
      <w:snapToGrid w:val="0"/>
      <w:jc w:val="center"/>
    </w:pPr>
    <w:rPr>
      <w:sz w:val="18"/>
      <w:szCs w:val="18"/>
    </w:rPr>
  </w:style>
  <w:style w:type="paragraph" w:styleId="TOC1">
    <w:name w:val="toc 1"/>
    <w:basedOn w:val="a"/>
    <w:next w:val="a"/>
    <w:autoRedefine/>
    <w:uiPriority w:val="39"/>
    <w:qFormat/>
  </w:style>
  <w:style w:type="paragraph" w:styleId="TOC2">
    <w:name w:val="toc 2"/>
    <w:basedOn w:val="a"/>
    <w:next w:val="a"/>
    <w:autoRedefine/>
    <w:uiPriority w:val="39"/>
    <w:qFormat/>
    <w:pPr>
      <w:ind w:leftChars="200" w:left="420"/>
    </w:pPr>
  </w:style>
  <w:style w:type="paragraph" w:styleId="ad">
    <w:name w:val="annotation subject"/>
    <w:basedOn w:val="a3"/>
    <w:next w:val="a3"/>
    <w:link w:val="ae"/>
    <w:qFormat/>
    <w:rPr>
      <w:b/>
      <w:bCs/>
    </w:rPr>
  </w:style>
  <w:style w:type="character" w:styleId="af">
    <w:name w:val="Hyperlink"/>
    <w:basedOn w:val="a0"/>
    <w:uiPriority w:val="99"/>
    <w:unhideWhenUsed/>
    <w:qFormat/>
    <w:rPr>
      <w:color w:val="0000FF" w:themeColor="hyperlink"/>
      <w:u w:val="single"/>
    </w:rPr>
  </w:style>
  <w:style w:type="character" w:styleId="af0">
    <w:name w:val="annotation reference"/>
    <w:basedOn w:val="a0"/>
    <w:qFormat/>
    <w:rPr>
      <w:sz w:val="21"/>
      <w:szCs w:val="21"/>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1">
    <w:name w:val="List Paragraph"/>
    <w:basedOn w:val="a"/>
    <w:uiPriority w:val="1"/>
    <w:qFormat/>
    <w:pPr>
      <w:ind w:left="673" w:hanging="316"/>
    </w:pPr>
    <w:rPr>
      <w:rFonts w:ascii="黑体" w:eastAsia="黑体" w:hAnsi="黑体" w:cs="黑体"/>
    </w:rPr>
  </w:style>
  <w:style w:type="paragraph" w:customStyle="1" w:styleId="TableParagraph">
    <w:name w:val="Table Paragraph"/>
    <w:basedOn w:val="a"/>
    <w:uiPriority w:val="1"/>
    <w:qFormat/>
    <w:pPr>
      <w:ind w:left="200"/>
    </w:pPr>
    <w:rPr>
      <w:rFonts w:ascii="黑体" w:eastAsia="黑体" w:hAnsi="黑体" w:cs="黑体"/>
    </w:rPr>
  </w:style>
  <w:style w:type="character" w:customStyle="1" w:styleId="ac">
    <w:name w:val="页眉 字符"/>
    <w:basedOn w:val="a0"/>
    <w:link w:val="ab"/>
    <w:qFormat/>
    <w:rPr>
      <w:rFonts w:ascii="宋体" w:eastAsia="宋体" w:hAnsi="宋体" w:cs="宋体"/>
      <w:sz w:val="18"/>
      <w:szCs w:val="18"/>
      <w:lang w:eastAsia="en-US"/>
    </w:rPr>
  </w:style>
  <w:style w:type="character" w:customStyle="1" w:styleId="aa">
    <w:name w:val="页脚 字符"/>
    <w:basedOn w:val="a0"/>
    <w:link w:val="a9"/>
    <w:uiPriority w:val="99"/>
    <w:qFormat/>
    <w:rPr>
      <w:rFonts w:ascii="宋体" w:eastAsia="宋体" w:hAnsi="宋体" w:cs="宋体"/>
      <w:sz w:val="18"/>
      <w:szCs w:val="18"/>
      <w:lang w:eastAsia="en-US"/>
    </w:rPr>
  </w:style>
  <w:style w:type="paragraph" w:customStyle="1" w:styleId="TOC10">
    <w:name w:val="TOC 标题1"/>
    <w:basedOn w:val="1"/>
    <w:next w:val="a"/>
    <w:uiPriority w:val="39"/>
    <w:unhideWhenUsed/>
    <w:qFormat/>
    <w:pPr>
      <w:keepNext/>
      <w:keepLines/>
      <w:widowControl/>
      <w:autoSpaceDE/>
      <w:autoSpaceDN/>
      <w:spacing w:before="240" w:line="259" w:lineRule="auto"/>
      <w:ind w:right="0"/>
      <w:jc w:val="left"/>
      <w:outlineLvl w:val="9"/>
    </w:pPr>
    <w:rPr>
      <w:rFonts w:asciiTheme="majorHAnsi" w:eastAsiaTheme="majorEastAsia" w:hAnsiTheme="majorHAnsi" w:cstheme="majorBidi"/>
      <w:color w:val="365F91" w:themeColor="accent1" w:themeShade="BF"/>
      <w:lang w:eastAsia="zh-CN"/>
    </w:rPr>
  </w:style>
  <w:style w:type="paragraph" w:customStyle="1" w:styleId="10">
    <w:name w:val="修订1"/>
    <w:hidden/>
    <w:uiPriority w:val="99"/>
    <w:unhideWhenUsed/>
    <w:qFormat/>
    <w:rPr>
      <w:rFonts w:ascii="宋体" w:hAnsi="宋体" w:cs="宋体"/>
      <w:sz w:val="22"/>
      <w:szCs w:val="22"/>
      <w:lang w:eastAsia="en-US"/>
    </w:rPr>
  </w:style>
  <w:style w:type="character" w:customStyle="1" w:styleId="a4">
    <w:name w:val="批注文字 字符"/>
    <w:basedOn w:val="a0"/>
    <w:link w:val="a3"/>
    <w:qFormat/>
    <w:rPr>
      <w:rFonts w:ascii="宋体" w:eastAsia="宋体" w:hAnsi="宋体" w:cs="宋体"/>
      <w:sz w:val="22"/>
      <w:szCs w:val="22"/>
      <w:lang w:eastAsia="en-US"/>
    </w:rPr>
  </w:style>
  <w:style w:type="character" w:customStyle="1" w:styleId="ae">
    <w:name w:val="批注主题 字符"/>
    <w:basedOn w:val="a4"/>
    <w:link w:val="ad"/>
    <w:qFormat/>
    <w:rPr>
      <w:rFonts w:ascii="宋体" w:eastAsia="宋体" w:hAnsi="宋体" w:cs="宋体"/>
      <w:b/>
      <w:bCs/>
      <w:sz w:val="22"/>
      <w:szCs w:val="22"/>
      <w:lang w:eastAsia="en-US"/>
    </w:rPr>
  </w:style>
  <w:style w:type="paragraph" w:customStyle="1" w:styleId="20">
    <w:name w:val="修订2"/>
    <w:hidden/>
    <w:uiPriority w:val="99"/>
    <w:unhideWhenUsed/>
    <w:qFormat/>
    <w:rPr>
      <w:rFonts w:ascii="宋体" w:hAnsi="宋体" w:cs="宋体"/>
      <w:sz w:val="22"/>
      <w:szCs w:val="22"/>
      <w:lang w:eastAsia="en-US"/>
    </w:rPr>
  </w:style>
  <w:style w:type="character" w:customStyle="1" w:styleId="a8">
    <w:name w:val="批注框文本 字符"/>
    <w:basedOn w:val="a0"/>
    <w:link w:val="a7"/>
    <w:qFormat/>
    <w:rPr>
      <w:rFonts w:ascii="宋体" w:eastAsia="宋体" w:hAnsi="宋体" w:cs="宋体"/>
      <w:sz w:val="18"/>
      <w:szCs w:val="18"/>
      <w:lang w:eastAsia="en-US"/>
    </w:rPr>
  </w:style>
  <w:style w:type="character" w:customStyle="1" w:styleId="a6">
    <w:name w:val="正文文本 字符"/>
    <w:basedOn w:val="a0"/>
    <w:link w:val="a5"/>
    <w:uiPriority w:val="1"/>
    <w:qFormat/>
    <w:rPr>
      <w:rFonts w:ascii="宋体" w:eastAsia="宋体" w:hAnsi="宋体" w:cs="宋体"/>
      <w:sz w:val="21"/>
      <w:szCs w:val="21"/>
      <w:lang w:eastAsia="en-US"/>
    </w:rPr>
  </w:style>
  <w:style w:type="paragraph" w:styleId="af2">
    <w:name w:val="Revision"/>
    <w:hidden/>
    <w:uiPriority w:val="99"/>
    <w:unhideWhenUsed/>
    <w:rsid w:val="00277B72"/>
    <w:rPr>
      <w:rFonts w:ascii="宋体" w:hAnsi="宋体" w:cs="宋体"/>
      <w:sz w:val="22"/>
      <w:szCs w:val="22"/>
      <w:lang w:eastAsia="en-US"/>
    </w:rPr>
  </w:style>
  <w:style w:type="character" w:styleId="af3">
    <w:name w:val="Unresolved Mention"/>
    <w:basedOn w:val="a0"/>
    <w:uiPriority w:val="99"/>
    <w:semiHidden/>
    <w:unhideWhenUsed/>
    <w:rsid w:val="00C33856"/>
    <w:rPr>
      <w:color w:val="605E5C"/>
      <w:shd w:val="clear" w:color="auto" w:fill="E1DFDD"/>
    </w:rPr>
  </w:style>
  <w:style w:type="character" w:customStyle="1" w:styleId="30">
    <w:name w:val="标题 3 字符"/>
    <w:basedOn w:val="a0"/>
    <w:link w:val="3"/>
    <w:semiHidden/>
    <w:rsid w:val="00E70810"/>
    <w:rPr>
      <w:rFonts w:ascii="宋体" w:hAnsi="宋体" w:cs="宋体"/>
      <w:b/>
      <w:bCs/>
      <w:sz w:val="32"/>
      <w:szCs w:val="32"/>
      <w:lang w:eastAsia="en-US"/>
    </w:rPr>
  </w:style>
  <w:style w:type="paragraph" w:customStyle="1" w:styleId="ds-markdown-paragraph">
    <w:name w:val="ds-markdown-paragraph"/>
    <w:basedOn w:val="a"/>
    <w:rsid w:val="00E70810"/>
    <w:pPr>
      <w:widowControl/>
      <w:autoSpaceDE/>
      <w:autoSpaceDN/>
      <w:spacing w:before="100" w:beforeAutospacing="1" w:after="100" w:afterAutospacing="1"/>
    </w:pPr>
    <w:rPr>
      <w:sz w:val="24"/>
      <w:szCs w:val="24"/>
      <w:lang w:eastAsia="zh-CN"/>
    </w:rPr>
  </w:style>
  <w:style w:type="character" w:styleId="af4">
    <w:name w:val="Strong"/>
    <w:basedOn w:val="a0"/>
    <w:uiPriority w:val="22"/>
    <w:qFormat/>
    <w:rsid w:val="00E70810"/>
    <w:rPr>
      <w:b/>
      <w:bCs/>
    </w:rPr>
  </w:style>
  <w:style w:type="character" w:customStyle="1" w:styleId="texthmg13">
    <w:name w:val="text_hmg13"/>
    <w:basedOn w:val="a0"/>
    <w:rsid w:val="007C1968"/>
  </w:style>
  <w:style w:type="paragraph" w:styleId="af5">
    <w:name w:val="Normal (Web)"/>
    <w:basedOn w:val="a"/>
    <w:rsid w:val="001F1927"/>
    <w:rPr>
      <w:rFonts w:ascii="Times New Roman" w:hAnsi="Times New Roman" w:cs="Times New Roman"/>
      <w:sz w:val="24"/>
      <w:szCs w:val="24"/>
    </w:rPr>
  </w:style>
  <w:style w:type="paragraph" w:customStyle="1" w:styleId="af6">
    <w:name w:val="段"/>
    <w:basedOn w:val="a"/>
    <w:qFormat/>
    <w:rsid w:val="000C1782"/>
    <w:pPr>
      <w:autoSpaceDE/>
      <w:autoSpaceDN/>
      <w:adjustRightInd w:val="0"/>
      <w:ind w:firstLineChars="200" w:firstLine="420"/>
      <w:jc w:val="both"/>
    </w:pPr>
    <w:rPr>
      <w:rFonts w:ascii="Times New Roman" w:hAnsi="Times New Roman" w:cs="Times New Roman"/>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127793">
      <w:bodyDiv w:val="1"/>
      <w:marLeft w:val="0"/>
      <w:marRight w:val="0"/>
      <w:marTop w:val="0"/>
      <w:marBottom w:val="0"/>
      <w:divBdr>
        <w:top w:val="none" w:sz="0" w:space="0" w:color="auto"/>
        <w:left w:val="none" w:sz="0" w:space="0" w:color="auto"/>
        <w:bottom w:val="none" w:sz="0" w:space="0" w:color="auto"/>
        <w:right w:val="none" w:sz="0" w:space="0" w:color="auto"/>
      </w:divBdr>
      <w:divsChild>
        <w:div w:id="1988122253">
          <w:marLeft w:val="0"/>
          <w:marRight w:val="0"/>
          <w:marTop w:val="0"/>
          <w:marBottom w:val="360"/>
          <w:divBdr>
            <w:top w:val="none" w:sz="0" w:space="0" w:color="auto"/>
            <w:left w:val="none" w:sz="0" w:space="0" w:color="auto"/>
            <w:bottom w:val="none" w:sz="0" w:space="0" w:color="auto"/>
            <w:right w:val="none" w:sz="0" w:space="0" w:color="auto"/>
          </w:divBdr>
        </w:div>
      </w:divsChild>
    </w:div>
    <w:div w:id="543715335">
      <w:bodyDiv w:val="1"/>
      <w:marLeft w:val="0"/>
      <w:marRight w:val="0"/>
      <w:marTop w:val="0"/>
      <w:marBottom w:val="0"/>
      <w:divBdr>
        <w:top w:val="none" w:sz="0" w:space="0" w:color="auto"/>
        <w:left w:val="none" w:sz="0" w:space="0" w:color="auto"/>
        <w:bottom w:val="none" w:sz="0" w:space="0" w:color="auto"/>
        <w:right w:val="none" w:sz="0" w:space="0" w:color="auto"/>
      </w:divBdr>
      <w:divsChild>
        <w:div w:id="1133786663">
          <w:marLeft w:val="0"/>
          <w:marRight w:val="0"/>
          <w:marTop w:val="0"/>
          <w:marBottom w:val="360"/>
          <w:divBdr>
            <w:top w:val="none" w:sz="0" w:space="0" w:color="auto"/>
            <w:left w:val="none" w:sz="0" w:space="0" w:color="auto"/>
            <w:bottom w:val="none" w:sz="0" w:space="0" w:color="auto"/>
            <w:right w:val="none" w:sz="0" w:space="0" w:color="auto"/>
          </w:divBdr>
        </w:div>
      </w:divsChild>
    </w:div>
    <w:div w:id="674964013">
      <w:bodyDiv w:val="1"/>
      <w:marLeft w:val="0"/>
      <w:marRight w:val="0"/>
      <w:marTop w:val="0"/>
      <w:marBottom w:val="0"/>
      <w:divBdr>
        <w:top w:val="none" w:sz="0" w:space="0" w:color="auto"/>
        <w:left w:val="none" w:sz="0" w:space="0" w:color="auto"/>
        <w:bottom w:val="none" w:sz="0" w:space="0" w:color="auto"/>
        <w:right w:val="none" w:sz="0" w:space="0" w:color="auto"/>
      </w:divBdr>
    </w:div>
    <w:div w:id="782385877">
      <w:bodyDiv w:val="1"/>
      <w:marLeft w:val="0"/>
      <w:marRight w:val="0"/>
      <w:marTop w:val="0"/>
      <w:marBottom w:val="0"/>
      <w:divBdr>
        <w:top w:val="none" w:sz="0" w:space="0" w:color="auto"/>
        <w:left w:val="none" w:sz="0" w:space="0" w:color="auto"/>
        <w:bottom w:val="none" w:sz="0" w:space="0" w:color="auto"/>
        <w:right w:val="none" w:sz="0" w:space="0" w:color="auto"/>
      </w:divBdr>
    </w:div>
    <w:div w:id="929240446">
      <w:bodyDiv w:val="1"/>
      <w:marLeft w:val="0"/>
      <w:marRight w:val="0"/>
      <w:marTop w:val="0"/>
      <w:marBottom w:val="0"/>
      <w:divBdr>
        <w:top w:val="none" w:sz="0" w:space="0" w:color="auto"/>
        <w:left w:val="none" w:sz="0" w:space="0" w:color="auto"/>
        <w:bottom w:val="none" w:sz="0" w:space="0" w:color="auto"/>
        <w:right w:val="none" w:sz="0" w:space="0" w:color="auto"/>
      </w:divBdr>
    </w:div>
    <w:div w:id="968441490">
      <w:bodyDiv w:val="1"/>
      <w:marLeft w:val="0"/>
      <w:marRight w:val="0"/>
      <w:marTop w:val="0"/>
      <w:marBottom w:val="0"/>
      <w:divBdr>
        <w:top w:val="none" w:sz="0" w:space="0" w:color="auto"/>
        <w:left w:val="none" w:sz="0" w:space="0" w:color="auto"/>
        <w:bottom w:val="none" w:sz="0" w:space="0" w:color="auto"/>
        <w:right w:val="none" w:sz="0" w:space="0" w:color="auto"/>
      </w:divBdr>
      <w:divsChild>
        <w:div w:id="229119477">
          <w:marLeft w:val="300"/>
          <w:marRight w:val="0"/>
          <w:marTop w:val="0"/>
          <w:marBottom w:val="0"/>
          <w:divBdr>
            <w:top w:val="none" w:sz="0" w:space="0" w:color="auto"/>
            <w:left w:val="none" w:sz="0" w:space="0" w:color="auto"/>
            <w:bottom w:val="none" w:sz="0" w:space="0" w:color="auto"/>
            <w:right w:val="none" w:sz="0" w:space="0" w:color="auto"/>
          </w:divBdr>
        </w:div>
        <w:div w:id="2019195094">
          <w:marLeft w:val="300"/>
          <w:marRight w:val="0"/>
          <w:marTop w:val="0"/>
          <w:marBottom w:val="0"/>
          <w:divBdr>
            <w:top w:val="none" w:sz="0" w:space="0" w:color="auto"/>
            <w:left w:val="none" w:sz="0" w:space="0" w:color="auto"/>
            <w:bottom w:val="none" w:sz="0" w:space="0" w:color="auto"/>
            <w:right w:val="none" w:sz="0" w:space="0" w:color="auto"/>
          </w:divBdr>
        </w:div>
        <w:div w:id="1636640795">
          <w:marLeft w:val="300"/>
          <w:marRight w:val="0"/>
          <w:marTop w:val="0"/>
          <w:marBottom w:val="0"/>
          <w:divBdr>
            <w:top w:val="none" w:sz="0" w:space="0" w:color="auto"/>
            <w:left w:val="none" w:sz="0" w:space="0" w:color="auto"/>
            <w:bottom w:val="none" w:sz="0" w:space="0" w:color="auto"/>
            <w:right w:val="none" w:sz="0" w:space="0" w:color="auto"/>
          </w:divBdr>
        </w:div>
        <w:div w:id="933249160">
          <w:marLeft w:val="300"/>
          <w:marRight w:val="0"/>
          <w:marTop w:val="0"/>
          <w:marBottom w:val="0"/>
          <w:divBdr>
            <w:top w:val="none" w:sz="0" w:space="0" w:color="auto"/>
            <w:left w:val="none" w:sz="0" w:space="0" w:color="auto"/>
            <w:bottom w:val="none" w:sz="0" w:space="0" w:color="auto"/>
            <w:right w:val="none" w:sz="0" w:space="0" w:color="auto"/>
          </w:divBdr>
        </w:div>
      </w:divsChild>
    </w:div>
    <w:div w:id="1262907324">
      <w:bodyDiv w:val="1"/>
      <w:marLeft w:val="0"/>
      <w:marRight w:val="0"/>
      <w:marTop w:val="0"/>
      <w:marBottom w:val="0"/>
      <w:divBdr>
        <w:top w:val="none" w:sz="0" w:space="0" w:color="auto"/>
        <w:left w:val="none" w:sz="0" w:space="0" w:color="auto"/>
        <w:bottom w:val="none" w:sz="0" w:space="0" w:color="auto"/>
        <w:right w:val="none" w:sz="0" w:space="0" w:color="auto"/>
      </w:divBdr>
    </w:div>
    <w:div w:id="1305815157">
      <w:bodyDiv w:val="1"/>
      <w:marLeft w:val="0"/>
      <w:marRight w:val="0"/>
      <w:marTop w:val="0"/>
      <w:marBottom w:val="0"/>
      <w:divBdr>
        <w:top w:val="none" w:sz="0" w:space="0" w:color="auto"/>
        <w:left w:val="none" w:sz="0" w:space="0" w:color="auto"/>
        <w:bottom w:val="none" w:sz="0" w:space="0" w:color="auto"/>
        <w:right w:val="none" w:sz="0" w:space="0" w:color="auto"/>
      </w:divBdr>
    </w:div>
    <w:div w:id="1394036572">
      <w:bodyDiv w:val="1"/>
      <w:marLeft w:val="0"/>
      <w:marRight w:val="0"/>
      <w:marTop w:val="0"/>
      <w:marBottom w:val="0"/>
      <w:divBdr>
        <w:top w:val="none" w:sz="0" w:space="0" w:color="auto"/>
        <w:left w:val="none" w:sz="0" w:space="0" w:color="auto"/>
        <w:bottom w:val="none" w:sz="0" w:space="0" w:color="auto"/>
        <w:right w:val="none" w:sz="0" w:space="0" w:color="auto"/>
      </w:divBdr>
    </w:div>
    <w:div w:id="20645200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3A124E07-DC3A-47A8-9452-2918F2118CB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1300</Words>
  <Characters>7411</Characters>
  <Application>Microsoft Office Word</Application>
  <DocSecurity>0</DocSecurity>
  <Lines>61</Lines>
  <Paragraphs>17</Paragraphs>
  <ScaleCrop>false</ScaleCrop>
  <Company/>
  <LinksUpToDate>false</LinksUpToDate>
  <CharactersWithSpaces>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Administrator</dc:creator>
  <cp:lastModifiedBy>SPRING</cp:lastModifiedBy>
  <cp:revision>2</cp:revision>
  <cp:lastPrinted>2025-11-12T08:47:00Z</cp:lastPrinted>
  <dcterms:created xsi:type="dcterms:W3CDTF">2025-12-02T07:04:00Z</dcterms:created>
  <dcterms:modified xsi:type="dcterms:W3CDTF">2025-12-02T07:04:00Z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2023-12-13T00:00:00Z</vt:filetime>
  </property>
  <property fmtid="{D5CDD505-2E9C-101B-9397-08002B2CF9AE}" pid="3" name="Creator">
    <vt:lpwstr>Acrobat PDFMaker 20 Word 版</vt:lpwstr>
  </property>
  <property fmtid="{D5CDD505-2E9C-101B-9397-08002B2CF9AE}" pid="4" name="LastSaved">
    <vt:filetime>2023-12-13T00:00:00Z</vt:filetime>
  </property>
  <property fmtid="{D5CDD505-2E9C-101B-9397-08002B2CF9AE}" pid="5" name="KSOProductBuildVer">
    <vt:lpwstr>2052-12.1.0.22215</vt:lpwstr>
  </property>
  <property fmtid="{D5CDD505-2E9C-101B-9397-08002B2CF9AE}" pid="6" name="ICV">
    <vt:lpwstr>FE495BC5EBFB41118B090C868980CB83_13</vt:lpwstr>
  </property>
  <property fmtid="{D5CDD505-2E9C-101B-9397-08002B2CF9AE}" pid="7" name="KSOTemplateDocerSaveRecord">
    <vt:lpwstr>eyJoZGlkIjoiOTY0ODMzNmY2MWQxY2MxMmFmODA4ZjJlZDk4ODc5YjAiLCJ1c2VySWQiOiIxMTY2MDUyMSJ9</vt:lpwstr>
  </property>
</Properties>
</file>