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F6D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30"/>
          <w:rFonts w:hint="eastAsia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</w:pPr>
      <w:r>
        <w:rPr>
          <w:rStyle w:val="30"/>
          <w:rFonts w:hint="eastAsia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《校园网网络设备安全技术要求》应用推广</w:t>
      </w:r>
    </w:p>
    <w:p w14:paraId="494C46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30"/>
          <w:rFonts w:hint="eastAsia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</w:pPr>
      <w:r>
        <w:rPr>
          <w:rStyle w:val="30"/>
          <w:rFonts w:hint="eastAsia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申请表</w:t>
      </w:r>
    </w:p>
    <w:p w14:paraId="3585343E"/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2236"/>
        <w:gridCol w:w="4509"/>
      </w:tblGrid>
      <w:tr w14:paraId="7485C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405" w:type="dxa"/>
          </w:tcPr>
          <w:p w14:paraId="3A5C5B47">
            <w:pPr>
              <w:spacing w:before="62" w:beforeLines="20" w:after="62" w:afterLines="20"/>
              <w:jc w:val="center"/>
              <w:rPr>
                <w:rFonts w:hint="eastAsia" w:ascii="仿宋_GB2312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  <w:t>申请</w:t>
            </w:r>
            <w:r>
              <w:rPr>
                <w:rFonts w:hint="eastAsia" w:ascii="仿宋_GB2312" w:eastAsia="仿宋_GB2312"/>
                <w:sz w:val="28"/>
                <w:szCs w:val="22"/>
              </w:rPr>
              <w:t>单位</w:t>
            </w:r>
          </w:p>
          <w:p w14:paraId="73B97639">
            <w:pPr>
              <w:spacing w:before="62" w:beforeLines="20" w:after="62" w:afterLines="20"/>
              <w:jc w:val="center"/>
              <w:rPr>
                <w:rFonts w:hint="eastAsia" w:ascii="仿宋_GB2312" w:eastAsia="仿宋_GB2312"/>
                <w:sz w:val="28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名称</w:t>
            </w:r>
          </w:p>
        </w:tc>
        <w:tc>
          <w:tcPr>
            <w:tcW w:w="7789" w:type="dxa"/>
            <w:gridSpan w:val="2"/>
          </w:tcPr>
          <w:p w14:paraId="5F340A1D">
            <w:pPr>
              <w:spacing w:before="62" w:beforeLines="20" w:after="62" w:afterLines="20"/>
              <w:ind w:firstLine="4480" w:firstLineChars="1600"/>
              <w:rPr>
                <w:rFonts w:hint="eastAsia" w:ascii="仿宋_GB2312" w:eastAsia="仿宋_GB2312"/>
                <w:sz w:val="28"/>
                <w:szCs w:val="22"/>
                <w:lang w:eastAsia="zh-CN"/>
              </w:rPr>
            </w:pPr>
          </w:p>
          <w:p w14:paraId="2CF956DA">
            <w:pPr>
              <w:spacing w:before="62" w:beforeLines="20" w:after="62" w:afterLines="20"/>
              <w:ind w:firstLine="4480" w:firstLineChars="1600"/>
              <w:rPr>
                <w:rFonts w:hint="eastAsia" w:ascii="仿宋_GB2312" w:eastAsia="仿宋_GB2312"/>
                <w:sz w:val="28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  <w:t>盖章</w:t>
            </w:r>
            <w:r>
              <w:rPr>
                <w:rFonts w:hint="eastAsia" w:ascii="仿宋_GB2312" w:eastAsia="仿宋_GB2312"/>
                <w:sz w:val="28"/>
                <w:szCs w:val="22"/>
                <w:lang w:eastAsia="zh-CN"/>
              </w:rPr>
              <w:t>）</w:t>
            </w:r>
          </w:p>
        </w:tc>
      </w:tr>
      <w:tr w14:paraId="3A36F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405" w:type="dxa"/>
          </w:tcPr>
          <w:p w14:paraId="304276B7">
            <w:pPr>
              <w:spacing w:before="62" w:beforeLines="20" w:after="62" w:afterLines="20"/>
              <w:jc w:val="center"/>
              <w:rPr>
                <w:rFonts w:hint="default" w:ascii="仿宋_GB2312" w:eastAsia="仿宋_GB2312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  <w:t>申请日期</w:t>
            </w:r>
          </w:p>
        </w:tc>
        <w:tc>
          <w:tcPr>
            <w:tcW w:w="7789" w:type="dxa"/>
            <w:gridSpan w:val="2"/>
          </w:tcPr>
          <w:p w14:paraId="65CAEDEF">
            <w:pPr>
              <w:spacing w:before="62" w:beforeLines="20" w:after="62" w:afterLines="20"/>
              <w:rPr>
                <w:rFonts w:hint="eastAsia" w:ascii="仿宋_GB2312" w:eastAsia="仿宋_GB2312"/>
                <w:sz w:val="28"/>
                <w:szCs w:val="22"/>
                <w:lang w:eastAsia="zh-CN"/>
              </w:rPr>
            </w:pPr>
          </w:p>
        </w:tc>
      </w:tr>
      <w:tr w14:paraId="70B60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 w14:paraId="158D940B">
            <w:pPr>
              <w:spacing w:before="62" w:beforeLines="20" w:after="62" w:afterLines="20"/>
              <w:jc w:val="center"/>
              <w:rPr>
                <w:rFonts w:ascii="仿宋_GB2312" w:eastAsia="仿宋_GB2312"/>
                <w:sz w:val="28"/>
                <w:szCs w:val="22"/>
              </w:rPr>
            </w:pPr>
            <w:bookmarkStart w:id="0" w:name="_GoBack" w:colFirst="0" w:colLast="0"/>
            <w:r>
              <w:rPr>
                <w:rFonts w:hint="eastAsia" w:ascii="仿宋_GB2312" w:eastAsia="仿宋_GB2312"/>
                <w:sz w:val="28"/>
                <w:szCs w:val="22"/>
              </w:rPr>
              <w:t>单位类别</w:t>
            </w:r>
          </w:p>
        </w:tc>
        <w:tc>
          <w:tcPr>
            <w:tcW w:w="7789" w:type="dxa"/>
            <w:gridSpan w:val="2"/>
          </w:tcPr>
          <w:p w14:paraId="73752915">
            <w:pPr>
              <w:spacing w:before="62" w:beforeLines="20" w:after="62" w:afterLines="20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□</w:t>
            </w:r>
            <w:r>
              <w:rPr>
                <w:rFonts w:ascii="仿宋_GB2312" w:eastAsia="仿宋_GB2312"/>
                <w:sz w:val="28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2"/>
              </w:rPr>
              <w:t>高等</w:t>
            </w:r>
            <w:r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  <w:t>学</w:t>
            </w:r>
            <w:r>
              <w:rPr>
                <w:rFonts w:hint="eastAsia" w:ascii="仿宋_GB2312" w:eastAsia="仿宋_GB2312"/>
                <w:sz w:val="28"/>
                <w:szCs w:val="22"/>
              </w:rPr>
              <w:t xml:space="preserve">校 </w:t>
            </w:r>
            <w:r>
              <w:rPr>
                <w:rFonts w:ascii="仿宋_GB2312" w:eastAsia="仿宋_GB2312"/>
                <w:sz w:val="28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2"/>
              </w:rPr>
              <w:t xml:space="preserve">□ </w:t>
            </w:r>
            <w:r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  <w:t>职业</w:t>
            </w:r>
            <w:r>
              <w:rPr>
                <w:rFonts w:hint="eastAsia" w:ascii="仿宋_GB2312" w:eastAsia="仿宋_GB2312"/>
                <w:sz w:val="28"/>
                <w:szCs w:val="22"/>
              </w:rPr>
              <w:t xml:space="preserve">院校 □ </w:t>
            </w:r>
            <w:r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  <w:t>中小学</w:t>
            </w:r>
            <w:r>
              <w:rPr>
                <w:rFonts w:hint="eastAsia" w:ascii="仿宋_GB2312" w:eastAsia="仿宋_GB2312"/>
                <w:sz w:val="28"/>
                <w:szCs w:val="22"/>
              </w:rPr>
              <w:t>校</w:t>
            </w:r>
            <w:r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2"/>
              </w:rPr>
              <w:t>□</w:t>
            </w:r>
            <w:r>
              <w:rPr>
                <w:rFonts w:ascii="仿宋_GB2312" w:eastAsia="仿宋_GB2312"/>
                <w:sz w:val="28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2"/>
              </w:rPr>
              <w:t>网络设备供应商</w:t>
            </w:r>
          </w:p>
        </w:tc>
      </w:tr>
      <w:bookmarkEnd w:id="0"/>
      <w:tr w14:paraId="30EBB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20EF141A">
            <w:pPr>
              <w:spacing w:before="62" w:beforeLines="20" w:after="62" w:afterLines="20"/>
              <w:jc w:val="center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联系人</w:t>
            </w:r>
          </w:p>
        </w:tc>
        <w:tc>
          <w:tcPr>
            <w:tcW w:w="7789" w:type="dxa"/>
            <w:gridSpan w:val="2"/>
          </w:tcPr>
          <w:p w14:paraId="0EE2E158">
            <w:pPr>
              <w:spacing w:before="62" w:beforeLines="20" w:after="62" w:afterLines="20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14:paraId="63FC5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4AAF00E8">
            <w:pPr>
              <w:spacing w:before="62" w:beforeLines="20" w:after="62" w:afterLines="20"/>
              <w:jc w:val="center"/>
              <w:rPr>
                <w:rFonts w:hint="eastAsia" w:ascii="仿宋_GB2312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所属部门</w:t>
            </w:r>
          </w:p>
        </w:tc>
        <w:tc>
          <w:tcPr>
            <w:tcW w:w="7789" w:type="dxa"/>
            <w:gridSpan w:val="2"/>
          </w:tcPr>
          <w:p w14:paraId="36C2A337">
            <w:pPr>
              <w:spacing w:before="62" w:beforeLines="20" w:after="62" w:afterLines="20"/>
              <w:rPr>
                <w:rFonts w:ascii="仿宋_GB2312" w:eastAsia="仿宋_GB2312"/>
                <w:sz w:val="28"/>
                <w:szCs w:val="22"/>
              </w:rPr>
            </w:pPr>
          </w:p>
        </w:tc>
      </w:tr>
      <w:tr w14:paraId="24DC7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 w14:paraId="2355FB3B">
            <w:pPr>
              <w:spacing w:before="62" w:beforeLines="20" w:after="62" w:afterLines="20"/>
              <w:jc w:val="center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联系方式</w:t>
            </w:r>
          </w:p>
        </w:tc>
        <w:tc>
          <w:tcPr>
            <w:tcW w:w="7789" w:type="dxa"/>
            <w:gridSpan w:val="2"/>
          </w:tcPr>
          <w:p w14:paraId="3493CAEB">
            <w:pPr>
              <w:spacing w:before="62" w:beforeLines="20" w:after="62" w:afterLines="20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 xml:space="preserve">电话： </w:t>
            </w:r>
            <w:r>
              <w:rPr>
                <w:rFonts w:ascii="仿宋_GB2312" w:eastAsia="仿宋_GB2312"/>
                <w:sz w:val="28"/>
                <w:szCs w:val="22"/>
              </w:rPr>
              <w:t xml:space="preserve">           </w:t>
            </w:r>
            <w:r>
              <w:rPr>
                <w:rFonts w:hint="eastAsia" w:ascii="仿宋_GB2312" w:eastAsia="仿宋_GB2312"/>
                <w:sz w:val="28"/>
                <w:szCs w:val="22"/>
              </w:rPr>
              <w:t>邮箱：</w:t>
            </w:r>
          </w:p>
        </w:tc>
      </w:tr>
      <w:tr w14:paraId="6CE94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4" w:type="dxa"/>
            <w:gridSpan w:val="3"/>
          </w:tcPr>
          <w:p w14:paraId="32A4875A">
            <w:pPr>
              <w:spacing w:before="62" w:beforeLines="20" w:after="62" w:afterLines="20"/>
              <w:jc w:val="center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参评网络设备类别及数量（计划，可调整）</w:t>
            </w:r>
          </w:p>
        </w:tc>
      </w:tr>
      <w:tr w14:paraId="5E0F3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  <w:gridSpan w:val="2"/>
          </w:tcPr>
          <w:p w14:paraId="65CF557B">
            <w:pPr>
              <w:spacing w:before="62" w:beforeLines="20" w:after="62" w:afterLines="20"/>
              <w:rPr>
                <w:rFonts w:hint="eastAsia" w:ascii="仿宋_GB2312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□ 交换机</w:t>
            </w:r>
          </w:p>
        </w:tc>
        <w:tc>
          <w:tcPr>
            <w:tcW w:w="5237" w:type="dxa"/>
          </w:tcPr>
          <w:p w14:paraId="40887D75">
            <w:pPr>
              <w:spacing w:before="62" w:beforeLines="20" w:after="62" w:afterLines="20"/>
              <w:rPr>
                <w:rFonts w:hint="eastAsia" w:ascii="仿宋_GB2312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数量：</w:t>
            </w:r>
          </w:p>
        </w:tc>
      </w:tr>
      <w:tr w14:paraId="3B905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  <w:gridSpan w:val="2"/>
          </w:tcPr>
          <w:p w14:paraId="02456716">
            <w:pPr>
              <w:spacing w:before="62" w:beforeLines="20" w:after="62" w:afterLines="20"/>
              <w:rPr>
                <w:rFonts w:hint="eastAsia" w:ascii="仿宋_GB2312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□</w:t>
            </w:r>
            <w:r>
              <w:rPr>
                <w:rFonts w:ascii="仿宋_GB2312" w:eastAsia="仿宋_GB2312"/>
                <w:sz w:val="28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2"/>
              </w:rPr>
              <w:t>路由器</w:t>
            </w:r>
          </w:p>
        </w:tc>
        <w:tc>
          <w:tcPr>
            <w:tcW w:w="5237" w:type="dxa"/>
          </w:tcPr>
          <w:p w14:paraId="1BF5B537">
            <w:pPr>
              <w:spacing w:before="62" w:beforeLines="20" w:after="62" w:afterLines="20"/>
              <w:rPr>
                <w:rFonts w:hint="eastAsia" w:ascii="仿宋_GB2312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数量：</w:t>
            </w:r>
          </w:p>
        </w:tc>
      </w:tr>
      <w:tr w14:paraId="738D5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  <w:gridSpan w:val="2"/>
          </w:tcPr>
          <w:p w14:paraId="4411A255">
            <w:pPr>
              <w:spacing w:before="62" w:beforeLines="20" w:after="62" w:afterLines="20"/>
              <w:rPr>
                <w:rFonts w:hint="eastAsia" w:ascii="仿宋_GB2312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□</w:t>
            </w:r>
            <w:r>
              <w:rPr>
                <w:rFonts w:ascii="仿宋_GB2312" w:eastAsia="仿宋_GB2312"/>
                <w:sz w:val="28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2"/>
              </w:rPr>
              <w:t>无线局域网产品</w:t>
            </w:r>
          </w:p>
        </w:tc>
        <w:tc>
          <w:tcPr>
            <w:tcW w:w="5237" w:type="dxa"/>
          </w:tcPr>
          <w:p w14:paraId="72CB4542">
            <w:pPr>
              <w:spacing w:before="62" w:beforeLines="20" w:after="62" w:afterLines="20"/>
              <w:rPr>
                <w:rFonts w:hint="eastAsia" w:ascii="仿宋_GB2312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数量： A</w:t>
            </w:r>
            <w:r>
              <w:rPr>
                <w:rFonts w:ascii="仿宋_GB2312" w:eastAsia="仿宋_GB2312"/>
                <w:sz w:val="28"/>
                <w:szCs w:val="22"/>
              </w:rPr>
              <w:t>C</w:t>
            </w:r>
            <w:r>
              <w:rPr>
                <w:rFonts w:hint="eastAsia" w:ascii="仿宋_GB2312" w:eastAsia="仿宋_GB2312"/>
                <w:sz w:val="28"/>
                <w:szCs w:val="22"/>
              </w:rPr>
              <w:t>：</w:t>
            </w:r>
            <w:r>
              <w:rPr>
                <w:rFonts w:ascii="仿宋_GB2312" w:eastAsia="仿宋_GB2312"/>
                <w:sz w:val="28"/>
                <w:szCs w:val="22"/>
              </w:rPr>
              <w:t xml:space="preserve">         AP</w:t>
            </w:r>
            <w:r>
              <w:rPr>
                <w:rFonts w:hint="eastAsia" w:ascii="仿宋_GB2312" w:eastAsia="仿宋_GB2312"/>
                <w:sz w:val="28"/>
                <w:szCs w:val="22"/>
              </w:rPr>
              <w:t>：</w:t>
            </w:r>
          </w:p>
        </w:tc>
      </w:tr>
      <w:tr w14:paraId="01833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  <w:gridSpan w:val="2"/>
          </w:tcPr>
          <w:p w14:paraId="4969F906">
            <w:pPr>
              <w:spacing w:before="62" w:beforeLines="20" w:after="62" w:afterLines="20"/>
              <w:rPr>
                <w:rFonts w:hint="eastAsia" w:ascii="仿宋_GB2312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□</w:t>
            </w:r>
            <w:r>
              <w:rPr>
                <w:rFonts w:ascii="仿宋_GB2312" w:eastAsia="仿宋_GB2312"/>
                <w:sz w:val="28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2"/>
              </w:rPr>
              <w:t>防火墙</w:t>
            </w:r>
          </w:p>
        </w:tc>
        <w:tc>
          <w:tcPr>
            <w:tcW w:w="5237" w:type="dxa"/>
          </w:tcPr>
          <w:p w14:paraId="7F7F34E9">
            <w:pPr>
              <w:spacing w:before="62" w:beforeLines="20" w:after="62" w:afterLines="20"/>
              <w:rPr>
                <w:rFonts w:hint="eastAsia" w:ascii="仿宋_GB2312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数量：</w:t>
            </w:r>
          </w:p>
        </w:tc>
      </w:tr>
      <w:tr w14:paraId="5736D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  <w:gridSpan w:val="2"/>
          </w:tcPr>
          <w:p w14:paraId="72E85CA3">
            <w:pPr>
              <w:spacing w:before="62" w:beforeLines="20" w:after="62" w:afterLines="20"/>
              <w:rPr>
                <w:rFonts w:hint="eastAsia" w:ascii="仿宋_GB2312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□</w:t>
            </w:r>
            <w:r>
              <w:rPr>
                <w:rFonts w:ascii="仿宋_GB2312" w:eastAsia="仿宋_GB2312"/>
                <w:sz w:val="28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2"/>
              </w:rPr>
              <w:t>抗拒绝服务攻击产品</w:t>
            </w:r>
          </w:p>
        </w:tc>
        <w:tc>
          <w:tcPr>
            <w:tcW w:w="5237" w:type="dxa"/>
          </w:tcPr>
          <w:p w14:paraId="69EF8FC8">
            <w:pPr>
              <w:spacing w:before="62" w:beforeLines="20" w:after="62" w:afterLines="20"/>
              <w:rPr>
                <w:rFonts w:hint="eastAsia" w:ascii="仿宋_GB2312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数量：</w:t>
            </w:r>
          </w:p>
        </w:tc>
      </w:tr>
      <w:tr w14:paraId="0E032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7" w:type="dxa"/>
            <w:gridSpan w:val="2"/>
          </w:tcPr>
          <w:p w14:paraId="2CCB4AD9">
            <w:pPr>
              <w:spacing w:before="62" w:beforeLines="20" w:after="62" w:afterLines="20"/>
              <w:rPr>
                <w:rFonts w:hint="eastAsia" w:ascii="仿宋_GB2312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□</w:t>
            </w:r>
            <w:r>
              <w:rPr>
                <w:rFonts w:ascii="仿宋_GB2312" w:eastAsia="仿宋_GB2312"/>
                <w:sz w:val="28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2"/>
              </w:rPr>
              <w:t>入侵防御系统</w:t>
            </w:r>
          </w:p>
        </w:tc>
        <w:tc>
          <w:tcPr>
            <w:tcW w:w="5237" w:type="dxa"/>
          </w:tcPr>
          <w:p w14:paraId="1889061B">
            <w:pPr>
              <w:spacing w:before="62" w:beforeLines="20" w:after="62" w:afterLines="20"/>
              <w:rPr>
                <w:rFonts w:hint="eastAsia" w:ascii="仿宋_GB2312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数量：</w:t>
            </w:r>
          </w:p>
        </w:tc>
      </w:tr>
      <w:tr w14:paraId="5FB5B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405" w:type="dxa"/>
          </w:tcPr>
          <w:p w14:paraId="6D17D0A8">
            <w:pPr>
              <w:spacing w:before="62" w:beforeLines="20" w:after="62" w:afterLines="20"/>
              <w:jc w:val="center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实施计划</w:t>
            </w:r>
          </w:p>
        </w:tc>
        <w:tc>
          <w:tcPr>
            <w:tcW w:w="7789" w:type="dxa"/>
            <w:gridSpan w:val="2"/>
          </w:tcPr>
          <w:p w14:paraId="7F1EE7F6">
            <w:pPr>
              <w:spacing w:before="62" w:beforeLines="20" w:after="62" w:afterLines="20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计划于</w:t>
            </w:r>
            <w:r>
              <w:rPr>
                <w:rFonts w:hint="eastAsia" w:ascii="仿宋_GB2312" w:eastAsia="仿宋_GB2312"/>
                <w:sz w:val="28"/>
                <w:szCs w:val="22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2"/>
              </w:rPr>
              <w:t>年</w:t>
            </w:r>
            <w:r>
              <w:rPr>
                <w:rFonts w:hint="eastAsia" w:ascii="仿宋_GB2312" w:eastAsia="仿宋_GB2312"/>
                <w:sz w:val="28"/>
                <w:szCs w:val="22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2"/>
              </w:rPr>
              <w:t>月</w:t>
            </w:r>
            <w:r>
              <w:rPr>
                <w:rFonts w:hint="eastAsia" w:ascii="仿宋_GB2312" w:eastAsia="仿宋_GB2312"/>
                <w:sz w:val="28"/>
                <w:szCs w:val="22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2"/>
              </w:rPr>
              <w:t>日前完成评估并上报工作报告。</w:t>
            </w:r>
          </w:p>
        </w:tc>
      </w:tr>
    </w:tbl>
    <w:p w14:paraId="211D9F6B">
      <w:pPr>
        <w:spacing w:after="78" w:afterLines="25"/>
        <w:jc w:val="left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注：</w:t>
      </w:r>
    </w:p>
    <w:p w14:paraId="1D3D3488">
      <w:pPr>
        <w:pStyle w:val="29"/>
        <w:numPr>
          <w:ilvl w:val="0"/>
          <w:numId w:val="1"/>
        </w:numPr>
        <w:spacing w:after="78" w:afterLines="25"/>
        <w:ind w:left="420" w:leftChars="0" w:firstLineChars="0"/>
        <w:jc w:val="left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各类院校须上报设备品类不少于2类，设备总数量不少于3款；</w:t>
      </w:r>
    </w:p>
    <w:p w14:paraId="50C453FF">
      <w:pPr>
        <w:pStyle w:val="29"/>
        <w:numPr>
          <w:ilvl w:val="0"/>
          <w:numId w:val="1"/>
        </w:numPr>
        <w:spacing w:after="78" w:afterLines="25"/>
        <w:ind w:left="420" w:leftChars="0" w:firstLineChars="0"/>
        <w:jc w:val="left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网络</w:t>
      </w:r>
      <w:r>
        <w:rPr>
          <w:rFonts w:hint="eastAsia" w:ascii="仿宋_GB2312" w:eastAsia="仿宋_GB2312"/>
          <w:color w:val="000000"/>
          <w:sz w:val="24"/>
          <w:szCs w:val="24"/>
        </w:rPr>
        <w:t>设备供应商须上报自主研发设备品类不少于2类，设备总数量不少于</w:t>
      </w:r>
      <w:r>
        <w:rPr>
          <w:rFonts w:ascii="仿宋_GB2312" w:eastAsia="仿宋_GB2312"/>
          <w:color w:val="000000"/>
          <w:sz w:val="24"/>
          <w:szCs w:val="24"/>
        </w:rPr>
        <w:t>6</w:t>
      </w:r>
      <w:r>
        <w:rPr>
          <w:rFonts w:hint="eastAsia" w:ascii="仿宋_GB2312" w:eastAsia="仿宋_GB2312"/>
          <w:color w:val="000000"/>
          <w:sz w:val="24"/>
          <w:szCs w:val="24"/>
        </w:rPr>
        <w:t>款。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27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82091805"/>
      <w:docPartObj>
        <w:docPartGallery w:val="AutoText"/>
      </w:docPartObj>
    </w:sdtPr>
    <w:sdtContent>
      <w:p w14:paraId="409AF1B6">
        <w:pPr>
          <w:pStyle w:val="11"/>
          <w:spacing w:after="8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337B773">
    <w:pPr>
      <w:pStyle w:val="11"/>
      <w:spacing w:after="8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B66EE">
    <w:pPr>
      <w:pStyle w:val="11"/>
      <w:spacing w:after="8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4DD60">
    <w:pPr>
      <w:pStyle w:val="11"/>
      <w:spacing w:after="8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63FF4">
    <w:pPr>
      <w:spacing w:after="84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9D3AD">
    <w:pPr>
      <w:pStyle w:val="12"/>
      <w:spacing w:after="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922EF">
    <w:pPr>
      <w:pStyle w:val="12"/>
      <w:spacing w:after="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AF1C9D"/>
    <w:multiLevelType w:val="multilevel"/>
    <w:tmpl w:val="20AF1C9D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2A5"/>
    <w:rsid w:val="000D7A5D"/>
    <w:rsid w:val="00132AE4"/>
    <w:rsid w:val="0014167E"/>
    <w:rsid w:val="00222A71"/>
    <w:rsid w:val="002532A5"/>
    <w:rsid w:val="002E6576"/>
    <w:rsid w:val="00302389"/>
    <w:rsid w:val="00382921"/>
    <w:rsid w:val="00393C31"/>
    <w:rsid w:val="003A70BF"/>
    <w:rsid w:val="003D7120"/>
    <w:rsid w:val="003E6E47"/>
    <w:rsid w:val="00473464"/>
    <w:rsid w:val="004A2F03"/>
    <w:rsid w:val="004E4C06"/>
    <w:rsid w:val="0052664D"/>
    <w:rsid w:val="00611711"/>
    <w:rsid w:val="006159E4"/>
    <w:rsid w:val="006C0D76"/>
    <w:rsid w:val="00736AEE"/>
    <w:rsid w:val="00757F11"/>
    <w:rsid w:val="007E1FD7"/>
    <w:rsid w:val="008656D6"/>
    <w:rsid w:val="008A58E4"/>
    <w:rsid w:val="008C297C"/>
    <w:rsid w:val="008C3ABD"/>
    <w:rsid w:val="008D00B2"/>
    <w:rsid w:val="009202D9"/>
    <w:rsid w:val="00930B10"/>
    <w:rsid w:val="00972248"/>
    <w:rsid w:val="00A60A8A"/>
    <w:rsid w:val="00AE0B28"/>
    <w:rsid w:val="00AF72EF"/>
    <w:rsid w:val="00B25BD8"/>
    <w:rsid w:val="00BC34BF"/>
    <w:rsid w:val="00BD0773"/>
    <w:rsid w:val="00BE4F10"/>
    <w:rsid w:val="00BF008F"/>
    <w:rsid w:val="00BF480B"/>
    <w:rsid w:val="00C11330"/>
    <w:rsid w:val="00D6456F"/>
    <w:rsid w:val="00DF65AB"/>
    <w:rsid w:val="00F20E4E"/>
    <w:rsid w:val="00F27301"/>
    <w:rsid w:val="00FF5734"/>
    <w:rsid w:val="016F283F"/>
    <w:rsid w:val="078C098D"/>
    <w:rsid w:val="0C4A769D"/>
    <w:rsid w:val="0D6B4803"/>
    <w:rsid w:val="102D2243"/>
    <w:rsid w:val="16A701A7"/>
    <w:rsid w:val="216F2CC8"/>
    <w:rsid w:val="2C8763E0"/>
    <w:rsid w:val="379F2985"/>
    <w:rsid w:val="45F351C8"/>
    <w:rsid w:val="59C77C98"/>
    <w:rsid w:val="62127F1E"/>
    <w:rsid w:val="73463ECB"/>
    <w:rsid w:val="736B1B84"/>
    <w:rsid w:val="7C8C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Lines="50" w:afterLines="50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2"/>
    <w:next w:val="1"/>
    <w:link w:val="19"/>
    <w:unhideWhenUsed/>
    <w:qFormat/>
    <w:uiPriority w:val="9"/>
    <w:pPr>
      <w:outlineLvl w:val="1"/>
    </w:pPr>
    <w:rPr>
      <w:rFonts w:cstheme="majorBidi"/>
      <w:bCs w:val="0"/>
      <w:sz w:val="30"/>
      <w:szCs w:val="32"/>
    </w:rPr>
  </w:style>
  <w:style w:type="paragraph" w:styleId="4">
    <w:name w:val="heading 3"/>
    <w:basedOn w:val="3"/>
    <w:next w:val="1"/>
    <w:link w:val="20"/>
    <w:unhideWhenUsed/>
    <w:qFormat/>
    <w:uiPriority w:val="9"/>
    <w:pPr>
      <w:outlineLvl w:val="2"/>
    </w:pPr>
    <w:rPr>
      <w:bCs/>
    </w:rPr>
  </w:style>
  <w:style w:type="paragraph" w:styleId="5">
    <w:name w:val="heading 4"/>
    <w:basedOn w:val="4"/>
    <w:next w:val="1"/>
    <w:link w:val="21"/>
    <w:unhideWhenUsed/>
    <w:qFormat/>
    <w:uiPriority w:val="9"/>
    <w:pPr>
      <w:outlineLvl w:val="3"/>
    </w:pPr>
    <w:rPr>
      <w:bCs w:val="0"/>
      <w:sz w:val="28"/>
      <w:szCs w:val="28"/>
    </w:rPr>
  </w:style>
  <w:style w:type="paragraph" w:styleId="6">
    <w:name w:val="heading 5"/>
    <w:basedOn w:val="5"/>
    <w:next w:val="1"/>
    <w:link w:val="22"/>
    <w:unhideWhenUsed/>
    <w:qFormat/>
    <w:uiPriority w:val="9"/>
    <w:pPr>
      <w:outlineLvl w:val="4"/>
    </w:pPr>
    <w:rPr>
      <w:bCs/>
    </w:rPr>
  </w:style>
  <w:style w:type="paragraph" w:styleId="7">
    <w:name w:val="heading 6"/>
    <w:basedOn w:val="6"/>
    <w:next w:val="1"/>
    <w:link w:val="23"/>
    <w:unhideWhenUsed/>
    <w:qFormat/>
    <w:uiPriority w:val="9"/>
    <w:pPr>
      <w:outlineLvl w:val="5"/>
    </w:pPr>
    <w:rPr>
      <w:bCs w:val="0"/>
    </w:rPr>
  </w:style>
  <w:style w:type="paragraph" w:styleId="8">
    <w:name w:val="heading 7"/>
    <w:basedOn w:val="7"/>
    <w:next w:val="1"/>
    <w:link w:val="24"/>
    <w:unhideWhenUsed/>
    <w:qFormat/>
    <w:uiPriority w:val="9"/>
    <w:pPr>
      <w:outlineLvl w:val="6"/>
    </w:pPr>
    <w:rPr>
      <w:bCs/>
    </w:rPr>
  </w:style>
  <w:style w:type="paragraph" w:styleId="9">
    <w:name w:val="heading 8"/>
    <w:basedOn w:val="8"/>
    <w:next w:val="1"/>
    <w:link w:val="25"/>
    <w:unhideWhenUsed/>
    <w:qFormat/>
    <w:uiPriority w:val="9"/>
    <w:pPr>
      <w:outlineLvl w:val="7"/>
    </w:pPr>
  </w:style>
  <w:style w:type="paragraph" w:styleId="10">
    <w:name w:val="heading 9"/>
    <w:basedOn w:val="9"/>
    <w:next w:val="1"/>
    <w:link w:val="26"/>
    <w:unhideWhenUsed/>
    <w:qFormat/>
    <w:uiPriority w:val="9"/>
    <w:pPr>
      <w:outlineLvl w:val="8"/>
    </w:pPr>
    <w:rPr>
      <w:szCs w:val="21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2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主标题"/>
    <w:basedOn w:val="2"/>
    <w:next w:val="1"/>
    <w:link w:val="17"/>
    <w:qFormat/>
    <w:uiPriority w:val="0"/>
    <w:pPr>
      <w:spacing w:beforeLines="100" w:afterLines="100"/>
      <w:jc w:val="center"/>
    </w:pPr>
    <w:rPr>
      <w:sz w:val="44"/>
    </w:rPr>
  </w:style>
  <w:style w:type="character" w:customStyle="1" w:styleId="17">
    <w:name w:val="主标题 Char"/>
    <w:basedOn w:val="18"/>
    <w:link w:val="16"/>
    <w:qFormat/>
    <w:uiPriority w:val="0"/>
    <w:rPr>
      <w:kern w:val="44"/>
      <w:sz w:val="44"/>
      <w:szCs w:val="44"/>
    </w:rPr>
  </w:style>
  <w:style w:type="character" w:customStyle="1" w:styleId="18">
    <w:name w:val="标题 1 字符"/>
    <w:basedOn w:val="15"/>
    <w:link w:val="2"/>
    <w:qFormat/>
    <w:uiPriority w:val="9"/>
    <w:rPr>
      <w:b/>
      <w:bCs/>
      <w:kern w:val="44"/>
      <w:sz w:val="32"/>
      <w:szCs w:val="44"/>
    </w:rPr>
  </w:style>
  <w:style w:type="character" w:customStyle="1" w:styleId="19">
    <w:name w:val="标题 2 字符"/>
    <w:basedOn w:val="15"/>
    <w:link w:val="3"/>
    <w:qFormat/>
    <w:uiPriority w:val="9"/>
    <w:rPr>
      <w:rFonts w:cstheme="majorBidi"/>
      <w:b/>
      <w:kern w:val="44"/>
      <w:sz w:val="30"/>
      <w:szCs w:val="32"/>
    </w:rPr>
  </w:style>
  <w:style w:type="character" w:customStyle="1" w:styleId="20">
    <w:name w:val="标题 3 字符"/>
    <w:basedOn w:val="15"/>
    <w:link w:val="4"/>
    <w:qFormat/>
    <w:uiPriority w:val="9"/>
    <w:rPr>
      <w:rFonts w:cstheme="majorBidi"/>
      <w:b/>
      <w:bCs/>
      <w:kern w:val="44"/>
      <w:sz w:val="30"/>
      <w:szCs w:val="32"/>
    </w:rPr>
  </w:style>
  <w:style w:type="character" w:customStyle="1" w:styleId="21">
    <w:name w:val="标题 4 字符"/>
    <w:basedOn w:val="15"/>
    <w:link w:val="5"/>
    <w:uiPriority w:val="9"/>
    <w:rPr>
      <w:rFonts w:cstheme="majorBidi"/>
      <w:b/>
      <w:kern w:val="44"/>
      <w:sz w:val="28"/>
      <w:szCs w:val="28"/>
    </w:rPr>
  </w:style>
  <w:style w:type="character" w:customStyle="1" w:styleId="22">
    <w:name w:val="标题 5 字符"/>
    <w:basedOn w:val="15"/>
    <w:link w:val="6"/>
    <w:qFormat/>
    <w:uiPriority w:val="9"/>
    <w:rPr>
      <w:rFonts w:cstheme="majorBidi"/>
      <w:b/>
      <w:bCs/>
      <w:kern w:val="44"/>
      <w:sz w:val="28"/>
      <w:szCs w:val="28"/>
    </w:rPr>
  </w:style>
  <w:style w:type="character" w:customStyle="1" w:styleId="23">
    <w:name w:val="标题 6 字符"/>
    <w:basedOn w:val="15"/>
    <w:link w:val="7"/>
    <w:qFormat/>
    <w:uiPriority w:val="9"/>
    <w:rPr>
      <w:rFonts w:cstheme="majorBidi"/>
      <w:b/>
      <w:kern w:val="44"/>
      <w:sz w:val="28"/>
      <w:szCs w:val="28"/>
    </w:rPr>
  </w:style>
  <w:style w:type="character" w:customStyle="1" w:styleId="24">
    <w:name w:val="标题 7 字符"/>
    <w:basedOn w:val="15"/>
    <w:link w:val="8"/>
    <w:qFormat/>
    <w:uiPriority w:val="9"/>
    <w:rPr>
      <w:rFonts w:cstheme="majorBidi"/>
      <w:b/>
      <w:bCs/>
      <w:kern w:val="44"/>
      <w:sz w:val="28"/>
      <w:szCs w:val="28"/>
    </w:rPr>
  </w:style>
  <w:style w:type="character" w:customStyle="1" w:styleId="25">
    <w:name w:val="标题 8 字符"/>
    <w:basedOn w:val="15"/>
    <w:link w:val="9"/>
    <w:qFormat/>
    <w:uiPriority w:val="9"/>
    <w:rPr>
      <w:rFonts w:cstheme="majorBidi"/>
      <w:b/>
      <w:bCs/>
      <w:kern w:val="44"/>
      <w:sz w:val="28"/>
      <w:szCs w:val="28"/>
    </w:rPr>
  </w:style>
  <w:style w:type="character" w:customStyle="1" w:styleId="26">
    <w:name w:val="标题 9 字符"/>
    <w:basedOn w:val="15"/>
    <w:link w:val="10"/>
    <w:qFormat/>
    <w:uiPriority w:val="9"/>
    <w:rPr>
      <w:rFonts w:cstheme="majorBidi"/>
      <w:b/>
      <w:bCs/>
      <w:kern w:val="44"/>
      <w:sz w:val="28"/>
      <w:szCs w:val="21"/>
    </w:rPr>
  </w:style>
  <w:style w:type="character" w:customStyle="1" w:styleId="27">
    <w:name w:val="页眉 字符"/>
    <w:basedOn w:val="15"/>
    <w:link w:val="12"/>
    <w:qFormat/>
    <w:uiPriority w:val="99"/>
    <w:rPr>
      <w:rFonts w:eastAsia="微软雅黑"/>
      <w:sz w:val="18"/>
      <w:szCs w:val="18"/>
    </w:rPr>
  </w:style>
  <w:style w:type="character" w:customStyle="1" w:styleId="28">
    <w:name w:val="页脚 字符"/>
    <w:basedOn w:val="15"/>
    <w:link w:val="11"/>
    <w:qFormat/>
    <w:uiPriority w:val="99"/>
    <w:rPr>
      <w:rFonts w:eastAsia="微软雅黑"/>
      <w:sz w:val="18"/>
      <w:szCs w:val="18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  <w:style w:type="character" w:customStyle="1" w:styleId="30">
    <w:name w:val="标题 2 Char"/>
    <w:qFormat/>
    <w:uiPriority w:val="9"/>
    <w:rPr>
      <w:rFonts w:ascii="Arial" w:hAnsi="Arial" w:eastAsia="黑体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Huawei Technologies Co., Ltd.</Company>
  <Pages>1</Pages>
  <Words>265</Words>
  <Characters>267</Characters>
  <Lines>2</Lines>
  <Paragraphs>1</Paragraphs>
  <TotalTime>61</TotalTime>
  <ScaleCrop>false</ScaleCrop>
  <LinksUpToDate>false</LinksUpToDate>
  <CharactersWithSpaces>349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2025-04-07T09:18:00Z</dcterms:created>
  <dc:creator>xuxiaoyu (E)</dc:creator>
  <cp:lastModifiedBy>LL</cp:lastModifiedBy>
  <dcterms:modified xsi:type="dcterms:W3CDTF">2025-10-19T12:38:20Z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1745288073</vt:lpwstr>
  </property>
  <property fmtid="{D5CDD505-2E9C-101B-9397-08002B2CF9AE}" pid="6" name="KSOTemplateDocerSaveRecord">
    <vt:lpwstr>eyJoZGlkIjoiNGJiNzhmZTVhMzYxNjJkMTMwNWU4NTIzNzE4MzBiZjAiLCJ1c2VySWQiOiIxMjI0MTYxODk2In0=</vt:lpwstr>
  </property>
  <property fmtid="{D5CDD505-2E9C-101B-9397-08002B2CF9AE}" pid="7" name="KSOProductBuildVer">
    <vt:lpwstr>2052-12.1.0.22529</vt:lpwstr>
  </property>
  <property fmtid="{D5CDD505-2E9C-101B-9397-08002B2CF9AE}" pid="8" name="ICV">
    <vt:lpwstr>2D9F42015A294447866E3CA13247726D_12</vt:lpwstr>
  </property>
</Properties>
</file>