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26" w:rsidRDefault="00C11718">
      <w:pPr>
        <w:widowControl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北京市系统集成行业自律信用评估</w:t>
      </w:r>
    </w:p>
    <w:p w:rsidR="00127726" w:rsidRDefault="00C11718">
      <w:pPr>
        <w:widowControl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管理办法</w:t>
      </w:r>
    </w:p>
    <w:p w:rsidR="00127726" w:rsidRDefault="00127726">
      <w:pPr>
        <w:widowControl/>
        <w:spacing w:line="500" w:lineRule="exact"/>
        <w:rPr>
          <w:rFonts w:ascii="宋体" w:hAnsi="宋体"/>
          <w:b/>
          <w:sz w:val="32"/>
          <w:szCs w:val="32"/>
        </w:rPr>
      </w:pPr>
    </w:p>
    <w:p w:rsidR="00127726" w:rsidRDefault="00C11718">
      <w:pPr>
        <w:widowControl/>
        <w:spacing w:line="5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第一章  总则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第一条  为全面推进企业诚信体系建设，提高企业诚信意识，规范市场秩序，指导和督促企业提高诚信管理水平，增强企业的市场竞争力，同时也为加强系统集成行业自律，根据《国务院办公厅关于社会信用体系建设的若干意见》、《征信业管理条例》、《关于推进行业协会商会诚信自律建设工作的意见》等，制订本办法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第二条  行业自律信用评估是指针对有诚信建设意愿、承诺诚信经营、接受社会公众监督的企业，授予行业自律诚信称号，通过专门网络平台进行企业诚信宣传展示与推广的活动。</w:t>
      </w:r>
    </w:p>
    <w:p w:rsidR="00127726" w:rsidRDefault="00C11718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第三条  行业自律信用评估工作以政府引导和行业组织为保证，以社会监督和企业广泛参与为基础，以社会公益和市场推进并举形成长效管理机制。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第四条  行业自律信用评估工作坚持企业自愿申请，客观、公平、公正、公开，不搞终身制，不开展商业化评比，不增加企业负担的原则。</w:t>
      </w:r>
    </w:p>
    <w:p w:rsidR="00127726" w:rsidRDefault="00127726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127726" w:rsidRDefault="00C11718">
      <w:pPr>
        <w:widowControl/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第二章  组织机构</w:t>
      </w:r>
    </w:p>
    <w:p w:rsidR="00127726" w:rsidRDefault="00C11718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第五条 </w:t>
      </w:r>
      <w:r>
        <w:rPr>
          <w:rFonts w:ascii="仿宋_GB2312" w:eastAsia="仿宋_GB2312" w:hAnsi="宋体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行业自律信用评估活动将在</w:t>
      </w:r>
      <w:r w:rsidR="00133EE7">
        <w:rPr>
          <w:rFonts w:ascii="仿宋_GB2312" w:eastAsia="仿宋_GB2312" w:hAnsi="宋体" w:hint="eastAsia"/>
          <w:sz w:val="32"/>
          <w:szCs w:val="32"/>
        </w:rPr>
        <w:t>北京</w:t>
      </w:r>
      <w:r>
        <w:rPr>
          <w:rFonts w:ascii="仿宋_GB2312" w:eastAsia="仿宋_GB2312" w:hAnsi="宋体" w:hint="eastAsia"/>
          <w:sz w:val="32"/>
          <w:szCs w:val="32"/>
        </w:rPr>
        <w:t>市社会团体管理办公室的指导下，由北京软件和信息服务业协会负责实施。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第六条  设立行业自律信用评估专家组，主要负责信用评估体系的建立、企业信用的评估等，成员包括行业专家、信用服务机构评估专家、系统集成企业代表、系统集成用户。</w:t>
      </w:r>
    </w:p>
    <w:p w:rsidR="00127726" w:rsidRDefault="00C11718">
      <w:pPr>
        <w:widowControl/>
        <w:spacing w:afterLines="100" w:after="312"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第七条  协会下设系统集成行业自律信用评估工作组，主要负责评估活动各项工作的组织实施、开展信用评估的宣传工作、建立企业信用档案。</w:t>
      </w:r>
    </w:p>
    <w:p w:rsidR="00127726" w:rsidRDefault="00C11718">
      <w:pPr>
        <w:widowControl/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第三章  申请条件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第八条  申请系统集成行业自律信用评估的企业，需具备下列条件: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（一）北京市从事信息系统集成相关业务的企业。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（二）北京软件和信息服务业协会会员。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133EE7">
        <w:rPr>
          <w:rFonts w:ascii="仿宋_GB2312" w:eastAsia="仿宋_GB2312" w:hAnsi="宋体" w:hint="eastAsia"/>
          <w:sz w:val="32"/>
          <w:szCs w:val="32"/>
        </w:rPr>
        <w:t>三</w:t>
      </w:r>
      <w:r>
        <w:rPr>
          <w:rFonts w:ascii="仿宋_GB2312" w:eastAsia="仿宋_GB2312" w:hAnsi="宋体" w:hint="eastAsia"/>
          <w:sz w:val="32"/>
          <w:szCs w:val="32"/>
        </w:rPr>
        <w:t>）在北京市工商局依法注册，正常经营，持续经营年限达到三年的企业。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133EE7">
        <w:rPr>
          <w:rFonts w:ascii="仿宋_GB2312" w:eastAsia="仿宋_GB2312" w:hAnsi="宋体" w:hint="eastAsia"/>
          <w:sz w:val="32"/>
          <w:szCs w:val="32"/>
        </w:rPr>
        <w:t>四</w:t>
      </w:r>
      <w:r>
        <w:rPr>
          <w:rFonts w:ascii="仿宋_GB2312" w:eastAsia="仿宋_GB2312" w:hAnsi="宋体" w:hint="eastAsia"/>
          <w:sz w:val="32"/>
          <w:szCs w:val="32"/>
        </w:rPr>
        <w:t>）评价期内未发生本次活动所规定的一票否决行为。</w:t>
      </w:r>
    </w:p>
    <w:p w:rsidR="00127726" w:rsidRDefault="00C11718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第九条  凡有下列情况之一者，不受理行业自律信用评估申请（首次申报评价期为最近三年，年度复审评价期为上年度）：</w:t>
      </w:r>
    </w:p>
    <w:p w:rsidR="00127726" w:rsidRDefault="00C11718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（一）在国家或北京市产品质量监督抽查中，出现产品质量不合格的。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（二）近三年内发生重大投诉经查属实的。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（三）被人民法院列入失信被执行人名单的。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（四）被税务部门评定为纳税信用等级C级或D级的。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（五）人民银行企业信用报告中不良记录笔数超过三笔的。</w:t>
      </w:r>
    </w:p>
    <w:p w:rsidR="00127726" w:rsidRDefault="00C11718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（六）近三年受到相关部门行政处罚或行为被认定为情节恶劣、后果严重、影响较大的。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（七）有其他严重违反法律法规行为的。</w:t>
      </w:r>
    </w:p>
    <w:p w:rsidR="00127726" w:rsidRDefault="00127726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</w:p>
    <w:p w:rsidR="00127726" w:rsidRDefault="00C11718">
      <w:pPr>
        <w:widowControl/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第四章  活动程序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第十条  企业在自愿基础上如实填写《系统集成行业自律信用评估申请表》并提供有关证实、说明性材料，协会工作组对企业填报资料电子版进行审核，审核通过的，将</w:t>
      </w:r>
      <w:r w:rsidR="00133EE7">
        <w:rPr>
          <w:rFonts w:ascii="仿宋_GB2312" w:eastAsia="仿宋_GB2312" w:hAnsi="宋体" w:hint="eastAsia"/>
          <w:sz w:val="32"/>
          <w:szCs w:val="32"/>
        </w:rPr>
        <w:t>电子版申请表（加盖公章）发送</w:t>
      </w:r>
      <w:r>
        <w:rPr>
          <w:rFonts w:ascii="仿宋_GB2312" w:eastAsia="仿宋_GB2312" w:hAnsi="宋体" w:hint="eastAsia"/>
          <w:sz w:val="32"/>
          <w:szCs w:val="32"/>
        </w:rPr>
        <w:t>至协会。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第十一条  工作组将完整的企业申报资料、各类信用信息，以及协会在行业监管工作中所记录的企业信用信息，一并交由所确定的征信机构进行整理、比对、核实，并由征信机构补充采集企业其他方面的信用信息，在此基础上出具企业征信报告。</w:t>
      </w:r>
    </w:p>
    <w:p w:rsidR="00127726" w:rsidRDefault="00C11718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第十二条  协会根据征信报告，对申报企业进行初审，确定入围企业名单，并在协会官网上向社会公示，接受社会监督，公示期为七天。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第十三条  对于在公示期内有异议的企业，由协会根据异议内容及相关要求，对企业进行重新审核。经重新审核，确属一票否决情形的企业，将不再继续参加行业自律信用评估活动。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第十四条  活动专家组对初审合格企业集中审核，确定最终信用评估企业名单，并通过协会官网向社会发布。</w:t>
      </w:r>
    </w:p>
    <w:p w:rsidR="00127726" w:rsidRDefault="00C11718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第十五条  对通过信用评估的企业进行通报表彰并颁发证书。</w:t>
      </w:r>
    </w:p>
    <w:p w:rsidR="00127726" w:rsidRDefault="00127726">
      <w:pPr>
        <w:widowControl/>
        <w:spacing w:line="520" w:lineRule="exact"/>
        <w:ind w:firstLine="720"/>
        <w:rPr>
          <w:rFonts w:ascii="仿宋_GB2312" w:eastAsia="仿宋_GB2312" w:hAnsi="宋体"/>
          <w:sz w:val="32"/>
          <w:szCs w:val="32"/>
        </w:rPr>
      </w:pPr>
    </w:p>
    <w:p w:rsidR="00127726" w:rsidRDefault="00C11718">
      <w:pPr>
        <w:widowControl/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第五章  监督管理</w:t>
      </w:r>
    </w:p>
    <w:p w:rsidR="00127726" w:rsidRDefault="00C11718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 xml:space="preserve">    第十六条  设立评价基准分数线，基准以上授予“北京市诚信系统集成企业”称号。</w:t>
      </w:r>
    </w:p>
    <w:p w:rsidR="00127726" w:rsidRDefault="00C11718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第十七条  信用评估时间以一年为一个周期。第一个认定周期期满后可申请年审。申请企业经第三方征信、行业协会审核、公示，由协会批准，可继续持有、变更、取消现有诚信称号。</w:t>
      </w:r>
    </w:p>
    <w:p w:rsidR="00127726" w:rsidRDefault="00C11718">
      <w:pPr>
        <w:widowControl/>
        <w:spacing w:line="52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第十八条  对已经通过信用评估的企业，如企业诚信状况发生波动，消费者（用户）反映强烈，协会将视情节严重情况，分别做出警告，限期整改，直至撤销该企业的诚信称号的决定。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第十九条  申请企业及有关机构所提供的资料应当真实，严禁弄虚作假。对于采取不正当方法通过信用评估的，将予以取消，并通报批评，三年内不再受理该企业的信用评估申请。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第二十条  协会将为所有参加信用评估的企业建立诚信档案。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第二十一条  对已参加评估，但周期届满，经协会通知，逾期三个月仍未申请年审的企业，将视为自动终止诚信称号。</w:t>
      </w:r>
    </w:p>
    <w:p w:rsidR="00127726" w:rsidRDefault="00C11718">
      <w:pPr>
        <w:widowControl/>
        <w:spacing w:line="52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第六章  附则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第二十二条  本办法由北京市系统集成行业自律评估工作组负责解释。</w:t>
      </w:r>
    </w:p>
    <w:p w:rsidR="00127726" w:rsidRDefault="00C11718">
      <w:pPr>
        <w:widowControl/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第二十三条  </w:t>
      </w:r>
      <w:r w:rsidR="00BD2971">
        <w:rPr>
          <w:rFonts w:ascii="仿宋_GB2312" w:eastAsia="仿宋_GB2312" w:hAnsi="宋体" w:hint="eastAsia"/>
          <w:sz w:val="32"/>
          <w:szCs w:val="32"/>
        </w:rPr>
        <w:t>本办法自发布之日起施行</w:t>
      </w:r>
      <w:r w:rsidR="00E2060C">
        <w:rPr>
          <w:rFonts w:ascii="仿宋_GB2312" w:eastAsia="仿宋_GB2312" w:hAnsi="宋体" w:hint="eastAsia"/>
          <w:sz w:val="32"/>
          <w:szCs w:val="32"/>
        </w:rPr>
        <w:t>。</w:t>
      </w:r>
      <w:bookmarkStart w:id="0" w:name="_GoBack"/>
      <w:bookmarkEnd w:id="0"/>
    </w:p>
    <w:p w:rsidR="00127726" w:rsidRDefault="00127726"/>
    <w:sectPr w:rsidR="00127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D3" w:rsidRDefault="00DF05D3" w:rsidP="00133EE7">
      <w:r>
        <w:separator/>
      </w:r>
    </w:p>
  </w:endnote>
  <w:endnote w:type="continuationSeparator" w:id="0">
    <w:p w:rsidR="00DF05D3" w:rsidRDefault="00DF05D3" w:rsidP="0013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D3" w:rsidRDefault="00DF05D3" w:rsidP="00133EE7">
      <w:r>
        <w:separator/>
      </w:r>
    </w:p>
  </w:footnote>
  <w:footnote w:type="continuationSeparator" w:id="0">
    <w:p w:rsidR="00DF05D3" w:rsidRDefault="00DF05D3" w:rsidP="0013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42"/>
    <w:rsid w:val="00054140"/>
    <w:rsid w:val="00127726"/>
    <w:rsid w:val="00133EE7"/>
    <w:rsid w:val="00501D42"/>
    <w:rsid w:val="007E1AEB"/>
    <w:rsid w:val="00827742"/>
    <w:rsid w:val="008E49E8"/>
    <w:rsid w:val="009B1CE5"/>
    <w:rsid w:val="00A43D36"/>
    <w:rsid w:val="00A4496C"/>
    <w:rsid w:val="00BD2971"/>
    <w:rsid w:val="00C11718"/>
    <w:rsid w:val="00CD383D"/>
    <w:rsid w:val="00D32E5D"/>
    <w:rsid w:val="00D54911"/>
    <w:rsid w:val="00DF05D3"/>
    <w:rsid w:val="00E2060C"/>
    <w:rsid w:val="00EF35FB"/>
    <w:rsid w:val="00F4547B"/>
    <w:rsid w:val="00FD42FF"/>
    <w:rsid w:val="115746E7"/>
    <w:rsid w:val="45B045AB"/>
    <w:rsid w:val="4B874BEC"/>
    <w:rsid w:val="6C092B1F"/>
    <w:rsid w:val="7CCB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C5FE27-9E31-4CDC-B9C7-B051BDA4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EE7"/>
    <w:rPr>
      <w:rFonts w:ascii="Calibri" w:eastAsia="宋体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EE7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283</Words>
  <Characters>1616</Characters>
  <Application>Microsoft Office Word</Application>
  <DocSecurity>0</DocSecurity>
  <Lines>13</Lines>
  <Paragraphs>3</Paragraphs>
  <ScaleCrop>false</ScaleCrop>
  <Company>bsia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eternalvictor</dc:creator>
  <cp:lastModifiedBy>741578056@qq.com</cp:lastModifiedBy>
  <cp:revision>9</cp:revision>
  <dcterms:created xsi:type="dcterms:W3CDTF">2015-08-06T09:31:00Z</dcterms:created>
  <dcterms:modified xsi:type="dcterms:W3CDTF">2020-03-12T02:23:00Z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