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03EA6" w14:textId="455CF6B9" w:rsidR="00616523" w:rsidRDefault="00E44678" w:rsidP="00E44678">
      <w:pPr>
        <w:spacing w:beforeLines="50" w:before="156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关于开展</w:t>
      </w:r>
      <w:r w:rsidR="00AC2175" w:rsidRPr="00AF3DBF">
        <w:rPr>
          <w:rFonts w:hint="eastAsia"/>
          <w:b/>
          <w:color w:val="000000" w:themeColor="text1"/>
          <w:sz w:val="36"/>
          <w:szCs w:val="36"/>
        </w:rPr>
        <w:t>数字生态新优势</w:t>
      </w:r>
      <w:r w:rsidR="000B3716" w:rsidRPr="00AF3DBF">
        <w:rPr>
          <w:rFonts w:hint="eastAsia"/>
          <w:b/>
          <w:color w:val="000000" w:themeColor="text1"/>
          <w:sz w:val="36"/>
          <w:szCs w:val="36"/>
        </w:rPr>
        <w:t>创新</w:t>
      </w:r>
      <w:r w:rsidR="005052DB" w:rsidRPr="00AF3DBF">
        <w:rPr>
          <w:rFonts w:hint="eastAsia"/>
          <w:b/>
          <w:color w:val="000000" w:themeColor="text1"/>
          <w:sz w:val="36"/>
          <w:szCs w:val="36"/>
        </w:rPr>
        <w:t>解决方案与</w:t>
      </w:r>
      <w:r w:rsidR="0071614F">
        <w:rPr>
          <w:rFonts w:hint="eastAsia"/>
          <w:b/>
          <w:color w:val="000000" w:themeColor="text1"/>
          <w:sz w:val="36"/>
          <w:szCs w:val="36"/>
        </w:rPr>
        <w:t>典型</w:t>
      </w:r>
      <w:r w:rsidR="00AC2175" w:rsidRPr="00AF3DBF">
        <w:rPr>
          <w:rFonts w:hint="eastAsia"/>
          <w:b/>
          <w:color w:val="000000" w:themeColor="text1"/>
          <w:sz w:val="36"/>
          <w:szCs w:val="36"/>
        </w:rPr>
        <w:t>案例征集</w:t>
      </w:r>
      <w:r>
        <w:rPr>
          <w:rFonts w:hint="eastAsia"/>
          <w:b/>
          <w:color w:val="000000" w:themeColor="text1"/>
          <w:sz w:val="36"/>
          <w:szCs w:val="36"/>
        </w:rPr>
        <w:t>的</w:t>
      </w:r>
      <w:r w:rsidR="00D87013" w:rsidRPr="00AF3DBF">
        <w:rPr>
          <w:b/>
          <w:color w:val="000000" w:themeColor="text1"/>
          <w:sz w:val="36"/>
          <w:szCs w:val="36"/>
        </w:rPr>
        <w:t>通知</w:t>
      </w:r>
    </w:p>
    <w:p w14:paraId="1C3EADB9" w14:textId="77777777" w:rsidR="00012249" w:rsidRPr="00AF3DBF" w:rsidRDefault="00012249" w:rsidP="008952DB">
      <w:pPr>
        <w:spacing w:afterLines="100" w:after="312"/>
        <w:jc w:val="center"/>
        <w:rPr>
          <w:b/>
          <w:color w:val="000000" w:themeColor="text1"/>
          <w:sz w:val="36"/>
          <w:szCs w:val="36"/>
        </w:rPr>
      </w:pPr>
    </w:p>
    <w:p w14:paraId="52F5DCC3" w14:textId="41F30666" w:rsidR="00683036" w:rsidRPr="000B3716" w:rsidRDefault="004C70EA">
      <w:pPr>
        <w:rPr>
          <w:rFonts w:ascii="Cambria" w:eastAsia="仿宋_GB2312" w:hAnsi="仿宋_GB2312"/>
          <w:sz w:val="32"/>
          <w:szCs w:val="32"/>
        </w:rPr>
      </w:pPr>
      <w:r>
        <w:rPr>
          <w:rFonts w:ascii="Cambria" w:eastAsia="仿宋_GB2312" w:hAnsi="仿宋_GB2312" w:hint="eastAsia"/>
          <w:sz w:val="32"/>
          <w:szCs w:val="32"/>
        </w:rPr>
        <w:t>各</w:t>
      </w:r>
      <w:r>
        <w:rPr>
          <w:rFonts w:ascii="Cambria" w:eastAsia="仿宋_GB2312" w:hAnsi="仿宋_GB2312"/>
          <w:sz w:val="32"/>
          <w:szCs w:val="32"/>
        </w:rPr>
        <w:t>会员单位</w:t>
      </w:r>
      <w:r w:rsidR="000F2E32" w:rsidRPr="000B3716">
        <w:rPr>
          <w:rFonts w:ascii="Cambria" w:eastAsia="仿宋_GB2312" w:hAnsi="仿宋_GB2312" w:hint="eastAsia"/>
          <w:sz w:val="32"/>
          <w:szCs w:val="32"/>
        </w:rPr>
        <w:t>：</w:t>
      </w:r>
    </w:p>
    <w:p w14:paraId="37A1B6E3" w14:textId="1F65E74C" w:rsidR="00A751F2" w:rsidRDefault="00D87013" w:rsidP="00A751F2">
      <w:pPr>
        <w:ind w:firstLineChars="200" w:firstLine="640"/>
        <w:rPr>
          <w:rFonts w:ascii="Cambria" w:eastAsia="仿宋_GB2312" w:hAnsi="仿宋_GB2312"/>
          <w:sz w:val="32"/>
          <w:szCs w:val="32"/>
        </w:rPr>
      </w:pPr>
      <w:r>
        <w:rPr>
          <w:rFonts w:ascii="Cambria" w:eastAsia="仿宋_GB2312" w:hAnsi="仿宋_GB2312" w:hint="eastAsia"/>
          <w:sz w:val="32"/>
          <w:szCs w:val="32"/>
        </w:rPr>
        <w:t>今年两会工作报告明确提出要“全面推进‘</w:t>
      </w:r>
      <w:r w:rsidRPr="000B0901">
        <w:rPr>
          <w:rFonts w:ascii="Cambria" w:eastAsia="仿宋_GB2312" w:hAnsi="仿宋_GB2312" w:hint="eastAsia"/>
          <w:sz w:val="32"/>
          <w:szCs w:val="32"/>
        </w:rPr>
        <w:t>互联网</w:t>
      </w:r>
      <w:r w:rsidRPr="000B0901">
        <w:rPr>
          <w:rFonts w:ascii="Cambria" w:eastAsia="仿宋_GB2312" w:hAnsi="仿宋_GB2312" w:hint="eastAsia"/>
          <w:sz w:val="32"/>
          <w:szCs w:val="32"/>
        </w:rPr>
        <w:t>+</w:t>
      </w:r>
      <w:r>
        <w:rPr>
          <w:rFonts w:ascii="Cambria" w:eastAsia="仿宋_GB2312" w:hAnsi="仿宋_GB2312" w:hint="eastAsia"/>
          <w:sz w:val="32"/>
          <w:szCs w:val="32"/>
        </w:rPr>
        <w:t>’</w:t>
      </w:r>
      <w:r w:rsidRPr="000B0901">
        <w:rPr>
          <w:rFonts w:ascii="Cambria" w:eastAsia="仿宋_GB2312" w:hAnsi="仿宋_GB2312" w:hint="eastAsia"/>
          <w:sz w:val="32"/>
          <w:szCs w:val="32"/>
        </w:rPr>
        <w:t>，打造数字经济新优势</w:t>
      </w:r>
      <w:r>
        <w:rPr>
          <w:rFonts w:ascii="Cambria" w:eastAsia="仿宋_GB2312" w:hAnsi="仿宋_GB2312" w:hint="eastAsia"/>
          <w:sz w:val="32"/>
          <w:szCs w:val="32"/>
        </w:rPr>
        <w:t>”。</w:t>
      </w:r>
      <w:r w:rsidR="00B84796">
        <w:rPr>
          <w:rFonts w:ascii="Cambria" w:eastAsia="仿宋_GB2312" w:hAnsi="仿宋_GB2312" w:hint="eastAsia"/>
          <w:sz w:val="32"/>
          <w:szCs w:val="32"/>
        </w:rPr>
        <w:t>4</w:t>
      </w:r>
      <w:r w:rsidR="00B84796">
        <w:rPr>
          <w:rFonts w:ascii="Cambria" w:eastAsia="仿宋_GB2312" w:hAnsi="仿宋_GB2312" w:hint="eastAsia"/>
          <w:sz w:val="32"/>
          <w:szCs w:val="32"/>
        </w:rPr>
        <w:t>月初，</w:t>
      </w:r>
      <w:r w:rsidR="00B84796" w:rsidRPr="00B84796">
        <w:rPr>
          <w:rFonts w:ascii="Cambria" w:eastAsia="仿宋_GB2312" w:hAnsi="仿宋_GB2312"/>
          <w:sz w:val="32"/>
          <w:szCs w:val="32"/>
        </w:rPr>
        <w:t>《中国科协</w:t>
      </w:r>
      <w:r w:rsidR="00B84796" w:rsidRPr="00B84796">
        <w:rPr>
          <w:rFonts w:ascii="Cambria" w:eastAsia="仿宋_GB2312" w:hAnsi="仿宋_GB2312"/>
          <w:sz w:val="32"/>
          <w:szCs w:val="32"/>
        </w:rPr>
        <w:t>2020</w:t>
      </w:r>
      <w:r w:rsidR="00B84796" w:rsidRPr="00B84796">
        <w:rPr>
          <w:rFonts w:ascii="Cambria" w:eastAsia="仿宋_GB2312" w:hAnsi="仿宋_GB2312"/>
          <w:sz w:val="32"/>
          <w:szCs w:val="32"/>
        </w:rPr>
        <w:t>年服务科技经济融合发展行动方案》发布，提出打造“科创中国”服务品牌，并设定了一系列具体目标。</w:t>
      </w:r>
      <w:r w:rsidR="00B84796">
        <w:rPr>
          <w:rFonts w:ascii="Cambria" w:eastAsia="仿宋_GB2312" w:hAnsi="仿宋_GB2312"/>
          <w:sz w:val="32"/>
          <w:szCs w:val="32"/>
        </w:rPr>
        <w:t>北京软件和信息服务业协会积极参与到</w:t>
      </w:r>
      <w:r w:rsidR="00B84796">
        <w:rPr>
          <w:rFonts w:ascii="Cambria" w:eastAsia="仿宋_GB2312" w:hAnsi="仿宋_GB2312" w:hint="eastAsia"/>
          <w:sz w:val="32"/>
          <w:szCs w:val="32"/>
        </w:rPr>
        <w:t>“科创中国”行动中来，</w:t>
      </w:r>
      <w:r w:rsidR="00C329FA">
        <w:rPr>
          <w:rFonts w:ascii="Cambria" w:eastAsia="仿宋_GB2312" w:hAnsi="仿宋_GB2312" w:hint="eastAsia"/>
          <w:sz w:val="32"/>
          <w:szCs w:val="32"/>
        </w:rPr>
        <w:t>并</w:t>
      </w:r>
      <w:r w:rsidR="00B84796">
        <w:rPr>
          <w:rFonts w:ascii="Cambria" w:eastAsia="仿宋_GB2312" w:hAnsi="仿宋_GB2312" w:hint="eastAsia"/>
          <w:sz w:val="32"/>
          <w:szCs w:val="32"/>
        </w:rPr>
        <w:t>在</w:t>
      </w:r>
      <w:r w:rsidRPr="000B0901">
        <w:rPr>
          <w:rFonts w:ascii="Cambria" w:eastAsia="仿宋_GB2312" w:hAnsi="仿宋_GB2312" w:hint="eastAsia"/>
          <w:sz w:val="32"/>
          <w:szCs w:val="32"/>
        </w:rPr>
        <w:t>中国科协学会服务中心支持下，</w:t>
      </w:r>
      <w:r>
        <w:rPr>
          <w:rFonts w:ascii="Cambria" w:eastAsia="仿宋_GB2312" w:hAnsi="仿宋_GB2312" w:hint="eastAsia"/>
          <w:sz w:val="32"/>
          <w:szCs w:val="32"/>
        </w:rPr>
        <w:t>携手众多会员企业</w:t>
      </w:r>
      <w:r w:rsidRPr="000B0901">
        <w:rPr>
          <w:rFonts w:ascii="Cambria" w:eastAsia="仿宋_GB2312" w:hAnsi="仿宋_GB2312" w:hint="eastAsia"/>
          <w:sz w:val="32"/>
          <w:szCs w:val="32"/>
        </w:rPr>
        <w:t>发起了“数字生态新优势行动</w:t>
      </w:r>
      <w:r>
        <w:rPr>
          <w:rFonts w:ascii="Cambria" w:eastAsia="仿宋_GB2312" w:hAnsi="仿宋_GB2312" w:hint="eastAsia"/>
          <w:sz w:val="32"/>
          <w:szCs w:val="32"/>
        </w:rPr>
        <w:t>计划</w:t>
      </w:r>
      <w:r w:rsidRPr="000B0901">
        <w:rPr>
          <w:rFonts w:ascii="Cambria" w:eastAsia="仿宋_GB2312" w:hAnsi="仿宋_GB2312" w:hint="eastAsia"/>
          <w:sz w:val="32"/>
          <w:szCs w:val="32"/>
        </w:rPr>
        <w:t>”</w:t>
      </w:r>
      <w:r w:rsidR="00C91D88">
        <w:rPr>
          <w:rFonts w:ascii="Cambria" w:eastAsia="仿宋_GB2312" w:hAnsi="仿宋_GB2312" w:hint="eastAsia"/>
          <w:sz w:val="32"/>
          <w:szCs w:val="32"/>
        </w:rPr>
        <w:t>。</w:t>
      </w:r>
    </w:p>
    <w:p w14:paraId="37CC13E8" w14:textId="4C109120" w:rsidR="0071614F" w:rsidRPr="00971469" w:rsidRDefault="008618E6" w:rsidP="0071614F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Cambria" w:eastAsia="仿宋_GB2312" w:hAnsi="仿宋_GB2312" w:hint="eastAsia"/>
          <w:sz w:val="32"/>
          <w:szCs w:val="32"/>
        </w:rPr>
        <w:t>其中，</w:t>
      </w:r>
      <w:r w:rsidR="000B3716" w:rsidRPr="00A751F2">
        <w:rPr>
          <w:rFonts w:ascii="Cambria" w:eastAsia="仿宋_GB2312" w:hAnsi="仿宋_GB2312" w:hint="eastAsia"/>
          <w:sz w:val="32"/>
          <w:szCs w:val="32"/>
        </w:rPr>
        <w:t>为了</w:t>
      </w:r>
      <w:r w:rsidR="008952DB">
        <w:rPr>
          <w:rFonts w:ascii="Cambria" w:eastAsia="仿宋_GB2312" w:hAnsi="仿宋_GB2312" w:hint="eastAsia"/>
          <w:sz w:val="32"/>
          <w:szCs w:val="32"/>
        </w:rPr>
        <w:t>宣传和</w:t>
      </w:r>
      <w:r w:rsidR="00A751F2">
        <w:rPr>
          <w:rFonts w:ascii="Cambria" w:eastAsia="仿宋_GB2312" w:hAnsi="仿宋_GB2312" w:hint="eastAsia"/>
          <w:sz w:val="32"/>
          <w:szCs w:val="32"/>
        </w:rPr>
        <w:t>推广那些能够凸显数字生态新优势</w:t>
      </w:r>
      <w:r w:rsidR="000B3716" w:rsidRPr="00A751F2">
        <w:rPr>
          <w:rFonts w:ascii="Cambria" w:eastAsia="仿宋_GB2312" w:hAnsi="仿宋_GB2312" w:hint="eastAsia"/>
          <w:sz w:val="32"/>
          <w:szCs w:val="32"/>
        </w:rPr>
        <w:t>的创新解决方案</w:t>
      </w:r>
      <w:r w:rsidR="008952DB">
        <w:rPr>
          <w:rFonts w:ascii="Cambria" w:eastAsia="仿宋_GB2312" w:hAnsi="仿宋_GB2312" w:hint="eastAsia"/>
          <w:sz w:val="32"/>
          <w:szCs w:val="32"/>
        </w:rPr>
        <w:t>和</w:t>
      </w:r>
      <w:r w:rsidR="00AF3DBF">
        <w:rPr>
          <w:rFonts w:ascii="Cambria" w:eastAsia="仿宋_GB2312" w:hAnsi="仿宋_GB2312" w:hint="eastAsia"/>
          <w:sz w:val="32"/>
          <w:szCs w:val="32"/>
        </w:rPr>
        <w:t>典型</w:t>
      </w:r>
      <w:r w:rsidR="000B3716" w:rsidRPr="00A751F2">
        <w:rPr>
          <w:rFonts w:ascii="Cambria" w:eastAsia="仿宋_GB2312" w:hAnsi="仿宋_GB2312" w:hint="eastAsia"/>
          <w:sz w:val="32"/>
          <w:szCs w:val="32"/>
        </w:rPr>
        <w:t>案例，</w:t>
      </w:r>
      <w:r w:rsidR="008952DB">
        <w:rPr>
          <w:rFonts w:ascii="Cambria" w:eastAsia="仿宋_GB2312" w:hAnsi="仿宋_GB2312" w:hint="eastAsia"/>
          <w:sz w:val="32"/>
          <w:szCs w:val="32"/>
        </w:rPr>
        <w:t>彰显北京软件和信息服务业企业</w:t>
      </w:r>
      <w:r w:rsidR="00012249">
        <w:rPr>
          <w:rFonts w:ascii="Cambria" w:eastAsia="仿宋_GB2312" w:hAnsi="仿宋_GB2312" w:hint="eastAsia"/>
          <w:sz w:val="32"/>
          <w:szCs w:val="32"/>
        </w:rPr>
        <w:t>用新一代信息技术</w:t>
      </w:r>
      <w:r w:rsidR="004C70EA">
        <w:rPr>
          <w:rFonts w:ascii="Cambria" w:eastAsia="仿宋_GB2312" w:hAnsi="仿宋_GB2312" w:hint="eastAsia"/>
          <w:sz w:val="32"/>
          <w:szCs w:val="32"/>
        </w:rPr>
        <w:t>支撑和</w:t>
      </w:r>
      <w:r w:rsidR="00012249">
        <w:rPr>
          <w:rFonts w:ascii="Cambria" w:eastAsia="仿宋_GB2312" w:hAnsi="仿宋_GB2312" w:hint="eastAsia"/>
          <w:sz w:val="32"/>
          <w:szCs w:val="32"/>
        </w:rPr>
        <w:t>加速新业态、新模式发展</w:t>
      </w:r>
      <w:r w:rsidR="008952DB">
        <w:rPr>
          <w:rFonts w:ascii="Cambria" w:eastAsia="仿宋_GB2312" w:hAnsi="仿宋_GB2312" w:hint="eastAsia"/>
          <w:sz w:val="32"/>
          <w:szCs w:val="32"/>
        </w:rPr>
        <w:t>的实力，</w:t>
      </w:r>
      <w:proofErr w:type="gramStart"/>
      <w:r w:rsidR="000B3716" w:rsidRPr="00A751F2">
        <w:rPr>
          <w:rFonts w:ascii="Cambria" w:eastAsia="仿宋_GB2312" w:hAnsi="仿宋_GB2312" w:hint="eastAsia"/>
          <w:sz w:val="32"/>
          <w:szCs w:val="32"/>
        </w:rPr>
        <w:t>北京软</w:t>
      </w:r>
      <w:r w:rsidR="008952DB">
        <w:rPr>
          <w:rFonts w:ascii="Cambria" w:eastAsia="仿宋_GB2312" w:hAnsi="仿宋_GB2312" w:hint="eastAsia"/>
          <w:sz w:val="32"/>
          <w:szCs w:val="32"/>
        </w:rPr>
        <w:t>协</w:t>
      </w:r>
      <w:r w:rsidR="000B3716" w:rsidRPr="00A751F2">
        <w:rPr>
          <w:rFonts w:ascii="Cambria" w:eastAsia="仿宋_GB2312" w:hAnsi="仿宋_GB2312" w:hint="eastAsia"/>
          <w:sz w:val="32"/>
          <w:szCs w:val="32"/>
        </w:rPr>
        <w:t>发起</w:t>
      </w:r>
      <w:proofErr w:type="gramEnd"/>
      <w:r w:rsidR="000B3716" w:rsidRPr="00A751F2">
        <w:rPr>
          <w:rFonts w:ascii="Cambria" w:eastAsia="仿宋_GB2312" w:hAnsi="仿宋_GB2312" w:hint="eastAsia"/>
          <w:sz w:val="32"/>
          <w:szCs w:val="32"/>
        </w:rPr>
        <w:t>了</w:t>
      </w:r>
      <w:r w:rsidR="00A751F2" w:rsidRPr="00A751F2">
        <w:rPr>
          <w:rFonts w:ascii="Cambria" w:eastAsia="仿宋_GB2312" w:hAnsi="仿宋_GB2312" w:hint="eastAsia"/>
          <w:sz w:val="32"/>
          <w:szCs w:val="32"/>
        </w:rPr>
        <w:t>数字生态新优势创新解决方案与</w:t>
      </w:r>
      <w:r w:rsidR="0071614F">
        <w:rPr>
          <w:rFonts w:ascii="Cambria" w:eastAsia="仿宋_GB2312" w:hAnsi="仿宋_GB2312" w:hint="eastAsia"/>
          <w:sz w:val="32"/>
          <w:szCs w:val="32"/>
        </w:rPr>
        <w:t>典型案例</w:t>
      </w:r>
      <w:r w:rsidR="00A751F2" w:rsidRPr="00A751F2">
        <w:rPr>
          <w:rFonts w:ascii="Cambria" w:eastAsia="仿宋_GB2312" w:hAnsi="仿宋_GB2312" w:hint="eastAsia"/>
          <w:sz w:val="32"/>
          <w:szCs w:val="32"/>
        </w:rPr>
        <w:t>征集活动</w:t>
      </w:r>
      <w:r w:rsidR="00F8076B">
        <w:rPr>
          <w:rFonts w:ascii="Cambria" w:eastAsia="仿宋_GB2312" w:hAnsi="仿宋_GB2312" w:hint="eastAsia"/>
          <w:sz w:val="32"/>
          <w:szCs w:val="32"/>
        </w:rPr>
        <w:t>。</w:t>
      </w:r>
      <w:r w:rsidR="0071614F" w:rsidRPr="00971469">
        <w:rPr>
          <w:rFonts w:ascii="仿宋" w:eastAsia="仿宋" w:hAnsi="仿宋" w:hint="eastAsia"/>
          <w:sz w:val="32"/>
          <w:szCs w:val="36"/>
        </w:rPr>
        <w:t>现将有关事项通知如下：</w:t>
      </w:r>
    </w:p>
    <w:p w14:paraId="49CFB935" w14:textId="5F075FB7" w:rsidR="00C91D88" w:rsidRDefault="00C91D88" w:rsidP="00C91D88">
      <w:pPr>
        <w:pStyle w:val="a6"/>
        <w:numPr>
          <w:ilvl w:val="0"/>
          <w:numId w:val="28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征集</w:t>
      </w:r>
      <w:r w:rsidR="0071614F">
        <w:rPr>
          <w:rFonts w:ascii="仿宋" w:eastAsia="仿宋" w:hAnsi="仿宋" w:hint="eastAsia"/>
          <w:b/>
          <w:bCs/>
          <w:sz w:val="32"/>
          <w:szCs w:val="32"/>
        </w:rPr>
        <w:t>方向</w:t>
      </w:r>
    </w:p>
    <w:p w14:paraId="06C4FB02" w14:textId="36578E20" w:rsidR="0071614F" w:rsidRDefault="0071614F" w:rsidP="00C91D88">
      <w:pPr>
        <w:ind w:firstLineChars="200" w:firstLine="640"/>
        <w:rPr>
          <w:rFonts w:ascii="Cambria" w:eastAsia="仿宋_GB2312" w:hAnsi="仿宋_GB2312"/>
          <w:sz w:val="32"/>
          <w:szCs w:val="32"/>
        </w:rPr>
      </w:pPr>
      <w:r>
        <w:rPr>
          <w:rFonts w:ascii="Cambria" w:eastAsia="仿宋_GB2312" w:hAnsi="仿宋_GB2312" w:hint="eastAsia"/>
          <w:sz w:val="32"/>
          <w:szCs w:val="32"/>
        </w:rPr>
        <w:t>面向</w:t>
      </w:r>
      <w:r w:rsidRPr="00D472C0">
        <w:rPr>
          <w:rFonts w:ascii="Cambria" w:eastAsia="仿宋_GB2312" w:hAnsi="仿宋_GB2312" w:hint="eastAsia"/>
          <w:sz w:val="32"/>
          <w:szCs w:val="32"/>
        </w:rPr>
        <w:t>人工智能、大数据、工业互联网、网络安全、云计算、区块链或金融科技</w:t>
      </w:r>
      <w:r>
        <w:rPr>
          <w:rFonts w:ascii="Cambria" w:eastAsia="仿宋_GB2312" w:hAnsi="仿宋_GB2312" w:hint="eastAsia"/>
          <w:sz w:val="32"/>
          <w:szCs w:val="32"/>
        </w:rPr>
        <w:t>等新一代信息领域，征集</w:t>
      </w:r>
      <w:r w:rsidRPr="00A751F2">
        <w:rPr>
          <w:rFonts w:ascii="Cambria" w:eastAsia="仿宋_GB2312" w:hAnsi="仿宋_GB2312" w:hint="eastAsia"/>
          <w:sz w:val="32"/>
          <w:szCs w:val="32"/>
        </w:rPr>
        <w:t>数字生态新优势创新解决方案与</w:t>
      </w:r>
      <w:r>
        <w:rPr>
          <w:rFonts w:ascii="Cambria" w:eastAsia="仿宋_GB2312" w:hAnsi="仿宋_GB2312" w:hint="eastAsia"/>
          <w:sz w:val="32"/>
          <w:szCs w:val="32"/>
        </w:rPr>
        <w:t>典型案例。</w:t>
      </w:r>
    </w:p>
    <w:p w14:paraId="2E2BE9D7" w14:textId="6799A576" w:rsidR="0071614F" w:rsidRDefault="0071614F" w:rsidP="00C91D88">
      <w:pPr>
        <w:ind w:firstLineChars="200" w:firstLine="640"/>
        <w:rPr>
          <w:rFonts w:ascii="Cambria" w:eastAsia="仿宋_GB2312" w:hAnsi="仿宋_GB2312"/>
          <w:sz w:val="32"/>
          <w:szCs w:val="32"/>
        </w:rPr>
      </w:pPr>
      <w:r w:rsidRPr="00A751F2">
        <w:rPr>
          <w:rFonts w:ascii="Cambria" w:eastAsia="仿宋_GB2312" w:hAnsi="仿宋_GB2312" w:hint="eastAsia"/>
          <w:sz w:val="32"/>
          <w:szCs w:val="32"/>
        </w:rPr>
        <w:t>数字生态新优势创新解决方案</w:t>
      </w:r>
      <w:r>
        <w:rPr>
          <w:rFonts w:ascii="Cambria" w:eastAsia="仿宋_GB2312" w:hAnsi="仿宋_GB2312" w:hint="eastAsia"/>
          <w:sz w:val="32"/>
          <w:szCs w:val="32"/>
        </w:rPr>
        <w:t>应</w:t>
      </w:r>
      <w:r w:rsidR="00C91D88" w:rsidRPr="00C91D88">
        <w:rPr>
          <w:rFonts w:ascii="Cambria" w:eastAsia="仿宋_GB2312" w:hAnsi="仿宋_GB2312" w:hint="eastAsia"/>
          <w:sz w:val="32"/>
          <w:szCs w:val="32"/>
        </w:rPr>
        <w:t>具有较强的创新性，能</w:t>
      </w:r>
      <w:r w:rsidR="00C91D88" w:rsidRPr="00C91D88">
        <w:rPr>
          <w:rFonts w:ascii="Cambria" w:eastAsia="仿宋_GB2312" w:hAnsi="仿宋_GB2312" w:hint="eastAsia"/>
          <w:sz w:val="32"/>
          <w:szCs w:val="32"/>
        </w:rPr>
        <w:lastRenderedPageBreak/>
        <w:t>够充分利用新一代信息技术支撑新业态、新模式的建立和发展，能够更好地支撑经济高质量发展</w:t>
      </w:r>
      <w:r w:rsidR="0003529B">
        <w:rPr>
          <w:rFonts w:ascii="Cambria" w:eastAsia="仿宋_GB2312" w:hAnsi="仿宋_GB2312" w:hint="eastAsia"/>
          <w:sz w:val="32"/>
          <w:szCs w:val="32"/>
        </w:rPr>
        <w:t>。</w:t>
      </w:r>
    </w:p>
    <w:p w14:paraId="42BA5607" w14:textId="0C6D83AD" w:rsidR="00C91D88" w:rsidRPr="00C91D88" w:rsidRDefault="0071614F" w:rsidP="00C91D88">
      <w:pPr>
        <w:ind w:firstLineChars="200" w:firstLine="640"/>
        <w:rPr>
          <w:rFonts w:ascii="Cambria" w:eastAsia="仿宋_GB2312" w:hAnsi="仿宋_GB2312"/>
          <w:sz w:val="32"/>
          <w:szCs w:val="32"/>
        </w:rPr>
      </w:pPr>
      <w:r w:rsidRPr="00A751F2">
        <w:rPr>
          <w:rFonts w:ascii="Cambria" w:eastAsia="仿宋_GB2312" w:hAnsi="仿宋_GB2312" w:hint="eastAsia"/>
          <w:sz w:val="32"/>
          <w:szCs w:val="32"/>
        </w:rPr>
        <w:t>数字生态新优势</w:t>
      </w:r>
      <w:r>
        <w:rPr>
          <w:rFonts w:ascii="Cambria" w:eastAsia="仿宋_GB2312" w:hAnsi="仿宋_GB2312" w:hint="eastAsia"/>
          <w:sz w:val="32"/>
          <w:szCs w:val="32"/>
        </w:rPr>
        <w:t>典型案例应</w:t>
      </w:r>
      <w:r w:rsidR="00C91D88" w:rsidRPr="00C91D88">
        <w:rPr>
          <w:rFonts w:ascii="Cambria" w:eastAsia="仿宋_GB2312" w:hAnsi="仿宋_GB2312"/>
          <w:sz w:val="32"/>
          <w:szCs w:val="32"/>
        </w:rPr>
        <w:t>在应用</w:t>
      </w:r>
      <w:r w:rsidR="00C91D88" w:rsidRPr="00C91D88">
        <w:rPr>
          <w:rFonts w:ascii="Cambria" w:eastAsia="仿宋_GB2312" w:hAnsi="仿宋_GB2312" w:hint="eastAsia"/>
          <w:sz w:val="32"/>
          <w:szCs w:val="32"/>
        </w:rPr>
        <w:t>新一代信息技术支撑新业态、新模式的建立和发展方面具有代表性，</w:t>
      </w:r>
      <w:r w:rsidR="001C1FA9" w:rsidRPr="00763EEE">
        <w:rPr>
          <w:rFonts w:ascii="仿宋" w:eastAsia="仿宋" w:hAnsi="仿宋" w:hint="eastAsia"/>
          <w:sz w:val="32"/>
          <w:szCs w:val="36"/>
        </w:rPr>
        <w:t>效果可量化、可评价</w:t>
      </w:r>
      <w:r w:rsidR="001C1FA9">
        <w:rPr>
          <w:rFonts w:ascii="仿宋" w:eastAsia="仿宋" w:hAnsi="仿宋" w:hint="eastAsia"/>
          <w:sz w:val="32"/>
          <w:szCs w:val="36"/>
        </w:rPr>
        <w:t>，</w:t>
      </w:r>
      <w:r w:rsidR="00C91D88" w:rsidRPr="00C91D88">
        <w:rPr>
          <w:rFonts w:ascii="Cambria" w:eastAsia="仿宋_GB2312" w:hAnsi="仿宋_GB2312" w:hint="eastAsia"/>
          <w:sz w:val="32"/>
          <w:szCs w:val="32"/>
        </w:rPr>
        <w:t>能够为类似企业提供借鉴。</w:t>
      </w:r>
    </w:p>
    <w:p w14:paraId="51178BB7" w14:textId="5E58624A" w:rsidR="0071614F" w:rsidRDefault="00C91D88" w:rsidP="00D770F5">
      <w:pPr>
        <w:pStyle w:val="a6"/>
        <w:numPr>
          <w:ilvl w:val="0"/>
          <w:numId w:val="28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征集</w:t>
      </w:r>
      <w:r w:rsidR="0071614F">
        <w:rPr>
          <w:rFonts w:ascii="仿宋" w:eastAsia="仿宋" w:hAnsi="仿宋"/>
          <w:b/>
          <w:bCs/>
          <w:sz w:val="32"/>
          <w:szCs w:val="32"/>
        </w:rPr>
        <w:t>方式</w:t>
      </w:r>
    </w:p>
    <w:p w14:paraId="36A6AE32" w14:textId="432A54ED" w:rsidR="0071614F" w:rsidRDefault="0071614F" w:rsidP="0071614F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71469">
        <w:rPr>
          <w:rFonts w:ascii="仿宋" w:eastAsia="仿宋" w:hAnsi="仿宋" w:hint="eastAsia"/>
          <w:sz w:val="32"/>
          <w:szCs w:val="36"/>
        </w:rPr>
        <w:t>填写</w:t>
      </w:r>
      <w:r w:rsidR="00E44678">
        <w:rPr>
          <w:rFonts w:ascii="仿宋" w:eastAsia="仿宋" w:hAnsi="仿宋" w:hint="eastAsia"/>
          <w:sz w:val="32"/>
          <w:szCs w:val="36"/>
        </w:rPr>
        <w:t>附件：</w:t>
      </w:r>
      <w:r w:rsidRPr="00971469">
        <w:rPr>
          <w:rFonts w:ascii="仿宋" w:eastAsia="仿宋" w:hAnsi="仿宋" w:hint="eastAsia"/>
          <w:sz w:val="32"/>
          <w:szCs w:val="36"/>
        </w:rPr>
        <w:t>《</w:t>
      </w:r>
      <w:r w:rsidRPr="00A751F2">
        <w:rPr>
          <w:rFonts w:ascii="Cambria" w:eastAsia="仿宋_GB2312" w:hAnsi="仿宋_GB2312" w:hint="eastAsia"/>
          <w:sz w:val="32"/>
          <w:szCs w:val="32"/>
        </w:rPr>
        <w:t>数字生态新优势</w:t>
      </w:r>
      <w:r w:rsidR="0095429F" w:rsidRPr="00A751F2">
        <w:rPr>
          <w:rFonts w:ascii="Cambria" w:eastAsia="仿宋_GB2312" w:hAnsi="仿宋_GB2312" w:hint="eastAsia"/>
          <w:sz w:val="32"/>
          <w:szCs w:val="32"/>
        </w:rPr>
        <w:t>创新解决方案</w:t>
      </w:r>
      <w:r>
        <w:rPr>
          <w:rFonts w:ascii="Cambria" w:eastAsia="仿宋_GB2312" w:hAnsi="仿宋_GB2312" w:hint="eastAsia"/>
          <w:sz w:val="32"/>
          <w:szCs w:val="32"/>
        </w:rPr>
        <w:t>申报表</w:t>
      </w:r>
      <w:r w:rsidRPr="00971469">
        <w:rPr>
          <w:rFonts w:ascii="仿宋" w:eastAsia="仿宋" w:hAnsi="仿宋" w:hint="eastAsia"/>
          <w:sz w:val="32"/>
          <w:szCs w:val="36"/>
        </w:rPr>
        <w:t>》</w:t>
      </w:r>
      <w:r w:rsidR="00E44678">
        <w:rPr>
          <w:rFonts w:ascii="仿宋" w:eastAsia="仿宋" w:hAnsi="仿宋" w:hint="eastAsia"/>
          <w:sz w:val="32"/>
          <w:szCs w:val="36"/>
        </w:rPr>
        <w:t>、</w:t>
      </w:r>
      <w:r>
        <w:rPr>
          <w:rFonts w:ascii="仿宋" w:eastAsia="仿宋" w:hAnsi="仿宋" w:hint="eastAsia"/>
          <w:sz w:val="32"/>
          <w:szCs w:val="36"/>
        </w:rPr>
        <w:t>《</w:t>
      </w:r>
      <w:r w:rsidRPr="00A751F2">
        <w:rPr>
          <w:rFonts w:ascii="Cambria" w:eastAsia="仿宋_GB2312" w:hAnsi="仿宋_GB2312" w:hint="eastAsia"/>
          <w:sz w:val="32"/>
          <w:szCs w:val="32"/>
        </w:rPr>
        <w:t>数字生态新优势</w:t>
      </w:r>
      <w:r w:rsidR="0095429F">
        <w:rPr>
          <w:rFonts w:ascii="Cambria" w:eastAsia="仿宋_GB2312" w:hAnsi="仿宋_GB2312" w:hint="eastAsia"/>
          <w:sz w:val="32"/>
          <w:szCs w:val="32"/>
        </w:rPr>
        <w:t>典型案例申报表</w:t>
      </w:r>
      <w:r>
        <w:rPr>
          <w:rFonts w:ascii="仿宋" w:eastAsia="仿宋" w:hAnsi="仿宋" w:hint="eastAsia"/>
          <w:sz w:val="32"/>
          <w:szCs w:val="36"/>
        </w:rPr>
        <w:t>》</w:t>
      </w:r>
      <w:r w:rsidRPr="00971469">
        <w:rPr>
          <w:rFonts w:ascii="仿宋" w:eastAsia="仿宋" w:hAnsi="仿宋" w:hint="eastAsia"/>
          <w:sz w:val="32"/>
          <w:szCs w:val="36"/>
        </w:rPr>
        <w:t>后，</w:t>
      </w:r>
      <w:r w:rsidR="00E44678">
        <w:rPr>
          <w:rFonts w:ascii="仿宋" w:eastAsia="仿宋" w:hAnsi="仿宋" w:hint="eastAsia"/>
          <w:sz w:val="32"/>
          <w:szCs w:val="36"/>
        </w:rPr>
        <w:t>将盖</w:t>
      </w:r>
      <w:bookmarkStart w:id="0" w:name="_GoBack"/>
      <w:bookmarkEnd w:id="0"/>
      <w:r w:rsidR="00E44678">
        <w:rPr>
          <w:rFonts w:ascii="仿宋" w:eastAsia="仿宋" w:hAnsi="仿宋" w:hint="eastAsia"/>
          <w:sz w:val="32"/>
          <w:szCs w:val="36"/>
        </w:rPr>
        <w:t>章扫描件及Word版申报表</w:t>
      </w:r>
      <w:r w:rsidR="0095429F">
        <w:rPr>
          <w:rFonts w:ascii="仿宋" w:eastAsia="仿宋" w:hAnsi="仿宋" w:hint="eastAsia"/>
          <w:sz w:val="32"/>
          <w:szCs w:val="36"/>
        </w:rPr>
        <w:t>，于2</w:t>
      </w:r>
      <w:r w:rsidR="0095429F">
        <w:rPr>
          <w:rFonts w:ascii="仿宋" w:eastAsia="仿宋" w:hAnsi="仿宋"/>
          <w:sz w:val="32"/>
          <w:szCs w:val="36"/>
        </w:rPr>
        <w:t>020年</w:t>
      </w:r>
      <w:r w:rsidR="0095429F">
        <w:rPr>
          <w:rFonts w:ascii="仿宋" w:eastAsia="仿宋" w:hAnsi="仿宋" w:hint="eastAsia"/>
          <w:sz w:val="32"/>
          <w:szCs w:val="36"/>
        </w:rPr>
        <w:t>9月3</w:t>
      </w:r>
      <w:r w:rsidR="0095429F">
        <w:rPr>
          <w:rFonts w:ascii="仿宋" w:eastAsia="仿宋" w:hAnsi="仿宋"/>
          <w:sz w:val="32"/>
          <w:szCs w:val="36"/>
        </w:rPr>
        <w:t>0日</w:t>
      </w:r>
      <w:r w:rsidR="00E44678">
        <w:rPr>
          <w:rFonts w:ascii="仿宋" w:eastAsia="仿宋" w:hAnsi="仿宋" w:hint="eastAsia"/>
          <w:sz w:val="32"/>
          <w:szCs w:val="36"/>
        </w:rPr>
        <w:t>前一并</w:t>
      </w:r>
      <w:r w:rsidRPr="00971469">
        <w:rPr>
          <w:rFonts w:ascii="仿宋" w:eastAsia="仿宋" w:hAnsi="仿宋" w:hint="eastAsia"/>
          <w:sz w:val="32"/>
          <w:szCs w:val="36"/>
        </w:rPr>
        <w:t>发送</w:t>
      </w:r>
      <w:r w:rsidR="00E44678">
        <w:rPr>
          <w:rFonts w:ascii="仿宋" w:eastAsia="仿宋" w:hAnsi="仿宋" w:hint="eastAsia"/>
          <w:sz w:val="32"/>
          <w:szCs w:val="36"/>
        </w:rPr>
        <w:t>至</w:t>
      </w:r>
      <w:r w:rsidRPr="00971469">
        <w:rPr>
          <w:rFonts w:ascii="仿宋" w:eastAsia="仿宋" w:hAnsi="仿宋" w:hint="eastAsia"/>
          <w:sz w:val="32"/>
          <w:szCs w:val="36"/>
        </w:rPr>
        <w:t>联系人邮箱。</w:t>
      </w:r>
    </w:p>
    <w:p w14:paraId="774D63A8" w14:textId="11DBA181" w:rsidR="0095429F" w:rsidRPr="00971469" w:rsidRDefault="00E44678" w:rsidP="0071614F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申报数量要求：</w:t>
      </w:r>
      <w:r w:rsidR="0095429F">
        <w:rPr>
          <w:rFonts w:ascii="仿宋" w:eastAsia="仿宋" w:hAnsi="仿宋"/>
          <w:sz w:val="32"/>
          <w:szCs w:val="36"/>
        </w:rPr>
        <w:t>创新解决方案不超过</w:t>
      </w:r>
      <w:r>
        <w:rPr>
          <w:rFonts w:ascii="仿宋" w:eastAsia="仿宋" w:hAnsi="仿宋" w:hint="eastAsia"/>
          <w:sz w:val="32"/>
          <w:szCs w:val="36"/>
        </w:rPr>
        <w:t>2</w:t>
      </w:r>
      <w:r w:rsidR="0095429F">
        <w:rPr>
          <w:rFonts w:ascii="仿宋" w:eastAsia="仿宋" w:hAnsi="仿宋"/>
          <w:sz w:val="32"/>
          <w:szCs w:val="36"/>
        </w:rPr>
        <w:t>个</w:t>
      </w:r>
      <w:r w:rsidR="0095429F">
        <w:rPr>
          <w:rFonts w:ascii="仿宋" w:eastAsia="仿宋" w:hAnsi="仿宋" w:hint="eastAsia"/>
          <w:sz w:val="32"/>
          <w:szCs w:val="36"/>
        </w:rPr>
        <w:t>，典型</w:t>
      </w:r>
      <w:r w:rsidR="0095429F">
        <w:rPr>
          <w:rFonts w:ascii="仿宋" w:eastAsia="仿宋" w:hAnsi="仿宋"/>
          <w:sz w:val="32"/>
          <w:szCs w:val="36"/>
        </w:rPr>
        <w:t>案例不超过</w:t>
      </w:r>
      <w:r>
        <w:rPr>
          <w:rFonts w:ascii="仿宋" w:eastAsia="仿宋" w:hAnsi="仿宋" w:hint="eastAsia"/>
          <w:sz w:val="32"/>
          <w:szCs w:val="36"/>
        </w:rPr>
        <w:t>2</w:t>
      </w:r>
      <w:r w:rsidR="0095429F">
        <w:rPr>
          <w:rFonts w:ascii="仿宋" w:eastAsia="仿宋" w:hAnsi="仿宋"/>
          <w:sz w:val="32"/>
          <w:szCs w:val="36"/>
        </w:rPr>
        <w:t>个</w:t>
      </w:r>
      <w:r w:rsidR="0095429F">
        <w:rPr>
          <w:rFonts w:ascii="仿宋" w:eastAsia="仿宋" w:hAnsi="仿宋" w:hint="eastAsia"/>
          <w:sz w:val="32"/>
          <w:szCs w:val="36"/>
        </w:rPr>
        <w:t>。</w:t>
      </w:r>
    </w:p>
    <w:p w14:paraId="5D70A869" w14:textId="046B878D" w:rsidR="00621F17" w:rsidRPr="00D770F5" w:rsidRDefault="00D770F5" w:rsidP="00D770F5">
      <w:pPr>
        <w:pStyle w:val="a6"/>
        <w:numPr>
          <w:ilvl w:val="0"/>
          <w:numId w:val="28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D770F5">
        <w:rPr>
          <w:rFonts w:ascii="仿宋" w:eastAsia="仿宋" w:hAnsi="仿宋"/>
          <w:b/>
          <w:bCs/>
          <w:sz w:val="32"/>
          <w:szCs w:val="32"/>
        </w:rPr>
        <w:t>联系方式</w:t>
      </w:r>
    </w:p>
    <w:p w14:paraId="139194DF" w14:textId="11A01CE5" w:rsidR="004C70EA" w:rsidRPr="008E156E" w:rsidRDefault="00E44678" w:rsidP="004C70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4678">
        <w:rPr>
          <w:rFonts w:ascii="仿宋" w:eastAsia="仿宋" w:hAnsi="仿宋"/>
          <w:sz w:val="32"/>
          <w:szCs w:val="32"/>
        </w:rPr>
        <w:t>赵丽萍  15801266578   zhaolp@bsia.org.cn</w:t>
      </w:r>
    </w:p>
    <w:p w14:paraId="5C619E6E" w14:textId="42B31FE4" w:rsidR="008E156E" w:rsidRDefault="008E156E" w:rsidP="00E446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70F5">
        <w:rPr>
          <w:rFonts w:ascii="仿宋" w:eastAsia="仿宋" w:hAnsi="仿宋" w:hint="eastAsia"/>
          <w:sz w:val="32"/>
          <w:szCs w:val="32"/>
        </w:rPr>
        <w:t>邱燕娜</w:t>
      </w:r>
      <w:r w:rsidR="00E44678">
        <w:rPr>
          <w:rFonts w:ascii="仿宋" w:eastAsia="仿宋" w:hAnsi="仿宋"/>
          <w:sz w:val="32"/>
          <w:szCs w:val="32"/>
        </w:rPr>
        <w:t xml:space="preserve">  </w:t>
      </w:r>
      <w:r w:rsidRPr="00D770F5">
        <w:rPr>
          <w:rFonts w:ascii="仿宋" w:eastAsia="仿宋" w:hAnsi="仿宋" w:hint="eastAsia"/>
          <w:sz w:val="32"/>
          <w:szCs w:val="32"/>
        </w:rPr>
        <w:t>13910824943</w:t>
      </w:r>
      <w:r w:rsidR="00E44678">
        <w:rPr>
          <w:rFonts w:ascii="仿宋" w:eastAsia="仿宋" w:hAnsi="仿宋"/>
          <w:sz w:val="32"/>
          <w:szCs w:val="32"/>
        </w:rPr>
        <w:t xml:space="preserve">   </w:t>
      </w:r>
      <w:hyperlink r:id="rId8" w:history="1">
        <w:r w:rsidR="00E44678" w:rsidRPr="00485860">
          <w:rPr>
            <w:rStyle w:val="a7"/>
            <w:rFonts w:ascii="仿宋" w:eastAsia="仿宋" w:hAnsi="仿宋" w:hint="eastAsia"/>
            <w:sz w:val="32"/>
            <w:szCs w:val="32"/>
          </w:rPr>
          <w:t>qiuyn@bsia.org.cn</w:t>
        </w:r>
      </w:hyperlink>
    </w:p>
    <w:p w14:paraId="69FFFB13" w14:textId="77777777" w:rsidR="008E156E" w:rsidRPr="00D770F5" w:rsidRDefault="008E156E" w:rsidP="004C70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B7A3A7C" w14:textId="77777777" w:rsidR="00D770F5" w:rsidRPr="00D770F5" w:rsidRDefault="00D770F5" w:rsidP="00D770F5">
      <w:pPr>
        <w:adjustRightInd w:val="0"/>
        <w:rPr>
          <w:rFonts w:ascii="仿宋" w:eastAsia="仿宋" w:hAnsi="仿宋"/>
          <w:sz w:val="32"/>
          <w:szCs w:val="32"/>
        </w:rPr>
      </w:pPr>
    </w:p>
    <w:p w14:paraId="3B22628A" w14:textId="77777777" w:rsidR="00D770F5" w:rsidRPr="0003529B" w:rsidRDefault="00D770F5" w:rsidP="0003529B">
      <w:pPr>
        <w:ind w:firstLineChars="200" w:firstLine="640"/>
        <w:jc w:val="right"/>
        <w:rPr>
          <w:rFonts w:ascii="仿宋" w:eastAsia="仿宋" w:hAnsi="仿宋"/>
          <w:sz w:val="32"/>
          <w:szCs w:val="36"/>
        </w:rPr>
      </w:pPr>
    </w:p>
    <w:p w14:paraId="204CC206" w14:textId="77777777" w:rsidR="00FC72E8" w:rsidRPr="0003529B" w:rsidRDefault="00FC72E8" w:rsidP="0003529B">
      <w:pPr>
        <w:ind w:firstLineChars="200" w:firstLine="640"/>
        <w:jc w:val="right"/>
        <w:rPr>
          <w:rFonts w:ascii="仿宋" w:eastAsia="仿宋" w:hAnsi="仿宋"/>
          <w:sz w:val="32"/>
          <w:szCs w:val="36"/>
        </w:rPr>
      </w:pPr>
      <w:r w:rsidRPr="0003529B">
        <w:rPr>
          <w:rFonts w:ascii="仿宋" w:eastAsia="仿宋" w:hAnsi="仿宋" w:hint="eastAsia"/>
          <w:sz w:val="32"/>
          <w:szCs w:val="36"/>
        </w:rPr>
        <w:t>北京软件和信息服务业协会</w:t>
      </w:r>
    </w:p>
    <w:p w14:paraId="3BBC135B" w14:textId="12484F48" w:rsidR="002E52D2" w:rsidRPr="0003529B" w:rsidRDefault="00FC72E8" w:rsidP="0003529B">
      <w:pPr>
        <w:ind w:firstLineChars="200" w:firstLine="640"/>
        <w:jc w:val="right"/>
        <w:rPr>
          <w:rFonts w:ascii="仿宋" w:eastAsia="仿宋" w:hAnsi="仿宋"/>
          <w:sz w:val="32"/>
          <w:szCs w:val="36"/>
        </w:rPr>
      </w:pPr>
      <w:r w:rsidRPr="0003529B">
        <w:rPr>
          <w:rFonts w:ascii="仿宋" w:eastAsia="仿宋" w:hAnsi="仿宋" w:hint="eastAsia"/>
          <w:sz w:val="32"/>
          <w:szCs w:val="36"/>
        </w:rPr>
        <w:t>2020年</w:t>
      </w:r>
      <w:r w:rsidRPr="0003529B">
        <w:rPr>
          <w:rFonts w:ascii="仿宋" w:eastAsia="仿宋" w:hAnsi="仿宋"/>
          <w:sz w:val="32"/>
          <w:szCs w:val="36"/>
        </w:rPr>
        <w:t>8</w:t>
      </w:r>
      <w:r w:rsidRPr="0003529B">
        <w:rPr>
          <w:rFonts w:ascii="仿宋" w:eastAsia="仿宋" w:hAnsi="仿宋" w:hint="eastAsia"/>
          <w:sz w:val="32"/>
          <w:szCs w:val="36"/>
        </w:rPr>
        <w:t>月</w:t>
      </w:r>
      <w:r w:rsidR="004C70EA" w:rsidRPr="0003529B">
        <w:rPr>
          <w:rFonts w:ascii="仿宋" w:eastAsia="仿宋" w:hAnsi="仿宋"/>
          <w:sz w:val="32"/>
          <w:szCs w:val="36"/>
        </w:rPr>
        <w:t>20</w:t>
      </w:r>
      <w:r w:rsidRPr="0003529B">
        <w:rPr>
          <w:rFonts w:ascii="仿宋" w:eastAsia="仿宋" w:hAnsi="仿宋" w:hint="eastAsia"/>
          <w:sz w:val="32"/>
          <w:szCs w:val="36"/>
        </w:rPr>
        <w:t>日</w:t>
      </w:r>
    </w:p>
    <w:p w14:paraId="7553F33A" w14:textId="77777777" w:rsidR="002E52D2" w:rsidRDefault="002E52D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3809EFF" w14:textId="07545408" w:rsidR="00C552EB" w:rsidRDefault="00E44678" w:rsidP="00AD6916">
      <w:pPr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附件一</w:t>
      </w:r>
      <w:r w:rsidR="002E52D2">
        <w:rPr>
          <w:rFonts w:ascii="宋体" w:eastAsia="宋体" w:hAnsi="宋体" w:hint="eastAsia"/>
          <w:sz w:val="24"/>
          <w:szCs w:val="24"/>
        </w:rPr>
        <w:t>：</w:t>
      </w:r>
    </w:p>
    <w:p w14:paraId="42924A8C" w14:textId="1EA6228A" w:rsidR="00AD6916" w:rsidRPr="002E52D2" w:rsidRDefault="00AD6916" w:rsidP="002E52D2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2E52D2">
        <w:rPr>
          <w:rFonts w:ascii="仿宋" w:eastAsia="仿宋" w:hAnsi="仿宋" w:hint="eastAsia"/>
          <w:b/>
          <w:bCs/>
          <w:sz w:val="32"/>
          <w:szCs w:val="32"/>
        </w:rPr>
        <w:t>数字生态新优势创新解决方案申报表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247"/>
        <w:gridCol w:w="1296"/>
        <w:gridCol w:w="3198"/>
      </w:tblGrid>
      <w:tr w:rsidR="002E52D2" w:rsidRPr="00E44678" w14:paraId="6CC0D072" w14:textId="77777777" w:rsidTr="002E52D2">
        <w:tc>
          <w:tcPr>
            <w:tcW w:w="1555" w:type="dxa"/>
          </w:tcPr>
          <w:p w14:paraId="76833505" w14:textId="55327D76" w:rsidR="002E52D2" w:rsidRPr="00E44678" w:rsidRDefault="002E52D2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申报单位</w:t>
            </w:r>
          </w:p>
        </w:tc>
        <w:tc>
          <w:tcPr>
            <w:tcW w:w="6741" w:type="dxa"/>
            <w:gridSpan w:val="3"/>
          </w:tcPr>
          <w:p w14:paraId="2295ED64" w14:textId="77777777" w:rsidR="002E52D2" w:rsidRPr="00E44678" w:rsidRDefault="002E52D2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3C49DB9B" w14:textId="77777777" w:rsidTr="00E44678">
        <w:tc>
          <w:tcPr>
            <w:tcW w:w="1555" w:type="dxa"/>
          </w:tcPr>
          <w:p w14:paraId="132F0C07" w14:textId="787A9D26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247" w:type="dxa"/>
          </w:tcPr>
          <w:p w14:paraId="126C4D1F" w14:textId="77777777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FD765E4" w14:textId="62427D40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3198" w:type="dxa"/>
          </w:tcPr>
          <w:p w14:paraId="0EED2FA7" w14:textId="67325ED0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2E52D2" w:rsidRPr="00E44678" w14:paraId="10F71E77" w14:textId="77777777" w:rsidTr="002E52D2">
        <w:tc>
          <w:tcPr>
            <w:tcW w:w="1555" w:type="dxa"/>
          </w:tcPr>
          <w:p w14:paraId="420FCC2C" w14:textId="0709A6DC" w:rsidR="002E52D2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741" w:type="dxa"/>
            <w:gridSpan w:val="3"/>
          </w:tcPr>
          <w:p w14:paraId="7318941D" w14:textId="1852EFE2" w:rsidR="002E52D2" w:rsidRPr="00E44678" w:rsidRDefault="002E52D2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4FEC8F51" w14:textId="77777777" w:rsidTr="002E52D2">
        <w:tc>
          <w:tcPr>
            <w:tcW w:w="1555" w:type="dxa"/>
          </w:tcPr>
          <w:p w14:paraId="56DA00D7" w14:textId="4142EF97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741" w:type="dxa"/>
            <w:gridSpan w:val="3"/>
          </w:tcPr>
          <w:p w14:paraId="045F1D1D" w14:textId="77777777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5BE613EE" w14:textId="77777777" w:rsidTr="00E44678">
        <w:trPr>
          <w:trHeight w:val="1391"/>
        </w:trPr>
        <w:tc>
          <w:tcPr>
            <w:tcW w:w="1555" w:type="dxa"/>
          </w:tcPr>
          <w:p w14:paraId="5AB4609C" w14:textId="133EA3BD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企业简介</w:t>
            </w:r>
          </w:p>
        </w:tc>
        <w:tc>
          <w:tcPr>
            <w:tcW w:w="6741" w:type="dxa"/>
            <w:gridSpan w:val="3"/>
          </w:tcPr>
          <w:p w14:paraId="54EB248D" w14:textId="30D39B35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（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3</w:t>
            </w:r>
            <w:r w:rsidRPr="00E44678">
              <w:rPr>
                <w:rFonts w:ascii="Cambria" w:eastAsia="仿宋_GB2312" w:hAnsi="仿宋_GB2312"/>
                <w:sz w:val="24"/>
                <w:szCs w:val="24"/>
              </w:rPr>
              <w:t>00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字以内）</w:t>
            </w:r>
          </w:p>
        </w:tc>
      </w:tr>
      <w:tr w:rsidR="002E52D2" w:rsidRPr="00E44678" w14:paraId="645E8A56" w14:textId="77777777" w:rsidTr="00E44678">
        <w:trPr>
          <w:trHeight w:val="1127"/>
        </w:trPr>
        <w:tc>
          <w:tcPr>
            <w:tcW w:w="1555" w:type="dxa"/>
          </w:tcPr>
          <w:p w14:paraId="6578CC85" w14:textId="1A1A77D6" w:rsidR="002E52D2" w:rsidRPr="00E44678" w:rsidRDefault="00C66D40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解决方案</w:t>
            </w:r>
            <w:r w:rsidR="002E52D2" w:rsidRPr="00E44678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741" w:type="dxa"/>
            <w:gridSpan w:val="3"/>
          </w:tcPr>
          <w:p w14:paraId="664AF324" w14:textId="77777777" w:rsidR="002E52D2" w:rsidRPr="00E44678" w:rsidRDefault="002E52D2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解决方案名称+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10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字以内文字，如 “</w:t>
            </w:r>
            <w:hyperlink r:id="rId9" w:tgtFrame="_blank" w:history="1">
              <w:r w:rsidRPr="00E44678">
                <w:rPr>
                  <w:rFonts w:ascii="仿宋" w:eastAsia="仿宋" w:hAnsi="仿宋" w:hint="eastAsia"/>
                  <w:sz w:val="24"/>
                  <w:szCs w:val="24"/>
                </w:rPr>
                <w:t>xxxx工业互联网平台：服务工业企业数字化转型</w:t>
              </w:r>
            </w:hyperlink>
            <w:r w:rsidRPr="00E44678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</w:tr>
      <w:tr w:rsidR="00AD6916" w:rsidRPr="00E44678" w14:paraId="368E2016" w14:textId="77777777" w:rsidTr="00E44678">
        <w:trPr>
          <w:trHeight w:val="1169"/>
        </w:trPr>
        <w:tc>
          <w:tcPr>
            <w:tcW w:w="1555" w:type="dxa"/>
          </w:tcPr>
          <w:p w14:paraId="76CB9105" w14:textId="77777777" w:rsidR="00AD6916" w:rsidRPr="00E44678" w:rsidRDefault="00AD6916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解决方案所属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6741" w:type="dxa"/>
            <w:gridSpan w:val="3"/>
          </w:tcPr>
          <w:p w14:paraId="7A876081" w14:textId="1E2D1480" w:rsidR="00AD6916" w:rsidRPr="00E44678" w:rsidRDefault="00E44678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人工智能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大数据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工业互联网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网络安全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proofErr w:type="gramStart"/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云计算</w:t>
            </w:r>
            <w:proofErr w:type="gramEnd"/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区块链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="002E52D2"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="00AD6916" w:rsidRPr="00E44678">
              <w:rPr>
                <w:rFonts w:ascii="Cambria" w:eastAsia="仿宋_GB2312" w:hAnsi="仿宋_GB2312" w:hint="eastAsia"/>
                <w:sz w:val="24"/>
                <w:szCs w:val="24"/>
              </w:rPr>
              <w:t>金融科技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</w:p>
        </w:tc>
      </w:tr>
      <w:tr w:rsidR="00AD6916" w:rsidRPr="00E44678" w14:paraId="46E6D991" w14:textId="77777777" w:rsidTr="00E44678">
        <w:trPr>
          <w:trHeight w:val="2785"/>
        </w:trPr>
        <w:tc>
          <w:tcPr>
            <w:tcW w:w="1555" w:type="dxa"/>
          </w:tcPr>
          <w:p w14:paraId="67C83989" w14:textId="77777777" w:rsidR="00AD6916" w:rsidRPr="00E44678" w:rsidRDefault="00AD6916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解决方案核心优势</w:t>
            </w:r>
          </w:p>
        </w:tc>
        <w:tc>
          <w:tcPr>
            <w:tcW w:w="6741" w:type="dxa"/>
            <w:gridSpan w:val="3"/>
          </w:tcPr>
          <w:p w14:paraId="07541B2F" w14:textId="5B4F0894" w:rsidR="00AD6916" w:rsidRPr="00E44678" w:rsidRDefault="00AD6916" w:rsidP="00E44678">
            <w:pPr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E52D2" w:rsidRPr="00E44678">
              <w:rPr>
                <w:rFonts w:ascii="仿宋" w:eastAsia="仿宋" w:hAnsi="仿宋"/>
                <w:sz w:val="24"/>
                <w:szCs w:val="24"/>
              </w:rPr>
              <w:t>5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0字</w:t>
            </w:r>
            <w:r w:rsidR="002E52D2" w:rsidRPr="00E44678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。内容建议：</w:t>
            </w:r>
          </w:p>
          <w:p w14:paraId="40A38875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解决方案技术优势</w:t>
            </w:r>
          </w:p>
          <w:p w14:paraId="5CB6B4B0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解决方案功能优势</w:t>
            </w:r>
          </w:p>
          <w:p w14:paraId="683EA903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解决方案能够支撑哪些新业态、新模式</w:t>
            </w:r>
          </w:p>
        </w:tc>
      </w:tr>
      <w:tr w:rsidR="00AD6916" w:rsidRPr="00E44678" w14:paraId="6789EDDC" w14:textId="77777777" w:rsidTr="00E44678">
        <w:trPr>
          <w:trHeight w:val="3378"/>
        </w:trPr>
        <w:tc>
          <w:tcPr>
            <w:tcW w:w="1555" w:type="dxa"/>
          </w:tcPr>
          <w:p w14:paraId="0B5F5E34" w14:textId="14726DBE" w:rsidR="00AD6916" w:rsidRPr="00E44678" w:rsidRDefault="00E44678" w:rsidP="00E44678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bCs/>
                <w:sz w:val="24"/>
                <w:szCs w:val="24"/>
              </w:rPr>
              <w:t>解决方案主要内容</w:t>
            </w:r>
          </w:p>
        </w:tc>
        <w:tc>
          <w:tcPr>
            <w:tcW w:w="6741" w:type="dxa"/>
            <w:gridSpan w:val="3"/>
          </w:tcPr>
          <w:p w14:paraId="64ADB7D9" w14:textId="77777777" w:rsidR="00AD6916" w:rsidRPr="00E44678" w:rsidRDefault="00AD6916" w:rsidP="00E44678">
            <w:pPr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1500~2000字，内容建议：</w:t>
            </w:r>
          </w:p>
          <w:p w14:paraId="7772DA31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解决方案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形成的初衷与目的</w:t>
            </w:r>
          </w:p>
          <w:p w14:paraId="0C298C41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解决方案的技术优势</w:t>
            </w:r>
          </w:p>
          <w:p w14:paraId="30F6563B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解决方案的核心功能介绍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（必填）</w:t>
            </w:r>
          </w:p>
          <w:p w14:paraId="7556ED3F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解决方案的价值体现</w:t>
            </w:r>
          </w:p>
          <w:p w14:paraId="22D88598" w14:textId="77777777" w:rsidR="00AD6916" w:rsidRPr="00E44678" w:rsidRDefault="00AD6916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解决方案的典型用户</w:t>
            </w:r>
          </w:p>
        </w:tc>
      </w:tr>
      <w:tr w:rsidR="002E52D2" w:rsidRPr="00E44678" w14:paraId="721E9F80" w14:textId="77777777" w:rsidTr="002E52D2">
        <w:tc>
          <w:tcPr>
            <w:tcW w:w="1555" w:type="dxa"/>
          </w:tcPr>
          <w:p w14:paraId="105E08D9" w14:textId="6B0831A0" w:rsidR="002E52D2" w:rsidRPr="00E44678" w:rsidRDefault="000C5E46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6741" w:type="dxa"/>
            <w:gridSpan w:val="3"/>
          </w:tcPr>
          <w:p w14:paraId="60613539" w14:textId="2C155345" w:rsidR="002E52D2" w:rsidRPr="00E44678" w:rsidRDefault="002E52D2" w:rsidP="00E44678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解决方案相关拓扑图</w:t>
            </w:r>
            <w:r w:rsidR="00004B25" w:rsidRPr="00E446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44678" w:rsidRPr="00E44678">
              <w:rPr>
                <w:rFonts w:ascii="仿宋" w:eastAsia="仿宋" w:hAnsi="仿宋" w:hint="eastAsia"/>
                <w:sz w:val="24"/>
                <w:szCs w:val="24"/>
              </w:rPr>
              <w:t>原图</w:t>
            </w:r>
            <w:r w:rsidR="00004B25" w:rsidRPr="00E4467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028637FD" w14:textId="5EE8B3FD" w:rsidR="0003529B" w:rsidRPr="00E44678" w:rsidRDefault="0003529B" w:rsidP="00E44678">
            <w:pPr>
              <w:adjustRightInd w:val="0"/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企业LOGO</w:t>
            </w:r>
            <w:r w:rsidR="00E44678" w:rsidRPr="00E44678">
              <w:rPr>
                <w:rFonts w:ascii="仿宋" w:eastAsia="仿宋" w:hAnsi="仿宋" w:hint="eastAsia"/>
                <w:sz w:val="24"/>
                <w:szCs w:val="24"/>
              </w:rPr>
              <w:t>（AI格式）</w:t>
            </w:r>
          </w:p>
        </w:tc>
      </w:tr>
    </w:tbl>
    <w:p w14:paraId="4C089CF1" w14:textId="77777777" w:rsidR="002E52D2" w:rsidRDefault="002E52D2" w:rsidP="00AD6916">
      <w:pPr>
        <w:ind w:right="240"/>
        <w:jc w:val="left"/>
        <w:rPr>
          <w:rFonts w:ascii="宋体" w:eastAsia="宋体" w:hAnsi="宋体"/>
          <w:sz w:val="24"/>
          <w:szCs w:val="24"/>
        </w:rPr>
      </w:pPr>
    </w:p>
    <w:p w14:paraId="2BE8156A" w14:textId="053E7D5E" w:rsidR="00AD6916" w:rsidRDefault="002E52D2" w:rsidP="0003529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</w:t>
      </w:r>
      <w:r w:rsidR="00E44678">
        <w:rPr>
          <w:rFonts w:ascii="宋体" w:eastAsia="宋体" w:hAnsi="宋体" w:hint="eastAsia"/>
          <w:sz w:val="24"/>
          <w:szCs w:val="24"/>
        </w:rPr>
        <w:t>件</w:t>
      </w:r>
      <w:r>
        <w:rPr>
          <w:rFonts w:ascii="宋体" w:eastAsia="宋体" w:hAnsi="宋体" w:hint="eastAsia"/>
          <w:sz w:val="24"/>
          <w:szCs w:val="24"/>
        </w:rPr>
        <w:t>二：</w:t>
      </w:r>
    </w:p>
    <w:p w14:paraId="6CC04642" w14:textId="3A795D06" w:rsidR="002E52D2" w:rsidRPr="002E52D2" w:rsidRDefault="002E52D2" w:rsidP="002E52D2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2E52D2">
        <w:rPr>
          <w:rFonts w:ascii="仿宋" w:eastAsia="仿宋" w:hAnsi="仿宋" w:hint="eastAsia"/>
          <w:b/>
          <w:bCs/>
          <w:sz w:val="32"/>
          <w:szCs w:val="32"/>
        </w:rPr>
        <w:t>数字生态新优势典型案例</w:t>
      </w:r>
      <w:r>
        <w:rPr>
          <w:rFonts w:ascii="仿宋" w:eastAsia="仿宋" w:hAnsi="仿宋" w:hint="eastAsia"/>
          <w:b/>
          <w:bCs/>
          <w:sz w:val="32"/>
          <w:szCs w:val="32"/>
        </w:rPr>
        <w:t>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247"/>
        <w:gridCol w:w="2247"/>
        <w:gridCol w:w="2247"/>
      </w:tblGrid>
      <w:tr w:rsidR="00E44678" w:rsidRPr="00E44678" w14:paraId="6A8DD39D" w14:textId="77777777" w:rsidTr="001F3E8A">
        <w:tc>
          <w:tcPr>
            <w:tcW w:w="1555" w:type="dxa"/>
          </w:tcPr>
          <w:p w14:paraId="2B31E821" w14:textId="2E5D647C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申报单位</w:t>
            </w:r>
          </w:p>
        </w:tc>
        <w:tc>
          <w:tcPr>
            <w:tcW w:w="6741" w:type="dxa"/>
            <w:gridSpan w:val="3"/>
          </w:tcPr>
          <w:p w14:paraId="34A2F495" w14:textId="77777777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482C79D5" w14:textId="77777777" w:rsidTr="00D17D41">
        <w:tc>
          <w:tcPr>
            <w:tcW w:w="1555" w:type="dxa"/>
          </w:tcPr>
          <w:p w14:paraId="18FEDA01" w14:textId="7796B696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247" w:type="dxa"/>
          </w:tcPr>
          <w:p w14:paraId="615A5CBD" w14:textId="77777777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2A4ADED" w14:textId="6BE794A5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2247" w:type="dxa"/>
          </w:tcPr>
          <w:p w14:paraId="03FE270B" w14:textId="6EE1A3EB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6F864CC1" w14:textId="77777777" w:rsidTr="001F3E8A">
        <w:tc>
          <w:tcPr>
            <w:tcW w:w="1555" w:type="dxa"/>
          </w:tcPr>
          <w:p w14:paraId="164D220D" w14:textId="6C266217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741" w:type="dxa"/>
            <w:gridSpan w:val="3"/>
          </w:tcPr>
          <w:p w14:paraId="282005AC" w14:textId="77777777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24B4581D" w14:textId="77777777" w:rsidTr="001F3E8A">
        <w:tc>
          <w:tcPr>
            <w:tcW w:w="1555" w:type="dxa"/>
          </w:tcPr>
          <w:p w14:paraId="3D0ECE4E" w14:textId="178E0D76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741" w:type="dxa"/>
            <w:gridSpan w:val="3"/>
          </w:tcPr>
          <w:p w14:paraId="7C0D48F2" w14:textId="77777777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</w:p>
        </w:tc>
      </w:tr>
      <w:tr w:rsidR="00E44678" w:rsidRPr="00E44678" w14:paraId="091DC344" w14:textId="77777777" w:rsidTr="00E44678">
        <w:trPr>
          <w:trHeight w:val="1226"/>
        </w:trPr>
        <w:tc>
          <w:tcPr>
            <w:tcW w:w="1555" w:type="dxa"/>
          </w:tcPr>
          <w:p w14:paraId="6B1304B6" w14:textId="16120337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企业简介</w:t>
            </w:r>
          </w:p>
        </w:tc>
        <w:tc>
          <w:tcPr>
            <w:tcW w:w="6741" w:type="dxa"/>
            <w:gridSpan w:val="3"/>
          </w:tcPr>
          <w:p w14:paraId="53A8ADBB" w14:textId="4C120935" w:rsidR="00E44678" w:rsidRPr="00E44678" w:rsidRDefault="00E44678" w:rsidP="00E44678">
            <w:pPr>
              <w:spacing w:line="360" w:lineRule="auto"/>
              <w:rPr>
                <w:rFonts w:ascii="Cambria" w:eastAsia="仿宋_GB2312" w:hAnsi="仿宋_GB2312"/>
                <w:sz w:val="24"/>
                <w:szCs w:val="24"/>
              </w:rPr>
            </w:pP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（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3</w:t>
            </w:r>
            <w:r w:rsidRPr="00E44678">
              <w:rPr>
                <w:rFonts w:ascii="Cambria" w:eastAsia="仿宋_GB2312" w:hAnsi="仿宋_GB2312"/>
                <w:sz w:val="24"/>
                <w:szCs w:val="24"/>
              </w:rPr>
              <w:t>00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字以内）</w:t>
            </w:r>
          </w:p>
        </w:tc>
      </w:tr>
      <w:tr w:rsidR="00E44678" w:rsidRPr="00E44678" w14:paraId="14104374" w14:textId="77777777" w:rsidTr="00E44678">
        <w:trPr>
          <w:trHeight w:val="1258"/>
        </w:trPr>
        <w:tc>
          <w:tcPr>
            <w:tcW w:w="1555" w:type="dxa"/>
          </w:tcPr>
          <w:p w14:paraId="1E923722" w14:textId="5E97239B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案例名称</w:t>
            </w:r>
          </w:p>
        </w:tc>
        <w:tc>
          <w:tcPr>
            <w:tcW w:w="6741" w:type="dxa"/>
            <w:gridSpan w:val="3"/>
          </w:tcPr>
          <w:p w14:paraId="6A59DA15" w14:textId="77777777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用户名称+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10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字以内应用效果文字，如 “</w:t>
            </w:r>
            <w:hyperlink r:id="rId10" w:history="1">
              <w:r w:rsidRPr="00E44678">
                <w:rPr>
                  <w:rFonts w:ascii="仿宋" w:eastAsia="仿宋" w:hAnsi="仿宋" w:hint="eastAsia"/>
                  <w:sz w:val="24"/>
                  <w:szCs w:val="24"/>
                </w:rPr>
                <w:t>xxxx</w:t>
              </w:r>
              <w:r w:rsidRPr="00E44678">
                <w:rPr>
                  <w:rFonts w:ascii="仿宋" w:eastAsia="仿宋" w:hAnsi="仿宋"/>
                  <w:sz w:val="24"/>
                  <w:szCs w:val="24"/>
                </w:rPr>
                <w:t>：开启业财一体化新篇章</w:t>
              </w:r>
              <w:r w:rsidRPr="00E44678">
                <w:rPr>
                  <w:rFonts w:ascii="仿宋" w:eastAsia="仿宋" w:hAnsi="仿宋" w:hint="eastAsia"/>
                  <w:sz w:val="24"/>
                  <w:szCs w:val="24"/>
                </w:rPr>
                <w:t>”</w:t>
              </w:r>
            </w:hyperlink>
          </w:p>
        </w:tc>
      </w:tr>
      <w:tr w:rsidR="00E44678" w:rsidRPr="00E44678" w14:paraId="2055BAC0" w14:textId="77777777" w:rsidTr="002E52D2">
        <w:tc>
          <w:tcPr>
            <w:tcW w:w="1555" w:type="dxa"/>
          </w:tcPr>
          <w:p w14:paraId="2DA7B6D8" w14:textId="77777777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案例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所属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6741" w:type="dxa"/>
            <w:gridSpan w:val="3"/>
          </w:tcPr>
          <w:p w14:paraId="161E37F7" w14:textId="677AAE50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□人工智能□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大数据□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工业互联网□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网络安全□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proofErr w:type="gramStart"/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云计算</w:t>
            </w:r>
            <w:proofErr w:type="gramEnd"/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□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区块链□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 xml:space="preserve"> </w:t>
            </w:r>
            <w:r w:rsidRPr="00E44678">
              <w:rPr>
                <w:rFonts w:ascii="Cambria" w:eastAsia="仿宋_GB2312" w:hAnsi="仿宋_GB2312" w:hint="eastAsia"/>
                <w:sz w:val="24"/>
                <w:szCs w:val="24"/>
              </w:rPr>
              <w:t>金融科技</w:t>
            </w:r>
          </w:p>
        </w:tc>
      </w:tr>
      <w:tr w:rsidR="00E44678" w:rsidRPr="00E44678" w14:paraId="53090E34" w14:textId="77777777" w:rsidTr="00E44678">
        <w:trPr>
          <w:trHeight w:val="2168"/>
        </w:trPr>
        <w:tc>
          <w:tcPr>
            <w:tcW w:w="1555" w:type="dxa"/>
          </w:tcPr>
          <w:p w14:paraId="777127FC" w14:textId="77777777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案例的核心价值</w:t>
            </w:r>
          </w:p>
        </w:tc>
        <w:tc>
          <w:tcPr>
            <w:tcW w:w="6741" w:type="dxa"/>
            <w:gridSpan w:val="3"/>
          </w:tcPr>
          <w:p w14:paraId="4B17E4B5" w14:textId="513A61CB" w:rsidR="00E44678" w:rsidRPr="00E44678" w:rsidRDefault="00E44678" w:rsidP="00E44678">
            <w:pPr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50字以内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。内容建议：</w:t>
            </w:r>
          </w:p>
          <w:p w14:paraId="6EADDED3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案例所解决的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关键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问题</w:t>
            </w:r>
          </w:p>
          <w:p w14:paraId="1F4A3426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案例的关键价值提炼</w:t>
            </w:r>
          </w:p>
          <w:p w14:paraId="7CBF5411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案例支撑了哪些新业态、新模式</w:t>
            </w:r>
          </w:p>
        </w:tc>
      </w:tr>
      <w:tr w:rsidR="00E44678" w:rsidRPr="00E44678" w14:paraId="27FCA745" w14:textId="77777777" w:rsidTr="00E44678">
        <w:trPr>
          <w:trHeight w:val="3672"/>
        </w:trPr>
        <w:tc>
          <w:tcPr>
            <w:tcW w:w="1555" w:type="dxa"/>
          </w:tcPr>
          <w:p w14:paraId="2B51EF98" w14:textId="40627B26" w:rsidR="00E44678" w:rsidRPr="00E44678" w:rsidRDefault="00C66D40" w:rsidP="00E44678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案例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主要内容</w:t>
            </w:r>
          </w:p>
        </w:tc>
        <w:tc>
          <w:tcPr>
            <w:tcW w:w="6741" w:type="dxa"/>
            <w:gridSpan w:val="3"/>
          </w:tcPr>
          <w:p w14:paraId="01617543" w14:textId="77777777" w:rsidR="00E44678" w:rsidRPr="00E44678" w:rsidRDefault="00E44678" w:rsidP="00E44678">
            <w:pPr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1500~2000字，内容建议：</w:t>
            </w:r>
          </w:p>
          <w:p w14:paraId="12DC330E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用户介绍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以及用户的核心诉求</w:t>
            </w:r>
          </w:p>
          <w:p w14:paraId="249F5DE8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用户选择当前解决方案的理由及方案优势</w:t>
            </w:r>
          </w:p>
          <w:p w14:paraId="10E246A4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用户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该解决方案的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步骤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与方法</w:t>
            </w:r>
          </w:p>
          <w:p w14:paraId="53BCC9FF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案例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的应用价值体现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特别是支撑了哪些新业态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44678">
              <w:rPr>
                <w:rFonts w:ascii="仿宋" w:eastAsia="仿宋" w:hAnsi="仿宋"/>
                <w:sz w:val="24"/>
                <w:szCs w:val="24"/>
              </w:rPr>
              <w:t>新模式</w:t>
            </w:r>
            <w:r w:rsidRPr="00E44678">
              <w:rPr>
                <w:rFonts w:ascii="仿宋" w:eastAsia="仿宋" w:hAnsi="仿宋" w:hint="eastAsia"/>
                <w:sz w:val="24"/>
                <w:szCs w:val="24"/>
              </w:rPr>
              <w:t>（必填）</w:t>
            </w:r>
          </w:p>
          <w:p w14:paraId="0C9E179D" w14:textId="77777777" w:rsidR="00E44678" w:rsidRPr="00E44678" w:rsidRDefault="00E44678" w:rsidP="00E44678">
            <w:pPr>
              <w:pStyle w:val="a6"/>
              <w:numPr>
                <w:ilvl w:val="0"/>
                <w:numId w:val="27"/>
              </w:numPr>
              <w:adjustRightInd w:val="0"/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/>
                <w:sz w:val="24"/>
                <w:szCs w:val="24"/>
              </w:rPr>
              <w:t>案例推广价值</w:t>
            </w:r>
          </w:p>
        </w:tc>
      </w:tr>
      <w:tr w:rsidR="00E44678" w:rsidRPr="00E44678" w14:paraId="42797619" w14:textId="77777777" w:rsidTr="002E52D2">
        <w:tc>
          <w:tcPr>
            <w:tcW w:w="1555" w:type="dxa"/>
          </w:tcPr>
          <w:p w14:paraId="22A9D59D" w14:textId="627F7D81" w:rsidR="00E44678" w:rsidRPr="00E44678" w:rsidRDefault="00E44678" w:rsidP="00E44678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6741" w:type="dxa"/>
            <w:gridSpan w:val="3"/>
          </w:tcPr>
          <w:p w14:paraId="7C1A5956" w14:textId="78A77C58" w:rsidR="00E44678" w:rsidRPr="00E44678" w:rsidRDefault="00E44678" w:rsidP="00E44678">
            <w:pPr>
              <w:pStyle w:val="a6"/>
              <w:numPr>
                <w:ilvl w:val="0"/>
                <w:numId w:val="30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用户应用现场或用户形象图（原图）</w:t>
            </w:r>
          </w:p>
          <w:p w14:paraId="5F89BF36" w14:textId="19E24449" w:rsidR="00E44678" w:rsidRPr="00E44678" w:rsidRDefault="00E44678" w:rsidP="00E44678">
            <w:pPr>
              <w:pStyle w:val="a6"/>
              <w:numPr>
                <w:ilvl w:val="0"/>
                <w:numId w:val="30"/>
              </w:numPr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4678">
              <w:rPr>
                <w:rFonts w:ascii="仿宋" w:eastAsia="仿宋" w:hAnsi="仿宋" w:hint="eastAsia"/>
                <w:sz w:val="24"/>
                <w:szCs w:val="24"/>
              </w:rPr>
              <w:t>用户感言+评价人照片（可选）</w:t>
            </w:r>
          </w:p>
        </w:tc>
      </w:tr>
    </w:tbl>
    <w:p w14:paraId="0E72FF7E" w14:textId="77777777" w:rsidR="002E52D2" w:rsidRPr="000C5E46" w:rsidRDefault="002E52D2" w:rsidP="000C5E46">
      <w:pPr>
        <w:ind w:right="240"/>
        <w:jc w:val="left"/>
        <w:rPr>
          <w:rFonts w:ascii="宋体" w:eastAsia="宋体" w:hAnsi="宋体"/>
          <w:sz w:val="24"/>
          <w:szCs w:val="24"/>
        </w:rPr>
      </w:pPr>
    </w:p>
    <w:sectPr w:rsidR="002E52D2" w:rsidRPr="000C5E4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2B7E" w14:textId="77777777" w:rsidR="002128A2" w:rsidRDefault="002128A2" w:rsidP="00FE6B24">
      <w:r>
        <w:separator/>
      </w:r>
    </w:p>
  </w:endnote>
  <w:endnote w:type="continuationSeparator" w:id="0">
    <w:p w14:paraId="3BBAD8EF" w14:textId="77777777" w:rsidR="002128A2" w:rsidRDefault="002128A2" w:rsidP="00F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86129"/>
      <w:docPartObj>
        <w:docPartGallery w:val="Page Numbers (Bottom of Page)"/>
        <w:docPartUnique/>
      </w:docPartObj>
    </w:sdtPr>
    <w:sdtEndPr/>
    <w:sdtContent>
      <w:p w14:paraId="4CF7C9E9" w14:textId="65A08172" w:rsidR="0062307B" w:rsidRDefault="006230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40" w:rsidRPr="00C66D40">
          <w:rPr>
            <w:noProof/>
            <w:lang w:val="zh-CN"/>
          </w:rPr>
          <w:t>2</w:t>
        </w:r>
        <w:r>
          <w:fldChar w:fldCharType="end"/>
        </w:r>
      </w:p>
    </w:sdtContent>
  </w:sdt>
  <w:p w14:paraId="0C17D331" w14:textId="77777777" w:rsidR="0062307B" w:rsidRDefault="006230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5ECCA" w14:textId="77777777" w:rsidR="002128A2" w:rsidRDefault="002128A2" w:rsidP="00FE6B24">
      <w:r>
        <w:separator/>
      </w:r>
    </w:p>
  </w:footnote>
  <w:footnote w:type="continuationSeparator" w:id="0">
    <w:p w14:paraId="11BC7E77" w14:textId="77777777" w:rsidR="002128A2" w:rsidRDefault="002128A2" w:rsidP="00FE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92CF"/>
      </v:shape>
    </w:pict>
  </w:numPicBullet>
  <w:abstractNum w:abstractNumId="0" w15:restartNumberingAfterBreak="0">
    <w:nsid w:val="0085205C"/>
    <w:multiLevelType w:val="hybridMultilevel"/>
    <w:tmpl w:val="304EA4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1D74AC4"/>
    <w:multiLevelType w:val="hybridMultilevel"/>
    <w:tmpl w:val="EACAC804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1F252B5"/>
    <w:multiLevelType w:val="hybridMultilevel"/>
    <w:tmpl w:val="71CAF2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8B95743"/>
    <w:multiLevelType w:val="hybridMultilevel"/>
    <w:tmpl w:val="D90AD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5738C8"/>
    <w:multiLevelType w:val="hybridMultilevel"/>
    <w:tmpl w:val="0A34F2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B86040"/>
    <w:multiLevelType w:val="hybridMultilevel"/>
    <w:tmpl w:val="93B4F5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5A30D1"/>
    <w:multiLevelType w:val="hybridMultilevel"/>
    <w:tmpl w:val="E54C10DC"/>
    <w:lvl w:ilvl="0" w:tplc="705018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990D6F"/>
    <w:multiLevelType w:val="hybridMultilevel"/>
    <w:tmpl w:val="26085A9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91F77DB"/>
    <w:multiLevelType w:val="hybridMultilevel"/>
    <w:tmpl w:val="DDACA03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BC50751"/>
    <w:multiLevelType w:val="hybridMultilevel"/>
    <w:tmpl w:val="D8AE257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1D0A5143"/>
    <w:multiLevelType w:val="hybridMultilevel"/>
    <w:tmpl w:val="6F98B17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1DFC0AFE"/>
    <w:multiLevelType w:val="hybridMultilevel"/>
    <w:tmpl w:val="A2DC462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7AB120B"/>
    <w:multiLevelType w:val="hybridMultilevel"/>
    <w:tmpl w:val="D3145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D372EE"/>
    <w:multiLevelType w:val="hybridMultilevel"/>
    <w:tmpl w:val="B1D238C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E7796F"/>
    <w:multiLevelType w:val="hybridMultilevel"/>
    <w:tmpl w:val="D0B0701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A2A3FCE"/>
    <w:multiLevelType w:val="hybridMultilevel"/>
    <w:tmpl w:val="FBD251A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9A1D43"/>
    <w:multiLevelType w:val="hybridMultilevel"/>
    <w:tmpl w:val="88A23F1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346E0BDC"/>
    <w:multiLevelType w:val="hybridMultilevel"/>
    <w:tmpl w:val="5AAC07E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56108EF"/>
    <w:multiLevelType w:val="hybridMultilevel"/>
    <w:tmpl w:val="B60800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A2B5095"/>
    <w:multiLevelType w:val="hybridMultilevel"/>
    <w:tmpl w:val="404ABA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4401F34"/>
    <w:multiLevelType w:val="hybridMultilevel"/>
    <w:tmpl w:val="85162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DC16FF"/>
    <w:multiLevelType w:val="hybridMultilevel"/>
    <w:tmpl w:val="F1144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B717D47"/>
    <w:multiLevelType w:val="hybridMultilevel"/>
    <w:tmpl w:val="CDF857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EE024FF"/>
    <w:multiLevelType w:val="hybridMultilevel"/>
    <w:tmpl w:val="F83E2BEA"/>
    <w:lvl w:ilvl="0" w:tplc="04090007">
      <w:start w:val="1"/>
      <w:numFmt w:val="bullet"/>
      <w:lvlText w:val=""/>
      <w:lvlPicBulletId w:val="0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4" w15:restartNumberingAfterBreak="0">
    <w:nsid w:val="528F75C2"/>
    <w:multiLevelType w:val="hybridMultilevel"/>
    <w:tmpl w:val="AD145D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3CF782B"/>
    <w:multiLevelType w:val="hybridMultilevel"/>
    <w:tmpl w:val="82E04D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C555626"/>
    <w:multiLevelType w:val="hybridMultilevel"/>
    <w:tmpl w:val="96047FB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D942837"/>
    <w:multiLevelType w:val="hybridMultilevel"/>
    <w:tmpl w:val="DB2CD7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78B8739F"/>
    <w:multiLevelType w:val="hybridMultilevel"/>
    <w:tmpl w:val="B66CCA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F344820"/>
    <w:multiLevelType w:val="hybridMultilevel"/>
    <w:tmpl w:val="479696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28"/>
  </w:num>
  <w:num w:numId="7">
    <w:abstractNumId w:val="8"/>
  </w:num>
  <w:num w:numId="8">
    <w:abstractNumId w:val="18"/>
  </w:num>
  <w:num w:numId="9">
    <w:abstractNumId w:val="25"/>
  </w:num>
  <w:num w:numId="10">
    <w:abstractNumId w:val="7"/>
  </w:num>
  <w:num w:numId="11">
    <w:abstractNumId w:val="11"/>
  </w:num>
  <w:num w:numId="12">
    <w:abstractNumId w:val="16"/>
  </w:num>
  <w:num w:numId="13">
    <w:abstractNumId w:val="27"/>
  </w:num>
  <w:num w:numId="14">
    <w:abstractNumId w:val="22"/>
  </w:num>
  <w:num w:numId="15">
    <w:abstractNumId w:val="21"/>
  </w:num>
  <w:num w:numId="16">
    <w:abstractNumId w:val="9"/>
  </w:num>
  <w:num w:numId="17">
    <w:abstractNumId w:val="10"/>
  </w:num>
  <w:num w:numId="18">
    <w:abstractNumId w:val="15"/>
  </w:num>
  <w:num w:numId="19">
    <w:abstractNumId w:val="2"/>
  </w:num>
  <w:num w:numId="20">
    <w:abstractNumId w:val="24"/>
  </w:num>
  <w:num w:numId="21">
    <w:abstractNumId w:val="14"/>
  </w:num>
  <w:num w:numId="22">
    <w:abstractNumId w:val="1"/>
  </w:num>
  <w:num w:numId="23">
    <w:abstractNumId w:val="23"/>
  </w:num>
  <w:num w:numId="24">
    <w:abstractNumId w:val="26"/>
  </w:num>
  <w:num w:numId="25">
    <w:abstractNumId w:val="17"/>
  </w:num>
  <w:num w:numId="26">
    <w:abstractNumId w:val="20"/>
  </w:num>
  <w:num w:numId="27">
    <w:abstractNumId w:val="5"/>
  </w:num>
  <w:num w:numId="28">
    <w:abstractNumId w:val="19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B9"/>
    <w:rsid w:val="00004B25"/>
    <w:rsid w:val="00012249"/>
    <w:rsid w:val="0001241F"/>
    <w:rsid w:val="0003529B"/>
    <w:rsid w:val="00080094"/>
    <w:rsid w:val="00093AA4"/>
    <w:rsid w:val="00096C4B"/>
    <w:rsid w:val="000B3716"/>
    <w:rsid w:val="000C5E46"/>
    <w:rsid w:val="000D16E5"/>
    <w:rsid w:val="000E7E4B"/>
    <w:rsid w:val="000F2E32"/>
    <w:rsid w:val="00150D49"/>
    <w:rsid w:val="00183258"/>
    <w:rsid w:val="001A6402"/>
    <w:rsid w:val="001C1FA9"/>
    <w:rsid w:val="001D3F2E"/>
    <w:rsid w:val="001F4DB9"/>
    <w:rsid w:val="002128A2"/>
    <w:rsid w:val="00280228"/>
    <w:rsid w:val="002914AB"/>
    <w:rsid w:val="002E52D2"/>
    <w:rsid w:val="002F7B7E"/>
    <w:rsid w:val="0030456C"/>
    <w:rsid w:val="003137BE"/>
    <w:rsid w:val="00364D04"/>
    <w:rsid w:val="003C14EA"/>
    <w:rsid w:val="00431D5D"/>
    <w:rsid w:val="00470749"/>
    <w:rsid w:val="004C1842"/>
    <w:rsid w:val="004C2614"/>
    <w:rsid w:val="004C2A5A"/>
    <w:rsid w:val="004C70EA"/>
    <w:rsid w:val="004E2593"/>
    <w:rsid w:val="005052DB"/>
    <w:rsid w:val="00572DCC"/>
    <w:rsid w:val="005C569D"/>
    <w:rsid w:val="005F4C7C"/>
    <w:rsid w:val="006058A9"/>
    <w:rsid w:val="00607674"/>
    <w:rsid w:val="00621F17"/>
    <w:rsid w:val="0062307B"/>
    <w:rsid w:val="0065733D"/>
    <w:rsid w:val="00663367"/>
    <w:rsid w:val="00683036"/>
    <w:rsid w:val="006B1CC9"/>
    <w:rsid w:val="006B6958"/>
    <w:rsid w:val="006E74C0"/>
    <w:rsid w:val="00715C1A"/>
    <w:rsid w:val="0071614F"/>
    <w:rsid w:val="007531DA"/>
    <w:rsid w:val="007C1F4B"/>
    <w:rsid w:val="007C547A"/>
    <w:rsid w:val="007D2942"/>
    <w:rsid w:val="007D4220"/>
    <w:rsid w:val="007E1042"/>
    <w:rsid w:val="007E1CD7"/>
    <w:rsid w:val="007E72EF"/>
    <w:rsid w:val="00813559"/>
    <w:rsid w:val="00852E8D"/>
    <w:rsid w:val="0086095F"/>
    <w:rsid w:val="008618E6"/>
    <w:rsid w:val="008952DB"/>
    <w:rsid w:val="008C66E8"/>
    <w:rsid w:val="008E156E"/>
    <w:rsid w:val="0090500D"/>
    <w:rsid w:val="0094394B"/>
    <w:rsid w:val="0095429F"/>
    <w:rsid w:val="00980BA9"/>
    <w:rsid w:val="009915EB"/>
    <w:rsid w:val="009975C4"/>
    <w:rsid w:val="00A1181F"/>
    <w:rsid w:val="00A751F2"/>
    <w:rsid w:val="00A86076"/>
    <w:rsid w:val="00AC0C9E"/>
    <w:rsid w:val="00AC2175"/>
    <w:rsid w:val="00AD6916"/>
    <w:rsid w:val="00AF3DBF"/>
    <w:rsid w:val="00B047D2"/>
    <w:rsid w:val="00B61BEE"/>
    <w:rsid w:val="00B82B81"/>
    <w:rsid w:val="00B84796"/>
    <w:rsid w:val="00B9208A"/>
    <w:rsid w:val="00B96F3F"/>
    <w:rsid w:val="00C11F3C"/>
    <w:rsid w:val="00C12204"/>
    <w:rsid w:val="00C329FA"/>
    <w:rsid w:val="00C52906"/>
    <w:rsid w:val="00C552EB"/>
    <w:rsid w:val="00C65659"/>
    <w:rsid w:val="00C66D40"/>
    <w:rsid w:val="00C76B6E"/>
    <w:rsid w:val="00C779AC"/>
    <w:rsid w:val="00C91D88"/>
    <w:rsid w:val="00CA0269"/>
    <w:rsid w:val="00CD600F"/>
    <w:rsid w:val="00CE60FE"/>
    <w:rsid w:val="00D073E1"/>
    <w:rsid w:val="00D34D9B"/>
    <w:rsid w:val="00D43BC3"/>
    <w:rsid w:val="00D472C0"/>
    <w:rsid w:val="00D74942"/>
    <w:rsid w:val="00D770F5"/>
    <w:rsid w:val="00D87013"/>
    <w:rsid w:val="00DD005B"/>
    <w:rsid w:val="00DE6DC2"/>
    <w:rsid w:val="00DF36E7"/>
    <w:rsid w:val="00DF4D34"/>
    <w:rsid w:val="00E25C99"/>
    <w:rsid w:val="00E44678"/>
    <w:rsid w:val="00E614B6"/>
    <w:rsid w:val="00E673A6"/>
    <w:rsid w:val="00E85439"/>
    <w:rsid w:val="00EA0DEF"/>
    <w:rsid w:val="00EA0EBD"/>
    <w:rsid w:val="00EA3470"/>
    <w:rsid w:val="00EA63BB"/>
    <w:rsid w:val="00EB656D"/>
    <w:rsid w:val="00ED3EDF"/>
    <w:rsid w:val="00EF00D4"/>
    <w:rsid w:val="00EF14A5"/>
    <w:rsid w:val="00F00EBE"/>
    <w:rsid w:val="00F01C6F"/>
    <w:rsid w:val="00F30E27"/>
    <w:rsid w:val="00F47803"/>
    <w:rsid w:val="00F8076B"/>
    <w:rsid w:val="00FC72E8"/>
    <w:rsid w:val="00FE6B24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B9DDB"/>
  <w15:chartTrackingRefBased/>
  <w15:docId w15:val="{20D8EBF7-880A-4419-9916-F3BE3AE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076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B24"/>
    <w:rPr>
      <w:sz w:val="18"/>
      <w:szCs w:val="18"/>
    </w:rPr>
  </w:style>
  <w:style w:type="paragraph" w:customStyle="1" w:styleId="text">
    <w:name w:val="text"/>
    <w:basedOn w:val="a"/>
    <w:rsid w:val="00F30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3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547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552E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552E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D87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8076B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Emphasis"/>
    <w:basedOn w:val="a0"/>
    <w:uiPriority w:val="20"/>
    <w:qFormat/>
    <w:rsid w:val="00F8076B"/>
    <w:rPr>
      <w:i/>
      <w:iCs/>
    </w:rPr>
  </w:style>
  <w:style w:type="paragraph" w:styleId="aa">
    <w:name w:val="Balloon Text"/>
    <w:basedOn w:val="a"/>
    <w:link w:val="Char1"/>
    <w:uiPriority w:val="99"/>
    <w:semiHidden/>
    <w:unhideWhenUsed/>
    <w:rsid w:val="00D073E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073E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4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uyn@bsia.or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nyou.com/case/case_detail.html?id=5ec1279c4d0c27000108ee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link?url=TVBYi-bf20Yl8S7J-PtWPBYDn3rPDXiv0OxPVEEI7yYzrXfHNtM_uYMjB14QKMSvBKEIT0qjZP2T6eHGxKG1wq&amp;wd=&amp;eqid=95dcb1fb00039b32000000025f3621b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9B90-4563-4B23-B441-29BF73D6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eternalvictor</cp:lastModifiedBy>
  <cp:revision>3</cp:revision>
  <cp:lastPrinted>2020-08-17T03:11:00Z</cp:lastPrinted>
  <dcterms:created xsi:type="dcterms:W3CDTF">2020-08-19T08:52:00Z</dcterms:created>
  <dcterms:modified xsi:type="dcterms:W3CDTF">2020-08-19T08:55:00Z</dcterms:modified>
</cp:coreProperties>
</file>