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19A6" w14:textId="77777777" w:rsidR="00D52639" w:rsidRDefault="00D52639" w:rsidP="00D52639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 w:rsidRPr="00027C08">
        <w:rPr>
          <w:rFonts w:ascii="仿宋" w:eastAsia="仿宋" w:hAnsi="仿宋" w:hint="eastAsia"/>
          <w:b/>
          <w:bCs/>
          <w:sz w:val="32"/>
          <w:szCs w:val="32"/>
        </w:rPr>
        <w:t>前沿数字技术创新应用案例申报表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2247"/>
        <w:gridCol w:w="1296"/>
        <w:gridCol w:w="3198"/>
      </w:tblGrid>
      <w:tr w:rsidR="00D52639" w14:paraId="67888938" w14:textId="77777777" w:rsidTr="00760B9B">
        <w:tc>
          <w:tcPr>
            <w:tcW w:w="1555" w:type="dxa"/>
          </w:tcPr>
          <w:p w14:paraId="5F04F8A7" w14:textId="77777777" w:rsidR="00D52639" w:rsidRDefault="00D52639" w:rsidP="00760B9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申报单位</w:t>
            </w:r>
          </w:p>
        </w:tc>
        <w:tc>
          <w:tcPr>
            <w:tcW w:w="6741" w:type="dxa"/>
            <w:gridSpan w:val="3"/>
          </w:tcPr>
          <w:p w14:paraId="5CC4088A" w14:textId="77777777" w:rsidR="00D52639" w:rsidRDefault="00D52639" w:rsidP="00760B9B">
            <w:pPr>
              <w:spacing w:line="360" w:lineRule="auto"/>
              <w:rPr>
                <w:rFonts w:ascii="Cambria" w:eastAsia="仿宋_GB2312" w:hAnsi="仿宋_GB2312"/>
                <w:sz w:val="24"/>
                <w:szCs w:val="24"/>
              </w:rPr>
            </w:pPr>
          </w:p>
        </w:tc>
      </w:tr>
      <w:tr w:rsidR="00D52639" w14:paraId="685241A5" w14:textId="77777777" w:rsidTr="00760B9B">
        <w:tc>
          <w:tcPr>
            <w:tcW w:w="1555" w:type="dxa"/>
          </w:tcPr>
          <w:p w14:paraId="7C05298B" w14:textId="77777777" w:rsidR="00D52639" w:rsidRDefault="00D52639" w:rsidP="00760B9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247" w:type="dxa"/>
          </w:tcPr>
          <w:p w14:paraId="6D17B187" w14:textId="77777777" w:rsidR="00D52639" w:rsidRDefault="00D52639" w:rsidP="00760B9B">
            <w:pPr>
              <w:spacing w:line="360" w:lineRule="auto"/>
              <w:rPr>
                <w:rFonts w:ascii="Cambria" w:eastAsia="仿宋_GB2312" w:hAnsi="仿宋_GB2312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10287F2" w14:textId="77777777" w:rsidR="00D52639" w:rsidRDefault="00D52639" w:rsidP="00760B9B">
            <w:pPr>
              <w:spacing w:line="360" w:lineRule="auto"/>
              <w:rPr>
                <w:rFonts w:ascii="Cambria" w:eastAsia="仿宋_GB2312" w:hAnsi="仿宋_GB2312"/>
                <w:sz w:val="24"/>
                <w:szCs w:val="24"/>
              </w:rPr>
            </w:pPr>
            <w:r>
              <w:rPr>
                <w:rFonts w:ascii="Cambria" w:eastAsia="仿宋_GB2312" w:hAnsi="仿宋_GB2312" w:hint="eastAsia"/>
                <w:sz w:val="24"/>
                <w:szCs w:val="24"/>
              </w:rPr>
              <w:t>手机</w:t>
            </w:r>
          </w:p>
        </w:tc>
        <w:tc>
          <w:tcPr>
            <w:tcW w:w="3198" w:type="dxa"/>
          </w:tcPr>
          <w:p w14:paraId="19262B27" w14:textId="77777777" w:rsidR="00D52639" w:rsidRDefault="00D52639" w:rsidP="00760B9B">
            <w:pPr>
              <w:spacing w:line="360" w:lineRule="auto"/>
              <w:rPr>
                <w:rFonts w:ascii="Cambria" w:eastAsia="仿宋_GB2312" w:hAnsi="仿宋_GB2312"/>
                <w:sz w:val="24"/>
                <w:szCs w:val="24"/>
              </w:rPr>
            </w:pPr>
          </w:p>
        </w:tc>
      </w:tr>
      <w:tr w:rsidR="00D52639" w14:paraId="679C2712" w14:textId="77777777" w:rsidTr="00760B9B">
        <w:tc>
          <w:tcPr>
            <w:tcW w:w="1555" w:type="dxa"/>
          </w:tcPr>
          <w:p w14:paraId="36AD45E9" w14:textId="77777777" w:rsidR="00D52639" w:rsidRDefault="00D52639" w:rsidP="00760B9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6741" w:type="dxa"/>
            <w:gridSpan w:val="3"/>
          </w:tcPr>
          <w:p w14:paraId="305FD5DC" w14:textId="77777777" w:rsidR="00D52639" w:rsidRDefault="00D52639" w:rsidP="00760B9B">
            <w:pPr>
              <w:spacing w:line="360" w:lineRule="auto"/>
              <w:rPr>
                <w:rFonts w:ascii="Cambria" w:eastAsia="仿宋_GB2312" w:hAnsi="仿宋_GB2312"/>
                <w:sz w:val="24"/>
                <w:szCs w:val="24"/>
              </w:rPr>
            </w:pPr>
          </w:p>
        </w:tc>
      </w:tr>
      <w:tr w:rsidR="00D52639" w14:paraId="5C1AB1DA" w14:textId="77777777" w:rsidTr="00760B9B">
        <w:tc>
          <w:tcPr>
            <w:tcW w:w="1555" w:type="dxa"/>
          </w:tcPr>
          <w:p w14:paraId="6C93C8AF" w14:textId="77777777" w:rsidR="00D52639" w:rsidRDefault="00D52639" w:rsidP="00760B9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6741" w:type="dxa"/>
            <w:gridSpan w:val="3"/>
          </w:tcPr>
          <w:p w14:paraId="7C86D808" w14:textId="77777777" w:rsidR="00D52639" w:rsidRDefault="00D52639" w:rsidP="00760B9B">
            <w:pPr>
              <w:spacing w:line="360" w:lineRule="auto"/>
              <w:rPr>
                <w:rFonts w:ascii="Cambria" w:eastAsia="仿宋_GB2312" w:hAnsi="仿宋_GB2312"/>
                <w:sz w:val="24"/>
                <w:szCs w:val="24"/>
              </w:rPr>
            </w:pPr>
          </w:p>
        </w:tc>
      </w:tr>
      <w:tr w:rsidR="00D52639" w14:paraId="678F0F49" w14:textId="77777777" w:rsidTr="00760B9B">
        <w:trPr>
          <w:trHeight w:val="838"/>
        </w:trPr>
        <w:tc>
          <w:tcPr>
            <w:tcW w:w="1555" w:type="dxa"/>
          </w:tcPr>
          <w:p w14:paraId="0725D748" w14:textId="77777777" w:rsidR="00D52639" w:rsidRDefault="00D52639" w:rsidP="00760B9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企业简介</w:t>
            </w:r>
          </w:p>
        </w:tc>
        <w:tc>
          <w:tcPr>
            <w:tcW w:w="6741" w:type="dxa"/>
            <w:gridSpan w:val="3"/>
          </w:tcPr>
          <w:p w14:paraId="51C0ABE3" w14:textId="77777777" w:rsidR="00D52639" w:rsidRDefault="00D52639" w:rsidP="00760B9B">
            <w:pPr>
              <w:spacing w:line="360" w:lineRule="auto"/>
              <w:rPr>
                <w:rFonts w:ascii="Cambria" w:eastAsia="仿宋_GB2312" w:hAnsi="仿宋_GB2312"/>
                <w:sz w:val="24"/>
                <w:szCs w:val="24"/>
              </w:rPr>
            </w:pPr>
            <w:r>
              <w:rPr>
                <w:rFonts w:ascii="Cambria" w:eastAsia="仿宋_GB2312" w:hAnsi="仿宋_GB2312" w:hint="eastAsia"/>
                <w:sz w:val="24"/>
                <w:szCs w:val="24"/>
              </w:rPr>
              <w:t>（</w:t>
            </w:r>
            <w:r w:rsidRPr="00AE553B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AE553B"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字以内</w:t>
            </w:r>
          </w:p>
        </w:tc>
      </w:tr>
      <w:tr w:rsidR="00D52639" w14:paraId="05EAE1A8" w14:textId="77777777" w:rsidTr="00760B9B">
        <w:trPr>
          <w:trHeight w:val="1169"/>
        </w:trPr>
        <w:tc>
          <w:tcPr>
            <w:tcW w:w="1555" w:type="dxa"/>
          </w:tcPr>
          <w:p w14:paraId="764A4BF7" w14:textId="77777777" w:rsidR="00D52639" w:rsidRPr="00C124F0" w:rsidRDefault="00D52639" w:rsidP="00760B9B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 w:rsidRPr="00C124F0">
              <w:rPr>
                <w:rFonts w:ascii="仿宋" w:eastAsia="仿宋" w:hAnsi="仿宋" w:hint="eastAsia"/>
                <w:sz w:val="24"/>
                <w:szCs w:val="24"/>
              </w:rPr>
              <w:t>企业所在领域</w:t>
            </w:r>
          </w:p>
        </w:tc>
        <w:tc>
          <w:tcPr>
            <w:tcW w:w="6741" w:type="dxa"/>
            <w:gridSpan w:val="3"/>
          </w:tcPr>
          <w:p w14:paraId="1B514AE1" w14:textId="77777777" w:rsidR="00D52639" w:rsidRPr="00C124F0" w:rsidRDefault="00D52639" w:rsidP="00760B9B">
            <w:pPr>
              <w:pStyle w:val="a5"/>
              <w:adjustRightInd w:val="0"/>
              <w:spacing w:line="360" w:lineRule="auto"/>
              <w:ind w:firstLineChars="0" w:firstLine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C124F0">
              <w:rPr>
                <w:rFonts w:ascii="仿宋" w:eastAsia="仿宋" w:hAnsi="仿宋" w:hint="eastAsia"/>
                <w:sz w:val="24"/>
                <w:szCs w:val="24"/>
              </w:rPr>
              <w:t>□区块链    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5G</w:t>
            </w:r>
            <w:r w:rsidRPr="00C124F0">
              <w:rPr>
                <w:rFonts w:ascii="仿宋" w:eastAsia="仿宋" w:hAnsi="仿宋" w:hint="eastAsia"/>
                <w:sz w:val="24"/>
                <w:szCs w:val="24"/>
              </w:rPr>
              <w:t xml:space="preserve">    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大数据</w:t>
            </w:r>
            <w:r w:rsidRPr="00C124F0">
              <w:rPr>
                <w:rFonts w:ascii="仿宋" w:eastAsia="仿宋" w:hAnsi="仿宋" w:hint="eastAsia"/>
                <w:sz w:val="24"/>
                <w:szCs w:val="24"/>
              </w:rPr>
              <w:t xml:space="preserve">     □人工智能</w:t>
            </w:r>
          </w:p>
          <w:p w14:paraId="18B24EDD" w14:textId="77777777" w:rsidR="00D52639" w:rsidRPr="00C124F0" w:rsidRDefault="00D52639" w:rsidP="00760B9B">
            <w:pPr>
              <w:pStyle w:val="a5"/>
              <w:adjustRightInd w:val="0"/>
              <w:spacing w:line="360" w:lineRule="auto"/>
              <w:ind w:firstLineChars="0" w:firstLine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C124F0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元宇宙    </w:t>
            </w:r>
            <w:r w:rsidRPr="00C124F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124F0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>AR</w:t>
            </w:r>
            <w:r>
              <w:rPr>
                <w:rFonts w:ascii="仿宋" w:eastAsia="仿宋" w:hAnsi="仿宋"/>
                <w:sz w:val="24"/>
                <w:szCs w:val="24"/>
              </w:rPr>
              <w:t>/VR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124F0">
              <w:rPr>
                <w:rFonts w:ascii="仿宋" w:eastAsia="仿宋" w:hAnsi="仿宋" w:hint="eastAsia"/>
                <w:sz w:val="24"/>
                <w:szCs w:val="24"/>
              </w:rPr>
              <w:t>□场景应用  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物联网</w:t>
            </w:r>
          </w:p>
          <w:p w14:paraId="0B8845D0" w14:textId="77777777" w:rsidR="00D52639" w:rsidRPr="00C124F0" w:rsidRDefault="00D52639" w:rsidP="00760B9B">
            <w:pPr>
              <w:pStyle w:val="a5"/>
              <w:adjustRightInd w:val="0"/>
              <w:spacing w:line="36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24F0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云计算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C124F0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 w:cs="楷体" w:hint="eastAsia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D52639" w14:paraId="7954C604" w14:textId="77777777" w:rsidTr="00760B9B">
        <w:trPr>
          <w:trHeight w:val="1417"/>
        </w:trPr>
        <w:tc>
          <w:tcPr>
            <w:tcW w:w="1555" w:type="dxa"/>
          </w:tcPr>
          <w:p w14:paraId="1EDF9A23" w14:textId="77777777" w:rsidR="00D52639" w:rsidRDefault="00D52639" w:rsidP="00760B9B">
            <w:pPr>
              <w:spacing w:line="360" w:lineRule="auto"/>
              <w:rPr>
                <w:rFonts w:ascii="等线" w:eastAsia="等线" w:hAnsi="等线" w:hint="eastAsia"/>
              </w:rPr>
            </w:pPr>
            <w:r w:rsidRPr="00651171">
              <w:rPr>
                <w:rFonts w:ascii="仿宋" w:eastAsia="仿宋" w:hAnsi="仿宋" w:hint="eastAsia"/>
                <w:sz w:val="24"/>
                <w:szCs w:val="24"/>
              </w:rPr>
              <w:t>解决方案概要</w:t>
            </w:r>
          </w:p>
        </w:tc>
        <w:tc>
          <w:tcPr>
            <w:tcW w:w="6741" w:type="dxa"/>
            <w:gridSpan w:val="3"/>
          </w:tcPr>
          <w:p w14:paraId="0328FBB9" w14:textId="77777777" w:rsidR="00D52639" w:rsidRDefault="00D52639" w:rsidP="00760B9B">
            <w:pPr>
              <w:adjustRightIn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字以内，</w:t>
            </w:r>
            <w:r w:rsidRPr="00CA7647">
              <w:rPr>
                <w:rFonts w:ascii="仿宋" w:eastAsia="仿宋" w:hAnsi="仿宋" w:hint="eastAsia"/>
                <w:sz w:val="24"/>
                <w:szCs w:val="24"/>
              </w:rPr>
              <w:t>用于网络投票方案简述说明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。内容建议：</w:t>
            </w:r>
          </w:p>
          <w:p w14:paraId="564D94DD" w14:textId="77777777" w:rsidR="00D52639" w:rsidRDefault="00D52639" w:rsidP="00760B9B">
            <w:pPr>
              <w:pStyle w:val="a5"/>
              <w:numPr>
                <w:ilvl w:val="0"/>
                <w:numId w:val="1"/>
              </w:numPr>
              <w:adjustRightInd w:val="0"/>
              <w:spacing w:line="360" w:lineRule="auto"/>
              <w:ind w:firstLineChars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651171">
              <w:rPr>
                <w:rFonts w:ascii="仿宋" w:eastAsia="仿宋" w:hAnsi="仿宋" w:hint="eastAsia"/>
                <w:sz w:val="24"/>
                <w:szCs w:val="24"/>
              </w:rPr>
              <w:t>简要说明方案亮点、应用场景等。</w:t>
            </w:r>
          </w:p>
        </w:tc>
      </w:tr>
      <w:tr w:rsidR="00D52639" w14:paraId="339EB4C4" w14:textId="77777777" w:rsidTr="00760B9B">
        <w:trPr>
          <w:trHeight w:val="1698"/>
        </w:trPr>
        <w:tc>
          <w:tcPr>
            <w:tcW w:w="1555" w:type="dxa"/>
          </w:tcPr>
          <w:p w14:paraId="443D6F3B" w14:textId="77777777" w:rsidR="00D52639" w:rsidRDefault="00D52639" w:rsidP="00760B9B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应用场景背景或痛点</w:t>
            </w:r>
          </w:p>
        </w:tc>
        <w:tc>
          <w:tcPr>
            <w:tcW w:w="6741" w:type="dxa"/>
            <w:gridSpan w:val="3"/>
          </w:tcPr>
          <w:p w14:paraId="03E0F3F1" w14:textId="77777777" w:rsidR="00D52639" w:rsidRDefault="00D52639" w:rsidP="00760B9B">
            <w:pPr>
              <w:adjustRightIn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内容建议：</w:t>
            </w:r>
          </w:p>
          <w:p w14:paraId="67FB1F4B" w14:textId="77777777" w:rsidR="00D52639" w:rsidRDefault="00D52639" w:rsidP="00760B9B">
            <w:pPr>
              <w:pStyle w:val="a5"/>
              <w:numPr>
                <w:ilvl w:val="0"/>
                <w:numId w:val="1"/>
              </w:numPr>
              <w:adjustRightInd w:val="0"/>
              <w:spacing w:line="360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D63AF">
              <w:rPr>
                <w:rFonts w:ascii="仿宋" w:eastAsia="仿宋" w:hAnsi="仿宋" w:hint="eastAsia"/>
                <w:sz w:val="24"/>
                <w:szCs w:val="24"/>
              </w:rPr>
              <w:t>具体应用行业业务痛点产生的背景</w:t>
            </w:r>
          </w:p>
          <w:p w14:paraId="27EC69AC" w14:textId="77777777" w:rsidR="00D52639" w:rsidRDefault="00D52639" w:rsidP="00760B9B">
            <w:pPr>
              <w:pStyle w:val="a5"/>
              <w:numPr>
                <w:ilvl w:val="0"/>
                <w:numId w:val="1"/>
              </w:numPr>
              <w:adjustRightInd w:val="0"/>
              <w:spacing w:line="360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D63AF">
              <w:rPr>
                <w:rFonts w:ascii="仿宋" w:eastAsia="仿宋" w:hAnsi="仿宋" w:hint="eastAsia"/>
                <w:sz w:val="24"/>
                <w:szCs w:val="24"/>
              </w:rPr>
              <w:t>应用行业的痛点介绍</w:t>
            </w:r>
          </w:p>
        </w:tc>
      </w:tr>
      <w:tr w:rsidR="00D52639" w14:paraId="1DDCDB38" w14:textId="77777777" w:rsidTr="00760B9B">
        <w:tc>
          <w:tcPr>
            <w:tcW w:w="1555" w:type="dxa"/>
          </w:tcPr>
          <w:p w14:paraId="6A898F67" w14:textId="77777777" w:rsidR="00D52639" w:rsidRDefault="00D52639" w:rsidP="00760B9B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提供的解决方案</w:t>
            </w:r>
          </w:p>
        </w:tc>
        <w:tc>
          <w:tcPr>
            <w:tcW w:w="6741" w:type="dxa"/>
            <w:gridSpan w:val="3"/>
          </w:tcPr>
          <w:p w14:paraId="3A4F5835" w14:textId="77777777" w:rsidR="00D52639" w:rsidRDefault="00D52639" w:rsidP="00760B9B">
            <w:pPr>
              <w:pStyle w:val="a0"/>
              <w:rPr>
                <w:rFonts w:ascii="等线" w:eastAsia="等线" w:hAnsi="等线" w:hint="eastAsia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内容建议：</w:t>
            </w:r>
          </w:p>
          <w:p w14:paraId="10F7B16A" w14:textId="77777777" w:rsidR="00D52639" w:rsidRDefault="00D52639" w:rsidP="00760B9B">
            <w:pPr>
              <w:pStyle w:val="a5"/>
              <w:numPr>
                <w:ilvl w:val="0"/>
                <w:numId w:val="1"/>
              </w:numPr>
              <w:adjustRightInd w:val="0"/>
              <w:spacing w:line="360" w:lineRule="auto"/>
              <w:ind w:firstLineChars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解决方案描述，解决方案的特点和关键点</w:t>
            </w:r>
          </w:p>
          <w:p w14:paraId="095DDFEA" w14:textId="77777777" w:rsidR="00D52639" w:rsidRDefault="00D52639" w:rsidP="00760B9B">
            <w:pPr>
              <w:pStyle w:val="a5"/>
              <w:numPr>
                <w:ilvl w:val="0"/>
                <w:numId w:val="1"/>
              </w:numPr>
              <w:adjustRightInd w:val="0"/>
              <w:spacing w:line="360" w:lineRule="auto"/>
              <w:ind w:firstLineChars="0"/>
              <w:jc w:val="left"/>
              <w:rPr>
                <w:rFonts w:hint="eastAsia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执行时间和执行步骤</w:t>
            </w:r>
          </w:p>
          <w:p w14:paraId="7163D485" w14:textId="77777777" w:rsidR="00D52639" w:rsidRDefault="00D52639" w:rsidP="00760B9B">
            <w:pPr>
              <w:pStyle w:val="a0"/>
              <w:rPr>
                <w:rFonts w:ascii="等线" w:eastAsia="等线" w:hAnsi="等线" w:hint="eastAsia"/>
              </w:rPr>
            </w:pPr>
          </w:p>
        </w:tc>
      </w:tr>
      <w:tr w:rsidR="00D52639" w14:paraId="6C2FBE19" w14:textId="77777777" w:rsidTr="00760B9B">
        <w:trPr>
          <w:trHeight w:val="1693"/>
        </w:trPr>
        <w:tc>
          <w:tcPr>
            <w:tcW w:w="1555" w:type="dxa"/>
          </w:tcPr>
          <w:p w14:paraId="3CD2B236" w14:textId="77777777" w:rsidR="00D52639" w:rsidRDefault="00D52639" w:rsidP="00760B9B">
            <w:pPr>
              <w:spacing w:line="360" w:lineRule="auto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>
              <w:rPr>
                <w:rFonts w:hint="eastAsia"/>
              </w:rPr>
              <w:t>获得的价值或效果</w:t>
            </w:r>
          </w:p>
        </w:tc>
        <w:tc>
          <w:tcPr>
            <w:tcW w:w="6741" w:type="dxa"/>
            <w:gridSpan w:val="3"/>
          </w:tcPr>
          <w:p w14:paraId="7A0B844D" w14:textId="77777777" w:rsidR="00D52639" w:rsidRDefault="00D52639" w:rsidP="00760B9B">
            <w:pPr>
              <w:adjustRightIn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内容建议：</w:t>
            </w:r>
          </w:p>
          <w:p w14:paraId="26DF7124" w14:textId="77777777" w:rsidR="00D52639" w:rsidRDefault="00D52639" w:rsidP="00760B9B">
            <w:pPr>
              <w:pStyle w:val="a5"/>
              <w:numPr>
                <w:ilvl w:val="0"/>
                <w:numId w:val="1"/>
              </w:numPr>
              <w:adjustRightInd w:val="0"/>
              <w:spacing w:line="360" w:lineRule="auto"/>
              <w:ind w:firstLineChars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客户通过该方案取得了怎样的效果</w:t>
            </w:r>
          </w:p>
          <w:p w14:paraId="65042C98" w14:textId="77777777" w:rsidR="00D52639" w:rsidRPr="00704C60" w:rsidRDefault="00D52639" w:rsidP="00760B9B">
            <w:pPr>
              <w:pStyle w:val="a5"/>
              <w:numPr>
                <w:ilvl w:val="0"/>
                <w:numId w:val="1"/>
              </w:numPr>
              <w:adjustRightInd w:val="0"/>
              <w:spacing w:line="360" w:lineRule="auto"/>
              <w:ind w:firstLineChars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客户评价</w:t>
            </w:r>
          </w:p>
        </w:tc>
      </w:tr>
    </w:tbl>
    <w:p w14:paraId="7E9CC116" w14:textId="52BA4A8E" w:rsidR="00D52639" w:rsidRDefault="00D52639" w:rsidP="00D52639">
      <w:pPr>
        <w:ind w:firstLineChars="200" w:firstLine="42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5E092" wp14:editId="31E5AA12">
                <wp:simplePos x="0" y="0"/>
                <wp:positionH relativeFrom="column">
                  <wp:posOffset>7407910</wp:posOffset>
                </wp:positionH>
                <wp:positionV relativeFrom="paragraph">
                  <wp:posOffset>0</wp:posOffset>
                </wp:positionV>
                <wp:extent cx="2601595" cy="314325"/>
                <wp:effectExtent l="0" t="0" r="825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1595" cy="3143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CA5A97" w14:textId="77777777" w:rsidR="00D52639" w:rsidRDefault="00D52639" w:rsidP="00D52639">
                            <w:pPr>
                              <w:jc w:val="center"/>
                              <w:rPr>
                                <w:rFonts w:eastAsia="微软雅黑" w:hAnsi="微软雅黑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微软雅黑" w:hAnsi="微软雅黑" w:hint="eastAsi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绿色能源与节能环保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5E092" id="矩形 3" o:spid="_x0000_s1026" style="position:absolute;left:0;text-align:left;margin-left:583.3pt;margin-top:0;width:204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" fillcolor="#2f5597" stroked="f" strokeweight="1pt">
                <v:textbox>
                  <w:txbxContent>
                    <w:p w14:paraId="37CA5A97" w14:textId="77777777" w:rsidR="00D52639" w:rsidRDefault="00D52639" w:rsidP="00D52639">
                      <w:pPr>
                        <w:jc w:val="center"/>
                        <w:rPr>
                          <w:rFonts w:eastAsia="微软雅黑" w:hAnsi="微软雅黑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eastAsia="微软雅黑" w:hAnsi="微软雅黑" w:hint="eastAsia"/>
                          <w:color w:val="FFFFFF"/>
                          <w:kern w:val="24"/>
                          <w:sz w:val="32"/>
                          <w:szCs w:val="32"/>
                        </w:rPr>
                        <w:t>绿色能源与节能环保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52B49" wp14:editId="132E57FE">
                <wp:simplePos x="0" y="0"/>
                <wp:positionH relativeFrom="column">
                  <wp:posOffset>6449695</wp:posOffset>
                </wp:positionH>
                <wp:positionV relativeFrom="paragraph">
                  <wp:posOffset>489585</wp:posOffset>
                </wp:positionV>
                <wp:extent cx="2052320" cy="314325"/>
                <wp:effectExtent l="0" t="0" r="5080" b="95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2320" cy="3143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880534" w14:textId="77777777" w:rsidR="00D52639" w:rsidRDefault="00D52639" w:rsidP="00D52639">
                            <w:pPr>
                              <w:jc w:val="center"/>
                              <w:rPr>
                                <w:rFonts w:eastAsia="微软雅黑" w:hAnsi="微软雅黑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微软雅黑" w:hAnsi="微软雅黑" w:hint="eastAsi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网络安全和信创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52B49" id="矩形 2" o:spid="_x0000_s1027" style="position:absolute;left:0;text-align:left;margin-left:507.85pt;margin-top:38.55pt;width:161.6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" fillcolor="#2f5597" stroked="f" strokeweight="1pt">
                <v:textbox>
                  <w:txbxContent>
                    <w:p w14:paraId="12880534" w14:textId="77777777" w:rsidR="00D52639" w:rsidRDefault="00D52639" w:rsidP="00D52639">
                      <w:pPr>
                        <w:jc w:val="center"/>
                        <w:rPr>
                          <w:rFonts w:eastAsia="微软雅黑" w:hAnsi="微软雅黑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eastAsia="微软雅黑" w:hAnsi="微软雅黑" w:hint="eastAsia"/>
                          <w:color w:val="FFFFFF"/>
                          <w:kern w:val="24"/>
                          <w:sz w:val="32"/>
                          <w:szCs w:val="32"/>
                        </w:rPr>
                        <w:t>网络安全和信创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A7F16" wp14:editId="68D03561">
                <wp:simplePos x="0" y="0"/>
                <wp:positionH relativeFrom="column">
                  <wp:posOffset>8574405</wp:posOffset>
                </wp:positionH>
                <wp:positionV relativeFrom="paragraph">
                  <wp:posOffset>489585</wp:posOffset>
                </wp:positionV>
                <wp:extent cx="1590040" cy="314325"/>
                <wp:effectExtent l="0" t="0" r="0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040" cy="3143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CEDA0C" w14:textId="77777777" w:rsidR="00D52639" w:rsidRDefault="00D52639" w:rsidP="00D52639">
                            <w:pPr>
                              <w:jc w:val="center"/>
                              <w:rPr>
                                <w:rFonts w:eastAsia="微软雅黑" w:hAnsi="微软雅黑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微软雅黑" w:hAnsi="微软雅黑" w:hint="eastAsi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智慧城市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A7F16" id="矩形 1" o:spid="_x0000_s1028" style="position:absolute;left:0;text-align:left;margin-left:675.15pt;margin-top:38.55pt;width:125.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" fillcolor="#2f5597" stroked="f" strokeweight="1pt">
                <v:textbox>
                  <w:txbxContent>
                    <w:p w14:paraId="2FCEDA0C" w14:textId="77777777" w:rsidR="00D52639" w:rsidRDefault="00D52639" w:rsidP="00D52639">
                      <w:pPr>
                        <w:jc w:val="center"/>
                        <w:rPr>
                          <w:rFonts w:eastAsia="微软雅黑" w:hAnsi="微软雅黑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eastAsia="微软雅黑" w:hAnsi="微软雅黑" w:hint="eastAsia"/>
                          <w:color w:val="FFFFFF"/>
                          <w:kern w:val="24"/>
                          <w:sz w:val="32"/>
                          <w:szCs w:val="32"/>
                        </w:rPr>
                        <w:t>智慧城市</w:t>
                      </w:r>
                    </w:p>
                  </w:txbxContent>
                </v:textbox>
              </v:rect>
            </w:pict>
          </mc:Fallback>
        </mc:AlternateContent>
      </w:r>
    </w:p>
    <w:p w14:paraId="5EA85A82" w14:textId="77777777" w:rsidR="00D52639" w:rsidRPr="00F7395C" w:rsidRDefault="00D52639" w:rsidP="00D52639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F7395C">
        <w:rPr>
          <w:rFonts w:ascii="仿宋" w:eastAsia="仿宋" w:hAnsi="仿宋" w:hint="eastAsia"/>
          <w:sz w:val="24"/>
          <w:szCs w:val="24"/>
        </w:rPr>
        <w:t>（郑重说明：贵单位提交的解决方案正文文字、图表等信息将在主办</w:t>
      </w:r>
      <w:proofErr w:type="gramStart"/>
      <w:r w:rsidRPr="00F7395C">
        <w:rPr>
          <w:rFonts w:ascii="仿宋" w:eastAsia="仿宋" w:hAnsi="仿宋" w:hint="eastAsia"/>
          <w:sz w:val="24"/>
          <w:szCs w:val="24"/>
        </w:rPr>
        <w:t>方官网</w:t>
      </w:r>
      <w:proofErr w:type="gramEnd"/>
      <w:r w:rsidRPr="00F7395C">
        <w:rPr>
          <w:rFonts w:ascii="仿宋" w:eastAsia="仿宋" w:hAnsi="仿宋" w:hint="eastAsia"/>
          <w:sz w:val="24"/>
          <w:szCs w:val="24"/>
        </w:rPr>
        <w:t>、公众号及其他自媒体平台进行公开展示，以上所有内容请脱敏后提交。）</w:t>
      </w:r>
    </w:p>
    <w:p w14:paraId="6C814031" w14:textId="77777777" w:rsidR="008D6233" w:rsidRPr="00D52639" w:rsidRDefault="008D6233"/>
    <w:sectPr w:rsidR="008D6233" w:rsidRPr="00D526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040"/>
    <w:multiLevelType w:val="multilevel"/>
    <w:tmpl w:val="0EB8604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434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39"/>
    <w:rsid w:val="008D6233"/>
    <w:rsid w:val="00D5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0AC0"/>
  <w15:chartTrackingRefBased/>
  <w15:docId w15:val="{338D3D94-961E-4981-B1FC-7775ACCF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5263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D52639"/>
    <w:pPr>
      <w:spacing w:after="120"/>
    </w:pPr>
  </w:style>
  <w:style w:type="character" w:customStyle="1" w:styleId="a4">
    <w:name w:val="正文文本 字符"/>
    <w:basedOn w:val="a1"/>
    <w:link w:val="a0"/>
    <w:rsid w:val="00D52639"/>
    <w:rPr>
      <w:rFonts w:ascii="Times New Roman" w:eastAsia="宋体" w:hAnsi="Times New Roman" w:cs="Times New Roman"/>
    </w:rPr>
  </w:style>
  <w:style w:type="paragraph" w:styleId="a5">
    <w:basedOn w:val="a"/>
    <w:next w:val="a6"/>
    <w:uiPriority w:val="34"/>
    <w:qFormat/>
    <w:rsid w:val="00D52639"/>
    <w:pPr>
      <w:ind w:firstLineChars="200" w:firstLine="420"/>
    </w:pPr>
    <w:rPr>
      <w:rFonts w:ascii="等线" w:eastAsia="等线" w:hAnsi="等线"/>
    </w:rPr>
  </w:style>
  <w:style w:type="paragraph" w:styleId="a6">
    <w:name w:val="List Paragraph"/>
    <w:basedOn w:val="a"/>
    <w:uiPriority w:val="34"/>
    <w:qFormat/>
    <w:rsid w:val="00D526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雪婧</dc:creator>
  <cp:keywords/>
  <dc:description/>
  <cp:lastModifiedBy>白 雪婧</cp:lastModifiedBy>
  <cp:revision>1</cp:revision>
  <dcterms:created xsi:type="dcterms:W3CDTF">2022-11-22T06:13:00Z</dcterms:created>
  <dcterms:modified xsi:type="dcterms:W3CDTF">2022-11-22T06:17:00Z</dcterms:modified>
</cp:coreProperties>
</file>