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0B99D764" w14:textId="77777777" w:rsidTr="00215ADD">
        <w:tc>
          <w:tcPr>
            <w:tcW w:w="509" w:type="dxa"/>
          </w:tcPr>
          <w:p w14:paraId="08DA937A"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445853F6" w14:textId="77777777" w:rsidR="00672BFD" w:rsidRPr="00672BFD" w:rsidRDefault="0006262C"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D04F4E">
              <w:rPr>
                <w:rFonts w:ascii="黑体" w:eastAsia="黑体" w:hAnsi="黑体"/>
                <w:sz w:val="21"/>
                <w:szCs w:val="21"/>
              </w:rPr>
              <w:t>点击此处添加ICS号</w:t>
            </w:r>
            <w:r w:rsidRPr="00672BFD">
              <w:rPr>
                <w:rFonts w:ascii="黑体" w:eastAsia="黑体" w:hAnsi="黑体"/>
                <w:sz w:val="21"/>
                <w:szCs w:val="21"/>
              </w:rPr>
              <w:fldChar w:fldCharType="end"/>
            </w:r>
            <w:bookmarkEnd w:id="0"/>
          </w:p>
        </w:tc>
      </w:tr>
      <w:tr w:rsidR="007B7453" w:rsidRPr="00672BFD" w14:paraId="5AA9CF95" w14:textId="77777777" w:rsidTr="00215ADD">
        <w:tc>
          <w:tcPr>
            <w:tcW w:w="509" w:type="dxa"/>
          </w:tcPr>
          <w:p w14:paraId="27E8D4B2"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3B56782F" w14:textId="77777777" w:rsidTr="008A173B">
              <w:trPr>
                <w:trHeight w:hRule="exact" w:val="1021"/>
              </w:trPr>
              <w:tc>
                <w:tcPr>
                  <w:tcW w:w="9242" w:type="dxa"/>
                  <w:vAlign w:val="center"/>
                </w:tcPr>
                <w:p w14:paraId="2A348170" w14:textId="77777777" w:rsidR="000F4050" w:rsidRDefault="007B6032" w:rsidP="003A6937">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2950D390" wp14:editId="1CD115C1">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1C3C49CF" wp14:editId="4FE8429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06262C">
                    <w:fldChar w:fldCharType="begin">
                      <w:ffData>
                        <w:name w:val="c1"/>
                        <w:enabled/>
                        <w:calcOnExit w:val="0"/>
                        <w:textInput>
                          <w:maxLength w:val="7"/>
                        </w:textInput>
                      </w:ffData>
                    </w:fldChar>
                  </w:r>
                  <w:bookmarkStart w:id="1" w:name="c1"/>
                  <w:r w:rsidR="009C3257">
                    <w:instrText xml:space="preserve"> FORMTEXT </w:instrText>
                  </w:r>
                  <w:r w:rsidR="0006262C">
                    <w:fldChar w:fldCharType="separate"/>
                  </w:r>
                  <w:r w:rsidR="0061497E">
                    <w:rPr>
                      <w:rFonts w:hint="eastAsia"/>
                    </w:rPr>
                    <w:t>CNS</w:t>
                  </w:r>
                  <w:r w:rsidR="0006262C">
                    <w:fldChar w:fldCharType="end"/>
                  </w:r>
                  <w:bookmarkEnd w:id="1"/>
                </w:p>
              </w:tc>
            </w:tr>
          </w:tbl>
          <w:p w14:paraId="7F4D7C63" w14:textId="77777777" w:rsidR="00FB231D" w:rsidRPr="00672BFD" w:rsidRDefault="0006262C"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6B4B98">
              <w:rPr>
                <w:rFonts w:ascii="黑体" w:eastAsia="黑体" w:hAnsi="黑体"/>
                <w:sz w:val="21"/>
                <w:szCs w:val="21"/>
              </w:rPr>
              <w:t>点击此处添加CCS号</w:t>
            </w:r>
            <w:r w:rsidRPr="00672BFD">
              <w:rPr>
                <w:rFonts w:ascii="黑体" w:eastAsia="黑体" w:hAnsi="黑体"/>
                <w:sz w:val="21"/>
                <w:szCs w:val="21"/>
              </w:rPr>
              <w:fldChar w:fldCharType="end"/>
            </w:r>
            <w:bookmarkEnd w:id="2"/>
          </w:p>
        </w:tc>
      </w:tr>
    </w:tbl>
    <w:bookmarkStart w:id="3" w:name="_Hlk26473981"/>
    <w:p w14:paraId="3F8D7D71" w14:textId="77777777" w:rsidR="0061497E" w:rsidRDefault="0006262C" w:rsidP="000107E0">
      <w:pPr>
        <w:pStyle w:val="affff6"/>
        <w:framePr w:w="9639" w:h="624" w:hRule="exact" w:hSpace="181" w:vSpace="181" w:wrap="around" w:hAnchor="page" w:x="1305" w:y="2269"/>
        <w:rPr>
          <w:rFonts w:ascii="黑体" w:eastAsia="黑体"/>
          <w:b w:val="0"/>
          <w:w w:val="100"/>
          <w:sz w:val="48"/>
        </w:rPr>
      </w:pPr>
      <w:r w:rsidRPr="001A4CF3">
        <w:rPr>
          <w:rFonts w:ascii="黑体" w:eastAsia="黑体"/>
          <w:b w:val="0"/>
          <w:w w:val="100"/>
          <w:sz w:val="48"/>
        </w:rPr>
        <w:fldChar w:fldCharType="begin">
          <w:ffData>
            <w:name w:val="c2"/>
            <w:enabled/>
            <w:calcOnExit w:val="0"/>
            <w:textInput/>
          </w:ffData>
        </w:fldChar>
      </w:r>
      <w:bookmarkStart w:id="4" w:name="c2"/>
      <w:r w:rsidR="007B7453"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61497E">
        <w:rPr>
          <w:rFonts w:ascii="黑体" w:eastAsia="黑体" w:hint="eastAsia"/>
          <w:b w:val="0"/>
          <w:w w:val="100"/>
          <w:sz w:val="48"/>
        </w:rPr>
        <w:t>中国核学会</w:t>
      </w:r>
    </w:p>
    <w:p w14:paraId="32122A9F" w14:textId="77777777" w:rsidR="0000040A" w:rsidRPr="007B7453" w:rsidRDefault="0006262C"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end"/>
      </w:r>
      <w:bookmarkEnd w:id="4"/>
      <w:r w:rsidR="00AE2A69">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14:paraId="7DF9F60B" w14:textId="77777777" w:rsidR="00AA456B" w:rsidRPr="00A952D7" w:rsidRDefault="00AE2A69" w:rsidP="00A952D7">
      <w:pPr>
        <w:pStyle w:val="affffffffff3"/>
        <w:framePr w:wrap="auto"/>
      </w:pPr>
      <w:r>
        <w:t>T/</w:t>
      </w:r>
      <w:r w:rsidR="0006262C">
        <w:fldChar w:fldCharType="begin">
          <w:ffData>
            <w:name w:val="文字1"/>
            <w:enabled/>
            <w:calcOnExit w:val="0"/>
            <w:textInput>
              <w:default w:val="XXX"/>
            </w:textInput>
          </w:ffData>
        </w:fldChar>
      </w:r>
      <w:bookmarkStart w:id="5" w:name="文字1"/>
      <w:r w:rsidR="00EB31ED">
        <w:instrText xml:space="preserve"> FORMTEXT </w:instrText>
      </w:r>
      <w:r w:rsidR="0006262C">
        <w:fldChar w:fldCharType="separate"/>
      </w:r>
      <w:r w:rsidR="00EB31ED">
        <w:t>XXX</w:t>
      </w:r>
      <w:r w:rsidR="0006262C">
        <w:fldChar w:fldCharType="end"/>
      </w:r>
      <w:bookmarkEnd w:id="5"/>
      <w:r w:rsidR="00634D9E">
        <w:t xml:space="preserve"> </w:t>
      </w:r>
      <w:r w:rsidR="0006262C">
        <w:fldChar w:fldCharType="begin">
          <w:ffData>
            <w:name w:val="NSTD_CODE_F"/>
            <w:enabled/>
            <w:calcOnExit w:val="0"/>
            <w:textInput>
              <w:default w:val="XXXX"/>
            </w:textInput>
          </w:ffData>
        </w:fldChar>
      </w:r>
      <w:bookmarkStart w:id="6" w:name="NSTD_CODE_F"/>
      <w:r w:rsidR="00EB31ED">
        <w:instrText xml:space="preserve"> FORMTEXT </w:instrText>
      </w:r>
      <w:r w:rsidR="0006262C">
        <w:fldChar w:fldCharType="separate"/>
      </w:r>
      <w:r w:rsidR="00EB31ED">
        <w:t>XXXX</w:t>
      </w:r>
      <w:r w:rsidR="0006262C">
        <w:fldChar w:fldCharType="end"/>
      </w:r>
      <w:bookmarkEnd w:id="6"/>
      <w:r w:rsidR="004644A6" w:rsidRPr="004644A6">
        <w:rPr>
          <w:rFonts w:hAnsi="黑体"/>
        </w:rPr>
        <w:t>—</w:t>
      </w:r>
      <w:r w:rsidR="0006262C">
        <w:fldChar w:fldCharType="begin">
          <w:ffData>
            <w:name w:val="NSTD_CODE_B"/>
            <w:enabled/>
            <w:calcOnExit w:val="0"/>
            <w:textInput>
              <w:default w:val="XXXX"/>
            </w:textInput>
          </w:ffData>
        </w:fldChar>
      </w:r>
      <w:bookmarkStart w:id="7" w:name="NSTD_CODE_B"/>
      <w:r w:rsidR="00087A77">
        <w:instrText xml:space="preserve"> FORMTEXT </w:instrText>
      </w:r>
      <w:r w:rsidR="0006262C">
        <w:fldChar w:fldCharType="separate"/>
      </w:r>
      <w:r w:rsidR="00087A77">
        <w:t>XXXX</w:t>
      </w:r>
      <w:r w:rsidR="0006262C">
        <w:fldChar w:fldCharType="end"/>
      </w:r>
      <w:bookmarkEnd w:id="7"/>
    </w:p>
    <w:p w14:paraId="7960ED7E" w14:textId="77777777" w:rsidR="00E846C8" w:rsidRPr="001E4882" w:rsidRDefault="0006262C"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1683F163" w14:textId="77777777" w:rsidR="008F70BD" w:rsidRPr="007B7453" w:rsidRDefault="00000000" w:rsidP="007B7453">
      <w:pPr>
        <w:spacing w:line="240" w:lineRule="auto"/>
        <w:rPr>
          <w:rFonts w:ascii="黑体" w:eastAsia="黑体" w:hAnsi="黑体"/>
          <w:kern w:val="0"/>
          <w:sz w:val="10"/>
          <w:szCs w:val="10"/>
        </w:rPr>
      </w:pPr>
      <w:r>
        <w:rPr>
          <w:rFonts w:ascii="黑体" w:eastAsia="黑体" w:hAnsi="黑体"/>
          <w:noProof/>
          <w:kern w:val="0"/>
          <w:sz w:val="10"/>
          <w:szCs w:val="10"/>
        </w:rPr>
        <w:pict w14:anchorId="1C509EFD">
          <v:line id="直接连接符 2" o:spid="_x0000_s2053" style="position:absolute;left:0;text-align:left;z-index:251660288;visibility:visible;mso-wrap-distance-top:-6e-5mm;mso-wrap-distance-bottom:-6e-5mm;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" o:allowoverlap="f">
            <w10:wrap anchorx="page" anchory="page"/>
          </v:line>
        </w:pict>
      </w:r>
    </w:p>
    <w:p w14:paraId="5ED02B1F"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73131B07" w14:textId="77777777" w:rsidR="006816A4" w:rsidRDefault="0006262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562308">
        <w:instrText xml:space="preserve"> FORMTEXT </w:instrText>
      </w:r>
      <w:r>
        <w:fldChar w:fldCharType="separate"/>
      </w:r>
      <w:r w:rsidR="00E04985">
        <w:t>核电厂商品级数字化物项适用性确认方法</w:t>
      </w:r>
      <w:r>
        <w:fldChar w:fldCharType="end"/>
      </w:r>
      <w:bookmarkEnd w:id="9"/>
    </w:p>
    <w:p w14:paraId="3F00C26B" w14:textId="77777777" w:rsidR="00815419" w:rsidRPr="00815419" w:rsidRDefault="00815419" w:rsidP="00324EDD">
      <w:pPr>
        <w:framePr w:w="9639" w:h="6974" w:hRule="exact" w:wrap="around" w:vAnchor="page" w:hAnchor="page" w:x="1419" w:y="6408" w:anchorLock="1"/>
        <w:ind w:left="-1418"/>
      </w:pPr>
    </w:p>
    <w:p w14:paraId="1B2F6BD9" w14:textId="77777777" w:rsidR="00755402" w:rsidRPr="008B50C8" w:rsidRDefault="0006262C"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sidR="00F515EE">
        <w:rPr>
          <w:rFonts w:eastAsia="黑体"/>
          <w:noProof/>
          <w:szCs w:val="28"/>
        </w:rPr>
        <w:instrText xml:space="preserve"> FORMTEXT </w:instrText>
      </w:r>
      <w:r>
        <w:rPr>
          <w:rFonts w:eastAsia="黑体"/>
          <w:noProof/>
          <w:szCs w:val="28"/>
        </w:rPr>
      </w:r>
      <w:r>
        <w:rPr>
          <w:rFonts w:eastAsia="黑体"/>
          <w:noProof/>
          <w:szCs w:val="28"/>
        </w:rPr>
        <w:fldChar w:fldCharType="separate"/>
      </w:r>
      <w:r w:rsidR="00BB20CE">
        <w:rPr>
          <w:rFonts w:eastAsia="黑体"/>
          <w:noProof/>
          <w:szCs w:val="28"/>
        </w:rPr>
        <w:t xml:space="preserve">Dedication Approaches for </w:t>
      </w:r>
      <w:r w:rsidR="00BB20CE" w:rsidRPr="00BB20CE">
        <w:rPr>
          <w:rFonts w:eastAsia="黑体"/>
          <w:noProof/>
          <w:szCs w:val="28"/>
        </w:rPr>
        <w:t>Commercial Grade Digital Equipment</w:t>
      </w:r>
      <w:r w:rsidR="00BB20CE">
        <w:rPr>
          <w:rFonts w:eastAsia="黑体"/>
          <w:noProof/>
          <w:szCs w:val="28"/>
        </w:rPr>
        <w:t>s in Nuclear Power Plants</w:t>
      </w:r>
      <w:r>
        <w:rPr>
          <w:rFonts w:eastAsia="黑体"/>
          <w:noProof/>
          <w:szCs w:val="28"/>
        </w:rPr>
        <w:fldChar w:fldCharType="end"/>
      </w:r>
      <w:bookmarkEnd w:id="10"/>
    </w:p>
    <w:p w14:paraId="054929AB" w14:textId="77777777" w:rsidR="00815419" w:rsidRPr="00324EDD" w:rsidRDefault="00815419" w:rsidP="00324EDD">
      <w:pPr>
        <w:framePr w:w="9639" w:h="6974" w:hRule="exact" w:wrap="around" w:vAnchor="page" w:hAnchor="page" w:x="1419" w:y="6408" w:anchorLock="1"/>
        <w:spacing w:line="760" w:lineRule="exact"/>
        <w:ind w:left="-1418"/>
      </w:pPr>
    </w:p>
    <w:p w14:paraId="62D043AF"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6AC1841D" w14:textId="77777777" w:rsidR="00CA7AFD" w:rsidRPr="00AC4D95" w:rsidRDefault="0006262C"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A32D73">
        <w:rPr>
          <w:noProof/>
          <w:sz w:val="24"/>
          <w:szCs w:val="28"/>
        </w:rPr>
        <w:instrText xml:space="preserve"> FORMDROPDOWN </w:instrText>
      </w:r>
      <w:r w:rsidR="00000000">
        <w:rPr>
          <w:noProof/>
          <w:sz w:val="24"/>
          <w:szCs w:val="28"/>
        </w:rPr>
      </w:r>
      <w:r w:rsidR="00000000">
        <w:rPr>
          <w:noProof/>
          <w:sz w:val="24"/>
          <w:szCs w:val="28"/>
        </w:rPr>
        <w:fldChar w:fldCharType="separate"/>
      </w:r>
      <w:r>
        <w:rPr>
          <w:noProof/>
          <w:sz w:val="24"/>
          <w:szCs w:val="28"/>
        </w:rPr>
        <w:fldChar w:fldCharType="end"/>
      </w:r>
      <w:bookmarkEnd w:id="11"/>
    </w:p>
    <w:p w14:paraId="1CF629D3" w14:textId="77777777" w:rsidR="0036429C" w:rsidRDefault="0006262C"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sidR="00B378E5">
        <w:rPr>
          <w:noProof/>
          <w:sz w:val="21"/>
          <w:szCs w:val="28"/>
        </w:rPr>
        <w:instrText xml:space="preserve"> FORMTEXT </w:instrText>
      </w:r>
      <w:r>
        <w:rPr>
          <w:noProof/>
          <w:sz w:val="21"/>
          <w:szCs w:val="28"/>
        </w:rPr>
      </w:r>
      <w:r>
        <w:rPr>
          <w:noProof/>
          <w:sz w:val="21"/>
          <w:szCs w:val="28"/>
        </w:rPr>
        <w:fldChar w:fldCharType="separate"/>
      </w:r>
      <w:r w:rsidR="00157211">
        <w:rPr>
          <w:rFonts w:hint="eastAsia"/>
          <w:noProof/>
          <w:sz w:val="21"/>
          <w:szCs w:val="28"/>
        </w:rPr>
        <w:t>（本草案完成时间：</w:t>
      </w:r>
      <w:r w:rsidR="00157211">
        <w:rPr>
          <w:rFonts w:hint="eastAsia"/>
          <w:noProof/>
          <w:sz w:val="21"/>
          <w:szCs w:val="28"/>
        </w:rPr>
        <w:t>2</w:t>
      </w:r>
      <w:r w:rsidR="00157211">
        <w:rPr>
          <w:noProof/>
          <w:sz w:val="21"/>
          <w:szCs w:val="28"/>
        </w:rPr>
        <w:t>022</w:t>
      </w:r>
      <w:r w:rsidR="00157211">
        <w:rPr>
          <w:rFonts w:hint="eastAsia"/>
          <w:noProof/>
          <w:sz w:val="21"/>
          <w:szCs w:val="28"/>
        </w:rPr>
        <w:t>年</w:t>
      </w:r>
      <w:r w:rsidR="00157211">
        <w:rPr>
          <w:rFonts w:hint="eastAsia"/>
          <w:noProof/>
          <w:sz w:val="21"/>
          <w:szCs w:val="28"/>
        </w:rPr>
        <w:t>3</w:t>
      </w:r>
      <w:r w:rsidR="00157211">
        <w:rPr>
          <w:rFonts w:hint="eastAsia"/>
          <w:noProof/>
          <w:sz w:val="21"/>
          <w:szCs w:val="28"/>
        </w:rPr>
        <w:t>月</w:t>
      </w:r>
      <w:r w:rsidR="00A87EF4">
        <w:rPr>
          <w:noProof/>
          <w:sz w:val="21"/>
          <w:szCs w:val="28"/>
        </w:rPr>
        <w:t>9</w:t>
      </w:r>
      <w:r w:rsidR="00157211">
        <w:rPr>
          <w:rFonts w:hint="eastAsia"/>
          <w:noProof/>
          <w:sz w:val="21"/>
          <w:szCs w:val="28"/>
        </w:rPr>
        <w:t>日）</w:t>
      </w:r>
      <w:r>
        <w:rPr>
          <w:noProof/>
          <w:sz w:val="21"/>
          <w:szCs w:val="28"/>
        </w:rPr>
        <w:fldChar w:fldCharType="end"/>
      </w:r>
      <w:bookmarkEnd w:id="12"/>
    </w:p>
    <w:p w14:paraId="2AAF3C99" w14:textId="77777777" w:rsidR="00DE703F" w:rsidRPr="00A6537A" w:rsidRDefault="0006262C" w:rsidP="008E29C3">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8620FC" w:rsidRPr="00A6537A">
        <w:rPr>
          <w:b/>
          <w:noProof/>
          <w:sz w:val="21"/>
          <w:szCs w:val="28"/>
        </w:rPr>
        <w:instrText xml:space="preserve"> FORMDROPDOWN </w:instrText>
      </w:r>
      <w:r w:rsidR="00000000">
        <w:rPr>
          <w:b/>
          <w:noProof/>
          <w:sz w:val="21"/>
          <w:szCs w:val="28"/>
        </w:rPr>
      </w:r>
      <w:r w:rsidR="00000000">
        <w:rPr>
          <w:b/>
          <w:noProof/>
          <w:sz w:val="21"/>
          <w:szCs w:val="28"/>
        </w:rPr>
        <w:fldChar w:fldCharType="separate"/>
      </w:r>
      <w:r w:rsidRPr="00A6537A">
        <w:rPr>
          <w:b/>
          <w:noProof/>
          <w:sz w:val="21"/>
          <w:szCs w:val="28"/>
        </w:rPr>
        <w:fldChar w:fldCharType="end"/>
      </w:r>
      <w:bookmarkEnd w:id="13"/>
    </w:p>
    <w:p w14:paraId="1FB49539" w14:textId="77777777" w:rsidR="00CD50A1" w:rsidRDefault="0006262C"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sidR="00087A77">
        <w:rPr>
          <w:rFonts w:ascii="黑体"/>
        </w:rPr>
        <w:instrText xml:space="preserve"> FORMTEXT </w:instrText>
      </w:r>
      <w:r>
        <w:rPr>
          <w:rFonts w:ascii="黑体"/>
        </w:rPr>
      </w:r>
      <w:r>
        <w:rPr>
          <w:rFonts w:ascii="黑体"/>
        </w:rPr>
        <w:fldChar w:fldCharType="separate"/>
      </w:r>
      <w:r w:rsidR="00A87EF4">
        <w:rPr>
          <w:rFonts w:ascii="黑体"/>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Pr>
          <w:rFonts w:hint="eastAsia"/>
        </w:rPr>
        <w:t>发布</w:t>
      </w:r>
    </w:p>
    <w:p w14:paraId="6DCD64CD" w14:textId="77777777" w:rsidR="00CD50A1" w:rsidRDefault="0006262C"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sidR="00087A77">
        <w:rPr>
          <w:rFonts w:ascii="黑体"/>
        </w:rPr>
        <w:instrText xml:space="preserve"> FORMTEXT </w:instrText>
      </w:r>
      <w:r>
        <w:rPr>
          <w:rFonts w:ascii="黑体"/>
        </w:rPr>
      </w:r>
      <w:r>
        <w:rPr>
          <w:rFonts w:ascii="黑体"/>
        </w:rPr>
        <w:fldChar w:fldCharType="separate"/>
      </w:r>
      <w:r w:rsidR="00E04985">
        <w:rPr>
          <w:rFonts w:ascii="黑体"/>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rPr>
          <w:rFonts w:hint="eastAsia"/>
        </w:rPr>
        <w:t>实施</w:t>
      </w:r>
    </w:p>
    <w:p w14:paraId="7BA0F60B" w14:textId="77777777" w:rsidR="007B7453" w:rsidRPr="004C7E8B" w:rsidRDefault="0061497E" w:rsidP="004C25A2">
      <w:pPr>
        <w:pStyle w:val="affffffff5"/>
        <w:framePr w:h="584" w:hRule="exact" w:hSpace="181" w:vSpace="181" w:wrap="around" w:y="14800"/>
        <w:rPr>
          <w:rFonts w:hAnsi="黑体"/>
        </w:rPr>
      </w:pPr>
      <w:r>
        <w:rPr>
          <w:rFonts w:hAnsi="黑体" w:hint="eastAsia"/>
          <w:w w:val="100"/>
          <w:sz w:val="28"/>
        </w:rPr>
        <w:t>中国核学会</w:t>
      </w:r>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14:paraId="690C01A6" w14:textId="77777777" w:rsidR="00A02BAE" w:rsidRPr="00CD50A1" w:rsidRDefault="00000000"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noProof/>
          <w:sz w:val="28"/>
          <w:szCs w:val="28"/>
        </w:rPr>
        <w:pict w14:anchorId="5BEFFF7D">
          <v:line id="直接连接符 1" o:spid="_x0000_s2052" style="position:absolute;left:0;text-align:left;z-index:251663360;visibility:visible;mso-wrap-distance-top:-6e-5mm;mso-wrap-distance-bottom:-6e-5mm;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">
            <w10:wrap anchorx="page" anchory="page"/>
            <w10:anchorlock/>
          </v:line>
        </w:pict>
      </w:r>
    </w:p>
    <w:p w14:paraId="0CA82EAD" w14:textId="77777777" w:rsidR="00E04985" w:rsidRDefault="00E04985" w:rsidP="00E04985">
      <w:pPr>
        <w:pStyle w:val="affffff2"/>
        <w:spacing w:after="360"/>
      </w:pPr>
      <w:bookmarkStart w:id="20" w:name="BookMark1"/>
      <w:r w:rsidRPr="00E04985">
        <w:rPr>
          <w:spacing w:val="320"/>
        </w:rPr>
        <w:lastRenderedPageBreak/>
        <w:t>目</w:t>
      </w:r>
      <w:r>
        <w:t>次</w:t>
      </w:r>
    </w:p>
    <w:p w14:paraId="2B134F82" w14:textId="32BEC6E9" w:rsidR="004621C8" w:rsidRDefault="0006262C" w:rsidP="004621C8">
      <w:pPr>
        <w:pStyle w:val="TOC1"/>
        <w:rPr>
          <w:rFonts w:asciiTheme="minorHAnsi" w:eastAsiaTheme="minorEastAsia" w:hAnsiTheme="minorHAnsi" w:cstheme="minorBidi"/>
          <w:noProof/>
          <w:szCs w:val="22"/>
        </w:rPr>
      </w:pPr>
      <w:r w:rsidRPr="00E04985">
        <w:fldChar w:fldCharType="begin"/>
      </w:r>
      <w:r w:rsidR="00E04985" w:rsidRPr="00E04985">
        <w:instrText xml:space="preserve"> TOC \o "1-1" \h \t "标准文件_一级条标题,2,标准文件_二级条标题,3,标准文件_附录一级条标题,2,标准文件_附录二级条标题,3," </w:instrText>
      </w:r>
      <w:r w:rsidRPr="00E04985">
        <w:fldChar w:fldCharType="separate"/>
      </w:r>
      <w:hyperlink w:anchor="_Toc132724035" w:history="1">
        <w:r w:rsidR="004621C8" w:rsidRPr="0090625D">
          <w:rPr>
            <w:rStyle w:val="affffffe"/>
            <w:noProof/>
            <w:spacing w:val="320"/>
          </w:rPr>
          <w:t>前</w:t>
        </w:r>
        <w:r w:rsidR="004621C8" w:rsidRPr="0090625D">
          <w:rPr>
            <w:rStyle w:val="affffffe"/>
            <w:noProof/>
          </w:rPr>
          <w:t>言</w:t>
        </w:r>
        <w:r w:rsidR="004621C8">
          <w:rPr>
            <w:noProof/>
          </w:rPr>
          <w:tab/>
        </w:r>
        <w:r>
          <w:rPr>
            <w:noProof/>
          </w:rPr>
          <w:fldChar w:fldCharType="begin"/>
        </w:r>
        <w:r w:rsidR="004621C8">
          <w:rPr>
            <w:noProof/>
          </w:rPr>
          <w:instrText xml:space="preserve"> PAGEREF _Toc132724035 \h </w:instrText>
        </w:r>
        <w:r>
          <w:rPr>
            <w:noProof/>
          </w:rPr>
        </w:r>
        <w:r>
          <w:rPr>
            <w:noProof/>
          </w:rPr>
          <w:fldChar w:fldCharType="separate"/>
        </w:r>
        <w:r w:rsidR="00807E26">
          <w:rPr>
            <w:noProof/>
          </w:rPr>
          <w:t>II</w:t>
        </w:r>
        <w:r>
          <w:rPr>
            <w:noProof/>
          </w:rPr>
          <w:fldChar w:fldCharType="end"/>
        </w:r>
      </w:hyperlink>
    </w:p>
    <w:p w14:paraId="1EDDEB98" w14:textId="16F8174F" w:rsidR="004621C8" w:rsidRDefault="00000000" w:rsidP="004621C8">
      <w:pPr>
        <w:pStyle w:val="TOC1"/>
        <w:rPr>
          <w:rFonts w:asciiTheme="minorHAnsi" w:eastAsiaTheme="minorEastAsia" w:hAnsiTheme="minorHAnsi" w:cstheme="minorBidi"/>
          <w:noProof/>
          <w:szCs w:val="22"/>
        </w:rPr>
      </w:pPr>
      <w:hyperlink w:anchor="_Toc132724036" w:history="1">
        <w:r w:rsidR="004621C8" w:rsidRPr="0090625D">
          <w:rPr>
            <w:rStyle w:val="affffffe"/>
            <w:noProof/>
          </w:rPr>
          <w:t>1 范围</w:t>
        </w:r>
        <w:r w:rsidR="004621C8">
          <w:rPr>
            <w:noProof/>
          </w:rPr>
          <w:tab/>
        </w:r>
        <w:r w:rsidR="0006262C">
          <w:rPr>
            <w:noProof/>
          </w:rPr>
          <w:fldChar w:fldCharType="begin"/>
        </w:r>
        <w:r w:rsidR="004621C8">
          <w:rPr>
            <w:noProof/>
          </w:rPr>
          <w:instrText xml:space="preserve"> PAGEREF _Toc132724036 \h </w:instrText>
        </w:r>
        <w:r w:rsidR="0006262C">
          <w:rPr>
            <w:noProof/>
          </w:rPr>
        </w:r>
        <w:r w:rsidR="0006262C">
          <w:rPr>
            <w:noProof/>
          </w:rPr>
          <w:fldChar w:fldCharType="separate"/>
        </w:r>
        <w:r w:rsidR="00807E26">
          <w:rPr>
            <w:noProof/>
          </w:rPr>
          <w:t>1</w:t>
        </w:r>
        <w:r w:rsidR="0006262C">
          <w:rPr>
            <w:noProof/>
          </w:rPr>
          <w:fldChar w:fldCharType="end"/>
        </w:r>
      </w:hyperlink>
    </w:p>
    <w:p w14:paraId="42A3F6FE" w14:textId="73023839" w:rsidR="004621C8" w:rsidRDefault="00000000" w:rsidP="004621C8">
      <w:pPr>
        <w:pStyle w:val="TOC1"/>
        <w:rPr>
          <w:rFonts w:asciiTheme="minorHAnsi" w:eastAsiaTheme="minorEastAsia" w:hAnsiTheme="minorHAnsi" w:cstheme="minorBidi"/>
          <w:noProof/>
          <w:szCs w:val="22"/>
        </w:rPr>
      </w:pPr>
      <w:hyperlink w:anchor="_Toc132724037" w:history="1">
        <w:r w:rsidR="004621C8" w:rsidRPr="0090625D">
          <w:rPr>
            <w:rStyle w:val="affffffe"/>
            <w:noProof/>
          </w:rPr>
          <w:t>2 规范性引用文件</w:t>
        </w:r>
        <w:r w:rsidR="004621C8">
          <w:rPr>
            <w:noProof/>
          </w:rPr>
          <w:tab/>
        </w:r>
        <w:r w:rsidR="0006262C">
          <w:rPr>
            <w:noProof/>
          </w:rPr>
          <w:fldChar w:fldCharType="begin"/>
        </w:r>
        <w:r w:rsidR="004621C8">
          <w:rPr>
            <w:noProof/>
          </w:rPr>
          <w:instrText xml:space="preserve"> PAGEREF _Toc132724037 \h </w:instrText>
        </w:r>
        <w:r w:rsidR="0006262C">
          <w:rPr>
            <w:noProof/>
          </w:rPr>
        </w:r>
        <w:r w:rsidR="0006262C">
          <w:rPr>
            <w:noProof/>
          </w:rPr>
          <w:fldChar w:fldCharType="separate"/>
        </w:r>
        <w:r w:rsidR="00807E26">
          <w:rPr>
            <w:noProof/>
          </w:rPr>
          <w:t>1</w:t>
        </w:r>
        <w:r w:rsidR="0006262C">
          <w:rPr>
            <w:noProof/>
          </w:rPr>
          <w:fldChar w:fldCharType="end"/>
        </w:r>
      </w:hyperlink>
    </w:p>
    <w:p w14:paraId="274740C5" w14:textId="5AC32B57" w:rsidR="004621C8" w:rsidRDefault="00000000" w:rsidP="004621C8">
      <w:pPr>
        <w:pStyle w:val="TOC1"/>
        <w:rPr>
          <w:rFonts w:asciiTheme="minorHAnsi" w:eastAsiaTheme="minorEastAsia" w:hAnsiTheme="minorHAnsi" w:cstheme="minorBidi"/>
          <w:noProof/>
          <w:szCs w:val="22"/>
        </w:rPr>
      </w:pPr>
      <w:hyperlink w:anchor="_Toc132724039" w:history="1">
        <w:r w:rsidR="004621C8" w:rsidRPr="0090625D">
          <w:rPr>
            <w:rStyle w:val="affffffe"/>
            <w:noProof/>
          </w:rPr>
          <w:t>3 术语和定义</w:t>
        </w:r>
        <w:r w:rsidR="004621C8">
          <w:rPr>
            <w:noProof/>
          </w:rPr>
          <w:tab/>
        </w:r>
        <w:r w:rsidR="0006262C">
          <w:rPr>
            <w:noProof/>
          </w:rPr>
          <w:fldChar w:fldCharType="begin"/>
        </w:r>
        <w:r w:rsidR="004621C8">
          <w:rPr>
            <w:noProof/>
          </w:rPr>
          <w:instrText xml:space="preserve"> PAGEREF _Toc132724039 \h </w:instrText>
        </w:r>
        <w:r w:rsidR="0006262C">
          <w:rPr>
            <w:noProof/>
          </w:rPr>
        </w:r>
        <w:r w:rsidR="0006262C">
          <w:rPr>
            <w:noProof/>
          </w:rPr>
          <w:fldChar w:fldCharType="separate"/>
        </w:r>
        <w:r w:rsidR="00807E26">
          <w:rPr>
            <w:noProof/>
          </w:rPr>
          <w:t>1</w:t>
        </w:r>
        <w:r w:rsidR="0006262C">
          <w:rPr>
            <w:noProof/>
          </w:rPr>
          <w:fldChar w:fldCharType="end"/>
        </w:r>
      </w:hyperlink>
    </w:p>
    <w:p w14:paraId="738C9EE1" w14:textId="3D7D5B32" w:rsidR="004621C8" w:rsidRDefault="00000000" w:rsidP="004621C8">
      <w:pPr>
        <w:pStyle w:val="TOC1"/>
        <w:rPr>
          <w:rFonts w:asciiTheme="minorHAnsi" w:eastAsiaTheme="minorEastAsia" w:hAnsiTheme="minorHAnsi" w:cstheme="minorBidi"/>
          <w:noProof/>
          <w:szCs w:val="22"/>
        </w:rPr>
      </w:pPr>
      <w:hyperlink w:anchor="_Toc132724070" w:history="1">
        <w:r w:rsidR="004621C8" w:rsidRPr="0090625D">
          <w:rPr>
            <w:rStyle w:val="affffffe"/>
            <w:noProof/>
          </w:rPr>
          <w:t>4 评估和验证</w:t>
        </w:r>
        <w:r w:rsidR="004621C8">
          <w:rPr>
            <w:noProof/>
          </w:rPr>
          <w:tab/>
        </w:r>
        <w:r w:rsidR="0006262C">
          <w:rPr>
            <w:noProof/>
          </w:rPr>
          <w:fldChar w:fldCharType="begin"/>
        </w:r>
        <w:r w:rsidR="004621C8">
          <w:rPr>
            <w:noProof/>
          </w:rPr>
          <w:instrText xml:space="preserve"> PAGEREF _Toc132724070 \h </w:instrText>
        </w:r>
        <w:r w:rsidR="0006262C">
          <w:rPr>
            <w:noProof/>
          </w:rPr>
        </w:r>
        <w:r w:rsidR="0006262C">
          <w:rPr>
            <w:noProof/>
          </w:rPr>
          <w:fldChar w:fldCharType="separate"/>
        </w:r>
        <w:r w:rsidR="00807E26">
          <w:rPr>
            <w:noProof/>
          </w:rPr>
          <w:t>3</w:t>
        </w:r>
        <w:r w:rsidR="0006262C">
          <w:rPr>
            <w:noProof/>
          </w:rPr>
          <w:fldChar w:fldCharType="end"/>
        </w:r>
      </w:hyperlink>
    </w:p>
    <w:p w14:paraId="74B80B5B" w14:textId="2C50A33D" w:rsidR="004621C8" w:rsidRDefault="00000000" w:rsidP="004621C8">
      <w:pPr>
        <w:pStyle w:val="TOC2"/>
        <w:rPr>
          <w:rFonts w:asciiTheme="minorHAnsi" w:eastAsiaTheme="minorEastAsia" w:hAnsiTheme="minorHAnsi" w:cstheme="minorBidi"/>
          <w:noProof/>
          <w:szCs w:val="22"/>
        </w:rPr>
      </w:pPr>
      <w:hyperlink w:anchor="_Toc132724079" w:history="1">
        <w:r w:rsidR="004621C8" w:rsidRPr="0090625D">
          <w:rPr>
            <w:rStyle w:val="affffffe"/>
            <w:noProof/>
          </w:rPr>
          <w:t>4.1</w:t>
        </w:r>
        <w:r w:rsidR="004621C8" w:rsidRPr="0090625D">
          <w:rPr>
            <w:rStyle w:val="affffffe"/>
            <w:rFonts w:ascii="Times New Roman" w:eastAsia="Times New Roman"/>
            <w:noProof/>
          </w:rPr>
          <w:t xml:space="preserve"> </w:t>
        </w:r>
        <w:r w:rsidR="004621C8" w:rsidRPr="0090625D">
          <w:rPr>
            <w:rStyle w:val="affffffe"/>
            <w:noProof/>
          </w:rPr>
          <w:t>流程</w:t>
        </w:r>
        <w:r w:rsidR="004621C8">
          <w:rPr>
            <w:noProof/>
          </w:rPr>
          <w:tab/>
        </w:r>
        <w:r w:rsidR="0006262C">
          <w:rPr>
            <w:noProof/>
          </w:rPr>
          <w:fldChar w:fldCharType="begin"/>
        </w:r>
        <w:r w:rsidR="004621C8">
          <w:rPr>
            <w:noProof/>
          </w:rPr>
          <w:instrText xml:space="preserve"> PAGEREF _Toc132724079 \h </w:instrText>
        </w:r>
        <w:r w:rsidR="0006262C">
          <w:rPr>
            <w:noProof/>
          </w:rPr>
        </w:r>
        <w:r w:rsidR="0006262C">
          <w:rPr>
            <w:noProof/>
          </w:rPr>
          <w:fldChar w:fldCharType="separate"/>
        </w:r>
        <w:r w:rsidR="00807E26">
          <w:rPr>
            <w:noProof/>
          </w:rPr>
          <w:t>3</w:t>
        </w:r>
        <w:r w:rsidR="0006262C">
          <w:rPr>
            <w:noProof/>
          </w:rPr>
          <w:fldChar w:fldCharType="end"/>
        </w:r>
      </w:hyperlink>
    </w:p>
    <w:p w14:paraId="5398985F" w14:textId="24E10422" w:rsidR="004621C8" w:rsidRDefault="00000000" w:rsidP="004621C8">
      <w:pPr>
        <w:pStyle w:val="TOC2"/>
        <w:rPr>
          <w:rFonts w:asciiTheme="minorHAnsi" w:eastAsiaTheme="minorEastAsia" w:hAnsiTheme="minorHAnsi" w:cstheme="minorBidi"/>
          <w:noProof/>
          <w:szCs w:val="22"/>
        </w:rPr>
      </w:pPr>
      <w:hyperlink w:anchor="_Toc132724082" w:history="1">
        <w:r w:rsidR="004621C8" w:rsidRPr="0090625D">
          <w:rPr>
            <w:rStyle w:val="affffffe"/>
            <w:noProof/>
          </w:rPr>
          <w:t>4.2 定义和验证关键特性</w:t>
        </w:r>
        <w:r w:rsidR="004621C8">
          <w:rPr>
            <w:noProof/>
          </w:rPr>
          <w:tab/>
        </w:r>
        <w:r w:rsidR="0006262C">
          <w:rPr>
            <w:noProof/>
          </w:rPr>
          <w:fldChar w:fldCharType="begin"/>
        </w:r>
        <w:r w:rsidR="004621C8">
          <w:rPr>
            <w:noProof/>
          </w:rPr>
          <w:instrText xml:space="preserve"> PAGEREF _Toc132724082 \h </w:instrText>
        </w:r>
        <w:r w:rsidR="0006262C">
          <w:rPr>
            <w:noProof/>
          </w:rPr>
        </w:r>
        <w:r w:rsidR="0006262C">
          <w:rPr>
            <w:noProof/>
          </w:rPr>
          <w:fldChar w:fldCharType="separate"/>
        </w:r>
        <w:r w:rsidR="00807E26">
          <w:rPr>
            <w:noProof/>
          </w:rPr>
          <w:t>3</w:t>
        </w:r>
        <w:r w:rsidR="0006262C">
          <w:rPr>
            <w:noProof/>
          </w:rPr>
          <w:fldChar w:fldCharType="end"/>
        </w:r>
      </w:hyperlink>
    </w:p>
    <w:p w14:paraId="201A4729" w14:textId="2836F93A" w:rsidR="004621C8" w:rsidRDefault="00000000" w:rsidP="004621C8">
      <w:pPr>
        <w:pStyle w:val="TOC2"/>
        <w:rPr>
          <w:rFonts w:asciiTheme="minorHAnsi" w:eastAsiaTheme="minorEastAsia" w:hAnsiTheme="minorHAnsi" w:cstheme="minorBidi"/>
          <w:noProof/>
          <w:szCs w:val="22"/>
        </w:rPr>
      </w:pPr>
      <w:hyperlink w:anchor="_Toc132724083" w:history="1">
        <w:r w:rsidR="004621C8" w:rsidRPr="0090625D">
          <w:rPr>
            <w:rStyle w:val="affffffe"/>
            <w:noProof/>
          </w:rPr>
          <w:t>4.3 补充说明</w:t>
        </w:r>
        <w:r w:rsidR="004621C8">
          <w:rPr>
            <w:noProof/>
          </w:rPr>
          <w:tab/>
        </w:r>
        <w:r w:rsidR="0006262C">
          <w:rPr>
            <w:noProof/>
          </w:rPr>
          <w:fldChar w:fldCharType="begin"/>
        </w:r>
        <w:r w:rsidR="004621C8">
          <w:rPr>
            <w:noProof/>
          </w:rPr>
          <w:instrText xml:space="preserve"> PAGEREF _Toc132724083 \h </w:instrText>
        </w:r>
        <w:r w:rsidR="0006262C">
          <w:rPr>
            <w:noProof/>
          </w:rPr>
        </w:r>
        <w:r w:rsidR="0006262C">
          <w:rPr>
            <w:noProof/>
          </w:rPr>
          <w:fldChar w:fldCharType="separate"/>
        </w:r>
        <w:r w:rsidR="00807E26">
          <w:rPr>
            <w:noProof/>
          </w:rPr>
          <w:t>4</w:t>
        </w:r>
        <w:r w:rsidR="0006262C">
          <w:rPr>
            <w:noProof/>
          </w:rPr>
          <w:fldChar w:fldCharType="end"/>
        </w:r>
      </w:hyperlink>
    </w:p>
    <w:p w14:paraId="2B28B0C9" w14:textId="14A2BDA3" w:rsidR="004621C8" w:rsidRDefault="00000000">
      <w:pPr>
        <w:pStyle w:val="TOC3"/>
        <w:rPr>
          <w:rFonts w:asciiTheme="minorHAnsi" w:eastAsiaTheme="minorEastAsia" w:hAnsiTheme="minorHAnsi" w:cstheme="minorBidi"/>
          <w:noProof/>
          <w:szCs w:val="22"/>
        </w:rPr>
      </w:pPr>
      <w:hyperlink w:anchor="_Toc132724212" w:history="1">
        <w:r w:rsidR="004621C8" w:rsidRPr="0090625D">
          <w:rPr>
            <w:rStyle w:val="affffffe"/>
            <w:noProof/>
          </w:rPr>
          <w:t>4.3.1 概述</w:t>
        </w:r>
        <w:r w:rsidR="004621C8">
          <w:rPr>
            <w:noProof/>
          </w:rPr>
          <w:tab/>
        </w:r>
        <w:r w:rsidR="0006262C">
          <w:rPr>
            <w:noProof/>
          </w:rPr>
          <w:fldChar w:fldCharType="begin"/>
        </w:r>
        <w:r w:rsidR="004621C8">
          <w:rPr>
            <w:noProof/>
          </w:rPr>
          <w:instrText xml:space="preserve"> PAGEREF _Toc132724212 \h </w:instrText>
        </w:r>
        <w:r w:rsidR="0006262C">
          <w:rPr>
            <w:noProof/>
          </w:rPr>
        </w:r>
        <w:r w:rsidR="0006262C">
          <w:rPr>
            <w:noProof/>
          </w:rPr>
          <w:fldChar w:fldCharType="separate"/>
        </w:r>
        <w:r w:rsidR="00807E26">
          <w:rPr>
            <w:noProof/>
          </w:rPr>
          <w:t>4</w:t>
        </w:r>
        <w:r w:rsidR="0006262C">
          <w:rPr>
            <w:noProof/>
          </w:rPr>
          <w:fldChar w:fldCharType="end"/>
        </w:r>
      </w:hyperlink>
    </w:p>
    <w:p w14:paraId="5312CE09" w14:textId="5A1A55C9" w:rsidR="004621C8" w:rsidRDefault="00000000">
      <w:pPr>
        <w:pStyle w:val="TOC3"/>
        <w:rPr>
          <w:rFonts w:asciiTheme="minorHAnsi" w:eastAsiaTheme="minorEastAsia" w:hAnsiTheme="minorHAnsi" w:cstheme="minorBidi"/>
          <w:noProof/>
          <w:szCs w:val="22"/>
        </w:rPr>
      </w:pPr>
      <w:hyperlink w:anchor="_Toc132724213" w:history="1">
        <w:r w:rsidR="004621C8" w:rsidRPr="0090625D">
          <w:rPr>
            <w:rStyle w:val="affffffe"/>
            <w:noProof/>
          </w:rPr>
          <w:t>4.3.2 不同类型的变更</w:t>
        </w:r>
        <w:r w:rsidR="004621C8">
          <w:rPr>
            <w:noProof/>
          </w:rPr>
          <w:tab/>
        </w:r>
        <w:r w:rsidR="0006262C">
          <w:rPr>
            <w:noProof/>
          </w:rPr>
          <w:fldChar w:fldCharType="begin"/>
        </w:r>
        <w:r w:rsidR="004621C8">
          <w:rPr>
            <w:noProof/>
          </w:rPr>
          <w:instrText xml:space="preserve"> PAGEREF _Toc132724213 \h </w:instrText>
        </w:r>
        <w:r w:rsidR="0006262C">
          <w:rPr>
            <w:noProof/>
          </w:rPr>
        </w:r>
        <w:r w:rsidR="0006262C">
          <w:rPr>
            <w:noProof/>
          </w:rPr>
          <w:fldChar w:fldCharType="separate"/>
        </w:r>
        <w:r w:rsidR="00807E26">
          <w:rPr>
            <w:noProof/>
          </w:rPr>
          <w:t>4</w:t>
        </w:r>
        <w:r w:rsidR="0006262C">
          <w:rPr>
            <w:noProof/>
          </w:rPr>
          <w:fldChar w:fldCharType="end"/>
        </w:r>
      </w:hyperlink>
    </w:p>
    <w:p w14:paraId="1376FFE5" w14:textId="778E617E" w:rsidR="004621C8" w:rsidRDefault="00000000">
      <w:pPr>
        <w:pStyle w:val="TOC3"/>
        <w:rPr>
          <w:rFonts w:asciiTheme="minorHAnsi" w:eastAsiaTheme="minorEastAsia" w:hAnsiTheme="minorHAnsi" w:cstheme="minorBidi"/>
          <w:noProof/>
          <w:szCs w:val="22"/>
        </w:rPr>
      </w:pPr>
      <w:hyperlink w:anchor="_Toc132724214" w:history="1">
        <w:r w:rsidR="004621C8" w:rsidRPr="0090625D">
          <w:rPr>
            <w:rStyle w:val="affffffe"/>
            <w:noProof/>
          </w:rPr>
          <w:t>4.3.3 流程中各项活动的时间节点</w:t>
        </w:r>
        <w:r w:rsidR="004621C8">
          <w:rPr>
            <w:noProof/>
          </w:rPr>
          <w:tab/>
        </w:r>
        <w:r w:rsidR="0006262C">
          <w:rPr>
            <w:noProof/>
          </w:rPr>
          <w:fldChar w:fldCharType="begin"/>
        </w:r>
        <w:r w:rsidR="004621C8">
          <w:rPr>
            <w:noProof/>
          </w:rPr>
          <w:instrText xml:space="preserve"> PAGEREF _Toc132724214 \h </w:instrText>
        </w:r>
        <w:r w:rsidR="0006262C">
          <w:rPr>
            <w:noProof/>
          </w:rPr>
        </w:r>
        <w:r w:rsidR="0006262C">
          <w:rPr>
            <w:noProof/>
          </w:rPr>
          <w:fldChar w:fldCharType="separate"/>
        </w:r>
        <w:r w:rsidR="00807E26">
          <w:rPr>
            <w:noProof/>
          </w:rPr>
          <w:t>5</w:t>
        </w:r>
        <w:r w:rsidR="0006262C">
          <w:rPr>
            <w:noProof/>
          </w:rPr>
          <w:fldChar w:fldCharType="end"/>
        </w:r>
      </w:hyperlink>
    </w:p>
    <w:p w14:paraId="5743B8C0" w14:textId="0B88DAAC" w:rsidR="004621C8" w:rsidRDefault="00000000">
      <w:pPr>
        <w:pStyle w:val="TOC3"/>
        <w:rPr>
          <w:rFonts w:asciiTheme="minorHAnsi" w:eastAsiaTheme="minorEastAsia" w:hAnsiTheme="minorHAnsi" w:cstheme="minorBidi"/>
          <w:noProof/>
          <w:szCs w:val="22"/>
        </w:rPr>
      </w:pPr>
      <w:hyperlink w:anchor="_Toc132724215" w:history="1">
        <w:r w:rsidR="004621C8" w:rsidRPr="0090625D">
          <w:rPr>
            <w:rStyle w:val="affffffe"/>
            <w:noProof/>
          </w:rPr>
          <w:t>4.3.4 技术审查及所需的专业知识</w:t>
        </w:r>
        <w:r w:rsidR="004621C8">
          <w:rPr>
            <w:noProof/>
          </w:rPr>
          <w:tab/>
        </w:r>
        <w:r w:rsidR="0006262C">
          <w:rPr>
            <w:noProof/>
          </w:rPr>
          <w:fldChar w:fldCharType="begin"/>
        </w:r>
        <w:r w:rsidR="004621C8">
          <w:rPr>
            <w:noProof/>
          </w:rPr>
          <w:instrText xml:space="preserve"> PAGEREF _Toc132724215 \h </w:instrText>
        </w:r>
        <w:r w:rsidR="0006262C">
          <w:rPr>
            <w:noProof/>
          </w:rPr>
        </w:r>
        <w:r w:rsidR="0006262C">
          <w:rPr>
            <w:noProof/>
          </w:rPr>
          <w:fldChar w:fldCharType="separate"/>
        </w:r>
        <w:r w:rsidR="00807E26">
          <w:rPr>
            <w:noProof/>
          </w:rPr>
          <w:t>5</w:t>
        </w:r>
        <w:r w:rsidR="0006262C">
          <w:rPr>
            <w:noProof/>
          </w:rPr>
          <w:fldChar w:fldCharType="end"/>
        </w:r>
      </w:hyperlink>
    </w:p>
    <w:p w14:paraId="5C137F4E" w14:textId="6D7DD768" w:rsidR="004621C8" w:rsidRDefault="00000000">
      <w:pPr>
        <w:pStyle w:val="TOC3"/>
        <w:rPr>
          <w:rFonts w:asciiTheme="minorHAnsi" w:eastAsiaTheme="minorEastAsia" w:hAnsiTheme="minorHAnsi" w:cstheme="minorBidi"/>
          <w:noProof/>
          <w:szCs w:val="22"/>
        </w:rPr>
      </w:pPr>
      <w:hyperlink w:anchor="_Toc132724216" w:history="1">
        <w:r w:rsidR="004621C8" w:rsidRPr="0090625D">
          <w:rPr>
            <w:rStyle w:val="affffffe"/>
            <w:noProof/>
          </w:rPr>
          <w:t>4.3.5 商业级调查的对象和地点</w:t>
        </w:r>
        <w:r w:rsidR="004621C8">
          <w:rPr>
            <w:noProof/>
          </w:rPr>
          <w:tab/>
        </w:r>
        <w:r w:rsidR="0006262C">
          <w:rPr>
            <w:noProof/>
          </w:rPr>
          <w:fldChar w:fldCharType="begin"/>
        </w:r>
        <w:r w:rsidR="004621C8">
          <w:rPr>
            <w:noProof/>
          </w:rPr>
          <w:instrText xml:space="preserve"> PAGEREF _Toc132724216 \h </w:instrText>
        </w:r>
        <w:r w:rsidR="0006262C">
          <w:rPr>
            <w:noProof/>
          </w:rPr>
        </w:r>
        <w:r w:rsidR="0006262C">
          <w:rPr>
            <w:noProof/>
          </w:rPr>
          <w:fldChar w:fldCharType="separate"/>
        </w:r>
        <w:r w:rsidR="00807E26">
          <w:rPr>
            <w:noProof/>
          </w:rPr>
          <w:t>5</w:t>
        </w:r>
        <w:r w:rsidR="0006262C">
          <w:rPr>
            <w:noProof/>
          </w:rPr>
          <w:fldChar w:fldCharType="end"/>
        </w:r>
      </w:hyperlink>
    </w:p>
    <w:p w14:paraId="7307C034" w14:textId="76929AE3" w:rsidR="004621C8" w:rsidRDefault="00000000">
      <w:pPr>
        <w:pStyle w:val="TOC3"/>
        <w:rPr>
          <w:rFonts w:asciiTheme="minorHAnsi" w:eastAsiaTheme="minorEastAsia" w:hAnsiTheme="minorHAnsi" w:cstheme="minorBidi"/>
          <w:noProof/>
          <w:szCs w:val="22"/>
        </w:rPr>
      </w:pPr>
      <w:hyperlink w:anchor="_Toc132724229" w:history="1">
        <w:r w:rsidR="004621C8" w:rsidRPr="0090625D">
          <w:rPr>
            <w:rStyle w:val="affffffe"/>
            <w:noProof/>
          </w:rPr>
          <w:t>4.3.6 用于多个应用程序的适用性确认工作</w:t>
        </w:r>
        <w:r w:rsidR="004621C8">
          <w:rPr>
            <w:noProof/>
          </w:rPr>
          <w:tab/>
        </w:r>
        <w:r w:rsidR="0006262C">
          <w:rPr>
            <w:noProof/>
          </w:rPr>
          <w:fldChar w:fldCharType="begin"/>
        </w:r>
        <w:r w:rsidR="004621C8">
          <w:rPr>
            <w:noProof/>
          </w:rPr>
          <w:instrText xml:space="preserve"> PAGEREF _Toc132724229 \h </w:instrText>
        </w:r>
        <w:r w:rsidR="0006262C">
          <w:rPr>
            <w:noProof/>
          </w:rPr>
        </w:r>
        <w:r w:rsidR="0006262C">
          <w:rPr>
            <w:noProof/>
          </w:rPr>
          <w:fldChar w:fldCharType="separate"/>
        </w:r>
        <w:r w:rsidR="00807E26">
          <w:rPr>
            <w:noProof/>
          </w:rPr>
          <w:t>5</w:t>
        </w:r>
        <w:r w:rsidR="0006262C">
          <w:rPr>
            <w:noProof/>
          </w:rPr>
          <w:fldChar w:fldCharType="end"/>
        </w:r>
      </w:hyperlink>
    </w:p>
    <w:p w14:paraId="0B65882D" w14:textId="2E248C86" w:rsidR="004621C8" w:rsidRDefault="00000000">
      <w:pPr>
        <w:pStyle w:val="TOC3"/>
        <w:rPr>
          <w:rFonts w:asciiTheme="minorHAnsi" w:eastAsiaTheme="minorEastAsia" w:hAnsiTheme="minorHAnsi" w:cstheme="minorBidi"/>
          <w:noProof/>
          <w:szCs w:val="22"/>
        </w:rPr>
      </w:pPr>
      <w:hyperlink w:anchor="_Toc132724230" w:history="1">
        <w:r w:rsidR="004621C8" w:rsidRPr="0090625D">
          <w:rPr>
            <w:rStyle w:val="affffffe"/>
            <w:noProof/>
          </w:rPr>
          <w:t>4.3.7 评估的记录要求</w:t>
        </w:r>
        <w:r w:rsidR="004621C8">
          <w:rPr>
            <w:noProof/>
          </w:rPr>
          <w:tab/>
        </w:r>
        <w:r w:rsidR="0006262C">
          <w:rPr>
            <w:noProof/>
          </w:rPr>
          <w:fldChar w:fldCharType="begin"/>
        </w:r>
        <w:r w:rsidR="004621C8">
          <w:rPr>
            <w:noProof/>
          </w:rPr>
          <w:instrText xml:space="preserve"> PAGEREF _Toc132724230 \h </w:instrText>
        </w:r>
        <w:r w:rsidR="0006262C">
          <w:rPr>
            <w:noProof/>
          </w:rPr>
        </w:r>
        <w:r w:rsidR="0006262C">
          <w:rPr>
            <w:noProof/>
          </w:rPr>
          <w:fldChar w:fldCharType="separate"/>
        </w:r>
        <w:r w:rsidR="00807E26">
          <w:rPr>
            <w:noProof/>
          </w:rPr>
          <w:t>5</w:t>
        </w:r>
        <w:r w:rsidR="0006262C">
          <w:rPr>
            <w:noProof/>
          </w:rPr>
          <w:fldChar w:fldCharType="end"/>
        </w:r>
      </w:hyperlink>
    </w:p>
    <w:p w14:paraId="5125CE6F" w14:textId="04031BC9" w:rsidR="004621C8" w:rsidRDefault="00000000" w:rsidP="004621C8">
      <w:pPr>
        <w:pStyle w:val="TOC1"/>
        <w:rPr>
          <w:rFonts w:asciiTheme="minorHAnsi" w:eastAsiaTheme="minorEastAsia" w:hAnsiTheme="minorHAnsi" w:cstheme="minorBidi"/>
          <w:noProof/>
          <w:szCs w:val="22"/>
        </w:rPr>
      </w:pPr>
      <w:hyperlink w:anchor="_Toc132724231" w:history="1">
        <w:r w:rsidR="004621C8" w:rsidRPr="0090625D">
          <w:rPr>
            <w:rStyle w:val="affffffe"/>
            <w:noProof/>
          </w:rPr>
          <w:t>5 商品级适用性确认有效性的维护要求</w:t>
        </w:r>
        <w:r w:rsidR="004621C8">
          <w:rPr>
            <w:noProof/>
          </w:rPr>
          <w:tab/>
        </w:r>
        <w:r w:rsidR="0006262C">
          <w:rPr>
            <w:noProof/>
          </w:rPr>
          <w:fldChar w:fldCharType="begin"/>
        </w:r>
        <w:r w:rsidR="004621C8">
          <w:rPr>
            <w:noProof/>
          </w:rPr>
          <w:instrText xml:space="preserve"> PAGEREF _Toc132724231 \h </w:instrText>
        </w:r>
        <w:r w:rsidR="0006262C">
          <w:rPr>
            <w:noProof/>
          </w:rPr>
        </w:r>
        <w:r w:rsidR="0006262C">
          <w:rPr>
            <w:noProof/>
          </w:rPr>
          <w:fldChar w:fldCharType="separate"/>
        </w:r>
        <w:r w:rsidR="00807E26">
          <w:rPr>
            <w:noProof/>
          </w:rPr>
          <w:t>5</w:t>
        </w:r>
        <w:r w:rsidR="0006262C">
          <w:rPr>
            <w:noProof/>
          </w:rPr>
          <w:fldChar w:fldCharType="end"/>
        </w:r>
      </w:hyperlink>
    </w:p>
    <w:p w14:paraId="326D58FC" w14:textId="6A4221EE" w:rsidR="004621C8" w:rsidRDefault="00000000" w:rsidP="004621C8">
      <w:pPr>
        <w:pStyle w:val="TOC2"/>
        <w:rPr>
          <w:rFonts w:asciiTheme="minorHAnsi" w:eastAsiaTheme="minorEastAsia" w:hAnsiTheme="minorHAnsi" w:cstheme="minorBidi"/>
          <w:noProof/>
          <w:szCs w:val="22"/>
        </w:rPr>
      </w:pPr>
      <w:hyperlink w:anchor="_Toc132724232" w:history="1">
        <w:r w:rsidR="004621C8" w:rsidRPr="0090625D">
          <w:rPr>
            <w:rStyle w:val="affffffe"/>
            <w:noProof/>
          </w:rPr>
          <w:t>5.1 概述</w:t>
        </w:r>
        <w:r w:rsidR="004621C8">
          <w:rPr>
            <w:noProof/>
          </w:rPr>
          <w:tab/>
        </w:r>
        <w:r w:rsidR="0006262C">
          <w:rPr>
            <w:noProof/>
          </w:rPr>
          <w:fldChar w:fldCharType="begin"/>
        </w:r>
        <w:r w:rsidR="004621C8">
          <w:rPr>
            <w:noProof/>
          </w:rPr>
          <w:instrText xml:space="preserve"> PAGEREF _Toc132724232 \h </w:instrText>
        </w:r>
        <w:r w:rsidR="0006262C">
          <w:rPr>
            <w:noProof/>
          </w:rPr>
        </w:r>
        <w:r w:rsidR="0006262C">
          <w:rPr>
            <w:noProof/>
          </w:rPr>
          <w:fldChar w:fldCharType="separate"/>
        </w:r>
        <w:r w:rsidR="00807E26">
          <w:rPr>
            <w:noProof/>
          </w:rPr>
          <w:t>6</w:t>
        </w:r>
        <w:r w:rsidR="0006262C">
          <w:rPr>
            <w:noProof/>
          </w:rPr>
          <w:fldChar w:fldCharType="end"/>
        </w:r>
      </w:hyperlink>
    </w:p>
    <w:p w14:paraId="27FB7B2A" w14:textId="0FE6A9A5" w:rsidR="004621C8" w:rsidRDefault="00000000" w:rsidP="004621C8">
      <w:pPr>
        <w:pStyle w:val="TOC2"/>
        <w:rPr>
          <w:rFonts w:asciiTheme="minorHAnsi" w:eastAsiaTheme="minorEastAsia" w:hAnsiTheme="minorHAnsi" w:cstheme="minorBidi"/>
          <w:noProof/>
          <w:szCs w:val="22"/>
        </w:rPr>
      </w:pPr>
      <w:hyperlink w:anchor="_Toc132724233" w:history="1">
        <w:r w:rsidR="004621C8" w:rsidRPr="0090625D">
          <w:rPr>
            <w:rStyle w:val="affffffe"/>
            <w:noProof/>
          </w:rPr>
          <w:t>5.2 产品变更</w:t>
        </w:r>
        <w:r w:rsidR="004621C8">
          <w:rPr>
            <w:noProof/>
          </w:rPr>
          <w:tab/>
        </w:r>
        <w:r w:rsidR="0006262C">
          <w:rPr>
            <w:noProof/>
          </w:rPr>
          <w:fldChar w:fldCharType="begin"/>
        </w:r>
        <w:r w:rsidR="004621C8">
          <w:rPr>
            <w:noProof/>
          </w:rPr>
          <w:instrText xml:space="preserve"> PAGEREF _Toc132724233 \h </w:instrText>
        </w:r>
        <w:r w:rsidR="0006262C">
          <w:rPr>
            <w:noProof/>
          </w:rPr>
        </w:r>
        <w:r w:rsidR="0006262C">
          <w:rPr>
            <w:noProof/>
          </w:rPr>
          <w:fldChar w:fldCharType="separate"/>
        </w:r>
        <w:r w:rsidR="00807E26">
          <w:rPr>
            <w:noProof/>
          </w:rPr>
          <w:t>6</w:t>
        </w:r>
        <w:r w:rsidR="0006262C">
          <w:rPr>
            <w:noProof/>
          </w:rPr>
          <w:fldChar w:fldCharType="end"/>
        </w:r>
      </w:hyperlink>
    </w:p>
    <w:p w14:paraId="75B0B5E6" w14:textId="66CB419F" w:rsidR="004621C8" w:rsidRDefault="00000000" w:rsidP="004621C8">
      <w:pPr>
        <w:pStyle w:val="TOC2"/>
        <w:rPr>
          <w:rFonts w:asciiTheme="minorHAnsi" w:eastAsiaTheme="minorEastAsia" w:hAnsiTheme="minorHAnsi" w:cstheme="minorBidi"/>
          <w:noProof/>
          <w:szCs w:val="22"/>
        </w:rPr>
      </w:pPr>
      <w:hyperlink w:anchor="_Toc132724234" w:history="1">
        <w:r w:rsidR="004621C8" w:rsidRPr="0090625D">
          <w:rPr>
            <w:rStyle w:val="affffffe"/>
            <w:noProof/>
          </w:rPr>
          <w:t>5.3 使用范围</w:t>
        </w:r>
        <w:r w:rsidR="004621C8">
          <w:rPr>
            <w:noProof/>
          </w:rPr>
          <w:tab/>
        </w:r>
        <w:r w:rsidR="0006262C">
          <w:rPr>
            <w:noProof/>
          </w:rPr>
          <w:fldChar w:fldCharType="begin"/>
        </w:r>
        <w:r w:rsidR="004621C8">
          <w:rPr>
            <w:noProof/>
          </w:rPr>
          <w:instrText xml:space="preserve"> PAGEREF _Toc132724234 \h </w:instrText>
        </w:r>
        <w:r w:rsidR="0006262C">
          <w:rPr>
            <w:noProof/>
          </w:rPr>
        </w:r>
        <w:r w:rsidR="0006262C">
          <w:rPr>
            <w:noProof/>
          </w:rPr>
          <w:fldChar w:fldCharType="separate"/>
        </w:r>
        <w:r w:rsidR="00807E26">
          <w:rPr>
            <w:noProof/>
          </w:rPr>
          <w:t>6</w:t>
        </w:r>
        <w:r w:rsidR="0006262C">
          <w:rPr>
            <w:noProof/>
          </w:rPr>
          <w:fldChar w:fldCharType="end"/>
        </w:r>
      </w:hyperlink>
    </w:p>
    <w:p w14:paraId="173F28E0" w14:textId="32608670" w:rsidR="004621C8" w:rsidRDefault="00000000" w:rsidP="004621C8">
      <w:pPr>
        <w:pStyle w:val="TOC2"/>
        <w:rPr>
          <w:rFonts w:asciiTheme="minorHAnsi" w:eastAsiaTheme="minorEastAsia" w:hAnsiTheme="minorHAnsi" w:cstheme="minorBidi"/>
          <w:noProof/>
          <w:szCs w:val="22"/>
        </w:rPr>
      </w:pPr>
      <w:hyperlink w:anchor="_Toc132724240" w:history="1">
        <w:r w:rsidR="004621C8" w:rsidRPr="0090625D">
          <w:rPr>
            <w:rStyle w:val="affffffe"/>
            <w:noProof/>
          </w:rPr>
          <w:t>5.4 对第三方评定机构的要求</w:t>
        </w:r>
        <w:r w:rsidR="004621C8">
          <w:rPr>
            <w:noProof/>
          </w:rPr>
          <w:tab/>
        </w:r>
        <w:r w:rsidR="0006262C">
          <w:rPr>
            <w:noProof/>
          </w:rPr>
          <w:fldChar w:fldCharType="begin"/>
        </w:r>
        <w:r w:rsidR="004621C8">
          <w:rPr>
            <w:noProof/>
          </w:rPr>
          <w:instrText xml:space="preserve"> PAGEREF _Toc132724240 \h </w:instrText>
        </w:r>
        <w:r w:rsidR="0006262C">
          <w:rPr>
            <w:noProof/>
          </w:rPr>
        </w:r>
        <w:r w:rsidR="0006262C">
          <w:rPr>
            <w:noProof/>
          </w:rPr>
          <w:fldChar w:fldCharType="separate"/>
        </w:r>
        <w:r w:rsidR="00807E26">
          <w:rPr>
            <w:noProof/>
          </w:rPr>
          <w:t>6</w:t>
        </w:r>
        <w:r w:rsidR="0006262C">
          <w:rPr>
            <w:noProof/>
          </w:rPr>
          <w:fldChar w:fldCharType="end"/>
        </w:r>
      </w:hyperlink>
    </w:p>
    <w:p w14:paraId="6D0FD7A3" w14:textId="24C7E6CE" w:rsidR="004621C8" w:rsidRDefault="00000000" w:rsidP="004621C8">
      <w:pPr>
        <w:pStyle w:val="TOC2"/>
        <w:rPr>
          <w:rFonts w:asciiTheme="minorHAnsi" w:eastAsiaTheme="minorEastAsia" w:hAnsiTheme="minorHAnsi" w:cstheme="minorBidi"/>
          <w:noProof/>
          <w:szCs w:val="22"/>
        </w:rPr>
      </w:pPr>
      <w:hyperlink w:anchor="_Toc132724241" w:history="1">
        <w:r w:rsidR="004621C8" w:rsidRPr="0090625D">
          <w:rPr>
            <w:rStyle w:val="affffffe"/>
            <w:noProof/>
          </w:rPr>
          <w:t>5.5 技术支持</w:t>
        </w:r>
        <w:r w:rsidR="004621C8">
          <w:rPr>
            <w:noProof/>
          </w:rPr>
          <w:tab/>
        </w:r>
        <w:r w:rsidR="0006262C">
          <w:rPr>
            <w:noProof/>
          </w:rPr>
          <w:fldChar w:fldCharType="begin"/>
        </w:r>
        <w:r w:rsidR="004621C8">
          <w:rPr>
            <w:noProof/>
          </w:rPr>
          <w:instrText xml:space="preserve"> PAGEREF _Toc132724241 \h </w:instrText>
        </w:r>
        <w:r w:rsidR="0006262C">
          <w:rPr>
            <w:noProof/>
          </w:rPr>
        </w:r>
        <w:r w:rsidR="0006262C">
          <w:rPr>
            <w:noProof/>
          </w:rPr>
          <w:fldChar w:fldCharType="separate"/>
        </w:r>
        <w:r w:rsidR="00807E26">
          <w:rPr>
            <w:noProof/>
          </w:rPr>
          <w:t>6</w:t>
        </w:r>
        <w:r w:rsidR="0006262C">
          <w:rPr>
            <w:noProof/>
          </w:rPr>
          <w:fldChar w:fldCharType="end"/>
        </w:r>
      </w:hyperlink>
    </w:p>
    <w:p w14:paraId="13D0863F" w14:textId="0376D66D" w:rsidR="004621C8" w:rsidRDefault="00000000" w:rsidP="004621C8">
      <w:pPr>
        <w:pStyle w:val="TOC1"/>
        <w:rPr>
          <w:rFonts w:asciiTheme="minorHAnsi" w:eastAsiaTheme="minorEastAsia" w:hAnsiTheme="minorHAnsi" w:cstheme="minorBidi"/>
          <w:noProof/>
          <w:szCs w:val="22"/>
        </w:rPr>
      </w:pPr>
      <w:hyperlink w:anchor="_Toc132724242" w:history="1">
        <w:r w:rsidR="004621C8" w:rsidRPr="0090625D">
          <w:rPr>
            <w:rStyle w:val="affffffe"/>
            <w:noProof/>
            <w:spacing w:val="100"/>
          </w:rPr>
          <w:t>附录A</w:t>
        </w:r>
        <w:r w:rsidR="004621C8" w:rsidRPr="0090625D">
          <w:rPr>
            <w:rStyle w:val="affffffe"/>
            <w:noProof/>
          </w:rPr>
          <w:t xml:space="preserve"> （资料性） 电厂升级过程中数字化商品级物项评估流程图</w:t>
        </w:r>
        <w:r w:rsidR="004621C8">
          <w:rPr>
            <w:noProof/>
          </w:rPr>
          <w:tab/>
        </w:r>
        <w:r w:rsidR="0006262C">
          <w:rPr>
            <w:noProof/>
          </w:rPr>
          <w:fldChar w:fldCharType="begin"/>
        </w:r>
        <w:r w:rsidR="004621C8">
          <w:rPr>
            <w:noProof/>
          </w:rPr>
          <w:instrText xml:space="preserve"> PAGEREF _Toc132724242 \h </w:instrText>
        </w:r>
        <w:r w:rsidR="0006262C">
          <w:rPr>
            <w:noProof/>
          </w:rPr>
        </w:r>
        <w:r w:rsidR="0006262C">
          <w:rPr>
            <w:noProof/>
          </w:rPr>
          <w:fldChar w:fldCharType="separate"/>
        </w:r>
        <w:r w:rsidR="00807E26">
          <w:rPr>
            <w:noProof/>
          </w:rPr>
          <w:t>0</w:t>
        </w:r>
        <w:r w:rsidR="0006262C">
          <w:rPr>
            <w:noProof/>
          </w:rPr>
          <w:fldChar w:fldCharType="end"/>
        </w:r>
      </w:hyperlink>
    </w:p>
    <w:p w14:paraId="41BAE672" w14:textId="610D4348" w:rsidR="004621C8" w:rsidRDefault="00000000" w:rsidP="004621C8">
      <w:pPr>
        <w:pStyle w:val="TOC1"/>
        <w:rPr>
          <w:rFonts w:asciiTheme="minorHAnsi" w:eastAsiaTheme="minorEastAsia" w:hAnsiTheme="minorHAnsi" w:cstheme="minorBidi"/>
          <w:noProof/>
          <w:szCs w:val="22"/>
        </w:rPr>
      </w:pPr>
      <w:hyperlink w:anchor="_Toc132724243" w:history="1">
        <w:r w:rsidR="004621C8" w:rsidRPr="0090625D">
          <w:rPr>
            <w:rStyle w:val="affffffe"/>
            <w:noProof/>
            <w:spacing w:val="100"/>
          </w:rPr>
          <w:t>附录B</w:t>
        </w:r>
        <w:r w:rsidR="004621C8" w:rsidRPr="0090625D">
          <w:rPr>
            <w:rStyle w:val="affffffe"/>
            <w:noProof/>
          </w:rPr>
          <w:t xml:space="preserve"> （资料性） 数字化设备的关键特性表</w:t>
        </w:r>
        <w:r w:rsidR="004621C8">
          <w:rPr>
            <w:noProof/>
          </w:rPr>
          <w:tab/>
        </w:r>
        <w:r w:rsidR="0006262C">
          <w:rPr>
            <w:noProof/>
          </w:rPr>
          <w:fldChar w:fldCharType="begin"/>
        </w:r>
        <w:r w:rsidR="004621C8">
          <w:rPr>
            <w:noProof/>
          </w:rPr>
          <w:instrText xml:space="preserve"> PAGEREF _Toc132724243 \h </w:instrText>
        </w:r>
        <w:r w:rsidR="0006262C">
          <w:rPr>
            <w:noProof/>
          </w:rPr>
        </w:r>
        <w:r w:rsidR="0006262C">
          <w:rPr>
            <w:noProof/>
          </w:rPr>
          <w:fldChar w:fldCharType="separate"/>
        </w:r>
        <w:r w:rsidR="00807E26">
          <w:rPr>
            <w:noProof/>
          </w:rPr>
          <w:t>1</w:t>
        </w:r>
        <w:r w:rsidR="0006262C">
          <w:rPr>
            <w:noProof/>
          </w:rPr>
          <w:fldChar w:fldCharType="end"/>
        </w:r>
      </w:hyperlink>
    </w:p>
    <w:p w14:paraId="3A2768CC" w14:textId="7203CCF0" w:rsidR="004621C8" w:rsidRDefault="00000000" w:rsidP="004621C8">
      <w:pPr>
        <w:pStyle w:val="TOC1"/>
        <w:rPr>
          <w:rFonts w:asciiTheme="minorHAnsi" w:eastAsiaTheme="minorEastAsia" w:hAnsiTheme="minorHAnsi" w:cstheme="minorBidi"/>
          <w:noProof/>
          <w:szCs w:val="22"/>
        </w:rPr>
      </w:pPr>
      <w:hyperlink w:anchor="_Toc132724246" w:history="1">
        <w:r w:rsidR="004621C8" w:rsidRPr="0090625D">
          <w:rPr>
            <w:rStyle w:val="affffffe"/>
            <w:noProof/>
            <w:spacing w:val="100"/>
          </w:rPr>
          <w:t>附录C</w:t>
        </w:r>
        <w:r w:rsidR="004621C8" w:rsidRPr="0090625D">
          <w:rPr>
            <w:rStyle w:val="affffffe"/>
            <w:noProof/>
          </w:rPr>
          <w:t xml:space="preserve"> （资料性） 数字化设备内建质量评估表</w:t>
        </w:r>
        <w:r w:rsidR="004621C8">
          <w:rPr>
            <w:noProof/>
          </w:rPr>
          <w:tab/>
        </w:r>
        <w:r w:rsidR="0006262C">
          <w:rPr>
            <w:noProof/>
          </w:rPr>
          <w:fldChar w:fldCharType="begin"/>
        </w:r>
        <w:r w:rsidR="004621C8">
          <w:rPr>
            <w:noProof/>
          </w:rPr>
          <w:instrText xml:space="preserve"> PAGEREF _Toc132724246 \h </w:instrText>
        </w:r>
        <w:r w:rsidR="0006262C">
          <w:rPr>
            <w:noProof/>
          </w:rPr>
        </w:r>
        <w:r w:rsidR="0006262C">
          <w:rPr>
            <w:noProof/>
          </w:rPr>
          <w:fldChar w:fldCharType="separate"/>
        </w:r>
        <w:r w:rsidR="00807E26">
          <w:rPr>
            <w:noProof/>
          </w:rPr>
          <w:t>3</w:t>
        </w:r>
        <w:r w:rsidR="0006262C">
          <w:rPr>
            <w:noProof/>
          </w:rPr>
          <w:fldChar w:fldCharType="end"/>
        </w:r>
      </w:hyperlink>
    </w:p>
    <w:p w14:paraId="14EC3B98" w14:textId="4809CAEF" w:rsidR="004621C8" w:rsidRDefault="00000000" w:rsidP="004621C8">
      <w:pPr>
        <w:pStyle w:val="TOC1"/>
        <w:rPr>
          <w:rFonts w:asciiTheme="minorHAnsi" w:eastAsiaTheme="minorEastAsia" w:hAnsiTheme="minorHAnsi" w:cstheme="minorBidi"/>
          <w:noProof/>
          <w:szCs w:val="22"/>
        </w:rPr>
      </w:pPr>
      <w:hyperlink w:anchor="_Toc132724247" w:history="1">
        <w:r w:rsidR="004621C8" w:rsidRPr="0090625D">
          <w:rPr>
            <w:rStyle w:val="affffffe"/>
            <w:noProof/>
            <w:spacing w:val="100"/>
          </w:rPr>
          <w:t>附录D</w:t>
        </w:r>
        <w:r w:rsidR="004621C8" w:rsidRPr="0090625D">
          <w:rPr>
            <w:rStyle w:val="affffffe"/>
            <w:noProof/>
          </w:rPr>
          <w:t xml:space="preserve"> （资料性） 应用示例</w:t>
        </w:r>
        <w:r w:rsidR="004621C8">
          <w:rPr>
            <w:noProof/>
          </w:rPr>
          <w:tab/>
        </w:r>
        <w:r w:rsidR="0006262C">
          <w:rPr>
            <w:noProof/>
          </w:rPr>
          <w:fldChar w:fldCharType="begin"/>
        </w:r>
        <w:r w:rsidR="004621C8">
          <w:rPr>
            <w:noProof/>
          </w:rPr>
          <w:instrText xml:space="preserve"> PAGEREF _Toc132724247 \h </w:instrText>
        </w:r>
        <w:r w:rsidR="0006262C">
          <w:rPr>
            <w:noProof/>
          </w:rPr>
        </w:r>
        <w:r w:rsidR="0006262C">
          <w:rPr>
            <w:noProof/>
          </w:rPr>
          <w:fldChar w:fldCharType="separate"/>
        </w:r>
        <w:r w:rsidR="00807E26">
          <w:rPr>
            <w:noProof/>
          </w:rPr>
          <w:t>6</w:t>
        </w:r>
        <w:r w:rsidR="0006262C">
          <w:rPr>
            <w:noProof/>
          </w:rPr>
          <w:fldChar w:fldCharType="end"/>
        </w:r>
      </w:hyperlink>
    </w:p>
    <w:p w14:paraId="45B6F5C2" w14:textId="341B505B" w:rsidR="004621C8" w:rsidRDefault="00000000" w:rsidP="004621C8">
      <w:pPr>
        <w:pStyle w:val="TOC2"/>
        <w:rPr>
          <w:rFonts w:asciiTheme="minorHAnsi" w:eastAsiaTheme="minorEastAsia" w:hAnsiTheme="minorHAnsi" w:cstheme="minorBidi"/>
          <w:noProof/>
          <w:szCs w:val="22"/>
        </w:rPr>
      </w:pPr>
      <w:hyperlink w:anchor="_Toc132724248" w:history="1">
        <w:r w:rsidR="004621C8" w:rsidRPr="0090625D">
          <w:rPr>
            <w:rStyle w:val="affffffe"/>
            <w:noProof/>
          </w:rPr>
          <w:t>D.1 概述</w:t>
        </w:r>
        <w:r w:rsidR="004621C8">
          <w:rPr>
            <w:noProof/>
          </w:rPr>
          <w:tab/>
        </w:r>
        <w:r w:rsidR="0006262C">
          <w:rPr>
            <w:noProof/>
          </w:rPr>
          <w:fldChar w:fldCharType="begin"/>
        </w:r>
        <w:r w:rsidR="004621C8">
          <w:rPr>
            <w:noProof/>
          </w:rPr>
          <w:instrText xml:space="preserve"> PAGEREF _Toc132724248 \h </w:instrText>
        </w:r>
        <w:r w:rsidR="0006262C">
          <w:rPr>
            <w:noProof/>
          </w:rPr>
        </w:r>
        <w:r w:rsidR="0006262C">
          <w:rPr>
            <w:noProof/>
          </w:rPr>
          <w:fldChar w:fldCharType="separate"/>
        </w:r>
        <w:r w:rsidR="00807E26">
          <w:rPr>
            <w:noProof/>
          </w:rPr>
          <w:t>6</w:t>
        </w:r>
        <w:r w:rsidR="0006262C">
          <w:rPr>
            <w:noProof/>
          </w:rPr>
          <w:fldChar w:fldCharType="end"/>
        </w:r>
      </w:hyperlink>
    </w:p>
    <w:p w14:paraId="16FEEE84" w14:textId="2245ACEF" w:rsidR="004621C8" w:rsidRDefault="00000000" w:rsidP="004621C8">
      <w:pPr>
        <w:pStyle w:val="TOC2"/>
        <w:rPr>
          <w:rFonts w:asciiTheme="minorHAnsi" w:eastAsiaTheme="minorEastAsia" w:hAnsiTheme="minorHAnsi" w:cstheme="minorBidi"/>
          <w:noProof/>
          <w:szCs w:val="22"/>
        </w:rPr>
      </w:pPr>
      <w:hyperlink w:anchor="_Toc132724249" w:history="1">
        <w:r w:rsidR="004621C8" w:rsidRPr="0090625D">
          <w:rPr>
            <w:rStyle w:val="affffffe"/>
            <w:noProof/>
          </w:rPr>
          <w:t>D.2 简易指示器</w:t>
        </w:r>
        <w:r w:rsidR="004621C8">
          <w:rPr>
            <w:noProof/>
          </w:rPr>
          <w:tab/>
        </w:r>
        <w:r w:rsidR="0006262C">
          <w:rPr>
            <w:noProof/>
          </w:rPr>
          <w:fldChar w:fldCharType="begin"/>
        </w:r>
        <w:r w:rsidR="004621C8">
          <w:rPr>
            <w:noProof/>
          </w:rPr>
          <w:instrText xml:space="preserve"> PAGEREF _Toc132724249 \h </w:instrText>
        </w:r>
        <w:r w:rsidR="0006262C">
          <w:rPr>
            <w:noProof/>
          </w:rPr>
        </w:r>
        <w:r w:rsidR="0006262C">
          <w:rPr>
            <w:noProof/>
          </w:rPr>
          <w:fldChar w:fldCharType="separate"/>
        </w:r>
        <w:r w:rsidR="00807E26">
          <w:rPr>
            <w:noProof/>
          </w:rPr>
          <w:t>6</w:t>
        </w:r>
        <w:r w:rsidR="0006262C">
          <w:rPr>
            <w:noProof/>
          </w:rPr>
          <w:fldChar w:fldCharType="end"/>
        </w:r>
      </w:hyperlink>
    </w:p>
    <w:p w14:paraId="4D110C07" w14:textId="5BCF7DD7" w:rsidR="004621C8" w:rsidRDefault="00000000" w:rsidP="004621C8">
      <w:pPr>
        <w:pStyle w:val="TOC2"/>
        <w:rPr>
          <w:rFonts w:asciiTheme="minorHAnsi" w:eastAsiaTheme="minorEastAsia" w:hAnsiTheme="minorHAnsi" w:cstheme="minorBidi"/>
          <w:noProof/>
          <w:szCs w:val="22"/>
        </w:rPr>
      </w:pPr>
      <w:hyperlink w:anchor="_Toc132724250" w:history="1">
        <w:r w:rsidR="004621C8" w:rsidRPr="0090625D">
          <w:rPr>
            <w:rStyle w:val="affffffe"/>
            <w:noProof/>
          </w:rPr>
          <w:t>D.3 带有触点输出的指示器</w:t>
        </w:r>
        <w:r w:rsidR="004621C8">
          <w:rPr>
            <w:noProof/>
          </w:rPr>
          <w:tab/>
        </w:r>
        <w:r w:rsidR="0006262C">
          <w:rPr>
            <w:noProof/>
          </w:rPr>
          <w:fldChar w:fldCharType="begin"/>
        </w:r>
        <w:r w:rsidR="004621C8">
          <w:rPr>
            <w:noProof/>
          </w:rPr>
          <w:instrText xml:space="preserve"> PAGEREF _Toc132724250 \h </w:instrText>
        </w:r>
        <w:r w:rsidR="0006262C">
          <w:rPr>
            <w:noProof/>
          </w:rPr>
        </w:r>
        <w:r w:rsidR="0006262C">
          <w:rPr>
            <w:noProof/>
          </w:rPr>
          <w:fldChar w:fldCharType="separate"/>
        </w:r>
        <w:r w:rsidR="00807E26">
          <w:rPr>
            <w:noProof/>
          </w:rPr>
          <w:t>8</w:t>
        </w:r>
        <w:r w:rsidR="0006262C">
          <w:rPr>
            <w:noProof/>
          </w:rPr>
          <w:fldChar w:fldCharType="end"/>
        </w:r>
      </w:hyperlink>
    </w:p>
    <w:p w14:paraId="22074CB9" w14:textId="37F711A8" w:rsidR="004621C8" w:rsidRDefault="00000000" w:rsidP="004621C8">
      <w:pPr>
        <w:pStyle w:val="TOC2"/>
        <w:rPr>
          <w:rFonts w:asciiTheme="minorHAnsi" w:eastAsiaTheme="minorEastAsia" w:hAnsiTheme="minorHAnsi" w:cstheme="minorBidi"/>
          <w:noProof/>
          <w:szCs w:val="22"/>
        </w:rPr>
      </w:pPr>
      <w:hyperlink w:anchor="_Toc132724251" w:history="1">
        <w:r w:rsidR="004621C8" w:rsidRPr="0090625D">
          <w:rPr>
            <w:rStyle w:val="affffffe"/>
            <w:noProof/>
          </w:rPr>
          <w:t>D.4 多功能控制器</w:t>
        </w:r>
        <w:r w:rsidR="004621C8">
          <w:rPr>
            <w:noProof/>
          </w:rPr>
          <w:tab/>
        </w:r>
        <w:r w:rsidR="0006262C">
          <w:rPr>
            <w:noProof/>
          </w:rPr>
          <w:fldChar w:fldCharType="begin"/>
        </w:r>
        <w:r w:rsidR="004621C8">
          <w:rPr>
            <w:noProof/>
          </w:rPr>
          <w:instrText xml:space="preserve"> PAGEREF _Toc132724251 \h </w:instrText>
        </w:r>
        <w:r w:rsidR="0006262C">
          <w:rPr>
            <w:noProof/>
          </w:rPr>
        </w:r>
        <w:r w:rsidR="0006262C">
          <w:rPr>
            <w:noProof/>
          </w:rPr>
          <w:fldChar w:fldCharType="separate"/>
        </w:r>
        <w:r w:rsidR="00807E26">
          <w:rPr>
            <w:noProof/>
          </w:rPr>
          <w:t>10</w:t>
        </w:r>
        <w:r w:rsidR="0006262C">
          <w:rPr>
            <w:noProof/>
          </w:rPr>
          <w:fldChar w:fldCharType="end"/>
        </w:r>
      </w:hyperlink>
    </w:p>
    <w:p w14:paraId="0D17296E" w14:textId="77777777" w:rsidR="00E04985" w:rsidRPr="00E04985" w:rsidRDefault="0006262C" w:rsidP="00E04985">
      <w:pPr>
        <w:pStyle w:val="affffff2"/>
        <w:spacing w:after="360"/>
        <w:sectPr w:rsidR="00E04985" w:rsidRPr="00E04985" w:rsidSect="00E04985">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linePitch="312"/>
        </w:sectPr>
      </w:pPr>
      <w:r w:rsidRPr="00E04985">
        <w:fldChar w:fldCharType="end"/>
      </w:r>
    </w:p>
    <w:p w14:paraId="4C9D1ABB" w14:textId="77777777" w:rsidR="00E04985" w:rsidRDefault="00E04985" w:rsidP="00E04985">
      <w:pPr>
        <w:pStyle w:val="a6"/>
        <w:spacing w:before="900" w:after="360"/>
      </w:pPr>
      <w:bookmarkStart w:id="21" w:name="_Toc132724035"/>
      <w:bookmarkStart w:id="22" w:name="BookMark2"/>
      <w:bookmarkEnd w:id="20"/>
      <w:r w:rsidRPr="00E04985">
        <w:rPr>
          <w:spacing w:val="320"/>
        </w:rPr>
        <w:lastRenderedPageBreak/>
        <w:t>前</w:t>
      </w:r>
      <w:r>
        <w:t>言</w:t>
      </w:r>
      <w:bookmarkEnd w:id="21"/>
    </w:p>
    <w:p w14:paraId="4217537F" w14:textId="77777777" w:rsidR="00E04985" w:rsidRDefault="00E04985" w:rsidP="00E04985">
      <w:pPr>
        <w:pStyle w:val="affffb"/>
        <w:ind w:firstLine="420"/>
      </w:pPr>
      <w:r>
        <w:rPr>
          <w:rFonts w:hint="eastAsia"/>
        </w:rPr>
        <w:t>本文件按照GB/T 1.1—2020《标准化工作导则  第1部分：标准化文件的结构和起草规则》的规定起草。</w:t>
      </w:r>
    </w:p>
    <w:p w14:paraId="13EB07A1" w14:textId="77777777" w:rsidR="00E04985" w:rsidRDefault="00E04985" w:rsidP="00E04985">
      <w:pPr>
        <w:pStyle w:val="affffb"/>
        <w:ind w:firstLine="420"/>
      </w:pPr>
      <w:r>
        <w:rPr>
          <w:rFonts w:hint="eastAsia"/>
        </w:rPr>
        <w:t>本文件由中国核学会标准化技术委员会提出。</w:t>
      </w:r>
    </w:p>
    <w:p w14:paraId="3A9072D2" w14:textId="77777777" w:rsidR="00E04985" w:rsidRDefault="00E04985" w:rsidP="00E04985">
      <w:pPr>
        <w:pStyle w:val="affffb"/>
        <w:ind w:firstLine="420"/>
      </w:pPr>
      <w:r>
        <w:rPr>
          <w:rFonts w:hint="eastAsia"/>
        </w:rPr>
        <w:t>本文件由核工业标准研究所归口。</w:t>
      </w:r>
    </w:p>
    <w:p w14:paraId="5291B921" w14:textId="77777777" w:rsidR="00E04985" w:rsidRPr="006565EA" w:rsidRDefault="00E04985" w:rsidP="00E04985">
      <w:pPr>
        <w:pStyle w:val="affffb"/>
        <w:ind w:firstLine="420"/>
      </w:pPr>
      <w:r>
        <w:rPr>
          <w:rFonts w:hint="eastAsia"/>
        </w:rPr>
        <w:t>本文件起草单位：中国核电工程有限公司、中核控制系统工程有限公司、</w:t>
      </w:r>
      <w:r w:rsidRPr="006565EA">
        <w:rPr>
          <w:rFonts w:hint="eastAsia"/>
        </w:rPr>
        <w:t>北京广利核系统工程有限公司</w:t>
      </w:r>
      <w:r>
        <w:rPr>
          <w:rFonts w:hint="eastAsia"/>
        </w:rPr>
        <w:t>、</w:t>
      </w:r>
      <w:r w:rsidRPr="006565EA">
        <w:rPr>
          <w:rFonts w:hint="eastAsia"/>
        </w:rPr>
        <w:t>国核自仪系统工程有限公司</w:t>
      </w:r>
      <w:r w:rsidR="00BF7E40">
        <w:rPr>
          <w:rFonts w:hint="eastAsia"/>
        </w:rPr>
        <w:t>、</w:t>
      </w:r>
      <w:r w:rsidRPr="006565EA">
        <w:rPr>
          <w:rFonts w:hint="eastAsia"/>
        </w:rPr>
        <w:t>核工业标准化研究所</w:t>
      </w:r>
      <w:r>
        <w:rPr>
          <w:rFonts w:hint="eastAsia"/>
        </w:rPr>
        <w:t>。</w:t>
      </w:r>
    </w:p>
    <w:p w14:paraId="3B7814D5" w14:textId="77777777" w:rsidR="00E04985" w:rsidRDefault="00E04985" w:rsidP="00E04985">
      <w:pPr>
        <w:pStyle w:val="affffb"/>
        <w:ind w:firstLine="420"/>
      </w:pPr>
      <w:r>
        <w:rPr>
          <w:rFonts w:hint="eastAsia"/>
        </w:rPr>
        <w:t>本文件主要起草人：</w:t>
      </w:r>
    </w:p>
    <w:p w14:paraId="08C41429" w14:textId="77777777" w:rsidR="00E04985" w:rsidRDefault="00E04985" w:rsidP="00E04985">
      <w:pPr>
        <w:pStyle w:val="affffb"/>
        <w:ind w:firstLine="420"/>
      </w:pPr>
    </w:p>
    <w:p w14:paraId="65462822" w14:textId="77777777" w:rsidR="00E04985" w:rsidRPr="00E04985" w:rsidRDefault="00E04985" w:rsidP="00E04985">
      <w:pPr>
        <w:pStyle w:val="affffb"/>
        <w:ind w:firstLine="420"/>
        <w:sectPr w:rsidR="00E04985" w:rsidRPr="00E04985" w:rsidSect="00E04985">
          <w:pgSz w:w="11906" w:h="16838" w:code="9"/>
          <w:pgMar w:top="1928" w:right="1134" w:bottom="1134" w:left="1134" w:header="1418" w:footer="1134" w:gutter="284"/>
          <w:pgNumType w:fmt="upperRoman"/>
          <w:cols w:space="425"/>
          <w:formProt w:val="0"/>
          <w:docGrid w:linePitch="312"/>
        </w:sectPr>
      </w:pPr>
    </w:p>
    <w:p w14:paraId="4F7E85E1" w14:textId="77777777" w:rsidR="00894836" w:rsidRPr="00145D9D" w:rsidRDefault="00894836" w:rsidP="00093D25">
      <w:pPr>
        <w:spacing w:line="20" w:lineRule="exact"/>
        <w:jc w:val="center"/>
        <w:rPr>
          <w:rFonts w:ascii="黑体" w:eastAsia="黑体" w:hAnsi="黑体"/>
          <w:sz w:val="32"/>
          <w:szCs w:val="32"/>
        </w:rPr>
      </w:pPr>
      <w:bookmarkStart w:id="23" w:name="BookMark4"/>
      <w:bookmarkEnd w:id="22"/>
    </w:p>
    <w:p w14:paraId="43E2E74C"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D0AD869B607A4793AAB88AFB2DA525AC"/>
        </w:placeholder>
      </w:sdtPr>
      <w:sdtContent>
        <w:bookmarkStart w:id="24" w:name="NEW_STAND_NAME" w:displacedByCustomXml="prev"/>
        <w:p w14:paraId="72D0314A" w14:textId="77777777" w:rsidR="0006262C" w:rsidRDefault="00E04985" w:rsidP="008E29C3">
          <w:pPr>
            <w:pStyle w:val="afffffffff8"/>
            <w:spacing w:beforeLines="100" w:before="240" w:afterLines="220" w:after="528"/>
          </w:pPr>
          <w:r>
            <w:rPr>
              <w:rFonts w:hint="eastAsia"/>
            </w:rPr>
            <w:t>核电厂</w:t>
          </w:r>
          <w:proofErr w:type="gramStart"/>
          <w:r>
            <w:rPr>
              <w:rFonts w:hint="eastAsia"/>
            </w:rPr>
            <w:t>商品级</w:t>
          </w:r>
          <w:proofErr w:type="gramEnd"/>
          <w:r>
            <w:rPr>
              <w:rFonts w:hint="eastAsia"/>
            </w:rPr>
            <w:t>数字化物项适用性确认方法</w:t>
          </w:r>
        </w:p>
      </w:sdtContent>
    </w:sdt>
    <w:bookmarkEnd w:id="24" w:displacedByCustomXml="prev"/>
    <w:p w14:paraId="37FFC631" w14:textId="77777777" w:rsidR="00E2552F" w:rsidRDefault="00E2552F" w:rsidP="00A77CCB">
      <w:pPr>
        <w:pStyle w:val="affc"/>
        <w:spacing w:before="240" w:after="240"/>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2964"/>
      <w:bookmarkStart w:id="34" w:name="_Toc132724036"/>
      <w:r>
        <w:rPr>
          <w:rFonts w:hint="eastAsia"/>
        </w:rPr>
        <w:t>范围</w:t>
      </w:r>
      <w:bookmarkEnd w:id="25"/>
      <w:bookmarkEnd w:id="26"/>
      <w:bookmarkEnd w:id="27"/>
      <w:bookmarkEnd w:id="28"/>
      <w:bookmarkEnd w:id="29"/>
      <w:bookmarkEnd w:id="30"/>
      <w:bookmarkEnd w:id="31"/>
      <w:bookmarkEnd w:id="32"/>
      <w:bookmarkEnd w:id="33"/>
      <w:bookmarkEnd w:id="34"/>
    </w:p>
    <w:p w14:paraId="6A630543" w14:textId="77777777" w:rsidR="00DA4F87" w:rsidRDefault="00DA4F87" w:rsidP="00B6233C">
      <w:pPr>
        <w:pStyle w:val="affffb"/>
        <w:ind w:firstLineChars="0" w:firstLine="420"/>
      </w:pPr>
      <w:r>
        <w:rPr>
          <w:rFonts w:hint="eastAsia"/>
        </w:rPr>
        <w:t>本</w:t>
      </w:r>
      <w:r w:rsidR="00210CF7">
        <w:rPr>
          <w:rFonts w:hint="eastAsia"/>
        </w:rPr>
        <w:t>文件</w:t>
      </w:r>
      <w:r w:rsidR="0061497E">
        <w:rPr>
          <w:rFonts w:hint="eastAsia"/>
        </w:rPr>
        <w:t>规定</w:t>
      </w:r>
      <w:r>
        <w:rPr>
          <w:rFonts w:hint="eastAsia"/>
        </w:rPr>
        <w:t>了商品级数字化物项在核电厂安全级电气仪控设备中应用的适用性确认方法。</w:t>
      </w:r>
    </w:p>
    <w:p w14:paraId="73CDD5C5" w14:textId="77777777" w:rsidR="00366B5D" w:rsidRDefault="00366B5D" w:rsidP="00FA6BC1">
      <w:pPr>
        <w:spacing w:line="240" w:lineRule="auto"/>
        <w:ind w:firstLineChars="200" w:firstLine="420"/>
        <w:rPr>
          <w:rFonts w:ascii="宋体" w:hAnsi="Times New Roman"/>
          <w:noProof/>
          <w:kern w:val="0"/>
          <w:szCs w:val="20"/>
        </w:rPr>
      </w:pPr>
      <w:r w:rsidRPr="00B60E24">
        <w:rPr>
          <w:rFonts w:ascii="宋体" w:hAnsi="Times New Roman" w:hint="eastAsia"/>
          <w:noProof/>
          <w:kern w:val="0"/>
          <w:szCs w:val="20"/>
        </w:rPr>
        <w:t>本</w:t>
      </w:r>
      <w:r w:rsidR="00210CF7">
        <w:rPr>
          <w:rFonts w:ascii="宋体" w:hAnsi="Times New Roman" w:hint="eastAsia"/>
          <w:noProof/>
          <w:kern w:val="0"/>
          <w:szCs w:val="20"/>
        </w:rPr>
        <w:t>文件</w:t>
      </w:r>
      <w:r w:rsidR="005B4C5E">
        <w:rPr>
          <w:rFonts w:ascii="宋体" w:hAnsi="Times New Roman" w:hint="eastAsia"/>
          <w:noProof/>
          <w:kern w:val="0"/>
          <w:szCs w:val="20"/>
        </w:rPr>
        <w:t>针对</w:t>
      </w:r>
      <w:r w:rsidR="005020D9">
        <w:rPr>
          <w:rFonts w:ascii="宋体" w:hAnsi="Times New Roman" w:hint="eastAsia"/>
          <w:noProof/>
          <w:kern w:val="0"/>
          <w:szCs w:val="20"/>
        </w:rPr>
        <w:t>新建核电厂及改造核电厂中</w:t>
      </w:r>
      <w:r w:rsidR="00FB0CA1">
        <w:rPr>
          <w:rFonts w:ascii="宋体" w:hAnsi="Times New Roman" w:hint="eastAsia"/>
          <w:noProof/>
          <w:kern w:val="0"/>
          <w:szCs w:val="20"/>
        </w:rPr>
        <w:t>不同规模的</w:t>
      </w:r>
      <w:r w:rsidR="00B60E24" w:rsidRPr="00B60E24">
        <w:rPr>
          <w:rFonts w:ascii="宋体" w:hAnsi="Times New Roman" w:hint="eastAsia"/>
          <w:noProof/>
          <w:kern w:val="0"/>
          <w:szCs w:val="20"/>
        </w:rPr>
        <w:t>商品级数字化设备应用，范围从相对简单的数字仪表/指示器到更为复杂的数字控制器。</w:t>
      </w:r>
    </w:p>
    <w:p w14:paraId="3A8EDF20" w14:textId="77777777" w:rsidR="00DA4F87" w:rsidRDefault="00DA4F87" w:rsidP="00B6233C">
      <w:pPr>
        <w:pStyle w:val="affffb"/>
        <w:ind w:firstLineChars="0" w:firstLine="420"/>
      </w:pPr>
      <w:r>
        <w:rPr>
          <w:rFonts w:hint="eastAsia"/>
        </w:rPr>
        <w:t>本</w:t>
      </w:r>
      <w:r w:rsidR="00210CF7">
        <w:rPr>
          <w:rFonts w:hint="eastAsia"/>
        </w:rPr>
        <w:t>文件</w:t>
      </w:r>
      <w:r>
        <w:rPr>
          <w:rFonts w:hint="eastAsia"/>
        </w:rPr>
        <w:t>适用于核电厂安全级电气仪控设备中应用商品级数字化物项的适用性确认活动</w:t>
      </w:r>
      <w:r w:rsidR="00AE659A">
        <w:rPr>
          <w:rFonts w:hint="eastAsia"/>
        </w:rPr>
        <w:t>，</w:t>
      </w:r>
      <w:r>
        <w:rPr>
          <w:rFonts w:hint="eastAsia"/>
        </w:rPr>
        <w:t>在其它核设施中应用商品级数字化物项进行适用性确认时也可参考执行。</w:t>
      </w:r>
    </w:p>
    <w:p w14:paraId="1612B282" w14:textId="77777777" w:rsidR="00E2552F" w:rsidRDefault="00E2552F" w:rsidP="00A77CCB">
      <w:pPr>
        <w:pStyle w:val="affc"/>
        <w:spacing w:before="240" w:after="240"/>
      </w:pPr>
      <w:bookmarkStart w:id="35" w:name="_Toc132103440"/>
      <w:bookmarkStart w:id="36" w:name="_Toc17233326"/>
      <w:bookmarkStart w:id="37" w:name="_Toc17233334"/>
      <w:bookmarkStart w:id="38" w:name="_Toc24884212"/>
      <w:bookmarkStart w:id="39" w:name="_Toc24884219"/>
      <w:bookmarkStart w:id="40" w:name="_Toc26648466"/>
      <w:bookmarkStart w:id="41" w:name="_Toc26718931"/>
      <w:bookmarkStart w:id="42" w:name="_Toc26986531"/>
      <w:bookmarkStart w:id="43" w:name="_Toc26986772"/>
      <w:bookmarkStart w:id="44" w:name="_Toc97192965"/>
      <w:bookmarkStart w:id="45" w:name="_Toc132724037"/>
      <w:bookmarkEnd w:id="35"/>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7BF66D4FFE6048EE9F6CAA7603181C9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6656DD92"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D7F1AA8" w14:textId="77777777" w:rsidR="00AA6EC9" w:rsidRDefault="00DA4F87" w:rsidP="00F65893">
      <w:pPr>
        <w:pStyle w:val="affffb"/>
        <w:ind w:firstLine="420"/>
      </w:pPr>
      <w:r w:rsidRPr="00DA4F87">
        <w:rPr>
          <w:rFonts w:hint="eastAsia"/>
        </w:rPr>
        <w:t>NB/Z 20540</w:t>
      </w:r>
      <w:r w:rsidRPr="00DA4F87">
        <w:t xml:space="preserve"> 商品级物项在核电厂安全级电气仪控设备中的应用指南</w:t>
      </w:r>
    </w:p>
    <w:p w14:paraId="002E7919" w14:textId="77777777" w:rsidR="00563913" w:rsidRDefault="00563913" w:rsidP="00F65893">
      <w:pPr>
        <w:pStyle w:val="affffb"/>
        <w:ind w:firstLine="420"/>
      </w:pPr>
      <w:r w:rsidRPr="00563913">
        <w:rPr>
          <w:rFonts w:hint="eastAsia"/>
        </w:rPr>
        <w:t>GB</w:t>
      </w:r>
      <w:r>
        <w:t>/</w:t>
      </w:r>
      <w:r w:rsidRPr="00563913">
        <w:rPr>
          <w:rFonts w:hint="eastAsia"/>
        </w:rPr>
        <w:t>T 17624.1 电磁兼容 综述 电磁兼容基本术语和定义的应用与解释</w:t>
      </w:r>
    </w:p>
    <w:p w14:paraId="11E8744C" w14:textId="77777777" w:rsidR="00B60E24" w:rsidRDefault="00B60E24" w:rsidP="00B60E24">
      <w:pPr>
        <w:pStyle w:val="affffb"/>
        <w:ind w:firstLine="420"/>
      </w:pPr>
      <w:r>
        <w:t xml:space="preserve">GB/T </w:t>
      </w:r>
      <w:r w:rsidRPr="00B60E24">
        <w:t>13629</w:t>
      </w:r>
      <w:r>
        <w:t xml:space="preserve"> </w:t>
      </w:r>
      <w:r w:rsidRPr="00B60E24">
        <w:t>核电厂安全系统中数字计算机的适用准则</w:t>
      </w:r>
    </w:p>
    <w:p w14:paraId="1DC254A4" w14:textId="77777777" w:rsidR="00490D71" w:rsidRDefault="00490D71" w:rsidP="00B60E24">
      <w:pPr>
        <w:pStyle w:val="affffb"/>
        <w:ind w:firstLine="420"/>
      </w:pPr>
      <w:r>
        <w:rPr>
          <w:rFonts w:hint="eastAsia"/>
        </w:rPr>
        <w:t>G</w:t>
      </w:r>
      <w:r>
        <w:t xml:space="preserve">B/T 19001 </w:t>
      </w:r>
      <w:r>
        <w:rPr>
          <w:rFonts w:hint="eastAsia"/>
        </w:rPr>
        <w:t>质量管理体系要求</w:t>
      </w:r>
    </w:p>
    <w:p w14:paraId="4335CEEE" w14:textId="77777777" w:rsidR="00897A95" w:rsidRDefault="00897A95" w:rsidP="00B60E24">
      <w:pPr>
        <w:pStyle w:val="affffb"/>
        <w:ind w:firstLine="420"/>
      </w:pPr>
      <w:r w:rsidRPr="00897A95">
        <w:t>GB/T</w:t>
      </w:r>
      <w:r>
        <w:t xml:space="preserve"> </w:t>
      </w:r>
      <w:r w:rsidRPr="00897A95">
        <w:t>19000.3</w:t>
      </w:r>
      <w:r>
        <w:t xml:space="preserve"> </w:t>
      </w:r>
      <w:r w:rsidRPr="00897A95">
        <w:rPr>
          <w:rFonts w:hint="eastAsia"/>
        </w:rPr>
        <w:t>软件质量管理和质量保证</w:t>
      </w:r>
    </w:p>
    <w:p w14:paraId="02506B17" w14:textId="77777777" w:rsidR="00B265BC" w:rsidRPr="00E030F9" w:rsidRDefault="00FD59EB" w:rsidP="00FD59EB">
      <w:pPr>
        <w:pStyle w:val="affc"/>
        <w:spacing w:before="240" w:after="240"/>
      </w:pPr>
      <w:bookmarkStart w:id="46" w:name="_Toc132723390"/>
      <w:bookmarkStart w:id="47" w:name="_Toc132723607"/>
      <w:bookmarkStart w:id="48" w:name="_Toc132723823"/>
      <w:bookmarkStart w:id="49" w:name="_Toc132724038"/>
      <w:bookmarkStart w:id="50" w:name="_Toc97192966"/>
      <w:bookmarkStart w:id="51" w:name="_Toc132724039"/>
      <w:bookmarkEnd w:id="46"/>
      <w:bookmarkEnd w:id="47"/>
      <w:bookmarkEnd w:id="48"/>
      <w:bookmarkEnd w:id="49"/>
      <w:r>
        <w:rPr>
          <w:rFonts w:hint="eastAsia"/>
          <w:szCs w:val="21"/>
        </w:rPr>
        <w:t>术语和定义</w:t>
      </w:r>
      <w:bookmarkEnd w:id="50"/>
      <w:bookmarkEnd w:id="51"/>
    </w:p>
    <w:bookmarkStart w:id="52" w:name="_Toc26986532" w:displacedByCustomXml="next"/>
    <w:bookmarkEnd w:id="52" w:displacedByCustomXml="next"/>
    <w:sdt>
      <w:sdtPr>
        <w:rPr>
          <w:rFonts w:hint="eastAsia"/>
        </w:rPr>
        <w:id w:val="-1909835108"/>
        <w:placeholder>
          <w:docPart w:val="CA393A5D288141039C43A62A7037A1E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228F0AC" w14:textId="77777777" w:rsidR="003C010C" w:rsidRDefault="00AD0113" w:rsidP="00BA263B">
          <w:pPr>
            <w:pStyle w:val="affffb"/>
            <w:ind w:firstLine="420"/>
          </w:pPr>
          <w:r>
            <w:rPr>
              <w:rFonts w:hint="eastAsia"/>
            </w:rPr>
            <w:t>本</w:t>
          </w:r>
          <w:r w:rsidR="00210CF7">
            <w:rPr>
              <w:rFonts w:hint="eastAsia"/>
            </w:rPr>
            <w:t>文件</w:t>
          </w:r>
          <w:r>
            <w:rPr>
              <w:rFonts w:hint="eastAsia"/>
            </w:rPr>
            <w:t>采用下列定义。</w:t>
          </w:r>
        </w:p>
      </w:sdtContent>
    </w:sdt>
    <w:p w14:paraId="57A5F3D7" w14:textId="77777777" w:rsidR="00210CF7" w:rsidRDefault="00210CF7" w:rsidP="00E04985">
      <w:pPr>
        <w:pStyle w:val="affd"/>
        <w:spacing w:before="120" w:after="120"/>
      </w:pPr>
      <w:bookmarkStart w:id="53" w:name="_Toc132103443"/>
      <w:bookmarkStart w:id="54" w:name="_Toc132705878"/>
      <w:bookmarkStart w:id="55" w:name="_Toc132723392"/>
      <w:bookmarkStart w:id="56" w:name="_Toc132723609"/>
      <w:bookmarkStart w:id="57" w:name="_Toc132724040"/>
      <w:bookmarkStart w:id="58" w:name="_Toc129263858"/>
      <w:bookmarkEnd w:id="53"/>
      <w:bookmarkEnd w:id="54"/>
      <w:bookmarkEnd w:id="55"/>
      <w:bookmarkEnd w:id="56"/>
      <w:bookmarkEnd w:id="57"/>
    </w:p>
    <w:p w14:paraId="14886B88" w14:textId="77777777" w:rsidR="001D212F" w:rsidRPr="00210CF7" w:rsidRDefault="009409A4" w:rsidP="00210CF7">
      <w:pPr>
        <w:pStyle w:val="affd"/>
        <w:numPr>
          <w:ilvl w:val="0"/>
          <w:numId w:val="0"/>
        </w:numPr>
        <w:spacing w:before="120" w:after="120"/>
        <w:ind w:firstLine="420"/>
        <w:outlineLvl w:val="9"/>
        <w:rPr>
          <w:b/>
          <w:bCs/>
        </w:rPr>
      </w:pPr>
      <w:bookmarkStart w:id="59" w:name="_Toc132103444"/>
      <w:bookmarkStart w:id="60" w:name="_Toc132705879"/>
      <w:bookmarkStart w:id="61" w:name="_Toc132723393"/>
      <w:bookmarkStart w:id="62" w:name="_Toc132723610"/>
      <w:bookmarkStart w:id="63" w:name="_Toc132724041"/>
      <w:r w:rsidRPr="00210CF7">
        <w:rPr>
          <w:rFonts w:hint="eastAsia"/>
          <w:b/>
          <w:bCs/>
        </w:rPr>
        <w:t>结构</w:t>
      </w:r>
      <w:r w:rsidR="00BD01D6" w:rsidRPr="00210CF7">
        <w:rPr>
          <w:rFonts w:hAnsi="黑体" w:hint="eastAsia"/>
          <w:b/>
          <w:bCs/>
        </w:rPr>
        <w:t xml:space="preserve"> </w:t>
      </w:r>
      <w:r w:rsidR="002767F9" w:rsidRPr="00210CF7">
        <w:rPr>
          <w:rFonts w:hAnsi="黑体"/>
          <w:b/>
          <w:bCs/>
          <w:color w:val="000000"/>
        </w:rPr>
        <w:t>a</w:t>
      </w:r>
      <w:r w:rsidR="00BD01D6" w:rsidRPr="00210CF7">
        <w:rPr>
          <w:rFonts w:hAnsi="黑体"/>
          <w:b/>
          <w:bCs/>
          <w:color w:val="000000"/>
        </w:rPr>
        <w:t>rchitecture</w:t>
      </w:r>
      <w:bookmarkEnd w:id="58"/>
      <w:bookmarkEnd w:id="59"/>
      <w:bookmarkEnd w:id="60"/>
      <w:bookmarkEnd w:id="61"/>
      <w:bookmarkEnd w:id="62"/>
      <w:bookmarkEnd w:id="63"/>
    </w:p>
    <w:p w14:paraId="5091ED83" w14:textId="77777777" w:rsidR="007A5D3A" w:rsidRPr="00966C6C" w:rsidRDefault="009409A4" w:rsidP="007A5D3A">
      <w:pPr>
        <w:pStyle w:val="affffb"/>
        <w:ind w:firstLine="420"/>
        <w:rPr>
          <w:szCs w:val="21"/>
        </w:rPr>
      </w:pPr>
      <w:r w:rsidRPr="00966C6C">
        <w:rPr>
          <w:rFonts w:ascii="SSJ-PK74820000106" w:hAnsi="SSJ-PK74820000106"/>
          <w:color w:val="000000"/>
          <w:szCs w:val="21"/>
        </w:rPr>
        <w:t>系统或部件的组织结构</w:t>
      </w:r>
      <w:r w:rsidR="00A74648" w:rsidRPr="00966C6C">
        <w:rPr>
          <w:rFonts w:ascii="SSJ-PK74820000106" w:hAnsi="SSJ-PK74820000106" w:hint="eastAsia"/>
          <w:color w:val="000000"/>
          <w:szCs w:val="21"/>
        </w:rPr>
        <w:t>。</w:t>
      </w:r>
    </w:p>
    <w:p w14:paraId="0951A1C5" w14:textId="77777777" w:rsidR="003E019F" w:rsidRPr="00966C6C" w:rsidRDefault="009409A4" w:rsidP="003E019F">
      <w:pPr>
        <w:pStyle w:val="affffb"/>
        <w:ind w:firstLine="420"/>
      </w:pPr>
      <w:r w:rsidRPr="00966C6C">
        <w:rPr>
          <w:rFonts w:hint="eastAsia"/>
        </w:rPr>
        <w:t>[</w:t>
      </w:r>
      <w:r w:rsidRPr="00966C6C">
        <w:t>GB/T 13629,</w:t>
      </w:r>
      <w:r w:rsidRPr="00966C6C">
        <w:rPr>
          <w:rFonts w:hint="eastAsia"/>
        </w:rPr>
        <w:t>定义</w:t>
      </w:r>
      <w:r w:rsidRPr="00966C6C">
        <w:t>3.2]</w:t>
      </w:r>
    </w:p>
    <w:p w14:paraId="1BB7BA9E" w14:textId="77777777" w:rsidR="00210CF7" w:rsidRPr="00210CF7" w:rsidRDefault="00210CF7" w:rsidP="00E04985">
      <w:pPr>
        <w:pStyle w:val="affd"/>
        <w:spacing w:before="120" w:after="120"/>
      </w:pPr>
      <w:bookmarkStart w:id="64" w:name="_Toc132103445"/>
      <w:bookmarkStart w:id="65" w:name="_Toc132705880"/>
      <w:bookmarkStart w:id="66" w:name="_Toc132723394"/>
      <w:bookmarkStart w:id="67" w:name="_Toc132723611"/>
      <w:bookmarkStart w:id="68" w:name="_Toc132724042"/>
      <w:bookmarkStart w:id="69" w:name="_Toc129263859"/>
      <w:bookmarkEnd w:id="64"/>
      <w:bookmarkEnd w:id="65"/>
      <w:bookmarkEnd w:id="66"/>
      <w:bookmarkEnd w:id="67"/>
      <w:bookmarkEnd w:id="68"/>
    </w:p>
    <w:p w14:paraId="727EEDC7" w14:textId="77777777" w:rsidR="00BD01D6" w:rsidRPr="00210CF7" w:rsidRDefault="00BD01D6" w:rsidP="00210CF7">
      <w:pPr>
        <w:pStyle w:val="affd"/>
        <w:numPr>
          <w:ilvl w:val="0"/>
          <w:numId w:val="0"/>
        </w:numPr>
        <w:spacing w:before="120" w:after="120"/>
        <w:ind w:firstLine="420"/>
        <w:outlineLvl w:val="9"/>
        <w:rPr>
          <w:b/>
          <w:bCs/>
        </w:rPr>
      </w:pPr>
      <w:bookmarkStart w:id="70" w:name="_Toc132103446"/>
      <w:bookmarkStart w:id="71" w:name="_Toc132705881"/>
      <w:bookmarkStart w:id="72" w:name="_Toc132723395"/>
      <w:bookmarkStart w:id="73" w:name="_Toc132723612"/>
      <w:bookmarkStart w:id="74" w:name="_Toc132724043"/>
      <w:proofErr w:type="gramStart"/>
      <w:r w:rsidRPr="00210CF7">
        <w:rPr>
          <w:rFonts w:hint="eastAsia"/>
          <w:b/>
          <w:bCs/>
        </w:rPr>
        <w:t>商品级</w:t>
      </w:r>
      <w:proofErr w:type="gramEnd"/>
      <w:r w:rsidRPr="00210CF7">
        <w:rPr>
          <w:rFonts w:hint="eastAsia"/>
          <w:b/>
          <w:bCs/>
        </w:rPr>
        <w:t>物项 commercial grade item</w:t>
      </w:r>
      <w:bookmarkEnd w:id="69"/>
      <w:bookmarkEnd w:id="70"/>
      <w:bookmarkEnd w:id="71"/>
      <w:bookmarkEnd w:id="72"/>
      <w:bookmarkEnd w:id="73"/>
      <w:bookmarkEnd w:id="74"/>
    </w:p>
    <w:p w14:paraId="0A74D5D8" w14:textId="77777777" w:rsidR="00BD01D6" w:rsidRPr="00966C6C" w:rsidRDefault="00BD01D6" w:rsidP="00BD01D6">
      <w:pPr>
        <w:pStyle w:val="affffb"/>
        <w:ind w:firstLine="420"/>
      </w:pPr>
      <w:r w:rsidRPr="00966C6C">
        <w:rPr>
          <w:rFonts w:hint="eastAsia"/>
        </w:rPr>
        <w:t>满足下述条件的物项：</w:t>
      </w:r>
    </w:p>
    <w:p w14:paraId="3F3C7E55" w14:textId="77777777" w:rsidR="00BD01D6" w:rsidRPr="00966C6C" w:rsidRDefault="00BD01D6" w:rsidP="00BD01D6">
      <w:pPr>
        <w:pStyle w:val="affffb"/>
        <w:ind w:firstLine="420"/>
      </w:pPr>
      <w:r w:rsidRPr="00966C6C">
        <w:rPr>
          <w:rFonts w:hint="eastAsia"/>
        </w:rPr>
        <w:t xml:space="preserve">a) 不是为核设施专门设计或不以核设施特有的技术要求为条件； </w:t>
      </w:r>
    </w:p>
    <w:p w14:paraId="0EC76BEF" w14:textId="77777777" w:rsidR="00BD01D6" w:rsidRPr="00966C6C" w:rsidRDefault="00BD01D6" w:rsidP="00BD01D6">
      <w:pPr>
        <w:pStyle w:val="affffb"/>
        <w:ind w:firstLine="420"/>
      </w:pPr>
      <w:r w:rsidRPr="00966C6C">
        <w:rPr>
          <w:rFonts w:hint="eastAsia"/>
        </w:rPr>
        <w:t>b) 用于非核设施；</w:t>
      </w:r>
    </w:p>
    <w:p w14:paraId="13845644" w14:textId="77777777" w:rsidR="00A74648" w:rsidRPr="00966C6C" w:rsidRDefault="00BD01D6" w:rsidP="00BD01D6">
      <w:pPr>
        <w:pStyle w:val="affffb"/>
        <w:ind w:firstLine="420"/>
        <w:rPr>
          <w:szCs w:val="21"/>
        </w:rPr>
      </w:pPr>
      <w:r w:rsidRPr="00966C6C">
        <w:rPr>
          <w:rFonts w:hint="eastAsia"/>
        </w:rPr>
        <w:t>c) 按制造厂产品说明（例如样本）中规定的技术条件从制造厂或</w:t>
      </w:r>
      <w:r w:rsidR="00734A92" w:rsidRPr="00966C6C">
        <w:rPr>
          <w:rFonts w:hint="eastAsia"/>
        </w:rPr>
        <w:t>供应商</w:t>
      </w:r>
      <w:r w:rsidRPr="00966C6C">
        <w:rPr>
          <w:rFonts w:hint="eastAsia"/>
        </w:rPr>
        <w:t>处采购</w:t>
      </w:r>
      <w:r w:rsidR="00A74648" w:rsidRPr="00966C6C">
        <w:rPr>
          <w:rFonts w:ascii="SSJ-PK74820000106" w:hAnsi="SSJ-PK74820000106" w:hint="eastAsia"/>
          <w:color w:val="000000"/>
          <w:szCs w:val="21"/>
        </w:rPr>
        <w:t>。</w:t>
      </w:r>
    </w:p>
    <w:p w14:paraId="56EE2925" w14:textId="77777777" w:rsidR="00A74648" w:rsidRPr="00966C6C" w:rsidRDefault="00A74648" w:rsidP="00A74648">
      <w:pPr>
        <w:pStyle w:val="affffb"/>
        <w:ind w:firstLine="420"/>
      </w:pPr>
      <w:r w:rsidRPr="00966C6C">
        <w:rPr>
          <w:rFonts w:hint="eastAsia"/>
        </w:rPr>
        <w:t>[</w:t>
      </w:r>
      <w:r w:rsidR="002767F9" w:rsidRPr="00966C6C">
        <w:rPr>
          <w:rFonts w:hAnsi="宋体"/>
          <w:color w:val="000000"/>
          <w:szCs w:val="21"/>
        </w:rPr>
        <w:t>GB/T 13629</w:t>
      </w:r>
      <w:r w:rsidR="002767F9" w:rsidRPr="00966C6C">
        <w:rPr>
          <w:rFonts w:hAnsi="宋体" w:hint="eastAsia"/>
          <w:color w:val="000000"/>
          <w:szCs w:val="21"/>
        </w:rPr>
        <w:t>，定义</w:t>
      </w:r>
      <w:r w:rsidR="002767F9" w:rsidRPr="00966C6C">
        <w:rPr>
          <w:rFonts w:hAnsi="宋体"/>
          <w:color w:val="000000"/>
          <w:szCs w:val="21"/>
        </w:rPr>
        <w:t>3.4</w:t>
      </w:r>
      <w:r w:rsidRPr="00966C6C">
        <w:t>]</w:t>
      </w:r>
    </w:p>
    <w:p w14:paraId="09AD645C" w14:textId="77777777" w:rsidR="00210CF7" w:rsidRPr="00210CF7" w:rsidRDefault="00210CF7" w:rsidP="00E04985">
      <w:pPr>
        <w:pStyle w:val="affd"/>
        <w:spacing w:before="120" w:after="120"/>
      </w:pPr>
      <w:bookmarkStart w:id="75" w:name="_Toc132103447"/>
      <w:bookmarkStart w:id="76" w:name="_Toc132705882"/>
      <w:bookmarkStart w:id="77" w:name="_Toc132723396"/>
      <w:bookmarkStart w:id="78" w:name="_Toc132723613"/>
      <w:bookmarkStart w:id="79" w:name="_Toc132724044"/>
      <w:bookmarkStart w:id="80" w:name="_Toc129263860"/>
      <w:bookmarkEnd w:id="75"/>
      <w:bookmarkEnd w:id="76"/>
      <w:bookmarkEnd w:id="77"/>
      <w:bookmarkEnd w:id="78"/>
      <w:bookmarkEnd w:id="79"/>
    </w:p>
    <w:p w14:paraId="5BEFD0D2" w14:textId="77777777" w:rsidR="00A74648" w:rsidRPr="00210CF7" w:rsidRDefault="002767F9" w:rsidP="00210CF7">
      <w:pPr>
        <w:pStyle w:val="affd"/>
        <w:numPr>
          <w:ilvl w:val="0"/>
          <w:numId w:val="0"/>
        </w:numPr>
        <w:spacing w:before="120" w:after="120"/>
        <w:ind w:firstLine="420"/>
        <w:outlineLvl w:val="9"/>
        <w:rPr>
          <w:b/>
          <w:bCs/>
        </w:rPr>
      </w:pPr>
      <w:bookmarkStart w:id="81" w:name="_Toc132103448"/>
      <w:bookmarkStart w:id="82" w:name="_Toc132705883"/>
      <w:bookmarkStart w:id="83" w:name="_Toc132723397"/>
      <w:bookmarkStart w:id="84" w:name="_Toc132723614"/>
      <w:bookmarkStart w:id="85" w:name="_Toc132724045"/>
      <w:r w:rsidRPr="00210CF7">
        <w:rPr>
          <w:rFonts w:hint="eastAsia"/>
          <w:b/>
          <w:bCs/>
        </w:rPr>
        <w:t>计算机</w:t>
      </w:r>
      <w:r w:rsidRPr="00210CF7">
        <w:rPr>
          <w:b/>
          <w:bCs/>
        </w:rPr>
        <w:t xml:space="preserve"> computer</w:t>
      </w:r>
      <w:bookmarkEnd w:id="80"/>
      <w:bookmarkEnd w:id="81"/>
      <w:bookmarkEnd w:id="82"/>
      <w:bookmarkEnd w:id="83"/>
      <w:bookmarkEnd w:id="84"/>
      <w:bookmarkEnd w:id="85"/>
    </w:p>
    <w:p w14:paraId="1A2AF95C" w14:textId="77777777" w:rsidR="00A74648" w:rsidRPr="00966C6C" w:rsidRDefault="002767F9" w:rsidP="002767F9">
      <w:pPr>
        <w:widowControl/>
        <w:adjustRightInd/>
        <w:spacing w:line="240" w:lineRule="auto"/>
        <w:ind w:firstLine="380"/>
        <w:jc w:val="left"/>
        <w:rPr>
          <w:rFonts w:ascii="宋体" w:hAnsi="宋体" w:cs="宋体"/>
          <w:kern w:val="0"/>
        </w:rPr>
      </w:pPr>
      <w:r w:rsidRPr="00966C6C">
        <w:rPr>
          <w:rFonts w:ascii="SSJ-PK74820000106" w:hAnsi="SSJ-PK74820000106" w:cs="宋体"/>
          <w:color w:val="000000"/>
          <w:kern w:val="0"/>
        </w:rPr>
        <w:t>由一个或多个关联的处理单元和外部设备组成的</w:t>
      </w:r>
      <w:r w:rsidRPr="00966C6C">
        <w:rPr>
          <w:rFonts w:ascii="H-SS9-PK7482000010e" w:hAnsi="H-SS9-PK7482000010e" w:cs="宋体"/>
          <w:color w:val="000000"/>
          <w:kern w:val="0"/>
        </w:rPr>
        <w:t>、</w:t>
      </w:r>
      <w:r w:rsidRPr="00966C6C">
        <w:rPr>
          <w:rFonts w:ascii="SSJ-PK74820000106" w:hAnsi="SSJ-PK74820000106" w:cs="宋体"/>
          <w:color w:val="000000"/>
          <w:kern w:val="0"/>
        </w:rPr>
        <w:t>由内部贮存的程序控制的</w:t>
      </w:r>
      <w:r w:rsidRPr="00966C6C">
        <w:rPr>
          <w:rFonts w:ascii="H-SS9-PK7482000010e" w:hAnsi="H-SS9-PK7482000010e" w:cs="宋体"/>
          <w:color w:val="000000"/>
          <w:kern w:val="0"/>
        </w:rPr>
        <w:t>、</w:t>
      </w:r>
      <w:r w:rsidRPr="00966C6C">
        <w:rPr>
          <w:rFonts w:ascii="SSJ-PK74820000106" w:hAnsi="SSJ-PK74820000106" w:cs="宋体"/>
          <w:color w:val="000000"/>
          <w:kern w:val="0"/>
        </w:rPr>
        <w:t>不用人为干预便能执</w:t>
      </w:r>
      <w:r w:rsidRPr="00966C6C">
        <w:rPr>
          <w:rFonts w:ascii="SSJ-PK74820000106" w:hAnsi="SSJ-PK74820000106" w:cs="宋体"/>
          <w:color w:val="000000"/>
        </w:rPr>
        <w:t>行真实计算</w:t>
      </w:r>
      <w:r w:rsidRPr="00966C6C">
        <w:rPr>
          <w:rFonts w:ascii="H-SS9-PK7482000010e" w:hAnsi="H-SS9-PK7482000010e" w:cs="宋体"/>
          <w:color w:val="000000"/>
        </w:rPr>
        <w:t>（</w:t>
      </w:r>
      <w:r w:rsidRPr="00966C6C">
        <w:rPr>
          <w:rFonts w:ascii="SSJ-PK74820000106" w:hAnsi="SSJ-PK74820000106" w:cs="宋体"/>
          <w:color w:val="000000"/>
        </w:rPr>
        <w:t>包括大量的算术运算或逻辑运算</w:t>
      </w:r>
      <w:r w:rsidRPr="00966C6C">
        <w:rPr>
          <w:rFonts w:ascii="H-SS9-PK7482000010e" w:hAnsi="H-SS9-PK7482000010e" w:cs="宋体"/>
          <w:color w:val="000000"/>
        </w:rPr>
        <w:t>）</w:t>
      </w:r>
      <w:r w:rsidRPr="00966C6C">
        <w:rPr>
          <w:rFonts w:ascii="SSJ-PK74820000106" w:hAnsi="SSJ-PK74820000106" w:cs="宋体"/>
          <w:color w:val="000000"/>
        </w:rPr>
        <w:t>的功能可编程装置</w:t>
      </w:r>
      <w:r w:rsidR="00A74648" w:rsidRPr="00966C6C">
        <w:rPr>
          <w:rFonts w:ascii="SSJ-PK74820000106" w:hAnsi="SSJ-PK74820000106" w:hint="eastAsia"/>
          <w:color w:val="000000"/>
        </w:rPr>
        <w:t>。</w:t>
      </w:r>
    </w:p>
    <w:p w14:paraId="7DACF591" w14:textId="77777777" w:rsidR="00A74648" w:rsidRPr="00966C6C" w:rsidRDefault="00A74648" w:rsidP="00A74648">
      <w:pPr>
        <w:pStyle w:val="affffb"/>
        <w:ind w:firstLine="420"/>
      </w:pPr>
      <w:r w:rsidRPr="00966C6C">
        <w:rPr>
          <w:rFonts w:hint="eastAsia"/>
        </w:rPr>
        <w:t>[</w:t>
      </w:r>
      <w:r w:rsidRPr="00966C6C">
        <w:t>GB/T 13629,</w:t>
      </w:r>
      <w:r w:rsidRPr="00966C6C">
        <w:rPr>
          <w:rFonts w:hint="eastAsia"/>
        </w:rPr>
        <w:t>定义</w:t>
      </w:r>
      <w:r w:rsidR="002767F9" w:rsidRPr="00966C6C">
        <w:t>3.8</w:t>
      </w:r>
      <w:r w:rsidRPr="00966C6C">
        <w:t>]</w:t>
      </w:r>
    </w:p>
    <w:p w14:paraId="6F55AFE3" w14:textId="77777777" w:rsidR="00210CF7" w:rsidRPr="00210CF7" w:rsidRDefault="00210CF7" w:rsidP="00E04985">
      <w:pPr>
        <w:pStyle w:val="affd"/>
        <w:spacing w:before="120" w:after="120"/>
      </w:pPr>
      <w:bookmarkStart w:id="86" w:name="_Toc132103449"/>
      <w:bookmarkStart w:id="87" w:name="_Toc132705884"/>
      <w:bookmarkStart w:id="88" w:name="_Toc132723398"/>
      <w:bookmarkStart w:id="89" w:name="_Toc132723615"/>
      <w:bookmarkStart w:id="90" w:name="_Toc132724046"/>
      <w:bookmarkStart w:id="91" w:name="_Toc129263861"/>
      <w:bookmarkEnd w:id="86"/>
      <w:bookmarkEnd w:id="87"/>
      <w:bookmarkEnd w:id="88"/>
      <w:bookmarkEnd w:id="89"/>
      <w:bookmarkEnd w:id="90"/>
    </w:p>
    <w:p w14:paraId="45498D2D" w14:textId="77777777" w:rsidR="00A74648" w:rsidRPr="00210CF7" w:rsidRDefault="002767F9" w:rsidP="00210CF7">
      <w:pPr>
        <w:pStyle w:val="affd"/>
        <w:numPr>
          <w:ilvl w:val="0"/>
          <w:numId w:val="0"/>
        </w:numPr>
        <w:spacing w:before="120" w:after="120"/>
        <w:ind w:firstLine="420"/>
        <w:outlineLvl w:val="9"/>
        <w:rPr>
          <w:b/>
          <w:bCs/>
        </w:rPr>
      </w:pPr>
      <w:bookmarkStart w:id="92" w:name="_Toc132103450"/>
      <w:bookmarkStart w:id="93" w:name="_Toc132705885"/>
      <w:bookmarkStart w:id="94" w:name="_Toc132723399"/>
      <w:bookmarkStart w:id="95" w:name="_Toc132723616"/>
      <w:bookmarkStart w:id="96" w:name="_Toc132724047"/>
      <w:r w:rsidRPr="00210CF7">
        <w:rPr>
          <w:rFonts w:hint="eastAsia"/>
          <w:b/>
          <w:bCs/>
        </w:rPr>
        <w:t xml:space="preserve">计算机程序　</w:t>
      </w:r>
      <w:r w:rsidRPr="00210CF7">
        <w:rPr>
          <w:b/>
          <w:bCs/>
        </w:rPr>
        <w:t>computer program</w:t>
      </w:r>
      <w:bookmarkEnd w:id="91"/>
      <w:bookmarkEnd w:id="92"/>
      <w:bookmarkEnd w:id="93"/>
      <w:bookmarkEnd w:id="94"/>
      <w:bookmarkEnd w:id="95"/>
      <w:bookmarkEnd w:id="96"/>
    </w:p>
    <w:p w14:paraId="31B9DEFA" w14:textId="77777777" w:rsidR="00A74648" w:rsidRPr="00966C6C" w:rsidRDefault="002767F9" w:rsidP="00A74648">
      <w:pPr>
        <w:pStyle w:val="affffb"/>
        <w:ind w:firstLine="420"/>
        <w:rPr>
          <w:szCs w:val="21"/>
        </w:rPr>
      </w:pPr>
      <w:r w:rsidRPr="00966C6C">
        <w:rPr>
          <w:rFonts w:ascii="SSJ-PK74820000106" w:hAnsi="SSJ-PK74820000106" w:hint="eastAsia"/>
          <w:color w:val="000000"/>
          <w:szCs w:val="21"/>
        </w:rPr>
        <w:lastRenderedPageBreak/>
        <w:t>可使计算机硬件执行运算或控制功能的计算机指令和数据定义的组合</w:t>
      </w:r>
      <w:r w:rsidR="00A74648" w:rsidRPr="00966C6C">
        <w:rPr>
          <w:rFonts w:ascii="SSJ-PK74820000106" w:hAnsi="SSJ-PK74820000106" w:hint="eastAsia"/>
          <w:color w:val="000000"/>
          <w:szCs w:val="21"/>
        </w:rPr>
        <w:t>。</w:t>
      </w:r>
    </w:p>
    <w:p w14:paraId="42ABD850" w14:textId="77777777" w:rsidR="00A74648" w:rsidRPr="00966C6C" w:rsidRDefault="00A74648" w:rsidP="00A74648">
      <w:pPr>
        <w:pStyle w:val="affffb"/>
        <w:ind w:firstLine="420"/>
      </w:pPr>
      <w:r w:rsidRPr="00966C6C">
        <w:rPr>
          <w:rFonts w:hint="eastAsia"/>
        </w:rPr>
        <w:t>[</w:t>
      </w:r>
      <w:r w:rsidRPr="00966C6C">
        <w:t>GB/T 13629,</w:t>
      </w:r>
      <w:r w:rsidRPr="00966C6C">
        <w:rPr>
          <w:rFonts w:hint="eastAsia"/>
        </w:rPr>
        <w:t>定义</w:t>
      </w:r>
      <w:r w:rsidRPr="00966C6C">
        <w:t>3.</w:t>
      </w:r>
      <w:r w:rsidR="002767F9" w:rsidRPr="00966C6C">
        <w:t>10</w:t>
      </w:r>
      <w:r w:rsidRPr="00966C6C">
        <w:t>]</w:t>
      </w:r>
    </w:p>
    <w:p w14:paraId="55965771" w14:textId="77777777" w:rsidR="00210CF7" w:rsidRPr="00210CF7" w:rsidRDefault="00210CF7" w:rsidP="00E04985">
      <w:pPr>
        <w:pStyle w:val="affd"/>
        <w:spacing w:before="120" w:after="120"/>
      </w:pPr>
      <w:bookmarkStart w:id="97" w:name="_Toc132103451"/>
      <w:bookmarkStart w:id="98" w:name="_Toc132705886"/>
      <w:bookmarkStart w:id="99" w:name="_Toc132723400"/>
      <w:bookmarkStart w:id="100" w:name="_Toc132723617"/>
      <w:bookmarkStart w:id="101" w:name="_Toc132724048"/>
      <w:bookmarkStart w:id="102" w:name="_Toc129263862"/>
      <w:bookmarkEnd w:id="97"/>
      <w:bookmarkEnd w:id="98"/>
      <w:bookmarkEnd w:id="99"/>
      <w:bookmarkEnd w:id="100"/>
      <w:bookmarkEnd w:id="101"/>
    </w:p>
    <w:p w14:paraId="03A576DA" w14:textId="77777777" w:rsidR="00A74648" w:rsidRPr="00210CF7" w:rsidRDefault="002767F9" w:rsidP="00210CF7">
      <w:pPr>
        <w:pStyle w:val="affd"/>
        <w:numPr>
          <w:ilvl w:val="0"/>
          <w:numId w:val="0"/>
        </w:numPr>
        <w:spacing w:before="120" w:after="120"/>
        <w:ind w:firstLine="420"/>
        <w:outlineLvl w:val="9"/>
        <w:rPr>
          <w:b/>
          <w:bCs/>
        </w:rPr>
      </w:pPr>
      <w:bookmarkStart w:id="103" w:name="_Toc132103452"/>
      <w:bookmarkStart w:id="104" w:name="_Toc132705887"/>
      <w:bookmarkStart w:id="105" w:name="_Toc132723401"/>
      <w:bookmarkStart w:id="106" w:name="_Toc132723618"/>
      <w:bookmarkStart w:id="107" w:name="_Toc132724049"/>
      <w:r w:rsidRPr="00210CF7">
        <w:rPr>
          <w:rFonts w:hint="eastAsia"/>
          <w:b/>
          <w:bCs/>
        </w:rPr>
        <w:t>配置项</w:t>
      </w:r>
      <w:r w:rsidR="005D2A2F" w:rsidRPr="00210CF7">
        <w:rPr>
          <w:rFonts w:hint="eastAsia"/>
          <w:b/>
          <w:bCs/>
        </w:rPr>
        <w:t xml:space="preserve">　</w:t>
      </w:r>
      <w:r w:rsidR="005D2A2F" w:rsidRPr="00210CF7">
        <w:rPr>
          <w:b/>
          <w:bCs/>
        </w:rPr>
        <w:t>configuration item</w:t>
      </w:r>
      <w:bookmarkEnd w:id="102"/>
      <w:bookmarkEnd w:id="103"/>
      <w:bookmarkEnd w:id="104"/>
      <w:bookmarkEnd w:id="105"/>
      <w:bookmarkEnd w:id="106"/>
      <w:bookmarkEnd w:id="107"/>
    </w:p>
    <w:p w14:paraId="7DCD32C7" w14:textId="77777777" w:rsidR="00A74648" w:rsidRPr="00966C6C" w:rsidRDefault="005D2A2F" w:rsidP="00A74648">
      <w:pPr>
        <w:pStyle w:val="affffb"/>
        <w:ind w:firstLine="420"/>
        <w:rPr>
          <w:szCs w:val="21"/>
        </w:rPr>
      </w:pPr>
      <w:r w:rsidRPr="00966C6C">
        <w:rPr>
          <w:rFonts w:ascii="SSJ-PK74820000106" w:hAnsi="SSJ-PK74820000106"/>
          <w:color w:val="000000"/>
          <w:szCs w:val="21"/>
        </w:rPr>
        <w:t>在配置管理过程中指定要进行配置管理并作为一个整体处理的硬件、软件或两者兼有的集合体</w:t>
      </w:r>
      <w:r w:rsidR="00A74648" w:rsidRPr="00966C6C">
        <w:rPr>
          <w:rFonts w:ascii="SSJ-PK74820000106" w:hAnsi="SSJ-PK74820000106" w:hint="eastAsia"/>
          <w:color w:val="000000"/>
          <w:szCs w:val="21"/>
        </w:rPr>
        <w:t>。</w:t>
      </w:r>
    </w:p>
    <w:p w14:paraId="4421F53A" w14:textId="77777777" w:rsidR="00A74648" w:rsidRPr="00966C6C" w:rsidRDefault="00A74648" w:rsidP="00A74648">
      <w:pPr>
        <w:pStyle w:val="affffb"/>
        <w:ind w:firstLine="420"/>
      </w:pPr>
      <w:r w:rsidRPr="00966C6C">
        <w:rPr>
          <w:rFonts w:hint="eastAsia"/>
        </w:rPr>
        <w:t>[</w:t>
      </w:r>
      <w:r w:rsidRPr="00966C6C">
        <w:t>GB/T 13629,</w:t>
      </w:r>
      <w:r w:rsidRPr="00966C6C">
        <w:rPr>
          <w:rFonts w:hint="eastAsia"/>
        </w:rPr>
        <w:t>定义</w:t>
      </w:r>
      <w:r w:rsidRPr="00966C6C">
        <w:rPr>
          <w:rFonts w:hAnsi="宋体"/>
        </w:rPr>
        <w:t>3.</w:t>
      </w:r>
      <w:r w:rsidR="005D2A2F" w:rsidRPr="00966C6C">
        <w:t>14</w:t>
      </w:r>
      <w:r w:rsidRPr="00966C6C">
        <w:t>]</w:t>
      </w:r>
    </w:p>
    <w:p w14:paraId="65C99280" w14:textId="77777777" w:rsidR="00210CF7" w:rsidRPr="00210CF7" w:rsidRDefault="00210CF7" w:rsidP="00E04985">
      <w:pPr>
        <w:pStyle w:val="affd"/>
        <w:spacing w:before="120" w:after="120"/>
      </w:pPr>
      <w:bookmarkStart w:id="108" w:name="_Toc132103453"/>
      <w:bookmarkStart w:id="109" w:name="_Toc132705888"/>
      <w:bookmarkStart w:id="110" w:name="_Toc132723402"/>
      <w:bookmarkStart w:id="111" w:name="_Toc132723619"/>
      <w:bookmarkStart w:id="112" w:name="_Toc132724050"/>
      <w:bookmarkStart w:id="113" w:name="_Toc129263863"/>
      <w:bookmarkEnd w:id="108"/>
      <w:bookmarkEnd w:id="109"/>
      <w:bookmarkEnd w:id="110"/>
      <w:bookmarkEnd w:id="111"/>
      <w:bookmarkEnd w:id="112"/>
    </w:p>
    <w:p w14:paraId="01062FF1" w14:textId="77777777" w:rsidR="00A74648" w:rsidRPr="00210CF7" w:rsidRDefault="005D2A2F" w:rsidP="00210CF7">
      <w:pPr>
        <w:pStyle w:val="affd"/>
        <w:numPr>
          <w:ilvl w:val="0"/>
          <w:numId w:val="0"/>
        </w:numPr>
        <w:spacing w:before="120" w:after="120"/>
        <w:ind w:firstLine="420"/>
        <w:outlineLvl w:val="9"/>
        <w:rPr>
          <w:b/>
          <w:bCs/>
        </w:rPr>
      </w:pPr>
      <w:bookmarkStart w:id="114" w:name="_Toc132103454"/>
      <w:bookmarkStart w:id="115" w:name="_Toc132705889"/>
      <w:bookmarkStart w:id="116" w:name="_Toc132723403"/>
      <w:bookmarkStart w:id="117" w:name="_Toc132723620"/>
      <w:bookmarkStart w:id="118" w:name="_Toc132724051"/>
      <w:r w:rsidRPr="00210CF7">
        <w:rPr>
          <w:rFonts w:hint="eastAsia"/>
          <w:b/>
          <w:bCs/>
        </w:rPr>
        <w:t>关键特性　critical characteristics</w:t>
      </w:r>
      <w:bookmarkEnd w:id="113"/>
      <w:bookmarkEnd w:id="114"/>
      <w:bookmarkEnd w:id="115"/>
      <w:bookmarkEnd w:id="116"/>
      <w:bookmarkEnd w:id="117"/>
      <w:bookmarkEnd w:id="118"/>
    </w:p>
    <w:p w14:paraId="6569D231" w14:textId="77777777" w:rsidR="00A74648" w:rsidRPr="00966C6C" w:rsidRDefault="005D2A2F" w:rsidP="005D2A2F">
      <w:pPr>
        <w:widowControl/>
        <w:adjustRightInd/>
        <w:spacing w:line="240" w:lineRule="auto"/>
        <w:ind w:firstLine="420"/>
        <w:jc w:val="left"/>
        <w:rPr>
          <w:rFonts w:ascii="宋体" w:hAnsi="宋体" w:cs="宋体"/>
          <w:kern w:val="0"/>
        </w:rPr>
      </w:pPr>
      <w:r w:rsidRPr="00966C6C">
        <w:rPr>
          <w:rFonts w:ascii="SSJ-PK74820000106" w:hAnsi="SSJ-PK74820000106" w:cs="宋体"/>
          <w:color w:val="000000"/>
          <w:kern w:val="0"/>
        </w:rPr>
        <w:t>采用技术及行政管理和监督的一种规定</w:t>
      </w:r>
      <w:r w:rsidRPr="00966C6C">
        <w:rPr>
          <w:rFonts w:ascii="H-SS9-PK7482000010e" w:hAnsi="H-SS9-PK7482000010e" w:cs="宋体"/>
          <w:color w:val="000000"/>
          <w:kern w:val="0"/>
        </w:rPr>
        <w:t>，</w:t>
      </w:r>
      <w:r w:rsidRPr="00966C6C">
        <w:rPr>
          <w:rFonts w:ascii="SSJ-PK74820000106" w:hAnsi="SSJ-PK74820000106" w:cs="宋体"/>
          <w:color w:val="000000"/>
          <w:kern w:val="0"/>
        </w:rPr>
        <w:t>以识别或用文件证明配置项的功能和物理特性</w:t>
      </w:r>
      <w:r w:rsidRPr="00966C6C">
        <w:rPr>
          <w:rFonts w:ascii="H-SS9-PK7482000010e" w:hAnsi="H-SS9-PK7482000010e" w:cs="宋体"/>
          <w:color w:val="000000"/>
          <w:kern w:val="0"/>
        </w:rPr>
        <w:t>、</w:t>
      </w:r>
      <w:r w:rsidRPr="00966C6C">
        <w:rPr>
          <w:rFonts w:ascii="SSJ-PK74820000106" w:hAnsi="SSJ-PK74820000106" w:cs="宋体"/>
          <w:color w:val="000000"/>
          <w:kern w:val="0"/>
        </w:rPr>
        <w:t>控制对这</w:t>
      </w:r>
      <w:r w:rsidRPr="00966C6C">
        <w:rPr>
          <w:rFonts w:ascii="SSJ-PK74820000106" w:hAnsi="SSJ-PK74820000106" w:cs="宋体"/>
          <w:color w:val="000000"/>
        </w:rPr>
        <w:t>些特性的变更</w:t>
      </w:r>
      <w:r w:rsidRPr="00966C6C">
        <w:rPr>
          <w:rFonts w:ascii="H-SS9-PK7482000010e" w:hAnsi="H-SS9-PK7482000010e" w:cs="宋体"/>
          <w:color w:val="000000"/>
        </w:rPr>
        <w:t>、</w:t>
      </w:r>
      <w:r w:rsidRPr="00966C6C">
        <w:rPr>
          <w:rFonts w:ascii="SSJ-PK74820000106" w:hAnsi="SSJ-PK74820000106" w:cs="宋体"/>
          <w:color w:val="000000"/>
        </w:rPr>
        <w:t>记录和报告变更过程和实施状态</w:t>
      </w:r>
      <w:r w:rsidRPr="00966C6C">
        <w:rPr>
          <w:rFonts w:ascii="H-SS9-PK7482000010e" w:hAnsi="H-SS9-PK7482000010e" w:cs="宋体"/>
          <w:color w:val="000000"/>
        </w:rPr>
        <w:t>，</w:t>
      </w:r>
      <w:r w:rsidRPr="00966C6C">
        <w:rPr>
          <w:rFonts w:ascii="SSJ-PK74820000106" w:hAnsi="SSJ-PK74820000106" w:cs="宋体"/>
          <w:color w:val="000000"/>
        </w:rPr>
        <w:t>并核实与规定要求的一致性</w:t>
      </w:r>
      <w:r w:rsidR="00A74648" w:rsidRPr="00966C6C">
        <w:rPr>
          <w:rFonts w:ascii="SSJ-PK74820000106" w:hAnsi="SSJ-PK74820000106" w:hint="eastAsia"/>
          <w:color w:val="000000"/>
        </w:rPr>
        <w:t>。</w:t>
      </w:r>
    </w:p>
    <w:p w14:paraId="27B190FF" w14:textId="77777777" w:rsidR="00A74648" w:rsidRPr="00966C6C" w:rsidRDefault="00A74648" w:rsidP="00A74648">
      <w:pPr>
        <w:pStyle w:val="affffb"/>
        <w:ind w:firstLine="420"/>
      </w:pPr>
      <w:r w:rsidRPr="00966C6C">
        <w:rPr>
          <w:rFonts w:hint="eastAsia"/>
        </w:rPr>
        <w:t>[</w:t>
      </w:r>
      <w:r w:rsidRPr="00966C6C">
        <w:t>GB/T 13629,</w:t>
      </w:r>
      <w:r w:rsidRPr="00966C6C">
        <w:rPr>
          <w:rFonts w:hint="eastAsia"/>
        </w:rPr>
        <w:t>定义</w:t>
      </w:r>
      <w:r w:rsidRPr="00966C6C">
        <w:t>3.</w:t>
      </w:r>
      <w:r w:rsidR="005D2A2F" w:rsidRPr="00966C6C">
        <w:t>15</w:t>
      </w:r>
      <w:r w:rsidRPr="00966C6C">
        <w:t>]</w:t>
      </w:r>
    </w:p>
    <w:p w14:paraId="62145ADB" w14:textId="77777777" w:rsidR="00210CF7" w:rsidRPr="00210CF7" w:rsidRDefault="00210CF7" w:rsidP="00E04985">
      <w:pPr>
        <w:pStyle w:val="affd"/>
        <w:spacing w:before="120" w:after="120"/>
      </w:pPr>
      <w:bookmarkStart w:id="119" w:name="_Toc132103455"/>
      <w:bookmarkStart w:id="120" w:name="_Toc132705890"/>
      <w:bookmarkStart w:id="121" w:name="_Toc132723404"/>
      <w:bookmarkStart w:id="122" w:name="_Toc132723621"/>
      <w:bookmarkStart w:id="123" w:name="_Toc132724052"/>
      <w:bookmarkStart w:id="124" w:name="_Toc129263864"/>
      <w:bookmarkEnd w:id="119"/>
      <w:bookmarkEnd w:id="120"/>
      <w:bookmarkEnd w:id="121"/>
      <w:bookmarkEnd w:id="122"/>
      <w:bookmarkEnd w:id="123"/>
    </w:p>
    <w:p w14:paraId="41EE63B1" w14:textId="77777777" w:rsidR="005D2A2F" w:rsidRPr="00210CF7" w:rsidRDefault="005D2A2F" w:rsidP="00210CF7">
      <w:pPr>
        <w:pStyle w:val="affd"/>
        <w:numPr>
          <w:ilvl w:val="0"/>
          <w:numId w:val="0"/>
        </w:numPr>
        <w:spacing w:before="120" w:after="120"/>
        <w:ind w:firstLine="420"/>
        <w:outlineLvl w:val="9"/>
        <w:rPr>
          <w:b/>
          <w:bCs/>
        </w:rPr>
      </w:pPr>
      <w:bookmarkStart w:id="125" w:name="_Toc132103456"/>
      <w:bookmarkStart w:id="126" w:name="_Toc132705891"/>
      <w:bookmarkStart w:id="127" w:name="_Toc132723405"/>
      <w:bookmarkStart w:id="128" w:name="_Toc132723622"/>
      <w:bookmarkStart w:id="129" w:name="_Toc132724053"/>
      <w:r w:rsidRPr="00210CF7">
        <w:rPr>
          <w:rFonts w:hint="eastAsia"/>
          <w:b/>
          <w:bCs/>
        </w:rPr>
        <w:t xml:space="preserve">配置管理　</w:t>
      </w:r>
      <w:r w:rsidRPr="00210CF7">
        <w:rPr>
          <w:b/>
          <w:bCs/>
        </w:rPr>
        <w:t>configuration management</w:t>
      </w:r>
      <w:bookmarkEnd w:id="124"/>
      <w:bookmarkEnd w:id="125"/>
      <w:bookmarkEnd w:id="126"/>
      <w:bookmarkEnd w:id="127"/>
      <w:bookmarkEnd w:id="128"/>
      <w:bookmarkEnd w:id="129"/>
    </w:p>
    <w:p w14:paraId="717358DC" w14:textId="77777777" w:rsidR="005D2A2F" w:rsidRPr="00966C6C" w:rsidRDefault="005D2A2F" w:rsidP="005D2A2F">
      <w:pPr>
        <w:widowControl/>
        <w:adjustRightInd/>
        <w:spacing w:line="240" w:lineRule="auto"/>
        <w:ind w:firstLine="420"/>
        <w:jc w:val="left"/>
        <w:rPr>
          <w:rFonts w:ascii="宋体" w:hAnsi="宋体" w:cs="宋体"/>
          <w:kern w:val="0"/>
        </w:rPr>
      </w:pPr>
      <w:r w:rsidRPr="00966C6C">
        <w:rPr>
          <w:rFonts w:ascii="SSJ-PK74820000106" w:hAnsi="SSJ-PK74820000106" w:cs="宋体"/>
          <w:color w:val="000000"/>
          <w:kern w:val="0"/>
        </w:rPr>
        <w:t>采用技术及行政管理和监督的一种规定</w:t>
      </w:r>
      <w:r w:rsidRPr="00966C6C">
        <w:rPr>
          <w:rFonts w:ascii="H-SS9-PK7482000010e" w:hAnsi="H-SS9-PK7482000010e" w:cs="宋体"/>
          <w:color w:val="000000"/>
          <w:kern w:val="0"/>
        </w:rPr>
        <w:t>，</w:t>
      </w:r>
      <w:r w:rsidRPr="00966C6C">
        <w:rPr>
          <w:rFonts w:ascii="SSJ-PK74820000106" w:hAnsi="SSJ-PK74820000106" w:cs="宋体"/>
          <w:color w:val="000000"/>
          <w:kern w:val="0"/>
        </w:rPr>
        <w:t>以识别或用文件证明配置项的功能和物理特性</w:t>
      </w:r>
      <w:r w:rsidRPr="00966C6C">
        <w:rPr>
          <w:rFonts w:ascii="H-SS9-PK7482000010e" w:hAnsi="H-SS9-PK7482000010e" w:cs="宋体"/>
          <w:color w:val="000000"/>
          <w:kern w:val="0"/>
        </w:rPr>
        <w:t>、</w:t>
      </w:r>
      <w:r w:rsidRPr="00966C6C">
        <w:rPr>
          <w:rFonts w:ascii="SSJ-PK74820000106" w:hAnsi="SSJ-PK74820000106" w:cs="宋体"/>
          <w:color w:val="000000"/>
          <w:kern w:val="0"/>
        </w:rPr>
        <w:t>控制对这</w:t>
      </w:r>
      <w:r w:rsidRPr="00966C6C">
        <w:rPr>
          <w:rFonts w:ascii="SSJ-PK74820000106" w:hAnsi="SSJ-PK74820000106" w:cs="宋体"/>
          <w:color w:val="000000"/>
        </w:rPr>
        <w:t>些特性的变更</w:t>
      </w:r>
      <w:r w:rsidRPr="00966C6C">
        <w:rPr>
          <w:rFonts w:ascii="H-SS9-PK7482000010e" w:hAnsi="H-SS9-PK7482000010e" w:cs="宋体"/>
          <w:color w:val="000000"/>
        </w:rPr>
        <w:t>、</w:t>
      </w:r>
      <w:r w:rsidRPr="00966C6C">
        <w:rPr>
          <w:rFonts w:ascii="SSJ-PK74820000106" w:hAnsi="SSJ-PK74820000106" w:cs="宋体"/>
          <w:color w:val="000000"/>
        </w:rPr>
        <w:t>记录和报告变更过程和实施状态</w:t>
      </w:r>
      <w:r w:rsidRPr="00966C6C">
        <w:rPr>
          <w:rFonts w:ascii="H-SS9-PK7482000010e" w:hAnsi="H-SS9-PK7482000010e" w:cs="宋体"/>
          <w:color w:val="000000"/>
        </w:rPr>
        <w:t>，</w:t>
      </w:r>
      <w:r w:rsidRPr="00966C6C">
        <w:rPr>
          <w:rFonts w:ascii="SSJ-PK74820000106" w:hAnsi="SSJ-PK74820000106" w:cs="宋体"/>
          <w:color w:val="000000"/>
        </w:rPr>
        <w:t>并核实与规定要求的一致性</w:t>
      </w:r>
      <w:r w:rsidRPr="00966C6C">
        <w:rPr>
          <w:rFonts w:ascii="SSJ-PK74820000106" w:hAnsi="SSJ-PK74820000106" w:hint="eastAsia"/>
          <w:color w:val="000000"/>
        </w:rPr>
        <w:t>。</w:t>
      </w:r>
    </w:p>
    <w:p w14:paraId="7124EEC6" w14:textId="77777777" w:rsidR="005D2A2F" w:rsidRPr="00966C6C" w:rsidRDefault="005D2A2F" w:rsidP="005D2A2F">
      <w:pPr>
        <w:pStyle w:val="affffb"/>
        <w:ind w:firstLine="420"/>
      </w:pPr>
      <w:r w:rsidRPr="00966C6C">
        <w:rPr>
          <w:rFonts w:hint="eastAsia"/>
        </w:rPr>
        <w:t>[</w:t>
      </w:r>
      <w:r w:rsidRPr="00966C6C">
        <w:t>GB/T 13629,</w:t>
      </w:r>
      <w:r w:rsidRPr="00966C6C">
        <w:rPr>
          <w:rFonts w:hint="eastAsia"/>
        </w:rPr>
        <w:t>定义</w:t>
      </w:r>
      <w:r w:rsidRPr="00966C6C">
        <w:t>3.15]</w:t>
      </w:r>
    </w:p>
    <w:p w14:paraId="30E90FB3" w14:textId="77777777" w:rsidR="00210CF7" w:rsidRPr="00210CF7" w:rsidRDefault="00210CF7" w:rsidP="00E04985">
      <w:pPr>
        <w:pStyle w:val="affd"/>
        <w:spacing w:before="120" w:after="120"/>
      </w:pPr>
      <w:bookmarkStart w:id="130" w:name="_Toc132103457"/>
      <w:bookmarkStart w:id="131" w:name="_Toc132705892"/>
      <w:bookmarkStart w:id="132" w:name="_Toc132723406"/>
      <w:bookmarkStart w:id="133" w:name="_Toc132723623"/>
      <w:bookmarkStart w:id="134" w:name="_Toc132724054"/>
      <w:bookmarkStart w:id="135" w:name="_Toc129263865"/>
      <w:bookmarkEnd w:id="130"/>
      <w:bookmarkEnd w:id="131"/>
      <w:bookmarkEnd w:id="132"/>
      <w:bookmarkEnd w:id="133"/>
      <w:bookmarkEnd w:id="134"/>
    </w:p>
    <w:p w14:paraId="780C23E9" w14:textId="77777777" w:rsidR="005D2A2F" w:rsidRPr="00210CF7" w:rsidRDefault="0027725E" w:rsidP="00210CF7">
      <w:pPr>
        <w:pStyle w:val="affd"/>
        <w:numPr>
          <w:ilvl w:val="0"/>
          <w:numId w:val="0"/>
        </w:numPr>
        <w:spacing w:before="120" w:after="120"/>
        <w:ind w:firstLine="420"/>
        <w:outlineLvl w:val="9"/>
        <w:rPr>
          <w:b/>
          <w:bCs/>
        </w:rPr>
      </w:pPr>
      <w:bookmarkStart w:id="136" w:name="_Toc132103458"/>
      <w:bookmarkStart w:id="137" w:name="_Toc132705893"/>
      <w:bookmarkStart w:id="138" w:name="_Toc132723407"/>
      <w:bookmarkStart w:id="139" w:name="_Toc132723624"/>
      <w:bookmarkStart w:id="140" w:name="_Toc132724055"/>
      <w:r w:rsidRPr="00210CF7">
        <w:rPr>
          <w:rFonts w:hint="eastAsia"/>
          <w:b/>
          <w:bCs/>
        </w:rPr>
        <w:t>数据</w:t>
      </w:r>
      <w:r w:rsidR="005D2A2F" w:rsidRPr="00210CF7">
        <w:rPr>
          <w:rFonts w:hint="eastAsia"/>
          <w:b/>
          <w:bCs/>
        </w:rPr>
        <w:t xml:space="preserve">　</w:t>
      </w:r>
      <w:r w:rsidRPr="00210CF7">
        <w:rPr>
          <w:b/>
          <w:bCs/>
        </w:rPr>
        <w:t>data</w:t>
      </w:r>
      <w:bookmarkEnd w:id="135"/>
      <w:bookmarkEnd w:id="136"/>
      <w:bookmarkEnd w:id="137"/>
      <w:bookmarkEnd w:id="138"/>
      <w:bookmarkEnd w:id="139"/>
      <w:bookmarkEnd w:id="140"/>
    </w:p>
    <w:p w14:paraId="04CA9257" w14:textId="77777777" w:rsidR="0027725E" w:rsidRPr="00966C6C" w:rsidRDefault="0027725E" w:rsidP="0027725E">
      <w:pPr>
        <w:widowControl/>
        <w:adjustRightInd/>
        <w:spacing w:line="240" w:lineRule="auto"/>
        <w:ind w:firstLine="420"/>
        <w:jc w:val="left"/>
        <w:rPr>
          <w:rFonts w:ascii="SSJ-PK74820000106" w:hAnsi="SSJ-PK74820000106" w:cs="宋体" w:hint="eastAsia"/>
          <w:color w:val="000000"/>
          <w:kern w:val="0"/>
        </w:rPr>
      </w:pPr>
      <w:r w:rsidRPr="00966C6C">
        <w:rPr>
          <w:rFonts w:ascii="SSJ-PK74820000106" w:hAnsi="SSJ-PK74820000106" w:cs="宋体"/>
          <w:color w:val="000000"/>
          <w:kern w:val="0"/>
        </w:rPr>
        <w:t>１）以易于交流、理解，或被人员／自动手段处理的方式对事实、概念或指令的一种表达方式；</w:t>
      </w:r>
      <w:r w:rsidRPr="00966C6C">
        <w:rPr>
          <w:rFonts w:ascii="SSJ-PK74820000106" w:hAnsi="SSJ-PK74820000106" w:cs="宋体"/>
          <w:color w:val="000000"/>
          <w:kern w:val="0"/>
        </w:rPr>
        <w:t xml:space="preserve"> </w:t>
      </w:r>
    </w:p>
    <w:p w14:paraId="6A5CCE46" w14:textId="77777777" w:rsidR="0027725E" w:rsidRPr="00966C6C" w:rsidRDefault="0027725E" w:rsidP="0027725E">
      <w:pPr>
        <w:widowControl/>
        <w:adjustRightInd/>
        <w:spacing w:line="240" w:lineRule="auto"/>
        <w:ind w:firstLine="380"/>
        <w:jc w:val="left"/>
        <w:rPr>
          <w:rFonts w:ascii="SSJ-PK74820000106" w:hAnsi="SSJ-PK74820000106" w:cs="宋体" w:hint="eastAsia"/>
          <w:color w:val="000000"/>
          <w:kern w:val="0"/>
        </w:rPr>
      </w:pPr>
      <w:r w:rsidRPr="00966C6C">
        <w:rPr>
          <w:rFonts w:ascii="SSJ-PK74820000106" w:hAnsi="SSJ-PK74820000106" w:cs="宋体"/>
          <w:color w:val="000000"/>
          <w:kern w:val="0"/>
        </w:rPr>
        <w:t>２）有时用作文档的同义词</w:t>
      </w:r>
    </w:p>
    <w:p w14:paraId="056235E4" w14:textId="77777777" w:rsidR="005D2A2F" w:rsidRPr="00966C6C" w:rsidRDefault="005D2A2F" w:rsidP="0027725E">
      <w:pPr>
        <w:pStyle w:val="affffb"/>
        <w:ind w:firstLine="420"/>
      </w:pPr>
      <w:r w:rsidRPr="00966C6C">
        <w:rPr>
          <w:rFonts w:hint="eastAsia"/>
        </w:rPr>
        <w:t>[</w:t>
      </w:r>
      <w:r w:rsidRPr="00966C6C">
        <w:t>GB/T 13629,</w:t>
      </w:r>
      <w:r w:rsidRPr="00966C6C">
        <w:rPr>
          <w:rFonts w:hint="eastAsia"/>
        </w:rPr>
        <w:t>定义</w:t>
      </w:r>
      <w:r w:rsidRPr="00966C6C">
        <w:t>3.</w:t>
      </w:r>
      <w:r w:rsidR="0027725E" w:rsidRPr="00966C6C">
        <w:t>17</w:t>
      </w:r>
      <w:r w:rsidRPr="00966C6C">
        <w:t>]</w:t>
      </w:r>
    </w:p>
    <w:p w14:paraId="23BA12DE" w14:textId="77777777" w:rsidR="00210CF7" w:rsidRPr="00210CF7" w:rsidRDefault="00210CF7" w:rsidP="00E04985">
      <w:pPr>
        <w:pStyle w:val="affd"/>
        <w:spacing w:before="120" w:after="120"/>
      </w:pPr>
      <w:bookmarkStart w:id="141" w:name="_Toc132103459"/>
      <w:bookmarkStart w:id="142" w:name="_Toc132705894"/>
      <w:bookmarkStart w:id="143" w:name="_Toc132723408"/>
      <w:bookmarkStart w:id="144" w:name="_Toc132723625"/>
      <w:bookmarkStart w:id="145" w:name="_Toc132724056"/>
      <w:bookmarkStart w:id="146" w:name="_Toc129263866"/>
      <w:bookmarkEnd w:id="141"/>
      <w:bookmarkEnd w:id="142"/>
      <w:bookmarkEnd w:id="143"/>
      <w:bookmarkEnd w:id="144"/>
      <w:bookmarkEnd w:id="145"/>
    </w:p>
    <w:p w14:paraId="34729A7A" w14:textId="77777777" w:rsidR="00AD0113" w:rsidRPr="00210CF7" w:rsidRDefault="00AD0113" w:rsidP="00210CF7">
      <w:pPr>
        <w:pStyle w:val="affd"/>
        <w:numPr>
          <w:ilvl w:val="0"/>
          <w:numId w:val="0"/>
        </w:numPr>
        <w:spacing w:before="120" w:after="120"/>
        <w:ind w:firstLine="420"/>
        <w:outlineLvl w:val="9"/>
        <w:rPr>
          <w:b/>
          <w:bCs/>
        </w:rPr>
      </w:pPr>
      <w:bookmarkStart w:id="147" w:name="_Toc132103460"/>
      <w:bookmarkStart w:id="148" w:name="_Toc132705895"/>
      <w:bookmarkStart w:id="149" w:name="_Toc132723409"/>
      <w:bookmarkStart w:id="150" w:name="_Toc132723626"/>
      <w:bookmarkStart w:id="151" w:name="_Toc132724057"/>
      <w:r w:rsidRPr="00210CF7">
        <w:rPr>
          <w:rFonts w:hint="eastAsia"/>
          <w:b/>
          <w:bCs/>
        </w:rPr>
        <w:t>电磁干扰　E</w:t>
      </w:r>
      <w:r w:rsidRPr="00210CF7">
        <w:rPr>
          <w:b/>
          <w:bCs/>
        </w:rPr>
        <w:t>MI</w:t>
      </w:r>
      <w:bookmarkEnd w:id="146"/>
      <w:bookmarkEnd w:id="147"/>
      <w:bookmarkEnd w:id="148"/>
      <w:bookmarkEnd w:id="149"/>
      <w:bookmarkEnd w:id="150"/>
      <w:bookmarkEnd w:id="151"/>
    </w:p>
    <w:p w14:paraId="2B9D0D44" w14:textId="77777777" w:rsidR="00AD0113" w:rsidRPr="00966C6C" w:rsidRDefault="00AD0113" w:rsidP="00AD0113">
      <w:pPr>
        <w:widowControl/>
        <w:adjustRightInd/>
        <w:spacing w:line="240" w:lineRule="auto"/>
        <w:ind w:firstLine="420"/>
        <w:jc w:val="left"/>
        <w:rPr>
          <w:rFonts w:ascii="宋体" w:hAnsi="宋体" w:cs="宋体"/>
          <w:kern w:val="0"/>
        </w:rPr>
      </w:pPr>
      <w:r w:rsidRPr="00966C6C">
        <w:rPr>
          <w:rFonts w:ascii="宋体" w:hAnsi="宋体" w:cs="宋体" w:hint="eastAsia"/>
          <w:kern w:val="0"/>
        </w:rPr>
        <w:t>电磁骚扰引起的装置、设备或系统性能的减低。</w:t>
      </w:r>
    </w:p>
    <w:p w14:paraId="4312C677" w14:textId="77777777" w:rsidR="00AD0113" w:rsidRPr="00966C6C" w:rsidRDefault="00AD0113" w:rsidP="00AD0113">
      <w:pPr>
        <w:pStyle w:val="affffb"/>
        <w:ind w:firstLine="420"/>
      </w:pPr>
      <w:r w:rsidRPr="00966C6C">
        <w:rPr>
          <w:rFonts w:hint="eastAsia"/>
        </w:rPr>
        <w:t>[</w:t>
      </w:r>
      <w:r w:rsidRPr="00966C6C">
        <w:t xml:space="preserve">GB/T </w:t>
      </w:r>
      <w:r w:rsidR="00D303F0" w:rsidRPr="00966C6C">
        <w:t>17624.1</w:t>
      </w:r>
      <w:r w:rsidRPr="00966C6C">
        <w:t>,</w:t>
      </w:r>
      <w:r w:rsidRPr="00966C6C">
        <w:rPr>
          <w:rFonts w:hint="eastAsia"/>
        </w:rPr>
        <w:t>定义</w:t>
      </w:r>
      <w:r w:rsidRPr="00966C6C">
        <w:t>2.1]</w:t>
      </w:r>
    </w:p>
    <w:p w14:paraId="42549820" w14:textId="77777777" w:rsidR="00210CF7" w:rsidRPr="00210CF7" w:rsidRDefault="00210CF7" w:rsidP="00E04985">
      <w:pPr>
        <w:pStyle w:val="affd"/>
        <w:spacing w:before="120" w:after="120"/>
      </w:pPr>
      <w:bookmarkStart w:id="152" w:name="_Toc132103461"/>
      <w:bookmarkStart w:id="153" w:name="_Toc132705896"/>
      <w:bookmarkStart w:id="154" w:name="_Toc132723410"/>
      <w:bookmarkStart w:id="155" w:name="_Toc132723627"/>
      <w:bookmarkStart w:id="156" w:name="_Toc132724058"/>
      <w:bookmarkStart w:id="157" w:name="_Toc129263867"/>
      <w:bookmarkEnd w:id="152"/>
      <w:bookmarkEnd w:id="153"/>
      <w:bookmarkEnd w:id="154"/>
      <w:bookmarkEnd w:id="155"/>
      <w:bookmarkEnd w:id="156"/>
    </w:p>
    <w:p w14:paraId="425CD5BF" w14:textId="77777777" w:rsidR="00AD0113" w:rsidRPr="00210CF7" w:rsidRDefault="00AD0113" w:rsidP="00210CF7">
      <w:pPr>
        <w:pStyle w:val="affd"/>
        <w:numPr>
          <w:ilvl w:val="0"/>
          <w:numId w:val="0"/>
        </w:numPr>
        <w:spacing w:before="120" w:after="120"/>
        <w:ind w:firstLine="420"/>
        <w:outlineLvl w:val="9"/>
        <w:rPr>
          <w:b/>
          <w:bCs/>
        </w:rPr>
      </w:pPr>
      <w:bookmarkStart w:id="158" w:name="_Toc132103462"/>
      <w:bookmarkStart w:id="159" w:name="_Toc132705897"/>
      <w:bookmarkStart w:id="160" w:name="_Toc132723411"/>
      <w:bookmarkStart w:id="161" w:name="_Toc132723628"/>
      <w:bookmarkStart w:id="162" w:name="_Toc132724059"/>
      <w:r w:rsidRPr="00210CF7">
        <w:rPr>
          <w:rFonts w:hint="eastAsia"/>
          <w:b/>
          <w:bCs/>
        </w:rPr>
        <w:t xml:space="preserve">固件　</w:t>
      </w:r>
      <w:r w:rsidR="00D303F0" w:rsidRPr="00210CF7">
        <w:rPr>
          <w:b/>
          <w:bCs/>
        </w:rPr>
        <w:t>firmware</w:t>
      </w:r>
      <w:bookmarkEnd w:id="157"/>
      <w:bookmarkEnd w:id="158"/>
      <w:bookmarkEnd w:id="159"/>
      <w:bookmarkEnd w:id="160"/>
      <w:bookmarkEnd w:id="161"/>
      <w:bookmarkEnd w:id="162"/>
    </w:p>
    <w:p w14:paraId="7E80DD38" w14:textId="77777777" w:rsidR="00AD0113" w:rsidRPr="00966C6C" w:rsidRDefault="00D303F0" w:rsidP="00AD0113">
      <w:pPr>
        <w:widowControl/>
        <w:adjustRightInd/>
        <w:spacing w:line="240" w:lineRule="auto"/>
        <w:ind w:firstLine="420"/>
        <w:jc w:val="left"/>
        <w:rPr>
          <w:rFonts w:ascii="宋体" w:hAnsi="宋体" w:cs="宋体"/>
          <w:kern w:val="0"/>
        </w:rPr>
      </w:pPr>
      <w:r w:rsidRPr="00966C6C">
        <w:rPr>
          <w:rFonts w:ascii="宋体" w:hAnsi="宋体" w:cs="宋体" w:hint="eastAsia"/>
          <w:kern w:val="0"/>
        </w:rPr>
        <w:t>硬件装置和以只读软件方式驻留在该装置中的计算机指令和数据的组合</w:t>
      </w:r>
      <w:r w:rsidR="00AD0113" w:rsidRPr="00966C6C">
        <w:rPr>
          <w:rFonts w:ascii="宋体" w:hAnsi="宋体" w:cs="宋体" w:hint="eastAsia"/>
          <w:kern w:val="0"/>
        </w:rPr>
        <w:t>。</w:t>
      </w:r>
    </w:p>
    <w:p w14:paraId="30B3AF92" w14:textId="77777777" w:rsidR="00AD0113" w:rsidRPr="00966C6C" w:rsidRDefault="00AD0113" w:rsidP="00AD0113">
      <w:pPr>
        <w:pStyle w:val="affffb"/>
        <w:ind w:firstLine="420"/>
      </w:pPr>
      <w:r w:rsidRPr="00966C6C">
        <w:rPr>
          <w:rFonts w:hint="eastAsia"/>
        </w:rPr>
        <w:t>[</w:t>
      </w:r>
      <w:r w:rsidRPr="00966C6C">
        <w:t>GB/T 13629,</w:t>
      </w:r>
      <w:r w:rsidRPr="00966C6C">
        <w:rPr>
          <w:rFonts w:hint="eastAsia"/>
        </w:rPr>
        <w:t>定义</w:t>
      </w:r>
      <w:r w:rsidR="00D303F0" w:rsidRPr="00966C6C">
        <w:t>3.26</w:t>
      </w:r>
      <w:r w:rsidRPr="00966C6C">
        <w:t>]</w:t>
      </w:r>
    </w:p>
    <w:p w14:paraId="78634230" w14:textId="77777777" w:rsidR="00210CF7" w:rsidRPr="00210CF7" w:rsidRDefault="00210CF7" w:rsidP="00E04985">
      <w:pPr>
        <w:pStyle w:val="affd"/>
        <w:spacing w:before="120" w:after="120"/>
      </w:pPr>
      <w:bookmarkStart w:id="163" w:name="_Toc132103463"/>
      <w:bookmarkStart w:id="164" w:name="_Toc132705898"/>
      <w:bookmarkStart w:id="165" w:name="_Toc132723412"/>
      <w:bookmarkStart w:id="166" w:name="_Toc132723629"/>
      <w:bookmarkStart w:id="167" w:name="_Toc132724060"/>
      <w:bookmarkStart w:id="168" w:name="_Toc129263868"/>
      <w:bookmarkEnd w:id="163"/>
      <w:bookmarkEnd w:id="164"/>
      <w:bookmarkEnd w:id="165"/>
      <w:bookmarkEnd w:id="166"/>
      <w:bookmarkEnd w:id="167"/>
    </w:p>
    <w:p w14:paraId="12EF1697" w14:textId="77777777" w:rsidR="00D303F0" w:rsidRPr="00210CF7" w:rsidRDefault="00D303F0" w:rsidP="00210CF7">
      <w:pPr>
        <w:pStyle w:val="affd"/>
        <w:numPr>
          <w:ilvl w:val="0"/>
          <w:numId w:val="0"/>
        </w:numPr>
        <w:spacing w:before="120" w:after="120"/>
        <w:ind w:firstLine="420"/>
        <w:outlineLvl w:val="9"/>
        <w:rPr>
          <w:b/>
          <w:bCs/>
        </w:rPr>
      </w:pPr>
      <w:bookmarkStart w:id="169" w:name="_Toc132103464"/>
      <w:bookmarkStart w:id="170" w:name="_Toc132705899"/>
      <w:bookmarkStart w:id="171" w:name="_Toc132723413"/>
      <w:bookmarkStart w:id="172" w:name="_Toc132723630"/>
      <w:bookmarkStart w:id="173" w:name="_Toc132724061"/>
      <w:r w:rsidRPr="00210CF7">
        <w:rPr>
          <w:rFonts w:hint="eastAsia"/>
          <w:b/>
          <w:bCs/>
        </w:rPr>
        <w:t>硬件　h</w:t>
      </w:r>
      <w:r w:rsidRPr="00210CF7">
        <w:rPr>
          <w:b/>
          <w:bCs/>
        </w:rPr>
        <w:t>ardware</w:t>
      </w:r>
      <w:bookmarkEnd w:id="168"/>
      <w:bookmarkEnd w:id="169"/>
      <w:bookmarkEnd w:id="170"/>
      <w:bookmarkEnd w:id="171"/>
      <w:bookmarkEnd w:id="172"/>
      <w:bookmarkEnd w:id="173"/>
    </w:p>
    <w:p w14:paraId="794248BD" w14:textId="77777777" w:rsidR="00D303F0" w:rsidRPr="00966C6C" w:rsidRDefault="00D303F0" w:rsidP="00D303F0">
      <w:pPr>
        <w:widowControl/>
        <w:adjustRightInd/>
        <w:spacing w:line="240" w:lineRule="auto"/>
        <w:ind w:firstLine="420"/>
        <w:jc w:val="left"/>
        <w:rPr>
          <w:rFonts w:ascii="宋体" w:hAnsi="宋体" w:cs="宋体"/>
          <w:kern w:val="0"/>
        </w:rPr>
      </w:pPr>
      <w:r w:rsidRPr="00966C6C">
        <w:rPr>
          <w:rFonts w:ascii="SSJ-PK74820000106" w:hAnsi="SSJ-PK74820000106"/>
          <w:color w:val="000000"/>
        </w:rPr>
        <w:t>用于处理</w:t>
      </w:r>
      <w:r w:rsidRPr="00966C6C">
        <w:rPr>
          <w:rFonts w:ascii="H-SS9-PK7482000010e" w:hAnsi="H-SS9-PK7482000010e"/>
          <w:color w:val="000000"/>
        </w:rPr>
        <w:t>、</w:t>
      </w:r>
      <w:r w:rsidRPr="00966C6C">
        <w:rPr>
          <w:rFonts w:ascii="SSJ-PK74820000106" w:hAnsi="SSJ-PK74820000106"/>
          <w:color w:val="000000"/>
        </w:rPr>
        <w:t>贮存或传输计算机程序或数据的物理设备</w:t>
      </w:r>
      <w:r w:rsidRPr="00966C6C">
        <w:rPr>
          <w:rFonts w:ascii="宋体" w:hAnsi="宋体" w:cs="宋体" w:hint="eastAsia"/>
          <w:kern w:val="0"/>
        </w:rPr>
        <w:t>。</w:t>
      </w:r>
    </w:p>
    <w:p w14:paraId="7EED691A" w14:textId="77777777" w:rsidR="00D303F0" w:rsidRPr="00966C6C" w:rsidRDefault="00D303F0" w:rsidP="00D303F0">
      <w:pPr>
        <w:pStyle w:val="affffb"/>
        <w:ind w:firstLine="420"/>
      </w:pPr>
      <w:r w:rsidRPr="00966C6C">
        <w:rPr>
          <w:rFonts w:hint="eastAsia"/>
        </w:rPr>
        <w:t>[</w:t>
      </w:r>
      <w:r w:rsidRPr="00966C6C">
        <w:t>GB/T 13629,</w:t>
      </w:r>
      <w:r w:rsidRPr="00966C6C">
        <w:rPr>
          <w:rFonts w:hint="eastAsia"/>
        </w:rPr>
        <w:t>定义</w:t>
      </w:r>
      <w:r w:rsidRPr="00966C6C">
        <w:t>3.29]</w:t>
      </w:r>
    </w:p>
    <w:p w14:paraId="74E600C1" w14:textId="77777777" w:rsidR="00210CF7" w:rsidRPr="00210CF7" w:rsidRDefault="00210CF7" w:rsidP="00E04985">
      <w:pPr>
        <w:pStyle w:val="affd"/>
        <w:spacing w:before="120" w:after="120"/>
      </w:pPr>
      <w:bookmarkStart w:id="174" w:name="_Toc132103465"/>
      <w:bookmarkStart w:id="175" w:name="_Toc132705900"/>
      <w:bookmarkStart w:id="176" w:name="_Toc132723414"/>
      <w:bookmarkStart w:id="177" w:name="_Toc132723631"/>
      <w:bookmarkStart w:id="178" w:name="_Toc132724062"/>
      <w:bookmarkStart w:id="179" w:name="_Toc129263869"/>
      <w:bookmarkEnd w:id="174"/>
      <w:bookmarkEnd w:id="175"/>
      <w:bookmarkEnd w:id="176"/>
      <w:bookmarkEnd w:id="177"/>
      <w:bookmarkEnd w:id="178"/>
    </w:p>
    <w:p w14:paraId="36B7E520" w14:textId="77777777" w:rsidR="009F6BEC" w:rsidRPr="00210CF7" w:rsidRDefault="009F6BEC" w:rsidP="00210CF7">
      <w:pPr>
        <w:pStyle w:val="affd"/>
        <w:numPr>
          <w:ilvl w:val="0"/>
          <w:numId w:val="0"/>
        </w:numPr>
        <w:spacing w:before="120" w:after="120"/>
        <w:ind w:firstLine="420"/>
        <w:outlineLvl w:val="9"/>
        <w:rPr>
          <w:b/>
          <w:bCs/>
        </w:rPr>
      </w:pPr>
      <w:bookmarkStart w:id="180" w:name="_Toc132103466"/>
      <w:bookmarkStart w:id="181" w:name="_Toc132705901"/>
      <w:bookmarkStart w:id="182" w:name="_Toc132723415"/>
      <w:bookmarkStart w:id="183" w:name="_Toc132723632"/>
      <w:bookmarkStart w:id="184" w:name="_Toc132724063"/>
      <w:r w:rsidRPr="00210CF7">
        <w:rPr>
          <w:rFonts w:hint="eastAsia"/>
          <w:b/>
          <w:bCs/>
        </w:rPr>
        <w:t>等同物项替代</w:t>
      </w:r>
      <w:r w:rsidRPr="00210CF7">
        <w:rPr>
          <w:b/>
          <w:bCs/>
        </w:rPr>
        <w:t xml:space="preserve"> like-for-like replacement</w:t>
      </w:r>
      <w:bookmarkEnd w:id="179"/>
      <w:bookmarkEnd w:id="180"/>
      <w:bookmarkEnd w:id="181"/>
      <w:bookmarkEnd w:id="182"/>
      <w:bookmarkEnd w:id="183"/>
      <w:bookmarkEnd w:id="184"/>
      <w:r w:rsidRPr="00210CF7">
        <w:rPr>
          <w:b/>
          <w:bCs/>
        </w:rPr>
        <w:t xml:space="preserve"> </w:t>
      </w:r>
    </w:p>
    <w:p w14:paraId="47DDBD96" w14:textId="77777777" w:rsidR="009F6BEC" w:rsidRPr="00966C6C" w:rsidRDefault="009F6BEC" w:rsidP="009F6BEC">
      <w:pPr>
        <w:widowControl/>
        <w:adjustRightInd/>
        <w:spacing w:line="240" w:lineRule="auto"/>
        <w:ind w:firstLine="420"/>
        <w:jc w:val="left"/>
        <w:rPr>
          <w:rFonts w:ascii="宋体" w:hAnsi="宋体" w:cs="宋体"/>
          <w:kern w:val="0"/>
        </w:rPr>
      </w:pPr>
      <w:r w:rsidRPr="00966C6C">
        <w:rPr>
          <w:rFonts w:hint="eastAsia"/>
          <w:color w:val="000000"/>
        </w:rPr>
        <w:t>采用与原物项等同的物项进行替代</w:t>
      </w:r>
      <w:r w:rsidRPr="00966C6C">
        <w:rPr>
          <w:rFonts w:ascii="宋体" w:hAnsi="宋体" w:cs="宋体" w:hint="eastAsia"/>
          <w:kern w:val="0"/>
        </w:rPr>
        <w:t>。</w:t>
      </w:r>
    </w:p>
    <w:p w14:paraId="20BF0FD7" w14:textId="77777777" w:rsidR="009F6BEC" w:rsidRPr="00966C6C" w:rsidRDefault="009F6BEC" w:rsidP="009F6BEC">
      <w:pPr>
        <w:pStyle w:val="affffb"/>
        <w:ind w:firstLine="420"/>
      </w:pPr>
      <w:r w:rsidRPr="00966C6C">
        <w:rPr>
          <w:rFonts w:hint="eastAsia"/>
        </w:rPr>
        <w:t>[</w:t>
      </w:r>
      <w:r w:rsidRPr="00966C6C">
        <w:t>GB/T 13629,</w:t>
      </w:r>
      <w:r w:rsidRPr="00966C6C">
        <w:rPr>
          <w:rFonts w:hint="eastAsia"/>
        </w:rPr>
        <w:t>定义</w:t>
      </w:r>
      <w:r w:rsidRPr="00966C6C">
        <w:t>3.29]</w:t>
      </w:r>
    </w:p>
    <w:p w14:paraId="5CCF779B" w14:textId="77777777" w:rsidR="00210CF7" w:rsidRPr="00210CF7" w:rsidRDefault="00210CF7" w:rsidP="00E04985">
      <w:pPr>
        <w:pStyle w:val="affd"/>
        <w:spacing w:before="120" w:after="120"/>
      </w:pPr>
      <w:bookmarkStart w:id="185" w:name="_Toc132103467"/>
      <w:bookmarkStart w:id="186" w:name="_Toc132705902"/>
      <w:bookmarkStart w:id="187" w:name="_Toc132723416"/>
      <w:bookmarkStart w:id="188" w:name="_Toc132723633"/>
      <w:bookmarkStart w:id="189" w:name="_Toc132724064"/>
      <w:bookmarkStart w:id="190" w:name="_Toc129263870"/>
      <w:bookmarkEnd w:id="185"/>
      <w:bookmarkEnd w:id="186"/>
      <w:bookmarkEnd w:id="187"/>
      <w:bookmarkEnd w:id="188"/>
      <w:bookmarkEnd w:id="189"/>
    </w:p>
    <w:p w14:paraId="1E2C609C" w14:textId="77777777" w:rsidR="009F6BEC" w:rsidRPr="00210CF7" w:rsidRDefault="009F6BEC" w:rsidP="00210CF7">
      <w:pPr>
        <w:pStyle w:val="affd"/>
        <w:numPr>
          <w:ilvl w:val="0"/>
          <w:numId w:val="0"/>
        </w:numPr>
        <w:spacing w:before="120" w:after="120"/>
        <w:ind w:firstLine="420"/>
        <w:outlineLvl w:val="9"/>
        <w:rPr>
          <w:b/>
          <w:bCs/>
        </w:rPr>
      </w:pPr>
      <w:bookmarkStart w:id="191" w:name="_Toc132103468"/>
      <w:bookmarkStart w:id="192" w:name="_Toc132705903"/>
      <w:bookmarkStart w:id="193" w:name="_Toc132723417"/>
      <w:bookmarkStart w:id="194" w:name="_Toc132723634"/>
      <w:bookmarkStart w:id="195" w:name="_Toc132724065"/>
      <w:r w:rsidRPr="00210CF7">
        <w:rPr>
          <w:rFonts w:hint="eastAsia"/>
          <w:b/>
          <w:bCs/>
        </w:rPr>
        <w:lastRenderedPageBreak/>
        <w:t>软件</w:t>
      </w:r>
      <w:r w:rsidRPr="00210CF7">
        <w:rPr>
          <w:b/>
          <w:bCs/>
        </w:rPr>
        <w:t xml:space="preserve"> </w:t>
      </w:r>
      <w:r w:rsidR="005A636E" w:rsidRPr="00210CF7">
        <w:rPr>
          <w:b/>
          <w:bCs/>
        </w:rPr>
        <w:t>software</w:t>
      </w:r>
      <w:bookmarkEnd w:id="190"/>
      <w:bookmarkEnd w:id="191"/>
      <w:bookmarkEnd w:id="192"/>
      <w:bookmarkEnd w:id="193"/>
      <w:bookmarkEnd w:id="194"/>
      <w:bookmarkEnd w:id="195"/>
      <w:r w:rsidRPr="00210CF7">
        <w:rPr>
          <w:b/>
          <w:bCs/>
        </w:rPr>
        <w:t xml:space="preserve"> </w:t>
      </w:r>
    </w:p>
    <w:p w14:paraId="2782F858" w14:textId="77777777" w:rsidR="009F6BEC" w:rsidRPr="00966C6C" w:rsidRDefault="005A636E" w:rsidP="009F6BEC">
      <w:pPr>
        <w:widowControl/>
        <w:adjustRightInd/>
        <w:spacing w:line="240" w:lineRule="auto"/>
        <w:ind w:firstLine="420"/>
        <w:jc w:val="left"/>
        <w:rPr>
          <w:color w:val="000000"/>
        </w:rPr>
      </w:pPr>
      <w:r w:rsidRPr="00966C6C">
        <w:rPr>
          <w:color w:val="000000"/>
        </w:rPr>
        <w:t>与计算机系统运行有关的计算机程序、规程，以及相关的文档或数据</w:t>
      </w:r>
      <w:r w:rsidR="009F6BEC" w:rsidRPr="00966C6C">
        <w:rPr>
          <w:rFonts w:hint="eastAsia"/>
          <w:color w:val="000000"/>
        </w:rPr>
        <w:t>。</w:t>
      </w:r>
    </w:p>
    <w:p w14:paraId="667E203B" w14:textId="77777777" w:rsidR="009F6BEC" w:rsidRPr="00966C6C" w:rsidRDefault="009F6BEC" w:rsidP="009F6BEC">
      <w:pPr>
        <w:pStyle w:val="affffb"/>
        <w:ind w:firstLine="420"/>
      </w:pPr>
      <w:r w:rsidRPr="00966C6C">
        <w:rPr>
          <w:rFonts w:hint="eastAsia"/>
        </w:rPr>
        <w:t>[</w:t>
      </w:r>
      <w:r w:rsidRPr="00966C6C">
        <w:t>GB/T 13629,</w:t>
      </w:r>
      <w:r w:rsidRPr="00966C6C">
        <w:rPr>
          <w:rFonts w:hint="eastAsia"/>
        </w:rPr>
        <w:t>定义</w:t>
      </w:r>
      <w:r w:rsidRPr="00966C6C">
        <w:t>3.</w:t>
      </w:r>
      <w:r w:rsidR="005A636E" w:rsidRPr="00966C6C">
        <w:t>3</w:t>
      </w:r>
      <w:r w:rsidRPr="00966C6C">
        <w:t>9]</w:t>
      </w:r>
    </w:p>
    <w:p w14:paraId="0FA77697" w14:textId="77777777" w:rsidR="00210CF7" w:rsidRPr="00210CF7" w:rsidRDefault="00210CF7" w:rsidP="00E04985">
      <w:pPr>
        <w:pStyle w:val="affd"/>
        <w:spacing w:before="120" w:after="120"/>
      </w:pPr>
      <w:bookmarkStart w:id="196" w:name="_Toc132103469"/>
      <w:bookmarkStart w:id="197" w:name="_Toc132705904"/>
      <w:bookmarkStart w:id="198" w:name="_Toc132723418"/>
      <w:bookmarkStart w:id="199" w:name="_Toc132723635"/>
      <w:bookmarkStart w:id="200" w:name="_Toc132724066"/>
      <w:bookmarkStart w:id="201" w:name="_Toc129263871"/>
      <w:bookmarkEnd w:id="196"/>
      <w:bookmarkEnd w:id="197"/>
      <w:bookmarkEnd w:id="198"/>
      <w:bookmarkEnd w:id="199"/>
      <w:bookmarkEnd w:id="200"/>
    </w:p>
    <w:p w14:paraId="267D3BB3" w14:textId="77777777" w:rsidR="005A636E" w:rsidRPr="00210CF7" w:rsidRDefault="005A636E" w:rsidP="00210CF7">
      <w:pPr>
        <w:pStyle w:val="affd"/>
        <w:numPr>
          <w:ilvl w:val="0"/>
          <w:numId w:val="0"/>
        </w:numPr>
        <w:spacing w:before="120" w:after="120"/>
        <w:ind w:firstLine="420"/>
        <w:outlineLvl w:val="9"/>
        <w:rPr>
          <w:b/>
          <w:bCs/>
        </w:rPr>
      </w:pPr>
      <w:bookmarkStart w:id="202" w:name="_Toc132103470"/>
      <w:bookmarkStart w:id="203" w:name="_Toc132705905"/>
      <w:bookmarkStart w:id="204" w:name="_Toc132723419"/>
      <w:bookmarkStart w:id="205" w:name="_Toc132723636"/>
      <w:bookmarkStart w:id="206" w:name="_Toc132724067"/>
      <w:r w:rsidRPr="00210CF7">
        <w:rPr>
          <w:rFonts w:hint="eastAsia"/>
          <w:b/>
          <w:bCs/>
        </w:rPr>
        <w:t>软件工具</w:t>
      </w:r>
      <w:r w:rsidRPr="00210CF7">
        <w:rPr>
          <w:b/>
          <w:bCs/>
        </w:rPr>
        <w:t xml:space="preserve"> software tools</w:t>
      </w:r>
      <w:bookmarkEnd w:id="201"/>
      <w:bookmarkEnd w:id="202"/>
      <w:bookmarkEnd w:id="203"/>
      <w:bookmarkEnd w:id="204"/>
      <w:bookmarkEnd w:id="205"/>
      <w:bookmarkEnd w:id="206"/>
      <w:r w:rsidRPr="00210CF7">
        <w:rPr>
          <w:b/>
          <w:bCs/>
        </w:rPr>
        <w:t xml:space="preserve"> </w:t>
      </w:r>
    </w:p>
    <w:p w14:paraId="2D680863" w14:textId="77777777" w:rsidR="005A636E" w:rsidRPr="00966C6C" w:rsidRDefault="005A636E" w:rsidP="005A636E">
      <w:pPr>
        <w:widowControl/>
        <w:adjustRightInd/>
        <w:spacing w:line="240" w:lineRule="auto"/>
        <w:ind w:firstLine="420"/>
        <w:jc w:val="left"/>
        <w:rPr>
          <w:color w:val="000000"/>
        </w:rPr>
      </w:pPr>
      <w:r w:rsidRPr="00966C6C">
        <w:rPr>
          <w:color w:val="000000"/>
        </w:rPr>
        <w:t>一种用来开发、测试、分析或维护</w:t>
      </w:r>
      <w:r w:rsidR="00020CFF">
        <w:rPr>
          <w:color w:val="000000"/>
        </w:rPr>
        <w:t>其它</w:t>
      </w:r>
      <w:r w:rsidRPr="00966C6C">
        <w:rPr>
          <w:color w:val="000000"/>
        </w:rPr>
        <w:t>程序或其文件的计算机程序。例如：比较程序、交叉引用生成程序、反编译程序、驱动程序、编辑程序、流程图程序、监控程序、测试案例生成程序和时序分析程序</w:t>
      </w:r>
      <w:r w:rsidRPr="00966C6C">
        <w:rPr>
          <w:rFonts w:hint="eastAsia"/>
          <w:color w:val="000000"/>
        </w:rPr>
        <w:t>。</w:t>
      </w:r>
    </w:p>
    <w:p w14:paraId="0B1686F3" w14:textId="77777777" w:rsidR="005A636E" w:rsidRPr="00966C6C" w:rsidRDefault="005A636E" w:rsidP="005A636E">
      <w:pPr>
        <w:pStyle w:val="affffb"/>
        <w:ind w:firstLine="420"/>
      </w:pPr>
      <w:r w:rsidRPr="00966C6C">
        <w:rPr>
          <w:rFonts w:hint="eastAsia"/>
        </w:rPr>
        <w:t>[</w:t>
      </w:r>
      <w:r w:rsidRPr="00966C6C">
        <w:t>GB/T 13629,</w:t>
      </w:r>
      <w:r w:rsidRPr="00966C6C">
        <w:rPr>
          <w:rFonts w:hint="eastAsia"/>
        </w:rPr>
        <w:t>定义</w:t>
      </w:r>
      <w:r w:rsidRPr="00966C6C">
        <w:t>3.42]</w:t>
      </w:r>
    </w:p>
    <w:p w14:paraId="7A43C89A" w14:textId="77777777" w:rsidR="00210CF7" w:rsidRPr="00210CF7" w:rsidRDefault="00210CF7" w:rsidP="00E04985">
      <w:pPr>
        <w:pStyle w:val="affd"/>
        <w:spacing w:before="120" w:after="120"/>
      </w:pPr>
      <w:bookmarkStart w:id="207" w:name="_Toc132103471"/>
      <w:bookmarkStart w:id="208" w:name="_Toc132705906"/>
      <w:bookmarkStart w:id="209" w:name="_Toc132723420"/>
      <w:bookmarkStart w:id="210" w:name="_Toc132723637"/>
      <w:bookmarkStart w:id="211" w:name="_Toc132724068"/>
      <w:bookmarkStart w:id="212" w:name="_Toc129263872"/>
      <w:bookmarkEnd w:id="207"/>
      <w:bookmarkEnd w:id="208"/>
      <w:bookmarkEnd w:id="209"/>
      <w:bookmarkEnd w:id="210"/>
      <w:bookmarkEnd w:id="211"/>
    </w:p>
    <w:p w14:paraId="1573C238" w14:textId="77777777" w:rsidR="008317F4" w:rsidRPr="00210CF7" w:rsidRDefault="008317F4" w:rsidP="00210CF7">
      <w:pPr>
        <w:pStyle w:val="affd"/>
        <w:numPr>
          <w:ilvl w:val="0"/>
          <w:numId w:val="0"/>
        </w:numPr>
        <w:spacing w:before="120" w:after="120"/>
        <w:ind w:firstLine="420"/>
        <w:outlineLvl w:val="9"/>
        <w:rPr>
          <w:b/>
          <w:bCs/>
        </w:rPr>
      </w:pPr>
      <w:bookmarkStart w:id="213" w:name="_Toc132103472"/>
      <w:bookmarkStart w:id="214" w:name="_Toc132705907"/>
      <w:bookmarkStart w:id="215" w:name="_Toc132723421"/>
      <w:bookmarkStart w:id="216" w:name="_Toc132723638"/>
      <w:bookmarkStart w:id="217" w:name="_Toc132724069"/>
      <w:r w:rsidRPr="00210CF7">
        <w:rPr>
          <w:rFonts w:hint="eastAsia"/>
          <w:b/>
          <w:bCs/>
        </w:rPr>
        <w:t>验证与确认</w:t>
      </w:r>
      <w:r w:rsidRPr="00210CF7">
        <w:rPr>
          <w:b/>
          <w:bCs/>
        </w:rPr>
        <w:t xml:space="preserve"> V&amp;V</w:t>
      </w:r>
      <w:bookmarkEnd w:id="212"/>
      <w:bookmarkEnd w:id="213"/>
      <w:bookmarkEnd w:id="214"/>
      <w:bookmarkEnd w:id="215"/>
      <w:bookmarkEnd w:id="216"/>
      <w:bookmarkEnd w:id="217"/>
      <w:r w:rsidRPr="00210CF7">
        <w:rPr>
          <w:b/>
          <w:bCs/>
        </w:rPr>
        <w:t xml:space="preserve"> </w:t>
      </w:r>
    </w:p>
    <w:p w14:paraId="14EEA501" w14:textId="77777777" w:rsidR="008317F4" w:rsidRPr="00966C6C" w:rsidRDefault="008317F4" w:rsidP="008317F4">
      <w:pPr>
        <w:widowControl/>
        <w:adjustRightInd/>
        <w:spacing w:line="240" w:lineRule="auto"/>
        <w:ind w:firstLine="420"/>
        <w:jc w:val="left"/>
        <w:rPr>
          <w:color w:val="000000"/>
        </w:rPr>
      </w:pPr>
      <w:r w:rsidRPr="00966C6C">
        <w:rPr>
          <w:color w:val="000000"/>
        </w:rPr>
        <w:t>确定对一个系统或部件制定的要求是否完整和正确、每个研制阶段的产品是否满足前一个阶段提出的要求或条件，以及最终的系统或设备是否符合预定要求的过程</w:t>
      </w:r>
      <w:r w:rsidRPr="00966C6C">
        <w:rPr>
          <w:rFonts w:hint="eastAsia"/>
          <w:color w:val="000000"/>
        </w:rPr>
        <w:t>。</w:t>
      </w:r>
    </w:p>
    <w:p w14:paraId="223CD5DB" w14:textId="77777777" w:rsidR="00E65990" w:rsidRPr="00966C6C" w:rsidRDefault="008317F4" w:rsidP="00E04985">
      <w:pPr>
        <w:pStyle w:val="affffb"/>
        <w:ind w:firstLine="420"/>
      </w:pPr>
      <w:r w:rsidRPr="00966C6C">
        <w:rPr>
          <w:rFonts w:hint="eastAsia"/>
        </w:rPr>
        <w:t>[</w:t>
      </w:r>
      <w:r w:rsidRPr="00966C6C">
        <w:t>GB/T 13629,</w:t>
      </w:r>
      <w:r w:rsidRPr="00966C6C">
        <w:rPr>
          <w:rFonts w:hint="eastAsia"/>
        </w:rPr>
        <w:t>定义</w:t>
      </w:r>
      <w:r w:rsidRPr="00966C6C">
        <w:t>3.51</w:t>
      </w:r>
      <w:r w:rsidR="00115A25" w:rsidRPr="00966C6C">
        <w:t>]</w:t>
      </w:r>
    </w:p>
    <w:p w14:paraId="12E4F8C5" w14:textId="77777777" w:rsidR="002017AF" w:rsidRDefault="002017AF" w:rsidP="002017AF">
      <w:pPr>
        <w:pStyle w:val="affc"/>
        <w:spacing w:before="240" w:after="240"/>
        <w:rPr>
          <w:szCs w:val="21"/>
        </w:rPr>
      </w:pPr>
      <w:bookmarkStart w:id="218" w:name="_Toc132103473"/>
      <w:bookmarkStart w:id="219" w:name="_Toc132103474"/>
      <w:bookmarkStart w:id="220" w:name="_Toc132103475"/>
      <w:bookmarkStart w:id="221" w:name="_Toc132103476"/>
      <w:bookmarkStart w:id="222" w:name="_Toc132103477"/>
      <w:bookmarkStart w:id="223" w:name="_Toc132103478"/>
      <w:bookmarkStart w:id="224" w:name="_Toc132103479"/>
      <w:bookmarkStart w:id="225" w:name="_Toc132103480"/>
      <w:bookmarkStart w:id="226" w:name="_Toc132103481"/>
      <w:bookmarkStart w:id="227" w:name="_Toc132103482"/>
      <w:bookmarkStart w:id="228" w:name="_Toc132103483"/>
      <w:bookmarkStart w:id="229" w:name="_Toc132103484"/>
      <w:bookmarkStart w:id="230" w:name="_Toc132103485"/>
      <w:bookmarkStart w:id="231" w:name="_Toc132103486"/>
      <w:bookmarkStart w:id="232" w:name="_Toc132103487"/>
      <w:bookmarkStart w:id="233" w:name="_Toc132103488"/>
      <w:bookmarkStart w:id="234" w:name="_Toc132103489"/>
      <w:bookmarkStart w:id="235" w:name="_Toc132103490"/>
      <w:bookmarkStart w:id="236" w:name="_Toc132103491"/>
      <w:bookmarkStart w:id="237" w:name="_Toc132103492"/>
      <w:bookmarkStart w:id="238" w:name="_Toc132103493"/>
      <w:bookmarkStart w:id="239" w:name="_Toc132103494"/>
      <w:bookmarkStart w:id="240" w:name="_Toc132103495"/>
      <w:bookmarkStart w:id="241" w:name="_Toc132103496"/>
      <w:bookmarkStart w:id="242" w:name="_Toc132103497"/>
      <w:bookmarkStart w:id="243" w:name="_Toc132103498"/>
      <w:bookmarkStart w:id="244" w:name="_Toc132103499"/>
      <w:bookmarkStart w:id="245" w:name="_Toc132103500"/>
      <w:bookmarkStart w:id="246" w:name="_Toc132103501"/>
      <w:bookmarkStart w:id="247" w:name="_Toc132103502"/>
      <w:bookmarkStart w:id="248" w:name="_Toc132103503"/>
      <w:bookmarkStart w:id="249" w:name="_Toc132103504"/>
      <w:bookmarkStart w:id="250" w:name="_Toc132724070"/>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Pr="002017AF">
        <w:rPr>
          <w:rFonts w:hint="eastAsia"/>
          <w:szCs w:val="21"/>
        </w:rPr>
        <w:t>评估和验</w:t>
      </w:r>
      <w:r w:rsidR="007C48D6">
        <w:rPr>
          <w:rFonts w:hint="eastAsia"/>
          <w:szCs w:val="21"/>
        </w:rPr>
        <w:t>证</w:t>
      </w:r>
      <w:bookmarkEnd w:id="250"/>
    </w:p>
    <w:p w14:paraId="7528589B" w14:textId="77777777" w:rsidR="002017AF" w:rsidRDefault="00E04985" w:rsidP="002017AF">
      <w:pPr>
        <w:pStyle w:val="affd"/>
        <w:spacing w:before="120" w:after="120"/>
      </w:pPr>
      <w:bookmarkStart w:id="251" w:name="_Toc132705909"/>
      <w:bookmarkStart w:id="252" w:name="_Toc132723423"/>
      <w:bookmarkStart w:id="253" w:name="_Toc132723640"/>
      <w:bookmarkStart w:id="254" w:name="_Toc132723856"/>
      <w:bookmarkStart w:id="255" w:name="_Toc132724071"/>
      <w:bookmarkStart w:id="256" w:name="_Toc132705910"/>
      <w:bookmarkStart w:id="257" w:name="_Toc132723424"/>
      <w:bookmarkStart w:id="258" w:name="_Toc132723641"/>
      <w:bookmarkStart w:id="259" w:name="_Toc132723857"/>
      <w:bookmarkStart w:id="260" w:name="_Toc132724072"/>
      <w:bookmarkStart w:id="261" w:name="_Toc132705911"/>
      <w:bookmarkStart w:id="262" w:name="_Toc132723425"/>
      <w:bookmarkStart w:id="263" w:name="_Toc132723642"/>
      <w:bookmarkStart w:id="264" w:name="_Toc132723858"/>
      <w:bookmarkStart w:id="265" w:name="_Toc132724073"/>
      <w:bookmarkStart w:id="266" w:name="_Toc132705912"/>
      <w:bookmarkStart w:id="267" w:name="_Toc132723426"/>
      <w:bookmarkStart w:id="268" w:name="_Toc132723643"/>
      <w:bookmarkStart w:id="269" w:name="_Toc132723859"/>
      <w:bookmarkStart w:id="270" w:name="_Toc132724074"/>
      <w:bookmarkStart w:id="271" w:name="_Toc132705913"/>
      <w:bookmarkStart w:id="272" w:name="_Toc132723427"/>
      <w:bookmarkStart w:id="273" w:name="_Toc132723644"/>
      <w:bookmarkStart w:id="274" w:name="_Toc132723860"/>
      <w:bookmarkStart w:id="275" w:name="_Toc132724075"/>
      <w:bookmarkStart w:id="276" w:name="_Toc132705914"/>
      <w:bookmarkStart w:id="277" w:name="_Toc132723428"/>
      <w:bookmarkStart w:id="278" w:name="_Toc132723645"/>
      <w:bookmarkStart w:id="279" w:name="_Toc132723861"/>
      <w:bookmarkStart w:id="280" w:name="_Toc132724076"/>
      <w:bookmarkStart w:id="281" w:name="_Toc132705915"/>
      <w:bookmarkStart w:id="282" w:name="_Toc132723429"/>
      <w:bookmarkStart w:id="283" w:name="_Toc132723646"/>
      <w:bookmarkStart w:id="284" w:name="_Toc132723862"/>
      <w:bookmarkStart w:id="285" w:name="_Toc132724077"/>
      <w:bookmarkStart w:id="286" w:name="_Toc132705916"/>
      <w:bookmarkStart w:id="287" w:name="_Toc132723430"/>
      <w:bookmarkStart w:id="288" w:name="_Toc132723647"/>
      <w:bookmarkStart w:id="289" w:name="_Toc132723863"/>
      <w:bookmarkStart w:id="290" w:name="_Toc132724078"/>
      <w:bookmarkStart w:id="291" w:name="_Toc132724079"/>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Pr>
          <w:rFonts w:hint="eastAsia"/>
        </w:rPr>
        <w:t>流程</w:t>
      </w:r>
      <w:bookmarkEnd w:id="291"/>
    </w:p>
    <w:p w14:paraId="27DC379C" w14:textId="77777777" w:rsidR="002017AF" w:rsidRDefault="002017AF" w:rsidP="002017AF">
      <w:pPr>
        <w:pStyle w:val="affffb"/>
        <w:ind w:firstLine="420"/>
      </w:pPr>
      <w:r>
        <w:rPr>
          <w:rFonts w:hint="eastAsia"/>
        </w:rPr>
        <w:t>图</w:t>
      </w:r>
      <w:r w:rsidR="00030906">
        <w:t>A.1</w:t>
      </w:r>
      <w:r>
        <w:rPr>
          <w:rFonts w:hint="eastAsia"/>
        </w:rPr>
        <w:t>显示了当涉及商品级数字化设备时的总体</w:t>
      </w:r>
      <w:r w:rsidR="00FB0CA1">
        <w:rPr>
          <w:rFonts w:hint="eastAsia"/>
        </w:rPr>
        <w:t>设备</w:t>
      </w:r>
      <w:r>
        <w:rPr>
          <w:rFonts w:hint="eastAsia"/>
        </w:rPr>
        <w:t>升级流程图。图的中柱和右</w:t>
      </w:r>
      <w:r w:rsidR="00486F96">
        <w:rPr>
          <w:rFonts w:hint="eastAsia"/>
        </w:rPr>
        <w:t>柱</w:t>
      </w:r>
      <w:r>
        <w:rPr>
          <w:rFonts w:hint="eastAsia"/>
        </w:rPr>
        <w:t>显示了数字升级设计和</w:t>
      </w:r>
      <w:r w:rsidR="00931BFF">
        <w:rPr>
          <w:rFonts w:hint="eastAsia"/>
        </w:rPr>
        <w:t>验收</w:t>
      </w:r>
      <w:r>
        <w:rPr>
          <w:rFonts w:hint="eastAsia"/>
        </w:rPr>
        <w:t>流程。</w:t>
      </w:r>
      <w:r w:rsidR="00931BFF">
        <w:rPr>
          <w:rFonts w:hint="eastAsia"/>
        </w:rPr>
        <w:t>验收</w:t>
      </w:r>
      <w:r>
        <w:rPr>
          <w:rFonts w:hint="eastAsia"/>
        </w:rPr>
        <w:t>显示在右下角，与</w:t>
      </w:r>
      <w:r w:rsidR="00C011D8">
        <w:rPr>
          <w:rFonts w:hint="eastAsia"/>
        </w:rPr>
        <w:t>变更流程</w:t>
      </w:r>
      <w:r>
        <w:rPr>
          <w:rFonts w:hint="eastAsia"/>
        </w:rPr>
        <w:t>交互（用灰色条表示）。</w:t>
      </w:r>
      <w:r w:rsidR="00931BFF">
        <w:rPr>
          <w:rFonts w:hint="eastAsia"/>
        </w:rPr>
        <w:t>变更流程显示在中柱。</w:t>
      </w:r>
      <w:r>
        <w:rPr>
          <w:rFonts w:hint="eastAsia"/>
        </w:rPr>
        <w:t>右上角所示的故障分析是解决数字问题的关键因素。</w:t>
      </w:r>
    </w:p>
    <w:p w14:paraId="464E148B" w14:textId="77777777" w:rsidR="002017AF" w:rsidRDefault="002017AF" w:rsidP="002017AF">
      <w:pPr>
        <w:pStyle w:val="affffb"/>
        <w:ind w:firstLine="420"/>
      </w:pPr>
      <w:r>
        <w:rPr>
          <w:rFonts w:hint="eastAsia"/>
        </w:rPr>
        <w:t>图</w:t>
      </w:r>
      <w:r w:rsidR="00030906">
        <w:t>A.1</w:t>
      </w:r>
      <w:r>
        <w:rPr>
          <w:rFonts w:hint="eastAsia"/>
        </w:rPr>
        <w:t>的左</w:t>
      </w:r>
      <w:r w:rsidR="00486F96">
        <w:rPr>
          <w:rFonts w:hint="eastAsia"/>
        </w:rPr>
        <w:t>柱</w:t>
      </w:r>
      <w:r>
        <w:rPr>
          <w:rFonts w:hint="eastAsia"/>
        </w:rPr>
        <w:t>显示了传统上的采购活动：</w:t>
      </w:r>
      <w:r w:rsidR="008E5B3A">
        <w:rPr>
          <w:rFonts w:hint="eastAsia"/>
        </w:rPr>
        <w:t>替代</w:t>
      </w:r>
      <w:r w:rsidR="00030906">
        <w:rPr>
          <w:rFonts w:hint="eastAsia"/>
        </w:rPr>
        <w:t>物项</w:t>
      </w:r>
      <w:r>
        <w:rPr>
          <w:rFonts w:hint="eastAsia"/>
        </w:rPr>
        <w:t>的技术评估，以及用作</w:t>
      </w:r>
      <w:r w:rsidR="008E5B3A">
        <w:rPr>
          <w:rFonts w:hint="eastAsia"/>
        </w:rPr>
        <w:t>替代</w:t>
      </w:r>
      <w:r>
        <w:rPr>
          <w:rFonts w:hint="eastAsia"/>
        </w:rPr>
        <w:t>品的</w:t>
      </w:r>
      <w:r w:rsidR="00C011D8">
        <w:rPr>
          <w:rFonts w:hint="eastAsia"/>
        </w:rPr>
        <w:t>商品</w:t>
      </w:r>
      <w:r>
        <w:rPr>
          <w:rFonts w:hint="eastAsia"/>
        </w:rPr>
        <w:t>级物项。</w:t>
      </w:r>
    </w:p>
    <w:p w14:paraId="3C76ED2A" w14:textId="77777777" w:rsidR="009E246C" w:rsidRDefault="002017AF" w:rsidP="009E246C">
      <w:pPr>
        <w:pStyle w:val="affffb"/>
        <w:ind w:firstLine="420"/>
      </w:pPr>
      <w:r>
        <w:rPr>
          <w:rFonts w:hint="eastAsia"/>
        </w:rPr>
        <w:t>设计</w:t>
      </w:r>
      <w:r w:rsidR="00C011D8">
        <w:rPr>
          <w:rFonts w:hint="eastAsia"/>
        </w:rPr>
        <w:t>、验证</w:t>
      </w:r>
      <w:r>
        <w:rPr>
          <w:rFonts w:hint="eastAsia"/>
        </w:rPr>
        <w:t>流程</w:t>
      </w:r>
      <w:r w:rsidR="00C011D8">
        <w:rPr>
          <w:rFonts w:hint="eastAsia"/>
        </w:rPr>
        <w:t>、</w:t>
      </w:r>
      <w:r>
        <w:rPr>
          <w:rFonts w:hint="eastAsia"/>
        </w:rPr>
        <w:t>技术评估</w:t>
      </w:r>
      <w:r w:rsidR="00C011D8">
        <w:rPr>
          <w:rFonts w:hint="eastAsia"/>
        </w:rPr>
        <w:t>及</w:t>
      </w:r>
      <w:r>
        <w:rPr>
          <w:rFonts w:hint="eastAsia"/>
        </w:rPr>
        <w:t>商品级物项专用采购流程（N</w:t>
      </w:r>
      <w:r>
        <w:t>B/Z 20540</w:t>
      </w:r>
      <w:r>
        <w:rPr>
          <w:rFonts w:hint="eastAsia"/>
        </w:rPr>
        <w:t>）必须协同</w:t>
      </w:r>
      <w:r w:rsidR="00C011D8">
        <w:rPr>
          <w:rFonts w:hint="eastAsia"/>
        </w:rPr>
        <w:t>开展</w:t>
      </w:r>
      <w:r>
        <w:rPr>
          <w:rFonts w:hint="eastAsia"/>
        </w:rPr>
        <w:t>，以支持</w:t>
      </w:r>
      <w:r w:rsidR="00C011D8">
        <w:rPr>
          <w:rFonts w:hint="eastAsia"/>
        </w:rPr>
        <w:t>商品</w:t>
      </w:r>
      <w:r>
        <w:rPr>
          <w:rFonts w:hint="eastAsia"/>
        </w:rPr>
        <w:t>级数字</w:t>
      </w:r>
      <w:r w:rsidR="00336A60">
        <w:rPr>
          <w:rFonts w:hint="eastAsia"/>
        </w:rPr>
        <w:t>化</w:t>
      </w:r>
      <w:r>
        <w:rPr>
          <w:rFonts w:hint="eastAsia"/>
        </w:rPr>
        <w:t>设备的评估和验收。如图</w:t>
      </w:r>
      <w:r w:rsidR="00852567">
        <w:t>A.1</w:t>
      </w:r>
      <w:r>
        <w:rPr>
          <w:rFonts w:hint="eastAsia"/>
        </w:rPr>
        <w:t>中的灰色条所示，在处理商品级数字化设备时，设计和采购活动之间需要大量的交互</w:t>
      </w:r>
      <w:r w:rsidR="00852567">
        <w:rPr>
          <w:rFonts w:hint="eastAsia"/>
        </w:rPr>
        <w:t>，如对供应商评估和组件测试要求、替代物项的故障分析等</w:t>
      </w:r>
      <w:r>
        <w:rPr>
          <w:rFonts w:hint="eastAsia"/>
        </w:rPr>
        <w:t>。</w:t>
      </w:r>
    </w:p>
    <w:p w14:paraId="397547D7" w14:textId="77777777" w:rsidR="002017AF" w:rsidRDefault="00852567" w:rsidP="002017AF">
      <w:pPr>
        <w:pStyle w:val="affffb"/>
        <w:ind w:firstLine="420"/>
      </w:pPr>
      <w:r>
        <w:rPr>
          <w:rFonts w:hint="eastAsia"/>
        </w:rPr>
        <w:t>图</w:t>
      </w:r>
      <w:r>
        <w:t>A.1</w:t>
      </w:r>
      <w:r w:rsidR="002017AF">
        <w:rPr>
          <w:rFonts w:hint="eastAsia"/>
        </w:rPr>
        <w:t>是通用的，描述了包括商品级数字化设备在内的任何变更所涉及的设计、</w:t>
      </w:r>
      <w:r w:rsidR="00045ED3">
        <w:rPr>
          <w:rFonts w:hint="eastAsia"/>
        </w:rPr>
        <w:t>验收</w:t>
      </w:r>
      <w:r w:rsidR="002017AF">
        <w:rPr>
          <w:rFonts w:hint="eastAsia"/>
        </w:rPr>
        <w:t>和采购活动的类型。</w:t>
      </w:r>
      <w:r w:rsidR="00AC4B35">
        <w:rPr>
          <w:rFonts w:hint="eastAsia"/>
        </w:rPr>
        <w:t>它</w:t>
      </w:r>
      <w:r w:rsidR="002017AF">
        <w:rPr>
          <w:rFonts w:hint="eastAsia"/>
        </w:rPr>
        <w:t>能够将该通用流程与</w:t>
      </w:r>
      <w:r w:rsidR="00B516ED">
        <w:rPr>
          <w:rFonts w:hint="eastAsia"/>
          <w:szCs w:val="21"/>
        </w:rPr>
        <w:t>使用者</w:t>
      </w:r>
      <w:r w:rsidR="002017AF">
        <w:rPr>
          <w:rFonts w:hint="eastAsia"/>
        </w:rPr>
        <w:t>或</w:t>
      </w:r>
      <w:r w:rsidR="00B516ED">
        <w:rPr>
          <w:rFonts w:hint="eastAsia"/>
        </w:rPr>
        <w:t>其</w:t>
      </w:r>
      <w:r w:rsidR="002017AF">
        <w:rPr>
          <w:rFonts w:hint="eastAsia"/>
        </w:rPr>
        <w:t>委托方的具体实践联系起来，以组织、分配责任，并设定数字化升级和商品级物项评定活动的时间表。</w:t>
      </w:r>
    </w:p>
    <w:p w14:paraId="6351C5F1" w14:textId="77777777" w:rsidR="003E1109" w:rsidRDefault="003E1109" w:rsidP="003E1109">
      <w:pPr>
        <w:pStyle w:val="affd"/>
        <w:spacing w:before="120" w:after="120"/>
      </w:pPr>
      <w:bookmarkStart w:id="292" w:name="_Toc132705918"/>
      <w:bookmarkStart w:id="293" w:name="_Toc132723432"/>
      <w:bookmarkStart w:id="294" w:name="_Toc132723649"/>
      <w:bookmarkStart w:id="295" w:name="_Toc132723865"/>
      <w:bookmarkStart w:id="296" w:name="_Toc132724080"/>
      <w:bookmarkStart w:id="297" w:name="_Toc132705919"/>
      <w:bookmarkStart w:id="298" w:name="_Toc132723433"/>
      <w:bookmarkStart w:id="299" w:name="_Toc132723650"/>
      <w:bookmarkStart w:id="300" w:name="_Toc132723866"/>
      <w:bookmarkStart w:id="301" w:name="_Toc132724081"/>
      <w:bookmarkStart w:id="302" w:name="_Toc132724082"/>
      <w:bookmarkEnd w:id="292"/>
      <w:bookmarkEnd w:id="293"/>
      <w:bookmarkEnd w:id="294"/>
      <w:bookmarkEnd w:id="295"/>
      <w:bookmarkEnd w:id="296"/>
      <w:bookmarkEnd w:id="297"/>
      <w:bookmarkEnd w:id="298"/>
      <w:bookmarkEnd w:id="299"/>
      <w:bookmarkEnd w:id="300"/>
      <w:bookmarkEnd w:id="301"/>
      <w:r>
        <w:rPr>
          <w:rFonts w:hint="eastAsia"/>
        </w:rPr>
        <w:t>定义和验证关键特性</w:t>
      </w:r>
      <w:bookmarkEnd w:id="302"/>
    </w:p>
    <w:p w14:paraId="4928DD8B" w14:textId="77777777" w:rsidR="003A6937" w:rsidRPr="003A6937" w:rsidRDefault="003A6937" w:rsidP="003A6937">
      <w:pPr>
        <w:pStyle w:val="affe"/>
        <w:spacing w:before="120" w:after="120"/>
        <w:rPr>
          <w:rFonts w:hint="eastAsia"/>
        </w:rPr>
      </w:pPr>
    </w:p>
    <w:p w14:paraId="5323894A" w14:textId="77777777" w:rsidR="003E1109" w:rsidRDefault="00CE3014" w:rsidP="003E1109">
      <w:pPr>
        <w:pStyle w:val="affffb"/>
        <w:ind w:firstLine="420"/>
      </w:pPr>
      <w:r>
        <w:rPr>
          <w:rFonts w:hint="eastAsia"/>
        </w:rPr>
        <w:t>针对于</w:t>
      </w:r>
      <w:r w:rsidR="00530082">
        <w:rPr>
          <w:rFonts w:hint="eastAsia"/>
        </w:rPr>
        <w:t>商品级</w:t>
      </w:r>
      <w:r>
        <w:rPr>
          <w:rFonts w:hint="eastAsia"/>
        </w:rPr>
        <w:t>数字化设备，除了物理特性和性能特性，</w:t>
      </w:r>
      <w:r w:rsidR="004D3F49">
        <w:rPr>
          <w:rFonts w:hint="eastAsia"/>
        </w:rPr>
        <w:t>可信性</w:t>
      </w:r>
      <w:r w:rsidR="007C48D6">
        <w:rPr>
          <w:rFonts w:hint="eastAsia"/>
        </w:rPr>
        <w:t>也需要作为关键特性进行评估</w:t>
      </w:r>
      <w:r w:rsidR="003E1109">
        <w:rPr>
          <w:rFonts w:hint="eastAsia"/>
        </w:rPr>
        <w:t>。</w:t>
      </w:r>
    </w:p>
    <w:p w14:paraId="1556B473" w14:textId="77777777" w:rsidR="003E1109" w:rsidRDefault="003E1109" w:rsidP="003E1109">
      <w:pPr>
        <w:pStyle w:val="affffb"/>
        <w:ind w:firstLine="420"/>
      </w:pPr>
      <w:r>
        <w:rPr>
          <w:rFonts w:hint="eastAsia"/>
        </w:rPr>
        <w:t>表</w:t>
      </w:r>
      <w:r w:rsidR="00DB07E6">
        <w:t>A.1</w:t>
      </w:r>
      <w:r>
        <w:rPr>
          <w:rFonts w:hint="eastAsia"/>
        </w:rPr>
        <w:t>列出了典型的关键特性，并提供了可用于验证这些特性的验收标准和验证方法的示例。</w:t>
      </w:r>
      <w:r w:rsidR="00552946">
        <w:rPr>
          <w:rFonts w:hint="eastAsia"/>
        </w:rPr>
        <w:t>表格</w:t>
      </w:r>
      <w:r>
        <w:rPr>
          <w:rFonts w:hint="eastAsia"/>
        </w:rPr>
        <w:t>涵盖了三类关键特性中的每一类：</w:t>
      </w:r>
    </w:p>
    <w:p w14:paraId="3A556E14" w14:textId="7879F3F4" w:rsidR="003E1109" w:rsidRDefault="003E1109" w:rsidP="00344600">
      <w:pPr>
        <w:pStyle w:val="af2"/>
      </w:pPr>
      <w:r>
        <w:rPr>
          <w:rFonts w:hint="eastAsia"/>
        </w:rPr>
        <w:t>物理特性</w:t>
      </w:r>
      <w:r w:rsidR="00344600">
        <w:rPr>
          <w:rFonts w:hint="eastAsia"/>
        </w:rPr>
        <w:t>：</w:t>
      </w:r>
      <w:r>
        <w:rPr>
          <w:rFonts w:hint="eastAsia"/>
        </w:rPr>
        <w:t>物理特性包括硬件的物理特性，如尺寸、安装和其</w:t>
      </w:r>
      <w:r w:rsidR="0063359C">
        <w:rPr>
          <w:rFonts w:hint="eastAsia"/>
        </w:rPr>
        <w:t>它</w:t>
      </w:r>
      <w:r>
        <w:rPr>
          <w:rFonts w:hint="eastAsia"/>
        </w:rPr>
        <w:t>类似于机械、电气和模拟电子设备的特性。在大多数情况下，数字化设备的</w:t>
      </w:r>
      <w:r w:rsidR="008066E4">
        <w:rPr>
          <w:rFonts w:hint="eastAsia"/>
        </w:rPr>
        <w:t>验收标准</w:t>
      </w:r>
      <w:r>
        <w:rPr>
          <w:rFonts w:hint="eastAsia"/>
        </w:rPr>
        <w:t>和方法与模拟设备相同。</w:t>
      </w:r>
      <w:r w:rsidR="00552946">
        <w:rPr>
          <w:rFonts w:hint="eastAsia"/>
        </w:rPr>
        <w:t>表格</w:t>
      </w:r>
      <w:r>
        <w:rPr>
          <w:rFonts w:hint="eastAsia"/>
        </w:rPr>
        <w:t>指出了由于需要验证软件或固件版本而在零件识别方面的一些差异。</w:t>
      </w:r>
      <w:r w:rsidR="00576213">
        <w:rPr>
          <w:rFonts w:hint="eastAsia"/>
        </w:rPr>
        <w:t>这些特性</w:t>
      </w:r>
      <w:r>
        <w:rPr>
          <w:rFonts w:hint="eastAsia"/>
        </w:rPr>
        <w:t>大多数都是通过检查和测量进行验证的，属于</w:t>
      </w:r>
      <w:r w:rsidR="00344600">
        <w:rPr>
          <w:rFonts w:hint="eastAsia"/>
        </w:rPr>
        <w:t>N</w:t>
      </w:r>
      <w:r w:rsidR="00344600">
        <w:t>B/Z 20540</w:t>
      </w:r>
      <w:r>
        <w:rPr>
          <w:rFonts w:hint="eastAsia"/>
        </w:rPr>
        <w:t>中的方法1。</w:t>
      </w:r>
    </w:p>
    <w:p w14:paraId="7A6CC7FC" w14:textId="77777777" w:rsidR="003E1109" w:rsidRDefault="003E1109" w:rsidP="00344600">
      <w:pPr>
        <w:pStyle w:val="af2"/>
      </w:pPr>
      <w:r>
        <w:rPr>
          <w:rFonts w:hint="eastAsia"/>
        </w:rPr>
        <w:t>性能特性</w:t>
      </w:r>
      <w:r w:rsidR="00344600">
        <w:rPr>
          <w:rFonts w:hint="eastAsia"/>
        </w:rPr>
        <w:t>：</w:t>
      </w:r>
      <w:r>
        <w:rPr>
          <w:rFonts w:hint="eastAsia"/>
        </w:rPr>
        <w:t>性能特性包括设备所需的功能（仅核电应用所需的功能）和与此功能相关的性能（例如，响应时间）</w:t>
      </w:r>
      <w:r w:rsidR="00D0208D">
        <w:rPr>
          <w:rFonts w:hint="eastAsia"/>
        </w:rPr>
        <w:t>及</w:t>
      </w:r>
      <w:r>
        <w:rPr>
          <w:rFonts w:hint="eastAsia"/>
        </w:rPr>
        <w:t>性能相关的环境要求（例如，在特定环境温度范围内满足精度要求）。</w:t>
      </w:r>
      <w:r w:rsidR="008066E4">
        <w:rPr>
          <w:rFonts w:hint="eastAsia"/>
        </w:rPr>
        <w:t>另外</w:t>
      </w:r>
      <w:r>
        <w:rPr>
          <w:rFonts w:hint="eastAsia"/>
        </w:rPr>
        <w:t>，这类</w:t>
      </w:r>
      <w:r w:rsidR="00D0208D">
        <w:rPr>
          <w:rFonts w:hint="eastAsia"/>
        </w:rPr>
        <w:t>特性</w:t>
      </w:r>
      <w:r>
        <w:rPr>
          <w:rFonts w:hint="eastAsia"/>
        </w:rPr>
        <w:t>还包括与故障管理和“因核电应用不需要而禁止执行”功能相关的特</w:t>
      </w:r>
      <w:r w:rsidR="00BD402B">
        <w:rPr>
          <w:rFonts w:hint="eastAsia"/>
        </w:rPr>
        <w:t>性</w:t>
      </w:r>
      <w:r>
        <w:rPr>
          <w:rFonts w:hint="eastAsia"/>
        </w:rPr>
        <w:t>。这些设备的验收标准和验证方法与模拟设备类似。例如，基于故障分析，</w:t>
      </w:r>
      <w:r w:rsidR="00B516ED">
        <w:rPr>
          <w:rFonts w:hint="eastAsia"/>
          <w:szCs w:val="21"/>
        </w:rPr>
        <w:t>使用者</w:t>
      </w:r>
      <w:r>
        <w:rPr>
          <w:rFonts w:hint="eastAsia"/>
        </w:rPr>
        <w:t>或</w:t>
      </w:r>
      <w:r w:rsidR="00B516ED">
        <w:rPr>
          <w:rFonts w:hint="eastAsia"/>
        </w:rPr>
        <w:t>其</w:t>
      </w:r>
      <w:r>
        <w:rPr>
          <w:rFonts w:hint="eastAsia"/>
        </w:rPr>
        <w:t>委托方可能需要设备在某些异常或故障条件下的特定行为。验收标准可包括以下项目：故障类别的检测以及在规定情况下进入的“首选”或故障安全模式（例如，失去电源或信号输入时所需的特定输出状态）。验证方法包括测试和设计审查，并由故障分析和</w:t>
      </w:r>
      <w:r w:rsidR="0012319E">
        <w:rPr>
          <w:rFonts w:hint="eastAsia"/>
        </w:rPr>
        <w:t>可信的</w:t>
      </w:r>
      <w:r>
        <w:rPr>
          <w:rFonts w:hint="eastAsia"/>
        </w:rPr>
        <w:t>运行历史审查等资料作为支持。这些活动可能涉及</w:t>
      </w:r>
      <w:r w:rsidR="00344600">
        <w:rPr>
          <w:rFonts w:hint="eastAsia"/>
        </w:rPr>
        <w:t>N</w:t>
      </w:r>
      <w:r w:rsidR="00344600">
        <w:t>B/Z 20540</w:t>
      </w:r>
      <w:r>
        <w:rPr>
          <w:rFonts w:hint="eastAsia"/>
        </w:rPr>
        <w:t>的方法1、方法2和方法4</w:t>
      </w:r>
      <w:r w:rsidR="009A1816">
        <w:rPr>
          <w:rFonts w:hint="eastAsia"/>
        </w:rPr>
        <w:t>；</w:t>
      </w:r>
    </w:p>
    <w:p w14:paraId="3A40FCC4" w14:textId="77777777" w:rsidR="009E246C" w:rsidRDefault="004D3F49" w:rsidP="009E246C">
      <w:pPr>
        <w:pStyle w:val="af2"/>
      </w:pPr>
      <w:r>
        <w:rPr>
          <w:rFonts w:hint="eastAsia"/>
        </w:rPr>
        <w:lastRenderedPageBreak/>
        <w:t>可信性</w:t>
      </w:r>
      <w:r w:rsidR="003E1109">
        <w:rPr>
          <w:rFonts w:hint="eastAsia"/>
        </w:rPr>
        <w:t>特性</w:t>
      </w:r>
      <w:r w:rsidR="00344600">
        <w:rPr>
          <w:rFonts w:hint="eastAsia"/>
        </w:rPr>
        <w:t>：</w:t>
      </w:r>
      <w:r>
        <w:rPr>
          <w:rFonts w:hint="eastAsia"/>
        </w:rPr>
        <w:t>可信性</w:t>
      </w:r>
      <w:r w:rsidR="003E1109">
        <w:rPr>
          <w:rFonts w:hint="eastAsia"/>
        </w:rPr>
        <w:t>特性是数字化设备与其它类型组件最大的不同之处。它解决了通常不能通过检查和测试进行验证的</w:t>
      </w:r>
      <w:r w:rsidR="00344600">
        <w:rPr>
          <w:rFonts w:hint="eastAsia"/>
        </w:rPr>
        <w:t>属性</w:t>
      </w:r>
      <w:r w:rsidR="003E1109">
        <w:rPr>
          <w:rFonts w:hint="eastAsia"/>
        </w:rPr>
        <w:t>，并且通常会受到设备</w:t>
      </w:r>
      <w:r w:rsidR="00734A92">
        <w:rPr>
          <w:rFonts w:hint="eastAsia"/>
        </w:rPr>
        <w:t>研制</w:t>
      </w:r>
      <w:r w:rsidR="003E1109">
        <w:rPr>
          <w:rFonts w:hint="eastAsia"/>
        </w:rPr>
        <w:t>过程的影响。</w:t>
      </w:r>
      <w:r w:rsidR="00A82833">
        <w:rPr>
          <w:rFonts w:hint="eastAsia"/>
        </w:rPr>
        <w:t>另外，它与</w:t>
      </w:r>
      <w:r w:rsidR="003E1109">
        <w:rPr>
          <w:rFonts w:hint="eastAsia"/>
        </w:rPr>
        <w:t>制造缺陷、老化和磨损</w:t>
      </w:r>
      <w:r w:rsidR="00A82833">
        <w:rPr>
          <w:rFonts w:hint="eastAsia"/>
        </w:rPr>
        <w:t>无关，</w:t>
      </w:r>
      <w:r w:rsidR="003E1109">
        <w:rPr>
          <w:rFonts w:hint="eastAsia"/>
        </w:rPr>
        <w:t>如果软件中存在设备可</w:t>
      </w:r>
      <w:r>
        <w:rPr>
          <w:rFonts w:hint="eastAsia"/>
        </w:rPr>
        <w:t>信</w:t>
      </w:r>
      <w:r w:rsidR="003E1109">
        <w:rPr>
          <w:rFonts w:hint="eastAsia"/>
        </w:rPr>
        <w:t>性降低的问题，则表明设备中存在设计错误，或者应用程序需求与设备设计不匹配</w:t>
      </w:r>
      <w:r w:rsidR="009A1816">
        <w:rPr>
          <w:rFonts w:hint="eastAsia"/>
        </w:rPr>
        <w:t>。</w:t>
      </w:r>
    </w:p>
    <w:p w14:paraId="2FAE67DF" w14:textId="77777777" w:rsidR="003A6937" w:rsidRDefault="003A6937" w:rsidP="003A6937">
      <w:pPr>
        <w:pStyle w:val="affe"/>
        <w:spacing w:before="120" w:after="120"/>
        <w:rPr>
          <w:rFonts w:hint="eastAsia"/>
        </w:rPr>
      </w:pPr>
    </w:p>
    <w:p w14:paraId="6A2DCC88" w14:textId="77777777" w:rsidR="00EA6BC0" w:rsidRDefault="009E246C" w:rsidP="003E1109">
      <w:pPr>
        <w:pStyle w:val="affffb"/>
        <w:ind w:firstLine="420"/>
        <w:rPr>
          <w:rFonts w:hAnsi="宋体"/>
          <w:noProof w:val="0"/>
          <w:kern w:val="2"/>
          <w:szCs w:val="21"/>
        </w:rPr>
      </w:pPr>
      <w:r w:rsidRPr="009E246C">
        <w:rPr>
          <w:rFonts w:hAnsi="宋体" w:hint="eastAsia"/>
          <w:noProof w:val="0"/>
          <w:kern w:val="2"/>
          <w:szCs w:val="21"/>
        </w:rPr>
        <w:t>可信性属性（包括可靠性和内</w:t>
      </w:r>
      <w:proofErr w:type="gramStart"/>
      <w:r w:rsidRPr="009E246C">
        <w:rPr>
          <w:rFonts w:hAnsi="宋体" w:hint="eastAsia"/>
          <w:noProof w:val="0"/>
          <w:kern w:val="2"/>
          <w:szCs w:val="21"/>
        </w:rPr>
        <w:t>建质量</w:t>
      </w:r>
      <w:proofErr w:type="gramEnd"/>
      <w:r w:rsidRPr="009E246C">
        <w:rPr>
          <w:rFonts w:hAnsi="宋体" w:hint="eastAsia"/>
          <w:noProof w:val="0"/>
          <w:kern w:val="2"/>
          <w:szCs w:val="21"/>
        </w:rPr>
        <w:t>等条目）通常受到制造商在基于软件设备的设计、开发、验证和确认中使用的过程及相应人员的影响。对于基于软件的系统，需要在软件架构层次来提高其质量，遵循从需求到实施的系统生命周期方法，并为生命周期的每个阶段提供验证与确认的步骤和适当的文档。因此，验证过程中需要深入审查供货商的开发过程供应商的开发过程。</w:t>
      </w:r>
    </w:p>
    <w:p w14:paraId="3FDD7ED6" w14:textId="77777777" w:rsidR="003A6937" w:rsidRPr="007F5754" w:rsidRDefault="003A6937" w:rsidP="003A6937">
      <w:pPr>
        <w:pStyle w:val="affe"/>
        <w:spacing w:before="120" w:after="120"/>
        <w:rPr>
          <w:rFonts w:hint="eastAsia"/>
        </w:rPr>
      </w:pPr>
    </w:p>
    <w:p w14:paraId="7A0C7BBB" w14:textId="77777777" w:rsidR="007F5754" w:rsidRDefault="007F5754" w:rsidP="007F5754">
      <w:pPr>
        <w:widowControl/>
        <w:spacing w:line="240" w:lineRule="auto"/>
        <w:ind w:firstLine="420"/>
        <w:jc w:val="left"/>
        <w:rPr>
          <w:rFonts w:ascii="宋体" w:hAnsi="宋体"/>
        </w:rPr>
      </w:pPr>
      <w:bookmarkStart w:id="303" w:name="_Hlk122889147"/>
      <w:r w:rsidRPr="000A5AAF">
        <w:rPr>
          <w:rFonts w:ascii="宋体" w:hAnsi="宋体" w:hint="eastAsia"/>
        </w:rPr>
        <w:t>可</w:t>
      </w:r>
      <w:r>
        <w:rPr>
          <w:rFonts w:ascii="宋体" w:hAnsi="宋体" w:hint="eastAsia"/>
        </w:rPr>
        <w:t>信</w:t>
      </w:r>
      <w:r w:rsidRPr="000A5AAF">
        <w:rPr>
          <w:rFonts w:ascii="宋体" w:hAnsi="宋体" w:hint="eastAsia"/>
        </w:rPr>
        <w:t>性类别需要获取那些必须被评估的关键特性，以形成有关基于软件设备的</w:t>
      </w:r>
      <w:r>
        <w:rPr>
          <w:rFonts w:ascii="宋体" w:hAnsi="宋体" w:hint="eastAsia"/>
        </w:rPr>
        <w:t>内</w:t>
      </w:r>
      <w:proofErr w:type="gramStart"/>
      <w:r>
        <w:rPr>
          <w:rFonts w:ascii="宋体" w:hAnsi="宋体" w:hint="eastAsia"/>
        </w:rPr>
        <w:t>建质量</w:t>
      </w:r>
      <w:proofErr w:type="gramEnd"/>
      <w:r w:rsidRPr="000A5AAF">
        <w:rPr>
          <w:rFonts w:ascii="宋体" w:hAnsi="宋体" w:hint="eastAsia"/>
        </w:rPr>
        <w:t>的适当判断。它还</w:t>
      </w:r>
      <w:r>
        <w:rPr>
          <w:rFonts w:ascii="宋体" w:hAnsi="宋体" w:hint="eastAsia"/>
        </w:rPr>
        <w:t>需要</w:t>
      </w:r>
      <w:r w:rsidRPr="000A5AAF">
        <w:rPr>
          <w:rFonts w:ascii="宋体" w:hAnsi="宋体" w:hint="eastAsia"/>
        </w:rPr>
        <w:t>包括与问题报告和配置控制相关的特性。这些特性的验证通常包括对供应商流程的商业级调查（方法2），以及对供应商及其物项以往的性能表现记录的审查（方法4）。源地验证（方法3）可用于在制造过程中验证某些硬件质量特性，或确保软件</w:t>
      </w:r>
      <w:r>
        <w:rPr>
          <w:rFonts w:ascii="宋体" w:hAnsi="宋体" w:hint="eastAsia"/>
        </w:rPr>
        <w:t>变更（为核电应用做出的软件升级或配置）</w:t>
      </w:r>
      <w:r w:rsidRPr="000A5AAF">
        <w:rPr>
          <w:rFonts w:ascii="宋体" w:hAnsi="宋体" w:hint="eastAsia"/>
        </w:rPr>
        <w:t>的质量。</w:t>
      </w:r>
    </w:p>
    <w:p w14:paraId="2ABCE9CF" w14:textId="77777777" w:rsidR="003A6937" w:rsidRPr="000A5AAF" w:rsidRDefault="003A6937" w:rsidP="003A6937">
      <w:pPr>
        <w:pStyle w:val="affe"/>
        <w:spacing w:before="120" w:after="120"/>
        <w:rPr>
          <w:rFonts w:hint="eastAsia"/>
        </w:rPr>
      </w:pPr>
    </w:p>
    <w:p w14:paraId="4BF3BE94" w14:textId="77777777" w:rsidR="007F5754" w:rsidRDefault="007F5754" w:rsidP="007F5754">
      <w:pPr>
        <w:widowControl/>
        <w:spacing w:line="240" w:lineRule="auto"/>
        <w:ind w:firstLine="420"/>
        <w:jc w:val="left"/>
        <w:rPr>
          <w:rFonts w:ascii="宋体" w:hAnsi="宋体"/>
        </w:rPr>
      </w:pPr>
      <w:r>
        <w:rPr>
          <w:rFonts w:ascii="宋体" w:hAnsi="宋体" w:hint="eastAsia"/>
        </w:rPr>
        <w:t>内</w:t>
      </w:r>
      <w:proofErr w:type="gramStart"/>
      <w:r>
        <w:rPr>
          <w:rFonts w:ascii="宋体" w:hAnsi="宋体" w:hint="eastAsia"/>
        </w:rPr>
        <w:t>建质量</w:t>
      </w:r>
      <w:proofErr w:type="gramEnd"/>
      <w:r w:rsidRPr="000A5AAF">
        <w:rPr>
          <w:rFonts w:ascii="宋体" w:hAnsi="宋体" w:hint="eastAsia"/>
        </w:rPr>
        <w:t>特性，</w:t>
      </w:r>
      <w:r>
        <w:rPr>
          <w:rFonts w:ascii="宋体" w:hAnsi="宋体" w:hint="eastAsia"/>
        </w:rPr>
        <w:t>作为</w:t>
      </w:r>
      <w:r w:rsidRPr="000A5AAF">
        <w:rPr>
          <w:rFonts w:ascii="宋体" w:hAnsi="宋体" w:hint="eastAsia"/>
        </w:rPr>
        <w:t>可</w:t>
      </w:r>
      <w:r>
        <w:rPr>
          <w:rFonts w:ascii="宋体" w:hAnsi="宋体" w:hint="eastAsia"/>
        </w:rPr>
        <w:t>信</w:t>
      </w:r>
      <w:r w:rsidRPr="000A5AAF">
        <w:rPr>
          <w:rFonts w:ascii="宋体" w:hAnsi="宋体" w:hint="eastAsia"/>
        </w:rPr>
        <w:t>性类别中的关键特性，</w:t>
      </w:r>
      <w:r>
        <w:rPr>
          <w:rFonts w:ascii="宋体" w:hAnsi="宋体" w:hint="eastAsia"/>
        </w:rPr>
        <w:t>无法像一般物项的</w:t>
      </w:r>
      <w:r w:rsidRPr="000A5AAF">
        <w:rPr>
          <w:rFonts w:ascii="宋体" w:hAnsi="宋体" w:hint="eastAsia"/>
        </w:rPr>
        <w:t>型号或物理尺寸等特性一样有形或可量化。</w:t>
      </w:r>
      <w:r>
        <w:rPr>
          <w:rFonts w:ascii="宋体" w:hAnsi="宋体" w:hint="eastAsia"/>
        </w:rPr>
        <w:t>所以</w:t>
      </w:r>
      <w:r w:rsidRPr="000A5AAF">
        <w:rPr>
          <w:rFonts w:ascii="宋体" w:hAnsi="宋体" w:hint="eastAsia"/>
        </w:rPr>
        <w:t>需要根据产品开发过程及其文档、运行历史、测试、设计特征（如故障管理）审查以及关键特征</w:t>
      </w:r>
      <w:r>
        <w:rPr>
          <w:rFonts w:ascii="宋体" w:hAnsi="宋体" w:hint="eastAsia"/>
        </w:rPr>
        <w:t>表</w:t>
      </w:r>
      <w:r w:rsidRPr="000A5AAF">
        <w:rPr>
          <w:rFonts w:ascii="宋体" w:hAnsi="宋体" w:hint="eastAsia"/>
        </w:rPr>
        <w:t>（表</w:t>
      </w:r>
      <w:r w:rsidR="00013EEE">
        <w:rPr>
          <w:rFonts w:ascii="宋体" w:hAnsi="宋体"/>
        </w:rPr>
        <w:t>B.1</w:t>
      </w:r>
      <w:r w:rsidRPr="000A5AAF">
        <w:rPr>
          <w:rFonts w:ascii="宋体" w:hAnsi="宋体" w:hint="eastAsia"/>
        </w:rPr>
        <w:t>）中指出的</w:t>
      </w:r>
      <w:r>
        <w:rPr>
          <w:rFonts w:ascii="宋体" w:hAnsi="宋体" w:hint="eastAsia"/>
        </w:rPr>
        <w:t>其它</w:t>
      </w:r>
      <w:r w:rsidRPr="000A5AAF">
        <w:rPr>
          <w:rFonts w:ascii="宋体" w:hAnsi="宋体" w:hint="eastAsia"/>
        </w:rPr>
        <w:t>因素的组合做出判断。</w:t>
      </w:r>
    </w:p>
    <w:p w14:paraId="4CC6FA48" w14:textId="77777777" w:rsidR="003A6937" w:rsidRDefault="003A6937" w:rsidP="003A6937">
      <w:pPr>
        <w:pStyle w:val="affe"/>
        <w:spacing w:before="120" w:after="120"/>
        <w:rPr>
          <w:rFonts w:hint="eastAsia"/>
        </w:rPr>
      </w:pPr>
    </w:p>
    <w:p w14:paraId="60E3012A" w14:textId="77777777" w:rsidR="007F5754" w:rsidRDefault="007F5754" w:rsidP="007F5754">
      <w:pPr>
        <w:widowControl/>
        <w:spacing w:line="240" w:lineRule="auto"/>
        <w:ind w:firstLine="420"/>
        <w:jc w:val="left"/>
        <w:rPr>
          <w:rFonts w:ascii="宋体" w:hAnsi="宋体"/>
        </w:rPr>
      </w:pPr>
      <w:r>
        <w:rPr>
          <w:rFonts w:ascii="宋体" w:hAnsi="宋体" w:hint="eastAsia"/>
        </w:rPr>
        <w:t>表</w:t>
      </w:r>
      <w:r w:rsidR="00BE62DB">
        <w:rPr>
          <w:rFonts w:ascii="宋体" w:hAnsi="宋体"/>
        </w:rPr>
        <w:t>C.1</w:t>
      </w:r>
      <w:r w:rsidRPr="005B3DAA">
        <w:rPr>
          <w:rFonts w:ascii="宋体" w:hAnsi="宋体" w:hint="eastAsia"/>
        </w:rPr>
        <w:t>提供了在评估内置质量</w:t>
      </w:r>
      <w:r>
        <w:rPr>
          <w:rFonts w:ascii="宋体" w:hAnsi="宋体" w:hint="eastAsia"/>
        </w:rPr>
        <w:t>时的详细示例。评估</w:t>
      </w:r>
      <w:r w:rsidRPr="000A5AAF">
        <w:rPr>
          <w:rFonts w:ascii="宋体" w:hAnsi="宋体" w:hint="eastAsia"/>
        </w:rPr>
        <w:t>者在进行评估时应用的具体标准，取决于设备的安全重要性和复杂性</w:t>
      </w:r>
      <w:r>
        <w:rPr>
          <w:rFonts w:ascii="宋体" w:hAnsi="宋体" w:hint="eastAsia"/>
        </w:rPr>
        <w:t>。</w:t>
      </w:r>
      <w:r w:rsidRPr="000A5AAF">
        <w:rPr>
          <w:rFonts w:ascii="宋体" w:hAnsi="宋体" w:hint="eastAsia"/>
        </w:rPr>
        <w:t>安全重要性取决于设备的功能及其故障的后果，包括考虑备份或其</w:t>
      </w:r>
      <w:r>
        <w:rPr>
          <w:rFonts w:ascii="宋体" w:hAnsi="宋体" w:hint="eastAsia"/>
        </w:rPr>
        <w:t>它</w:t>
      </w:r>
      <w:r w:rsidRPr="000A5AAF">
        <w:rPr>
          <w:rFonts w:ascii="宋体" w:hAnsi="宋体" w:hint="eastAsia"/>
        </w:rPr>
        <w:t>实现安全功能的方法。这包括考虑对提供不同备份功能的系统和设备进行升级的累积影响，特别是在保持预期多样性方面。复杂性包括设备的复杂性（例如，总体架构、功能数量、输入和输出、处理器或模块之间的内部通信以及与</w:t>
      </w:r>
      <w:r>
        <w:rPr>
          <w:rFonts w:ascii="宋体" w:hAnsi="宋体" w:hint="eastAsia"/>
        </w:rPr>
        <w:t>其它</w:t>
      </w:r>
      <w:r w:rsidRPr="000A5AAF">
        <w:rPr>
          <w:rFonts w:ascii="宋体" w:hAnsi="宋体" w:hint="eastAsia"/>
        </w:rPr>
        <w:t>系统或设备的接口）和软件的复杂性。</w:t>
      </w:r>
    </w:p>
    <w:p w14:paraId="41A600E7" w14:textId="77777777" w:rsidR="003A6937" w:rsidRPr="000A5AAF" w:rsidRDefault="003A6937" w:rsidP="003A6937">
      <w:pPr>
        <w:pStyle w:val="affe"/>
        <w:spacing w:before="120" w:after="120"/>
        <w:rPr>
          <w:rFonts w:hint="eastAsia"/>
        </w:rPr>
      </w:pPr>
    </w:p>
    <w:bookmarkEnd w:id="303"/>
    <w:p w14:paraId="7FB09A72" w14:textId="77777777" w:rsidR="00D30455" w:rsidRPr="000A5AAF" w:rsidRDefault="004374CD" w:rsidP="00F36EE6">
      <w:pPr>
        <w:widowControl/>
        <w:spacing w:line="240" w:lineRule="auto"/>
        <w:ind w:firstLine="420"/>
        <w:jc w:val="left"/>
        <w:rPr>
          <w:rFonts w:ascii="宋体" w:hAnsi="宋体"/>
        </w:rPr>
      </w:pPr>
      <w:r w:rsidRPr="000A5AAF">
        <w:rPr>
          <w:rFonts w:ascii="宋体" w:hAnsi="宋体" w:hint="eastAsia"/>
        </w:rPr>
        <w:t>当完成所有关键特性确认后，必须验证所有这些特性，包括物理、性能和可</w:t>
      </w:r>
      <w:r w:rsidR="005471D1">
        <w:rPr>
          <w:rFonts w:ascii="宋体" w:hAnsi="宋体" w:hint="eastAsia"/>
        </w:rPr>
        <w:t>信</w:t>
      </w:r>
      <w:r w:rsidRPr="000A5AAF">
        <w:rPr>
          <w:rFonts w:ascii="宋体" w:hAnsi="宋体" w:hint="eastAsia"/>
        </w:rPr>
        <w:t>性特性。</w:t>
      </w:r>
      <w:r w:rsidR="000E38BE" w:rsidRPr="000E38BE">
        <w:rPr>
          <w:rFonts w:ascii="宋体" w:hAnsi="宋体" w:hint="eastAsia"/>
        </w:rPr>
        <w:t>附录</w:t>
      </w:r>
      <w:r w:rsidR="007F5754">
        <w:rPr>
          <w:rFonts w:ascii="宋体" w:hAnsi="宋体"/>
        </w:rPr>
        <w:t>D</w:t>
      </w:r>
      <w:r w:rsidRPr="000E38BE">
        <w:rPr>
          <w:rFonts w:ascii="宋体" w:hAnsi="宋体" w:hint="eastAsia"/>
        </w:rPr>
        <w:t>中</w:t>
      </w:r>
      <w:r w:rsidRPr="000A5AAF">
        <w:rPr>
          <w:rFonts w:ascii="宋体" w:hAnsi="宋体" w:hint="eastAsia"/>
        </w:rPr>
        <w:t>的示例表明了几个案例中关键特性的选择和验证，从简单的仪表到</w:t>
      </w:r>
      <w:r w:rsidR="00F36EE6">
        <w:rPr>
          <w:rFonts w:ascii="宋体" w:hAnsi="宋体" w:hint="eastAsia"/>
        </w:rPr>
        <w:t>多功能控制器</w:t>
      </w:r>
      <w:r w:rsidRPr="000A5AAF">
        <w:rPr>
          <w:rFonts w:ascii="宋体" w:hAnsi="宋体" w:hint="eastAsia"/>
        </w:rPr>
        <w:t>。</w:t>
      </w:r>
    </w:p>
    <w:p w14:paraId="352200B9" w14:textId="77777777" w:rsidR="009E246C" w:rsidRDefault="00D30455" w:rsidP="009E246C">
      <w:pPr>
        <w:pStyle w:val="affd"/>
        <w:spacing w:before="120" w:after="120"/>
      </w:pPr>
      <w:bookmarkStart w:id="304" w:name="_Toc132724083"/>
      <w:r>
        <w:rPr>
          <w:rFonts w:hint="eastAsia"/>
        </w:rPr>
        <w:t>补充说明</w:t>
      </w:r>
      <w:bookmarkEnd w:id="304"/>
    </w:p>
    <w:p w14:paraId="7482960A" w14:textId="77777777" w:rsidR="008B16B1" w:rsidRPr="008B16B1" w:rsidRDefault="008B16B1" w:rsidP="008B16B1">
      <w:pPr>
        <w:pStyle w:val="affe"/>
        <w:spacing w:before="120" w:after="120"/>
      </w:pPr>
      <w:bookmarkStart w:id="305" w:name="_Toc132723462"/>
      <w:bookmarkStart w:id="306" w:name="_Toc132723679"/>
      <w:bookmarkStart w:id="307" w:name="_Toc132723895"/>
      <w:bookmarkStart w:id="308" w:name="_Toc132724110"/>
      <w:bookmarkStart w:id="309" w:name="_Toc132723463"/>
      <w:bookmarkStart w:id="310" w:name="_Toc132723680"/>
      <w:bookmarkStart w:id="311" w:name="_Toc132723896"/>
      <w:bookmarkStart w:id="312" w:name="_Toc132724111"/>
      <w:bookmarkStart w:id="313" w:name="_Toc132723526"/>
      <w:bookmarkStart w:id="314" w:name="_Toc132723743"/>
      <w:bookmarkStart w:id="315" w:name="_Toc132723959"/>
      <w:bookmarkStart w:id="316" w:name="_Toc132724174"/>
      <w:bookmarkStart w:id="317" w:name="_Toc132723527"/>
      <w:bookmarkStart w:id="318" w:name="_Toc132723744"/>
      <w:bookmarkStart w:id="319" w:name="_Toc132723960"/>
      <w:bookmarkStart w:id="320" w:name="_Toc132724175"/>
      <w:bookmarkStart w:id="321" w:name="_Toc132723563"/>
      <w:bookmarkStart w:id="322" w:name="_Toc132723780"/>
      <w:bookmarkStart w:id="323" w:name="_Toc132723996"/>
      <w:bookmarkStart w:id="324" w:name="_Toc132724211"/>
      <w:bookmarkStart w:id="325" w:name="_Toc132724212"/>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rPr>
          <w:rFonts w:hint="eastAsia"/>
        </w:rPr>
        <w:t>概述</w:t>
      </w:r>
      <w:bookmarkEnd w:id="325"/>
    </w:p>
    <w:p w14:paraId="50C2FFDC" w14:textId="77777777" w:rsidR="003073CF" w:rsidRPr="003073CF" w:rsidRDefault="003073CF" w:rsidP="003073CF">
      <w:pPr>
        <w:pStyle w:val="affffb"/>
        <w:ind w:firstLine="420"/>
        <w:rPr>
          <w:szCs w:val="21"/>
        </w:rPr>
      </w:pPr>
      <w:r w:rsidRPr="003073CF">
        <w:rPr>
          <w:rFonts w:hint="eastAsia"/>
          <w:szCs w:val="21"/>
        </w:rPr>
        <w:t>本节提供了关于评估和验收商品级数字化物项的附</w:t>
      </w:r>
      <w:r w:rsidR="00E55D27">
        <w:rPr>
          <w:rFonts w:hint="eastAsia"/>
          <w:szCs w:val="21"/>
        </w:rPr>
        <w:t>补充</w:t>
      </w:r>
      <w:r w:rsidR="00095513">
        <w:rPr>
          <w:rFonts w:hint="eastAsia"/>
          <w:szCs w:val="21"/>
        </w:rPr>
        <w:t>说明</w:t>
      </w:r>
      <w:r w:rsidRPr="003073CF">
        <w:rPr>
          <w:rFonts w:hint="eastAsia"/>
          <w:szCs w:val="21"/>
        </w:rPr>
        <w:t>，扩展了第</w:t>
      </w:r>
      <w:r w:rsidR="007F74DA">
        <w:rPr>
          <w:rFonts w:hint="eastAsia"/>
          <w:szCs w:val="21"/>
        </w:rPr>
        <w:t>4.</w:t>
      </w:r>
      <w:r w:rsidR="006C3440">
        <w:rPr>
          <w:szCs w:val="21"/>
        </w:rPr>
        <w:t>1</w:t>
      </w:r>
      <w:r w:rsidRPr="003073CF">
        <w:rPr>
          <w:rFonts w:hint="eastAsia"/>
          <w:szCs w:val="21"/>
        </w:rPr>
        <w:t>节和第</w:t>
      </w:r>
      <w:r w:rsidR="007F74DA">
        <w:rPr>
          <w:rFonts w:hint="eastAsia"/>
          <w:szCs w:val="21"/>
        </w:rPr>
        <w:t>4.</w:t>
      </w:r>
      <w:r w:rsidR="006C3440">
        <w:rPr>
          <w:szCs w:val="21"/>
        </w:rPr>
        <w:t>2</w:t>
      </w:r>
      <w:r w:rsidRPr="003073CF">
        <w:rPr>
          <w:rFonts w:hint="eastAsia"/>
          <w:szCs w:val="21"/>
        </w:rPr>
        <w:t>节中提供的信息。</w:t>
      </w:r>
    </w:p>
    <w:p w14:paraId="63DE6912" w14:textId="77777777" w:rsidR="003073CF" w:rsidRPr="003073CF" w:rsidRDefault="003073CF" w:rsidP="003073CF">
      <w:pPr>
        <w:pStyle w:val="affe"/>
        <w:spacing w:before="120" w:after="120"/>
      </w:pPr>
      <w:bookmarkStart w:id="326" w:name="_Toc132724213"/>
      <w:r w:rsidRPr="003073CF">
        <w:rPr>
          <w:rFonts w:hint="eastAsia"/>
        </w:rPr>
        <w:t>不同类型的变更</w:t>
      </w:r>
      <w:bookmarkEnd w:id="326"/>
    </w:p>
    <w:p w14:paraId="6671C2AF" w14:textId="77777777" w:rsidR="003073CF" w:rsidRPr="003073CF" w:rsidRDefault="006C3440" w:rsidP="003073CF">
      <w:pPr>
        <w:pStyle w:val="affffb"/>
        <w:ind w:firstLine="420"/>
        <w:rPr>
          <w:szCs w:val="21"/>
        </w:rPr>
      </w:pPr>
      <w:r>
        <w:rPr>
          <w:rFonts w:hint="eastAsia"/>
          <w:szCs w:val="21"/>
        </w:rPr>
        <w:t>第4</w:t>
      </w:r>
      <w:r>
        <w:rPr>
          <w:szCs w:val="21"/>
        </w:rPr>
        <w:t>.1</w:t>
      </w:r>
      <w:r>
        <w:rPr>
          <w:rFonts w:hint="eastAsia"/>
          <w:szCs w:val="21"/>
        </w:rPr>
        <w:t>节</w:t>
      </w:r>
      <w:r w:rsidR="003073CF" w:rsidRPr="003073CF">
        <w:rPr>
          <w:rFonts w:hint="eastAsia"/>
          <w:szCs w:val="21"/>
        </w:rPr>
        <w:t>中概述的过程以及第</w:t>
      </w:r>
      <w:r w:rsidR="004F7A8A">
        <w:rPr>
          <w:szCs w:val="21"/>
        </w:rPr>
        <w:t>4.2</w:t>
      </w:r>
      <w:r w:rsidR="003073CF" w:rsidRPr="003073CF">
        <w:rPr>
          <w:rFonts w:hint="eastAsia"/>
          <w:szCs w:val="21"/>
        </w:rPr>
        <w:t>节中给出的定义和验证关键特性的</w:t>
      </w:r>
      <w:r w:rsidR="00095513">
        <w:rPr>
          <w:rFonts w:hint="eastAsia"/>
          <w:szCs w:val="21"/>
        </w:rPr>
        <w:t>方法</w:t>
      </w:r>
      <w:r w:rsidR="003073CF" w:rsidRPr="003073CF">
        <w:rPr>
          <w:rFonts w:hint="eastAsia"/>
          <w:szCs w:val="21"/>
        </w:rPr>
        <w:t>适用于使用商品级数字化设备的各种情况。其中包括：</w:t>
      </w:r>
    </w:p>
    <w:p w14:paraId="3546AA09" w14:textId="77777777" w:rsidR="003073CF" w:rsidRPr="003073CF" w:rsidRDefault="003073CF" w:rsidP="00FB0035">
      <w:pPr>
        <w:pStyle w:val="af2"/>
      </w:pPr>
      <w:r w:rsidRPr="003073CF">
        <w:rPr>
          <w:rFonts w:hint="eastAsia"/>
        </w:rPr>
        <w:t>小范围变更，例如对于单个组件（从单个集成电路到完整的控制器或记录仪），由于原型号已经停产，使用替代型号进行更换。</w:t>
      </w:r>
      <w:r w:rsidR="006C3440">
        <w:rPr>
          <w:rFonts w:hint="eastAsia"/>
        </w:rPr>
        <w:t>替代物项</w:t>
      </w:r>
      <w:r w:rsidRPr="003073CF">
        <w:rPr>
          <w:rFonts w:hint="eastAsia"/>
        </w:rPr>
        <w:t>的技术</w:t>
      </w:r>
      <w:r w:rsidR="006C3440">
        <w:rPr>
          <w:rFonts w:hint="eastAsia"/>
        </w:rPr>
        <w:t>评估</w:t>
      </w:r>
      <w:r w:rsidRPr="003073CF">
        <w:rPr>
          <w:rFonts w:hint="eastAsia"/>
        </w:rPr>
        <w:t>（</w:t>
      </w:r>
      <w:r w:rsidR="006C3440">
        <w:rPr>
          <w:rFonts w:hint="eastAsia"/>
        </w:rPr>
        <w:t>图A</w:t>
      </w:r>
      <w:r w:rsidR="006C3440">
        <w:t>.1</w:t>
      </w:r>
      <w:r w:rsidRPr="003073CF">
        <w:rPr>
          <w:rFonts w:hint="eastAsia"/>
        </w:rPr>
        <w:t>左上角）决定了该变更是否等同于类似变更，或者新设备是否有“足够不同”，需要进行设计变更。</w:t>
      </w:r>
      <w:r w:rsidR="009A1816">
        <w:rPr>
          <w:rFonts w:hint="eastAsia"/>
        </w:rPr>
        <w:t>例</w:t>
      </w:r>
      <w:r w:rsidRPr="003073CF">
        <w:rPr>
          <w:rFonts w:hint="eastAsia"/>
        </w:rPr>
        <w:t>如：如果旧设备采用模拟技术，而新设备采用数字技术或基于软件的技术，则此类变更通常会导致设计变更，从而引发电厂改造或升级过程（如</w:t>
      </w:r>
      <w:r w:rsidR="006C3440">
        <w:rPr>
          <w:rFonts w:hint="eastAsia"/>
        </w:rPr>
        <w:t>图A</w:t>
      </w:r>
      <w:r w:rsidR="006C3440">
        <w:t>.1</w:t>
      </w:r>
      <w:r w:rsidR="00095513">
        <w:rPr>
          <w:rFonts w:hint="eastAsia"/>
        </w:rPr>
        <w:t>中柱</w:t>
      </w:r>
      <w:r w:rsidRPr="003073CF">
        <w:rPr>
          <w:rFonts w:hint="eastAsia"/>
        </w:rPr>
        <w:t>所示）。同样的，对于数字化技术本身的升级，如果新设备具有新的或增强的功能（例如，通过对固件的改变），与旧版本相比“足够不同”，也需要进行设计变更</w:t>
      </w:r>
      <w:r w:rsidR="00BA3138">
        <w:rPr>
          <w:rFonts w:hint="eastAsia"/>
        </w:rPr>
        <w:t>；</w:t>
      </w:r>
    </w:p>
    <w:p w14:paraId="72F5FBC6" w14:textId="77777777" w:rsidR="003073CF" w:rsidRPr="003073CF" w:rsidRDefault="003073CF" w:rsidP="00FB0035">
      <w:pPr>
        <w:pStyle w:val="af2"/>
      </w:pPr>
      <w:r w:rsidRPr="003073CF">
        <w:rPr>
          <w:rFonts w:hint="eastAsia"/>
        </w:rPr>
        <w:t>较大规模的变更，例如使用包含</w:t>
      </w:r>
      <w:proofErr w:type="gramStart"/>
      <w:r w:rsidRPr="003073CF">
        <w:rPr>
          <w:rFonts w:hint="eastAsia"/>
        </w:rPr>
        <w:t>商品级</w:t>
      </w:r>
      <w:proofErr w:type="gramEnd"/>
      <w:r w:rsidRPr="003073CF">
        <w:rPr>
          <w:rFonts w:hint="eastAsia"/>
        </w:rPr>
        <w:t>数字化设备的新设备升级</w:t>
      </w:r>
      <w:r w:rsidR="00095513">
        <w:rPr>
          <w:rFonts w:hint="eastAsia"/>
        </w:rPr>
        <w:t>部分监控系统</w:t>
      </w:r>
      <w:r w:rsidR="00BA3138">
        <w:rPr>
          <w:rFonts w:hint="eastAsia"/>
        </w:rPr>
        <w:t>；</w:t>
      </w:r>
    </w:p>
    <w:p w14:paraId="61C8D955" w14:textId="77777777" w:rsidR="003073CF" w:rsidRPr="003073CF" w:rsidRDefault="003073CF" w:rsidP="00FB0035">
      <w:pPr>
        <w:pStyle w:val="af2"/>
      </w:pPr>
      <w:r w:rsidRPr="003073CF">
        <w:rPr>
          <w:rFonts w:hint="eastAsia"/>
        </w:rPr>
        <w:lastRenderedPageBreak/>
        <w:t>在安全级相关应用中安装全新的数字</w:t>
      </w:r>
      <w:r w:rsidR="00336A60">
        <w:rPr>
          <w:rFonts w:hint="eastAsia"/>
        </w:rPr>
        <w:t>化</w:t>
      </w:r>
      <w:r w:rsidR="00DC6EBA">
        <w:rPr>
          <w:rFonts w:hint="eastAsia"/>
        </w:rPr>
        <w:t>设备</w:t>
      </w:r>
      <w:r w:rsidRPr="003073CF">
        <w:rPr>
          <w:rFonts w:hint="eastAsia"/>
        </w:rPr>
        <w:t>或组件</w:t>
      </w:r>
      <w:r w:rsidR="00BA3138">
        <w:rPr>
          <w:rFonts w:hint="eastAsia"/>
        </w:rPr>
        <w:t>。</w:t>
      </w:r>
      <w:r w:rsidRPr="003073CF">
        <w:rPr>
          <w:rFonts w:hint="eastAsia"/>
        </w:rPr>
        <w:t>在这种情况下，虽然没有设备替代（只有原始设计），但任何执行安全功能的新</w:t>
      </w:r>
      <w:proofErr w:type="gramStart"/>
      <w:r w:rsidRPr="003073CF">
        <w:rPr>
          <w:rFonts w:hint="eastAsia"/>
        </w:rPr>
        <w:t>商品级</w:t>
      </w:r>
      <w:proofErr w:type="gramEnd"/>
      <w:r w:rsidRPr="003073CF">
        <w:rPr>
          <w:rFonts w:hint="eastAsia"/>
        </w:rPr>
        <w:t>设备都需要适用性确认</w:t>
      </w:r>
      <w:r w:rsidR="00BA3138">
        <w:rPr>
          <w:rFonts w:hint="eastAsia"/>
        </w:rPr>
        <w:t>。</w:t>
      </w:r>
    </w:p>
    <w:p w14:paraId="71467C33" w14:textId="77777777" w:rsidR="003073CF" w:rsidRPr="00FB0035" w:rsidRDefault="003073CF" w:rsidP="00FB0035">
      <w:pPr>
        <w:pStyle w:val="affe"/>
        <w:spacing w:before="120" w:after="120"/>
      </w:pPr>
      <w:bookmarkStart w:id="327" w:name="_Toc132724214"/>
      <w:r w:rsidRPr="00FB0035">
        <w:rPr>
          <w:rFonts w:hint="eastAsia"/>
        </w:rPr>
        <w:t>流程中各项活动的时间节点</w:t>
      </w:r>
      <w:bookmarkEnd w:id="327"/>
    </w:p>
    <w:p w14:paraId="3817A711" w14:textId="77777777" w:rsidR="003073CF" w:rsidRPr="003073CF" w:rsidRDefault="003073CF" w:rsidP="003073CF">
      <w:pPr>
        <w:pStyle w:val="affffb"/>
        <w:ind w:firstLine="420"/>
        <w:rPr>
          <w:szCs w:val="21"/>
        </w:rPr>
      </w:pPr>
      <w:r w:rsidRPr="003073CF">
        <w:rPr>
          <w:rFonts w:hint="eastAsia"/>
          <w:szCs w:val="21"/>
        </w:rPr>
        <w:t>在流程中需要尽早识别具体有哪些商品级物项（例如，在项目定义阶段</w:t>
      </w:r>
      <w:r w:rsidR="00BA3138">
        <w:rPr>
          <w:rFonts w:hint="eastAsia"/>
          <w:szCs w:val="21"/>
        </w:rPr>
        <w:t>，</w:t>
      </w:r>
      <w:r w:rsidRPr="003073CF">
        <w:rPr>
          <w:rFonts w:hint="eastAsia"/>
          <w:szCs w:val="21"/>
        </w:rPr>
        <w:t>见图</w:t>
      </w:r>
      <w:r w:rsidR="006C3440">
        <w:rPr>
          <w:szCs w:val="21"/>
        </w:rPr>
        <w:t>A.1</w:t>
      </w:r>
      <w:r w:rsidRPr="003073CF">
        <w:rPr>
          <w:rFonts w:hint="eastAsia"/>
          <w:szCs w:val="21"/>
        </w:rPr>
        <w:t>），基于需求的初步定义，商品级数字化物项是否需要涉及变更，以及额外应考虑哪些方面，包括候选的供应商和产品。这通常包括将应用程序要求与</w:t>
      </w:r>
      <w:r w:rsidR="00731C0E" w:rsidRPr="003073CF">
        <w:rPr>
          <w:rFonts w:hint="eastAsia"/>
          <w:szCs w:val="21"/>
        </w:rPr>
        <w:t>已发布</w:t>
      </w:r>
      <w:r w:rsidR="00731C0E">
        <w:rPr>
          <w:rFonts w:hint="eastAsia"/>
          <w:szCs w:val="21"/>
        </w:rPr>
        <w:t>的</w:t>
      </w:r>
      <w:r w:rsidRPr="003073CF">
        <w:rPr>
          <w:rFonts w:hint="eastAsia"/>
          <w:szCs w:val="21"/>
        </w:rPr>
        <w:t>商品级</w:t>
      </w:r>
      <w:r w:rsidR="00731C0E">
        <w:rPr>
          <w:rFonts w:hint="eastAsia"/>
          <w:szCs w:val="21"/>
        </w:rPr>
        <w:t>物项</w:t>
      </w:r>
      <w:r w:rsidRPr="003073CF">
        <w:rPr>
          <w:rFonts w:hint="eastAsia"/>
          <w:szCs w:val="21"/>
        </w:rPr>
        <w:t>的规范进行比较。如果涉及商品级数字化物项，这可能会影响对流程其余部分的详细要求</w:t>
      </w:r>
      <w:r w:rsidR="00731C0E">
        <w:rPr>
          <w:rFonts w:hint="eastAsia"/>
          <w:szCs w:val="21"/>
        </w:rPr>
        <w:t>及</w:t>
      </w:r>
      <w:r w:rsidRPr="003073CF">
        <w:rPr>
          <w:rFonts w:hint="eastAsia"/>
          <w:szCs w:val="21"/>
        </w:rPr>
        <w:t>项目进度</w:t>
      </w:r>
      <w:r w:rsidR="00731C0E">
        <w:rPr>
          <w:rFonts w:hint="eastAsia"/>
          <w:szCs w:val="21"/>
        </w:rPr>
        <w:t>。</w:t>
      </w:r>
      <w:r w:rsidRPr="003073CF">
        <w:rPr>
          <w:rFonts w:hint="eastAsia"/>
          <w:szCs w:val="21"/>
        </w:rPr>
        <w:t>例如，需要为审查、商业级调查或特殊测试分配足够的时间。</w:t>
      </w:r>
    </w:p>
    <w:p w14:paraId="7E70F86F" w14:textId="77777777" w:rsidR="003073CF" w:rsidRPr="003073CF" w:rsidRDefault="003073CF" w:rsidP="003073CF">
      <w:pPr>
        <w:pStyle w:val="affffb"/>
        <w:ind w:firstLine="420"/>
        <w:rPr>
          <w:szCs w:val="21"/>
        </w:rPr>
      </w:pPr>
      <w:r w:rsidRPr="003073CF">
        <w:rPr>
          <w:rFonts w:hint="eastAsia"/>
          <w:szCs w:val="21"/>
        </w:rPr>
        <w:t>同时,在商业调查之前，也需要为</w:t>
      </w:r>
      <w:r w:rsidR="00734A92">
        <w:rPr>
          <w:rFonts w:hint="eastAsia"/>
          <w:szCs w:val="21"/>
        </w:rPr>
        <w:t>供应商</w:t>
      </w:r>
      <w:r w:rsidRPr="003073CF">
        <w:rPr>
          <w:rFonts w:hint="eastAsia"/>
          <w:szCs w:val="21"/>
        </w:rPr>
        <w:t>及其产品的初始评估制定筛选标准，这样可以提前淘汰那些不太可能通过适用性确认的产品或</w:t>
      </w:r>
      <w:r w:rsidR="00734A92">
        <w:rPr>
          <w:rFonts w:hint="eastAsia"/>
          <w:szCs w:val="21"/>
        </w:rPr>
        <w:t>供应商</w:t>
      </w:r>
      <w:r w:rsidRPr="003073CF">
        <w:rPr>
          <w:rFonts w:hint="eastAsia"/>
          <w:szCs w:val="21"/>
        </w:rPr>
        <w:t>，避免过多无效投入。初步筛选中可能检查的项目</w:t>
      </w:r>
      <w:r w:rsidR="00731C0E">
        <w:rPr>
          <w:rFonts w:hint="eastAsia"/>
          <w:szCs w:val="21"/>
        </w:rPr>
        <w:t>应</w:t>
      </w:r>
      <w:r w:rsidRPr="003073CF">
        <w:rPr>
          <w:rFonts w:hint="eastAsia"/>
          <w:szCs w:val="21"/>
        </w:rPr>
        <w:t>包含</w:t>
      </w:r>
      <w:r w:rsidR="00734A92">
        <w:rPr>
          <w:rFonts w:hint="eastAsia"/>
          <w:szCs w:val="21"/>
        </w:rPr>
        <w:t>供应商</w:t>
      </w:r>
      <w:r w:rsidRPr="003073CF">
        <w:rPr>
          <w:rFonts w:hint="eastAsia"/>
          <w:szCs w:val="21"/>
        </w:rPr>
        <w:t>是否支持商业级调查并承诺如实报告相关问题等事宜。</w:t>
      </w:r>
    </w:p>
    <w:p w14:paraId="4EF7C28B" w14:textId="77777777" w:rsidR="003073CF" w:rsidRPr="003073CF" w:rsidRDefault="003073CF" w:rsidP="003073CF">
      <w:pPr>
        <w:pStyle w:val="affffb"/>
        <w:ind w:firstLine="420"/>
        <w:rPr>
          <w:szCs w:val="21"/>
        </w:rPr>
      </w:pPr>
      <w:r w:rsidRPr="003073CF">
        <w:rPr>
          <w:rFonts w:hint="eastAsia"/>
          <w:szCs w:val="21"/>
        </w:rPr>
        <w:t>商品级物项最终被“接受”的时间点，即适用性确认完毕的时间点各有不同。某些关键特征在安装和最终测试后才可得以验证,所以在这个点之前适用性确认流程不能关闭，</w:t>
      </w:r>
      <w:r w:rsidR="00731C0E">
        <w:rPr>
          <w:rFonts w:hint="eastAsia"/>
          <w:szCs w:val="21"/>
        </w:rPr>
        <w:t>即</w:t>
      </w:r>
      <w:r w:rsidRPr="003073CF">
        <w:rPr>
          <w:rFonts w:hint="eastAsia"/>
          <w:szCs w:val="21"/>
        </w:rPr>
        <w:t>现场安装后的测试是必要的(应建立控制措施,以确保这些项目控制和跟踪,并且在所有关键特性得到验证之前不会正式投入使用)。在其它情况下,设备安装之前所有的关键特性验证需要通过评判、分析和测试。</w:t>
      </w:r>
    </w:p>
    <w:p w14:paraId="11EF3108" w14:textId="77777777" w:rsidR="003073CF" w:rsidRPr="00E070F1" w:rsidRDefault="003073CF" w:rsidP="00E070F1">
      <w:pPr>
        <w:pStyle w:val="affe"/>
        <w:spacing w:before="120" w:after="120"/>
      </w:pPr>
      <w:bookmarkStart w:id="328" w:name="_Toc132724215"/>
      <w:r w:rsidRPr="00E070F1">
        <w:rPr>
          <w:rFonts w:hint="eastAsia"/>
        </w:rPr>
        <w:t>技术审查及所需的专业知识</w:t>
      </w:r>
      <w:bookmarkEnd w:id="328"/>
    </w:p>
    <w:p w14:paraId="2038ADEA" w14:textId="77777777" w:rsidR="003073CF" w:rsidRPr="003073CF" w:rsidRDefault="003073CF" w:rsidP="003073CF">
      <w:pPr>
        <w:pStyle w:val="affffb"/>
        <w:ind w:firstLine="420"/>
        <w:rPr>
          <w:szCs w:val="21"/>
        </w:rPr>
      </w:pPr>
      <w:r w:rsidRPr="003073CF">
        <w:rPr>
          <w:rFonts w:hint="eastAsia"/>
          <w:szCs w:val="21"/>
        </w:rPr>
        <w:t>进行审查和验证的人员的资质必须与所执行的任务相适应。</w:t>
      </w:r>
    </w:p>
    <w:p w14:paraId="3974B1B7" w14:textId="77777777" w:rsidR="003073CF" w:rsidRPr="003073CF" w:rsidRDefault="003073CF" w:rsidP="00DF4422">
      <w:pPr>
        <w:pStyle w:val="affffb"/>
        <w:ind w:firstLine="420"/>
        <w:rPr>
          <w:szCs w:val="21"/>
        </w:rPr>
      </w:pPr>
      <w:r w:rsidRPr="003073CF">
        <w:rPr>
          <w:rFonts w:hint="eastAsia"/>
          <w:szCs w:val="21"/>
        </w:rPr>
        <w:t>在判断商品级数字化设备的可接受性时，</w:t>
      </w:r>
      <w:r w:rsidR="00DF4422">
        <w:rPr>
          <w:rFonts w:hint="eastAsia"/>
          <w:szCs w:val="21"/>
        </w:rPr>
        <w:t>需要重点关注</w:t>
      </w:r>
      <w:r w:rsidRPr="003073CF">
        <w:rPr>
          <w:rFonts w:hint="eastAsia"/>
          <w:szCs w:val="21"/>
        </w:rPr>
        <w:t>整体设备设计、软件体系结构、控制流和数据流</w:t>
      </w:r>
      <w:r w:rsidR="00DF4422">
        <w:rPr>
          <w:rFonts w:hint="eastAsia"/>
          <w:szCs w:val="21"/>
        </w:rPr>
        <w:t>等方面。</w:t>
      </w:r>
      <w:r w:rsidRPr="003073CF">
        <w:rPr>
          <w:rFonts w:hint="eastAsia"/>
          <w:szCs w:val="21"/>
        </w:rPr>
        <w:t>商业级调查（NB/Z 20540的方法2）可</w:t>
      </w:r>
      <w:r w:rsidR="00DF4422">
        <w:rPr>
          <w:rFonts w:hint="eastAsia"/>
          <w:szCs w:val="21"/>
        </w:rPr>
        <w:t>用于</w:t>
      </w:r>
      <w:r w:rsidR="002C484A">
        <w:rPr>
          <w:rFonts w:hint="eastAsia"/>
          <w:szCs w:val="21"/>
        </w:rPr>
        <w:t>判断</w:t>
      </w:r>
      <w:r w:rsidR="00DF4422">
        <w:rPr>
          <w:rFonts w:hint="eastAsia"/>
          <w:szCs w:val="21"/>
        </w:rPr>
        <w:t>大</w:t>
      </w:r>
      <w:r w:rsidR="002C484A">
        <w:rPr>
          <w:rFonts w:hint="eastAsia"/>
          <w:szCs w:val="21"/>
        </w:rPr>
        <w:t>多数</w:t>
      </w:r>
      <w:r w:rsidRPr="003073CF">
        <w:rPr>
          <w:rFonts w:hint="eastAsia"/>
          <w:szCs w:val="21"/>
        </w:rPr>
        <w:t>关键特性，包括</w:t>
      </w:r>
      <w:r w:rsidR="002C484A">
        <w:rPr>
          <w:rFonts w:hint="eastAsia"/>
          <w:szCs w:val="21"/>
        </w:rPr>
        <w:t>对</w:t>
      </w:r>
      <w:r w:rsidRPr="003073CF">
        <w:rPr>
          <w:rFonts w:hint="eastAsia"/>
          <w:szCs w:val="21"/>
        </w:rPr>
        <w:t>设计和体系结构审查以及程序审查。</w:t>
      </w:r>
    </w:p>
    <w:p w14:paraId="4CD28CCD" w14:textId="77777777" w:rsidR="003A0D55" w:rsidRDefault="003A0D55" w:rsidP="003073CF">
      <w:pPr>
        <w:pStyle w:val="affffb"/>
        <w:ind w:firstLine="420"/>
        <w:rPr>
          <w:szCs w:val="21"/>
        </w:rPr>
      </w:pPr>
      <w:r>
        <w:rPr>
          <w:rFonts w:hint="eastAsia"/>
          <w:szCs w:val="21"/>
        </w:rPr>
        <w:t>另外，由于</w:t>
      </w:r>
      <w:r w:rsidRPr="003073CF">
        <w:rPr>
          <w:rFonts w:hint="eastAsia"/>
          <w:szCs w:val="21"/>
        </w:rPr>
        <w:t>商品级数字化设备较为灵活并且容易重新配置，并且它拥有可能被意外输入和影响自身安全功能的内置模式</w:t>
      </w:r>
      <w:r>
        <w:rPr>
          <w:rFonts w:hint="eastAsia"/>
          <w:szCs w:val="21"/>
        </w:rPr>
        <w:t>及</w:t>
      </w:r>
      <w:r w:rsidRPr="003073CF">
        <w:rPr>
          <w:rFonts w:hint="eastAsia"/>
          <w:szCs w:val="21"/>
        </w:rPr>
        <w:t>特征</w:t>
      </w:r>
      <w:r>
        <w:rPr>
          <w:rFonts w:hint="eastAsia"/>
          <w:szCs w:val="21"/>
        </w:rPr>
        <w:t>，</w:t>
      </w:r>
      <w:r w:rsidR="002D5CFA">
        <w:rPr>
          <w:rFonts w:hint="eastAsia"/>
          <w:szCs w:val="21"/>
        </w:rPr>
        <w:t>所以还需要重点</w:t>
      </w:r>
      <w:r w:rsidR="002D5CFA" w:rsidRPr="003073CF">
        <w:rPr>
          <w:rFonts w:hint="eastAsia"/>
          <w:szCs w:val="21"/>
        </w:rPr>
        <w:t>检查用户交互的影响，以及通过使用人机接口时发生意外或未经授权的重新配置或其它故障的可能性。</w:t>
      </w:r>
    </w:p>
    <w:p w14:paraId="44706DB6" w14:textId="77777777" w:rsidR="002A4CAB" w:rsidRDefault="002A4CAB" w:rsidP="002A4CAB">
      <w:pPr>
        <w:pStyle w:val="affe"/>
        <w:spacing w:before="120" w:after="120"/>
      </w:pPr>
      <w:bookmarkStart w:id="329" w:name="_Toc132724216"/>
      <w:r w:rsidRPr="002A4CAB">
        <w:rPr>
          <w:rFonts w:hint="eastAsia"/>
        </w:rPr>
        <w:t>商业级调查的对象和地点</w:t>
      </w:r>
      <w:bookmarkEnd w:id="329"/>
    </w:p>
    <w:p w14:paraId="282DC5C5" w14:textId="77777777" w:rsidR="002A4CAB" w:rsidRPr="002A4CAB" w:rsidRDefault="002A4CAB" w:rsidP="002A4CAB">
      <w:pPr>
        <w:pStyle w:val="affffb"/>
        <w:ind w:firstLine="420"/>
      </w:pPr>
      <w:r w:rsidRPr="002A4CAB">
        <w:rPr>
          <w:rFonts w:hint="eastAsia"/>
        </w:rPr>
        <w:t>对于许多数字化物项，关键特征的验证需要在设备的原始制造商或开发商的场地开展。在某些情况下，原始开发者可能不是数字化商品级物项的直接供应商，但是他们具有支持商业级供应商调查所需的信息。此外，还可能存在制造某些部件或组件的子供应商。调查人员应了解商品级物项从最初制造到经销商及其它第三方的整个路径信息，并提供给使用者或者其委托方审查，并且在上述链条中需要特别关注配置控制。</w:t>
      </w:r>
    </w:p>
    <w:p w14:paraId="7F08EA8F" w14:textId="77777777" w:rsidR="003073CF" w:rsidRPr="003073CF" w:rsidRDefault="003073CF" w:rsidP="00E070F1">
      <w:pPr>
        <w:pStyle w:val="affe"/>
        <w:spacing w:before="120" w:after="120"/>
      </w:pPr>
      <w:bookmarkStart w:id="330" w:name="_Toc132724217"/>
      <w:bookmarkStart w:id="331" w:name="_Toc132724218"/>
      <w:bookmarkStart w:id="332" w:name="_Toc132724219"/>
      <w:bookmarkStart w:id="333" w:name="_Toc132723570"/>
      <w:bookmarkStart w:id="334" w:name="_Toc132723787"/>
      <w:bookmarkStart w:id="335" w:name="_Toc132724003"/>
      <w:bookmarkStart w:id="336" w:name="_Toc132724220"/>
      <w:bookmarkStart w:id="337" w:name="_Toc132723571"/>
      <w:bookmarkStart w:id="338" w:name="_Toc132723788"/>
      <w:bookmarkStart w:id="339" w:name="_Toc132724004"/>
      <w:bookmarkStart w:id="340" w:name="_Toc132724221"/>
      <w:bookmarkStart w:id="341" w:name="_Toc132723572"/>
      <w:bookmarkStart w:id="342" w:name="_Toc132723789"/>
      <w:bookmarkStart w:id="343" w:name="_Toc132724005"/>
      <w:bookmarkStart w:id="344" w:name="_Toc132724222"/>
      <w:bookmarkStart w:id="345" w:name="_Toc132723573"/>
      <w:bookmarkStart w:id="346" w:name="_Toc132723790"/>
      <w:bookmarkStart w:id="347" w:name="_Toc132724006"/>
      <w:bookmarkStart w:id="348" w:name="_Toc132724223"/>
      <w:bookmarkStart w:id="349" w:name="_Toc132723574"/>
      <w:bookmarkStart w:id="350" w:name="_Toc132723791"/>
      <w:bookmarkStart w:id="351" w:name="_Toc132724007"/>
      <w:bookmarkStart w:id="352" w:name="_Toc132724224"/>
      <w:bookmarkStart w:id="353" w:name="_Toc132723575"/>
      <w:bookmarkStart w:id="354" w:name="_Toc132723792"/>
      <w:bookmarkStart w:id="355" w:name="_Toc132724008"/>
      <w:bookmarkStart w:id="356" w:name="_Toc132724225"/>
      <w:bookmarkStart w:id="357" w:name="_Toc132723576"/>
      <w:bookmarkStart w:id="358" w:name="_Toc132723793"/>
      <w:bookmarkStart w:id="359" w:name="_Toc132724009"/>
      <w:bookmarkStart w:id="360" w:name="_Toc132724226"/>
      <w:bookmarkStart w:id="361" w:name="_Toc132705929"/>
      <w:bookmarkStart w:id="362" w:name="_Toc132723577"/>
      <w:bookmarkStart w:id="363" w:name="_Toc132723794"/>
      <w:bookmarkStart w:id="364" w:name="_Toc132724010"/>
      <w:bookmarkStart w:id="365" w:name="_Toc132724227"/>
      <w:bookmarkStart w:id="366" w:name="_Toc132705930"/>
      <w:bookmarkStart w:id="367" w:name="_Toc132723578"/>
      <w:bookmarkStart w:id="368" w:name="_Toc132723795"/>
      <w:bookmarkStart w:id="369" w:name="_Toc132724011"/>
      <w:bookmarkStart w:id="370" w:name="_Toc132724228"/>
      <w:bookmarkStart w:id="371" w:name="_Toc1327242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sidRPr="003073CF">
        <w:rPr>
          <w:rFonts w:hint="eastAsia"/>
        </w:rPr>
        <w:t>用于多个应用程序的适用性确认工作</w:t>
      </w:r>
      <w:bookmarkEnd w:id="371"/>
    </w:p>
    <w:p w14:paraId="141B618B" w14:textId="77777777" w:rsidR="005E7908" w:rsidRDefault="0057360F" w:rsidP="00E070F1">
      <w:pPr>
        <w:pStyle w:val="affffb"/>
        <w:ind w:firstLineChars="0" w:firstLine="420"/>
        <w:rPr>
          <w:szCs w:val="21"/>
        </w:rPr>
      </w:pPr>
      <w:r>
        <w:rPr>
          <w:rFonts w:hint="eastAsia"/>
          <w:szCs w:val="21"/>
        </w:rPr>
        <w:t>可以</w:t>
      </w:r>
      <w:r w:rsidR="003073CF" w:rsidRPr="003073CF">
        <w:rPr>
          <w:rFonts w:hint="eastAsia"/>
          <w:szCs w:val="21"/>
        </w:rPr>
        <w:t>若干类型的数字化设备进行标准化，并将其应用于实际工程的多种应用中，</w:t>
      </w:r>
      <w:r>
        <w:rPr>
          <w:rFonts w:hint="eastAsia"/>
          <w:szCs w:val="21"/>
        </w:rPr>
        <w:t>以降低进行适用性确认工作的成本</w:t>
      </w:r>
      <w:r w:rsidR="003073CF" w:rsidRPr="003073CF">
        <w:rPr>
          <w:rFonts w:hint="eastAsia"/>
          <w:szCs w:val="21"/>
        </w:rPr>
        <w:t>。例如,执行一次商业调查</w:t>
      </w:r>
      <w:r>
        <w:rPr>
          <w:rFonts w:hint="eastAsia"/>
          <w:szCs w:val="21"/>
        </w:rPr>
        <w:t>可</w:t>
      </w:r>
      <w:r w:rsidR="003073CF" w:rsidRPr="003073CF">
        <w:rPr>
          <w:rFonts w:hint="eastAsia"/>
          <w:szCs w:val="21"/>
        </w:rPr>
        <w:t>涵盖一台设备的多种应用。然而,如果设备仅仅专用于一个应用，这个设备就不能用于其它应用。</w:t>
      </w:r>
      <w:r>
        <w:rPr>
          <w:rFonts w:hint="eastAsia"/>
          <w:szCs w:val="21"/>
        </w:rPr>
        <w:t>同时，</w:t>
      </w:r>
      <w:r w:rsidR="003073CF" w:rsidRPr="003073CF">
        <w:rPr>
          <w:rFonts w:hint="eastAsia"/>
          <w:szCs w:val="21"/>
        </w:rPr>
        <w:t>应仔细检查新应用的具体</w:t>
      </w:r>
      <w:r>
        <w:rPr>
          <w:rFonts w:hint="eastAsia"/>
          <w:szCs w:val="21"/>
        </w:rPr>
        <w:t>情况</w:t>
      </w:r>
      <w:r w:rsidR="003073CF" w:rsidRPr="003073CF">
        <w:rPr>
          <w:rFonts w:hint="eastAsia"/>
          <w:szCs w:val="21"/>
        </w:rPr>
        <w:t>，因为它们可能会有新的或不同的关键特性和验收标准。例如，更严格的时间响应要求可能意味着需要对采样延迟和</w:t>
      </w:r>
      <w:r w:rsidR="00020CFF">
        <w:rPr>
          <w:rFonts w:hint="eastAsia"/>
          <w:szCs w:val="21"/>
        </w:rPr>
        <w:t>其它</w:t>
      </w:r>
      <w:r w:rsidR="003073CF" w:rsidRPr="003073CF">
        <w:rPr>
          <w:rFonts w:hint="eastAsia"/>
          <w:szCs w:val="21"/>
        </w:rPr>
        <w:t>时间响应因素进行更详细的审查。此外，还应将安全重要性与之前的应用进行比较。应重新审查故障分析，以确保其充分适应于新的应用程序。在一种应用中可接受的设备故障特征在另一种应用中可能不可接受。</w:t>
      </w:r>
    </w:p>
    <w:p w14:paraId="7979D30E" w14:textId="77777777" w:rsidR="003A0314" w:rsidRDefault="00D62137" w:rsidP="003A0314">
      <w:pPr>
        <w:pStyle w:val="affffb"/>
        <w:ind w:firstLineChars="0" w:firstLine="420"/>
        <w:rPr>
          <w:szCs w:val="21"/>
        </w:rPr>
      </w:pPr>
      <w:r>
        <w:rPr>
          <w:rFonts w:hint="eastAsia"/>
          <w:szCs w:val="21"/>
        </w:rPr>
        <w:t>需要</w:t>
      </w:r>
      <w:r w:rsidR="003A0314" w:rsidRPr="003A0314">
        <w:rPr>
          <w:rFonts w:hint="eastAsia"/>
          <w:szCs w:val="21"/>
        </w:rPr>
        <w:t>检查多次变更或升级对多样性或深度防御所依赖的备份的积累影响。在多个地点或多个系统中使用相同的数字化设备可能会减少多样性和纵深防御，这一点应予以评估。</w:t>
      </w:r>
    </w:p>
    <w:p w14:paraId="51A2BDD1" w14:textId="77777777" w:rsidR="00BF79DC" w:rsidRPr="00BF79DC" w:rsidRDefault="004B32A0" w:rsidP="00BF79DC">
      <w:pPr>
        <w:pStyle w:val="affe"/>
        <w:spacing w:before="120" w:after="120"/>
      </w:pPr>
      <w:bookmarkStart w:id="372" w:name="_Toc132724230"/>
      <w:r>
        <w:rPr>
          <w:rFonts w:hint="eastAsia"/>
        </w:rPr>
        <w:t>评估的记录要求</w:t>
      </w:r>
      <w:bookmarkEnd w:id="372"/>
    </w:p>
    <w:p w14:paraId="6B58CCF8" w14:textId="77777777" w:rsidR="00BF79DC" w:rsidRDefault="00BF79DC" w:rsidP="00BF79DC">
      <w:pPr>
        <w:pStyle w:val="affffb"/>
        <w:ind w:firstLineChars="0" w:firstLine="420"/>
        <w:rPr>
          <w:szCs w:val="21"/>
        </w:rPr>
      </w:pPr>
      <w:r w:rsidRPr="00BF79DC">
        <w:rPr>
          <w:rFonts w:hint="eastAsia"/>
          <w:szCs w:val="21"/>
        </w:rPr>
        <w:t>获得合理保证的过程，就是商品级数字化设备项目执行其安全功能的过程，这些判断的依据应记录在案，并作为专用记录的一部分予以保留。</w:t>
      </w:r>
      <w:r w:rsidR="002939D8">
        <w:rPr>
          <w:rFonts w:hint="eastAsia"/>
          <w:szCs w:val="21"/>
        </w:rPr>
        <w:t>最后，</w:t>
      </w:r>
      <w:r w:rsidRPr="00BF79DC">
        <w:rPr>
          <w:rFonts w:hint="eastAsia"/>
          <w:szCs w:val="21"/>
        </w:rPr>
        <w:t>这些文件也应当足以让有相同资格的机构得出相同的结论。</w:t>
      </w:r>
    </w:p>
    <w:p w14:paraId="48BC4253" w14:textId="77777777" w:rsidR="00FF0BC3" w:rsidRDefault="00483694" w:rsidP="00FF0BC3">
      <w:pPr>
        <w:pStyle w:val="affc"/>
        <w:spacing w:before="240" w:after="240"/>
      </w:pPr>
      <w:bookmarkStart w:id="373" w:name="_Toc132724231"/>
      <w:proofErr w:type="gramStart"/>
      <w:r>
        <w:rPr>
          <w:rFonts w:hint="eastAsia"/>
        </w:rPr>
        <w:t>商品级</w:t>
      </w:r>
      <w:proofErr w:type="gramEnd"/>
      <w:r>
        <w:rPr>
          <w:rFonts w:hint="eastAsia"/>
        </w:rPr>
        <w:t>适用性确认</w:t>
      </w:r>
      <w:r w:rsidR="00F82519">
        <w:rPr>
          <w:rFonts w:hint="eastAsia"/>
        </w:rPr>
        <w:t>有效性</w:t>
      </w:r>
      <w:r>
        <w:rPr>
          <w:rFonts w:hint="eastAsia"/>
        </w:rPr>
        <w:t>的维护</w:t>
      </w:r>
      <w:r w:rsidR="00E55D27">
        <w:rPr>
          <w:rFonts w:hint="eastAsia"/>
        </w:rPr>
        <w:t>要求</w:t>
      </w:r>
      <w:bookmarkEnd w:id="373"/>
    </w:p>
    <w:p w14:paraId="79494A48" w14:textId="77777777" w:rsidR="008B16B1" w:rsidRPr="008B16B1" w:rsidRDefault="008B16B1" w:rsidP="008B16B1">
      <w:pPr>
        <w:pStyle w:val="affd"/>
        <w:spacing w:before="120" w:after="120"/>
      </w:pPr>
      <w:bookmarkStart w:id="374" w:name="_Toc132724232"/>
      <w:r>
        <w:rPr>
          <w:rFonts w:hint="eastAsia"/>
        </w:rPr>
        <w:lastRenderedPageBreak/>
        <w:t>概述</w:t>
      </w:r>
      <w:bookmarkEnd w:id="374"/>
    </w:p>
    <w:p w14:paraId="0BB3AE16" w14:textId="77777777" w:rsidR="00FF0BC3" w:rsidRDefault="00F82519" w:rsidP="00FF0BC3">
      <w:pPr>
        <w:pStyle w:val="affffb"/>
        <w:ind w:firstLine="420"/>
      </w:pPr>
      <w:r w:rsidRPr="00F82519">
        <w:rPr>
          <w:rFonts w:hint="eastAsia"/>
        </w:rPr>
        <w:t>只要执行过商品级物项适用性确认的设备仍在使用中，使用者就有责任维护其适用性确认的有效性。适当的配置控制和变更管理是保持适用性确认的完整性的关键。</w:t>
      </w:r>
    </w:p>
    <w:p w14:paraId="072A3446" w14:textId="77777777" w:rsidR="00F82519" w:rsidRDefault="00F82519" w:rsidP="00F82519">
      <w:pPr>
        <w:pStyle w:val="affd"/>
        <w:spacing w:before="120" w:after="120"/>
      </w:pPr>
      <w:bookmarkStart w:id="375" w:name="_Toc132724233"/>
      <w:r>
        <w:rPr>
          <w:rFonts w:hint="eastAsia"/>
        </w:rPr>
        <w:t>产品变更</w:t>
      </w:r>
      <w:bookmarkEnd w:id="375"/>
    </w:p>
    <w:p w14:paraId="321BF11F" w14:textId="77777777" w:rsidR="003A6937" w:rsidRPr="003A6937" w:rsidRDefault="003A6937" w:rsidP="003A6937">
      <w:pPr>
        <w:pStyle w:val="affe"/>
        <w:spacing w:before="120" w:after="120"/>
        <w:rPr>
          <w:rFonts w:hint="eastAsia"/>
        </w:rPr>
      </w:pPr>
    </w:p>
    <w:p w14:paraId="79241055" w14:textId="77777777" w:rsidR="00F82519" w:rsidRDefault="00F82519" w:rsidP="00F82519">
      <w:pPr>
        <w:pStyle w:val="affffb"/>
        <w:ind w:firstLine="420"/>
      </w:pPr>
      <w:r>
        <w:rPr>
          <w:rFonts w:hint="eastAsia"/>
        </w:rPr>
        <w:t>除了硬件更换外，使用者的配置控制程序应识别和跟踪软件（包括固件）的修订。安装软件的版本和描述应保存在设备或局部数据库中。为了</w:t>
      </w:r>
      <w:r w:rsidR="008E5B3A">
        <w:rPr>
          <w:rFonts w:hint="eastAsia"/>
        </w:rPr>
        <w:t>替代</w:t>
      </w:r>
      <w:r>
        <w:rPr>
          <w:rFonts w:hint="eastAsia"/>
        </w:rPr>
        <w:t>数字</w:t>
      </w:r>
      <w:r w:rsidR="005A0DF3">
        <w:rPr>
          <w:rFonts w:hint="eastAsia"/>
        </w:rPr>
        <w:t>化</w:t>
      </w:r>
      <w:r>
        <w:rPr>
          <w:rFonts w:hint="eastAsia"/>
        </w:rPr>
        <w:t>设备或备件而准备采购订单时，应</w:t>
      </w:r>
      <w:r w:rsidR="005A0DF3">
        <w:rPr>
          <w:rFonts w:hint="eastAsia"/>
        </w:rPr>
        <w:t>使用</w:t>
      </w:r>
      <w:r>
        <w:rPr>
          <w:rFonts w:hint="eastAsia"/>
        </w:rPr>
        <w:t>合格</w:t>
      </w:r>
      <w:r w:rsidR="005A0DF3">
        <w:rPr>
          <w:rFonts w:hint="eastAsia"/>
        </w:rPr>
        <w:t>（经适用性确认的）</w:t>
      </w:r>
      <w:r>
        <w:rPr>
          <w:rFonts w:hint="eastAsia"/>
        </w:rPr>
        <w:t>的版本，并要求供应商通知使用者</w:t>
      </w:r>
      <w:r w:rsidR="005A0DF3">
        <w:rPr>
          <w:rFonts w:hint="eastAsia"/>
        </w:rPr>
        <w:t>该设备的</w:t>
      </w:r>
      <w:r>
        <w:rPr>
          <w:rFonts w:hint="eastAsia"/>
        </w:rPr>
        <w:t>任何变更，以便在收到新的修订版本之前，评估其影响。使用者根据对</w:t>
      </w:r>
      <w:r w:rsidR="00F40B73">
        <w:rPr>
          <w:rFonts w:hint="eastAsia"/>
        </w:rPr>
        <w:t>替代物项</w:t>
      </w:r>
      <w:r>
        <w:rPr>
          <w:rFonts w:hint="eastAsia"/>
        </w:rPr>
        <w:t>的技术评估程序对产品变更进行评估（如图</w:t>
      </w:r>
      <w:r w:rsidR="00F40B73">
        <w:t>A.1</w:t>
      </w:r>
      <w:r>
        <w:rPr>
          <w:rFonts w:hint="eastAsia"/>
        </w:rPr>
        <w:t>）。使用者应特别注意在应用中所需要的，</w:t>
      </w:r>
      <w:r w:rsidR="00F40B73">
        <w:rPr>
          <w:rFonts w:hint="eastAsia"/>
        </w:rPr>
        <w:t>并且</w:t>
      </w:r>
      <w:r>
        <w:rPr>
          <w:rFonts w:hint="eastAsia"/>
        </w:rPr>
        <w:t>在供应商公布的设备规格之外的功能或特性的潜在变化。</w:t>
      </w:r>
      <w:r w:rsidR="00F40B73">
        <w:rPr>
          <w:rFonts w:hint="eastAsia"/>
        </w:rPr>
        <w:t>因为</w:t>
      </w:r>
      <w:r>
        <w:rPr>
          <w:rFonts w:hint="eastAsia"/>
        </w:rPr>
        <w:t>这些变化不会像那些在公布范围内的设备规格那样，被供应商的流程所严格控制。</w:t>
      </w:r>
    </w:p>
    <w:p w14:paraId="22562BE3" w14:textId="77777777" w:rsidR="003A6937" w:rsidRDefault="003A6937" w:rsidP="003A6937">
      <w:pPr>
        <w:pStyle w:val="affe"/>
        <w:spacing w:before="120" w:after="120"/>
        <w:rPr>
          <w:rFonts w:hint="eastAsia"/>
        </w:rPr>
      </w:pPr>
    </w:p>
    <w:p w14:paraId="779381D7" w14:textId="77777777" w:rsidR="00F82519" w:rsidRDefault="00F82519" w:rsidP="00F82519">
      <w:pPr>
        <w:pStyle w:val="affffb"/>
        <w:ind w:firstLine="420"/>
      </w:pPr>
      <w:r>
        <w:rPr>
          <w:rFonts w:hint="eastAsia"/>
        </w:rPr>
        <w:t>为了支持对变更的检测和评估，使用者应确认供应商有适当的配置控制程序，并有必要的控制措施，以确保购买的</w:t>
      </w:r>
      <w:r w:rsidR="008E5B3A">
        <w:rPr>
          <w:rFonts w:hint="eastAsia"/>
        </w:rPr>
        <w:t>替代</w:t>
      </w:r>
      <w:r w:rsidR="000355F6">
        <w:rPr>
          <w:rFonts w:hint="eastAsia"/>
        </w:rPr>
        <w:t>物项</w:t>
      </w:r>
      <w:r>
        <w:rPr>
          <w:rFonts w:hint="eastAsia"/>
        </w:rPr>
        <w:t>中实际安装的软件/固件修订版本是可控的，并可追溯到设计变更文件。使用者应该了解供应商改变硬件和软件组件的修订名称的标准和程序，并根据使用者的应用，评估这些程序是否足够。</w:t>
      </w:r>
      <w:r w:rsidR="000355F6">
        <w:rPr>
          <w:rFonts w:hint="eastAsia"/>
        </w:rPr>
        <w:t>以上环节</w:t>
      </w:r>
      <w:r>
        <w:rPr>
          <w:rFonts w:hint="eastAsia"/>
        </w:rPr>
        <w:t>通常是作为初始适用性确认的一部分，通过商业级调查进行评估。</w:t>
      </w:r>
    </w:p>
    <w:p w14:paraId="2D9A449C" w14:textId="77777777" w:rsidR="003A6937" w:rsidRDefault="003A6937" w:rsidP="003A6937">
      <w:pPr>
        <w:pStyle w:val="affe"/>
        <w:spacing w:before="120" w:after="120"/>
        <w:rPr>
          <w:rFonts w:hint="eastAsia"/>
        </w:rPr>
      </w:pPr>
    </w:p>
    <w:p w14:paraId="70E903C6" w14:textId="77777777" w:rsidR="00F82519" w:rsidRDefault="00F82519" w:rsidP="00F82519">
      <w:pPr>
        <w:pStyle w:val="affffb"/>
        <w:ind w:firstLine="420"/>
      </w:pPr>
      <w:r>
        <w:rPr>
          <w:rFonts w:hint="eastAsia"/>
        </w:rPr>
        <w:t>如果已安装的软件在没有新的修订的情况下被认为是够用的，那么使用者可以选择不更新其软件。在决定是否接受修订时，需要在以下两方面取得平衡：一是尽量减少评定和支持软件连续变化的费用，二是需要保持相对最新，以确保供应商对所安装版本的持续了解和支持。</w:t>
      </w:r>
    </w:p>
    <w:p w14:paraId="3642A7B6" w14:textId="77777777" w:rsidR="00F82519" w:rsidRDefault="00E55D27" w:rsidP="00F82519">
      <w:pPr>
        <w:pStyle w:val="affd"/>
        <w:spacing w:before="120" w:after="120"/>
      </w:pPr>
      <w:bookmarkStart w:id="376" w:name="_Toc132724234"/>
      <w:r>
        <w:rPr>
          <w:rFonts w:hint="eastAsia"/>
        </w:rPr>
        <w:t>使用范围</w:t>
      </w:r>
      <w:bookmarkEnd w:id="376"/>
    </w:p>
    <w:p w14:paraId="3628B06F" w14:textId="77777777" w:rsidR="00F82519" w:rsidRDefault="00F82519" w:rsidP="00F82519">
      <w:pPr>
        <w:pStyle w:val="affffb"/>
        <w:ind w:firstLine="420"/>
      </w:pPr>
      <w:r>
        <w:rPr>
          <w:rFonts w:hint="eastAsia"/>
        </w:rPr>
        <w:t>经过商品</w:t>
      </w:r>
      <w:r w:rsidR="00D0208D">
        <w:rPr>
          <w:rFonts w:hint="eastAsia"/>
        </w:rPr>
        <w:t>级</w:t>
      </w:r>
      <w:r>
        <w:rPr>
          <w:rFonts w:hint="eastAsia"/>
        </w:rPr>
        <w:t>适用性确认的设备其使用不应超出初始适用性确认的范围。安装系统</w:t>
      </w:r>
      <w:r w:rsidR="00CE17EE">
        <w:rPr>
          <w:rFonts w:hint="eastAsia"/>
        </w:rPr>
        <w:t>之后</w:t>
      </w:r>
      <w:r>
        <w:rPr>
          <w:rFonts w:hint="eastAsia"/>
        </w:rPr>
        <w:t>发生的变化，或系统与部件操作方式的变化，可能会影响应用的关键特性。这些都应该对照初始适用性确认中使用的验收标准进行评估，或者修改验收标准。在进行这些评估时，应考虑到最初确定关键特性和验收标准时的所有假设。</w:t>
      </w:r>
    </w:p>
    <w:p w14:paraId="52055875" w14:textId="77777777" w:rsidR="00F82519" w:rsidRDefault="00210CF7" w:rsidP="00F82519">
      <w:pPr>
        <w:pStyle w:val="affd"/>
        <w:spacing w:before="120" w:after="120"/>
      </w:pPr>
      <w:bookmarkStart w:id="377" w:name="_Toc132723585"/>
      <w:bookmarkStart w:id="378" w:name="_Toc132723802"/>
      <w:bookmarkStart w:id="379" w:name="_Toc132724018"/>
      <w:bookmarkStart w:id="380" w:name="_Toc132724235"/>
      <w:bookmarkStart w:id="381" w:name="_Toc132723586"/>
      <w:bookmarkStart w:id="382" w:name="_Toc132723803"/>
      <w:bookmarkStart w:id="383" w:name="_Toc132724019"/>
      <w:bookmarkStart w:id="384" w:name="_Toc132724236"/>
      <w:bookmarkStart w:id="385" w:name="_Toc132723587"/>
      <w:bookmarkStart w:id="386" w:name="_Toc132723804"/>
      <w:bookmarkStart w:id="387" w:name="_Toc132724020"/>
      <w:bookmarkStart w:id="388" w:name="_Toc132724237"/>
      <w:bookmarkStart w:id="389" w:name="_Toc132723588"/>
      <w:bookmarkStart w:id="390" w:name="_Toc132723805"/>
      <w:bookmarkStart w:id="391" w:name="_Toc132724021"/>
      <w:bookmarkStart w:id="392" w:name="_Toc132724238"/>
      <w:bookmarkStart w:id="393" w:name="_Toc132723589"/>
      <w:bookmarkStart w:id="394" w:name="_Toc132723806"/>
      <w:bookmarkStart w:id="395" w:name="_Toc132724022"/>
      <w:bookmarkStart w:id="396" w:name="_Toc132724239"/>
      <w:bookmarkStart w:id="397" w:name="_Toc132724240"/>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Pr>
          <w:rFonts w:hint="eastAsia"/>
        </w:rPr>
        <w:t>对</w:t>
      </w:r>
      <w:r w:rsidR="00F82519">
        <w:rPr>
          <w:rFonts w:hint="eastAsia"/>
        </w:rPr>
        <w:t>第三方评定机构</w:t>
      </w:r>
      <w:r w:rsidR="00A20678">
        <w:rPr>
          <w:rFonts w:hint="eastAsia"/>
        </w:rPr>
        <w:t>的要求</w:t>
      </w:r>
      <w:bookmarkEnd w:id="397"/>
    </w:p>
    <w:p w14:paraId="321F5AF2" w14:textId="77777777" w:rsidR="00F82519" w:rsidRDefault="00F82519" w:rsidP="00F82519">
      <w:pPr>
        <w:pStyle w:val="affffb"/>
        <w:ind w:firstLine="420"/>
      </w:pPr>
      <w:r>
        <w:rPr>
          <w:rFonts w:hint="eastAsia"/>
        </w:rPr>
        <w:t>当外部机构作为设备制造商和使用者之间的中介进行商品及适用性确认时，使用者应采取适当的措施，以确保适用性确认</w:t>
      </w:r>
      <w:r w:rsidR="00336A60">
        <w:rPr>
          <w:rFonts w:hint="eastAsia"/>
        </w:rPr>
        <w:t>工作的有序开展</w:t>
      </w:r>
      <w:r>
        <w:rPr>
          <w:rFonts w:hint="eastAsia"/>
        </w:rPr>
        <w:t>，包括其后续维护。这些措施</w:t>
      </w:r>
      <w:r w:rsidR="00336A60">
        <w:rPr>
          <w:rFonts w:hint="eastAsia"/>
        </w:rPr>
        <w:t>应</w:t>
      </w:r>
      <w:r>
        <w:rPr>
          <w:rFonts w:hint="eastAsia"/>
        </w:rPr>
        <w:t>涉及评估第三方评定机构的资质、经验和长期经营能力</w:t>
      </w:r>
      <w:r w:rsidR="00336A60">
        <w:rPr>
          <w:rFonts w:hint="eastAsia"/>
        </w:rPr>
        <w:t>等方面</w:t>
      </w:r>
      <w:r>
        <w:rPr>
          <w:rFonts w:hint="eastAsia"/>
        </w:rPr>
        <w:t>。</w:t>
      </w:r>
    </w:p>
    <w:p w14:paraId="77F0B29A" w14:textId="77777777" w:rsidR="00F82519" w:rsidRDefault="00F82519" w:rsidP="00F82519">
      <w:pPr>
        <w:pStyle w:val="affd"/>
        <w:spacing w:before="120" w:after="120"/>
      </w:pPr>
      <w:bookmarkStart w:id="398" w:name="_Toc132724241"/>
      <w:r>
        <w:rPr>
          <w:rFonts w:hint="eastAsia"/>
        </w:rPr>
        <w:t>技术支持</w:t>
      </w:r>
      <w:bookmarkEnd w:id="398"/>
    </w:p>
    <w:p w14:paraId="6800C317" w14:textId="77777777" w:rsidR="00F82519" w:rsidRDefault="00F82519" w:rsidP="00F82519">
      <w:pPr>
        <w:pStyle w:val="affffb"/>
        <w:ind w:firstLine="420"/>
      </w:pPr>
      <w:r>
        <w:rPr>
          <w:rFonts w:hint="eastAsia"/>
        </w:rPr>
        <w:t>如果商品级数字</w:t>
      </w:r>
      <w:r w:rsidR="00336A60">
        <w:rPr>
          <w:rFonts w:hint="eastAsia"/>
        </w:rPr>
        <w:t>化</w:t>
      </w:r>
      <w:r>
        <w:rPr>
          <w:rFonts w:hint="eastAsia"/>
        </w:rPr>
        <w:t>设备中的软件维护工作由使用者自己进行或承包给第三方，使用者应</w:t>
      </w:r>
      <w:r w:rsidR="00A20678">
        <w:rPr>
          <w:rFonts w:hint="eastAsia"/>
        </w:rPr>
        <w:t>购买</w:t>
      </w:r>
      <w:r>
        <w:rPr>
          <w:rFonts w:hint="eastAsia"/>
        </w:rPr>
        <w:t>所需的工具和</w:t>
      </w:r>
      <w:r w:rsidR="00A20678">
        <w:rPr>
          <w:rFonts w:hint="eastAsia"/>
        </w:rPr>
        <w:t>报告</w:t>
      </w:r>
      <w:r>
        <w:rPr>
          <w:rFonts w:hint="eastAsia"/>
        </w:rPr>
        <w:t>（编译器、测试工具、配置日志、测试报告等）。如果使用者与原来的供应商签订维护合同，维护协议应规定供应商需要保留哪些材料。这些材料应该和他们自己进行维护时一</w:t>
      </w:r>
      <w:r w:rsidR="00336A60">
        <w:rPr>
          <w:rFonts w:hint="eastAsia"/>
        </w:rPr>
        <w:t>致</w:t>
      </w:r>
      <w:r>
        <w:rPr>
          <w:rFonts w:hint="eastAsia"/>
        </w:rPr>
        <w:t>，</w:t>
      </w:r>
      <w:r w:rsidR="00336A60">
        <w:rPr>
          <w:rFonts w:hint="eastAsia"/>
        </w:rPr>
        <w:t>同时</w:t>
      </w:r>
      <w:r>
        <w:rPr>
          <w:rFonts w:hint="eastAsia"/>
        </w:rPr>
        <w:t>这些项目应该在采购时进行评定。</w:t>
      </w:r>
    </w:p>
    <w:p w14:paraId="00494105" w14:textId="77777777" w:rsidR="00F82519" w:rsidRDefault="00F82519" w:rsidP="00F82519">
      <w:pPr>
        <w:pStyle w:val="affffb"/>
        <w:ind w:firstLineChars="0" w:firstLine="420"/>
      </w:pPr>
      <w:r>
        <w:rPr>
          <w:rFonts w:hint="eastAsia"/>
        </w:rPr>
        <w:t>在某些情况下，可能需要在供应商和使用者之间达成特别协议。例如，如果商业供应商选择停止对某一产品的支持，</w:t>
      </w:r>
      <w:r w:rsidR="00A20678">
        <w:rPr>
          <w:rFonts w:hint="eastAsia"/>
        </w:rPr>
        <w:t>其需要</w:t>
      </w:r>
      <w:r>
        <w:rPr>
          <w:rFonts w:hint="eastAsia"/>
        </w:rPr>
        <w:t>将有关产品设计和维护的所有记录移交给使用者。</w:t>
      </w:r>
    </w:p>
    <w:p w14:paraId="1550135E" w14:textId="77777777" w:rsidR="00DE3624" w:rsidRPr="00DE3624" w:rsidRDefault="00DE3624" w:rsidP="00F82519">
      <w:pPr>
        <w:pStyle w:val="affffb"/>
        <w:ind w:firstLineChars="0" w:firstLine="420"/>
      </w:pPr>
    </w:p>
    <w:p w14:paraId="3C03B99E" w14:textId="77777777" w:rsidR="00DE3624" w:rsidRDefault="00DE3624">
      <w:pPr>
        <w:pStyle w:val="affffb"/>
        <w:ind w:firstLine="420"/>
        <w:sectPr w:rsidR="00DE3624" w:rsidSect="00DE3624">
          <w:pgSz w:w="11906" w:h="16838" w:code="9"/>
          <w:pgMar w:top="1928" w:right="1134" w:bottom="1134" w:left="1134" w:header="1418" w:footer="1134" w:gutter="284"/>
          <w:pgNumType w:start="1"/>
          <w:cols w:space="425"/>
          <w:formProt w:val="0"/>
          <w:docGrid w:linePitch="312"/>
        </w:sectPr>
      </w:pPr>
    </w:p>
    <w:p w14:paraId="75F4BAA4" w14:textId="77777777" w:rsidR="00DE3624" w:rsidRDefault="00DE3624" w:rsidP="00DE3624">
      <w:pPr>
        <w:pStyle w:val="afe"/>
      </w:pPr>
      <w:bookmarkStart w:id="399" w:name="BookMark5"/>
      <w:bookmarkEnd w:id="23"/>
    </w:p>
    <w:p w14:paraId="48A92C99" w14:textId="77777777" w:rsidR="009E246C" w:rsidRDefault="00DE3624" w:rsidP="009E246C">
      <w:pPr>
        <w:pStyle w:val="aff3"/>
        <w:spacing w:after="120"/>
        <w:ind w:left="0"/>
      </w:pPr>
      <w:r>
        <w:br/>
      </w:r>
      <w:bookmarkStart w:id="400" w:name="_Toc132724242"/>
      <w:r>
        <w:rPr>
          <w:rFonts w:hint="eastAsia"/>
        </w:rPr>
        <w:t>（资料性）</w:t>
      </w:r>
      <w:r>
        <w:br/>
      </w:r>
      <w:r>
        <w:rPr>
          <w:rFonts w:hint="eastAsia"/>
        </w:rPr>
        <w:t>电厂升级过程中数字化商品级物项评估流程图</w:t>
      </w:r>
      <w:bookmarkEnd w:id="400"/>
    </w:p>
    <w:p w14:paraId="1D20CFB6" w14:textId="77777777" w:rsidR="00DE3624" w:rsidRDefault="00A20678" w:rsidP="00DE3624">
      <w:pPr>
        <w:pStyle w:val="affffb"/>
        <w:ind w:firstLine="420"/>
      </w:pPr>
      <w:r>
        <w:object w:dxaOrig="9660" w:dyaOrig="10764" w14:anchorId="212945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8pt;height:469.2pt" o:ole="">
            <v:imagedata r:id="rId19" o:title=""/>
          </v:shape>
          <o:OLEObject Type="Embed" ProgID="Visio.Drawing.11" ShapeID="_x0000_i1025" DrawAspect="Content" ObjectID="_1743420570" r:id="rId20"/>
        </w:object>
      </w:r>
    </w:p>
    <w:p w14:paraId="0ECD42B3" w14:textId="77777777" w:rsidR="00DE3624" w:rsidRDefault="00DE3624" w:rsidP="00DE3624">
      <w:pPr>
        <w:pStyle w:val="af9"/>
        <w:spacing w:before="120" w:after="120"/>
      </w:pPr>
      <w:r>
        <w:rPr>
          <w:rFonts w:hint="eastAsia"/>
        </w:rPr>
        <w:t>电厂</w:t>
      </w:r>
      <w:r w:rsidRPr="00603E23">
        <w:rPr>
          <w:rFonts w:hint="eastAsia"/>
        </w:rPr>
        <w:t>升级过程中</w:t>
      </w:r>
      <w:r>
        <w:rPr>
          <w:rFonts w:hint="eastAsia"/>
        </w:rPr>
        <w:t>数字化</w:t>
      </w:r>
      <w:r w:rsidRPr="00603E23">
        <w:rPr>
          <w:rFonts w:hint="eastAsia"/>
        </w:rPr>
        <w:t>商品级物项评估</w:t>
      </w:r>
      <w:r>
        <w:rPr>
          <w:rFonts w:hint="eastAsia"/>
        </w:rPr>
        <w:t>流程图</w:t>
      </w:r>
    </w:p>
    <w:p w14:paraId="73848EBD" w14:textId="77777777" w:rsidR="00DE3624" w:rsidRPr="00DE3624" w:rsidRDefault="00DE3624" w:rsidP="00DE3624">
      <w:pPr>
        <w:pStyle w:val="affffb"/>
        <w:ind w:firstLine="420"/>
      </w:pPr>
    </w:p>
    <w:p w14:paraId="3F64CDF7" w14:textId="77777777" w:rsidR="00DE3624" w:rsidRDefault="00DE3624" w:rsidP="00DE3624">
      <w:pPr>
        <w:pStyle w:val="affffb"/>
        <w:ind w:firstLine="420"/>
      </w:pPr>
    </w:p>
    <w:p w14:paraId="193E4663" w14:textId="77777777" w:rsidR="00DE3624" w:rsidRPr="00DE3624" w:rsidRDefault="00DE3624" w:rsidP="00DE3624">
      <w:pPr>
        <w:pStyle w:val="affffb"/>
        <w:ind w:firstLine="420"/>
      </w:pPr>
    </w:p>
    <w:p w14:paraId="051F0CA6" w14:textId="77777777" w:rsidR="009E246C" w:rsidRDefault="009E246C" w:rsidP="009E246C">
      <w:pPr>
        <w:pStyle w:val="affffb"/>
        <w:ind w:firstLine="420"/>
      </w:pPr>
    </w:p>
    <w:p w14:paraId="1334F720" w14:textId="77777777" w:rsidR="009E246C" w:rsidRDefault="009E246C" w:rsidP="009E246C">
      <w:pPr>
        <w:pStyle w:val="af8"/>
      </w:pPr>
    </w:p>
    <w:p w14:paraId="71F950A7" w14:textId="77777777" w:rsidR="00DE3624" w:rsidRDefault="00DE3624">
      <w:pPr>
        <w:pStyle w:val="affffb"/>
        <w:ind w:firstLine="420"/>
        <w:sectPr w:rsidR="00DE3624" w:rsidSect="00DE3624">
          <w:pgSz w:w="11906" w:h="16838" w:code="9"/>
          <w:pgMar w:top="1928" w:right="1134" w:bottom="1134" w:left="1134" w:header="1418" w:footer="1134" w:gutter="284"/>
          <w:pgNumType w:start="0"/>
          <w:cols w:space="425"/>
          <w:formProt w:val="0"/>
          <w:docGrid w:linePitch="312"/>
        </w:sectPr>
      </w:pPr>
    </w:p>
    <w:p w14:paraId="04980232" w14:textId="77777777" w:rsidR="009E527B" w:rsidRDefault="009E527B" w:rsidP="00DE3624">
      <w:pPr>
        <w:pStyle w:val="af8"/>
      </w:pPr>
    </w:p>
    <w:p w14:paraId="5698DE74" w14:textId="77777777" w:rsidR="00DE3624" w:rsidRDefault="00DE3624" w:rsidP="00DE3624">
      <w:pPr>
        <w:pStyle w:val="afe"/>
      </w:pPr>
    </w:p>
    <w:p w14:paraId="419ADB03" w14:textId="77777777" w:rsidR="00DE3624" w:rsidRDefault="00DE3624" w:rsidP="00DE3624">
      <w:pPr>
        <w:pStyle w:val="aff3"/>
        <w:spacing w:after="120"/>
        <w:ind w:left="0"/>
      </w:pPr>
      <w:r>
        <w:br/>
      </w:r>
      <w:bookmarkStart w:id="401" w:name="_Toc132724243"/>
      <w:r>
        <w:rPr>
          <w:rFonts w:hint="eastAsia"/>
        </w:rPr>
        <w:t>（资料性）</w:t>
      </w:r>
      <w:r>
        <w:br/>
      </w:r>
      <w:r w:rsidRPr="00DE3624">
        <w:rPr>
          <w:rFonts w:hint="eastAsia"/>
        </w:rPr>
        <w:t>数字化设备的关键特性表</w:t>
      </w:r>
      <w:bookmarkEnd w:id="401"/>
    </w:p>
    <w:p w14:paraId="6CD0D7E1" w14:textId="77777777" w:rsidR="009E246C" w:rsidRDefault="00DE3624" w:rsidP="009E246C">
      <w:pPr>
        <w:pStyle w:val="aff"/>
        <w:spacing w:before="120" w:after="120"/>
        <w:jc w:val="left"/>
      </w:pPr>
      <w:r w:rsidRPr="00DE3624">
        <w:rPr>
          <w:rFonts w:hint="eastAsia"/>
        </w:rPr>
        <w:t>数字化设备的关键特性表</w:t>
      </w:r>
    </w:p>
    <w:tbl>
      <w:tblPr>
        <w:tblW w:w="4882"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3"/>
        <w:gridCol w:w="2334"/>
        <w:gridCol w:w="2334"/>
        <w:gridCol w:w="2693"/>
      </w:tblGrid>
      <w:tr w:rsidR="00DE3624" w:rsidRPr="004374CD" w14:paraId="2071FB23" w14:textId="77777777" w:rsidTr="00DB1369">
        <w:trPr>
          <w:tblHeader/>
        </w:trPr>
        <w:tc>
          <w:tcPr>
            <w:tcW w:w="1061" w:type="pct"/>
            <w:shd w:val="clear" w:color="auto" w:fill="auto"/>
          </w:tcPr>
          <w:p w14:paraId="22F6D21E" w14:textId="77777777" w:rsidR="00DE3624" w:rsidRPr="004374CD" w:rsidRDefault="00DE3624" w:rsidP="008E195A">
            <w:pPr>
              <w:spacing w:line="240" w:lineRule="auto"/>
              <w:jc w:val="center"/>
              <w:rPr>
                <w:rFonts w:ascii="宋体" w:hAnsi="宋体"/>
                <w:b/>
                <w:sz w:val="18"/>
                <w:szCs w:val="18"/>
              </w:rPr>
            </w:pPr>
            <w:r w:rsidRPr="004374CD">
              <w:rPr>
                <w:rFonts w:ascii="宋体" w:hAnsi="宋体" w:hint="eastAsia"/>
                <w:b/>
                <w:sz w:val="18"/>
                <w:szCs w:val="18"/>
              </w:rPr>
              <w:t>关键特性验收</w:t>
            </w:r>
          </w:p>
        </w:tc>
        <w:tc>
          <w:tcPr>
            <w:tcW w:w="1249" w:type="pct"/>
            <w:shd w:val="clear" w:color="auto" w:fill="auto"/>
          </w:tcPr>
          <w:p w14:paraId="71E79AA4" w14:textId="77777777" w:rsidR="00DE3624" w:rsidRPr="004374CD" w:rsidRDefault="00DE3624" w:rsidP="008E195A">
            <w:pPr>
              <w:spacing w:line="240" w:lineRule="auto"/>
              <w:jc w:val="center"/>
              <w:rPr>
                <w:rFonts w:ascii="宋体" w:hAnsi="宋体"/>
                <w:b/>
                <w:sz w:val="18"/>
                <w:szCs w:val="18"/>
              </w:rPr>
            </w:pPr>
            <w:r w:rsidRPr="004374CD">
              <w:rPr>
                <w:rFonts w:ascii="宋体" w:hAnsi="宋体" w:hint="eastAsia"/>
                <w:b/>
                <w:sz w:val="18"/>
                <w:szCs w:val="18"/>
              </w:rPr>
              <w:t>验收标准</w:t>
            </w:r>
          </w:p>
        </w:tc>
        <w:tc>
          <w:tcPr>
            <w:tcW w:w="1249" w:type="pct"/>
            <w:shd w:val="clear" w:color="auto" w:fill="auto"/>
          </w:tcPr>
          <w:p w14:paraId="5D248C4C" w14:textId="77777777" w:rsidR="00DE3624" w:rsidRPr="004374CD" w:rsidRDefault="00DE3624" w:rsidP="008E195A">
            <w:pPr>
              <w:spacing w:line="240" w:lineRule="auto"/>
              <w:jc w:val="center"/>
              <w:rPr>
                <w:rFonts w:ascii="宋体" w:hAnsi="宋体"/>
                <w:b/>
                <w:sz w:val="18"/>
                <w:szCs w:val="18"/>
              </w:rPr>
            </w:pPr>
            <w:r w:rsidRPr="004374CD">
              <w:rPr>
                <w:rFonts w:ascii="宋体" w:hAnsi="宋体" w:hint="eastAsia"/>
                <w:b/>
                <w:sz w:val="18"/>
                <w:szCs w:val="18"/>
              </w:rPr>
              <w:t>验证方法</w:t>
            </w:r>
          </w:p>
        </w:tc>
        <w:tc>
          <w:tcPr>
            <w:tcW w:w="1441" w:type="pct"/>
            <w:shd w:val="clear" w:color="auto" w:fill="auto"/>
          </w:tcPr>
          <w:p w14:paraId="5E27303A" w14:textId="77777777" w:rsidR="00DE3624" w:rsidRPr="004374CD" w:rsidRDefault="00DE3624" w:rsidP="008E195A">
            <w:pPr>
              <w:spacing w:line="240" w:lineRule="auto"/>
              <w:jc w:val="center"/>
              <w:rPr>
                <w:rFonts w:ascii="宋体" w:hAnsi="宋体"/>
                <w:b/>
                <w:sz w:val="18"/>
                <w:szCs w:val="18"/>
              </w:rPr>
            </w:pPr>
            <w:r>
              <w:rPr>
                <w:rFonts w:ascii="宋体" w:hAnsi="宋体" w:hint="eastAsia"/>
                <w:b/>
                <w:sz w:val="18"/>
                <w:szCs w:val="18"/>
              </w:rPr>
              <w:t>说明</w:t>
            </w:r>
          </w:p>
        </w:tc>
      </w:tr>
      <w:tr w:rsidR="00DE3624" w:rsidRPr="004374CD" w14:paraId="6E513F58" w14:textId="77777777" w:rsidTr="00DB1369">
        <w:tc>
          <w:tcPr>
            <w:tcW w:w="1061" w:type="pct"/>
            <w:shd w:val="clear" w:color="auto" w:fill="auto"/>
          </w:tcPr>
          <w:p w14:paraId="4FBC2DEE" w14:textId="77777777" w:rsidR="00DE3624" w:rsidRPr="004374CD" w:rsidRDefault="00DE3624" w:rsidP="008E195A">
            <w:pPr>
              <w:spacing w:line="240" w:lineRule="auto"/>
              <w:rPr>
                <w:rFonts w:ascii="宋体" w:hAnsi="宋体"/>
                <w:b/>
                <w:sz w:val="18"/>
                <w:szCs w:val="18"/>
                <w:u w:val="single"/>
              </w:rPr>
            </w:pPr>
            <w:r w:rsidRPr="004374CD">
              <w:rPr>
                <w:rFonts w:ascii="宋体" w:hAnsi="宋体" w:hint="eastAsia"/>
                <w:b/>
                <w:sz w:val="18"/>
                <w:szCs w:val="18"/>
                <w:u w:val="single"/>
              </w:rPr>
              <w:t>物理：</w:t>
            </w:r>
          </w:p>
          <w:p w14:paraId="013AD07E"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产品</w:t>
            </w:r>
            <w:r w:rsidRPr="004374CD">
              <w:rPr>
                <w:rFonts w:ascii="宋体" w:hAnsi="宋体"/>
                <w:sz w:val="18"/>
                <w:szCs w:val="18"/>
              </w:rPr>
              <w:t>/</w:t>
            </w:r>
            <w:r w:rsidRPr="004374CD">
              <w:rPr>
                <w:rFonts w:ascii="宋体" w:hAnsi="宋体" w:hint="eastAsia"/>
                <w:sz w:val="18"/>
                <w:szCs w:val="18"/>
              </w:rPr>
              <w:t>零件标识：</w:t>
            </w:r>
          </w:p>
          <w:p w14:paraId="485D1AC2" w14:textId="77777777" w:rsidR="00DE3624" w:rsidRPr="004374CD" w:rsidRDefault="00DE3624" w:rsidP="008E195A">
            <w:pPr>
              <w:pStyle w:val="afffffffffffe"/>
              <w:numPr>
                <w:ilvl w:val="0"/>
                <w:numId w:val="32"/>
              </w:numPr>
              <w:ind w:firstLineChars="0"/>
              <w:rPr>
                <w:rFonts w:ascii="宋体" w:hAnsi="宋体"/>
                <w:sz w:val="18"/>
                <w:szCs w:val="18"/>
              </w:rPr>
            </w:pPr>
            <w:r w:rsidRPr="004374CD">
              <w:rPr>
                <w:rFonts w:ascii="宋体" w:hAnsi="宋体" w:hint="eastAsia"/>
                <w:sz w:val="18"/>
                <w:szCs w:val="18"/>
              </w:rPr>
              <w:t>型号</w:t>
            </w:r>
            <w:r w:rsidRPr="004374CD">
              <w:rPr>
                <w:rFonts w:ascii="宋体" w:hAnsi="宋体"/>
                <w:sz w:val="18"/>
                <w:szCs w:val="18"/>
              </w:rPr>
              <w:t>/</w:t>
            </w:r>
            <w:r w:rsidRPr="004374CD">
              <w:rPr>
                <w:rFonts w:ascii="宋体" w:hAnsi="宋体" w:hint="eastAsia"/>
                <w:sz w:val="18"/>
                <w:szCs w:val="18"/>
              </w:rPr>
              <w:t>零件号</w:t>
            </w:r>
            <w:r>
              <w:rPr>
                <w:rFonts w:ascii="宋体" w:hAnsi="宋体" w:hint="eastAsia"/>
                <w:sz w:val="18"/>
                <w:szCs w:val="18"/>
              </w:rPr>
              <w:t>；</w:t>
            </w:r>
          </w:p>
          <w:p w14:paraId="36D86C08" w14:textId="77777777" w:rsidR="00DE3624" w:rsidRPr="004374CD" w:rsidRDefault="00DE3624" w:rsidP="008E195A">
            <w:pPr>
              <w:pStyle w:val="afffffffffffe"/>
              <w:numPr>
                <w:ilvl w:val="0"/>
                <w:numId w:val="32"/>
              </w:numPr>
              <w:ind w:firstLineChars="0"/>
              <w:rPr>
                <w:rFonts w:ascii="宋体" w:hAnsi="宋体"/>
                <w:sz w:val="18"/>
                <w:szCs w:val="18"/>
              </w:rPr>
            </w:pPr>
            <w:r w:rsidRPr="004374CD">
              <w:rPr>
                <w:rFonts w:ascii="宋体" w:hAnsi="宋体" w:hint="eastAsia"/>
                <w:sz w:val="18"/>
                <w:szCs w:val="18"/>
              </w:rPr>
              <w:t>固件版本号</w:t>
            </w:r>
            <w:r>
              <w:rPr>
                <w:rFonts w:ascii="宋体" w:hAnsi="宋体" w:hint="eastAsia"/>
                <w:sz w:val="18"/>
                <w:szCs w:val="18"/>
              </w:rPr>
              <w:t>；</w:t>
            </w:r>
          </w:p>
          <w:p w14:paraId="27B52EE6" w14:textId="77777777" w:rsidR="00DE3624" w:rsidRPr="004374CD" w:rsidRDefault="00DE3624" w:rsidP="008E195A">
            <w:pPr>
              <w:pStyle w:val="afffffffffffe"/>
              <w:numPr>
                <w:ilvl w:val="0"/>
                <w:numId w:val="32"/>
              </w:numPr>
              <w:ind w:firstLineChars="0"/>
              <w:rPr>
                <w:rFonts w:ascii="宋体" w:hAnsi="宋体"/>
                <w:sz w:val="18"/>
                <w:szCs w:val="18"/>
              </w:rPr>
            </w:pPr>
            <w:r w:rsidRPr="004374CD">
              <w:rPr>
                <w:rFonts w:ascii="宋体" w:hAnsi="宋体" w:hint="eastAsia"/>
                <w:sz w:val="18"/>
                <w:szCs w:val="18"/>
              </w:rPr>
              <w:t>软件版本级别</w:t>
            </w:r>
            <w:r>
              <w:rPr>
                <w:rFonts w:ascii="宋体" w:hAnsi="宋体" w:hint="eastAsia"/>
                <w:sz w:val="18"/>
                <w:szCs w:val="18"/>
              </w:rPr>
              <w:t>；</w:t>
            </w:r>
          </w:p>
          <w:p w14:paraId="6CD4E5AC" w14:textId="77777777" w:rsidR="00DE3624" w:rsidRPr="004374CD" w:rsidRDefault="00DE3624" w:rsidP="008E195A">
            <w:pPr>
              <w:pStyle w:val="afffffffffffe"/>
              <w:numPr>
                <w:ilvl w:val="0"/>
                <w:numId w:val="32"/>
              </w:numPr>
              <w:ind w:firstLineChars="0"/>
              <w:rPr>
                <w:rFonts w:ascii="宋体" w:hAnsi="宋体"/>
                <w:sz w:val="18"/>
                <w:szCs w:val="18"/>
              </w:rPr>
            </w:pPr>
            <w:r w:rsidRPr="004374CD">
              <w:rPr>
                <w:rFonts w:ascii="宋体" w:hAnsi="宋体" w:hint="eastAsia"/>
                <w:sz w:val="18"/>
                <w:szCs w:val="18"/>
              </w:rPr>
              <w:t>硬件版本</w:t>
            </w:r>
            <w:r>
              <w:rPr>
                <w:rFonts w:ascii="宋体" w:hAnsi="宋体" w:hint="eastAsia"/>
                <w:sz w:val="18"/>
                <w:szCs w:val="18"/>
              </w:rPr>
              <w:t>。</w:t>
            </w:r>
          </w:p>
          <w:p w14:paraId="3E7BF98F" w14:textId="77777777" w:rsidR="00DE3624" w:rsidRPr="008E195A" w:rsidRDefault="00DE3624" w:rsidP="008E195A">
            <w:pPr>
              <w:pStyle w:val="afffffffffffe"/>
              <w:ind w:left="420" w:firstLineChars="0" w:firstLine="0"/>
              <w:rPr>
                <w:rFonts w:ascii="宋体" w:hAnsi="宋体"/>
                <w:sz w:val="18"/>
                <w:szCs w:val="18"/>
              </w:rPr>
            </w:pPr>
          </w:p>
          <w:p w14:paraId="3521C961"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硬件物理特性：</w:t>
            </w:r>
          </w:p>
          <w:p w14:paraId="6C374D53" w14:textId="77777777" w:rsidR="00DE3624" w:rsidRPr="004374CD" w:rsidRDefault="00DE3624" w:rsidP="008E195A">
            <w:pPr>
              <w:pStyle w:val="afffffffffffe"/>
              <w:numPr>
                <w:ilvl w:val="0"/>
                <w:numId w:val="32"/>
              </w:numPr>
              <w:ind w:firstLineChars="0"/>
              <w:rPr>
                <w:rFonts w:ascii="宋体" w:hAnsi="宋体"/>
                <w:sz w:val="18"/>
                <w:szCs w:val="18"/>
              </w:rPr>
            </w:pPr>
            <w:r w:rsidRPr="004374CD">
              <w:rPr>
                <w:rFonts w:ascii="宋体" w:hAnsi="宋体" w:hint="eastAsia"/>
                <w:sz w:val="18"/>
                <w:szCs w:val="18"/>
              </w:rPr>
              <w:t>尺寸</w:t>
            </w:r>
            <w:r>
              <w:rPr>
                <w:rFonts w:ascii="宋体" w:hAnsi="宋体" w:hint="eastAsia"/>
                <w:sz w:val="18"/>
                <w:szCs w:val="18"/>
              </w:rPr>
              <w:t>；</w:t>
            </w:r>
          </w:p>
          <w:p w14:paraId="209E671C" w14:textId="77777777" w:rsidR="00DE3624" w:rsidRDefault="00DE3624" w:rsidP="008E195A">
            <w:pPr>
              <w:pStyle w:val="afffffffffffe"/>
              <w:numPr>
                <w:ilvl w:val="0"/>
                <w:numId w:val="32"/>
              </w:numPr>
              <w:ind w:firstLineChars="0"/>
              <w:rPr>
                <w:rFonts w:ascii="宋体" w:hAnsi="宋体"/>
                <w:sz w:val="18"/>
                <w:szCs w:val="18"/>
              </w:rPr>
            </w:pPr>
            <w:r w:rsidRPr="004374CD">
              <w:rPr>
                <w:rFonts w:ascii="宋体" w:hAnsi="宋体" w:hint="eastAsia"/>
                <w:sz w:val="18"/>
                <w:szCs w:val="18"/>
              </w:rPr>
              <w:t>安装</w:t>
            </w:r>
            <w:r>
              <w:rPr>
                <w:rFonts w:ascii="宋体" w:hAnsi="宋体" w:hint="eastAsia"/>
                <w:sz w:val="18"/>
                <w:szCs w:val="18"/>
              </w:rPr>
              <w:t>。</w:t>
            </w:r>
          </w:p>
          <w:p w14:paraId="77E65DAF" w14:textId="77777777" w:rsidR="00DE3624" w:rsidRPr="004374CD" w:rsidRDefault="00DE3624" w:rsidP="008E195A">
            <w:pPr>
              <w:pStyle w:val="afffffffffffe"/>
              <w:ind w:left="420" w:firstLineChars="0" w:firstLine="0"/>
              <w:rPr>
                <w:rFonts w:ascii="宋体" w:hAnsi="宋体"/>
                <w:sz w:val="18"/>
                <w:szCs w:val="18"/>
              </w:rPr>
            </w:pPr>
          </w:p>
          <w:p w14:paraId="5BA4EB79"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设备接口的物理特性：</w:t>
            </w:r>
          </w:p>
          <w:p w14:paraId="60EA662F" w14:textId="77777777" w:rsidR="00DE3624" w:rsidRPr="00B3761D" w:rsidRDefault="00DE3624" w:rsidP="008E195A">
            <w:pPr>
              <w:pStyle w:val="afffffffffffe"/>
              <w:numPr>
                <w:ilvl w:val="0"/>
                <w:numId w:val="33"/>
              </w:numPr>
              <w:ind w:firstLineChars="0"/>
              <w:rPr>
                <w:rFonts w:ascii="宋体" w:hAnsi="宋体"/>
                <w:sz w:val="18"/>
                <w:szCs w:val="18"/>
              </w:rPr>
            </w:pPr>
            <w:r w:rsidRPr="00B3761D">
              <w:rPr>
                <w:rFonts w:ascii="宋体" w:hAnsi="宋体" w:hint="eastAsia"/>
                <w:sz w:val="18"/>
                <w:szCs w:val="18"/>
              </w:rPr>
              <w:t>功率</w:t>
            </w:r>
            <w:r>
              <w:rPr>
                <w:rFonts w:ascii="宋体" w:hAnsi="宋体" w:hint="eastAsia"/>
                <w:sz w:val="18"/>
                <w:szCs w:val="18"/>
              </w:rPr>
              <w:t>；</w:t>
            </w:r>
          </w:p>
          <w:p w14:paraId="1B5F0220" w14:textId="77777777" w:rsidR="00DE3624" w:rsidRPr="004374CD" w:rsidRDefault="00DE3624" w:rsidP="008E195A">
            <w:pPr>
              <w:pStyle w:val="afffffffffffe"/>
              <w:numPr>
                <w:ilvl w:val="0"/>
                <w:numId w:val="33"/>
              </w:numPr>
              <w:ind w:firstLineChars="0"/>
              <w:rPr>
                <w:rFonts w:ascii="宋体" w:hAnsi="宋体"/>
                <w:sz w:val="18"/>
                <w:szCs w:val="18"/>
              </w:rPr>
            </w:pPr>
            <w:r w:rsidRPr="004374CD">
              <w:rPr>
                <w:rFonts w:ascii="宋体" w:hAnsi="宋体" w:hint="eastAsia"/>
                <w:sz w:val="18"/>
                <w:szCs w:val="18"/>
              </w:rPr>
              <w:t>信号</w:t>
            </w:r>
            <w:r>
              <w:rPr>
                <w:rFonts w:ascii="宋体" w:hAnsi="宋体" w:hint="eastAsia"/>
                <w:sz w:val="18"/>
                <w:szCs w:val="18"/>
              </w:rPr>
              <w:t>；</w:t>
            </w:r>
          </w:p>
          <w:p w14:paraId="26E1526E" w14:textId="77777777" w:rsidR="00DE3624" w:rsidRPr="004374CD" w:rsidRDefault="00DE3624" w:rsidP="008E195A">
            <w:pPr>
              <w:pStyle w:val="afffffffffffe"/>
              <w:numPr>
                <w:ilvl w:val="0"/>
                <w:numId w:val="33"/>
              </w:numPr>
              <w:ind w:firstLineChars="0"/>
              <w:rPr>
                <w:rFonts w:ascii="宋体" w:hAnsi="宋体"/>
                <w:sz w:val="18"/>
                <w:szCs w:val="18"/>
              </w:rPr>
            </w:pPr>
            <w:r w:rsidRPr="004374CD">
              <w:rPr>
                <w:rFonts w:ascii="宋体" w:hAnsi="宋体" w:hint="eastAsia"/>
                <w:sz w:val="18"/>
                <w:szCs w:val="18"/>
              </w:rPr>
              <w:t>数据通信</w:t>
            </w:r>
            <w:r>
              <w:rPr>
                <w:rFonts w:ascii="宋体" w:hAnsi="宋体" w:hint="eastAsia"/>
                <w:sz w:val="18"/>
                <w:szCs w:val="18"/>
              </w:rPr>
              <w:t>；</w:t>
            </w:r>
          </w:p>
          <w:p w14:paraId="2D240068" w14:textId="77777777" w:rsidR="00DE3624" w:rsidRPr="004374CD" w:rsidRDefault="00DE3624" w:rsidP="008E195A">
            <w:pPr>
              <w:pStyle w:val="afffffffffffe"/>
              <w:numPr>
                <w:ilvl w:val="0"/>
                <w:numId w:val="33"/>
              </w:numPr>
              <w:ind w:firstLineChars="0"/>
              <w:rPr>
                <w:rFonts w:ascii="宋体" w:hAnsi="宋体"/>
                <w:sz w:val="18"/>
                <w:szCs w:val="18"/>
              </w:rPr>
            </w:pPr>
            <w:r w:rsidRPr="004374CD">
              <w:rPr>
                <w:rFonts w:ascii="宋体" w:hAnsi="宋体" w:hint="eastAsia"/>
                <w:sz w:val="18"/>
                <w:szCs w:val="18"/>
              </w:rPr>
              <w:t>人机界面</w:t>
            </w:r>
            <w:r>
              <w:rPr>
                <w:rFonts w:ascii="宋体" w:hAnsi="宋体" w:hint="eastAsia"/>
                <w:sz w:val="18"/>
                <w:szCs w:val="18"/>
              </w:rPr>
              <w:t>。</w:t>
            </w:r>
          </w:p>
        </w:tc>
        <w:tc>
          <w:tcPr>
            <w:tcW w:w="1249" w:type="pct"/>
            <w:shd w:val="clear" w:color="auto" w:fill="auto"/>
          </w:tcPr>
          <w:p w14:paraId="59306355"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产品</w:t>
            </w:r>
            <w:r w:rsidRPr="004374CD">
              <w:rPr>
                <w:rFonts w:ascii="宋体" w:hAnsi="宋体"/>
                <w:sz w:val="18"/>
                <w:szCs w:val="18"/>
              </w:rPr>
              <w:t>/</w:t>
            </w:r>
            <w:r w:rsidRPr="004374CD">
              <w:rPr>
                <w:rFonts w:ascii="宋体" w:hAnsi="宋体" w:hint="eastAsia"/>
                <w:sz w:val="18"/>
                <w:szCs w:val="18"/>
              </w:rPr>
              <w:t>零件标识必须与采购要求相匹配，以支持验收的物品是否为指定物品，包括硬件和软件。</w:t>
            </w:r>
          </w:p>
          <w:p w14:paraId="305F8DA5" w14:textId="77777777" w:rsidR="00DE3624" w:rsidRPr="004374CD" w:rsidRDefault="00DE3624" w:rsidP="008E195A">
            <w:pPr>
              <w:spacing w:line="240" w:lineRule="auto"/>
              <w:rPr>
                <w:rFonts w:ascii="宋体" w:hAnsi="宋体"/>
                <w:sz w:val="18"/>
                <w:szCs w:val="18"/>
              </w:rPr>
            </w:pPr>
          </w:p>
          <w:p w14:paraId="5CC9BDA5"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基于预期应用的要求的其它物理和接口特性标准。</w:t>
            </w:r>
          </w:p>
        </w:tc>
        <w:tc>
          <w:tcPr>
            <w:tcW w:w="1249" w:type="pct"/>
            <w:shd w:val="clear" w:color="auto" w:fill="auto"/>
          </w:tcPr>
          <w:p w14:paraId="427D4074"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硬件部件标识的处理与</w:t>
            </w:r>
            <w:r>
              <w:rPr>
                <w:rFonts w:ascii="宋体" w:hAnsi="宋体" w:hint="eastAsia"/>
                <w:sz w:val="18"/>
                <w:szCs w:val="18"/>
              </w:rPr>
              <w:t>其它</w:t>
            </w:r>
            <w:r w:rsidRPr="004374CD">
              <w:rPr>
                <w:rFonts w:ascii="宋体" w:hAnsi="宋体" w:hint="eastAsia"/>
                <w:sz w:val="18"/>
                <w:szCs w:val="18"/>
              </w:rPr>
              <w:t>设备相同（方法</w:t>
            </w:r>
            <w:r w:rsidRPr="004374CD">
              <w:rPr>
                <w:rFonts w:ascii="宋体" w:hAnsi="宋体"/>
                <w:sz w:val="18"/>
                <w:szCs w:val="18"/>
              </w:rPr>
              <w:t>1</w:t>
            </w:r>
            <w:r w:rsidRPr="004374CD">
              <w:rPr>
                <w:rFonts w:ascii="宋体" w:hAnsi="宋体" w:hint="eastAsia"/>
                <w:sz w:val="18"/>
                <w:szCs w:val="18"/>
              </w:rPr>
              <w:t>）。对于固件，需要解决当固件版本更改时供应商是否更改零件号的问题。如果没有，则必须单独验证固件版本。</w:t>
            </w:r>
          </w:p>
          <w:p w14:paraId="5A1E6FFD" w14:textId="77777777" w:rsidR="00DE3624" w:rsidRPr="004374CD" w:rsidRDefault="00DE3624" w:rsidP="008E195A">
            <w:pPr>
              <w:spacing w:line="240" w:lineRule="auto"/>
              <w:rPr>
                <w:rFonts w:ascii="宋体" w:hAnsi="宋体"/>
                <w:sz w:val="18"/>
                <w:szCs w:val="18"/>
              </w:rPr>
            </w:pPr>
          </w:p>
          <w:p w14:paraId="5CBB328C"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固件版本可通过检查零件号验证（方法</w:t>
            </w:r>
            <w:r w:rsidRPr="004374CD">
              <w:rPr>
                <w:rFonts w:ascii="宋体" w:hAnsi="宋体"/>
                <w:sz w:val="18"/>
                <w:szCs w:val="18"/>
              </w:rPr>
              <w:t>1</w:t>
            </w:r>
            <w:r w:rsidRPr="004374CD">
              <w:rPr>
                <w:rFonts w:ascii="宋体" w:hAnsi="宋体" w:hint="eastAsia"/>
                <w:sz w:val="18"/>
                <w:szCs w:val="18"/>
              </w:rPr>
              <w:t>）</w:t>
            </w:r>
            <w:r>
              <w:rPr>
                <w:rFonts w:ascii="宋体" w:hAnsi="宋体" w:hint="eastAsia"/>
                <w:sz w:val="18"/>
                <w:szCs w:val="18"/>
              </w:rPr>
              <w:t>。</w:t>
            </w:r>
            <w:r w:rsidRPr="004374CD">
              <w:rPr>
                <w:rFonts w:ascii="宋体" w:hAnsi="宋体" w:hint="eastAsia"/>
                <w:sz w:val="18"/>
                <w:szCs w:val="18"/>
              </w:rPr>
              <w:t>进行适当的标记和了解供应商对固件内存加载</w:t>
            </w:r>
            <w:r w:rsidRPr="004374CD">
              <w:rPr>
                <w:rFonts w:ascii="宋体" w:hAnsi="宋体"/>
                <w:sz w:val="18"/>
                <w:szCs w:val="18"/>
              </w:rPr>
              <w:t>(</w:t>
            </w:r>
            <w:r w:rsidRPr="004374CD">
              <w:rPr>
                <w:rFonts w:ascii="宋体" w:hAnsi="宋体" w:hint="eastAsia"/>
                <w:sz w:val="18"/>
                <w:szCs w:val="18"/>
              </w:rPr>
              <w:t>烧录</w:t>
            </w:r>
            <w:r w:rsidRPr="004374CD">
              <w:rPr>
                <w:rFonts w:ascii="宋体" w:hAnsi="宋体"/>
                <w:sz w:val="18"/>
                <w:szCs w:val="18"/>
              </w:rPr>
              <w:t>)</w:t>
            </w:r>
            <w:r w:rsidRPr="004374CD">
              <w:rPr>
                <w:rFonts w:ascii="宋体" w:hAnsi="宋体" w:hint="eastAsia"/>
                <w:sz w:val="18"/>
                <w:szCs w:val="18"/>
              </w:rPr>
              <w:t>过程的控制（方法</w:t>
            </w:r>
            <w:r w:rsidRPr="004374CD">
              <w:rPr>
                <w:rFonts w:ascii="宋体" w:hAnsi="宋体"/>
                <w:sz w:val="18"/>
                <w:szCs w:val="18"/>
              </w:rPr>
              <w:t>2</w:t>
            </w:r>
            <w:r w:rsidRPr="004374CD">
              <w:rPr>
                <w:rFonts w:ascii="宋体" w:hAnsi="宋体" w:hint="eastAsia"/>
                <w:sz w:val="18"/>
                <w:szCs w:val="18"/>
              </w:rPr>
              <w:t>或</w:t>
            </w:r>
            <w:r w:rsidRPr="004374CD">
              <w:rPr>
                <w:rFonts w:ascii="宋体" w:hAnsi="宋体"/>
                <w:sz w:val="18"/>
                <w:szCs w:val="18"/>
              </w:rPr>
              <w:t>3</w:t>
            </w:r>
            <w:r w:rsidRPr="004374CD">
              <w:rPr>
                <w:rFonts w:ascii="宋体" w:hAnsi="宋体" w:hint="eastAsia"/>
                <w:sz w:val="18"/>
                <w:szCs w:val="18"/>
              </w:rPr>
              <w:t>）。对于固件中没有编码的软件，验证正确的版本可能更复杂。</w:t>
            </w:r>
          </w:p>
          <w:p w14:paraId="148F0572" w14:textId="77777777" w:rsidR="00DE3624" w:rsidRPr="004374CD" w:rsidRDefault="00DE3624" w:rsidP="008E195A">
            <w:pPr>
              <w:spacing w:line="240" w:lineRule="auto"/>
              <w:rPr>
                <w:rFonts w:ascii="宋体" w:hAnsi="宋体"/>
                <w:sz w:val="18"/>
                <w:szCs w:val="18"/>
              </w:rPr>
            </w:pPr>
          </w:p>
          <w:p w14:paraId="4DD09F0F"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物理特性通常通过检验和测量进行验证（方法</w:t>
            </w:r>
            <w:r w:rsidRPr="004374CD">
              <w:rPr>
                <w:rFonts w:ascii="宋体" w:hAnsi="宋体"/>
                <w:sz w:val="18"/>
                <w:szCs w:val="18"/>
              </w:rPr>
              <w:t>1</w:t>
            </w:r>
            <w:r w:rsidRPr="004374CD">
              <w:rPr>
                <w:rFonts w:ascii="宋体" w:hAnsi="宋体" w:hint="eastAsia"/>
                <w:sz w:val="18"/>
                <w:szCs w:val="18"/>
              </w:rPr>
              <w:t>）。</w:t>
            </w:r>
          </w:p>
        </w:tc>
        <w:tc>
          <w:tcPr>
            <w:tcW w:w="1441" w:type="pct"/>
            <w:shd w:val="clear" w:color="auto" w:fill="auto"/>
          </w:tcPr>
          <w:p w14:paraId="5772E893"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当批量采购多个产品时，根据项目的复杂性和特定特性，某些特性可能仅在一个样本上进行验证，而不是对每个样本进行全面检查。对于仅在样品基础上验证的特性，应该充分了解设计和制造过程，以及影响这些特征的因素，以确保采样充分。这些基础应该记录下来。</w:t>
            </w:r>
          </w:p>
        </w:tc>
      </w:tr>
      <w:tr w:rsidR="00DE3624" w:rsidRPr="004374CD" w14:paraId="48552ABE" w14:textId="77777777" w:rsidTr="00DB1369">
        <w:tc>
          <w:tcPr>
            <w:tcW w:w="1061" w:type="pct"/>
            <w:shd w:val="clear" w:color="auto" w:fill="auto"/>
          </w:tcPr>
          <w:p w14:paraId="3DF7FB0B" w14:textId="77777777" w:rsidR="00DE3624" w:rsidRPr="004374CD" w:rsidRDefault="00DE3624" w:rsidP="008E195A">
            <w:pPr>
              <w:spacing w:line="240" w:lineRule="auto"/>
              <w:rPr>
                <w:rFonts w:ascii="宋体" w:hAnsi="宋体"/>
                <w:b/>
                <w:sz w:val="18"/>
                <w:szCs w:val="18"/>
                <w:u w:val="single"/>
              </w:rPr>
            </w:pPr>
            <w:r w:rsidRPr="004374CD">
              <w:rPr>
                <w:rFonts w:ascii="宋体" w:hAnsi="宋体" w:hint="eastAsia"/>
                <w:b/>
                <w:sz w:val="18"/>
                <w:szCs w:val="18"/>
                <w:u w:val="single"/>
              </w:rPr>
              <w:t>性能</w:t>
            </w:r>
          </w:p>
          <w:p w14:paraId="6D66BA5F"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所需功能，如：</w:t>
            </w:r>
          </w:p>
          <w:p w14:paraId="1908C580" w14:textId="77777777" w:rsidR="00DE3624" w:rsidRPr="004374CD" w:rsidRDefault="00DE3624" w:rsidP="008E195A">
            <w:pPr>
              <w:pStyle w:val="afffffffffffe"/>
              <w:numPr>
                <w:ilvl w:val="0"/>
                <w:numId w:val="33"/>
              </w:numPr>
              <w:ind w:firstLineChars="0"/>
              <w:rPr>
                <w:rFonts w:ascii="宋体" w:hAnsi="宋体"/>
                <w:sz w:val="18"/>
                <w:szCs w:val="18"/>
              </w:rPr>
            </w:pPr>
            <w:r w:rsidRPr="004374CD">
              <w:rPr>
                <w:rFonts w:ascii="宋体" w:hAnsi="宋体" w:hint="eastAsia"/>
                <w:sz w:val="18"/>
                <w:szCs w:val="18"/>
              </w:rPr>
              <w:t>输入处理</w:t>
            </w:r>
            <w:r>
              <w:rPr>
                <w:rFonts w:ascii="宋体" w:hAnsi="宋体" w:hint="eastAsia"/>
                <w:sz w:val="18"/>
                <w:szCs w:val="18"/>
              </w:rPr>
              <w:t>；</w:t>
            </w:r>
          </w:p>
          <w:p w14:paraId="008D8410" w14:textId="77777777" w:rsidR="00DE3624" w:rsidRPr="004374CD" w:rsidRDefault="00DE3624" w:rsidP="008E195A">
            <w:pPr>
              <w:pStyle w:val="afffffffffffe"/>
              <w:numPr>
                <w:ilvl w:val="0"/>
                <w:numId w:val="33"/>
              </w:numPr>
              <w:ind w:firstLineChars="0"/>
              <w:rPr>
                <w:rFonts w:ascii="宋体" w:hAnsi="宋体"/>
                <w:sz w:val="18"/>
                <w:szCs w:val="18"/>
              </w:rPr>
            </w:pPr>
            <w:r w:rsidRPr="004374CD">
              <w:rPr>
                <w:rFonts w:ascii="宋体" w:hAnsi="宋体" w:hint="eastAsia"/>
                <w:sz w:val="18"/>
                <w:szCs w:val="18"/>
              </w:rPr>
              <w:t>所需的特定功能或算法</w:t>
            </w:r>
            <w:r>
              <w:rPr>
                <w:rFonts w:ascii="宋体" w:hAnsi="宋体" w:hint="eastAsia"/>
                <w:sz w:val="18"/>
                <w:szCs w:val="18"/>
              </w:rPr>
              <w:t>；</w:t>
            </w:r>
          </w:p>
          <w:p w14:paraId="50101501" w14:textId="77777777" w:rsidR="00DE3624" w:rsidRPr="004374CD" w:rsidRDefault="00DE3624" w:rsidP="008E195A">
            <w:pPr>
              <w:pStyle w:val="afffffffffffe"/>
              <w:numPr>
                <w:ilvl w:val="0"/>
                <w:numId w:val="33"/>
              </w:numPr>
              <w:ind w:firstLineChars="0"/>
              <w:rPr>
                <w:rFonts w:ascii="宋体" w:hAnsi="宋体"/>
                <w:sz w:val="18"/>
                <w:szCs w:val="18"/>
              </w:rPr>
            </w:pPr>
            <w:r w:rsidRPr="004374CD">
              <w:rPr>
                <w:rFonts w:ascii="宋体" w:hAnsi="宋体" w:hint="eastAsia"/>
                <w:sz w:val="18"/>
                <w:szCs w:val="18"/>
              </w:rPr>
              <w:t>输出信号要求</w:t>
            </w:r>
            <w:r>
              <w:rPr>
                <w:rFonts w:ascii="宋体" w:hAnsi="宋体" w:hint="eastAsia"/>
                <w:sz w:val="18"/>
                <w:szCs w:val="18"/>
              </w:rPr>
              <w:t>；</w:t>
            </w:r>
          </w:p>
          <w:p w14:paraId="1402B43D" w14:textId="77777777" w:rsidR="00DE3624" w:rsidRPr="004374CD" w:rsidRDefault="00DE3624" w:rsidP="008E195A">
            <w:pPr>
              <w:pStyle w:val="afffffffffffe"/>
              <w:numPr>
                <w:ilvl w:val="0"/>
                <w:numId w:val="33"/>
              </w:numPr>
              <w:ind w:firstLineChars="0"/>
              <w:rPr>
                <w:rFonts w:ascii="宋体" w:hAnsi="宋体"/>
                <w:sz w:val="18"/>
                <w:szCs w:val="18"/>
              </w:rPr>
            </w:pPr>
            <w:r>
              <w:rPr>
                <w:rFonts w:ascii="宋体" w:hAnsi="宋体" w:hint="eastAsia"/>
                <w:sz w:val="18"/>
                <w:szCs w:val="18"/>
              </w:rPr>
              <w:t>人机界面</w:t>
            </w:r>
            <w:r w:rsidRPr="004374CD">
              <w:rPr>
                <w:rFonts w:ascii="宋体" w:hAnsi="宋体" w:hint="eastAsia"/>
                <w:sz w:val="18"/>
                <w:szCs w:val="18"/>
              </w:rPr>
              <w:t>功能</w:t>
            </w:r>
            <w:r>
              <w:rPr>
                <w:rFonts w:ascii="宋体" w:hAnsi="宋体" w:hint="eastAsia"/>
                <w:sz w:val="18"/>
                <w:szCs w:val="18"/>
              </w:rPr>
              <w:t>；</w:t>
            </w:r>
          </w:p>
          <w:p w14:paraId="46C9442D" w14:textId="77777777" w:rsidR="00DE3624" w:rsidRPr="004374CD" w:rsidRDefault="00DE3624" w:rsidP="008E195A">
            <w:pPr>
              <w:pStyle w:val="afffffffffffe"/>
              <w:numPr>
                <w:ilvl w:val="0"/>
                <w:numId w:val="33"/>
              </w:numPr>
              <w:ind w:firstLineChars="0"/>
              <w:rPr>
                <w:rFonts w:ascii="宋体" w:hAnsi="宋体"/>
                <w:sz w:val="18"/>
                <w:szCs w:val="18"/>
              </w:rPr>
            </w:pPr>
            <w:r w:rsidRPr="004374CD">
              <w:rPr>
                <w:rFonts w:ascii="宋体" w:hAnsi="宋体" w:hint="eastAsia"/>
                <w:sz w:val="18"/>
                <w:szCs w:val="18"/>
              </w:rPr>
              <w:t>测试和诊断功能</w:t>
            </w:r>
            <w:r>
              <w:rPr>
                <w:rFonts w:ascii="宋体" w:hAnsi="宋体" w:hint="eastAsia"/>
                <w:sz w:val="18"/>
                <w:szCs w:val="18"/>
              </w:rPr>
              <w:t>。</w:t>
            </w:r>
          </w:p>
          <w:p w14:paraId="32495F25" w14:textId="77777777" w:rsidR="00DE3624" w:rsidRPr="008E195A" w:rsidRDefault="00DE3624" w:rsidP="008E195A">
            <w:pPr>
              <w:pStyle w:val="afffffffffffe"/>
              <w:ind w:left="420" w:firstLineChars="0" w:firstLine="0"/>
              <w:rPr>
                <w:rFonts w:ascii="宋体" w:hAnsi="宋体"/>
                <w:sz w:val="18"/>
                <w:szCs w:val="18"/>
              </w:rPr>
            </w:pPr>
          </w:p>
          <w:p w14:paraId="43D3DE64" w14:textId="77777777" w:rsidR="00DE3624" w:rsidRPr="004374CD" w:rsidRDefault="00DE3624" w:rsidP="008E195A">
            <w:pPr>
              <w:spacing w:line="240" w:lineRule="auto"/>
              <w:ind w:left="180" w:hangingChars="100" w:hanging="180"/>
              <w:rPr>
                <w:rFonts w:ascii="宋体" w:hAnsi="宋体"/>
                <w:sz w:val="18"/>
                <w:szCs w:val="18"/>
              </w:rPr>
            </w:pPr>
            <w:r w:rsidRPr="004374CD">
              <w:rPr>
                <w:rFonts w:ascii="宋体" w:hAnsi="宋体" w:hint="eastAsia"/>
                <w:sz w:val="18"/>
                <w:szCs w:val="18"/>
              </w:rPr>
              <w:t>与所需功能相关的性能要求，如：</w:t>
            </w:r>
          </w:p>
          <w:p w14:paraId="320774E6" w14:textId="77777777" w:rsidR="00DE3624" w:rsidRPr="00B3761D" w:rsidRDefault="00DE3624" w:rsidP="008E195A">
            <w:pPr>
              <w:pStyle w:val="afffffffffffe"/>
              <w:numPr>
                <w:ilvl w:val="0"/>
                <w:numId w:val="34"/>
              </w:numPr>
              <w:ind w:firstLineChars="0"/>
              <w:rPr>
                <w:rFonts w:ascii="宋体" w:hAnsi="宋体"/>
                <w:sz w:val="18"/>
                <w:szCs w:val="18"/>
              </w:rPr>
            </w:pPr>
            <w:r w:rsidRPr="00B3761D">
              <w:rPr>
                <w:rFonts w:ascii="宋体" w:hAnsi="宋体" w:hint="eastAsia"/>
                <w:sz w:val="18"/>
                <w:szCs w:val="18"/>
              </w:rPr>
              <w:t>响应时间</w:t>
            </w:r>
            <w:r>
              <w:rPr>
                <w:rFonts w:ascii="宋体" w:hAnsi="宋体" w:hint="eastAsia"/>
                <w:sz w:val="18"/>
                <w:szCs w:val="18"/>
              </w:rPr>
              <w:t>；</w:t>
            </w:r>
          </w:p>
          <w:p w14:paraId="631C7BD6" w14:textId="77777777" w:rsidR="00DE3624" w:rsidRPr="00B3761D" w:rsidRDefault="00DE3624" w:rsidP="008E195A">
            <w:pPr>
              <w:pStyle w:val="afffffffffffe"/>
              <w:numPr>
                <w:ilvl w:val="0"/>
                <w:numId w:val="34"/>
              </w:numPr>
              <w:ind w:firstLineChars="0"/>
              <w:rPr>
                <w:rFonts w:ascii="宋体" w:hAnsi="宋体"/>
                <w:sz w:val="18"/>
                <w:szCs w:val="18"/>
              </w:rPr>
            </w:pPr>
            <w:r w:rsidRPr="00B3761D">
              <w:rPr>
                <w:rFonts w:ascii="宋体" w:hAnsi="宋体" w:hint="eastAsia"/>
                <w:sz w:val="18"/>
                <w:szCs w:val="18"/>
              </w:rPr>
              <w:t>准确性</w:t>
            </w:r>
            <w:r>
              <w:rPr>
                <w:rFonts w:ascii="宋体" w:hAnsi="宋体" w:hint="eastAsia"/>
                <w:sz w:val="18"/>
                <w:szCs w:val="18"/>
              </w:rPr>
              <w:t>；</w:t>
            </w:r>
          </w:p>
          <w:p w14:paraId="56C7AA3D" w14:textId="77777777" w:rsidR="00DE3624" w:rsidRPr="00B3761D" w:rsidRDefault="00DE3624" w:rsidP="008E195A">
            <w:pPr>
              <w:pStyle w:val="afffffffffffe"/>
              <w:numPr>
                <w:ilvl w:val="0"/>
                <w:numId w:val="34"/>
              </w:numPr>
              <w:ind w:firstLineChars="0"/>
              <w:rPr>
                <w:rFonts w:ascii="宋体" w:hAnsi="宋体"/>
                <w:sz w:val="18"/>
                <w:szCs w:val="18"/>
              </w:rPr>
            </w:pPr>
            <w:r w:rsidRPr="00B3761D">
              <w:rPr>
                <w:rFonts w:ascii="宋体" w:hAnsi="宋体" w:hint="eastAsia"/>
                <w:sz w:val="18"/>
                <w:szCs w:val="18"/>
              </w:rPr>
              <w:t>范围</w:t>
            </w:r>
            <w:r>
              <w:rPr>
                <w:rFonts w:ascii="宋体" w:hAnsi="宋体" w:hint="eastAsia"/>
                <w:sz w:val="18"/>
                <w:szCs w:val="18"/>
              </w:rPr>
              <w:t>；</w:t>
            </w:r>
          </w:p>
          <w:p w14:paraId="44DADCC6" w14:textId="77777777" w:rsidR="00DE3624" w:rsidRPr="00B3761D" w:rsidRDefault="00DE3624" w:rsidP="008E195A">
            <w:pPr>
              <w:pStyle w:val="afffffffffffe"/>
              <w:numPr>
                <w:ilvl w:val="0"/>
                <w:numId w:val="34"/>
              </w:numPr>
              <w:ind w:firstLineChars="0"/>
              <w:rPr>
                <w:rFonts w:ascii="宋体" w:hAnsi="宋体"/>
                <w:sz w:val="18"/>
                <w:szCs w:val="18"/>
              </w:rPr>
            </w:pPr>
            <w:r w:rsidRPr="00B3761D">
              <w:rPr>
                <w:rFonts w:ascii="宋体" w:hAnsi="宋体" w:hint="eastAsia"/>
                <w:sz w:val="18"/>
                <w:szCs w:val="18"/>
              </w:rPr>
              <w:t>稳定性</w:t>
            </w:r>
            <w:r>
              <w:rPr>
                <w:rFonts w:ascii="宋体" w:hAnsi="宋体" w:hint="eastAsia"/>
                <w:sz w:val="18"/>
                <w:szCs w:val="18"/>
              </w:rPr>
              <w:t>；</w:t>
            </w:r>
          </w:p>
          <w:p w14:paraId="1B546003" w14:textId="77777777" w:rsidR="00DE3624" w:rsidRPr="00B3761D" w:rsidRDefault="00DE3624" w:rsidP="008E195A">
            <w:pPr>
              <w:pStyle w:val="afffffffffffe"/>
              <w:numPr>
                <w:ilvl w:val="0"/>
                <w:numId w:val="34"/>
              </w:numPr>
              <w:ind w:firstLineChars="0"/>
              <w:rPr>
                <w:rFonts w:ascii="宋体" w:hAnsi="宋体"/>
                <w:sz w:val="18"/>
                <w:szCs w:val="18"/>
              </w:rPr>
            </w:pPr>
            <w:r w:rsidRPr="00B3761D">
              <w:rPr>
                <w:rFonts w:ascii="宋体" w:hAnsi="宋体" w:hint="eastAsia"/>
                <w:sz w:val="18"/>
                <w:szCs w:val="18"/>
              </w:rPr>
              <w:t>数据吞吐率</w:t>
            </w:r>
            <w:r>
              <w:rPr>
                <w:rFonts w:ascii="宋体" w:hAnsi="宋体" w:hint="eastAsia"/>
                <w:sz w:val="18"/>
                <w:szCs w:val="18"/>
              </w:rPr>
              <w:t>；</w:t>
            </w:r>
          </w:p>
          <w:p w14:paraId="0EF422E4" w14:textId="77777777" w:rsidR="00DE3624" w:rsidRPr="00B3761D" w:rsidRDefault="00DE3624" w:rsidP="008E195A">
            <w:pPr>
              <w:pStyle w:val="afffffffffffe"/>
              <w:numPr>
                <w:ilvl w:val="0"/>
                <w:numId w:val="34"/>
              </w:numPr>
              <w:ind w:firstLineChars="0"/>
              <w:rPr>
                <w:rFonts w:ascii="宋体" w:hAnsi="宋体"/>
                <w:sz w:val="18"/>
                <w:szCs w:val="18"/>
              </w:rPr>
            </w:pPr>
            <w:r w:rsidRPr="00B3761D">
              <w:rPr>
                <w:rFonts w:ascii="宋体" w:hAnsi="宋体" w:hint="eastAsia"/>
                <w:sz w:val="18"/>
                <w:szCs w:val="18"/>
              </w:rPr>
              <w:t>包括功率、信号和数据通信的接口</w:t>
            </w:r>
            <w:r>
              <w:rPr>
                <w:rFonts w:ascii="宋体" w:hAnsi="宋体" w:hint="eastAsia"/>
                <w:sz w:val="18"/>
                <w:szCs w:val="18"/>
              </w:rPr>
              <w:t>；</w:t>
            </w:r>
          </w:p>
          <w:p w14:paraId="46EB4976" w14:textId="77777777" w:rsidR="00DE3624" w:rsidRPr="00B3761D" w:rsidRDefault="00DE3624" w:rsidP="008E195A">
            <w:pPr>
              <w:pStyle w:val="afffffffffffe"/>
              <w:numPr>
                <w:ilvl w:val="0"/>
                <w:numId w:val="34"/>
              </w:numPr>
              <w:ind w:firstLineChars="0"/>
              <w:rPr>
                <w:rFonts w:ascii="宋体" w:hAnsi="宋体"/>
                <w:sz w:val="18"/>
                <w:szCs w:val="18"/>
              </w:rPr>
            </w:pPr>
            <w:r>
              <w:rPr>
                <w:rFonts w:ascii="宋体" w:hAnsi="宋体" w:hint="eastAsia"/>
                <w:sz w:val="18"/>
                <w:szCs w:val="18"/>
              </w:rPr>
              <w:t>人机界面</w:t>
            </w:r>
            <w:r w:rsidRPr="00B3761D">
              <w:rPr>
                <w:rFonts w:ascii="宋体" w:hAnsi="宋体" w:hint="eastAsia"/>
                <w:sz w:val="18"/>
                <w:szCs w:val="18"/>
              </w:rPr>
              <w:t>的有效性</w:t>
            </w:r>
            <w:r>
              <w:rPr>
                <w:rFonts w:ascii="宋体" w:hAnsi="宋体" w:hint="eastAsia"/>
                <w:sz w:val="18"/>
                <w:szCs w:val="18"/>
              </w:rPr>
              <w:t>。</w:t>
            </w:r>
          </w:p>
          <w:p w14:paraId="4B6E1C64" w14:textId="77777777" w:rsidR="00DE3624" w:rsidRPr="008E195A" w:rsidRDefault="00DE3624" w:rsidP="008E195A">
            <w:pPr>
              <w:pStyle w:val="afffffffffffe"/>
              <w:ind w:left="420" w:firstLineChars="0" w:firstLine="0"/>
              <w:rPr>
                <w:rFonts w:ascii="宋体" w:hAnsi="宋体"/>
                <w:sz w:val="18"/>
                <w:szCs w:val="18"/>
              </w:rPr>
            </w:pPr>
          </w:p>
          <w:p w14:paraId="5A441114" w14:textId="77777777" w:rsidR="00DE3624" w:rsidRPr="004374CD" w:rsidRDefault="00DE3624" w:rsidP="008E195A">
            <w:pPr>
              <w:spacing w:line="240" w:lineRule="auto"/>
              <w:ind w:left="180" w:hangingChars="100" w:hanging="180"/>
              <w:rPr>
                <w:rFonts w:ascii="宋体" w:hAnsi="宋体"/>
                <w:sz w:val="18"/>
                <w:szCs w:val="18"/>
              </w:rPr>
            </w:pPr>
            <w:r w:rsidRPr="004374CD">
              <w:rPr>
                <w:rFonts w:ascii="宋体" w:hAnsi="宋体" w:hint="eastAsia"/>
                <w:sz w:val="18"/>
                <w:szCs w:val="18"/>
              </w:rPr>
              <w:t>与所需功能和性能相关的环境条件，如：</w:t>
            </w:r>
          </w:p>
          <w:p w14:paraId="00500390" w14:textId="77777777" w:rsidR="00DE3624" w:rsidRPr="00B3761D" w:rsidRDefault="00DE3624" w:rsidP="008E195A">
            <w:pPr>
              <w:pStyle w:val="afffffffffffe"/>
              <w:numPr>
                <w:ilvl w:val="0"/>
                <w:numId w:val="35"/>
              </w:numPr>
              <w:ind w:firstLineChars="0"/>
              <w:rPr>
                <w:rFonts w:ascii="宋体" w:hAnsi="宋体"/>
                <w:sz w:val="18"/>
                <w:szCs w:val="18"/>
              </w:rPr>
            </w:pPr>
            <w:r w:rsidRPr="00B3761D">
              <w:rPr>
                <w:rFonts w:ascii="宋体" w:hAnsi="宋体" w:hint="eastAsia"/>
                <w:sz w:val="18"/>
                <w:szCs w:val="18"/>
              </w:rPr>
              <w:t>温度</w:t>
            </w:r>
            <w:r>
              <w:rPr>
                <w:rFonts w:ascii="宋体" w:hAnsi="宋体" w:hint="eastAsia"/>
                <w:sz w:val="18"/>
                <w:szCs w:val="18"/>
              </w:rPr>
              <w:t>；</w:t>
            </w:r>
          </w:p>
          <w:p w14:paraId="18A54FE1" w14:textId="77777777" w:rsidR="00DE3624" w:rsidRPr="00B3761D" w:rsidRDefault="00DE3624" w:rsidP="008E195A">
            <w:pPr>
              <w:pStyle w:val="afffffffffffe"/>
              <w:numPr>
                <w:ilvl w:val="0"/>
                <w:numId w:val="35"/>
              </w:numPr>
              <w:ind w:firstLineChars="0"/>
              <w:rPr>
                <w:rFonts w:ascii="宋体" w:hAnsi="宋体"/>
                <w:sz w:val="18"/>
                <w:szCs w:val="18"/>
              </w:rPr>
            </w:pPr>
            <w:r w:rsidRPr="00B3761D">
              <w:rPr>
                <w:rFonts w:ascii="宋体" w:hAnsi="宋体" w:hint="eastAsia"/>
                <w:sz w:val="18"/>
                <w:szCs w:val="18"/>
              </w:rPr>
              <w:t>湿度</w:t>
            </w:r>
            <w:r>
              <w:rPr>
                <w:rFonts w:ascii="宋体" w:hAnsi="宋体" w:hint="eastAsia"/>
                <w:sz w:val="18"/>
                <w:szCs w:val="18"/>
              </w:rPr>
              <w:t>；</w:t>
            </w:r>
          </w:p>
          <w:p w14:paraId="18F636CB" w14:textId="77777777" w:rsidR="00DE3624" w:rsidRPr="00B3761D" w:rsidRDefault="00DE3624" w:rsidP="008E195A">
            <w:pPr>
              <w:pStyle w:val="afffffffffffe"/>
              <w:numPr>
                <w:ilvl w:val="0"/>
                <w:numId w:val="35"/>
              </w:numPr>
              <w:ind w:firstLineChars="0"/>
              <w:rPr>
                <w:rFonts w:ascii="宋体" w:hAnsi="宋体"/>
                <w:sz w:val="18"/>
                <w:szCs w:val="18"/>
              </w:rPr>
            </w:pPr>
            <w:r w:rsidRPr="00B3761D">
              <w:rPr>
                <w:rFonts w:ascii="宋体" w:hAnsi="宋体" w:hint="eastAsia"/>
                <w:sz w:val="18"/>
                <w:szCs w:val="18"/>
              </w:rPr>
              <w:t>震动</w:t>
            </w:r>
            <w:r>
              <w:rPr>
                <w:rFonts w:ascii="宋体" w:hAnsi="宋体" w:hint="eastAsia"/>
                <w:sz w:val="18"/>
                <w:szCs w:val="18"/>
              </w:rPr>
              <w:t>；</w:t>
            </w:r>
          </w:p>
          <w:p w14:paraId="38A0D99A" w14:textId="77777777" w:rsidR="009E246C" w:rsidRPr="009E246C" w:rsidRDefault="00DE3624" w:rsidP="009E246C">
            <w:pPr>
              <w:pStyle w:val="afffffffffffe"/>
              <w:numPr>
                <w:ilvl w:val="0"/>
                <w:numId w:val="35"/>
              </w:numPr>
              <w:ind w:firstLineChars="0"/>
              <w:rPr>
                <w:rFonts w:ascii="宋体" w:hAnsi="宋体"/>
                <w:sz w:val="18"/>
                <w:szCs w:val="18"/>
              </w:rPr>
            </w:pPr>
            <w:r w:rsidRPr="00B3761D">
              <w:rPr>
                <w:rFonts w:ascii="宋体" w:hAnsi="宋体"/>
                <w:sz w:val="18"/>
                <w:szCs w:val="18"/>
              </w:rPr>
              <w:t>EMI/RFI</w:t>
            </w:r>
            <w:r w:rsidRPr="00B3761D">
              <w:rPr>
                <w:rFonts w:ascii="宋体" w:hAnsi="宋体" w:hint="eastAsia"/>
                <w:sz w:val="18"/>
                <w:szCs w:val="18"/>
              </w:rPr>
              <w:t>的敏感性、排放和静电释放</w:t>
            </w:r>
            <w:r>
              <w:rPr>
                <w:rFonts w:ascii="宋体" w:hAnsi="宋体" w:hint="eastAsia"/>
                <w:sz w:val="18"/>
                <w:szCs w:val="18"/>
              </w:rPr>
              <w:t>。</w:t>
            </w:r>
          </w:p>
        </w:tc>
        <w:tc>
          <w:tcPr>
            <w:tcW w:w="1249" w:type="pct"/>
            <w:shd w:val="clear" w:color="auto" w:fill="auto"/>
          </w:tcPr>
          <w:p w14:paraId="0DC8BC66"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基于预期应用要求的功能和性能标准</w:t>
            </w:r>
            <w:r>
              <w:rPr>
                <w:rFonts w:ascii="宋体" w:hAnsi="宋体" w:hint="eastAsia"/>
                <w:sz w:val="18"/>
                <w:szCs w:val="18"/>
              </w:rPr>
              <w:t>。</w:t>
            </w:r>
          </w:p>
        </w:tc>
        <w:tc>
          <w:tcPr>
            <w:tcW w:w="1249" w:type="pct"/>
            <w:shd w:val="clear" w:color="auto" w:fill="auto"/>
          </w:tcPr>
          <w:p w14:paraId="68F05DBC"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大部分功能和性能特性通过试验进行验证（方法</w:t>
            </w:r>
            <w:r w:rsidRPr="004374CD">
              <w:rPr>
                <w:rFonts w:ascii="宋体" w:hAnsi="宋体"/>
                <w:sz w:val="18"/>
                <w:szCs w:val="18"/>
              </w:rPr>
              <w:t>1</w:t>
            </w:r>
            <w:r w:rsidRPr="004374CD">
              <w:rPr>
                <w:rFonts w:ascii="宋体" w:hAnsi="宋体" w:hint="eastAsia"/>
                <w:sz w:val="18"/>
                <w:szCs w:val="18"/>
              </w:rPr>
              <w:t>）</w:t>
            </w:r>
            <w:r>
              <w:rPr>
                <w:rFonts w:ascii="宋体" w:hAnsi="宋体" w:hint="eastAsia"/>
                <w:sz w:val="18"/>
                <w:szCs w:val="18"/>
              </w:rPr>
              <w:t>。</w:t>
            </w:r>
          </w:p>
          <w:p w14:paraId="6848D67A" w14:textId="77777777" w:rsidR="00DE3624" w:rsidRPr="004374CD" w:rsidRDefault="00DE3624" w:rsidP="008E195A">
            <w:pPr>
              <w:spacing w:line="240" w:lineRule="auto"/>
              <w:rPr>
                <w:rFonts w:ascii="宋体" w:hAnsi="宋体"/>
                <w:sz w:val="18"/>
                <w:szCs w:val="18"/>
              </w:rPr>
            </w:pPr>
          </w:p>
          <w:p w14:paraId="4D58F6B6"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除了</w:t>
            </w:r>
            <w:r w:rsidRPr="004374CD">
              <w:rPr>
                <w:rFonts w:ascii="宋体" w:hAnsi="宋体"/>
                <w:sz w:val="18"/>
                <w:szCs w:val="18"/>
              </w:rPr>
              <w:t>EMI</w:t>
            </w:r>
            <w:r w:rsidRPr="004374CD">
              <w:rPr>
                <w:rFonts w:ascii="宋体" w:hAnsi="宋体" w:hint="eastAsia"/>
                <w:sz w:val="18"/>
                <w:szCs w:val="18"/>
              </w:rPr>
              <w:t>试验（方法</w:t>
            </w:r>
            <w:r w:rsidRPr="004374CD">
              <w:rPr>
                <w:rFonts w:ascii="宋体" w:hAnsi="宋体"/>
                <w:sz w:val="18"/>
                <w:szCs w:val="18"/>
              </w:rPr>
              <w:t>1</w:t>
            </w:r>
            <w:r w:rsidRPr="004374CD">
              <w:rPr>
                <w:rFonts w:ascii="宋体" w:hAnsi="宋体" w:hint="eastAsia"/>
                <w:sz w:val="18"/>
                <w:szCs w:val="18"/>
              </w:rPr>
              <w:t>）外，部分特性可以通过设计评审来进行验证，例如</w:t>
            </w:r>
            <w:r>
              <w:rPr>
                <w:rFonts w:ascii="宋体" w:hAnsi="宋体" w:hint="eastAsia"/>
                <w:sz w:val="18"/>
                <w:szCs w:val="18"/>
              </w:rPr>
              <w:t>：</w:t>
            </w:r>
            <w:r w:rsidRPr="004374CD">
              <w:rPr>
                <w:rFonts w:ascii="宋体" w:hAnsi="宋体" w:hint="eastAsia"/>
                <w:sz w:val="18"/>
                <w:szCs w:val="18"/>
              </w:rPr>
              <w:t>检查</w:t>
            </w:r>
            <w:r w:rsidRPr="004374CD">
              <w:rPr>
                <w:rFonts w:ascii="宋体" w:hAnsi="宋体"/>
                <w:sz w:val="18"/>
                <w:szCs w:val="18"/>
              </w:rPr>
              <w:t>EMI</w:t>
            </w:r>
            <w:r w:rsidRPr="004374CD">
              <w:rPr>
                <w:rFonts w:ascii="宋体" w:hAnsi="宋体" w:hint="eastAsia"/>
                <w:sz w:val="18"/>
                <w:szCs w:val="18"/>
              </w:rPr>
              <w:t>保护功能的设计（方法</w:t>
            </w:r>
            <w:r w:rsidRPr="004374CD">
              <w:rPr>
                <w:rFonts w:ascii="宋体" w:hAnsi="宋体"/>
                <w:sz w:val="18"/>
                <w:szCs w:val="18"/>
              </w:rPr>
              <w:t>2</w:t>
            </w:r>
            <w:r w:rsidRPr="004374CD">
              <w:rPr>
                <w:rFonts w:ascii="宋体" w:hAnsi="宋体" w:hint="eastAsia"/>
                <w:sz w:val="18"/>
                <w:szCs w:val="18"/>
              </w:rPr>
              <w:t>）。故障分析可以支持某些性能特性的定义和验证。</w:t>
            </w:r>
          </w:p>
          <w:p w14:paraId="68FD8FA3" w14:textId="77777777" w:rsidR="00DE3624" w:rsidRPr="007F74DA" w:rsidRDefault="00DE3624" w:rsidP="008E195A">
            <w:pPr>
              <w:spacing w:line="240" w:lineRule="auto"/>
              <w:rPr>
                <w:rFonts w:ascii="宋体" w:hAnsi="宋体"/>
                <w:sz w:val="18"/>
                <w:szCs w:val="18"/>
              </w:rPr>
            </w:pPr>
          </w:p>
        </w:tc>
        <w:tc>
          <w:tcPr>
            <w:tcW w:w="1441" w:type="pct"/>
            <w:shd w:val="clear" w:color="auto" w:fill="auto"/>
          </w:tcPr>
          <w:p w14:paraId="627C5327"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专业人员通常会审查由供应商或第三方所执行的测试，并运行补充测试作为部分验证。一些特性可以由供应商或专业人员通过特殊压力或“挑战”测试来验证（例如，高数据速率或计算负担条件下的性能测试）。</w:t>
            </w:r>
          </w:p>
          <w:p w14:paraId="568EF16F" w14:textId="77777777" w:rsidR="00DE3624" w:rsidRPr="004374CD" w:rsidRDefault="00DE3624" w:rsidP="008E195A">
            <w:pPr>
              <w:spacing w:line="240" w:lineRule="auto"/>
              <w:rPr>
                <w:rFonts w:ascii="宋体" w:hAnsi="宋体"/>
                <w:sz w:val="18"/>
                <w:szCs w:val="18"/>
              </w:rPr>
            </w:pPr>
          </w:p>
          <w:p w14:paraId="44D1093D"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一些测试只能对一个或一个项目样本进行，而</w:t>
            </w:r>
            <w:r>
              <w:rPr>
                <w:rFonts w:ascii="宋体" w:hAnsi="宋体" w:hint="eastAsia"/>
                <w:sz w:val="18"/>
                <w:szCs w:val="18"/>
              </w:rPr>
              <w:t>其它</w:t>
            </w:r>
            <w:r w:rsidRPr="004374CD">
              <w:rPr>
                <w:rFonts w:ascii="宋体" w:hAnsi="宋体" w:hint="eastAsia"/>
                <w:sz w:val="18"/>
                <w:szCs w:val="18"/>
              </w:rPr>
              <w:t>测试可能需要对每个采购的独立项目进行，取决于项目的复杂性和需要验证的特定特性。仅在样本基础上验证的特性，应充分了解设计和影响这些特性的因素，以确保取样充分（例如：是仅由基础设计确定的特性，因此只能在一个或几个单元上进行检查，或者它在制造或装配过程中是否会发生类似的变化，对这些变化的控制较少，因此必须测试更多的单元）。</w:t>
            </w:r>
          </w:p>
          <w:p w14:paraId="225C41CD"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供应商发布的设备规范中未包含的特性需要进行特别审查，因为这些特性可能不像供应商规范中的特性那样受供应商流程的控制。</w:t>
            </w:r>
          </w:p>
        </w:tc>
      </w:tr>
    </w:tbl>
    <w:p w14:paraId="065589A1" w14:textId="77777777" w:rsidR="009E246C" w:rsidRDefault="00DB1369" w:rsidP="009E246C">
      <w:pPr>
        <w:pStyle w:val="aff"/>
        <w:numPr>
          <w:ilvl w:val="1"/>
          <w:numId w:val="57"/>
        </w:numPr>
        <w:spacing w:before="120" w:after="120"/>
        <w:jc w:val="left"/>
      </w:pPr>
      <w:r w:rsidRPr="00DE3624">
        <w:rPr>
          <w:rFonts w:hint="eastAsia"/>
        </w:rPr>
        <w:lastRenderedPageBreak/>
        <w:t>数字化设备的关键特性表</w:t>
      </w:r>
      <w:r>
        <w:rPr>
          <w:rFonts w:hint="eastAsia"/>
        </w:rPr>
        <w:t>（续）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0"/>
        <w:gridCol w:w="2391"/>
        <w:gridCol w:w="2391"/>
        <w:gridCol w:w="2758"/>
      </w:tblGrid>
      <w:tr w:rsidR="00DE3624" w:rsidRPr="004374CD" w14:paraId="7333DDB5" w14:textId="77777777" w:rsidTr="008E195A">
        <w:trPr>
          <w:trHeight w:val="237"/>
        </w:trPr>
        <w:tc>
          <w:tcPr>
            <w:tcW w:w="1061" w:type="pct"/>
            <w:tcBorders>
              <w:bottom w:val="single" w:sz="8" w:space="0" w:color="auto"/>
            </w:tcBorders>
            <w:shd w:val="clear" w:color="auto" w:fill="auto"/>
          </w:tcPr>
          <w:p w14:paraId="1A8D875C" w14:textId="77777777" w:rsidR="00DE3624" w:rsidRPr="004374CD" w:rsidRDefault="00DE3624" w:rsidP="008E195A">
            <w:pPr>
              <w:spacing w:line="240" w:lineRule="auto"/>
              <w:jc w:val="center"/>
              <w:rPr>
                <w:rFonts w:ascii="宋体" w:hAnsi="宋体"/>
                <w:b/>
                <w:bCs/>
                <w:sz w:val="18"/>
                <w:szCs w:val="18"/>
                <w:u w:val="single"/>
              </w:rPr>
            </w:pPr>
            <w:r w:rsidRPr="004374CD">
              <w:rPr>
                <w:rFonts w:ascii="宋体" w:hAnsi="宋体" w:hint="eastAsia"/>
                <w:b/>
                <w:sz w:val="18"/>
                <w:szCs w:val="18"/>
              </w:rPr>
              <w:t>关键特性验收</w:t>
            </w:r>
          </w:p>
        </w:tc>
        <w:tc>
          <w:tcPr>
            <w:tcW w:w="1249" w:type="pct"/>
            <w:tcBorders>
              <w:bottom w:val="single" w:sz="8" w:space="0" w:color="auto"/>
            </w:tcBorders>
            <w:shd w:val="clear" w:color="auto" w:fill="auto"/>
          </w:tcPr>
          <w:p w14:paraId="428E8BCB" w14:textId="77777777" w:rsidR="00DE3624" w:rsidRPr="004374CD" w:rsidRDefault="00DE3624" w:rsidP="008E195A">
            <w:pPr>
              <w:spacing w:line="240" w:lineRule="auto"/>
              <w:jc w:val="center"/>
              <w:rPr>
                <w:rFonts w:ascii="宋体" w:hAnsi="宋体"/>
                <w:sz w:val="18"/>
                <w:szCs w:val="18"/>
              </w:rPr>
            </w:pPr>
            <w:r w:rsidRPr="004374CD">
              <w:rPr>
                <w:rFonts w:ascii="宋体" w:hAnsi="宋体" w:hint="eastAsia"/>
                <w:b/>
                <w:sz w:val="18"/>
                <w:szCs w:val="18"/>
              </w:rPr>
              <w:t>验收标准</w:t>
            </w:r>
          </w:p>
        </w:tc>
        <w:tc>
          <w:tcPr>
            <w:tcW w:w="1249" w:type="pct"/>
            <w:tcBorders>
              <w:bottom w:val="single" w:sz="8" w:space="0" w:color="auto"/>
            </w:tcBorders>
            <w:shd w:val="clear" w:color="auto" w:fill="auto"/>
          </w:tcPr>
          <w:p w14:paraId="7195CD80" w14:textId="77777777" w:rsidR="00DE3624" w:rsidRPr="004374CD" w:rsidRDefault="00DE3624" w:rsidP="008E195A">
            <w:pPr>
              <w:spacing w:line="240" w:lineRule="auto"/>
              <w:jc w:val="center"/>
              <w:rPr>
                <w:rFonts w:ascii="宋体" w:hAnsi="宋体"/>
                <w:sz w:val="18"/>
                <w:szCs w:val="18"/>
              </w:rPr>
            </w:pPr>
            <w:r w:rsidRPr="004374CD">
              <w:rPr>
                <w:rFonts w:ascii="宋体" w:hAnsi="宋体" w:hint="eastAsia"/>
                <w:b/>
                <w:sz w:val="18"/>
                <w:szCs w:val="18"/>
              </w:rPr>
              <w:t>验证方法</w:t>
            </w:r>
          </w:p>
        </w:tc>
        <w:tc>
          <w:tcPr>
            <w:tcW w:w="1441" w:type="pct"/>
            <w:tcBorders>
              <w:bottom w:val="single" w:sz="8" w:space="0" w:color="auto"/>
            </w:tcBorders>
            <w:shd w:val="clear" w:color="auto" w:fill="auto"/>
          </w:tcPr>
          <w:p w14:paraId="1AF990C7" w14:textId="77777777" w:rsidR="00DE3624" w:rsidRPr="004374CD" w:rsidRDefault="00DE3624" w:rsidP="008E195A">
            <w:pPr>
              <w:spacing w:line="240" w:lineRule="auto"/>
              <w:jc w:val="center"/>
              <w:rPr>
                <w:rFonts w:ascii="宋体" w:hAnsi="宋体"/>
                <w:sz w:val="18"/>
                <w:szCs w:val="18"/>
              </w:rPr>
            </w:pPr>
            <w:r>
              <w:rPr>
                <w:rFonts w:ascii="宋体" w:hAnsi="宋体" w:hint="eastAsia"/>
                <w:b/>
                <w:sz w:val="18"/>
                <w:szCs w:val="18"/>
              </w:rPr>
              <w:t>说明</w:t>
            </w:r>
          </w:p>
        </w:tc>
      </w:tr>
      <w:tr w:rsidR="00DB1369" w:rsidRPr="004374CD" w14:paraId="50261B6A" w14:textId="77777777" w:rsidTr="008E195A">
        <w:trPr>
          <w:trHeight w:val="935"/>
        </w:trPr>
        <w:tc>
          <w:tcPr>
            <w:tcW w:w="1061" w:type="pct"/>
            <w:tcBorders>
              <w:bottom w:val="single" w:sz="8" w:space="0" w:color="auto"/>
            </w:tcBorders>
            <w:shd w:val="clear" w:color="auto" w:fill="auto"/>
          </w:tcPr>
          <w:p w14:paraId="27CD6A88" w14:textId="77777777" w:rsidR="00DB1369" w:rsidRPr="004374CD" w:rsidRDefault="00DB1369" w:rsidP="00DB1369">
            <w:pPr>
              <w:spacing w:line="240" w:lineRule="auto"/>
              <w:ind w:left="180" w:hangingChars="100" w:hanging="180"/>
              <w:rPr>
                <w:rFonts w:ascii="宋体" w:hAnsi="宋体"/>
                <w:sz w:val="18"/>
                <w:szCs w:val="18"/>
              </w:rPr>
            </w:pPr>
            <w:r w:rsidRPr="004374CD">
              <w:rPr>
                <w:rFonts w:ascii="宋体" w:hAnsi="宋体" w:hint="eastAsia"/>
                <w:sz w:val="18"/>
                <w:szCs w:val="18"/>
              </w:rPr>
              <w:t>在特定异常或故障条件下的行为：</w:t>
            </w:r>
          </w:p>
          <w:p w14:paraId="0E7CADF7" w14:textId="77777777" w:rsidR="00DB1369" w:rsidRPr="00B3761D" w:rsidRDefault="00DB1369" w:rsidP="00DB1369">
            <w:pPr>
              <w:pStyle w:val="afffffffffffe"/>
              <w:numPr>
                <w:ilvl w:val="0"/>
                <w:numId w:val="36"/>
              </w:numPr>
              <w:ind w:firstLineChars="0"/>
              <w:rPr>
                <w:rFonts w:ascii="宋体" w:hAnsi="宋体"/>
                <w:sz w:val="18"/>
                <w:szCs w:val="18"/>
              </w:rPr>
            </w:pPr>
            <w:r w:rsidRPr="00B3761D">
              <w:rPr>
                <w:rFonts w:ascii="宋体" w:hAnsi="宋体" w:hint="eastAsia"/>
                <w:sz w:val="18"/>
                <w:szCs w:val="18"/>
              </w:rPr>
              <w:t>对特定异常情况和事件的响应</w:t>
            </w:r>
            <w:r>
              <w:rPr>
                <w:rFonts w:ascii="宋体" w:hAnsi="宋体" w:hint="eastAsia"/>
                <w:sz w:val="18"/>
                <w:szCs w:val="18"/>
              </w:rPr>
              <w:t>；</w:t>
            </w:r>
          </w:p>
          <w:p w14:paraId="602A85F0" w14:textId="77777777" w:rsidR="009E246C" w:rsidRDefault="00DB1369" w:rsidP="009E246C">
            <w:pPr>
              <w:pStyle w:val="afffffffffffe"/>
              <w:numPr>
                <w:ilvl w:val="0"/>
                <w:numId w:val="36"/>
              </w:numPr>
              <w:ind w:firstLineChars="0"/>
              <w:rPr>
                <w:rFonts w:ascii="宋体" w:hAnsi="宋体"/>
                <w:b/>
                <w:bCs/>
                <w:sz w:val="18"/>
                <w:szCs w:val="18"/>
                <w:u w:val="single"/>
              </w:rPr>
            </w:pPr>
            <w:r w:rsidRPr="00B3761D">
              <w:rPr>
                <w:rFonts w:ascii="宋体" w:hAnsi="宋体" w:hint="eastAsia"/>
                <w:sz w:val="18"/>
                <w:szCs w:val="18"/>
              </w:rPr>
              <w:t>事故保险特性</w:t>
            </w:r>
            <w:r>
              <w:rPr>
                <w:rFonts w:ascii="宋体" w:hAnsi="宋体" w:hint="eastAsia"/>
                <w:sz w:val="18"/>
                <w:szCs w:val="18"/>
              </w:rPr>
              <w:t>。</w:t>
            </w:r>
          </w:p>
        </w:tc>
        <w:tc>
          <w:tcPr>
            <w:tcW w:w="1249" w:type="pct"/>
            <w:tcBorders>
              <w:bottom w:val="single" w:sz="8" w:space="0" w:color="auto"/>
            </w:tcBorders>
            <w:shd w:val="clear" w:color="auto" w:fill="auto"/>
          </w:tcPr>
          <w:p w14:paraId="5A6144A4" w14:textId="77777777" w:rsidR="00DB1369" w:rsidRDefault="00DB1369" w:rsidP="008E195A">
            <w:pPr>
              <w:spacing w:line="240" w:lineRule="auto"/>
              <w:rPr>
                <w:rFonts w:ascii="宋体" w:hAnsi="宋体"/>
                <w:sz w:val="18"/>
                <w:szCs w:val="18"/>
              </w:rPr>
            </w:pPr>
          </w:p>
        </w:tc>
        <w:tc>
          <w:tcPr>
            <w:tcW w:w="1249" w:type="pct"/>
            <w:tcBorders>
              <w:bottom w:val="single" w:sz="8" w:space="0" w:color="auto"/>
            </w:tcBorders>
            <w:shd w:val="clear" w:color="auto" w:fill="auto"/>
          </w:tcPr>
          <w:p w14:paraId="60933C77" w14:textId="77777777" w:rsidR="00DB1369" w:rsidRDefault="00DB1369" w:rsidP="008E195A">
            <w:pPr>
              <w:spacing w:line="240" w:lineRule="auto"/>
              <w:rPr>
                <w:rFonts w:ascii="宋体" w:hAnsi="宋体"/>
                <w:sz w:val="18"/>
                <w:szCs w:val="18"/>
              </w:rPr>
            </w:pPr>
          </w:p>
        </w:tc>
        <w:tc>
          <w:tcPr>
            <w:tcW w:w="1441" w:type="pct"/>
            <w:tcBorders>
              <w:bottom w:val="single" w:sz="8" w:space="0" w:color="auto"/>
            </w:tcBorders>
            <w:shd w:val="clear" w:color="auto" w:fill="auto"/>
          </w:tcPr>
          <w:p w14:paraId="0B8388DC" w14:textId="77777777" w:rsidR="00DB1369" w:rsidRDefault="00DB1369" w:rsidP="008E195A">
            <w:pPr>
              <w:spacing w:line="240" w:lineRule="auto"/>
              <w:rPr>
                <w:rFonts w:ascii="宋体" w:hAnsi="宋体"/>
                <w:sz w:val="18"/>
                <w:szCs w:val="18"/>
              </w:rPr>
            </w:pPr>
          </w:p>
        </w:tc>
      </w:tr>
      <w:tr w:rsidR="00DE3624" w:rsidRPr="004374CD" w14:paraId="4A06315F" w14:textId="77777777" w:rsidTr="008E195A">
        <w:trPr>
          <w:trHeight w:val="935"/>
        </w:trPr>
        <w:tc>
          <w:tcPr>
            <w:tcW w:w="1061" w:type="pct"/>
            <w:tcBorders>
              <w:bottom w:val="single" w:sz="8" w:space="0" w:color="auto"/>
            </w:tcBorders>
            <w:shd w:val="clear" w:color="auto" w:fill="auto"/>
          </w:tcPr>
          <w:p w14:paraId="60F693E3" w14:textId="77777777" w:rsidR="00DE3624" w:rsidRPr="004374CD" w:rsidRDefault="00DE3624" w:rsidP="008E195A">
            <w:pPr>
              <w:spacing w:line="240" w:lineRule="auto"/>
              <w:rPr>
                <w:rFonts w:ascii="宋体" w:hAnsi="宋体"/>
                <w:b/>
                <w:bCs/>
                <w:sz w:val="18"/>
                <w:szCs w:val="18"/>
                <w:u w:val="single"/>
              </w:rPr>
            </w:pPr>
            <w:r w:rsidRPr="004374CD">
              <w:rPr>
                <w:rFonts w:ascii="宋体" w:hAnsi="宋体" w:hint="eastAsia"/>
                <w:b/>
                <w:bCs/>
                <w:sz w:val="18"/>
                <w:szCs w:val="18"/>
                <w:u w:val="single"/>
              </w:rPr>
              <w:t>可</w:t>
            </w:r>
            <w:r>
              <w:rPr>
                <w:rFonts w:ascii="宋体" w:hAnsi="宋体" w:hint="eastAsia"/>
                <w:b/>
                <w:bCs/>
                <w:sz w:val="18"/>
                <w:szCs w:val="18"/>
                <w:u w:val="single"/>
              </w:rPr>
              <w:t>信</w:t>
            </w:r>
            <w:r w:rsidRPr="004374CD">
              <w:rPr>
                <w:rFonts w:ascii="宋体" w:hAnsi="宋体" w:hint="eastAsia"/>
                <w:b/>
                <w:bCs/>
                <w:sz w:val="18"/>
                <w:szCs w:val="18"/>
                <w:u w:val="single"/>
              </w:rPr>
              <w:t>性</w:t>
            </w:r>
            <w:r w:rsidRPr="004374CD">
              <w:rPr>
                <w:rFonts w:ascii="宋体" w:hAnsi="宋体"/>
                <w:b/>
                <w:bCs/>
                <w:sz w:val="18"/>
                <w:szCs w:val="18"/>
                <w:u w:val="single"/>
                <w:vertAlign w:val="superscript"/>
              </w:rPr>
              <w:t>a</w:t>
            </w:r>
          </w:p>
          <w:p w14:paraId="6E945842" w14:textId="77777777" w:rsidR="00DE3624" w:rsidRPr="009A1816" w:rsidRDefault="00DE3624" w:rsidP="008E195A">
            <w:pPr>
              <w:spacing w:line="240" w:lineRule="auto"/>
              <w:rPr>
                <w:rFonts w:ascii="宋体" w:hAnsi="宋体"/>
                <w:sz w:val="18"/>
                <w:szCs w:val="18"/>
              </w:rPr>
            </w:pPr>
            <w:r w:rsidRPr="009A1816">
              <w:rPr>
                <w:rFonts w:ascii="宋体" w:hAnsi="宋体" w:hint="eastAsia"/>
                <w:sz w:val="18"/>
                <w:szCs w:val="18"/>
              </w:rPr>
              <w:t>与所需功能相关的可靠性和可维护性</w:t>
            </w:r>
            <w:r>
              <w:rPr>
                <w:rFonts w:ascii="宋体" w:hAnsi="宋体" w:hint="eastAsia"/>
                <w:sz w:val="18"/>
                <w:szCs w:val="18"/>
              </w:rPr>
              <w:t>。</w:t>
            </w:r>
          </w:p>
          <w:p w14:paraId="4C0AD24A" w14:textId="77777777" w:rsidR="00DE3624" w:rsidRPr="004374CD" w:rsidRDefault="00DE3624" w:rsidP="008E195A">
            <w:pPr>
              <w:spacing w:line="240" w:lineRule="auto"/>
              <w:rPr>
                <w:rFonts w:ascii="宋体" w:hAnsi="宋体"/>
                <w:sz w:val="18"/>
                <w:szCs w:val="18"/>
              </w:rPr>
            </w:pPr>
          </w:p>
          <w:p w14:paraId="56323387" w14:textId="77777777" w:rsidR="00DE3624" w:rsidRPr="004374CD" w:rsidRDefault="00DE3624" w:rsidP="008E195A">
            <w:pPr>
              <w:spacing w:line="240" w:lineRule="auto"/>
              <w:rPr>
                <w:rFonts w:ascii="宋体" w:hAnsi="宋体"/>
                <w:sz w:val="18"/>
                <w:szCs w:val="18"/>
              </w:rPr>
            </w:pPr>
            <w:r>
              <w:rPr>
                <w:rFonts w:ascii="宋体" w:hAnsi="宋体" w:hint="eastAsia"/>
                <w:sz w:val="18"/>
                <w:szCs w:val="18"/>
              </w:rPr>
              <w:t>内建</w:t>
            </w:r>
            <w:r w:rsidRPr="004374CD">
              <w:rPr>
                <w:rFonts w:ascii="宋体" w:hAnsi="宋体" w:hint="eastAsia"/>
                <w:sz w:val="18"/>
                <w:szCs w:val="18"/>
              </w:rPr>
              <w:t>质量包括：</w:t>
            </w:r>
          </w:p>
          <w:p w14:paraId="5EEFA94B" w14:textId="77777777" w:rsidR="00DE3624" w:rsidRPr="00B3761D" w:rsidRDefault="00DE3624" w:rsidP="008E195A">
            <w:pPr>
              <w:pStyle w:val="afffffffffffe"/>
              <w:numPr>
                <w:ilvl w:val="0"/>
                <w:numId w:val="37"/>
              </w:numPr>
              <w:ind w:firstLineChars="0"/>
              <w:rPr>
                <w:rFonts w:ascii="宋体" w:hAnsi="宋体"/>
                <w:sz w:val="18"/>
                <w:szCs w:val="18"/>
              </w:rPr>
            </w:pPr>
            <w:r w:rsidRPr="00B3761D">
              <w:rPr>
                <w:rFonts w:ascii="宋体" w:hAnsi="宋体" w:hint="eastAsia"/>
                <w:sz w:val="18"/>
                <w:szCs w:val="18"/>
              </w:rPr>
              <w:t>设计质量</w:t>
            </w:r>
            <w:r>
              <w:rPr>
                <w:rFonts w:ascii="宋体" w:hAnsi="宋体" w:hint="eastAsia"/>
                <w:sz w:val="18"/>
                <w:szCs w:val="18"/>
              </w:rPr>
              <w:t>；</w:t>
            </w:r>
          </w:p>
          <w:p w14:paraId="2B3E87A0" w14:textId="77777777" w:rsidR="00DE3624" w:rsidRPr="00B3761D" w:rsidRDefault="00DE3624" w:rsidP="008E195A">
            <w:pPr>
              <w:pStyle w:val="afffffffffffe"/>
              <w:numPr>
                <w:ilvl w:val="0"/>
                <w:numId w:val="37"/>
              </w:numPr>
              <w:ind w:firstLineChars="0"/>
              <w:rPr>
                <w:rFonts w:ascii="宋体" w:hAnsi="宋体"/>
                <w:sz w:val="18"/>
                <w:szCs w:val="18"/>
              </w:rPr>
            </w:pPr>
            <w:r w:rsidRPr="00B3761D">
              <w:rPr>
                <w:rFonts w:ascii="宋体" w:hAnsi="宋体" w:hint="eastAsia"/>
                <w:sz w:val="18"/>
                <w:szCs w:val="18"/>
              </w:rPr>
              <w:t>制造质量</w:t>
            </w:r>
            <w:r>
              <w:rPr>
                <w:rFonts w:ascii="宋体" w:hAnsi="宋体" w:hint="eastAsia"/>
                <w:sz w:val="18"/>
                <w:szCs w:val="18"/>
              </w:rPr>
              <w:t>；</w:t>
            </w:r>
          </w:p>
          <w:p w14:paraId="18E5D5C0" w14:textId="77777777" w:rsidR="00DE3624" w:rsidRPr="00B3761D" w:rsidRDefault="00DE3624" w:rsidP="008E195A">
            <w:pPr>
              <w:pStyle w:val="afffffffffffe"/>
              <w:numPr>
                <w:ilvl w:val="0"/>
                <w:numId w:val="37"/>
              </w:numPr>
              <w:ind w:firstLineChars="0"/>
              <w:rPr>
                <w:rFonts w:ascii="宋体" w:hAnsi="宋体"/>
                <w:sz w:val="18"/>
                <w:szCs w:val="18"/>
              </w:rPr>
            </w:pPr>
            <w:r>
              <w:rPr>
                <w:rFonts w:ascii="宋体" w:hAnsi="宋体" w:hint="eastAsia"/>
                <w:sz w:val="18"/>
                <w:szCs w:val="18"/>
              </w:rPr>
              <w:t>缺陷</w:t>
            </w:r>
            <w:r w:rsidRPr="00B3761D">
              <w:rPr>
                <w:rFonts w:ascii="宋体" w:hAnsi="宋体" w:hint="eastAsia"/>
                <w:sz w:val="18"/>
                <w:szCs w:val="18"/>
              </w:rPr>
              <w:t>管理</w:t>
            </w:r>
            <w:r>
              <w:rPr>
                <w:rFonts w:ascii="宋体" w:hAnsi="宋体" w:hint="eastAsia"/>
                <w:sz w:val="18"/>
                <w:szCs w:val="18"/>
              </w:rPr>
              <w:t>；</w:t>
            </w:r>
          </w:p>
          <w:p w14:paraId="4445EB4F" w14:textId="77777777" w:rsidR="00DE3624" w:rsidRPr="00B3761D" w:rsidRDefault="00DE3624" w:rsidP="008E195A">
            <w:pPr>
              <w:pStyle w:val="afffffffffffe"/>
              <w:numPr>
                <w:ilvl w:val="0"/>
                <w:numId w:val="37"/>
              </w:numPr>
              <w:ind w:firstLineChars="0"/>
              <w:rPr>
                <w:rFonts w:ascii="宋体" w:hAnsi="宋体"/>
                <w:sz w:val="18"/>
                <w:szCs w:val="18"/>
              </w:rPr>
            </w:pPr>
            <w:r w:rsidRPr="00B3761D">
              <w:rPr>
                <w:rFonts w:ascii="宋体" w:hAnsi="宋体" w:hint="eastAsia"/>
                <w:sz w:val="18"/>
                <w:szCs w:val="18"/>
              </w:rPr>
              <w:t>操作员和维护人员的兼容性</w:t>
            </w:r>
            <w:r>
              <w:rPr>
                <w:rFonts w:ascii="宋体" w:hAnsi="宋体" w:hint="eastAsia"/>
                <w:sz w:val="18"/>
                <w:szCs w:val="18"/>
              </w:rPr>
              <w:t>。</w:t>
            </w:r>
          </w:p>
          <w:p w14:paraId="49611741" w14:textId="77777777" w:rsidR="00DE3624" w:rsidRPr="004374CD" w:rsidRDefault="00DE3624" w:rsidP="008E195A">
            <w:pPr>
              <w:spacing w:line="240" w:lineRule="auto"/>
              <w:rPr>
                <w:rFonts w:ascii="宋体" w:hAnsi="宋体"/>
                <w:sz w:val="18"/>
                <w:szCs w:val="18"/>
              </w:rPr>
            </w:pPr>
          </w:p>
          <w:p w14:paraId="2CC6057C"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配置控制和可追溯性：</w:t>
            </w:r>
          </w:p>
          <w:p w14:paraId="43CD3CF7" w14:textId="77777777" w:rsidR="00DE3624" w:rsidRPr="00B3761D" w:rsidRDefault="00DE3624" w:rsidP="008E195A">
            <w:pPr>
              <w:pStyle w:val="afffffffffffe"/>
              <w:numPr>
                <w:ilvl w:val="0"/>
                <w:numId w:val="38"/>
              </w:numPr>
              <w:ind w:firstLineChars="0"/>
              <w:rPr>
                <w:rFonts w:ascii="宋体" w:hAnsi="宋体"/>
                <w:sz w:val="18"/>
                <w:szCs w:val="18"/>
              </w:rPr>
            </w:pPr>
            <w:r w:rsidRPr="00B3761D">
              <w:rPr>
                <w:rFonts w:ascii="宋体" w:hAnsi="宋体" w:hint="eastAsia"/>
                <w:sz w:val="18"/>
                <w:szCs w:val="18"/>
              </w:rPr>
              <w:t>硬件</w:t>
            </w:r>
            <w:r>
              <w:rPr>
                <w:rFonts w:ascii="宋体" w:hAnsi="宋体" w:hint="eastAsia"/>
                <w:sz w:val="18"/>
                <w:szCs w:val="18"/>
              </w:rPr>
              <w:t>；</w:t>
            </w:r>
          </w:p>
          <w:p w14:paraId="33A89E2E" w14:textId="77777777" w:rsidR="00DE3624" w:rsidRPr="00B3761D" w:rsidRDefault="00DE3624" w:rsidP="008E195A">
            <w:pPr>
              <w:pStyle w:val="afffffffffffe"/>
              <w:numPr>
                <w:ilvl w:val="0"/>
                <w:numId w:val="38"/>
              </w:numPr>
              <w:ind w:firstLineChars="0"/>
              <w:rPr>
                <w:rFonts w:ascii="宋体" w:hAnsi="宋体"/>
                <w:sz w:val="18"/>
                <w:szCs w:val="18"/>
              </w:rPr>
            </w:pPr>
            <w:r w:rsidRPr="00B3761D">
              <w:rPr>
                <w:rFonts w:ascii="宋体" w:hAnsi="宋体" w:hint="eastAsia"/>
                <w:sz w:val="18"/>
                <w:szCs w:val="18"/>
              </w:rPr>
              <w:t>软件</w:t>
            </w:r>
            <w:r>
              <w:rPr>
                <w:rFonts w:ascii="宋体" w:hAnsi="宋体" w:hint="eastAsia"/>
                <w:sz w:val="18"/>
                <w:szCs w:val="18"/>
              </w:rPr>
              <w:t>；</w:t>
            </w:r>
          </w:p>
          <w:p w14:paraId="66C92B5E" w14:textId="77777777" w:rsidR="00DE3624" w:rsidRPr="00B3761D" w:rsidRDefault="00DE3624" w:rsidP="008E195A">
            <w:pPr>
              <w:pStyle w:val="afffffffffffe"/>
              <w:numPr>
                <w:ilvl w:val="0"/>
                <w:numId w:val="38"/>
              </w:numPr>
              <w:ind w:firstLineChars="0"/>
              <w:rPr>
                <w:rFonts w:ascii="宋体" w:hAnsi="宋体"/>
                <w:sz w:val="18"/>
                <w:szCs w:val="18"/>
              </w:rPr>
            </w:pPr>
            <w:r w:rsidRPr="00B3761D">
              <w:rPr>
                <w:rFonts w:ascii="宋体" w:hAnsi="宋体" w:hint="eastAsia"/>
                <w:sz w:val="18"/>
                <w:szCs w:val="18"/>
              </w:rPr>
              <w:t>固件（硬件和软件配置控制方面）</w:t>
            </w:r>
            <w:r>
              <w:rPr>
                <w:rFonts w:ascii="宋体" w:hAnsi="宋体" w:hint="eastAsia"/>
                <w:sz w:val="18"/>
                <w:szCs w:val="18"/>
              </w:rPr>
              <w:t>；</w:t>
            </w:r>
          </w:p>
          <w:p w14:paraId="4E919B20" w14:textId="77777777" w:rsidR="00DE3624" w:rsidRPr="00B3761D" w:rsidRDefault="00DE3624" w:rsidP="008E195A">
            <w:pPr>
              <w:pStyle w:val="afffffffffffe"/>
              <w:numPr>
                <w:ilvl w:val="0"/>
                <w:numId w:val="38"/>
              </w:numPr>
              <w:ind w:firstLineChars="0"/>
              <w:rPr>
                <w:rFonts w:ascii="宋体" w:hAnsi="宋体"/>
                <w:sz w:val="18"/>
                <w:szCs w:val="18"/>
              </w:rPr>
            </w:pPr>
            <w:r w:rsidRPr="00B3761D">
              <w:rPr>
                <w:rFonts w:ascii="宋体" w:hAnsi="宋体" w:hint="eastAsia"/>
                <w:sz w:val="18"/>
                <w:szCs w:val="18"/>
              </w:rPr>
              <w:t>问题报告</w:t>
            </w:r>
            <w:r>
              <w:rPr>
                <w:rFonts w:ascii="宋体" w:hAnsi="宋体" w:hint="eastAsia"/>
                <w:sz w:val="18"/>
                <w:szCs w:val="18"/>
              </w:rPr>
              <w:t>。</w:t>
            </w:r>
          </w:p>
          <w:p w14:paraId="42F8FCA2" w14:textId="77777777" w:rsidR="00DE3624" w:rsidRPr="004374CD" w:rsidRDefault="00DE3624" w:rsidP="008E195A">
            <w:pPr>
              <w:spacing w:line="240" w:lineRule="auto"/>
              <w:rPr>
                <w:rFonts w:ascii="宋体" w:hAnsi="宋体"/>
                <w:sz w:val="18"/>
                <w:szCs w:val="18"/>
              </w:rPr>
            </w:pPr>
          </w:p>
        </w:tc>
        <w:tc>
          <w:tcPr>
            <w:tcW w:w="1249" w:type="pct"/>
            <w:tcBorders>
              <w:bottom w:val="single" w:sz="8" w:space="0" w:color="auto"/>
            </w:tcBorders>
            <w:shd w:val="clear" w:color="auto" w:fill="auto"/>
          </w:tcPr>
          <w:p w14:paraId="65009CCE"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可靠性、可用性和可维护性的标准应从预期应用程序的需求中得出。具体的标准可能是所需功能的可靠性或可用性，或者包括软件在内的可维护性标准。如果采用</w:t>
            </w:r>
            <w:r>
              <w:rPr>
                <w:rFonts w:ascii="宋体" w:hAnsi="宋体" w:hint="eastAsia"/>
                <w:sz w:val="18"/>
                <w:szCs w:val="18"/>
              </w:rPr>
              <w:t>定量分析</w:t>
            </w:r>
            <w:r w:rsidRPr="004374CD">
              <w:rPr>
                <w:rFonts w:ascii="宋体" w:hAnsi="宋体" w:hint="eastAsia"/>
                <w:sz w:val="18"/>
                <w:szCs w:val="18"/>
              </w:rPr>
              <w:t>，则应说明论证方法（如：使用经典方法进行硬件可靠性</w:t>
            </w:r>
            <w:r>
              <w:rPr>
                <w:rFonts w:ascii="宋体" w:hAnsi="宋体" w:hint="eastAsia"/>
                <w:sz w:val="18"/>
                <w:szCs w:val="18"/>
              </w:rPr>
              <w:t>分析</w:t>
            </w:r>
            <w:r w:rsidRPr="004374CD">
              <w:rPr>
                <w:rFonts w:ascii="宋体" w:hAnsi="宋体" w:hint="eastAsia"/>
                <w:sz w:val="18"/>
                <w:szCs w:val="18"/>
              </w:rPr>
              <w:t>，或从现场经验中统计分析故障率数据）。</w:t>
            </w:r>
          </w:p>
          <w:p w14:paraId="638C6F63" w14:textId="77777777" w:rsidR="00DE3624" w:rsidRPr="004374CD" w:rsidRDefault="00DE3624" w:rsidP="008E195A">
            <w:pPr>
              <w:spacing w:line="240" w:lineRule="auto"/>
              <w:rPr>
                <w:rFonts w:ascii="宋体" w:hAnsi="宋体"/>
                <w:sz w:val="18"/>
                <w:szCs w:val="18"/>
              </w:rPr>
            </w:pPr>
          </w:p>
          <w:p w14:paraId="1D9A2007" w14:textId="77777777" w:rsidR="00DE3624" w:rsidRPr="004374CD" w:rsidRDefault="00DE3624" w:rsidP="008E195A">
            <w:pPr>
              <w:spacing w:line="240" w:lineRule="auto"/>
              <w:rPr>
                <w:rFonts w:ascii="宋体" w:hAnsi="宋体"/>
                <w:sz w:val="18"/>
                <w:szCs w:val="18"/>
              </w:rPr>
            </w:pPr>
            <w:r>
              <w:rPr>
                <w:rFonts w:ascii="宋体" w:hAnsi="宋体" w:hint="eastAsia"/>
                <w:sz w:val="18"/>
                <w:szCs w:val="18"/>
              </w:rPr>
              <w:t>内建</w:t>
            </w:r>
            <w:r w:rsidRPr="004374CD">
              <w:rPr>
                <w:rFonts w:ascii="宋体" w:hAnsi="宋体" w:hint="eastAsia"/>
                <w:sz w:val="18"/>
                <w:szCs w:val="18"/>
              </w:rPr>
              <w:t>质量的基本标准是等同于根据</w:t>
            </w:r>
            <w:r>
              <w:rPr>
                <w:rFonts w:ascii="宋体" w:hAnsi="宋体"/>
                <w:sz w:val="18"/>
                <w:szCs w:val="18"/>
              </w:rPr>
              <w:t>HAF003</w:t>
            </w:r>
            <w:r w:rsidRPr="004374CD">
              <w:rPr>
                <w:rFonts w:ascii="宋体" w:hAnsi="宋体" w:hint="eastAsia"/>
                <w:sz w:val="18"/>
                <w:szCs w:val="18"/>
              </w:rPr>
              <w:t>开发和应用的设备质量。等效质量的判断基于以下组合：</w:t>
            </w:r>
          </w:p>
          <w:p w14:paraId="3CCB7812" w14:textId="77777777" w:rsidR="00DE3624" w:rsidRPr="00071590" w:rsidRDefault="00DE3624" w:rsidP="008E195A">
            <w:pPr>
              <w:pStyle w:val="afffffffffffe"/>
              <w:numPr>
                <w:ilvl w:val="0"/>
                <w:numId w:val="41"/>
              </w:numPr>
              <w:ind w:firstLineChars="0"/>
              <w:rPr>
                <w:rFonts w:ascii="宋体" w:hAnsi="宋体"/>
                <w:sz w:val="18"/>
                <w:szCs w:val="18"/>
              </w:rPr>
            </w:pPr>
            <w:r w:rsidRPr="00071590">
              <w:rPr>
                <w:rFonts w:ascii="宋体" w:hAnsi="宋体" w:hint="eastAsia"/>
                <w:sz w:val="18"/>
                <w:szCs w:val="18"/>
              </w:rPr>
              <w:t>设计和设计评审流程，包括软件生命周期、验证和确认等</w:t>
            </w:r>
            <w:r>
              <w:rPr>
                <w:rFonts w:ascii="宋体" w:hAnsi="宋体" w:hint="eastAsia"/>
                <w:sz w:val="18"/>
                <w:szCs w:val="18"/>
              </w:rPr>
              <w:t>；</w:t>
            </w:r>
          </w:p>
          <w:p w14:paraId="64CA27F9" w14:textId="77777777" w:rsidR="00DE3624" w:rsidRPr="00071590" w:rsidRDefault="00DE3624" w:rsidP="008E195A">
            <w:pPr>
              <w:pStyle w:val="afffffffffffe"/>
              <w:numPr>
                <w:ilvl w:val="0"/>
                <w:numId w:val="41"/>
              </w:numPr>
              <w:ind w:firstLineChars="0"/>
              <w:rPr>
                <w:rFonts w:ascii="宋体" w:hAnsi="宋体"/>
                <w:sz w:val="18"/>
                <w:szCs w:val="18"/>
              </w:rPr>
            </w:pPr>
            <w:r w:rsidRPr="00071590">
              <w:rPr>
                <w:rFonts w:ascii="宋体" w:hAnsi="宋体" w:hint="eastAsia"/>
                <w:sz w:val="18"/>
                <w:szCs w:val="18"/>
              </w:rPr>
              <w:t>设计文件</w:t>
            </w:r>
            <w:r>
              <w:rPr>
                <w:rFonts w:ascii="宋体" w:hAnsi="宋体" w:hint="eastAsia"/>
                <w:sz w:val="18"/>
                <w:szCs w:val="18"/>
              </w:rPr>
              <w:t>；</w:t>
            </w:r>
          </w:p>
          <w:p w14:paraId="3A6C68B4" w14:textId="77777777" w:rsidR="00DE3624" w:rsidRPr="00071590" w:rsidRDefault="00DE3624" w:rsidP="008E195A">
            <w:pPr>
              <w:pStyle w:val="afffffffffffe"/>
              <w:numPr>
                <w:ilvl w:val="0"/>
                <w:numId w:val="41"/>
              </w:numPr>
              <w:ind w:firstLineChars="0"/>
              <w:rPr>
                <w:rFonts w:ascii="宋体" w:hAnsi="宋体"/>
                <w:sz w:val="18"/>
                <w:szCs w:val="18"/>
              </w:rPr>
            </w:pPr>
            <w:r w:rsidRPr="00071590">
              <w:rPr>
                <w:rFonts w:ascii="宋体" w:hAnsi="宋体" w:hint="eastAsia"/>
                <w:sz w:val="18"/>
                <w:szCs w:val="18"/>
              </w:rPr>
              <w:t>配置管理</w:t>
            </w:r>
            <w:r>
              <w:rPr>
                <w:rFonts w:ascii="宋体" w:hAnsi="宋体" w:hint="eastAsia"/>
                <w:sz w:val="18"/>
                <w:szCs w:val="18"/>
              </w:rPr>
              <w:t>；</w:t>
            </w:r>
          </w:p>
          <w:p w14:paraId="6BF994C9" w14:textId="77777777" w:rsidR="00DE3624" w:rsidRPr="00071590" w:rsidRDefault="00DE3624" w:rsidP="008E195A">
            <w:pPr>
              <w:pStyle w:val="afffffffffffe"/>
              <w:numPr>
                <w:ilvl w:val="0"/>
                <w:numId w:val="41"/>
              </w:numPr>
              <w:ind w:firstLineChars="0"/>
              <w:rPr>
                <w:rFonts w:ascii="宋体" w:hAnsi="宋体"/>
                <w:sz w:val="18"/>
                <w:szCs w:val="18"/>
              </w:rPr>
            </w:pPr>
            <w:r w:rsidRPr="00071590">
              <w:rPr>
                <w:rFonts w:ascii="宋体" w:hAnsi="宋体" w:hint="eastAsia"/>
                <w:sz w:val="18"/>
                <w:szCs w:val="18"/>
              </w:rPr>
              <w:t>质量保证程序和实践</w:t>
            </w:r>
            <w:r>
              <w:rPr>
                <w:rFonts w:ascii="宋体" w:hAnsi="宋体" w:hint="eastAsia"/>
                <w:sz w:val="18"/>
                <w:szCs w:val="18"/>
              </w:rPr>
              <w:t>；</w:t>
            </w:r>
          </w:p>
          <w:p w14:paraId="60CDC33A" w14:textId="77777777" w:rsidR="00DE3624" w:rsidRPr="00071590" w:rsidRDefault="00DE3624" w:rsidP="008E195A">
            <w:pPr>
              <w:pStyle w:val="afffffffffffe"/>
              <w:numPr>
                <w:ilvl w:val="0"/>
                <w:numId w:val="41"/>
              </w:numPr>
              <w:ind w:firstLineChars="0"/>
              <w:rPr>
                <w:rFonts w:ascii="宋体" w:hAnsi="宋体"/>
                <w:sz w:val="18"/>
                <w:szCs w:val="18"/>
              </w:rPr>
            </w:pPr>
            <w:r w:rsidRPr="00071590">
              <w:rPr>
                <w:rFonts w:ascii="宋体" w:hAnsi="宋体" w:hint="eastAsia"/>
                <w:sz w:val="18"/>
                <w:szCs w:val="18"/>
              </w:rPr>
              <w:t>软件需求定义和需求可追溯性</w:t>
            </w:r>
            <w:r>
              <w:rPr>
                <w:rFonts w:ascii="宋体" w:hAnsi="宋体" w:hint="eastAsia"/>
                <w:sz w:val="18"/>
                <w:szCs w:val="18"/>
              </w:rPr>
              <w:t>；</w:t>
            </w:r>
          </w:p>
          <w:p w14:paraId="50C76A9A" w14:textId="77777777" w:rsidR="00DE3624" w:rsidRPr="00071590" w:rsidRDefault="00DE3624" w:rsidP="008E195A">
            <w:pPr>
              <w:pStyle w:val="afffffffffffe"/>
              <w:numPr>
                <w:ilvl w:val="0"/>
                <w:numId w:val="41"/>
              </w:numPr>
              <w:ind w:firstLineChars="0"/>
              <w:rPr>
                <w:rFonts w:ascii="宋体" w:hAnsi="宋体"/>
                <w:sz w:val="18"/>
                <w:szCs w:val="18"/>
              </w:rPr>
            </w:pPr>
            <w:r w:rsidRPr="00071590">
              <w:rPr>
                <w:rFonts w:ascii="宋体" w:hAnsi="宋体" w:hint="eastAsia"/>
                <w:sz w:val="18"/>
                <w:szCs w:val="18"/>
              </w:rPr>
              <w:t>设计和验证中考虑失效模式和</w:t>
            </w:r>
            <w:r w:rsidRPr="00071590">
              <w:rPr>
                <w:rFonts w:ascii="宋体" w:hAnsi="宋体"/>
                <w:sz w:val="18"/>
                <w:szCs w:val="18"/>
              </w:rPr>
              <w:t>异常条件或事件</w:t>
            </w:r>
            <w:r>
              <w:rPr>
                <w:rFonts w:ascii="宋体" w:hAnsi="宋体" w:hint="eastAsia"/>
                <w:sz w:val="18"/>
                <w:szCs w:val="18"/>
              </w:rPr>
              <w:t>；</w:t>
            </w:r>
          </w:p>
          <w:p w14:paraId="0D516A51" w14:textId="77777777" w:rsidR="00DE3624" w:rsidRPr="00071590" w:rsidRDefault="00DE3624" w:rsidP="008E195A">
            <w:pPr>
              <w:pStyle w:val="afffffffffffe"/>
              <w:numPr>
                <w:ilvl w:val="0"/>
                <w:numId w:val="41"/>
              </w:numPr>
              <w:ind w:firstLineChars="0"/>
              <w:rPr>
                <w:rFonts w:ascii="宋体" w:hAnsi="宋体"/>
                <w:sz w:val="18"/>
                <w:szCs w:val="18"/>
              </w:rPr>
            </w:pPr>
            <w:r w:rsidRPr="00071590">
              <w:rPr>
                <w:rFonts w:ascii="宋体" w:hAnsi="宋体" w:hint="eastAsia"/>
                <w:sz w:val="18"/>
                <w:szCs w:val="18"/>
              </w:rPr>
              <w:t>参与设计和验证活动的人员的资格和经验</w:t>
            </w:r>
          </w:p>
          <w:p w14:paraId="07686D23" w14:textId="77777777" w:rsidR="00DE3624" w:rsidRPr="00071590" w:rsidRDefault="00DE3624" w:rsidP="008E195A">
            <w:pPr>
              <w:pStyle w:val="afffffffffffe"/>
              <w:numPr>
                <w:ilvl w:val="0"/>
                <w:numId w:val="41"/>
              </w:numPr>
              <w:ind w:firstLineChars="0"/>
              <w:rPr>
                <w:rFonts w:ascii="宋体" w:hAnsi="宋体"/>
                <w:sz w:val="18"/>
                <w:szCs w:val="18"/>
              </w:rPr>
            </w:pPr>
            <w:r w:rsidRPr="00071590">
              <w:rPr>
                <w:rFonts w:ascii="宋体" w:hAnsi="宋体" w:hint="eastAsia"/>
                <w:sz w:val="18"/>
                <w:szCs w:val="18"/>
              </w:rPr>
              <w:t>产品运行历史</w:t>
            </w:r>
            <w:r>
              <w:rPr>
                <w:rFonts w:ascii="宋体" w:hAnsi="宋体" w:hint="eastAsia"/>
                <w:sz w:val="18"/>
                <w:szCs w:val="18"/>
              </w:rPr>
              <w:t>；</w:t>
            </w:r>
          </w:p>
          <w:p w14:paraId="4C2F84AC" w14:textId="77777777" w:rsidR="00DE3624" w:rsidRPr="008A50CF" w:rsidRDefault="00DE3624" w:rsidP="008E195A">
            <w:pPr>
              <w:pStyle w:val="afffffffffffe"/>
              <w:numPr>
                <w:ilvl w:val="0"/>
                <w:numId w:val="41"/>
              </w:numPr>
              <w:ind w:firstLineChars="0"/>
              <w:rPr>
                <w:rFonts w:ascii="宋体" w:hAnsi="宋体"/>
                <w:sz w:val="18"/>
                <w:szCs w:val="18"/>
              </w:rPr>
            </w:pPr>
            <w:r w:rsidRPr="008A50CF">
              <w:rPr>
                <w:rFonts w:ascii="宋体" w:hAnsi="宋体" w:hint="eastAsia"/>
                <w:sz w:val="18"/>
                <w:szCs w:val="18"/>
              </w:rPr>
              <w:t>由供应商或专业人员进行测试，</w:t>
            </w:r>
            <w:r w:rsidRPr="008A50CF">
              <w:rPr>
                <w:rFonts w:ascii="Tahoma" w:hAnsi="Tahoma" w:cs="Tahoma"/>
                <w:color w:val="000000"/>
                <w:kern w:val="0"/>
                <w:sz w:val="18"/>
                <w:szCs w:val="18"/>
                <w:lang w:val="zh-CN"/>
              </w:rPr>
              <w:t>并由买方或其委托方对测试设计、测试过程和测试结果进行检查</w:t>
            </w:r>
            <w:r>
              <w:rPr>
                <w:rFonts w:ascii="Tahoma" w:hAnsi="Tahoma" w:cs="Tahoma" w:hint="eastAsia"/>
                <w:color w:val="000000"/>
                <w:kern w:val="0"/>
                <w:sz w:val="18"/>
                <w:szCs w:val="18"/>
                <w:lang w:val="zh-CN"/>
              </w:rPr>
              <w:t>。</w:t>
            </w:r>
          </w:p>
          <w:p w14:paraId="560193B9" w14:textId="77777777" w:rsidR="00DE3624" w:rsidRPr="004374CD" w:rsidRDefault="00DE3624" w:rsidP="008E195A">
            <w:pPr>
              <w:spacing w:line="240" w:lineRule="auto"/>
              <w:rPr>
                <w:rFonts w:ascii="宋体" w:hAnsi="宋体"/>
                <w:sz w:val="18"/>
                <w:szCs w:val="18"/>
              </w:rPr>
            </w:pPr>
          </w:p>
          <w:p w14:paraId="158D06DD"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配置控制和可追溯性的最低标准是它们足以支持使用运行历史数据，并确保交付的项目可以追溯到作为验收的一部分评审的文件。</w:t>
            </w:r>
          </w:p>
          <w:p w14:paraId="5E4CF9EA" w14:textId="77777777" w:rsidR="00DE3624" w:rsidRPr="004374CD" w:rsidRDefault="00DE3624" w:rsidP="008E195A">
            <w:pPr>
              <w:spacing w:line="240" w:lineRule="auto"/>
              <w:rPr>
                <w:rFonts w:ascii="宋体" w:hAnsi="宋体"/>
                <w:sz w:val="18"/>
                <w:szCs w:val="18"/>
              </w:rPr>
            </w:pPr>
          </w:p>
          <w:p w14:paraId="4A1C7799"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问题报告必须足以支持产品运行历史的使用。应该制定具体标准（如：覆盖范围、及时性、向正确的组织或部门报告）</w:t>
            </w:r>
          </w:p>
        </w:tc>
        <w:tc>
          <w:tcPr>
            <w:tcW w:w="1249" w:type="pct"/>
            <w:tcBorders>
              <w:bottom w:val="single" w:sz="8" w:space="0" w:color="auto"/>
            </w:tcBorders>
            <w:shd w:val="clear" w:color="auto" w:fill="auto"/>
          </w:tcPr>
          <w:p w14:paraId="41251082"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可</w:t>
            </w:r>
            <w:r>
              <w:rPr>
                <w:rFonts w:ascii="宋体" w:hAnsi="宋体" w:hint="eastAsia"/>
                <w:sz w:val="18"/>
                <w:szCs w:val="18"/>
              </w:rPr>
              <w:t>靠</w:t>
            </w:r>
            <w:r w:rsidRPr="004374CD">
              <w:rPr>
                <w:rFonts w:ascii="宋体" w:hAnsi="宋体" w:hint="eastAsia"/>
                <w:sz w:val="18"/>
                <w:szCs w:val="18"/>
              </w:rPr>
              <w:t>性：审查供应商的可靠性计算</w:t>
            </w:r>
            <w:r>
              <w:rPr>
                <w:rFonts w:ascii="宋体" w:hAnsi="宋体" w:hint="eastAsia"/>
                <w:sz w:val="18"/>
                <w:szCs w:val="18"/>
              </w:rPr>
              <w:t>、</w:t>
            </w:r>
            <w:r w:rsidRPr="004374CD">
              <w:rPr>
                <w:rFonts w:ascii="宋体" w:hAnsi="宋体" w:hint="eastAsia"/>
                <w:sz w:val="18"/>
                <w:szCs w:val="18"/>
              </w:rPr>
              <w:t>测试方法和结果。审查历史运行数据。审查和设计评估。执行</w:t>
            </w:r>
            <w:r>
              <w:rPr>
                <w:rFonts w:ascii="宋体" w:hAnsi="宋体" w:hint="eastAsia"/>
                <w:sz w:val="18"/>
                <w:szCs w:val="18"/>
              </w:rPr>
              <w:t>可靠性</w:t>
            </w:r>
            <w:r w:rsidRPr="004374CD">
              <w:rPr>
                <w:rFonts w:ascii="宋体" w:hAnsi="宋体" w:hint="eastAsia"/>
                <w:sz w:val="18"/>
                <w:szCs w:val="18"/>
              </w:rPr>
              <w:t>分析（方法</w:t>
            </w:r>
            <w:r w:rsidRPr="004374CD">
              <w:rPr>
                <w:rFonts w:ascii="宋体" w:hAnsi="宋体"/>
                <w:sz w:val="18"/>
                <w:szCs w:val="18"/>
              </w:rPr>
              <w:t>2</w:t>
            </w:r>
            <w:r w:rsidRPr="004374CD">
              <w:rPr>
                <w:rFonts w:ascii="宋体" w:hAnsi="宋体" w:hint="eastAsia"/>
                <w:sz w:val="18"/>
                <w:szCs w:val="18"/>
              </w:rPr>
              <w:t>）。</w:t>
            </w:r>
          </w:p>
          <w:p w14:paraId="45F72298" w14:textId="77777777" w:rsidR="00DE3624" w:rsidRPr="004374CD" w:rsidRDefault="00DE3624" w:rsidP="008E195A">
            <w:pPr>
              <w:spacing w:line="240" w:lineRule="auto"/>
              <w:rPr>
                <w:rFonts w:ascii="宋体" w:hAnsi="宋体"/>
                <w:sz w:val="18"/>
                <w:szCs w:val="18"/>
              </w:rPr>
            </w:pPr>
          </w:p>
          <w:p w14:paraId="34F6F31E"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审查供应商流程和文件（方法</w:t>
            </w:r>
            <w:r w:rsidRPr="004374CD">
              <w:rPr>
                <w:rFonts w:ascii="宋体" w:hAnsi="宋体"/>
                <w:sz w:val="18"/>
                <w:szCs w:val="18"/>
              </w:rPr>
              <w:t>2</w:t>
            </w:r>
            <w:r w:rsidRPr="004374CD">
              <w:rPr>
                <w:rFonts w:ascii="宋体" w:hAnsi="宋体" w:hint="eastAsia"/>
                <w:sz w:val="18"/>
                <w:szCs w:val="18"/>
              </w:rPr>
              <w:t>或</w:t>
            </w:r>
            <w:r w:rsidRPr="004374CD">
              <w:rPr>
                <w:rFonts w:ascii="宋体" w:hAnsi="宋体"/>
                <w:sz w:val="18"/>
                <w:szCs w:val="18"/>
              </w:rPr>
              <w:t>3</w:t>
            </w:r>
            <w:r w:rsidRPr="004374CD">
              <w:rPr>
                <w:rFonts w:ascii="宋体" w:hAnsi="宋体" w:hint="eastAsia"/>
                <w:sz w:val="18"/>
                <w:szCs w:val="18"/>
              </w:rPr>
              <w:t>）：</w:t>
            </w:r>
          </w:p>
          <w:p w14:paraId="00D98DD5" w14:textId="77777777" w:rsidR="00DE3624" w:rsidRPr="00B3761D" w:rsidRDefault="00DE3624" w:rsidP="008E195A">
            <w:pPr>
              <w:pStyle w:val="afffffffffffe"/>
              <w:numPr>
                <w:ilvl w:val="0"/>
                <w:numId w:val="39"/>
              </w:numPr>
              <w:ind w:firstLineChars="0"/>
              <w:rPr>
                <w:rFonts w:ascii="宋体" w:hAnsi="宋体"/>
                <w:sz w:val="18"/>
                <w:szCs w:val="18"/>
              </w:rPr>
            </w:pPr>
            <w:r w:rsidRPr="00B3761D">
              <w:rPr>
                <w:rFonts w:ascii="宋体" w:hAnsi="宋体" w:hint="eastAsia"/>
                <w:sz w:val="18"/>
                <w:szCs w:val="18"/>
              </w:rPr>
              <w:t>设计、发展和验证过程</w:t>
            </w:r>
            <w:r>
              <w:rPr>
                <w:rFonts w:ascii="宋体" w:hAnsi="宋体" w:hint="eastAsia"/>
                <w:sz w:val="18"/>
                <w:szCs w:val="18"/>
              </w:rPr>
              <w:t>；</w:t>
            </w:r>
          </w:p>
          <w:p w14:paraId="3522E63E" w14:textId="77777777" w:rsidR="00DE3624" w:rsidRPr="00B3761D" w:rsidRDefault="00DE3624" w:rsidP="008E195A">
            <w:pPr>
              <w:pStyle w:val="afffffffffffe"/>
              <w:numPr>
                <w:ilvl w:val="0"/>
                <w:numId w:val="39"/>
              </w:numPr>
              <w:ind w:firstLineChars="0"/>
              <w:rPr>
                <w:rFonts w:ascii="宋体" w:hAnsi="宋体"/>
                <w:sz w:val="18"/>
                <w:szCs w:val="18"/>
              </w:rPr>
            </w:pPr>
            <w:r w:rsidRPr="00B3761D">
              <w:rPr>
                <w:rFonts w:ascii="宋体" w:hAnsi="宋体" w:hint="eastAsia"/>
                <w:sz w:val="18"/>
                <w:szCs w:val="18"/>
              </w:rPr>
              <w:t>质量保证计划和实践</w:t>
            </w:r>
            <w:r>
              <w:rPr>
                <w:rFonts w:ascii="宋体" w:hAnsi="宋体" w:hint="eastAsia"/>
                <w:sz w:val="18"/>
                <w:szCs w:val="18"/>
              </w:rPr>
              <w:t>；</w:t>
            </w:r>
          </w:p>
          <w:p w14:paraId="16E7A567" w14:textId="77777777" w:rsidR="00DE3624" w:rsidRPr="00B3761D" w:rsidRDefault="00DE3624" w:rsidP="008E195A">
            <w:pPr>
              <w:pStyle w:val="afffffffffffe"/>
              <w:numPr>
                <w:ilvl w:val="0"/>
                <w:numId w:val="39"/>
              </w:numPr>
              <w:ind w:firstLineChars="0"/>
              <w:rPr>
                <w:rFonts w:ascii="宋体" w:hAnsi="宋体"/>
                <w:sz w:val="18"/>
                <w:szCs w:val="18"/>
              </w:rPr>
            </w:pPr>
            <w:r>
              <w:rPr>
                <w:rFonts w:ascii="宋体" w:hAnsi="宋体" w:hint="eastAsia"/>
                <w:sz w:val="18"/>
                <w:szCs w:val="18"/>
              </w:rPr>
              <w:t>验证</w:t>
            </w:r>
            <w:r w:rsidRPr="00B3761D">
              <w:rPr>
                <w:rFonts w:ascii="宋体" w:hAnsi="宋体" w:hint="eastAsia"/>
                <w:sz w:val="18"/>
                <w:szCs w:val="18"/>
              </w:rPr>
              <w:t>和确认计划和实践</w:t>
            </w:r>
            <w:r>
              <w:rPr>
                <w:rFonts w:ascii="宋体" w:hAnsi="宋体" w:hint="eastAsia"/>
                <w:sz w:val="18"/>
                <w:szCs w:val="18"/>
              </w:rPr>
              <w:t>。</w:t>
            </w:r>
          </w:p>
          <w:p w14:paraId="4FC12D55" w14:textId="77777777" w:rsidR="00DE3624" w:rsidRPr="004374CD" w:rsidRDefault="00DE3624" w:rsidP="008E195A">
            <w:pPr>
              <w:spacing w:line="240" w:lineRule="auto"/>
              <w:rPr>
                <w:rFonts w:ascii="宋体" w:hAnsi="宋体"/>
                <w:sz w:val="18"/>
                <w:szCs w:val="18"/>
              </w:rPr>
            </w:pPr>
          </w:p>
          <w:p w14:paraId="40F4EDF5"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设计评审</w:t>
            </w:r>
            <w:r>
              <w:rPr>
                <w:rFonts w:ascii="宋体" w:hAnsi="宋体" w:hint="eastAsia"/>
                <w:sz w:val="18"/>
                <w:szCs w:val="18"/>
              </w:rPr>
              <w:t>-</w:t>
            </w:r>
            <w:r w:rsidRPr="004374CD">
              <w:rPr>
                <w:rFonts w:ascii="宋体" w:hAnsi="宋体" w:hint="eastAsia"/>
                <w:sz w:val="18"/>
                <w:szCs w:val="18"/>
              </w:rPr>
              <w:t>架构评审、代码评审、运行、分析技术等（方法</w:t>
            </w:r>
            <w:r w:rsidRPr="004374CD">
              <w:rPr>
                <w:rFonts w:ascii="宋体" w:hAnsi="宋体"/>
                <w:sz w:val="18"/>
                <w:szCs w:val="18"/>
              </w:rPr>
              <w:t>2</w:t>
            </w:r>
            <w:r w:rsidRPr="004374CD">
              <w:rPr>
                <w:rFonts w:ascii="宋体" w:hAnsi="宋体" w:hint="eastAsia"/>
                <w:sz w:val="18"/>
                <w:szCs w:val="18"/>
              </w:rPr>
              <w:t>）。</w:t>
            </w:r>
          </w:p>
          <w:p w14:paraId="0F59AA85" w14:textId="77777777" w:rsidR="00DE3624" w:rsidRPr="009A1816" w:rsidRDefault="00DE3624" w:rsidP="008E195A">
            <w:pPr>
              <w:spacing w:line="240" w:lineRule="auto"/>
              <w:rPr>
                <w:rFonts w:ascii="宋体" w:hAnsi="宋体"/>
                <w:sz w:val="18"/>
                <w:szCs w:val="18"/>
              </w:rPr>
            </w:pPr>
            <w:r w:rsidRPr="009A1816">
              <w:rPr>
                <w:rFonts w:ascii="宋体" w:hAnsi="宋体" w:hint="eastAsia"/>
                <w:sz w:val="18"/>
                <w:szCs w:val="18"/>
              </w:rPr>
              <w:t>系统级和</w:t>
            </w:r>
            <w:r>
              <w:rPr>
                <w:rFonts w:ascii="宋体" w:hAnsi="宋体" w:hint="eastAsia"/>
                <w:sz w:val="18"/>
                <w:szCs w:val="18"/>
              </w:rPr>
              <w:t>商品级物项</w:t>
            </w:r>
            <w:r w:rsidRPr="009A1816">
              <w:rPr>
                <w:rFonts w:ascii="宋体" w:hAnsi="宋体" w:hint="eastAsia"/>
                <w:sz w:val="18"/>
                <w:szCs w:val="18"/>
              </w:rPr>
              <w:t>本身的故障分析</w:t>
            </w:r>
            <w:r>
              <w:rPr>
                <w:rFonts w:ascii="宋体" w:hAnsi="宋体" w:hint="eastAsia"/>
                <w:sz w:val="18"/>
                <w:szCs w:val="18"/>
              </w:rPr>
              <w:t>。</w:t>
            </w:r>
          </w:p>
          <w:p w14:paraId="7DEF73F9" w14:textId="77777777" w:rsidR="00DE3624" w:rsidRPr="009A1816" w:rsidRDefault="00DE3624" w:rsidP="008E195A">
            <w:pPr>
              <w:spacing w:line="240" w:lineRule="auto"/>
              <w:rPr>
                <w:rFonts w:ascii="宋体" w:hAnsi="宋体"/>
                <w:sz w:val="18"/>
                <w:szCs w:val="18"/>
              </w:rPr>
            </w:pPr>
            <w:r w:rsidRPr="009A1816">
              <w:rPr>
                <w:rFonts w:ascii="宋体" w:hAnsi="宋体" w:hint="eastAsia"/>
                <w:sz w:val="18"/>
                <w:szCs w:val="18"/>
              </w:rPr>
              <w:t>比较设备故障模式与应用需求。</w:t>
            </w:r>
          </w:p>
          <w:p w14:paraId="6641187B" w14:textId="77777777" w:rsidR="00DE3624" w:rsidRPr="004374CD" w:rsidRDefault="00DE3624" w:rsidP="008E195A">
            <w:pPr>
              <w:spacing w:line="240" w:lineRule="auto"/>
              <w:rPr>
                <w:rFonts w:ascii="宋体" w:hAnsi="宋体"/>
                <w:sz w:val="18"/>
                <w:szCs w:val="18"/>
              </w:rPr>
            </w:pPr>
          </w:p>
          <w:p w14:paraId="6A551ECB"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产品运行历史回顾（来自供应商、用户、用户团体、行业报告等）（方法</w:t>
            </w:r>
            <w:r w:rsidRPr="004374CD">
              <w:rPr>
                <w:rFonts w:ascii="宋体" w:hAnsi="宋体"/>
                <w:sz w:val="18"/>
                <w:szCs w:val="18"/>
              </w:rPr>
              <w:t>4</w:t>
            </w:r>
            <w:r w:rsidRPr="004374CD">
              <w:rPr>
                <w:rFonts w:ascii="宋体" w:hAnsi="宋体" w:hint="eastAsia"/>
                <w:sz w:val="18"/>
                <w:szCs w:val="18"/>
              </w:rPr>
              <w:t>）：</w:t>
            </w:r>
          </w:p>
          <w:p w14:paraId="5E8B321A" w14:textId="77777777" w:rsidR="00DE3624" w:rsidRPr="00B3761D" w:rsidRDefault="00DE3624" w:rsidP="008E195A">
            <w:pPr>
              <w:pStyle w:val="afffffffffffe"/>
              <w:numPr>
                <w:ilvl w:val="0"/>
                <w:numId w:val="40"/>
              </w:numPr>
              <w:ind w:firstLineChars="0"/>
              <w:rPr>
                <w:rFonts w:ascii="宋体" w:hAnsi="宋体"/>
                <w:sz w:val="18"/>
                <w:szCs w:val="18"/>
              </w:rPr>
            </w:pPr>
            <w:r w:rsidRPr="00B3761D">
              <w:rPr>
                <w:rFonts w:ascii="宋体" w:hAnsi="宋体" w:hint="eastAsia"/>
                <w:sz w:val="18"/>
                <w:szCs w:val="18"/>
              </w:rPr>
              <w:t>文件证明（记录，可追溯）</w:t>
            </w:r>
            <w:r>
              <w:rPr>
                <w:rFonts w:ascii="宋体" w:hAnsi="宋体" w:hint="eastAsia"/>
                <w:sz w:val="18"/>
                <w:szCs w:val="18"/>
              </w:rPr>
              <w:t>；</w:t>
            </w:r>
          </w:p>
          <w:p w14:paraId="1D0DFFEA" w14:textId="77777777" w:rsidR="00DE3624" w:rsidRPr="00B3761D" w:rsidRDefault="00DE3624" w:rsidP="008E195A">
            <w:pPr>
              <w:pStyle w:val="afffffffffffe"/>
              <w:numPr>
                <w:ilvl w:val="0"/>
                <w:numId w:val="40"/>
              </w:numPr>
              <w:ind w:firstLineChars="0"/>
              <w:rPr>
                <w:rFonts w:ascii="宋体" w:hAnsi="宋体"/>
                <w:sz w:val="18"/>
                <w:szCs w:val="18"/>
              </w:rPr>
            </w:pPr>
            <w:r w:rsidRPr="00B3761D">
              <w:rPr>
                <w:rFonts w:ascii="宋体" w:hAnsi="宋体" w:hint="eastAsia"/>
                <w:sz w:val="18"/>
                <w:szCs w:val="18"/>
              </w:rPr>
              <w:t>足够的（单位，使用年限）</w:t>
            </w:r>
            <w:r>
              <w:rPr>
                <w:rFonts w:ascii="宋体" w:hAnsi="宋体" w:hint="eastAsia"/>
                <w:sz w:val="18"/>
                <w:szCs w:val="18"/>
              </w:rPr>
              <w:t>；</w:t>
            </w:r>
          </w:p>
          <w:p w14:paraId="3D1F8023" w14:textId="77777777" w:rsidR="00DE3624" w:rsidRPr="00B3761D" w:rsidRDefault="00DE3624" w:rsidP="008E195A">
            <w:pPr>
              <w:pStyle w:val="afffffffffffe"/>
              <w:numPr>
                <w:ilvl w:val="0"/>
                <w:numId w:val="40"/>
              </w:numPr>
              <w:ind w:firstLineChars="0"/>
              <w:rPr>
                <w:rFonts w:ascii="宋体" w:hAnsi="宋体"/>
                <w:sz w:val="18"/>
                <w:szCs w:val="18"/>
              </w:rPr>
            </w:pPr>
            <w:r w:rsidRPr="00B3761D">
              <w:rPr>
                <w:rFonts w:ascii="宋体" w:hAnsi="宋体" w:hint="eastAsia"/>
                <w:sz w:val="18"/>
                <w:szCs w:val="18"/>
              </w:rPr>
              <w:t>成功的（错误跟踪显示了良好的性能，包括软件在内的设备是稳定的）</w:t>
            </w:r>
            <w:r>
              <w:rPr>
                <w:rFonts w:ascii="宋体" w:hAnsi="宋体" w:hint="eastAsia"/>
                <w:sz w:val="18"/>
                <w:szCs w:val="18"/>
              </w:rPr>
              <w:t>；</w:t>
            </w:r>
          </w:p>
          <w:p w14:paraId="7C83872B" w14:textId="77777777" w:rsidR="00DE3624" w:rsidRPr="00B3761D" w:rsidRDefault="00DE3624" w:rsidP="008E195A">
            <w:pPr>
              <w:pStyle w:val="afffffffffffe"/>
              <w:numPr>
                <w:ilvl w:val="0"/>
                <w:numId w:val="40"/>
              </w:numPr>
              <w:ind w:firstLineChars="0"/>
              <w:rPr>
                <w:rFonts w:ascii="宋体" w:hAnsi="宋体"/>
                <w:sz w:val="18"/>
                <w:szCs w:val="18"/>
              </w:rPr>
            </w:pPr>
            <w:r w:rsidRPr="00B3761D">
              <w:rPr>
                <w:rFonts w:ascii="宋体" w:hAnsi="宋体" w:hint="eastAsia"/>
                <w:sz w:val="18"/>
                <w:szCs w:val="18"/>
              </w:rPr>
              <w:t>相关的（相同或类似的硬件</w:t>
            </w:r>
            <w:r w:rsidRPr="00B3761D">
              <w:rPr>
                <w:rFonts w:ascii="宋体" w:hAnsi="宋体"/>
                <w:sz w:val="18"/>
                <w:szCs w:val="18"/>
              </w:rPr>
              <w:t>/</w:t>
            </w:r>
            <w:r w:rsidRPr="00B3761D">
              <w:rPr>
                <w:rFonts w:ascii="宋体" w:hAnsi="宋体" w:hint="eastAsia"/>
                <w:sz w:val="18"/>
                <w:szCs w:val="18"/>
              </w:rPr>
              <w:t>软件配置、使用功能、类似操作等）</w:t>
            </w:r>
            <w:r>
              <w:rPr>
                <w:rFonts w:ascii="宋体" w:hAnsi="宋体" w:hint="eastAsia"/>
                <w:sz w:val="18"/>
                <w:szCs w:val="18"/>
              </w:rPr>
              <w:t>。</w:t>
            </w:r>
          </w:p>
          <w:p w14:paraId="5CE56F43" w14:textId="77777777" w:rsidR="00DE3624" w:rsidRPr="004374CD" w:rsidRDefault="00DE3624" w:rsidP="008E195A">
            <w:pPr>
              <w:spacing w:line="240" w:lineRule="auto"/>
              <w:rPr>
                <w:rFonts w:ascii="宋体" w:hAnsi="宋体"/>
                <w:sz w:val="18"/>
                <w:szCs w:val="18"/>
              </w:rPr>
            </w:pPr>
          </w:p>
          <w:p w14:paraId="68EA33E1"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配置控制：审查供应商配置管理过程和操作。检查实际操作记录（方法</w:t>
            </w:r>
            <w:r w:rsidRPr="004374CD">
              <w:rPr>
                <w:rFonts w:ascii="宋体" w:hAnsi="宋体"/>
                <w:sz w:val="18"/>
                <w:szCs w:val="18"/>
              </w:rPr>
              <w:t>2</w:t>
            </w:r>
            <w:r w:rsidRPr="004374CD">
              <w:rPr>
                <w:rFonts w:ascii="宋体" w:hAnsi="宋体" w:hint="eastAsia"/>
                <w:sz w:val="18"/>
                <w:szCs w:val="18"/>
              </w:rPr>
              <w:t>或</w:t>
            </w:r>
            <w:r w:rsidRPr="004374CD">
              <w:rPr>
                <w:rFonts w:ascii="宋体" w:hAnsi="宋体"/>
                <w:sz w:val="18"/>
                <w:szCs w:val="18"/>
              </w:rPr>
              <w:t>3</w:t>
            </w:r>
            <w:r w:rsidRPr="004374CD">
              <w:rPr>
                <w:rFonts w:ascii="宋体" w:hAnsi="宋体" w:hint="eastAsia"/>
                <w:sz w:val="18"/>
                <w:szCs w:val="18"/>
              </w:rPr>
              <w:t>）。</w:t>
            </w:r>
          </w:p>
          <w:p w14:paraId="7BD53712" w14:textId="77777777" w:rsidR="00DE3624" w:rsidRPr="004374CD" w:rsidRDefault="00DE3624" w:rsidP="008E195A">
            <w:pPr>
              <w:spacing w:line="240" w:lineRule="auto"/>
              <w:rPr>
                <w:rFonts w:ascii="宋体" w:hAnsi="宋体"/>
                <w:sz w:val="18"/>
                <w:szCs w:val="18"/>
              </w:rPr>
            </w:pPr>
          </w:p>
          <w:p w14:paraId="3DAEA2CD"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问题报告：审查供应商程序和操作。与以前的客户评估绩效记录（方法</w:t>
            </w:r>
            <w:r w:rsidRPr="004374CD">
              <w:rPr>
                <w:rFonts w:ascii="宋体" w:hAnsi="宋体"/>
                <w:sz w:val="18"/>
                <w:szCs w:val="18"/>
              </w:rPr>
              <w:t>2</w:t>
            </w:r>
            <w:r w:rsidRPr="004374CD">
              <w:rPr>
                <w:rFonts w:ascii="宋体" w:hAnsi="宋体" w:hint="eastAsia"/>
                <w:sz w:val="18"/>
                <w:szCs w:val="18"/>
              </w:rPr>
              <w:t>）。签订合同协议。</w:t>
            </w:r>
          </w:p>
          <w:p w14:paraId="6FA876A6" w14:textId="77777777" w:rsidR="00DE3624" w:rsidRPr="004374CD" w:rsidRDefault="00DE3624" w:rsidP="008E195A">
            <w:pPr>
              <w:spacing w:line="240" w:lineRule="auto"/>
              <w:rPr>
                <w:rFonts w:ascii="宋体" w:hAnsi="宋体"/>
                <w:sz w:val="18"/>
                <w:szCs w:val="18"/>
              </w:rPr>
            </w:pPr>
          </w:p>
          <w:p w14:paraId="2CDCB8E4"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评估专业人员的可维护性。</w:t>
            </w:r>
          </w:p>
        </w:tc>
        <w:tc>
          <w:tcPr>
            <w:tcW w:w="1441" w:type="pct"/>
            <w:tcBorders>
              <w:bottom w:val="single" w:sz="8" w:space="0" w:color="auto"/>
            </w:tcBorders>
            <w:shd w:val="clear" w:color="auto" w:fill="auto"/>
          </w:tcPr>
          <w:p w14:paraId="2AADBC99"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所需验证活动的数量和范围取决于设备的复杂性和安全重要性。</w:t>
            </w:r>
          </w:p>
          <w:p w14:paraId="66291524"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可能需要补充活动，如额外的测试、验证或分析以及相关文件。</w:t>
            </w:r>
          </w:p>
          <w:p w14:paraId="511D04EE" w14:textId="77777777" w:rsidR="00DE3624" w:rsidRPr="004374CD" w:rsidRDefault="00DE3624" w:rsidP="008E195A">
            <w:pPr>
              <w:spacing w:line="240" w:lineRule="auto"/>
              <w:rPr>
                <w:rFonts w:ascii="宋体" w:hAnsi="宋体"/>
                <w:sz w:val="18"/>
                <w:szCs w:val="18"/>
              </w:rPr>
            </w:pPr>
          </w:p>
          <w:p w14:paraId="61530C27" w14:textId="77777777" w:rsidR="00DE3624" w:rsidRPr="004374CD" w:rsidRDefault="00DE3624" w:rsidP="008E195A">
            <w:pPr>
              <w:spacing w:line="240" w:lineRule="auto"/>
              <w:rPr>
                <w:rFonts w:ascii="宋体" w:hAnsi="宋体"/>
                <w:sz w:val="18"/>
                <w:szCs w:val="18"/>
              </w:rPr>
            </w:pPr>
            <w:r w:rsidRPr="004374CD">
              <w:rPr>
                <w:rFonts w:ascii="宋体" w:hAnsi="宋体" w:hint="eastAsia"/>
                <w:sz w:val="18"/>
                <w:szCs w:val="18"/>
              </w:rPr>
              <w:t>对于给定类型或型号的设备，许多所需的特性都可以进行一次验证，并且该设备在工厂中的每次应用都不必重复验证。这需要验证管理和质量控制实践确保每次新采购都收到相同的设备（具有相同的验证特性）。此外，如果设备要应用于更关键的应用中，可能需要额外的验证活动。</w:t>
            </w:r>
          </w:p>
        </w:tc>
      </w:tr>
      <w:tr w:rsidR="00DE3624" w:rsidRPr="004374CD" w14:paraId="3C3E42D6" w14:textId="77777777" w:rsidTr="008E195A">
        <w:trPr>
          <w:trHeight w:val="591"/>
        </w:trPr>
        <w:tc>
          <w:tcPr>
            <w:tcW w:w="5000" w:type="pct"/>
            <w:gridSpan w:val="4"/>
            <w:tcBorders>
              <w:top w:val="single" w:sz="8" w:space="0" w:color="auto"/>
              <w:bottom w:val="single" w:sz="8" w:space="0" w:color="auto"/>
            </w:tcBorders>
            <w:shd w:val="clear" w:color="auto" w:fill="auto"/>
          </w:tcPr>
          <w:p w14:paraId="6AA0F75B" w14:textId="77777777" w:rsidR="00DE3624" w:rsidRDefault="00DE3624" w:rsidP="008E195A">
            <w:pPr>
              <w:pStyle w:val="af4"/>
            </w:pPr>
            <w:r>
              <w:rPr>
                <w:rFonts w:hint="eastAsia"/>
              </w:rPr>
              <w:t>“可信性”一词在软件和安全级领域中以各种方式使用。在本文件中，它广泛用于包括数字化设备的一些特性，如可靠性、可用性、内建质量和其它相关特性（见第4.2</w:t>
            </w:r>
            <w:r>
              <w:t>节中的定义）。</w:t>
            </w:r>
          </w:p>
        </w:tc>
      </w:tr>
    </w:tbl>
    <w:p w14:paraId="3B96F158" w14:textId="77777777" w:rsidR="009E246C" w:rsidRDefault="009E527B" w:rsidP="009E246C">
      <w:pPr>
        <w:pStyle w:val="aff3"/>
        <w:spacing w:after="120"/>
        <w:ind w:left="0"/>
      </w:pPr>
      <w:bookmarkStart w:id="402" w:name="_Toc132723594"/>
      <w:bookmarkStart w:id="403" w:name="_Toc132723811"/>
      <w:bookmarkStart w:id="404" w:name="_Toc132724027"/>
      <w:bookmarkStart w:id="405" w:name="_Toc132724244"/>
      <w:bookmarkStart w:id="406" w:name="_Toc132723595"/>
      <w:bookmarkStart w:id="407" w:name="_Toc132723812"/>
      <w:bookmarkStart w:id="408" w:name="_Toc132724028"/>
      <w:bookmarkStart w:id="409" w:name="_Toc132724245"/>
      <w:bookmarkEnd w:id="402"/>
      <w:bookmarkEnd w:id="403"/>
      <w:bookmarkEnd w:id="404"/>
      <w:bookmarkEnd w:id="405"/>
      <w:bookmarkEnd w:id="406"/>
      <w:bookmarkEnd w:id="407"/>
      <w:bookmarkEnd w:id="408"/>
      <w:bookmarkEnd w:id="409"/>
      <w:r>
        <w:lastRenderedPageBreak/>
        <w:br/>
      </w:r>
      <w:bookmarkStart w:id="410" w:name="_Toc132724246"/>
      <w:r>
        <w:rPr>
          <w:rFonts w:hint="eastAsia"/>
        </w:rPr>
        <w:t>（资料性）</w:t>
      </w:r>
      <w:r>
        <w:br/>
      </w:r>
      <w:r w:rsidR="00BE62DB" w:rsidRPr="00BE62DB">
        <w:rPr>
          <w:rFonts w:hint="eastAsia"/>
        </w:rPr>
        <w:t>数字化设备内建质量评估表</w:t>
      </w:r>
      <w:bookmarkEnd w:id="410"/>
    </w:p>
    <w:p w14:paraId="28B5A280" w14:textId="77777777" w:rsidR="009E246C" w:rsidRDefault="00BE62DB" w:rsidP="009E246C">
      <w:pPr>
        <w:pStyle w:val="aff"/>
        <w:numPr>
          <w:ilvl w:val="0"/>
          <w:numId w:val="0"/>
        </w:numPr>
        <w:spacing w:before="120" w:after="120"/>
        <w:ind w:left="3119"/>
        <w:jc w:val="both"/>
      </w:pPr>
      <w:r>
        <w:rPr>
          <w:rFonts w:hint="eastAsia"/>
        </w:rPr>
        <w:t>表C</w:t>
      </w:r>
      <w:r>
        <w:t xml:space="preserve">.1 </w:t>
      </w:r>
      <w:r w:rsidRPr="00BE62DB">
        <w:rPr>
          <w:rFonts w:hint="eastAsia"/>
        </w:rPr>
        <w:t>商品级数字化设备内建质量评估表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6804"/>
      </w:tblGrid>
      <w:tr w:rsidR="00BE62DB" w:rsidRPr="000A5AAF" w14:paraId="02A8C547" w14:textId="77777777" w:rsidTr="008E195A">
        <w:trPr>
          <w:tblHeader/>
          <w:jc w:val="center"/>
        </w:trPr>
        <w:tc>
          <w:tcPr>
            <w:tcW w:w="2405" w:type="dxa"/>
          </w:tcPr>
          <w:p w14:paraId="5B27C0B2" w14:textId="77777777" w:rsidR="00BE62DB" w:rsidRPr="000A5AAF" w:rsidRDefault="00BE62DB" w:rsidP="008E195A">
            <w:pPr>
              <w:spacing w:line="240" w:lineRule="auto"/>
              <w:jc w:val="center"/>
              <w:rPr>
                <w:rFonts w:ascii="宋体" w:hAnsi="宋体"/>
                <w:sz w:val="18"/>
                <w:szCs w:val="18"/>
              </w:rPr>
            </w:pPr>
            <w:r w:rsidRPr="000A5AAF">
              <w:rPr>
                <w:rFonts w:ascii="宋体" w:hAnsi="宋体"/>
                <w:b/>
                <w:bCs/>
                <w:sz w:val="18"/>
                <w:szCs w:val="18"/>
              </w:rPr>
              <w:t>项目质量评估中使用的活动</w:t>
            </w:r>
          </w:p>
        </w:tc>
        <w:tc>
          <w:tcPr>
            <w:tcW w:w="6804" w:type="dxa"/>
          </w:tcPr>
          <w:p w14:paraId="1F184F59" w14:textId="77777777" w:rsidR="00BE62DB" w:rsidRPr="000A5AAF" w:rsidRDefault="00BE62DB" w:rsidP="008E195A">
            <w:pPr>
              <w:spacing w:line="240" w:lineRule="auto"/>
              <w:jc w:val="center"/>
              <w:rPr>
                <w:rFonts w:ascii="宋体" w:hAnsi="宋体"/>
                <w:sz w:val="18"/>
                <w:szCs w:val="18"/>
              </w:rPr>
            </w:pPr>
            <w:r w:rsidRPr="000A5AAF">
              <w:rPr>
                <w:rFonts w:ascii="宋体" w:hAnsi="宋体"/>
                <w:b/>
                <w:bCs/>
                <w:sz w:val="18"/>
                <w:szCs w:val="18"/>
              </w:rPr>
              <w:t>评估项目质量时可评估的设计因素示例</w:t>
            </w:r>
          </w:p>
        </w:tc>
      </w:tr>
      <w:tr w:rsidR="00BE62DB" w:rsidRPr="000A5AAF" w14:paraId="550114EB" w14:textId="77777777" w:rsidTr="008E195A">
        <w:trPr>
          <w:jc w:val="center"/>
        </w:trPr>
        <w:tc>
          <w:tcPr>
            <w:tcW w:w="2405" w:type="dxa"/>
          </w:tcPr>
          <w:p w14:paraId="1FA4F442"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审查设计、文档以及硬件和软件的实现</w:t>
            </w:r>
          </w:p>
        </w:tc>
        <w:tc>
          <w:tcPr>
            <w:tcW w:w="6804" w:type="dxa"/>
          </w:tcPr>
          <w:p w14:paraId="163B5C0D"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设计和文档：</w:t>
            </w:r>
          </w:p>
          <w:p w14:paraId="7E47218E"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完整性</w:t>
            </w:r>
            <w:r>
              <w:rPr>
                <w:rFonts w:ascii="宋体" w:hAnsi="宋体" w:hint="eastAsia"/>
                <w:sz w:val="18"/>
                <w:szCs w:val="18"/>
              </w:rPr>
              <w:t>；</w:t>
            </w:r>
          </w:p>
          <w:p w14:paraId="09DF45B1"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准确性和与实际设计的一致性</w:t>
            </w:r>
            <w:r>
              <w:rPr>
                <w:rFonts w:ascii="宋体" w:hAnsi="宋体" w:hint="eastAsia"/>
                <w:sz w:val="18"/>
                <w:szCs w:val="18"/>
              </w:rPr>
              <w:t>；</w:t>
            </w:r>
          </w:p>
          <w:p w14:paraId="55814994"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总体系统设计及软件架构</w:t>
            </w:r>
            <w:r>
              <w:rPr>
                <w:rFonts w:ascii="宋体" w:hAnsi="宋体" w:hint="eastAsia"/>
                <w:sz w:val="18"/>
                <w:szCs w:val="18"/>
              </w:rPr>
              <w:t>；</w:t>
            </w:r>
          </w:p>
          <w:p w14:paraId="5BF08808"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简单</w:t>
            </w:r>
            <w:r w:rsidRPr="000A5AAF">
              <w:rPr>
                <w:rFonts w:ascii="宋体" w:hAnsi="宋体" w:hint="eastAsia"/>
                <w:sz w:val="18"/>
                <w:szCs w:val="18"/>
              </w:rPr>
              <w:t>性</w:t>
            </w:r>
            <w:r>
              <w:rPr>
                <w:rFonts w:ascii="宋体" w:hAnsi="宋体" w:hint="eastAsia"/>
                <w:sz w:val="18"/>
                <w:szCs w:val="18"/>
              </w:rPr>
              <w:t>；</w:t>
            </w:r>
          </w:p>
          <w:p w14:paraId="359F8FDF"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程序执行、控制流和数据流的确定性</w:t>
            </w:r>
            <w:r>
              <w:rPr>
                <w:rFonts w:ascii="宋体" w:hAnsi="宋体" w:hint="eastAsia"/>
                <w:sz w:val="18"/>
                <w:szCs w:val="18"/>
              </w:rPr>
              <w:t>；</w:t>
            </w:r>
          </w:p>
          <w:p w14:paraId="455F263E"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内部一致性</w:t>
            </w:r>
            <w:r>
              <w:rPr>
                <w:rFonts w:ascii="宋体" w:hAnsi="宋体" w:hint="eastAsia"/>
                <w:sz w:val="18"/>
                <w:szCs w:val="18"/>
              </w:rPr>
              <w:t>；</w:t>
            </w:r>
          </w:p>
          <w:p w14:paraId="6E4AF642"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支持所需功能的充分性</w:t>
            </w:r>
            <w:r>
              <w:rPr>
                <w:rFonts w:ascii="宋体" w:hAnsi="宋体" w:hint="eastAsia"/>
                <w:sz w:val="18"/>
                <w:szCs w:val="18"/>
              </w:rPr>
              <w:t>；</w:t>
            </w:r>
          </w:p>
          <w:p w14:paraId="4CD624BB"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不需要的功能及其对</w:t>
            </w:r>
            <w:r w:rsidRPr="000A5AAF">
              <w:rPr>
                <w:rFonts w:ascii="宋体" w:hAnsi="宋体" w:hint="eastAsia"/>
                <w:sz w:val="18"/>
                <w:szCs w:val="18"/>
              </w:rPr>
              <w:t>需要</w:t>
            </w:r>
            <w:r w:rsidRPr="000A5AAF">
              <w:rPr>
                <w:rFonts w:ascii="宋体" w:hAnsi="宋体"/>
                <w:sz w:val="18"/>
                <w:szCs w:val="18"/>
              </w:rPr>
              <w:t>功能的影响</w:t>
            </w:r>
            <w:r>
              <w:rPr>
                <w:rFonts w:ascii="宋体" w:hAnsi="宋体" w:hint="eastAsia"/>
                <w:sz w:val="18"/>
                <w:szCs w:val="18"/>
              </w:rPr>
              <w:t>；</w:t>
            </w:r>
          </w:p>
          <w:p w14:paraId="4E4C035B"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错误处理功能、内置保护功能、处理预期和意外错误以及</w:t>
            </w:r>
            <w:r w:rsidRPr="000A5AAF">
              <w:rPr>
                <w:rFonts w:ascii="宋体" w:hAnsi="宋体" w:hint="eastAsia"/>
                <w:sz w:val="18"/>
                <w:szCs w:val="18"/>
              </w:rPr>
              <w:t>异常条件或事件</w:t>
            </w:r>
            <w:r w:rsidRPr="000A5AAF">
              <w:rPr>
                <w:rFonts w:ascii="宋体" w:hAnsi="宋体"/>
                <w:sz w:val="18"/>
                <w:szCs w:val="18"/>
              </w:rPr>
              <w:t>的能力</w:t>
            </w:r>
            <w:r>
              <w:rPr>
                <w:rFonts w:ascii="宋体" w:hAnsi="宋体" w:hint="eastAsia"/>
                <w:sz w:val="18"/>
                <w:szCs w:val="18"/>
              </w:rPr>
              <w:t>；</w:t>
            </w:r>
          </w:p>
          <w:p w14:paraId="5529A9B3"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hint="eastAsia"/>
                <w:sz w:val="18"/>
                <w:szCs w:val="18"/>
              </w:rPr>
              <w:t>人因</w:t>
            </w:r>
            <w:r w:rsidRPr="000A5AAF">
              <w:rPr>
                <w:rFonts w:ascii="宋体" w:hAnsi="宋体"/>
                <w:sz w:val="18"/>
                <w:szCs w:val="18"/>
              </w:rPr>
              <w:t>和人机</w:t>
            </w:r>
            <w:r w:rsidRPr="000A5AAF">
              <w:rPr>
                <w:rFonts w:ascii="宋体" w:hAnsi="宋体" w:hint="eastAsia"/>
                <w:sz w:val="18"/>
                <w:szCs w:val="18"/>
              </w:rPr>
              <w:t>接口</w:t>
            </w:r>
            <w:r>
              <w:rPr>
                <w:rFonts w:ascii="宋体" w:hAnsi="宋体" w:hint="eastAsia"/>
                <w:sz w:val="18"/>
                <w:szCs w:val="18"/>
              </w:rPr>
              <w:t>；</w:t>
            </w:r>
          </w:p>
          <w:p w14:paraId="3A602A98" w14:textId="77777777" w:rsidR="00BE62DB"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防止人机</w:t>
            </w:r>
            <w:r w:rsidRPr="000A5AAF">
              <w:rPr>
                <w:rFonts w:ascii="宋体" w:hAnsi="宋体" w:hint="eastAsia"/>
                <w:sz w:val="18"/>
                <w:szCs w:val="18"/>
              </w:rPr>
              <w:t>接口</w:t>
            </w:r>
            <w:r w:rsidRPr="000A5AAF">
              <w:rPr>
                <w:rFonts w:ascii="宋体" w:hAnsi="宋体"/>
                <w:sz w:val="18"/>
                <w:szCs w:val="18"/>
              </w:rPr>
              <w:t>引起的错误和</w:t>
            </w:r>
            <w:r>
              <w:rPr>
                <w:rFonts w:ascii="宋体" w:hAnsi="宋体"/>
                <w:sz w:val="18"/>
                <w:szCs w:val="18"/>
              </w:rPr>
              <w:t>其它</w:t>
            </w:r>
            <w:r w:rsidRPr="000A5AAF">
              <w:rPr>
                <w:rFonts w:ascii="宋体" w:hAnsi="宋体"/>
                <w:sz w:val="18"/>
                <w:szCs w:val="18"/>
              </w:rPr>
              <w:t>错误</w:t>
            </w:r>
            <w:r>
              <w:rPr>
                <w:rFonts w:ascii="宋体" w:hAnsi="宋体" w:hint="eastAsia"/>
                <w:sz w:val="18"/>
                <w:szCs w:val="18"/>
              </w:rPr>
              <w:t>；</w:t>
            </w:r>
          </w:p>
          <w:p w14:paraId="164ED8A5" w14:textId="77777777" w:rsidR="00BE62DB" w:rsidRPr="000A5AAF" w:rsidRDefault="00BE62DB" w:rsidP="008E195A">
            <w:pPr>
              <w:numPr>
                <w:ilvl w:val="0"/>
                <w:numId w:val="42"/>
              </w:numPr>
              <w:adjustRightInd/>
              <w:spacing w:line="240" w:lineRule="auto"/>
              <w:rPr>
                <w:rFonts w:ascii="宋体" w:hAnsi="宋体"/>
                <w:sz w:val="18"/>
                <w:szCs w:val="18"/>
              </w:rPr>
            </w:pPr>
            <w:r w:rsidRPr="00361C24">
              <w:rPr>
                <w:rFonts w:ascii="宋体" w:hAnsi="宋体"/>
                <w:sz w:val="18"/>
                <w:szCs w:val="18"/>
              </w:rPr>
              <w:t>需求在整个设计、实现及验证过程中的可追溯性</w:t>
            </w:r>
            <w:r>
              <w:rPr>
                <w:rFonts w:ascii="宋体" w:hAnsi="宋体" w:hint="eastAsia"/>
                <w:sz w:val="18"/>
                <w:szCs w:val="18"/>
              </w:rPr>
              <w:t>。</w:t>
            </w:r>
          </w:p>
          <w:p w14:paraId="69D9FA18" w14:textId="77777777" w:rsidR="00BE62DB" w:rsidRPr="000A5AAF" w:rsidRDefault="00BE62DB" w:rsidP="008E195A">
            <w:pPr>
              <w:spacing w:line="240" w:lineRule="auto"/>
              <w:rPr>
                <w:rFonts w:ascii="宋体" w:hAnsi="宋体"/>
                <w:sz w:val="18"/>
                <w:szCs w:val="18"/>
              </w:rPr>
            </w:pPr>
          </w:p>
          <w:p w14:paraId="6A5C67D9"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软件实现：</w:t>
            </w:r>
          </w:p>
          <w:p w14:paraId="7608D6B5"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代码结构</w:t>
            </w:r>
            <w:r>
              <w:rPr>
                <w:rFonts w:ascii="宋体" w:hAnsi="宋体" w:hint="eastAsia"/>
                <w:sz w:val="18"/>
                <w:szCs w:val="18"/>
              </w:rPr>
              <w:t>；</w:t>
            </w:r>
          </w:p>
          <w:p w14:paraId="4C21C6A7"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遵守公认的编码惯例</w:t>
            </w:r>
            <w:r>
              <w:rPr>
                <w:rFonts w:ascii="宋体" w:hAnsi="宋体" w:hint="eastAsia"/>
                <w:sz w:val="18"/>
                <w:szCs w:val="18"/>
              </w:rPr>
              <w:t>；</w:t>
            </w:r>
          </w:p>
          <w:p w14:paraId="46CED9E5" w14:textId="77777777" w:rsidR="00BE62DB" w:rsidRPr="000A5AAF" w:rsidRDefault="00BE62DB" w:rsidP="008E195A">
            <w:pPr>
              <w:spacing w:line="240" w:lineRule="auto"/>
              <w:rPr>
                <w:rFonts w:ascii="宋体" w:hAnsi="宋体"/>
                <w:sz w:val="18"/>
                <w:szCs w:val="18"/>
              </w:rPr>
            </w:pPr>
          </w:p>
          <w:p w14:paraId="088A0F3F"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硬件实现：</w:t>
            </w:r>
          </w:p>
          <w:p w14:paraId="33778A53"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良好制造规范的使用</w:t>
            </w:r>
            <w:r>
              <w:rPr>
                <w:rFonts w:ascii="宋体" w:hAnsi="宋体" w:hint="eastAsia"/>
                <w:sz w:val="18"/>
                <w:szCs w:val="18"/>
              </w:rPr>
              <w:t>；</w:t>
            </w:r>
          </w:p>
          <w:p w14:paraId="0C0272F7"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所用组件的质量</w:t>
            </w:r>
            <w:r>
              <w:rPr>
                <w:rFonts w:ascii="宋体" w:hAnsi="宋体" w:hint="eastAsia"/>
                <w:sz w:val="18"/>
                <w:szCs w:val="18"/>
              </w:rPr>
              <w:t>。</w:t>
            </w:r>
          </w:p>
        </w:tc>
      </w:tr>
    </w:tbl>
    <w:p w14:paraId="258C5523" w14:textId="77777777" w:rsidR="00BE62DB" w:rsidRDefault="00BE62DB" w:rsidP="00BE62DB">
      <w:pPr>
        <w:pStyle w:val="affffb"/>
        <w:ind w:firstLineChars="0" w:firstLine="0"/>
      </w:pPr>
    </w:p>
    <w:p w14:paraId="13AAEA6C" w14:textId="77777777" w:rsidR="00BE62DB" w:rsidRDefault="00BE62DB">
      <w:pPr>
        <w:widowControl/>
        <w:adjustRightInd/>
        <w:spacing w:line="240" w:lineRule="auto"/>
        <w:jc w:val="left"/>
        <w:rPr>
          <w:rFonts w:ascii="宋体" w:hAnsi="Times New Roman"/>
          <w:noProof/>
          <w:kern w:val="0"/>
          <w:szCs w:val="20"/>
        </w:rPr>
      </w:pPr>
      <w:r>
        <w:br w:type="page"/>
      </w:r>
    </w:p>
    <w:p w14:paraId="1EEFE862" w14:textId="77777777" w:rsidR="009E246C" w:rsidRDefault="00BE62DB" w:rsidP="009E246C">
      <w:pPr>
        <w:pStyle w:val="aff"/>
        <w:numPr>
          <w:ilvl w:val="0"/>
          <w:numId w:val="0"/>
        </w:numPr>
        <w:spacing w:before="120" w:after="120"/>
      </w:pPr>
      <w:r>
        <w:rPr>
          <w:rFonts w:hint="eastAsia"/>
        </w:rPr>
        <w:lastRenderedPageBreak/>
        <w:t>表C</w:t>
      </w:r>
      <w:r>
        <w:t xml:space="preserve">.1 </w:t>
      </w:r>
      <w:r w:rsidRPr="00BE62DB">
        <w:rPr>
          <w:rFonts w:hint="eastAsia"/>
        </w:rPr>
        <w:t>商品级数字化设备内建质量评估表</w:t>
      </w:r>
      <w:r>
        <w:rPr>
          <w:rFonts w:hint="eastAsia"/>
        </w:rPr>
        <w:t>（续）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6804"/>
      </w:tblGrid>
      <w:tr w:rsidR="00BE62DB" w:rsidRPr="000A5AAF" w14:paraId="07283D3E" w14:textId="77777777" w:rsidTr="008E195A">
        <w:trPr>
          <w:jc w:val="center"/>
        </w:trPr>
        <w:tc>
          <w:tcPr>
            <w:tcW w:w="2405" w:type="dxa"/>
          </w:tcPr>
          <w:p w14:paraId="74B2C573" w14:textId="77777777" w:rsidR="00BE62DB" w:rsidRPr="000A5AAF" w:rsidRDefault="00BE62DB" w:rsidP="008E195A">
            <w:pPr>
              <w:spacing w:line="240" w:lineRule="auto"/>
              <w:jc w:val="center"/>
              <w:rPr>
                <w:rFonts w:ascii="宋体" w:hAnsi="宋体" w:cs="宋体"/>
                <w:sz w:val="18"/>
                <w:szCs w:val="18"/>
              </w:rPr>
            </w:pPr>
            <w:r w:rsidRPr="000A5AAF">
              <w:rPr>
                <w:rFonts w:ascii="宋体" w:hAnsi="宋体"/>
                <w:b/>
                <w:bCs/>
                <w:sz w:val="18"/>
                <w:szCs w:val="18"/>
              </w:rPr>
              <w:t>项目质量评估中使用的活动</w:t>
            </w:r>
          </w:p>
        </w:tc>
        <w:tc>
          <w:tcPr>
            <w:tcW w:w="6804" w:type="dxa"/>
          </w:tcPr>
          <w:p w14:paraId="094DC26B" w14:textId="77777777" w:rsidR="00BE62DB" w:rsidRPr="000A5AAF" w:rsidRDefault="00BE62DB" w:rsidP="008E195A">
            <w:pPr>
              <w:spacing w:line="240" w:lineRule="auto"/>
              <w:jc w:val="center"/>
              <w:rPr>
                <w:rFonts w:ascii="宋体" w:hAnsi="宋体"/>
                <w:sz w:val="18"/>
                <w:szCs w:val="18"/>
              </w:rPr>
            </w:pPr>
            <w:r w:rsidRPr="000A5AAF">
              <w:rPr>
                <w:rFonts w:ascii="宋体" w:hAnsi="宋体"/>
                <w:b/>
                <w:bCs/>
                <w:sz w:val="18"/>
                <w:szCs w:val="18"/>
              </w:rPr>
              <w:t>评估项目质量时可评估的设计因素示例</w:t>
            </w:r>
          </w:p>
        </w:tc>
      </w:tr>
      <w:tr w:rsidR="00BE62DB" w:rsidRPr="000A5AAF" w14:paraId="312E51CC" w14:textId="77777777" w:rsidTr="008E195A">
        <w:trPr>
          <w:jc w:val="center"/>
        </w:trPr>
        <w:tc>
          <w:tcPr>
            <w:tcW w:w="2405" w:type="dxa"/>
          </w:tcPr>
          <w:p w14:paraId="2DC23A1B" w14:textId="77777777" w:rsidR="00BE62DB" w:rsidRPr="000A5AAF" w:rsidRDefault="00BE62DB" w:rsidP="008E195A">
            <w:pPr>
              <w:spacing w:line="240" w:lineRule="auto"/>
              <w:rPr>
                <w:rFonts w:ascii="宋体" w:hAnsi="宋体"/>
                <w:sz w:val="18"/>
                <w:szCs w:val="18"/>
              </w:rPr>
            </w:pPr>
            <w:r w:rsidRPr="000A5AAF">
              <w:rPr>
                <w:rFonts w:ascii="宋体" w:hAnsi="宋体" w:cs="宋体" w:hint="eastAsia"/>
                <w:sz w:val="18"/>
                <w:szCs w:val="18"/>
              </w:rPr>
              <w:t>审查设计</w:t>
            </w:r>
            <w:r w:rsidRPr="000A5AAF">
              <w:rPr>
                <w:rFonts w:ascii="宋体" w:hAnsi="宋体"/>
                <w:sz w:val="18"/>
                <w:szCs w:val="18"/>
              </w:rPr>
              <w:t>/</w:t>
            </w:r>
            <w:r w:rsidRPr="000A5AAF">
              <w:rPr>
                <w:rFonts w:ascii="宋体" w:hAnsi="宋体" w:cs="宋体" w:hint="eastAsia"/>
                <w:sz w:val="18"/>
                <w:szCs w:val="18"/>
              </w:rPr>
              <w:t>开发过程及其文件</w:t>
            </w:r>
            <w:r w:rsidRPr="000A5AAF">
              <w:rPr>
                <w:rFonts w:ascii="宋体" w:hAnsi="宋体" w:hint="eastAsia"/>
                <w:sz w:val="18"/>
                <w:szCs w:val="18"/>
              </w:rPr>
              <w:t>（</w:t>
            </w:r>
            <w:r w:rsidRPr="000A5AAF">
              <w:rPr>
                <w:rFonts w:ascii="宋体" w:hAnsi="宋体" w:cs="宋体" w:hint="eastAsia"/>
                <w:sz w:val="18"/>
                <w:szCs w:val="18"/>
              </w:rPr>
              <w:t>其适用于所评估的项目</w:t>
            </w:r>
            <w:r w:rsidRPr="000A5AAF">
              <w:rPr>
                <w:rFonts w:ascii="宋体" w:hAnsi="宋体" w:hint="eastAsia"/>
                <w:sz w:val="18"/>
                <w:szCs w:val="18"/>
              </w:rPr>
              <w:t>）</w:t>
            </w:r>
          </w:p>
        </w:tc>
        <w:tc>
          <w:tcPr>
            <w:tcW w:w="6804" w:type="dxa"/>
          </w:tcPr>
          <w:p w14:paraId="0F3BFBB2"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用于产品开发、</w:t>
            </w:r>
            <w:r w:rsidRPr="000A5AAF">
              <w:rPr>
                <w:rFonts w:ascii="宋体" w:hAnsi="宋体" w:hint="eastAsia"/>
                <w:sz w:val="18"/>
                <w:szCs w:val="18"/>
              </w:rPr>
              <w:t>V&amp;V</w:t>
            </w:r>
            <w:r w:rsidRPr="000A5AAF">
              <w:rPr>
                <w:rFonts w:ascii="宋体" w:hAnsi="宋体"/>
                <w:sz w:val="18"/>
                <w:szCs w:val="18"/>
              </w:rPr>
              <w:t>的生命周期</w:t>
            </w:r>
            <w:r>
              <w:rPr>
                <w:rFonts w:ascii="宋体" w:hAnsi="宋体" w:hint="eastAsia"/>
                <w:sz w:val="18"/>
                <w:szCs w:val="18"/>
              </w:rPr>
              <w:t>：</w:t>
            </w:r>
          </w:p>
          <w:p w14:paraId="0B33A5FF"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符合公认标准和指南</w:t>
            </w:r>
            <w:r>
              <w:rPr>
                <w:rFonts w:ascii="宋体" w:hAnsi="宋体" w:hint="eastAsia"/>
                <w:sz w:val="18"/>
                <w:szCs w:val="18"/>
              </w:rPr>
              <w:t>。</w:t>
            </w:r>
          </w:p>
          <w:p w14:paraId="5773E24E" w14:textId="77777777" w:rsidR="00BE62DB" w:rsidRPr="000A5AAF" w:rsidRDefault="00BE62DB" w:rsidP="008E195A">
            <w:pPr>
              <w:spacing w:line="240" w:lineRule="auto"/>
              <w:rPr>
                <w:rFonts w:ascii="宋体" w:hAnsi="宋体"/>
                <w:sz w:val="18"/>
                <w:szCs w:val="18"/>
              </w:rPr>
            </w:pPr>
          </w:p>
          <w:p w14:paraId="13BDACCB"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软件/硬件要求的充分性：</w:t>
            </w:r>
          </w:p>
          <w:p w14:paraId="6E9AB525"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完整性</w:t>
            </w:r>
            <w:r>
              <w:rPr>
                <w:rFonts w:ascii="宋体" w:hAnsi="宋体" w:hint="eastAsia"/>
                <w:sz w:val="18"/>
                <w:szCs w:val="18"/>
              </w:rPr>
              <w:t>；</w:t>
            </w:r>
          </w:p>
          <w:p w14:paraId="40243EA2"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正确性</w:t>
            </w:r>
            <w:r>
              <w:rPr>
                <w:rFonts w:ascii="宋体" w:hAnsi="宋体" w:hint="eastAsia"/>
                <w:sz w:val="18"/>
                <w:szCs w:val="18"/>
              </w:rPr>
              <w:t>；</w:t>
            </w:r>
          </w:p>
          <w:p w14:paraId="49839FCC"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清晰性</w:t>
            </w:r>
            <w:r>
              <w:rPr>
                <w:rFonts w:ascii="宋体" w:hAnsi="宋体" w:hint="eastAsia"/>
                <w:sz w:val="18"/>
                <w:szCs w:val="18"/>
              </w:rPr>
              <w:t>。</w:t>
            </w:r>
          </w:p>
          <w:p w14:paraId="599631DF" w14:textId="77777777" w:rsidR="00BE62DB" w:rsidRPr="000A5AAF" w:rsidRDefault="00BE62DB" w:rsidP="008E195A">
            <w:pPr>
              <w:spacing w:line="240" w:lineRule="auto"/>
              <w:rPr>
                <w:rFonts w:ascii="宋体" w:hAnsi="宋体"/>
                <w:sz w:val="18"/>
                <w:szCs w:val="18"/>
              </w:rPr>
            </w:pPr>
          </w:p>
          <w:p w14:paraId="72040CE7"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从系统需求和设计到软件需求、软件设计、代码和验证测试的可追溯性。</w:t>
            </w:r>
          </w:p>
          <w:p w14:paraId="206FF268" w14:textId="77777777" w:rsidR="00BE62DB" w:rsidRPr="000A5AAF" w:rsidRDefault="00BE62DB" w:rsidP="008E195A">
            <w:pPr>
              <w:spacing w:line="240" w:lineRule="auto"/>
              <w:rPr>
                <w:rFonts w:ascii="宋体" w:hAnsi="宋体"/>
                <w:sz w:val="18"/>
                <w:szCs w:val="18"/>
              </w:rPr>
            </w:pPr>
          </w:p>
          <w:p w14:paraId="01B33642"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设计审查和验证：</w:t>
            </w:r>
          </w:p>
          <w:p w14:paraId="53353779" w14:textId="77777777" w:rsidR="00BE62DB" w:rsidRPr="00C50DC7" w:rsidRDefault="00BE62DB" w:rsidP="008E195A">
            <w:pPr>
              <w:numPr>
                <w:ilvl w:val="0"/>
                <w:numId w:val="42"/>
              </w:numPr>
              <w:adjustRightInd/>
              <w:spacing w:line="240" w:lineRule="auto"/>
              <w:rPr>
                <w:rFonts w:ascii="宋体" w:hAnsi="宋体"/>
                <w:sz w:val="18"/>
                <w:szCs w:val="18"/>
              </w:rPr>
            </w:pPr>
            <w:r w:rsidRPr="00C50DC7">
              <w:rPr>
                <w:rFonts w:ascii="宋体" w:hAnsi="宋体"/>
                <w:sz w:val="18"/>
                <w:szCs w:val="18"/>
              </w:rPr>
              <w:t>审查和分析的范围和覆盖面（设计审查、代码演练和检查、分析工具的使用）</w:t>
            </w:r>
            <w:r w:rsidRPr="00C50DC7">
              <w:rPr>
                <w:rFonts w:ascii="宋体" w:hAnsi="宋体" w:hint="eastAsia"/>
                <w:sz w:val="18"/>
                <w:szCs w:val="18"/>
              </w:rPr>
              <w:t>；</w:t>
            </w:r>
          </w:p>
          <w:p w14:paraId="3B9E1153" w14:textId="77777777" w:rsidR="00BE62DB" w:rsidRPr="00C50DC7" w:rsidRDefault="00BE62DB" w:rsidP="008E195A">
            <w:pPr>
              <w:numPr>
                <w:ilvl w:val="0"/>
                <w:numId w:val="42"/>
              </w:numPr>
              <w:adjustRightInd/>
              <w:spacing w:line="240" w:lineRule="auto"/>
              <w:rPr>
                <w:rFonts w:ascii="宋体" w:hAnsi="宋体"/>
                <w:sz w:val="18"/>
                <w:szCs w:val="18"/>
              </w:rPr>
            </w:pPr>
            <w:r w:rsidRPr="00C50DC7">
              <w:rPr>
                <w:rFonts w:ascii="Tahoma" w:hAnsi="Tahoma" w:cs="Tahoma"/>
                <w:color w:val="000000"/>
                <w:kern w:val="0"/>
                <w:sz w:val="18"/>
                <w:szCs w:val="18"/>
                <w:lang w:val="zh-CN"/>
              </w:rPr>
              <w:t>审查人员、测试人员与设计人员的独立性</w:t>
            </w:r>
            <w:r w:rsidRPr="00C50DC7">
              <w:rPr>
                <w:rFonts w:ascii="Tahoma" w:hAnsi="Tahoma" w:cs="Tahoma" w:hint="eastAsia"/>
                <w:color w:val="000000"/>
                <w:kern w:val="0"/>
                <w:sz w:val="18"/>
                <w:szCs w:val="18"/>
                <w:lang w:val="zh-CN"/>
              </w:rPr>
              <w:t>。</w:t>
            </w:r>
          </w:p>
          <w:p w14:paraId="3A0B6B01" w14:textId="77777777" w:rsidR="00BE62DB" w:rsidRPr="000A5AAF" w:rsidRDefault="00BE62DB" w:rsidP="008E195A">
            <w:pPr>
              <w:spacing w:line="240" w:lineRule="auto"/>
              <w:rPr>
                <w:rFonts w:ascii="宋体" w:hAnsi="宋体"/>
                <w:sz w:val="18"/>
                <w:szCs w:val="18"/>
              </w:rPr>
            </w:pPr>
          </w:p>
          <w:p w14:paraId="6314D4A3"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系统应用从产品早期版本遇到的问题中吸取的教训</w:t>
            </w:r>
            <w:r>
              <w:rPr>
                <w:rFonts w:ascii="宋体" w:hAnsi="宋体" w:hint="eastAsia"/>
                <w:sz w:val="18"/>
                <w:szCs w:val="18"/>
              </w:rPr>
              <w:t>。</w:t>
            </w:r>
          </w:p>
        </w:tc>
      </w:tr>
      <w:tr w:rsidR="00BE62DB" w:rsidRPr="000A5AAF" w14:paraId="57AE206D" w14:textId="77777777" w:rsidTr="008E195A">
        <w:trPr>
          <w:jc w:val="center"/>
        </w:trPr>
        <w:tc>
          <w:tcPr>
            <w:tcW w:w="2405" w:type="dxa"/>
          </w:tcPr>
          <w:p w14:paraId="5904DE1E"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审查参与设计和验证的人员的资质和经验</w:t>
            </w:r>
          </w:p>
        </w:tc>
        <w:tc>
          <w:tcPr>
            <w:tcW w:w="6804" w:type="dxa"/>
          </w:tcPr>
          <w:p w14:paraId="2ACA0B07"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个人：</w:t>
            </w:r>
          </w:p>
          <w:p w14:paraId="2415D520"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设计或验证</w:t>
            </w:r>
            <w:r w:rsidRPr="000A5AAF">
              <w:rPr>
                <w:rFonts w:ascii="宋体" w:hAnsi="宋体" w:hint="eastAsia"/>
                <w:sz w:val="18"/>
                <w:szCs w:val="18"/>
              </w:rPr>
              <w:t>职责</w:t>
            </w:r>
            <w:r w:rsidRPr="000A5AAF">
              <w:rPr>
                <w:rFonts w:ascii="宋体" w:hAnsi="宋体"/>
                <w:sz w:val="18"/>
                <w:szCs w:val="18"/>
              </w:rPr>
              <w:t>相关领域的培训</w:t>
            </w:r>
            <w:r>
              <w:rPr>
                <w:rFonts w:ascii="宋体" w:hAnsi="宋体" w:hint="eastAsia"/>
                <w:sz w:val="18"/>
                <w:szCs w:val="18"/>
              </w:rPr>
              <w:t>；</w:t>
            </w:r>
          </w:p>
          <w:p w14:paraId="749DEE56"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类似项目的经验</w:t>
            </w:r>
            <w:r>
              <w:rPr>
                <w:rFonts w:ascii="宋体" w:hAnsi="宋体" w:hint="eastAsia"/>
                <w:sz w:val="18"/>
                <w:szCs w:val="18"/>
              </w:rPr>
              <w:t>；</w:t>
            </w:r>
          </w:p>
          <w:p w14:paraId="69CD3E8B"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熟悉设计中使用的特定工具、语言等</w:t>
            </w:r>
            <w:r>
              <w:rPr>
                <w:rFonts w:ascii="宋体" w:hAnsi="宋体" w:hint="eastAsia"/>
                <w:sz w:val="18"/>
                <w:szCs w:val="18"/>
              </w:rPr>
              <w:t>。</w:t>
            </w:r>
          </w:p>
          <w:p w14:paraId="01E54A85" w14:textId="77777777" w:rsidR="00BE62DB" w:rsidRPr="000A5AAF" w:rsidRDefault="00BE62DB" w:rsidP="008E195A">
            <w:pPr>
              <w:spacing w:line="240" w:lineRule="auto"/>
              <w:rPr>
                <w:rFonts w:ascii="宋体" w:hAnsi="宋体"/>
                <w:sz w:val="18"/>
                <w:szCs w:val="18"/>
              </w:rPr>
            </w:pPr>
          </w:p>
          <w:p w14:paraId="546872A2"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组织机构：</w:t>
            </w:r>
          </w:p>
          <w:p w14:paraId="46029209"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开发类似产品的经验</w:t>
            </w:r>
            <w:r>
              <w:rPr>
                <w:rFonts w:ascii="宋体" w:hAnsi="宋体" w:hint="eastAsia"/>
                <w:sz w:val="18"/>
                <w:szCs w:val="18"/>
              </w:rPr>
              <w:t>；</w:t>
            </w:r>
          </w:p>
          <w:p w14:paraId="6BA9444D"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与组织能力相关的第三方认证</w:t>
            </w:r>
            <w:r>
              <w:rPr>
                <w:rFonts w:ascii="宋体" w:hAnsi="宋体" w:hint="eastAsia"/>
                <w:sz w:val="18"/>
                <w:szCs w:val="18"/>
              </w:rPr>
              <w:t>。</w:t>
            </w:r>
          </w:p>
        </w:tc>
      </w:tr>
      <w:tr w:rsidR="00BE62DB" w:rsidRPr="000A5AAF" w14:paraId="5186B449" w14:textId="77777777" w:rsidTr="008E195A">
        <w:trPr>
          <w:jc w:val="center"/>
        </w:trPr>
        <w:tc>
          <w:tcPr>
            <w:tcW w:w="2405" w:type="dxa"/>
          </w:tcPr>
          <w:p w14:paraId="4E1EE983"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审查供应商质量保证（QA）</w:t>
            </w:r>
            <w:r w:rsidRPr="000A5AAF">
              <w:rPr>
                <w:rFonts w:ascii="宋体" w:hAnsi="宋体" w:hint="eastAsia"/>
                <w:sz w:val="18"/>
                <w:szCs w:val="18"/>
              </w:rPr>
              <w:t>计划</w:t>
            </w:r>
            <w:r w:rsidRPr="000A5AAF">
              <w:rPr>
                <w:rFonts w:ascii="宋体" w:hAnsi="宋体"/>
                <w:sz w:val="18"/>
                <w:szCs w:val="18"/>
              </w:rPr>
              <w:t>和实践，包括软件质量保证（SQA）</w:t>
            </w:r>
          </w:p>
        </w:tc>
        <w:tc>
          <w:tcPr>
            <w:tcW w:w="6804" w:type="dxa"/>
          </w:tcPr>
          <w:p w14:paraId="12F1205B"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有记录的质量保证</w:t>
            </w:r>
            <w:r w:rsidRPr="000A5AAF">
              <w:rPr>
                <w:rFonts w:ascii="宋体" w:hAnsi="宋体" w:hint="eastAsia"/>
                <w:sz w:val="18"/>
                <w:szCs w:val="18"/>
              </w:rPr>
              <w:t>计划</w:t>
            </w:r>
            <w:r w:rsidRPr="000A5AAF">
              <w:rPr>
                <w:rFonts w:ascii="宋体" w:hAnsi="宋体"/>
                <w:sz w:val="18"/>
                <w:szCs w:val="18"/>
              </w:rPr>
              <w:t>：</w:t>
            </w:r>
          </w:p>
          <w:p w14:paraId="47730DC3"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符合相关标准（例如</w:t>
            </w:r>
            <w:r>
              <w:rPr>
                <w:rFonts w:ascii="宋体" w:hAnsi="宋体"/>
                <w:sz w:val="18"/>
                <w:szCs w:val="18"/>
              </w:rPr>
              <w:t>GB</w:t>
            </w:r>
            <w:r>
              <w:rPr>
                <w:rFonts w:ascii="宋体" w:hAnsi="宋体" w:hint="eastAsia"/>
                <w:sz w:val="18"/>
                <w:szCs w:val="18"/>
              </w:rPr>
              <w:t>、G</w:t>
            </w:r>
            <w:r>
              <w:rPr>
                <w:rFonts w:ascii="宋体" w:hAnsi="宋体"/>
                <w:sz w:val="18"/>
                <w:szCs w:val="18"/>
              </w:rPr>
              <w:t>B/T</w:t>
            </w:r>
            <w:r>
              <w:rPr>
                <w:rFonts w:ascii="宋体" w:hAnsi="宋体" w:hint="eastAsia"/>
                <w:sz w:val="18"/>
                <w:szCs w:val="18"/>
              </w:rPr>
              <w:t>等</w:t>
            </w:r>
            <w:r w:rsidRPr="000A5AAF">
              <w:rPr>
                <w:rFonts w:ascii="宋体" w:hAnsi="宋体"/>
                <w:sz w:val="18"/>
                <w:szCs w:val="18"/>
              </w:rPr>
              <w:t>）</w:t>
            </w:r>
            <w:r>
              <w:rPr>
                <w:rFonts w:ascii="宋体" w:hAnsi="宋体" w:hint="eastAsia"/>
                <w:sz w:val="18"/>
                <w:szCs w:val="18"/>
              </w:rPr>
              <w:t>。</w:t>
            </w:r>
          </w:p>
          <w:p w14:paraId="23E3CF5A" w14:textId="77777777" w:rsidR="00BE62DB" w:rsidRPr="000A5AAF" w:rsidRDefault="00BE62DB" w:rsidP="008E195A">
            <w:pPr>
              <w:spacing w:line="240" w:lineRule="auto"/>
              <w:rPr>
                <w:rFonts w:ascii="宋体" w:hAnsi="宋体"/>
                <w:sz w:val="18"/>
                <w:szCs w:val="18"/>
              </w:rPr>
            </w:pPr>
          </w:p>
          <w:p w14:paraId="75967D8B"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供应商计划认证（例如</w:t>
            </w:r>
            <w:r w:rsidRPr="00B81DBE">
              <w:rPr>
                <w:rFonts w:ascii="宋体" w:hAnsi="宋体"/>
                <w:sz w:val="18"/>
                <w:szCs w:val="18"/>
              </w:rPr>
              <w:t>GB/T 19001</w:t>
            </w:r>
            <w:r>
              <w:rPr>
                <w:rFonts w:ascii="宋体" w:hAnsi="宋体" w:hint="eastAsia"/>
                <w:sz w:val="18"/>
                <w:szCs w:val="18"/>
              </w:rPr>
              <w:t>等</w:t>
            </w:r>
            <w:r w:rsidRPr="000A5AAF">
              <w:rPr>
                <w:rFonts w:ascii="宋体" w:hAnsi="宋体"/>
                <w:sz w:val="18"/>
                <w:szCs w:val="18"/>
              </w:rPr>
              <w:t>）</w:t>
            </w:r>
            <w:r>
              <w:rPr>
                <w:rFonts w:ascii="宋体" w:hAnsi="宋体" w:hint="eastAsia"/>
                <w:sz w:val="18"/>
                <w:szCs w:val="18"/>
              </w:rPr>
              <w:t>。</w:t>
            </w:r>
          </w:p>
          <w:p w14:paraId="295B3323" w14:textId="77777777" w:rsidR="00BE62DB" w:rsidRPr="000A5AAF" w:rsidRDefault="00BE62DB" w:rsidP="008E195A">
            <w:pPr>
              <w:spacing w:line="240" w:lineRule="auto"/>
              <w:rPr>
                <w:rFonts w:ascii="宋体" w:hAnsi="宋体"/>
                <w:sz w:val="18"/>
                <w:szCs w:val="18"/>
              </w:rPr>
            </w:pPr>
          </w:p>
          <w:p w14:paraId="2AC58016"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质量保证</w:t>
            </w:r>
            <w:r w:rsidRPr="000A5AAF">
              <w:rPr>
                <w:rFonts w:ascii="宋体" w:hAnsi="宋体" w:hint="eastAsia"/>
                <w:sz w:val="18"/>
                <w:szCs w:val="18"/>
              </w:rPr>
              <w:t>计划</w:t>
            </w:r>
            <w:r w:rsidRPr="000A5AAF">
              <w:rPr>
                <w:rFonts w:ascii="宋体" w:hAnsi="宋体"/>
                <w:sz w:val="18"/>
                <w:szCs w:val="18"/>
              </w:rPr>
              <w:t>在采购项目中的应用：</w:t>
            </w:r>
          </w:p>
          <w:p w14:paraId="75CF9292"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该产品对该</w:t>
            </w:r>
            <w:r w:rsidRPr="000A5AAF">
              <w:rPr>
                <w:rFonts w:ascii="宋体" w:hAnsi="宋体" w:hint="eastAsia"/>
                <w:sz w:val="18"/>
                <w:szCs w:val="18"/>
              </w:rPr>
              <w:t>计划</w:t>
            </w:r>
            <w:r w:rsidRPr="000A5AAF">
              <w:rPr>
                <w:rFonts w:ascii="宋体" w:hAnsi="宋体"/>
                <w:sz w:val="18"/>
                <w:szCs w:val="18"/>
              </w:rPr>
              <w:t>的遵守程度、相关人员的认可程度</w:t>
            </w:r>
            <w:r>
              <w:rPr>
                <w:rFonts w:ascii="宋体" w:hAnsi="宋体" w:hint="eastAsia"/>
                <w:sz w:val="18"/>
                <w:szCs w:val="18"/>
              </w:rPr>
              <w:t>；</w:t>
            </w:r>
          </w:p>
          <w:p w14:paraId="3736EF4A"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所需文件的记录、形式和批准程度</w:t>
            </w:r>
            <w:r>
              <w:rPr>
                <w:rFonts w:ascii="宋体" w:hAnsi="宋体" w:hint="eastAsia"/>
                <w:sz w:val="18"/>
                <w:szCs w:val="18"/>
              </w:rPr>
              <w:t>。</w:t>
            </w:r>
          </w:p>
        </w:tc>
      </w:tr>
      <w:tr w:rsidR="00BE62DB" w:rsidRPr="000A5AAF" w14:paraId="26085FEF" w14:textId="77777777" w:rsidTr="008E195A">
        <w:trPr>
          <w:jc w:val="center"/>
        </w:trPr>
        <w:tc>
          <w:tcPr>
            <w:tcW w:w="2405" w:type="dxa"/>
          </w:tcPr>
          <w:p w14:paraId="37BF3C85"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审查供应商配置控制程序和实践</w:t>
            </w:r>
          </w:p>
        </w:tc>
        <w:tc>
          <w:tcPr>
            <w:tcW w:w="6804" w:type="dxa"/>
          </w:tcPr>
          <w:p w14:paraId="3E8198A7"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文件化的配置管理程序：</w:t>
            </w:r>
          </w:p>
          <w:p w14:paraId="0CCA0C72"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与相关标准（例如</w:t>
            </w:r>
            <w:r>
              <w:rPr>
                <w:rFonts w:ascii="宋体" w:hAnsi="宋体"/>
                <w:sz w:val="18"/>
                <w:szCs w:val="18"/>
              </w:rPr>
              <w:t>GB</w:t>
            </w:r>
            <w:r>
              <w:rPr>
                <w:rFonts w:ascii="宋体" w:hAnsi="宋体" w:hint="eastAsia"/>
                <w:sz w:val="18"/>
                <w:szCs w:val="18"/>
              </w:rPr>
              <w:t>、G</w:t>
            </w:r>
            <w:r>
              <w:rPr>
                <w:rFonts w:ascii="宋体" w:hAnsi="宋体"/>
                <w:sz w:val="18"/>
                <w:szCs w:val="18"/>
              </w:rPr>
              <w:t>B/T</w:t>
            </w:r>
            <w:r>
              <w:rPr>
                <w:rFonts w:ascii="宋体" w:hAnsi="宋体" w:hint="eastAsia"/>
                <w:sz w:val="18"/>
                <w:szCs w:val="18"/>
              </w:rPr>
              <w:t>等</w:t>
            </w:r>
            <w:r w:rsidRPr="000A5AAF">
              <w:rPr>
                <w:rFonts w:ascii="宋体" w:hAnsi="宋体"/>
                <w:sz w:val="18"/>
                <w:szCs w:val="18"/>
              </w:rPr>
              <w:t>）和公认</w:t>
            </w:r>
            <w:r w:rsidRPr="000A5AAF">
              <w:rPr>
                <w:rFonts w:ascii="宋体" w:hAnsi="宋体" w:hint="eastAsia"/>
                <w:sz w:val="18"/>
                <w:szCs w:val="18"/>
              </w:rPr>
              <w:t>实践</w:t>
            </w:r>
            <w:r w:rsidRPr="000A5AAF">
              <w:rPr>
                <w:rFonts w:ascii="宋体" w:hAnsi="宋体"/>
                <w:sz w:val="18"/>
                <w:szCs w:val="18"/>
              </w:rPr>
              <w:t>的一致性</w:t>
            </w:r>
            <w:r>
              <w:rPr>
                <w:rFonts w:ascii="宋体" w:hAnsi="宋体" w:hint="eastAsia"/>
                <w:sz w:val="18"/>
                <w:szCs w:val="18"/>
              </w:rPr>
              <w:t>。</w:t>
            </w:r>
          </w:p>
          <w:p w14:paraId="3E4C39B8" w14:textId="77777777" w:rsidR="00BE62DB" w:rsidRPr="000A5AAF" w:rsidRDefault="00BE62DB" w:rsidP="008E195A">
            <w:pPr>
              <w:spacing w:line="240" w:lineRule="auto"/>
              <w:rPr>
                <w:rFonts w:ascii="宋体" w:hAnsi="宋体"/>
                <w:sz w:val="18"/>
                <w:szCs w:val="18"/>
              </w:rPr>
            </w:pPr>
          </w:p>
          <w:p w14:paraId="0D4F2C8D"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供应商计划认证（例如</w:t>
            </w:r>
            <w:r w:rsidRPr="00B81DBE">
              <w:rPr>
                <w:rFonts w:ascii="宋体" w:hAnsi="宋体"/>
                <w:sz w:val="18"/>
                <w:szCs w:val="18"/>
              </w:rPr>
              <w:t>GB/T 19001</w:t>
            </w:r>
            <w:r>
              <w:rPr>
                <w:rFonts w:ascii="宋体" w:hAnsi="宋体" w:hint="eastAsia"/>
                <w:sz w:val="18"/>
                <w:szCs w:val="18"/>
              </w:rPr>
              <w:t>等</w:t>
            </w:r>
            <w:r w:rsidRPr="000A5AAF">
              <w:rPr>
                <w:rFonts w:ascii="宋体" w:hAnsi="宋体"/>
                <w:sz w:val="18"/>
                <w:szCs w:val="18"/>
              </w:rPr>
              <w:t>）</w:t>
            </w:r>
            <w:r>
              <w:rPr>
                <w:rFonts w:ascii="宋体" w:hAnsi="宋体" w:hint="eastAsia"/>
                <w:sz w:val="18"/>
                <w:szCs w:val="18"/>
              </w:rPr>
              <w:t>。</w:t>
            </w:r>
          </w:p>
          <w:p w14:paraId="316CD57F" w14:textId="77777777" w:rsidR="00BE62DB" w:rsidRPr="000A5AAF" w:rsidRDefault="00BE62DB" w:rsidP="008E195A">
            <w:pPr>
              <w:spacing w:line="240" w:lineRule="auto"/>
              <w:rPr>
                <w:rFonts w:ascii="宋体" w:hAnsi="宋体"/>
                <w:sz w:val="18"/>
                <w:szCs w:val="18"/>
              </w:rPr>
            </w:pPr>
          </w:p>
          <w:p w14:paraId="37472C6C"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配置管理程序在采购项目中的应用：</w:t>
            </w:r>
          </w:p>
          <w:p w14:paraId="4080096B"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该产品遵守程序的程度</w:t>
            </w:r>
            <w:r>
              <w:rPr>
                <w:rFonts w:ascii="宋体" w:hAnsi="宋体" w:hint="eastAsia"/>
                <w:sz w:val="18"/>
                <w:szCs w:val="18"/>
              </w:rPr>
              <w:t>；</w:t>
            </w:r>
          </w:p>
          <w:p w14:paraId="0AF63414"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从最初的开发到变更和发布</w:t>
            </w:r>
            <w:r w:rsidRPr="000A5AAF">
              <w:rPr>
                <w:rFonts w:ascii="宋体" w:hAnsi="宋体" w:hint="eastAsia"/>
                <w:sz w:val="18"/>
                <w:szCs w:val="18"/>
              </w:rPr>
              <w:t>的</w:t>
            </w:r>
            <w:r w:rsidRPr="000A5AAF">
              <w:rPr>
                <w:rFonts w:ascii="宋体" w:hAnsi="宋体"/>
                <w:sz w:val="18"/>
                <w:szCs w:val="18"/>
              </w:rPr>
              <w:t>文档化程度</w:t>
            </w:r>
            <w:r>
              <w:rPr>
                <w:rFonts w:ascii="宋体" w:hAnsi="宋体" w:hint="eastAsia"/>
                <w:sz w:val="18"/>
                <w:szCs w:val="18"/>
              </w:rPr>
              <w:t>；</w:t>
            </w:r>
          </w:p>
          <w:p w14:paraId="22388D74"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对</w:t>
            </w:r>
            <w:r w:rsidRPr="000A5AAF">
              <w:rPr>
                <w:rFonts w:ascii="宋体" w:hAnsi="宋体" w:hint="eastAsia"/>
                <w:sz w:val="18"/>
                <w:szCs w:val="18"/>
              </w:rPr>
              <w:t>分</w:t>
            </w:r>
            <w:r w:rsidRPr="000A5AAF">
              <w:rPr>
                <w:rFonts w:ascii="宋体" w:hAnsi="宋体"/>
                <w:sz w:val="18"/>
                <w:szCs w:val="18"/>
              </w:rPr>
              <w:t>供应商的控制</w:t>
            </w:r>
            <w:r>
              <w:rPr>
                <w:rFonts w:ascii="宋体" w:hAnsi="宋体" w:hint="eastAsia"/>
                <w:sz w:val="18"/>
                <w:szCs w:val="18"/>
              </w:rPr>
              <w:t>；</w:t>
            </w:r>
          </w:p>
          <w:p w14:paraId="6E9758BB"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对采购物品经过的分销商或供应商的控制</w:t>
            </w:r>
            <w:r>
              <w:rPr>
                <w:rFonts w:ascii="宋体" w:hAnsi="宋体" w:hint="eastAsia"/>
                <w:sz w:val="18"/>
                <w:szCs w:val="18"/>
              </w:rPr>
              <w:t>。</w:t>
            </w:r>
          </w:p>
          <w:p w14:paraId="3F33E39D" w14:textId="77777777" w:rsidR="00BE62DB" w:rsidRPr="000A5AAF" w:rsidRDefault="00BE62DB" w:rsidP="008E195A">
            <w:pPr>
              <w:spacing w:line="240" w:lineRule="auto"/>
              <w:rPr>
                <w:rFonts w:ascii="宋体" w:hAnsi="宋体"/>
                <w:sz w:val="18"/>
                <w:szCs w:val="18"/>
              </w:rPr>
            </w:pPr>
          </w:p>
          <w:p w14:paraId="44AFC43E"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供应商和产品跟踪记录，用于控制变更和版本，并通知变更，尤其是维修期间</w:t>
            </w:r>
            <w:r>
              <w:rPr>
                <w:rFonts w:ascii="宋体" w:hAnsi="宋体" w:hint="eastAsia"/>
                <w:sz w:val="18"/>
                <w:szCs w:val="18"/>
              </w:rPr>
              <w:t>。</w:t>
            </w:r>
          </w:p>
        </w:tc>
      </w:tr>
      <w:tr w:rsidR="00BE62DB" w:rsidRPr="000A5AAF" w14:paraId="7BDA383B" w14:textId="77777777" w:rsidTr="008E195A">
        <w:trPr>
          <w:jc w:val="center"/>
        </w:trPr>
        <w:tc>
          <w:tcPr>
            <w:tcW w:w="2405" w:type="dxa"/>
          </w:tcPr>
          <w:p w14:paraId="2A550C66"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故障分析</w:t>
            </w:r>
          </w:p>
        </w:tc>
        <w:tc>
          <w:tcPr>
            <w:tcW w:w="6804" w:type="dxa"/>
          </w:tcPr>
          <w:p w14:paraId="1BC95DDA"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在系统设计和验证中考虑</w:t>
            </w:r>
            <w:r w:rsidRPr="000A5AAF">
              <w:rPr>
                <w:rFonts w:ascii="宋体" w:hAnsi="宋体" w:hint="eastAsia"/>
                <w:sz w:val="18"/>
                <w:szCs w:val="18"/>
              </w:rPr>
              <w:t>异常</w:t>
            </w:r>
            <w:r w:rsidRPr="000A5AAF">
              <w:rPr>
                <w:rFonts w:ascii="宋体" w:hAnsi="宋体"/>
                <w:sz w:val="18"/>
                <w:szCs w:val="18"/>
              </w:rPr>
              <w:t>条件或事件：</w:t>
            </w:r>
          </w:p>
          <w:p w14:paraId="172241E6"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具体</w:t>
            </w:r>
            <w:r w:rsidRPr="000A5AAF">
              <w:rPr>
                <w:rFonts w:ascii="宋体" w:hAnsi="宋体" w:hint="eastAsia"/>
                <w:sz w:val="18"/>
                <w:szCs w:val="18"/>
              </w:rPr>
              <w:t>确定</w:t>
            </w:r>
            <w:r w:rsidRPr="000A5AAF">
              <w:rPr>
                <w:rFonts w:ascii="宋体" w:hAnsi="宋体"/>
                <w:sz w:val="18"/>
                <w:szCs w:val="18"/>
              </w:rPr>
              <w:t>的硬件和软件的潜在故障模式</w:t>
            </w:r>
            <w:r>
              <w:rPr>
                <w:rFonts w:ascii="宋体" w:hAnsi="宋体" w:hint="eastAsia"/>
                <w:sz w:val="18"/>
                <w:szCs w:val="18"/>
              </w:rPr>
              <w:t>；</w:t>
            </w:r>
          </w:p>
          <w:p w14:paraId="1846D5E5"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正式或非正式危害或</w:t>
            </w:r>
            <w:r w:rsidRPr="000A5AAF">
              <w:rPr>
                <w:rFonts w:ascii="宋体" w:hAnsi="宋体" w:hint="eastAsia"/>
                <w:sz w:val="18"/>
                <w:szCs w:val="18"/>
              </w:rPr>
              <w:t>异常</w:t>
            </w:r>
            <w:r w:rsidRPr="000A5AAF">
              <w:rPr>
                <w:rFonts w:ascii="宋体" w:hAnsi="宋体"/>
                <w:sz w:val="18"/>
                <w:szCs w:val="18"/>
              </w:rPr>
              <w:t>条件或事件分析</w:t>
            </w:r>
            <w:r>
              <w:rPr>
                <w:rFonts w:ascii="宋体" w:hAnsi="宋体" w:hint="eastAsia"/>
                <w:sz w:val="18"/>
                <w:szCs w:val="18"/>
              </w:rPr>
              <w:t>；</w:t>
            </w:r>
          </w:p>
          <w:p w14:paraId="708874A6" w14:textId="77777777" w:rsidR="00BE62DB" w:rsidRPr="000A5AAF" w:rsidRDefault="00BE62DB" w:rsidP="008E195A">
            <w:pPr>
              <w:numPr>
                <w:ilvl w:val="0"/>
                <w:numId w:val="42"/>
              </w:numPr>
              <w:adjustRightInd/>
              <w:spacing w:line="240" w:lineRule="auto"/>
              <w:rPr>
                <w:rFonts w:ascii="宋体" w:hAnsi="宋体"/>
                <w:sz w:val="18"/>
                <w:szCs w:val="18"/>
              </w:rPr>
            </w:pPr>
            <w:r w:rsidRPr="000A5AAF">
              <w:rPr>
                <w:rFonts w:ascii="宋体" w:hAnsi="宋体"/>
                <w:sz w:val="18"/>
                <w:szCs w:val="18"/>
              </w:rPr>
              <w:t>介入这个过程的</w:t>
            </w:r>
            <w:r w:rsidRPr="000A5AAF">
              <w:rPr>
                <w:rFonts w:ascii="宋体" w:hAnsi="宋体" w:hint="eastAsia"/>
                <w:sz w:val="18"/>
                <w:szCs w:val="18"/>
              </w:rPr>
              <w:t>时机</w:t>
            </w:r>
            <w:r w:rsidRPr="000A5AAF">
              <w:rPr>
                <w:rFonts w:ascii="宋体" w:hAnsi="宋体"/>
                <w:sz w:val="18"/>
                <w:szCs w:val="18"/>
              </w:rPr>
              <w:t>，以及其指导设计和验证的程度</w:t>
            </w:r>
            <w:r>
              <w:rPr>
                <w:rFonts w:ascii="宋体" w:hAnsi="宋体" w:hint="eastAsia"/>
                <w:sz w:val="18"/>
                <w:szCs w:val="18"/>
              </w:rPr>
              <w:t>。</w:t>
            </w:r>
          </w:p>
          <w:p w14:paraId="3DF008EE" w14:textId="77777777" w:rsidR="00BE62DB" w:rsidRPr="000A5AAF" w:rsidRDefault="00BE62DB" w:rsidP="008E195A">
            <w:pPr>
              <w:spacing w:line="240" w:lineRule="auto"/>
              <w:rPr>
                <w:rFonts w:ascii="宋体" w:hAnsi="宋体"/>
                <w:sz w:val="18"/>
                <w:szCs w:val="18"/>
              </w:rPr>
            </w:pPr>
          </w:p>
          <w:p w14:paraId="3C93596B" w14:textId="77777777" w:rsidR="00BE62DB" w:rsidRPr="000A5AAF" w:rsidRDefault="00BE62DB" w:rsidP="008E195A">
            <w:pPr>
              <w:spacing w:line="240" w:lineRule="auto"/>
              <w:rPr>
                <w:rFonts w:ascii="宋体" w:hAnsi="宋体"/>
                <w:sz w:val="18"/>
                <w:szCs w:val="18"/>
              </w:rPr>
            </w:pPr>
            <w:r w:rsidRPr="000A5AAF">
              <w:rPr>
                <w:rFonts w:ascii="宋体" w:hAnsi="宋体"/>
                <w:sz w:val="18"/>
                <w:szCs w:val="18"/>
              </w:rPr>
              <w:t>设备故障模式的可预测性</w:t>
            </w:r>
            <w:r>
              <w:rPr>
                <w:rFonts w:ascii="宋体" w:hAnsi="宋体" w:hint="eastAsia"/>
                <w:sz w:val="18"/>
                <w:szCs w:val="18"/>
              </w:rPr>
              <w:t>。</w:t>
            </w:r>
          </w:p>
        </w:tc>
      </w:tr>
    </w:tbl>
    <w:p w14:paraId="7DAC31E1" w14:textId="77777777" w:rsidR="00BE62DB" w:rsidRDefault="00BE62DB" w:rsidP="00BE62DB">
      <w:pPr>
        <w:pStyle w:val="affffb"/>
        <w:ind w:firstLineChars="0" w:firstLine="0"/>
      </w:pPr>
    </w:p>
    <w:p w14:paraId="52028E15" w14:textId="77777777" w:rsidR="00BE62DB" w:rsidRDefault="00BE62DB">
      <w:pPr>
        <w:widowControl/>
        <w:adjustRightInd/>
        <w:spacing w:line="240" w:lineRule="auto"/>
        <w:jc w:val="left"/>
        <w:rPr>
          <w:rFonts w:ascii="宋体" w:hAnsi="Times New Roman"/>
          <w:noProof/>
          <w:kern w:val="0"/>
          <w:szCs w:val="20"/>
        </w:rPr>
      </w:pPr>
      <w:r>
        <w:br w:type="page"/>
      </w:r>
    </w:p>
    <w:p w14:paraId="47119385" w14:textId="77777777" w:rsidR="009E246C" w:rsidRDefault="00BE62DB" w:rsidP="009E246C">
      <w:pPr>
        <w:pStyle w:val="aff"/>
        <w:numPr>
          <w:ilvl w:val="0"/>
          <w:numId w:val="0"/>
        </w:numPr>
        <w:spacing w:before="120" w:after="120"/>
      </w:pPr>
      <w:r>
        <w:rPr>
          <w:rFonts w:hint="eastAsia"/>
        </w:rPr>
        <w:lastRenderedPageBreak/>
        <w:t>表C</w:t>
      </w:r>
      <w:r>
        <w:t xml:space="preserve">.1 </w:t>
      </w:r>
      <w:r w:rsidRPr="00BE62DB">
        <w:rPr>
          <w:rFonts w:hint="eastAsia"/>
        </w:rPr>
        <w:t>商品级数字化设备内建质量评估表</w:t>
      </w:r>
      <w:r>
        <w:rPr>
          <w:rFonts w:hint="eastAsia"/>
        </w:rPr>
        <w:t>（续）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6804"/>
      </w:tblGrid>
      <w:tr w:rsidR="00DB07E6" w:rsidRPr="000A5AAF" w14:paraId="7272C1AB" w14:textId="77777777" w:rsidTr="008E195A">
        <w:trPr>
          <w:jc w:val="center"/>
        </w:trPr>
        <w:tc>
          <w:tcPr>
            <w:tcW w:w="2405" w:type="dxa"/>
          </w:tcPr>
          <w:p w14:paraId="085531A2" w14:textId="77777777" w:rsidR="00DB07E6" w:rsidRPr="000A5AAF" w:rsidRDefault="00DB07E6" w:rsidP="008E195A">
            <w:pPr>
              <w:spacing w:line="240" w:lineRule="auto"/>
              <w:jc w:val="center"/>
              <w:rPr>
                <w:rFonts w:ascii="宋体" w:hAnsi="宋体"/>
                <w:sz w:val="18"/>
                <w:szCs w:val="18"/>
              </w:rPr>
            </w:pPr>
            <w:r w:rsidRPr="000A5AAF">
              <w:rPr>
                <w:rFonts w:ascii="宋体" w:hAnsi="宋体"/>
                <w:b/>
                <w:bCs/>
                <w:sz w:val="18"/>
                <w:szCs w:val="18"/>
              </w:rPr>
              <w:t>项目质量评估中使用的活动</w:t>
            </w:r>
          </w:p>
        </w:tc>
        <w:tc>
          <w:tcPr>
            <w:tcW w:w="6804" w:type="dxa"/>
          </w:tcPr>
          <w:p w14:paraId="475DBEEF" w14:textId="77777777" w:rsidR="00DB07E6" w:rsidRPr="000A5AAF" w:rsidRDefault="00DB07E6" w:rsidP="008E195A">
            <w:pPr>
              <w:spacing w:line="240" w:lineRule="auto"/>
              <w:jc w:val="center"/>
              <w:rPr>
                <w:rFonts w:ascii="宋体" w:hAnsi="宋体"/>
                <w:sz w:val="18"/>
                <w:szCs w:val="18"/>
              </w:rPr>
            </w:pPr>
            <w:r w:rsidRPr="000A5AAF">
              <w:rPr>
                <w:rFonts w:ascii="宋体" w:hAnsi="宋体"/>
                <w:b/>
                <w:bCs/>
                <w:sz w:val="18"/>
                <w:szCs w:val="18"/>
              </w:rPr>
              <w:t>评估项目质量时可评估的设计因素示例</w:t>
            </w:r>
          </w:p>
        </w:tc>
      </w:tr>
      <w:tr w:rsidR="00DB07E6" w:rsidRPr="000A5AAF" w14:paraId="3AE619DC" w14:textId="77777777" w:rsidTr="008E195A">
        <w:trPr>
          <w:jc w:val="center"/>
        </w:trPr>
        <w:tc>
          <w:tcPr>
            <w:tcW w:w="2405" w:type="dxa"/>
          </w:tcPr>
          <w:p w14:paraId="377CBE13" w14:textId="77777777" w:rsidR="00DB07E6" w:rsidRPr="000A5AAF" w:rsidRDefault="00DB07E6" w:rsidP="008E195A">
            <w:pPr>
              <w:spacing w:line="240" w:lineRule="auto"/>
              <w:rPr>
                <w:rFonts w:ascii="宋体" w:hAnsi="宋体"/>
                <w:sz w:val="18"/>
                <w:szCs w:val="18"/>
              </w:rPr>
            </w:pPr>
            <w:r w:rsidRPr="000A5AAF">
              <w:rPr>
                <w:rFonts w:ascii="宋体" w:hAnsi="宋体"/>
                <w:sz w:val="18"/>
                <w:szCs w:val="18"/>
              </w:rPr>
              <w:t>审查供应商测试</w:t>
            </w:r>
          </w:p>
        </w:tc>
        <w:tc>
          <w:tcPr>
            <w:tcW w:w="6804" w:type="dxa"/>
          </w:tcPr>
          <w:p w14:paraId="4794A99B" w14:textId="77777777" w:rsidR="00DB07E6" w:rsidRPr="000A5AAF" w:rsidRDefault="00DB07E6" w:rsidP="008E195A">
            <w:pPr>
              <w:spacing w:line="240" w:lineRule="auto"/>
              <w:rPr>
                <w:rFonts w:ascii="宋体" w:hAnsi="宋体"/>
                <w:sz w:val="18"/>
                <w:szCs w:val="18"/>
              </w:rPr>
            </w:pPr>
            <w:r w:rsidRPr="000A5AAF">
              <w:rPr>
                <w:rFonts w:ascii="宋体" w:hAnsi="宋体"/>
                <w:sz w:val="18"/>
                <w:szCs w:val="18"/>
              </w:rPr>
              <w:t>功能和性能测试</w:t>
            </w:r>
            <w:r>
              <w:rPr>
                <w:rFonts w:ascii="宋体" w:hAnsi="宋体" w:hint="eastAsia"/>
                <w:sz w:val="18"/>
                <w:szCs w:val="18"/>
              </w:rPr>
              <w:t>。</w:t>
            </w:r>
          </w:p>
          <w:p w14:paraId="2D3B7CD2" w14:textId="77777777" w:rsidR="00DB07E6" w:rsidRPr="000A5AAF" w:rsidRDefault="00DB07E6" w:rsidP="008E195A">
            <w:pPr>
              <w:spacing w:line="240" w:lineRule="auto"/>
              <w:rPr>
                <w:rFonts w:ascii="宋体" w:hAnsi="宋体"/>
                <w:sz w:val="18"/>
                <w:szCs w:val="18"/>
              </w:rPr>
            </w:pPr>
          </w:p>
          <w:p w14:paraId="5E305223" w14:textId="77777777" w:rsidR="00DB07E6" w:rsidRPr="000A5AAF" w:rsidRDefault="00DB07E6" w:rsidP="008E195A">
            <w:pPr>
              <w:spacing w:line="240" w:lineRule="auto"/>
              <w:rPr>
                <w:rFonts w:ascii="宋体" w:hAnsi="宋体"/>
                <w:sz w:val="18"/>
                <w:szCs w:val="18"/>
              </w:rPr>
            </w:pPr>
            <w:r w:rsidRPr="000A5AAF">
              <w:rPr>
                <w:rFonts w:ascii="宋体" w:hAnsi="宋体"/>
                <w:sz w:val="18"/>
                <w:szCs w:val="18"/>
              </w:rPr>
              <w:t>环境测试，包括</w:t>
            </w:r>
            <w:r w:rsidRPr="000A5AAF">
              <w:rPr>
                <w:rFonts w:ascii="宋体" w:hAnsi="宋体" w:hint="eastAsia"/>
                <w:sz w:val="18"/>
                <w:szCs w:val="18"/>
              </w:rPr>
              <w:t>电磁干扰/射频干扰（</w:t>
            </w:r>
            <w:r w:rsidRPr="000A5AAF">
              <w:rPr>
                <w:rFonts w:ascii="宋体" w:hAnsi="宋体"/>
                <w:sz w:val="18"/>
                <w:szCs w:val="18"/>
              </w:rPr>
              <w:t>EMI/RFI</w:t>
            </w:r>
            <w:r w:rsidRPr="000A5AAF">
              <w:rPr>
                <w:rFonts w:ascii="宋体" w:hAnsi="宋体" w:hint="eastAsia"/>
                <w:sz w:val="18"/>
                <w:szCs w:val="18"/>
              </w:rPr>
              <w:t>）</w:t>
            </w:r>
            <w:r>
              <w:rPr>
                <w:rFonts w:ascii="宋体" w:hAnsi="宋体" w:hint="eastAsia"/>
                <w:sz w:val="18"/>
                <w:szCs w:val="18"/>
              </w:rPr>
              <w:t>。</w:t>
            </w:r>
          </w:p>
          <w:p w14:paraId="7ECBFE59" w14:textId="77777777" w:rsidR="00DB07E6" w:rsidRPr="000A5AAF" w:rsidRDefault="00DB07E6" w:rsidP="008E195A">
            <w:pPr>
              <w:spacing w:line="240" w:lineRule="auto"/>
              <w:rPr>
                <w:rFonts w:ascii="宋体" w:hAnsi="宋体"/>
                <w:sz w:val="18"/>
                <w:szCs w:val="18"/>
              </w:rPr>
            </w:pPr>
          </w:p>
          <w:p w14:paraId="72E9A346" w14:textId="77777777" w:rsidR="00DB07E6" w:rsidRPr="000A5AAF" w:rsidRDefault="00DB07E6" w:rsidP="008E195A">
            <w:pPr>
              <w:spacing w:line="240" w:lineRule="auto"/>
              <w:rPr>
                <w:rFonts w:ascii="宋体" w:hAnsi="宋体"/>
                <w:sz w:val="18"/>
                <w:szCs w:val="18"/>
              </w:rPr>
            </w:pPr>
            <w:r w:rsidRPr="000A5AAF">
              <w:rPr>
                <w:rFonts w:ascii="宋体" w:hAnsi="宋体"/>
                <w:sz w:val="18"/>
                <w:szCs w:val="18"/>
              </w:rPr>
              <w:t>软件验证测试的范围（例如</w:t>
            </w:r>
            <w:r w:rsidRPr="002C522C">
              <w:rPr>
                <w:rFonts w:ascii="宋体" w:hAnsi="宋体"/>
                <w:sz w:val="18"/>
                <w:szCs w:val="18"/>
              </w:rPr>
              <w:t>鲁棒性测试</w:t>
            </w:r>
            <w:r>
              <w:rPr>
                <w:rFonts w:ascii="宋体" w:hAnsi="宋体" w:hint="eastAsia"/>
                <w:sz w:val="18"/>
                <w:szCs w:val="18"/>
              </w:rPr>
              <w:t>，</w:t>
            </w:r>
            <w:r w:rsidRPr="000A5AAF">
              <w:rPr>
                <w:rFonts w:ascii="宋体" w:hAnsi="宋体"/>
                <w:sz w:val="18"/>
                <w:szCs w:val="18"/>
              </w:rPr>
              <w:t>模块、线路或</w:t>
            </w:r>
            <w:r w:rsidRPr="002C522C">
              <w:rPr>
                <w:rFonts w:ascii="宋体" w:hAnsi="宋体" w:hint="eastAsia"/>
                <w:sz w:val="18"/>
                <w:szCs w:val="18"/>
              </w:rPr>
              <w:t>修正条件/判定覆盖</w:t>
            </w:r>
            <w:r w:rsidRPr="000A5AAF">
              <w:rPr>
                <w:rFonts w:ascii="宋体" w:hAnsi="宋体"/>
                <w:sz w:val="18"/>
                <w:szCs w:val="18"/>
              </w:rPr>
              <w:t>）</w:t>
            </w:r>
            <w:r>
              <w:rPr>
                <w:rFonts w:ascii="宋体" w:hAnsi="宋体" w:hint="eastAsia"/>
                <w:sz w:val="18"/>
                <w:szCs w:val="18"/>
              </w:rPr>
              <w:t>。</w:t>
            </w:r>
          </w:p>
          <w:p w14:paraId="0829B9E1" w14:textId="77777777" w:rsidR="00DB07E6" w:rsidRPr="000A5AAF" w:rsidRDefault="00DB07E6" w:rsidP="008E195A">
            <w:pPr>
              <w:spacing w:line="240" w:lineRule="auto"/>
              <w:rPr>
                <w:rFonts w:ascii="宋体" w:hAnsi="宋体"/>
                <w:sz w:val="18"/>
                <w:szCs w:val="18"/>
              </w:rPr>
            </w:pPr>
          </w:p>
          <w:p w14:paraId="43CCB38C" w14:textId="77777777" w:rsidR="00DB07E6" w:rsidRPr="000A5AAF" w:rsidRDefault="00DB07E6" w:rsidP="008E195A">
            <w:pPr>
              <w:spacing w:line="240" w:lineRule="auto"/>
              <w:rPr>
                <w:rFonts w:ascii="宋体" w:hAnsi="宋体"/>
                <w:sz w:val="18"/>
                <w:szCs w:val="18"/>
              </w:rPr>
            </w:pPr>
            <w:r w:rsidRPr="000A5AAF">
              <w:rPr>
                <w:rFonts w:ascii="宋体" w:hAnsi="宋体"/>
                <w:sz w:val="18"/>
                <w:szCs w:val="18"/>
              </w:rPr>
              <w:t>验证测试的范围（例如静态、动态、随机）</w:t>
            </w:r>
            <w:r>
              <w:rPr>
                <w:rFonts w:ascii="宋体" w:hAnsi="宋体" w:hint="eastAsia"/>
                <w:sz w:val="18"/>
                <w:szCs w:val="18"/>
              </w:rPr>
              <w:t>。</w:t>
            </w:r>
          </w:p>
          <w:p w14:paraId="1F10CE4A" w14:textId="77777777" w:rsidR="00DB07E6" w:rsidRPr="000A5AAF" w:rsidRDefault="00DB07E6" w:rsidP="008E195A">
            <w:pPr>
              <w:spacing w:line="240" w:lineRule="auto"/>
              <w:rPr>
                <w:rFonts w:ascii="宋体" w:hAnsi="宋体"/>
                <w:sz w:val="18"/>
                <w:szCs w:val="18"/>
              </w:rPr>
            </w:pPr>
          </w:p>
          <w:p w14:paraId="62C6AAD9" w14:textId="77777777" w:rsidR="00DB07E6" w:rsidRPr="000A5AAF" w:rsidRDefault="00DB07E6" w:rsidP="008E195A">
            <w:pPr>
              <w:spacing w:line="240" w:lineRule="auto"/>
              <w:rPr>
                <w:rFonts w:ascii="宋体" w:hAnsi="宋体"/>
                <w:sz w:val="18"/>
                <w:szCs w:val="18"/>
              </w:rPr>
            </w:pPr>
            <w:r w:rsidRPr="000A5AAF">
              <w:rPr>
                <w:rFonts w:ascii="宋体" w:hAnsi="宋体" w:hint="eastAsia"/>
                <w:sz w:val="18"/>
                <w:szCs w:val="18"/>
              </w:rPr>
              <w:t>摸高</w:t>
            </w:r>
            <w:r w:rsidRPr="000A5AAF">
              <w:rPr>
                <w:rFonts w:ascii="宋体" w:hAnsi="宋体"/>
                <w:sz w:val="18"/>
                <w:szCs w:val="18"/>
              </w:rPr>
              <w:t>测试的范围（例如专门设计用于发现故障模式的测试）</w:t>
            </w:r>
            <w:r>
              <w:rPr>
                <w:rFonts w:ascii="宋体" w:hAnsi="宋体" w:hint="eastAsia"/>
                <w:sz w:val="18"/>
                <w:szCs w:val="18"/>
              </w:rPr>
              <w:t>。</w:t>
            </w:r>
          </w:p>
          <w:p w14:paraId="7A9528FC" w14:textId="77777777" w:rsidR="00DB07E6" w:rsidRPr="000A5AAF" w:rsidRDefault="00DB07E6" w:rsidP="008E195A">
            <w:pPr>
              <w:spacing w:line="240" w:lineRule="auto"/>
              <w:rPr>
                <w:rFonts w:ascii="宋体" w:hAnsi="宋体"/>
                <w:sz w:val="18"/>
                <w:szCs w:val="18"/>
              </w:rPr>
            </w:pPr>
          </w:p>
          <w:p w14:paraId="475249CD" w14:textId="77777777" w:rsidR="00DB07E6" w:rsidRPr="000A5AAF" w:rsidRDefault="00DB07E6" w:rsidP="008E195A">
            <w:pPr>
              <w:spacing w:line="240" w:lineRule="auto"/>
              <w:rPr>
                <w:rFonts w:ascii="宋体" w:hAnsi="宋体"/>
                <w:sz w:val="18"/>
                <w:szCs w:val="18"/>
              </w:rPr>
            </w:pPr>
            <w:r w:rsidRPr="000A5AAF">
              <w:rPr>
                <w:rFonts w:ascii="宋体" w:hAnsi="宋体"/>
                <w:sz w:val="18"/>
                <w:szCs w:val="18"/>
              </w:rPr>
              <w:t>测试文件</w:t>
            </w:r>
            <w:r>
              <w:rPr>
                <w:rFonts w:ascii="宋体" w:hAnsi="宋体" w:hint="eastAsia"/>
                <w:sz w:val="18"/>
                <w:szCs w:val="18"/>
              </w:rPr>
              <w:t>。</w:t>
            </w:r>
          </w:p>
        </w:tc>
      </w:tr>
      <w:tr w:rsidR="00DB07E6" w:rsidRPr="000A5AAF" w14:paraId="3700FBAD" w14:textId="77777777" w:rsidTr="008E195A">
        <w:trPr>
          <w:jc w:val="center"/>
        </w:trPr>
        <w:tc>
          <w:tcPr>
            <w:tcW w:w="2405" w:type="dxa"/>
          </w:tcPr>
          <w:p w14:paraId="287AE557" w14:textId="77777777" w:rsidR="00DB07E6" w:rsidRPr="000A5AAF" w:rsidRDefault="00DB07E6" w:rsidP="008E195A">
            <w:pPr>
              <w:spacing w:line="240" w:lineRule="auto"/>
              <w:rPr>
                <w:rFonts w:ascii="宋体" w:hAnsi="宋体"/>
                <w:sz w:val="18"/>
                <w:szCs w:val="18"/>
              </w:rPr>
            </w:pPr>
            <w:r w:rsidRPr="000A5AAF">
              <w:rPr>
                <w:rFonts w:ascii="宋体" w:hAnsi="宋体" w:hint="eastAsia"/>
                <w:sz w:val="18"/>
                <w:szCs w:val="18"/>
              </w:rPr>
              <w:t>审查</w:t>
            </w:r>
            <w:r w:rsidRPr="000A5AAF">
              <w:rPr>
                <w:rFonts w:ascii="宋体" w:hAnsi="宋体"/>
                <w:sz w:val="18"/>
                <w:szCs w:val="18"/>
              </w:rPr>
              <w:t>产品运行历史</w:t>
            </w:r>
          </w:p>
        </w:tc>
        <w:tc>
          <w:tcPr>
            <w:tcW w:w="6804" w:type="dxa"/>
          </w:tcPr>
          <w:p w14:paraId="0DBCFAF9" w14:textId="77777777" w:rsidR="00DB07E6" w:rsidRPr="000A5AAF" w:rsidRDefault="00DB07E6" w:rsidP="008E195A">
            <w:pPr>
              <w:spacing w:line="240" w:lineRule="auto"/>
              <w:rPr>
                <w:rFonts w:ascii="宋体" w:hAnsi="宋体"/>
                <w:sz w:val="18"/>
                <w:szCs w:val="18"/>
              </w:rPr>
            </w:pPr>
            <w:r w:rsidRPr="000A5AAF">
              <w:rPr>
                <w:rFonts w:ascii="宋体" w:hAnsi="宋体"/>
                <w:sz w:val="18"/>
                <w:szCs w:val="18"/>
              </w:rPr>
              <w:t>记录：</w:t>
            </w:r>
          </w:p>
          <w:p w14:paraId="25F4D70F" w14:textId="77777777" w:rsidR="00DB07E6" w:rsidRPr="000A5AAF" w:rsidRDefault="00DB07E6" w:rsidP="008E195A">
            <w:pPr>
              <w:numPr>
                <w:ilvl w:val="0"/>
                <w:numId w:val="42"/>
              </w:numPr>
              <w:adjustRightInd/>
              <w:spacing w:line="240" w:lineRule="auto"/>
              <w:rPr>
                <w:rFonts w:ascii="宋体" w:hAnsi="宋体"/>
                <w:sz w:val="18"/>
                <w:szCs w:val="18"/>
              </w:rPr>
            </w:pPr>
            <w:r w:rsidRPr="000A5AAF">
              <w:rPr>
                <w:rFonts w:ascii="宋体" w:hAnsi="宋体"/>
                <w:sz w:val="18"/>
                <w:szCs w:val="18"/>
              </w:rPr>
              <w:t>指示安装的特定型号和软件/固件版本、时间和位置的记录</w:t>
            </w:r>
            <w:r>
              <w:rPr>
                <w:rFonts w:ascii="宋体" w:hAnsi="宋体" w:hint="eastAsia"/>
                <w:sz w:val="18"/>
                <w:szCs w:val="18"/>
              </w:rPr>
              <w:t>；</w:t>
            </w:r>
          </w:p>
          <w:p w14:paraId="3CEB218F" w14:textId="77777777" w:rsidR="00DB07E6" w:rsidRPr="000A5AAF" w:rsidRDefault="00DB07E6" w:rsidP="008E195A">
            <w:pPr>
              <w:numPr>
                <w:ilvl w:val="0"/>
                <w:numId w:val="42"/>
              </w:numPr>
              <w:adjustRightInd/>
              <w:spacing w:line="240" w:lineRule="auto"/>
              <w:rPr>
                <w:rFonts w:ascii="宋体" w:hAnsi="宋体"/>
                <w:sz w:val="18"/>
                <w:szCs w:val="18"/>
              </w:rPr>
            </w:pPr>
            <w:r w:rsidRPr="000A5AAF">
              <w:rPr>
                <w:rFonts w:ascii="宋体" w:hAnsi="宋体"/>
                <w:sz w:val="18"/>
                <w:szCs w:val="18"/>
              </w:rPr>
              <w:t>正式或非正式的问题报告、问题描述和后续行动</w:t>
            </w:r>
            <w:r>
              <w:rPr>
                <w:rFonts w:ascii="宋体" w:hAnsi="宋体" w:hint="eastAsia"/>
                <w:sz w:val="18"/>
                <w:szCs w:val="18"/>
              </w:rPr>
              <w:t>。</w:t>
            </w:r>
          </w:p>
          <w:p w14:paraId="23732CE3" w14:textId="77777777" w:rsidR="00DB07E6" w:rsidRPr="000A5AAF" w:rsidRDefault="00DB07E6" w:rsidP="008E195A">
            <w:pPr>
              <w:spacing w:line="240" w:lineRule="auto"/>
              <w:rPr>
                <w:rFonts w:ascii="宋体" w:hAnsi="宋体"/>
                <w:sz w:val="18"/>
                <w:szCs w:val="18"/>
              </w:rPr>
            </w:pPr>
          </w:p>
          <w:p w14:paraId="148DD450" w14:textId="77777777" w:rsidR="00DB07E6" w:rsidRPr="000A5AAF" w:rsidRDefault="00DB07E6" w:rsidP="008E195A">
            <w:pPr>
              <w:spacing w:line="240" w:lineRule="auto"/>
              <w:rPr>
                <w:rFonts w:ascii="宋体" w:hAnsi="宋体"/>
                <w:sz w:val="18"/>
                <w:szCs w:val="18"/>
              </w:rPr>
            </w:pPr>
            <w:r w:rsidRPr="000A5AAF">
              <w:rPr>
                <w:rFonts w:ascii="宋体" w:hAnsi="宋体"/>
                <w:sz w:val="18"/>
                <w:szCs w:val="18"/>
              </w:rPr>
              <w:t>充分性：</w:t>
            </w:r>
          </w:p>
          <w:p w14:paraId="2016BE5B" w14:textId="77777777" w:rsidR="00DB07E6" w:rsidRPr="000A5AAF" w:rsidRDefault="00DB07E6" w:rsidP="008E195A">
            <w:pPr>
              <w:numPr>
                <w:ilvl w:val="0"/>
                <w:numId w:val="42"/>
              </w:numPr>
              <w:adjustRightInd/>
              <w:spacing w:line="240" w:lineRule="auto"/>
              <w:rPr>
                <w:rFonts w:ascii="宋体" w:hAnsi="宋体"/>
                <w:sz w:val="18"/>
                <w:szCs w:val="18"/>
              </w:rPr>
            </w:pPr>
            <w:r w:rsidRPr="000A5AAF">
              <w:rPr>
                <w:rFonts w:ascii="宋体" w:hAnsi="宋体" w:hint="eastAsia"/>
                <w:sz w:val="18"/>
                <w:szCs w:val="18"/>
              </w:rPr>
              <w:t>运行中的机组数量</w:t>
            </w:r>
            <w:r>
              <w:rPr>
                <w:rFonts w:ascii="宋体" w:hAnsi="宋体" w:hint="eastAsia"/>
                <w:sz w:val="18"/>
                <w:szCs w:val="18"/>
              </w:rPr>
              <w:t>；</w:t>
            </w:r>
          </w:p>
          <w:p w14:paraId="239172DD" w14:textId="77777777" w:rsidR="00DB07E6" w:rsidRPr="000A5AAF" w:rsidRDefault="00DB07E6" w:rsidP="008E195A">
            <w:pPr>
              <w:numPr>
                <w:ilvl w:val="0"/>
                <w:numId w:val="42"/>
              </w:numPr>
              <w:adjustRightInd/>
              <w:spacing w:line="240" w:lineRule="auto"/>
              <w:rPr>
                <w:rFonts w:ascii="宋体" w:hAnsi="宋体"/>
                <w:sz w:val="18"/>
                <w:szCs w:val="18"/>
              </w:rPr>
            </w:pPr>
            <w:r w:rsidRPr="000A5AAF">
              <w:rPr>
                <w:rFonts w:ascii="宋体" w:hAnsi="宋体"/>
                <w:sz w:val="18"/>
                <w:szCs w:val="18"/>
              </w:rPr>
              <w:t>服务年限</w:t>
            </w:r>
            <w:r>
              <w:rPr>
                <w:rFonts w:ascii="宋体" w:hAnsi="宋体" w:hint="eastAsia"/>
                <w:sz w:val="18"/>
                <w:szCs w:val="18"/>
              </w:rPr>
              <w:t>。</w:t>
            </w:r>
          </w:p>
          <w:p w14:paraId="1DF05EE8" w14:textId="77777777" w:rsidR="00DB07E6" w:rsidRPr="000A5AAF" w:rsidRDefault="00DB07E6" w:rsidP="008E195A">
            <w:pPr>
              <w:spacing w:line="240" w:lineRule="auto"/>
              <w:rPr>
                <w:rFonts w:ascii="宋体" w:hAnsi="宋体"/>
                <w:sz w:val="18"/>
                <w:szCs w:val="18"/>
              </w:rPr>
            </w:pPr>
          </w:p>
          <w:p w14:paraId="29759CDC" w14:textId="77777777" w:rsidR="00DB07E6" w:rsidRPr="000A5AAF" w:rsidRDefault="00DB07E6" w:rsidP="008E195A">
            <w:pPr>
              <w:spacing w:line="240" w:lineRule="auto"/>
              <w:rPr>
                <w:rFonts w:ascii="宋体" w:hAnsi="宋体"/>
                <w:sz w:val="18"/>
                <w:szCs w:val="18"/>
              </w:rPr>
            </w:pPr>
            <w:r>
              <w:rPr>
                <w:rFonts w:ascii="宋体" w:hAnsi="宋体" w:hint="eastAsia"/>
                <w:sz w:val="18"/>
                <w:szCs w:val="18"/>
              </w:rPr>
              <w:t>故障统计</w:t>
            </w:r>
            <w:r w:rsidRPr="000A5AAF">
              <w:rPr>
                <w:rFonts w:ascii="宋体" w:hAnsi="宋体"/>
                <w:sz w:val="18"/>
                <w:szCs w:val="18"/>
              </w:rPr>
              <w:t>：</w:t>
            </w:r>
          </w:p>
          <w:p w14:paraId="200F6EB4" w14:textId="77777777" w:rsidR="00DB07E6" w:rsidRPr="000A5AAF" w:rsidRDefault="00DB07E6" w:rsidP="008E195A">
            <w:pPr>
              <w:numPr>
                <w:ilvl w:val="0"/>
                <w:numId w:val="42"/>
              </w:numPr>
              <w:adjustRightInd/>
              <w:spacing w:line="240" w:lineRule="auto"/>
              <w:rPr>
                <w:rFonts w:ascii="宋体" w:hAnsi="宋体"/>
                <w:sz w:val="18"/>
                <w:szCs w:val="18"/>
              </w:rPr>
            </w:pPr>
            <w:r>
              <w:rPr>
                <w:rFonts w:ascii="宋体" w:hAnsi="宋体" w:hint="eastAsia"/>
                <w:sz w:val="18"/>
                <w:szCs w:val="18"/>
              </w:rPr>
              <w:t>低故障率；</w:t>
            </w:r>
          </w:p>
          <w:p w14:paraId="0B16AD82" w14:textId="77777777" w:rsidR="00DB07E6" w:rsidRPr="000A5AAF" w:rsidRDefault="00DB07E6" w:rsidP="008E195A">
            <w:pPr>
              <w:numPr>
                <w:ilvl w:val="0"/>
                <w:numId w:val="42"/>
              </w:numPr>
              <w:adjustRightInd/>
              <w:spacing w:line="240" w:lineRule="auto"/>
              <w:rPr>
                <w:rFonts w:ascii="宋体" w:hAnsi="宋体"/>
                <w:sz w:val="18"/>
                <w:szCs w:val="18"/>
              </w:rPr>
            </w:pPr>
            <w:r>
              <w:rPr>
                <w:rFonts w:ascii="宋体" w:hAnsi="宋体" w:hint="eastAsia"/>
                <w:sz w:val="18"/>
                <w:szCs w:val="18"/>
              </w:rPr>
              <w:t>故障</w:t>
            </w:r>
            <w:r w:rsidRPr="000A5AAF">
              <w:rPr>
                <w:rFonts w:ascii="宋体" w:hAnsi="宋体"/>
                <w:sz w:val="18"/>
                <w:szCs w:val="18"/>
              </w:rPr>
              <w:t>率</w:t>
            </w:r>
            <w:r>
              <w:rPr>
                <w:rFonts w:ascii="宋体" w:hAnsi="宋体" w:hint="eastAsia"/>
                <w:sz w:val="18"/>
                <w:szCs w:val="18"/>
              </w:rPr>
              <w:t>相对</w:t>
            </w:r>
            <w:r w:rsidRPr="000A5AAF">
              <w:rPr>
                <w:rFonts w:ascii="宋体" w:hAnsi="宋体"/>
                <w:sz w:val="18"/>
                <w:szCs w:val="18"/>
              </w:rPr>
              <w:t>稳定，无严重错误，软件稳定，但功能变化的情况除外</w:t>
            </w:r>
            <w:r>
              <w:rPr>
                <w:rFonts w:ascii="宋体" w:hAnsi="宋体" w:hint="eastAsia"/>
                <w:sz w:val="18"/>
                <w:szCs w:val="18"/>
              </w:rPr>
              <w:t>。</w:t>
            </w:r>
          </w:p>
          <w:p w14:paraId="000B1DF6" w14:textId="77777777" w:rsidR="00DB07E6" w:rsidRPr="000A5AAF" w:rsidRDefault="00DB07E6" w:rsidP="008E195A">
            <w:pPr>
              <w:spacing w:line="240" w:lineRule="auto"/>
              <w:rPr>
                <w:rFonts w:ascii="宋体" w:hAnsi="宋体"/>
                <w:sz w:val="18"/>
                <w:szCs w:val="18"/>
              </w:rPr>
            </w:pPr>
          </w:p>
          <w:p w14:paraId="45890FA7" w14:textId="77777777" w:rsidR="00DB07E6" w:rsidRPr="000A5AAF" w:rsidRDefault="00DB07E6" w:rsidP="008E195A">
            <w:pPr>
              <w:spacing w:line="240" w:lineRule="auto"/>
              <w:rPr>
                <w:rFonts w:ascii="宋体" w:hAnsi="宋体"/>
                <w:sz w:val="18"/>
                <w:szCs w:val="18"/>
              </w:rPr>
            </w:pPr>
            <w:r w:rsidRPr="000A5AAF">
              <w:rPr>
                <w:rFonts w:ascii="宋体" w:hAnsi="宋体"/>
                <w:sz w:val="18"/>
                <w:szCs w:val="18"/>
              </w:rPr>
              <w:t>其它相关：</w:t>
            </w:r>
          </w:p>
          <w:p w14:paraId="362A56BB" w14:textId="77777777" w:rsidR="00DB07E6" w:rsidRPr="000A5AAF" w:rsidRDefault="00DB07E6" w:rsidP="008E195A">
            <w:pPr>
              <w:numPr>
                <w:ilvl w:val="0"/>
                <w:numId w:val="42"/>
              </w:numPr>
              <w:adjustRightInd/>
              <w:spacing w:line="240" w:lineRule="auto"/>
              <w:rPr>
                <w:rFonts w:ascii="宋体" w:hAnsi="宋体"/>
                <w:sz w:val="18"/>
                <w:szCs w:val="18"/>
              </w:rPr>
            </w:pPr>
            <w:r w:rsidRPr="000A5AAF">
              <w:rPr>
                <w:rFonts w:ascii="宋体" w:hAnsi="宋体"/>
                <w:sz w:val="18"/>
                <w:szCs w:val="18"/>
              </w:rPr>
              <w:t>相同或</w:t>
            </w:r>
            <w:r w:rsidRPr="000A5AAF">
              <w:rPr>
                <w:rFonts w:ascii="宋体" w:hAnsi="宋体" w:hint="eastAsia"/>
                <w:sz w:val="18"/>
                <w:szCs w:val="18"/>
              </w:rPr>
              <w:t>类似</w:t>
            </w:r>
            <w:r w:rsidRPr="000A5AAF">
              <w:rPr>
                <w:rFonts w:ascii="宋体" w:hAnsi="宋体"/>
                <w:sz w:val="18"/>
                <w:szCs w:val="18"/>
              </w:rPr>
              <w:t>的软件/硬件配置，以及使用的功能或选项</w:t>
            </w:r>
            <w:r>
              <w:rPr>
                <w:rFonts w:ascii="宋体" w:hAnsi="宋体" w:hint="eastAsia"/>
                <w:sz w:val="18"/>
                <w:szCs w:val="18"/>
              </w:rPr>
              <w:t>；</w:t>
            </w:r>
          </w:p>
          <w:p w14:paraId="114E1BFA" w14:textId="77777777" w:rsidR="00DB07E6" w:rsidRPr="000A5AAF" w:rsidRDefault="00DB07E6" w:rsidP="008E195A">
            <w:pPr>
              <w:numPr>
                <w:ilvl w:val="0"/>
                <w:numId w:val="42"/>
              </w:numPr>
              <w:adjustRightInd/>
              <w:spacing w:line="240" w:lineRule="auto"/>
              <w:rPr>
                <w:rFonts w:ascii="宋体" w:hAnsi="宋体"/>
                <w:sz w:val="18"/>
                <w:szCs w:val="18"/>
              </w:rPr>
            </w:pPr>
            <w:r w:rsidRPr="000A5AAF">
              <w:rPr>
                <w:rFonts w:ascii="宋体" w:hAnsi="宋体"/>
                <w:sz w:val="18"/>
                <w:szCs w:val="18"/>
              </w:rPr>
              <w:t>以类似于计划应用的方式安装和操作设备</w:t>
            </w:r>
            <w:r>
              <w:rPr>
                <w:rFonts w:ascii="宋体" w:hAnsi="宋体" w:hint="eastAsia"/>
                <w:sz w:val="18"/>
                <w:szCs w:val="18"/>
              </w:rPr>
              <w:t>；</w:t>
            </w:r>
          </w:p>
          <w:p w14:paraId="7C9409B4" w14:textId="77777777" w:rsidR="00DB07E6" w:rsidRPr="000A5AAF" w:rsidRDefault="00DB07E6" w:rsidP="008E195A">
            <w:pPr>
              <w:numPr>
                <w:ilvl w:val="0"/>
                <w:numId w:val="42"/>
              </w:numPr>
              <w:adjustRightInd/>
              <w:spacing w:line="240" w:lineRule="auto"/>
              <w:rPr>
                <w:rFonts w:ascii="宋体" w:hAnsi="宋体"/>
                <w:sz w:val="18"/>
                <w:szCs w:val="18"/>
              </w:rPr>
            </w:pPr>
            <w:r w:rsidRPr="000A5AAF">
              <w:rPr>
                <w:rFonts w:ascii="宋体" w:hAnsi="宋体" w:hint="eastAsia"/>
                <w:sz w:val="18"/>
                <w:szCs w:val="18"/>
              </w:rPr>
              <w:t>类</w:t>
            </w:r>
            <w:r w:rsidRPr="000A5AAF">
              <w:rPr>
                <w:rFonts w:ascii="宋体" w:hAnsi="宋体"/>
                <w:sz w:val="18"/>
                <w:szCs w:val="18"/>
              </w:rPr>
              <w:t>似的环境条件</w:t>
            </w:r>
            <w:r>
              <w:rPr>
                <w:rFonts w:ascii="宋体" w:hAnsi="宋体" w:hint="eastAsia"/>
                <w:sz w:val="18"/>
                <w:szCs w:val="18"/>
              </w:rPr>
              <w:t>；</w:t>
            </w:r>
          </w:p>
          <w:p w14:paraId="56452DF5" w14:textId="77777777" w:rsidR="00DB07E6" w:rsidRPr="000A5AAF" w:rsidRDefault="00DB07E6" w:rsidP="008E195A">
            <w:pPr>
              <w:numPr>
                <w:ilvl w:val="0"/>
                <w:numId w:val="42"/>
              </w:numPr>
              <w:adjustRightInd/>
              <w:spacing w:line="240" w:lineRule="auto"/>
              <w:rPr>
                <w:rFonts w:ascii="宋体" w:hAnsi="宋体"/>
                <w:sz w:val="18"/>
                <w:szCs w:val="18"/>
              </w:rPr>
            </w:pPr>
            <w:r w:rsidRPr="000A5AAF">
              <w:rPr>
                <w:rFonts w:ascii="宋体" w:hAnsi="宋体" w:hint="eastAsia"/>
                <w:sz w:val="18"/>
                <w:szCs w:val="18"/>
              </w:rPr>
              <w:t>类</w:t>
            </w:r>
            <w:r w:rsidRPr="000A5AAF">
              <w:rPr>
                <w:rFonts w:ascii="宋体" w:hAnsi="宋体"/>
                <w:sz w:val="18"/>
                <w:szCs w:val="18"/>
              </w:rPr>
              <w:t>似的运行时间</w:t>
            </w:r>
            <w:r>
              <w:rPr>
                <w:rFonts w:ascii="宋体" w:hAnsi="宋体" w:hint="eastAsia"/>
                <w:sz w:val="18"/>
                <w:szCs w:val="18"/>
              </w:rPr>
              <w:t>。</w:t>
            </w:r>
          </w:p>
        </w:tc>
      </w:tr>
    </w:tbl>
    <w:p w14:paraId="3BC3F65D" w14:textId="77777777" w:rsidR="00DB07E6" w:rsidRDefault="00DB07E6" w:rsidP="00BE62DB">
      <w:pPr>
        <w:pStyle w:val="affffb"/>
        <w:ind w:firstLineChars="0" w:firstLine="0"/>
      </w:pPr>
    </w:p>
    <w:p w14:paraId="67CF1171" w14:textId="77777777" w:rsidR="009E246C" w:rsidRDefault="00DB07E6" w:rsidP="009E246C">
      <w:pPr>
        <w:widowControl/>
        <w:adjustRightInd/>
        <w:spacing w:line="240" w:lineRule="auto"/>
        <w:jc w:val="left"/>
        <w:rPr>
          <w:rFonts w:ascii="宋体"/>
        </w:rPr>
      </w:pPr>
      <w:r>
        <w:br w:type="page"/>
      </w:r>
    </w:p>
    <w:p w14:paraId="0DDD1D15" w14:textId="77777777" w:rsidR="009E246C" w:rsidRDefault="00DB33BC" w:rsidP="009E246C">
      <w:pPr>
        <w:pStyle w:val="aff3"/>
        <w:spacing w:after="120"/>
        <w:ind w:left="0"/>
      </w:pPr>
      <w:r>
        <w:lastRenderedPageBreak/>
        <w:br/>
      </w:r>
      <w:bookmarkStart w:id="411" w:name="_Toc132724247"/>
      <w:r>
        <w:rPr>
          <w:rFonts w:hint="eastAsia"/>
        </w:rPr>
        <w:t>（</w:t>
      </w:r>
      <w:r w:rsidR="007648E5">
        <w:rPr>
          <w:rFonts w:hint="eastAsia"/>
        </w:rPr>
        <w:t>资料</w:t>
      </w:r>
      <w:r>
        <w:rPr>
          <w:rFonts w:hint="eastAsia"/>
        </w:rPr>
        <w:t>性）</w:t>
      </w:r>
      <w:r>
        <w:br/>
      </w:r>
      <w:r>
        <w:rPr>
          <w:rFonts w:hint="eastAsia"/>
        </w:rPr>
        <w:t>应用</w:t>
      </w:r>
      <w:r w:rsidR="00D0208D">
        <w:rPr>
          <w:rFonts w:hint="eastAsia"/>
        </w:rPr>
        <w:t>示</w:t>
      </w:r>
      <w:r>
        <w:rPr>
          <w:rFonts w:hint="eastAsia"/>
        </w:rPr>
        <w:t>例</w:t>
      </w:r>
      <w:bookmarkEnd w:id="411"/>
    </w:p>
    <w:p w14:paraId="76B159DC" w14:textId="77777777" w:rsidR="00011777" w:rsidRPr="00011777" w:rsidRDefault="00011777" w:rsidP="00011777">
      <w:pPr>
        <w:pStyle w:val="aff4"/>
        <w:spacing w:before="120" w:after="120"/>
      </w:pPr>
      <w:bookmarkStart w:id="412" w:name="_Toc132724248"/>
      <w:r>
        <w:rPr>
          <w:rFonts w:hint="eastAsia"/>
        </w:rPr>
        <w:t>概述</w:t>
      </w:r>
      <w:bookmarkEnd w:id="412"/>
    </w:p>
    <w:p w14:paraId="0CD145B6" w14:textId="77777777" w:rsidR="00DB33BC" w:rsidRDefault="00DB33BC" w:rsidP="00DB33BC">
      <w:pPr>
        <w:pStyle w:val="affffb"/>
        <w:ind w:firstLine="420"/>
      </w:pPr>
      <w:r>
        <w:rPr>
          <w:rFonts w:hint="eastAsia"/>
        </w:rPr>
        <w:t>本</w:t>
      </w:r>
      <w:r w:rsidR="00E10523">
        <w:rPr>
          <w:rFonts w:hint="eastAsia"/>
        </w:rPr>
        <w:t>附录</w:t>
      </w:r>
      <w:r>
        <w:rPr>
          <w:rFonts w:hint="eastAsia"/>
        </w:rPr>
        <w:t>提供了一些示例，旨在说明第</w:t>
      </w:r>
      <w:r w:rsidR="00FD61E0">
        <w:rPr>
          <w:rFonts w:hint="eastAsia"/>
        </w:rPr>
        <w:t>4</w:t>
      </w:r>
      <w:r>
        <w:rPr>
          <w:rFonts w:hint="eastAsia"/>
        </w:rPr>
        <w:t>章中的内容如何适用于不同复杂性和安全重要性的项目。这些示例从一个简单的指示器开始，最后是</w:t>
      </w:r>
      <w:r w:rsidR="000E546E">
        <w:rPr>
          <w:rFonts w:hint="eastAsia"/>
        </w:rPr>
        <w:t>多功能控制器</w:t>
      </w:r>
      <w:r>
        <w:rPr>
          <w:rFonts w:hint="eastAsia"/>
        </w:rPr>
        <w:t>的升级，说明了随着项目的复杂性和安全重要性的增加，所需的适用性确认活动的水平也在增加。</w:t>
      </w:r>
    </w:p>
    <w:p w14:paraId="536C0319" w14:textId="77777777" w:rsidR="00DB33BC" w:rsidRPr="00DB33BC" w:rsidRDefault="00DB33BC" w:rsidP="00DB33BC">
      <w:pPr>
        <w:pStyle w:val="affffb"/>
        <w:ind w:firstLine="420"/>
      </w:pPr>
      <w:r>
        <w:rPr>
          <w:rFonts w:hint="eastAsia"/>
        </w:rPr>
        <w:t>因为这些示例的目的是说明从选择商品级设备到评估和最终验收的整个过程，所以示例只选择了适用性确认结果成功的案例。然而，并不是所有的商品级物项都能成功通过适用性确认。如果不能证明有合理的保证，或者如果使用者认为提供这种保证在经济上不可行，那么使用</w:t>
      </w:r>
      <w:r w:rsidR="00210CF7">
        <w:rPr>
          <w:rFonts w:hint="eastAsia"/>
        </w:rPr>
        <w:t>本文件</w:t>
      </w:r>
      <w:r>
        <w:rPr>
          <w:rFonts w:hint="eastAsia"/>
        </w:rPr>
        <w:t>的</w:t>
      </w:r>
      <w:r w:rsidR="000E546E">
        <w:rPr>
          <w:rFonts w:hint="eastAsia"/>
        </w:rPr>
        <w:t>方法</w:t>
      </w:r>
      <w:r>
        <w:rPr>
          <w:rFonts w:hint="eastAsia"/>
        </w:rPr>
        <w:t>对一个商品级物项进行评估将导致该项目不能通过。另外，</w:t>
      </w:r>
      <w:r w:rsidR="00A80A2B">
        <w:rPr>
          <w:rFonts w:hint="eastAsia"/>
        </w:rPr>
        <w:t>在项目的执行过程中，会</w:t>
      </w:r>
      <w:r>
        <w:rPr>
          <w:rFonts w:hint="eastAsia"/>
        </w:rPr>
        <w:t>涉及到需求和设计的权衡和迭代。</w:t>
      </w:r>
    </w:p>
    <w:p w14:paraId="71BFC7D2" w14:textId="77777777" w:rsidR="00DB33BC" w:rsidRDefault="00CF7314" w:rsidP="00DB33BC">
      <w:pPr>
        <w:pStyle w:val="aff4"/>
        <w:spacing w:before="120" w:after="120"/>
      </w:pPr>
      <w:bookmarkStart w:id="413" w:name="_Toc132724249"/>
      <w:r w:rsidRPr="00CF7314">
        <w:rPr>
          <w:rFonts w:hint="eastAsia"/>
        </w:rPr>
        <w:t>简易指示器</w:t>
      </w:r>
      <w:bookmarkEnd w:id="413"/>
    </w:p>
    <w:p w14:paraId="6561B926" w14:textId="77777777" w:rsidR="00CF7314" w:rsidRDefault="00CF7314" w:rsidP="00CF7314">
      <w:pPr>
        <w:pStyle w:val="affffb"/>
        <w:ind w:firstLine="420"/>
      </w:pPr>
      <w:r>
        <w:rPr>
          <w:rFonts w:hint="eastAsia"/>
        </w:rPr>
        <w:t>本示例说明了一种情况，即商品</w:t>
      </w:r>
      <w:r w:rsidR="00DB695D">
        <w:rPr>
          <w:rFonts w:hint="eastAsia"/>
        </w:rPr>
        <w:t>级</w:t>
      </w:r>
      <w:r>
        <w:rPr>
          <w:rFonts w:hint="eastAsia"/>
        </w:rPr>
        <w:t>设备的简单性和可测试性及其在工厂中的功能，加上广泛的</w:t>
      </w:r>
      <w:r w:rsidR="0012319E">
        <w:rPr>
          <w:rFonts w:hint="eastAsia"/>
        </w:rPr>
        <w:t>、可信的</w:t>
      </w:r>
      <w:r>
        <w:rPr>
          <w:rFonts w:hint="eastAsia"/>
        </w:rPr>
        <w:t>成功运行历史，提供了充分的保证，而不需要进行商品级调查或对装置的内部设计和开发过程进行详细评定。</w:t>
      </w:r>
    </w:p>
    <w:p w14:paraId="7108DC5D" w14:textId="77777777" w:rsidR="00CF7314" w:rsidRDefault="00CF7314" w:rsidP="00CF7314">
      <w:pPr>
        <w:pStyle w:val="affffb"/>
        <w:ind w:firstLine="420"/>
      </w:pPr>
      <w:r>
        <w:rPr>
          <w:rFonts w:hint="eastAsia"/>
        </w:rPr>
        <w:t>使用者对现有作为安全级相关模拟指示装置或仪表进行升级，将这些设备</w:t>
      </w:r>
      <w:r w:rsidR="008E5B3A">
        <w:rPr>
          <w:rFonts w:hint="eastAsia"/>
        </w:rPr>
        <w:t>替代</w:t>
      </w:r>
      <w:r>
        <w:rPr>
          <w:rFonts w:hint="eastAsia"/>
        </w:rPr>
        <w:t>为基于微处理器的设备。这些设备的功能是向控制室的操作人员显示单个变量的值。两个这样的仪表被用来为该变量提供冗余指示，冗余的仪表回路是经过鉴定的、独立的、相互隔离的。一个成熟的制造商提供的商品级、成品数字指示器被选为候选</w:t>
      </w:r>
      <w:r w:rsidR="00031B9C">
        <w:rPr>
          <w:rFonts w:hint="eastAsia"/>
        </w:rPr>
        <w:t>同等物项</w:t>
      </w:r>
      <w:r>
        <w:rPr>
          <w:rFonts w:hint="eastAsia"/>
        </w:rPr>
        <w:t>替代设备，因为它提供了所需的功能，易于购买，并且被广泛使用。它是一个单一功能的设备，没有可编程或软件可配置的功能。(使用一个固定的4-20mA输入。只有面板和内部</w:t>
      </w:r>
      <w:r w:rsidR="00E95D90">
        <w:rPr>
          <w:rFonts w:hint="eastAsia"/>
        </w:rPr>
        <w:t>硬件</w:t>
      </w:r>
      <w:r>
        <w:rPr>
          <w:rFonts w:hint="eastAsia"/>
        </w:rPr>
        <w:t>开关设置可以改变，以便在不同工程单位范围的应用中使用同一仪表）。将应用要求与供应商</w:t>
      </w:r>
      <w:bookmarkEnd w:id="399"/>
      <w:r>
        <w:rPr>
          <w:rFonts w:hint="eastAsia"/>
        </w:rPr>
        <w:t>的规格进行比较，表明这些要求在供应商规定的性能范围内。数以千计的这些指示器已经在一些行业（制药、化学工艺等）中使用了数年，具备良好的可靠性。</w:t>
      </w:r>
    </w:p>
    <w:p w14:paraId="7BFADBC2" w14:textId="77777777" w:rsidR="00CF7314" w:rsidRDefault="00CF7314" w:rsidP="00CF7314">
      <w:pPr>
        <w:pStyle w:val="affffb"/>
        <w:ind w:firstLine="420"/>
      </w:pPr>
      <w:r>
        <w:rPr>
          <w:rFonts w:hint="eastAsia"/>
        </w:rPr>
        <w:t>使用者使用</w:t>
      </w:r>
      <w:r w:rsidR="00E95D90">
        <w:t>NB/Z 20540</w:t>
      </w:r>
      <w:r>
        <w:rPr>
          <w:rFonts w:hint="eastAsia"/>
        </w:rPr>
        <w:t>中的指导和程序来计划和执行商品及适用性确认。指示器的设计要求根据预期的应用来确定。使用者还进行了故障分析，提供了关于应用的重要故障模式的信息。基于这些信息，指示器的关键特性被确定，如表</w:t>
      </w:r>
      <w:r w:rsidR="00D30F79">
        <w:t>A</w:t>
      </w:r>
      <w:r w:rsidR="00DB695D">
        <w:rPr>
          <w:rFonts w:hint="eastAsia"/>
        </w:rPr>
        <w:t>.</w:t>
      </w:r>
      <w:r w:rsidR="00DB695D">
        <w:t>1</w:t>
      </w:r>
      <w:r>
        <w:rPr>
          <w:rFonts w:hint="eastAsia"/>
        </w:rPr>
        <w:t>所示。</w:t>
      </w:r>
    </w:p>
    <w:p w14:paraId="61CDAAF8" w14:textId="77777777" w:rsidR="00CF7314" w:rsidRDefault="00CF7314" w:rsidP="00CF7314">
      <w:pPr>
        <w:pStyle w:val="affffb"/>
        <w:ind w:firstLine="420"/>
      </w:pPr>
      <w:r>
        <w:rPr>
          <w:rFonts w:hint="eastAsia"/>
        </w:rPr>
        <w:t>使用者采购了三个指示器，并进行了表</w:t>
      </w:r>
      <w:r w:rsidR="00FD61E0">
        <w:rPr>
          <w:rFonts w:hint="eastAsia"/>
        </w:rPr>
        <w:t>D</w:t>
      </w:r>
      <w:r w:rsidR="001E2A8B">
        <w:t>.1</w:t>
      </w:r>
      <w:r w:rsidR="001E2A8B">
        <w:rPr>
          <w:rFonts w:hint="eastAsia"/>
        </w:rPr>
        <w:t>、</w:t>
      </w:r>
      <w:r w:rsidR="00FD61E0">
        <w:rPr>
          <w:rFonts w:hint="eastAsia"/>
        </w:rPr>
        <w:t>D</w:t>
      </w:r>
      <w:r w:rsidR="001E2A8B">
        <w:rPr>
          <w:rFonts w:hint="eastAsia"/>
        </w:rPr>
        <w:t>.</w:t>
      </w:r>
      <w:r w:rsidR="001E2A8B">
        <w:t>2</w:t>
      </w:r>
      <w:r w:rsidR="001E2A8B">
        <w:rPr>
          <w:rFonts w:hint="eastAsia"/>
        </w:rPr>
        <w:t>、</w:t>
      </w:r>
      <w:r w:rsidR="00FD61E0">
        <w:rPr>
          <w:rFonts w:hint="eastAsia"/>
        </w:rPr>
        <w:t>D</w:t>
      </w:r>
      <w:r w:rsidR="001E2A8B">
        <w:t>.3</w:t>
      </w:r>
      <w:r>
        <w:rPr>
          <w:rFonts w:hint="eastAsia"/>
        </w:rPr>
        <w:t>中描述的检查、测试和复核。对于这种设备和应用，许多物理和性能关键特性的验证是直接的；它们在接收时被成功测量或测试。在可</w:t>
      </w:r>
      <w:r w:rsidR="00944A14">
        <w:rPr>
          <w:rFonts w:hint="eastAsia"/>
        </w:rPr>
        <w:t>信</w:t>
      </w:r>
      <w:r>
        <w:rPr>
          <w:rFonts w:hint="eastAsia"/>
        </w:rPr>
        <w:t>性类别中，关键特性的验证更加主观，在这种情况下，验收标准反映了这样一个事实：该设备很简单，不能用软件配置，而且只有一个功能，可以充分的测试。</w:t>
      </w:r>
    </w:p>
    <w:p w14:paraId="2A24D1EC" w14:textId="77777777" w:rsidR="00CF7314" w:rsidRDefault="00CF7314" w:rsidP="00CF7314">
      <w:pPr>
        <w:pStyle w:val="affffb"/>
        <w:ind w:firstLine="420"/>
      </w:pPr>
      <w:r>
        <w:rPr>
          <w:rFonts w:hint="eastAsia"/>
        </w:rPr>
        <w:t>由于该设备的简单性和可测试性，以及其</w:t>
      </w:r>
      <w:r w:rsidR="0012319E">
        <w:rPr>
          <w:rFonts w:hint="eastAsia"/>
        </w:rPr>
        <w:t>可信的</w:t>
      </w:r>
      <w:r>
        <w:rPr>
          <w:rFonts w:hint="eastAsia"/>
        </w:rPr>
        <w:t>运行历史数据，可以得出结论不需要对供应商的设施进行详细调查和相关访谈。在这种情况下，测试是验证的主要手段，辅之以对设备</w:t>
      </w:r>
      <w:r w:rsidR="0012319E">
        <w:rPr>
          <w:rFonts w:hint="eastAsia"/>
        </w:rPr>
        <w:t>可信的</w:t>
      </w:r>
      <w:r>
        <w:rPr>
          <w:rFonts w:hint="eastAsia"/>
        </w:rPr>
        <w:t>运行历史的审查。因为该设备只有一个功能，而且单位转换和标定是在不改变软件的情况下完成的，所有的操作历史被认为与计划的应用有关。该设计非常稳定；该装置代表了几乎相同的指示器系列中的第三代，并且所有这些指示器都是数字式的；上一代的变化只影响到面板，而最新的型号已经在许多应用中成功运行了大约一年。</w:t>
      </w:r>
    </w:p>
    <w:p w14:paraId="61961ECD" w14:textId="77777777" w:rsidR="00CF7314" w:rsidRDefault="00CF7314" w:rsidP="00CF7314">
      <w:pPr>
        <w:pStyle w:val="affffb"/>
        <w:ind w:firstLine="420"/>
      </w:pPr>
      <w:r>
        <w:rPr>
          <w:rFonts w:hint="eastAsia"/>
        </w:rPr>
        <w:t>故障分析发现，由于其功能简单，该装置只有几种不同的外部故障模式而且包含了内部组件的所有故障模式。该装置不会自动启动任何工厂设备。在预期的异常条件下（例如，输入信号丢失），指示器的响应可以通过测试来验证。基于对设备的实用测试、相关</w:t>
      </w:r>
      <w:r w:rsidR="0012319E">
        <w:rPr>
          <w:rFonts w:hint="eastAsia"/>
        </w:rPr>
        <w:t>可信的</w:t>
      </w:r>
      <w:r>
        <w:rPr>
          <w:rFonts w:hint="eastAsia"/>
        </w:rPr>
        <w:t>运行历史以及对仪器进行的正常定期检查和校准可以确定该指示器发生任何</w:t>
      </w:r>
      <w:r w:rsidR="00020CFF">
        <w:rPr>
          <w:rFonts w:hint="eastAsia"/>
        </w:rPr>
        <w:t>其它</w:t>
      </w:r>
      <w:r>
        <w:rPr>
          <w:rFonts w:hint="eastAsia"/>
        </w:rPr>
        <w:t>重要的意外故障（例如，可能给出不正确读数）的概率足够低。此外，还可以使用操作人员可用的</w:t>
      </w:r>
      <w:r w:rsidR="00020CFF">
        <w:rPr>
          <w:rFonts w:hint="eastAsia"/>
        </w:rPr>
        <w:t>其它</w:t>
      </w:r>
      <w:r>
        <w:rPr>
          <w:rFonts w:hint="eastAsia"/>
        </w:rPr>
        <w:t>仪器读取或推断出指示器的指示变量。</w:t>
      </w:r>
    </w:p>
    <w:p w14:paraId="57289708" w14:textId="77777777" w:rsidR="00DB33BC" w:rsidRDefault="00CF7314" w:rsidP="00CF7314">
      <w:pPr>
        <w:pStyle w:val="affffb"/>
        <w:ind w:firstLine="420"/>
      </w:pPr>
      <w:r>
        <w:rPr>
          <w:rFonts w:hint="eastAsia"/>
        </w:rPr>
        <w:t>基于这些结果，仪表被升级安装并完成了一系列商品及适用性确认活动，记录了关键特性、验收方法和用于设备的适用性确认活动，包括所做工程判断的基础。在这种情况下，指标的简单性和可测试性，加上其在许多类似应用中表现出的稳定性和可靠性，被证明是建立合理保证该装置将执行其安全功能的关键。</w:t>
      </w:r>
    </w:p>
    <w:p w14:paraId="4B36F1B6" w14:textId="77777777" w:rsidR="001E2A8B" w:rsidRDefault="001E2A8B" w:rsidP="00CF7314">
      <w:pPr>
        <w:pStyle w:val="affffb"/>
        <w:ind w:firstLine="420"/>
      </w:pPr>
    </w:p>
    <w:p w14:paraId="15E3AADC" w14:textId="77777777" w:rsidR="00BE62DB" w:rsidRPr="00DB33BC" w:rsidRDefault="00BE62DB" w:rsidP="00CF7314">
      <w:pPr>
        <w:pStyle w:val="affffb"/>
        <w:ind w:firstLine="420"/>
      </w:pPr>
    </w:p>
    <w:p w14:paraId="5A1E884C" w14:textId="77777777" w:rsidR="009E246C" w:rsidRDefault="00BE62DB" w:rsidP="009E246C">
      <w:pPr>
        <w:pStyle w:val="aff"/>
        <w:numPr>
          <w:ilvl w:val="0"/>
          <w:numId w:val="0"/>
        </w:numPr>
        <w:spacing w:before="120" w:after="120"/>
        <w:ind w:left="3119"/>
        <w:jc w:val="left"/>
        <w:rPr>
          <w:shd w:val="clear" w:color="auto" w:fill="FFFFFF"/>
        </w:rPr>
      </w:pPr>
      <w:r>
        <w:rPr>
          <w:rFonts w:hint="eastAsia"/>
          <w:shd w:val="clear" w:color="auto" w:fill="FFFFFF"/>
        </w:rPr>
        <w:lastRenderedPageBreak/>
        <w:t>表D</w:t>
      </w:r>
      <w:r>
        <w:rPr>
          <w:shd w:val="clear" w:color="auto" w:fill="FFFFFF"/>
        </w:rPr>
        <w:t xml:space="preserve">.1 </w:t>
      </w:r>
      <w:r w:rsidR="00D30F79" w:rsidRPr="00BE62DB">
        <w:rPr>
          <w:shd w:val="clear" w:color="auto" w:fill="FFFFFF"/>
        </w:rPr>
        <w:t>简单指示器的关键特征-物理特性</w:t>
      </w:r>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7"/>
        <w:gridCol w:w="3261"/>
        <w:gridCol w:w="3260"/>
      </w:tblGrid>
      <w:tr w:rsidR="00D30F79" w:rsidRPr="00D30F79" w14:paraId="2C7DAE71" w14:textId="77777777" w:rsidTr="00E316A4">
        <w:tc>
          <w:tcPr>
            <w:tcW w:w="2717" w:type="dxa"/>
          </w:tcPr>
          <w:p w14:paraId="605FA54C" w14:textId="77777777" w:rsidR="00D30F79" w:rsidRPr="00D30F79" w:rsidRDefault="00D30F79" w:rsidP="00D30F79">
            <w:pPr>
              <w:spacing w:line="240" w:lineRule="auto"/>
              <w:jc w:val="center"/>
              <w:rPr>
                <w:rFonts w:ascii="宋体" w:hAnsi="宋体"/>
                <w:b/>
                <w:bCs/>
                <w:sz w:val="18"/>
                <w:szCs w:val="18"/>
              </w:rPr>
            </w:pPr>
            <w:r w:rsidRPr="00D30F79">
              <w:rPr>
                <w:rFonts w:ascii="宋体" w:hAnsi="宋体" w:hint="eastAsia"/>
                <w:b/>
                <w:bCs/>
                <w:color w:val="000000"/>
                <w:spacing w:val="15"/>
                <w:sz w:val="18"/>
                <w:szCs w:val="18"/>
              </w:rPr>
              <w:t>物理关键特征</w:t>
            </w:r>
          </w:p>
        </w:tc>
        <w:tc>
          <w:tcPr>
            <w:tcW w:w="3261" w:type="dxa"/>
          </w:tcPr>
          <w:p w14:paraId="50553EB5" w14:textId="77777777" w:rsidR="00D30F79" w:rsidRPr="00D30F79" w:rsidRDefault="00D30F79" w:rsidP="00D30F79">
            <w:pPr>
              <w:spacing w:line="240" w:lineRule="auto"/>
              <w:jc w:val="center"/>
              <w:rPr>
                <w:rFonts w:ascii="宋体" w:hAnsi="宋体"/>
                <w:b/>
                <w:bCs/>
                <w:color w:val="000000"/>
                <w:spacing w:val="15"/>
                <w:sz w:val="18"/>
                <w:szCs w:val="18"/>
              </w:rPr>
            </w:pPr>
            <w:r w:rsidRPr="00D30F79">
              <w:rPr>
                <w:rFonts w:ascii="宋体" w:hAnsi="宋体" w:hint="eastAsia"/>
                <w:b/>
                <w:bCs/>
                <w:color w:val="000000"/>
                <w:spacing w:val="15"/>
                <w:sz w:val="18"/>
                <w:szCs w:val="18"/>
              </w:rPr>
              <w:t>验收标准</w:t>
            </w:r>
          </w:p>
        </w:tc>
        <w:tc>
          <w:tcPr>
            <w:tcW w:w="3260" w:type="dxa"/>
          </w:tcPr>
          <w:p w14:paraId="71538762" w14:textId="77777777" w:rsidR="00D30F79" w:rsidRPr="00D30F79" w:rsidRDefault="00D30F79" w:rsidP="00D30F79">
            <w:pPr>
              <w:spacing w:line="240" w:lineRule="auto"/>
              <w:jc w:val="center"/>
              <w:rPr>
                <w:rFonts w:ascii="宋体" w:hAnsi="宋体"/>
                <w:b/>
                <w:bCs/>
                <w:color w:val="000000"/>
                <w:spacing w:val="15"/>
                <w:sz w:val="18"/>
                <w:szCs w:val="18"/>
              </w:rPr>
            </w:pPr>
            <w:r w:rsidRPr="00D30F79">
              <w:rPr>
                <w:rFonts w:ascii="宋体" w:hAnsi="宋体" w:hint="eastAsia"/>
                <w:b/>
                <w:bCs/>
                <w:color w:val="000000"/>
                <w:spacing w:val="15"/>
                <w:sz w:val="18"/>
                <w:szCs w:val="18"/>
              </w:rPr>
              <w:t>验证方法</w:t>
            </w:r>
          </w:p>
        </w:tc>
      </w:tr>
      <w:tr w:rsidR="00D30F79" w:rsidRPr="00D30F79" w14:paraId="384D7F5F" w14:textId="77777777" w:rsidTr="00E316A4">
        <w:tc>
          <w:tcPr>
            <w:tcW w:w="2717" w:type="dxa"/>
          </w:tcPr>
          <w:p w14:paraId="6C99F7FE" w14:textId="77777777" w:rsidR="00D30F79" w:rsidRPr="00D30F79" w:rsidRDefault="00D30F79" w:rsidP="00D30F79">
            <w:pPr>
              <w:spacing w:line="240" w:lineRule="auto"/>
              <w:rPr>
                <w:rFonts w:ascii="宋体" w:hAnsi="宋体"/>
                <w:color w:val="000000"/>
                <w:spacing w:val="15"/>
                <w:sz w:val="18"/>
                <w:szCs w:val="18"/>
              </w:rPr>
            </w:pPr>
            <w:r w:rsidRPr="00D30F79">
              <w:rPr>
                <w:rFonts w:ascii="宋体" w:hAnsi="宋体" w:hint="eastAsia"/>
                <w:color w:val="000000"/>
                <w:spacing w:val="15"/>
                <w:sz w:val="18"/>
                <w:szCs w:val="18"/>
              </w:rPr>
              <w:t>配置</w:t>
            </w:r>
            <w:r w:rsidR="00E55618">
              <w:rPr>
                <w:rFonts w:ascii="宋体" w:hAnsi="宋体" w:hint="eastAsia"/>
                <w:color w:val="000000"/>
                <w:spacing w:val="15"/>
                <w:sz w:val="18"/>
                <w:szCs w:val="18"/>
              </w:rPr>
              <w:t>：</w:t>
            </w:r>
          </w:p>
          <w:p w14:paraId="69CBCE65" w14:textId="77777777" w:rsidR="00D30F79" w:rsidRPr="00D30F79" w:rsidRDefault="00D30F79">
            <w:pPr>
              <w:pStyle w:val="afffffffffffe"/>
              <w:numPr>
                <w:ilvl w:val="0"/>
                <w:numId w:val="44"/>
              </w:numPr>
              <w:ind w:firstLineChars="0"/>
              <w:rPr>
                <w:rFonts w:ascii="宋体" w:hAnsi="宋体"/>
                <w:color w:val="000000"/>
                <w:spacing w:val="15"/>
                <w:sz w:val="18"/>
                <w:szCs w:val="18"/>
              </w:rPr>
            </w:pPr>
            <w:r w:rsidRPr="00D30F79">
              <w:rPr>
                <w:rFonts w:ascii="宋体" w:hAnsi="宋体" w:hint="eastAsia"/>
                <w:color w:val="000000"/>
                <w:spacing w:val="15"/>
                <w:sz w:val="18"/>
                <w:szCs w:val="18"/>
              </w:rPr>
              <w:t>型号</w:t>
            </w:r>
            <w:r w:rsidR="00E55618">
              <w:rPr>
                <w:rFonts w:ascii="宋体" w:hAnsi="宋体" w:hint="eastAsia"/>
                <w:color w:val="000000"/>
                <w:spacing w:val="15"/>
                <w:sz w:val="18"/>
                <w:szCs w:val="18"/>
              </w:rPr>
              <w:t>；</w:t>
            </w:r>
          </w:p>
          <w:p w14:paraId="4AB9F419" w14:textId="77777777" w:rsidR="00D30F79" w:rsidRPr="00D30F79" w:rsidRDefault="00D30F79">
            <w:pPr>
              <w:pStyle w:val="afffffffffffe"/>
              <w:numPr>
                <w:ilvl w:val="0"/>
                <w:numId w:val="44"/>
              </w:numPr>
              <w:ind w:firstLineChars="0"/>
              <w:rPr>
                <w:rFonts w:ascii="宋体" w:hAnsi="宋体"/>
                <w:color w:val="000000"/>
                <w:spacing w:val="15"/>
                <w:sz w:val="18"/>
                <w:szCs w:val="18"/>
              </w:rPr>
            </w:pPr>
            <w:r w:rsidRPr="00D30F79">
              <w:rPr>
                <w:rFonts w:ascii="宋体" w:hAnsi="宋体" w:hint="eastAsia"/>
                <w:color w:val="000000"/>
                <w:spacing w:val="15"/>
                <w:sz w:val="18"/>
                <w:szCs w:val="18"/>
              </w:rPr>
              <w:t>软件版本号</w:t>
            </w:r>
            <w:r w:rsidR="00E55618">
              <w:rPr>
                <w:rFonts w:ascii="宋体" w:hAnsi="宋体" w:hint="eastAsia"/>
                <w:color w:val="000000"/>
                <w:spacing w:val="15"/>
                <w:sz w:val="18"/>
                <w:szCs w:val="18"/>
              </w:rPr>
              <w:t>；</w:t>
            </w:r>
          </w:p>
          <w:p w14:paraId="5AD64324" w14:textId="77777777" w:rsidR="00D30F79" w:rsidRPr="00D30F79" w:rsidRDefault="00D30F79">
            <w:pPr>
              <w:pStyle w:val="afffffffffffe"/>
              <w:numPr>
                <w:ilvl w:val="0"/>
                <w:numId w:val="44"/>
              </w:numPr>
              <w:ind w:firstLineChars="0"/>
              <w:rPr>
                <w:rFonts w:ascii="宋体" w:hAnsi="宋体"/>
                <w:color w:val="000000"/>
                <w:spacing w:val="15"/>
                <w:sz w:val="18"/>
                <w:szCs w:val="18"/>
              </w:rPr>
            </w:pPr>
            <w:r w:rsidRPr="00D30F79">
              <w:rPr>
                <w:rFonts w:ascii="宋体" w:hAnsi="宋体" w:hint="eastAsia"/>
                <w:color w:val="000000"/>
                <w:spacing w:val="15"/>
                <w:sz w:val="18"/>
                <w:szCs w:val="18"/>
              </w:rPr>
              <w:t>尺寸</w:t>
            </w:r>
            <w:r w:rsidR="00E55618">
              <w:rPr>
                <w:rFonts w:ascii="宋体" w:hAnsi="宋体" w:hint="eastAsia"/>
                <w:color w:val="000000"/>
                <w:spacing w:val="15"/>
                <w:sz w:val="18"/>
                <w:szCs w:val="18"/>
              </w:rPr>
              <w:t>；</w:t>
            </w:r>
          </w:p>
          <w:p w14:paraId="68DA90AC" w14:textId="77777777" w:rsidR="00D30F79" w:rsidRPr="00D30F79" w:rsidRDefault="00D30F79">
            <w:pPr>
              <w:pStyle w:val="afffffffffffe"/>
              <w:numPr>
                <w:ilvl w:val="0"/>
                <w:numId w:val="44"/>
              </w:numPr>
              <w:ind w:firstLineChars="0"/>
              <w:rPr>
                <w:rFonts w:ascii="宋体" w:hAnsi="宋体"/>
                <w:color w:val="000000"/>
                <w:spacing w:val="15"/>
                <w:sz w:val="18"/>
                <w:szCs w:val="18"/>
              </w:rPr>
            </w:pPr>
            <w:r w:rsidRPr="00D30F79">
              <w:rPr>
                <w:rFonts w:ascii="宋体" w:hAnsi="宋体" w:hint="eastAsia"/>
                <w:color w:val="000000"/>
                <w:spacing w:val="15"/>
                <w:sz w:val="18"/>
                <w:szCs w:val="18"/>
              </w:rPr>
              <w:t>安装</w:t>
            </w:r>
            <w:r w:rsidR="00E55618">
              <w:rPr>
                <w:rFonts w:ascii="宋体" w:hAnsi="宋体" w:hint="eastAsia"/>
                <w:color w:val="000000"/>
                <w:spacing w:val="15"/>
                <w:sz w:val="18"/>
                <w:szCs w:val="18"/>
              </w:rPr>
              <w:t>。</w:t>
            </w:r>
          </w:p>
        </w:tc>
        <w:tc>
          <w:tcPr>
            <w:tcW w:w="3261" w:type="dxa"/>
          </w:tcPr>
          <w:p w14:paraId="23ECF319" w14:textId="77777777" w:rsidR="007259C3" w:rsidRDefault="007259C3" w:rsidP="00D30F79">
            <w:pPr>
              <w:spacing w:line="240" w:lineRule="auto"/>
              <w:rPr>
                <w:rFonts w:ascii="宋体" w:hAnsi="宋体"/>
                <w:color w:val="000000"/>
                <w:spacing w:val="15"/>
                <w:sz w:val="18"/>
                <w:szCs w:val="18"/>
              </w:rPr>
            </w:pPr>
          </w:p>
          <w:p w14:paraId="5436CD0A" w14:textId="77777777" w:rsidR="00D30F79" w:rsidRPr="00D30F79" w:rsidRDefault="00D30F79" w:rsidP="00D30F79">
            <w:pPr>
              <w:spacing w:line="240" w:lineRule="auto"/>
              <w:rPr>
                <w:rFonts w:ascii="宋体" w:hAnsi="宋体"/>
                <w:color w:val="000000"/>
                <w:spacing w:val="15"/>
                <w:sz w:val="18"/>
                <w:szCs w:val="18"/>
              </w:rPr>
            </w:pPr>
            <w:r w:rsidRPr="00D30F79">
              <w:rPr>
                <w:rFonts w:ascii="宋体" w:hAnsi="宋体" w:hint="eastAsia"/>
                <w:color w:val="000000"/>
                <w:spacing w:val="15"/>
                <w:sz w:val="18"/>
                <w:szCs w:val="18"/>
              </w:rPr>
              <w:t>供应商模式</w:t>
            </w:r>
            <w:r w:rsidR="00E55618">
              <w:rPr>
                <w:rFonts w:ascii="宋体" w:hAnsi="宋体" w:hint="eastAsia"/>
                <w:color w:val="000000"/>
                <w:spacing w:val="15"/>
                <w:sz w:val="18"/>
                <w:szCs w:val="18"/>
              </w:rPr>
              <w:t>。</w:t>
            </w:r>
          </w:p>
          <w:p w14:paraId="5564D2FF" w14:textId="77777777" w:rsidR="00D30F79" w:rsidRPr="00D30F79" w:rsidRDefault="00D30F79" w:rsidP="00D30F79">
            <w:pPr>
              <w:spacing w:line="240" w:lineRule="auto"/>
              <w:rPr>
                <w:rFonts w:ascii="宋体" w:hAnsi="宋体"/>
                <w:color w:val="000000"/>
                <w:spacing w:val="15"/>
                <w:sz w:val="18"/>
                <w:szCs w:val="18"/>
              </w:rPr>
            </w:pPr>
            <w:r w:rsidRPr="00D30F79">
              <w:rPr>
                <w:rFonts w:ascii="宋体" w:hAnsi="宋体" w:hint="eastAsia"/>
                <w:color w:val="000000"/>
                <w:spacing w:val="15"/>
                <w:sz w:val="18"/>
                <w:szCs w:val="18"/>
              </w:rPr>
              <w:t>供应商的软件版本</w:t>
            </w:r>
            <w:r w:rsidR="00E55618">
              <w:rPr>
                <w:rFonts w:ascii="宋体" w:hAnsi="宋体" w:hint="eastAsia"/>
                <w:color w:val="000000"/>
                <w:spacing w:val="15"/>
                <w:sz w:val="18"/>
                <w:szCs w:val="18"/>
              </w:rPr>
              <w:t>。</w:t>
            </w:r>
          </w:p>
          <w:p w14:paraId="17FF5CBA" w14:textId="77777777" w:rsidR="00D30F79" w:rsidRPr="00D30F79" w:rsidRDefault="00D30F79" w:rsidP="00D30F79">
            <w:pPr>
              <w:spacing w:line="240" w:lineRule="auto"/>
              <w:rPr>
                <w:rFonts w:ascii="宋体" w:hAnsi="宋体"/>
                <w:color w:val="000000"/>
                <w:spacing w:val="15"/>
                <w:sz w:val="18"/>
                <w:szCs w:val="18"/>
              </w:rPr>
            </w:pPr>
            <w:r>
              <w:rPr>
                <w:rFonts w:ascii="宋体" w:hAnsi="宋体" w:hint="eastAsia"/>
                <w:color w:val="000000"/>
                <w:spacing w:val="15"/>
                <w:sz w:val="18"/>
                <w:szCs w:val="18"/>
              </w:rPr>
              <w:t>长</w:t>
            </w:r>
            <w:r w:rsidRPr="00D30F79">
              <w:rPr>
                <w:rFonts w:ascii="宋体" w:hAnsi="宋体"/>
                <w:color w:val="000000"/>
                <w:spacing w:val="15"/>
                <w:sz w:val="18"/>
                <w:szCs w:val="18"/>
              </w:rPr>
              <w:t>x</w:t>
            </w:r>
            <w:r>
              <w:rPr>
                <w:rFonts w:ascii="宋体" w:hAnsi="宋体" w:hint="eastAsia"/>
                <w:color w:val="000000"/>
                <w:spacing w:val="15"/>
                <w:sz w:val="18"/>
                <w:szCs w:val="18"/>
              </w:rPr>
              <w:t>宽</w:t>
            </w:r>
            <w:r w:rsidRPr="00D30F79">
              <w:rPr>
                <w:rFonts w:ascii="宋体" w:hAnsi="宋体"/>
                <w:color w:val="000000"/>
                <w:spacing w:val="15"/>
                <w:sz w:val="18"/>
                <w:szCs w:val="18"/>
              </w:rPr>
              <w:t>x</w:t>
            </w:r>
            <w:r>
              <w:rPr>
                <w:rFonts w:ascii="宋体" w:hAnsi="宋体" w:hint="eastAsia"/>
                <w:color w:val="000000"/>
                <w:spacing w:val="15"/>
                <w:sz w:val="18"/>
                <w:szCs w:val="18"/>
              </w:rPr>
              <w:t>高</w:t>
            </w:r>
            <w:r w:rsidR="00E55618">
              <w:rPr>
                <w:rFonts w:ascii="宋体" w:hAnsi="宋体" w:hint="eastAsia"/>
                <w:color w:val="000000"/>
                <w:spacing w:val="15"/>
                <w:sz w:val="18"/>
                <w:szCs w:val="18"/>
              </w:rPr>
              <w:t>。</w:t>
            </w:r>
          </w:p>
          <w:p w14:paraId="3A95081D" w14:textId="77777777" w:rsidR="00D30F79" w:rsidRPr="00D30F79" w:rsidRDefault="007259C3" w:rsidP="00D30F79">
            <w:pPr>
              <w:spacing w:line="240" w:lineRule="auto"/>
              <w:rPr>
                <w:rFonts w:ascii="宋体" w:hAnsi="宋体"/>
                <w:color w:val="000000"/>
                <w:spacing w:val="15"/>
                <w:sz w:val="18"/>
                <w:szCs w:val="18"/>
              </w:rPr>
            </w:pPr>
            <w:r w:rsidRPr="007259C3">
              <w:rPr>
                <w:rFonts w:ascii="宋体" w:hAnsi="宋体" w:hint="eastAsia"/>
                <w:color w:val="000000"/>
                <w:spacing w:val="15"/>
                <w:sz w:val="18"/>
                <w:szCs w:val="18"/>
              </w:rPr>
              <w:t>带有安装夹的前面板支架</w:t>
            </w:r>
            <w:r w:rsidR="00E55618">
              <w:rPr>
                <w:rFonts w:ascii="宋体" w:hAnsi="宋体" w:hint="eastAsia"/>
                <w:color w:val="000000"/>
                <w:spacing w:val="15"/>
                <w:sz w:val="18"/>
                <w:szCs w:val="18"/>
              </w:rPr>
              <w:t>。</w:t>
            </w:r>
          </w:p>
        </w:tc>
        <w:tc>
          <w:tcPr>
            <w:tcW w:w="3260" w:type="dxa"/>
          </w:tcPr>
          <w:p w14:paraId="02651163" w14:textId="77777777" w:rsidR="00D30F79" w:rsidRPr="00D30F79" w:rsidRDefault="00D30F79" w:rsidP="00D30F79">
            <w:pPr>
              <w:spacing w:line="240" w:lineRule="auto"/>
              <w:rPr>
                <w:rFonts w:ascii="宋体" w:hAnsi="宋体"/>
                <w:color w:val="000000"/>
                <w:spacing w:val="15"/>
                <w:sz w:val="18"/>
                <w:szCs w:val="18"/>
              </w:rPr>
            </w:pPr>
            <w:r w:rsidRPr="00D30F79">
              <w:rPr>
                <w:rFonts w:ascii="宋体" w:hAnsi="宋体" w:hint="eastAsia"/>
                <w:color w:val="000000"/>
                <w:spacing w:val="15"/>
                <w:sz w:val="18"/>
                <w:szCs w:val="18"/>
              </w:rPr>
              <w:t>进厂检验核实这些特征。</w:t>
            </w:r>
          </w:p>
          <w:p w14:paraId="7A58B610" w14:textId="77777777" w:rsidR="00D30F79" w:rsidRPr="007259C3" w:rsidRDefault="007259C3" w:rsidP="00D30F79">
            <w:pPr>
              <w:spacing w:line="240" w:lineRule="auto"/>
              <w:rPr>
                <w:rFonts w:ascii="宋体" w:hAnsi="宋体"/>
                <w:color w:val="000000"/>
                <w:spacing w:val="15"/>
                <w:sz w:val="18"/>
                <w:szCs w:val="18"/>
              </w:rPr>
            </w:pPr>
            <w:r>
              <w:rPr>
                <w:rFonts w:ascii="宋体" w:hAnsi="宋体" w:hint="eastAsia"/>
                <w:color w:val="000000"/>
                <w:spacing w:val="15"/>
                <w:sz w:val="18"/>
                <w:szCs w:val="18"/>
              </w:rPr>
              <w:t>注意，</w:t>
            </w:r>
            <w:r w:rsidR="00D30F79" w:rsidRPr="007259C3">
              <w:rPr>
                <w:rFonts w:ascii="宋体" w:hAnsi="宋体" w:hint="eastAsia"/>
                <w:color w:val="000000"/>
                <w:spacing w:val="15"/>
                <w:sz w:val="18"/>
                <w:szCs w:val="18"/>
              </w:rPr>
              <w:t>由于没有进行调查</w:t>
            </w:r>
            <w:r>
              <w:rPr>
                <w:rFonts w:ascii="宋体" w:hAnsi="宋体" w:hint="eastAsia"/>
                <w:color w:val="000000"/>
                <w:spacing w:val="15"/>
                <w:sz w:val="18"/>
                <w:szCs w:val="18"/>
              </w:rPr>
              <w:t>，</w:t>
            </w:r>
            <w:r w:rsidR="00D30F79" w:rsidRPr="007259C3">
              <w:rPr>
                <w:rFonts w:ascii="宋体" w:hAnsi="宋体" w:hint="eastAsia"/>
                <w:color w:val="000000"/>
                <w:spacing w:val="15"/>
                <w:sz w:val="18"/>
                <w:szCs w:val="18"/>
              </w:rPr>
              <w:t>所以没有获得关于供应商的配置控制和软件版本跟踪的详细信息。然而，本用户记录了收到和测试的单位的软件（固件）版本号，以便在未来采购中收到不同的修订级别或部件号时进行重新评估</w:t>
            </w:r>
            <w:r>
              <w:rPr>
                <w:rFonts w:ascii="宋体" w:hAnsi="宋体" w:hint="eastAsia"/>
                <w:color w:val="000000"/>
                <w:spacing w:val="15"/>
                <w:sz w:val="18"/>
                <w:szCs w:val="18"/>
              </w:rPr>
              <w:t>。</w:t>
            </w:r>
          </w:p>
        </w:tc>
      </w:tr>
      <w:tr w:rsidR="00D30F79" w:rsidRPr="00D30F79" w14:paraId="4DBC8CFA" w14:textId="77777777" w:rsidTr="00C97EAA">
        <w:tc>
          <w:tcPr>
            <w:tcW w:w="2717" w:type="dxa"/>
          </w:tcPr>
          <w:p w14:paraId="101C3E26" w14:textId="77777777" w:rsidR="00D30F79" w:rsidRPr="00D30F79" w:rsidRDefault="00D30F79" w:rsidP="00D30F79">
            <w:pPr>
              <w:spacing w:line="240" w:lineRule="auto"/>
              <w:rPr>
                <w:rFonts w:ascii="宋体" w:hAnsi="宋体"/>
                <w:color w:val="000000"/>
                <w:spacing w:val="15"/>
                <w:sz w:val="18"/>
                <w:szCs w:val="18"/>
              </w:rPr>
            </w:pPr>
            <w:r w:rsidRPr="00D30F79">
              <w:rPr>
                <w:rFonts w:ascii="宋体" w:hAnsi="宋体" w:hint="eastAsia"/>
                <w:color w:val="000000"/>
                <w:spacing w:val="15"/>
                <w:sz w:val="18"/>
                <w:szCs w:val="18"/>
              </w:rPr>
              <w:t>接口</w:t>
            </w:r>
            <w:r w:rsidR="00E55618">
              <w:rPr>
                <w:rFonts w:ascii="宋体" w:hAnsi="宋体" w:hint="eastAsia"/>
                <w:color w:val="000000"/>
                <w:spacing w:val="15"/>
                <w:sz w:val="18"/>
                <w:szCs w:val="18"/>
              </w:rPr>
              <w:t>：</w:t>
            </w:r>
          </w:p>
          <w:p w14:paraId="2688FB18" w14:textId="77777777" w:rsidR="00D30F79" w:rsidRPr="00D30F79" w:rsidRDefault="00D30F79">
            <w:pPr>
              <w:pStyle w:val="afffffffffffe"/>
              <w:numPr>
                <w:ilvl w:val="0"/>
                <w:numId w:val="44"/>
              </w:numPr>
              <w:ind w:firstLineChars="0"/>
              <w:rPr>
                <w:rFonts w:ascii="宋体" w:hAnsi="宋体"/>
                <w:color w:val="000000"/>
                <w:spacing w:val="15"/>
                <w:sz w:val="18"/>
                <w:szCs w:val="18"/>
              </w:rPr>
            </w:pPr>
            <w:r w:rsidRPr="00D30F79">
              <w:rPr>
                <w:rFonts w:ascii="宋体" w:hAnsi="宋体" w:hint="eastAsia"/>
                <w:color w:val="000000"/>
                <w:spacing w:val="15"/>
                <w:sz w:val="18"/>
                <w:szCs w:val="18"/>
              </w:rPr>
              <w:t>输入信号</w:t>
            </w:r>
            <w:r w:rsidR="00E55618">
              <w:rPr>
                <w:rFonts w:ascii="宋体" w:hAnsi="宋体" w:hint="eastAsia"/>
                <w:color w:val="000000"/>
                <w:spacing w:val="15"/>
                <w:sz w:val="18"/>
                <w:szCs w:val="18"/>
              </w:rPr>
              <w:t>；</w:t>
            </w:r>
          </w:p>
          <w:p w14:paraId="70157F8A" w14:textId="77777777" w:rsidR="00D30F79" w:rsidRPr="00D30F79" w:rsidRDefault="00D30F79">
            <w:pPr>
              <w:pStyle w:val="afffffffffffe"/>
              <w:numPr>
                <w:ilvl w:val="0"/>
                <w:numId w:val="44"/>
              </w:numPr>
              <w:ind w:firstLineChars="0"/>
              <w:rPr>
                <w:rFonts w:ascii="宋体" w:hAnsi="宋体"/>
                <w:color w:val="000000"/>
                <w:spacing w:val="15"/>
                <w:sz w:val="18"/>
                <w:szCs w:val="18"/>
              </w:rPr>
            </w:pPr>
            <w:r w:rsidRPr="00D30F79">
              <w:rPr>
                <w:rFonts w:ascii="宋体" w:hAnsi="宋体" w:hint="eastAsia"/>
                <w:color w:val="000000"/>
                <w:spacing w:val="15"/>
                <w:sz w:val="18"/>
                <w:szCs w:val="18"/>
              </w:rPr>
              <w:t>输入阻抗</w:t>
            </w:r>
            <w:r w:rsidR="00E55618">
              <w:rPr>
                <w:rFonts w:ascii="宋体" w:hAnsi="宋体" w:hint="eastAsia"/>
                <w:color w:val="000000"/>
                <w:spacing w:val="15"/>
                <w:sz w:val="18"/>
                <w:szCs w:val="18"/>
              </w:rPr>
              <w:t>；</w:t>
            </w:r>
          </w:p>
          <w:p w14:paraId="03CAB757" w14:textId="77777777" w:rsidR="00D30F79" w:rsidRPr="00D30F79" w:rsidRDefault="00D30F79">
            <w:pPr>
              <w:pStyle w:val="afffffffffffe"/>
              <w:numPr>
                <w:ilvl w:val="0"/>
                <w:numId w:val="44"/>
              </w:numPr>
              <w:ind w:firstLineChars="0"/>
              <w:rPr>
                <w:rFonts w:ascii="宋体" w:hAnsi="宋体"/>
                <w:color w:val="000000"/>
                <w:spacing w:val="15"/>
                <w:sz w:val="18"/>
                <w:szCs w:val="18"/>
              </w:rPr>
            </w:pPr>
            <w:r w:rsidRPr="00D30F79">
              <w:rPr>
                <w:rFonts w:ascii="宋体" w:hAnsi="宋体" w:hint="eastAsia"/>
                <w:color w:val="000000"/>
                <w:spacing w:val="15"/>
                <w:sz w:val="18"/>
                <w:szCs w:val="18"/>
              </w:rPr>
              <w:t>电源</w:t>
            </w:r>
            <w:r w:rsidR="00E55618">
              <w:rPr>
                <w:rFonts w:ascii="宋体" w:hAnsi="宋体" w:hint="eastAsia"/>
                <w:color w:val="000000"/>
                <w:spacing w:val="15"/>
                <w:sz w:val="18"/>
                <w:szCs w:val="18"/>
              </w:rPr>
              <w:t>；</w:t>
            </w:r>
          </w:p>
          <w:p w14:paraId="12E82ECB" w14:textId="77777777" w:rsidR="00D30F79" w:rsidRPr="00D30F79" w:rsidRDefault="00D30F79">
            <w:pPr>
              <w:pStyle w:val="afffffffffffe"/>
              <w:numPr>
                <w:ilvl w:val="0"/>
                <w:numId w:val="44"/>
              </w:numPr>
              <w:ind w:firstLineChars="0"/>
              <w:rPr>
                <w:rFonts w:ascii="宋体" w:hAnsi="宋体"/>
                <w:color w:val="000000"/>
                <w:spacing w:val="15"/>
                <w:sz w:val="18"/>
                <w:szCs w:val="18"/>
              </w:rPr>
            </w:pPr>
            <w:r w:rsidRPr="00D30F79">
              <w:rPr>
                <w:rFonts w:ascii="宋体" w:hAnsi="宋体" w:hint="eastAsia"/>
                <w:color w:val="000000"/>
                <w:spacing w:val="15"/>
                <w:sz w:val="18"/>
                <w:szCs w:val="18"/>
              </w:rPr>
              <w:t>柱状图和数字显示</w:t>
            </w:r>
            <w:r w:rsidR="00E55618">
              <w:rPr>
                <w:rFonts w:ascii="宋体" w:hAnsi="宋体" w:hint="eastAsia"/>
                <w:color w:val="000000"/>
                <w:spacing w:val="15"/>
                <w:sz w:val="18"/>
                <w:szCs w:val="18"/>
              </w:rPr>
              <w:t>。</w:t>
            </w:r>
          </w:p>
        </w:tc>
        <w:tc>
          <w:tcPr>
            <w:tcW w:w="3261" w:type="dxa"/>
          </w:tcPr>
          <w:p w14:paraId="7057DF56" w14:textId="77777777" w:rsidR="00D30F79" w:rsidRPr="00D30F79" w:rsidRDefault="00D30F79" w:rsidP="00D30F79">
            <w:pPr>
              <w:spacing w:line="240" w:lineRule="auto"/>
              <w:rPr>
                <w:rFonts w:ascii="宋体" w:hAnsi="宋体"/>
                <w:color w:val="000000"/>
                <w:spacing w:val="15"/>
                <w:sz w:val="18"/>
                <w:szCs w:val="18"/>
              </w:rPr>
            </w:pPr>
          </w:p>
          <w:p w14:paraId="761FCBEB" w14:textId="77777777" w:rsidR="00D30F79" w:rsidRPr="00D30F79" w:rsidRDefault="00D30F79" w:rsidP="00D30F79">
            <w:pPr>
              <w:spacing w:line="240" w:lineRule="auto"/>
              <w:rPr>
                <w:rFonts w:ascii="宋体" w:hAnsi="宋体"/>
                <w:color w:val="000000"/>
                <w:spacing w:val="15"/>
                <w:sz w:val="18"/>
                <w:szCs w:val="18"/>
              </w:rPr>
            </w:pPr>
            <w:r w:rsidRPr="00D30F79">
              <w:rPr>
                <w:rFonts w:ascii="宋体" w:hAnsi="宋体"/>
                <w:color w:val="000000"/>
                <w:spacing w:val="15"/>
                <w:sz w:val="18"/>
                <w:szCs w:val="18"/>
              </w:rPr>
              <w:t>4-20mA</w:t>
            </w:r>
            <w:r w:rsidR="00E55618">
              <w:rPr>
                <w:rFonts w:ascii="宋体" w:hAnsi="宋体" w:hint="eastAsia"/>
                <w:color w:val="000000"/>
                <w:spacing w:val="15"/>
                <w:sz w:val="18"/>
                <w:szCs w:val="18"/>
              </w:rPr>
              <w:t>。</w:t>
            </w:r>
          </w:p>
          <w:p w14:paraId="3CDEE2F1" w14:textId="77777777" w:rsidR="00D30F79" w:rsidRPr="00D30F79" w:rsidRDefault="00D30F79" w:rsidP="00D30F79">
            <w:pPr>
              <w:spacing w:line="240" w:lineRule="auto"/>
              <w:rPr>
                <w:rFonts w:ascii="宋体" w:hAnsi="宋体"/>
                <w:color w:val="000000"/>
                <w:spacing w:val="15"/>
                <w:sz w:val="18"/>
                <w:szCs w:val="18"/>
              </w:rPr>
            </w:pPr>
            <w:r w:rsidRPr="00D30F79">
              <w:rPr>
                <w:rFonts w:ascii="宋体" w:hAnsi="宋体" w:hint="eastAsia"/>
                <w:color w:val="000000"/>
                <w:spacing w:val="15"/>
                <w:sz w:val="18"/>
                <w:szCs w:val="18"/>
              </w:rPr>
              <w:t>通过</w:t>
            </w:r>
            <w:r w:rsidRPr="00D30F79">
              <w:rPr>
                <w:rFonts w:eastAsia="Times New Roman" w:hint="eastAsia"/>
                <w:sz w:val="18"/>
                <w:szCs w:val="18"/>
              </w:rPr>
              <w:t>用户</w:t>
            </w:r>
            <w:r w:rsidR="007259C3">
              <w:rPr>
                <w:rFonts w:ascii="宋体" w:hAnsi="宋体" w:cs="宋体" w:hint="eastAsia"/>
                <w:sz w:val="18"/>
                <w:szCs w:val="18"/>
              </w:rPr>
              <w:t>手册</w:t>
            </w:r>
            <w:r w:rsidR="00E55618">
              <w:rPr>
                <w:rFonts w:ascii="宋体" w:hAnsi="宋体" w:cs="宋体" w:hint="eastAsia"/>
                <w:sz w:val="18"/>
                <w:szCs w:val="18"/>
              </w:rPr>
              <w:t>。</w:t>
            </w:r>
          </w:p>
          <w:p w14:paraId="4DB51908" w14:textId="77777777" w:rsidR="00D30F79" w:rsidRPr="00D30F79" w:rsidRDefault="00D30F79" w:rsidP="00D30F79">
            <w:pPr>
              <w:spacing w:line="240" w:lineRule="auto"/>
              <w:rPr>
                <w:rFonts w:ascii="宋体" w:hAnsi="宋体"/>
                <w:color w:val="000000"/>
                <w:spacing w:val="15"/>
                <w:sz w:val="18"/>
                <w:szCs w:val="18"/>
              </w:rPr>
            </w:pPr>
            <w:r w:rsidRPr="00D30F79">
              <w:rPr>
                <w:rFonts w:ascii="宋体" w:hAnsi="宋体" w:hint="eastAsia"/>
                <w:color w:val="000000"/>
                <w:spacing w:val="15"/>
                <w:sz w:val="18"/>
                <w:szCs w:val="18"/>
              </w:rPr>
              <w:t>通过</w:t>
            </w:r>
            <w:r w:rsidRPr="00D30F79">
              <w:rPr>
                <w:rFonts w:eastAsia="Times New Roman" w:hint="eastAsia"/>
                <w:sz w:val="18"/>
                <w:szCs w:val="18"/>
              </w:rPr>
              <w:t>用户</w:t>
            </w:r>
            <w:r w:rsidR="007259C3">
              <w:rPr>
                <w:rFonts w:ascii="宋体" w:hAnsi="宋体" w:cs="宋体" w:hint="eastAsia"/>
                <w:sz w:val="18"/>
                <w:szCs w:val="18"/>
              </w:rPr>
              <w:t>手册</w:t>
            </w:r>
            <w:r w:rsidR="00E55618">
              <w:rPr>
                <w:rFonts w:ascii="宋体" w:hAnsi="宋体" w:cs="宋体" w:hint="eastAsia"/>
                <w:sz w:val="18"/>
                <w:szCs w:val="18"/>
              </w:rPr>
              <w:t>。</w:t>
            </w:r>
          </w:p>
          <w:p w14:paraId="378E2DCF" w14:textId="77777777" w:rsidR="00D30F79" w:rsidRPr="00D30F79" w:rsidRDefault="00D30F79" w:rsidP="00D30F79">
            <w:pPr>
              <w:spacing w:line="240" w:lineRule="auto"/>
              <w:rPr>
                <w:rFonts w:ascii="宋体" w:hAnsi="宋体"/>
                <w:color w:val="000000"/>
                <w:spacing w:val="15"/>
                <w:sz w:val="18"/>
                <w:szCs w:val="18"/>
              </w:rPr>
            </w:pPr>
            <w:r w:rsidRPr="00D30F79">
              <w:rPr>
                <w:rFonts w:ascii="宋体" w:hAnsi="宋体" w:hint="eastAsia"/>
                <w:color w:val="000000"/>
                <w:spacing w:val="15"/>
                <w:sz w:val="18"/>
                <w:szCs w:val="18"/>
              </w:rPr>
              <w:t>6英寸柱状图，精度为1%</w:t>
            </w:r>
            <w:r w:rsidR="00C97EAA">
              <w:rPr>
                <w:rFonts w:ascii="宋体" w:hAnsi="宋体" w:hint="eastAsia"/>
                <w:color w:val="000000"/>
                <w:spacing w:val="15"/>
                <w:sz w:val="18"/>
                <w:szCs w:val="18"/>
              </w:rPr>
              <w:t>，</w:t>
            </w:r>
          </w:p>
          <w:p w14:paraId="6480393C" w14:textId="77777777" w:rsidR="00D30F79" w:rsidRPr="00D30F79" w:rsidRDefault="00D30F79" w:rsidP="00D30F79">
            <w:pPr>
              <w:spacing w:line="240" w:lineRule="auto"/>
              <w:rPr>
                <w:rFonts w:ascii="宋体" w:hAnsi="宋体"/>
                <w:color w:val="000000"/>
                <w:spacing w:val="15"/>
                <w:sz w:val="18"/>
                <w:szCs w:val="18"/>
              </w:rPr>
            </w:pPr>
            <w:r w:rsidRPr="00D30F79">
              <w:rPr>
                <w:rFonts w:ascii="宋体" w:hAnsi="宋体" w:hint="eastAsia"/>
                <w:color w:val="000000"/>
                <w:spacing w:val="15"/>
                <w:sz w:val="18"/>
                <w:szCs w:val="18"/>
              </w:rPr>
              <w:t>4位数字（需要实用程序规范）</w:t>
            </w:r>
            <w:r w:rsidR="00E55618">
              <w:rPr>
                <w:rFonts w:ascii="宋体" w:hAnsi="宋体" w:hint="eastAsia"/>
                <w:color w:val="000000"/>
                <w:spacing w:val="15"/>
                <w:sz w:val="18"/>
                <w:szCs w:val="18"/>
              </w:rPr>
              <w:t>。</w:t>
            </w:r>
          </w:p>
        </w:tc>
        <w:tc>
          <w:tcPr>
            <w:tcW w:w="3260" w:type="dxa"/>
            <w:vAlign w:val="center"/>
          </w:tcPr>
          <w:p w14:paraId="2620A73D" w14:textId="77777777" w:rsidR="00D30F79" w:rsidRPr="00D30F79" w:rsidRDefault="00D30F79" w:rsidP="00C97EAA">
            <w:pPr>
              <w:spacing w:line="240" w:lineRule="auto"/>
              <w:rPr>
                <w:rFonts w:ascii="宋体" w:hAnsi="宋体"/>
                <w:color w:val="000000"/>
                <w:spacing w:val="15"/>
                <w:sz w:val="18"/>
                <w:szCs w:val="18"/>
              </w:rPr>
            </w:pPr>
            <w:r w:rsidRPr="00D30F79">
              <w:rPr>
                <w:rFonts w:ascii="宋体" w:hAnsi="宋体" w:hint="eastAsia"/>
                <w:color w:val="000000"/>
                <w:spacing w:val="15"/>
                <w:sz w:val="18"/>
                <w:szCs w:val="18"/>
              </w:rPr>
              <w:t>进厂检验测试</w:t>
            </w:r>
            <w:r w:rsidR="00E55618">
              <w:rPr>
                <w:rFonts w:ascii="宋体" w:hAnsi="宋体" w:hint="eastAsia"/>
                <w:color w:val="000000"/>
                <w:spacing w:val="15"/>
                <w:sz w:val="18"/>
                <w:szCs w:val="18"/>
              </w:rPr>
              <w:t>。</w:t>
            </w:r>
          </w:p>
        </w:tc>
      </w:tr>
    </w:tbl>
    <w:p w14:paraId="5579270A" w14:textId="77777777" w:rsidR="00D30F79" w:rsidRDefault="00D30F79" w:rsidP="00D30F79">
      <w:pPr>
        <w:jc w:val="center"/>
        <w:rPr>
          <w:color w:val="151920"/>
          <w:sz w:val="24"/>
          <w:szCs w:val="24"/>
          <w:shd w:val="clear" w:color="auto" w:fill="FFFFFF"/>
        </w:rPr>
      </w:pPr>
    </w:p>
    <w:p w14:paraId="23DB8AC5" w14:textId="77777777" w:rsidR="009E246C" w:rsidRDefault="00506BD9" w:rsidP="009E246C">
      <w:pPr>
        <w:pStyle w:val="aff"/>
        <w:numPr>
          <w:ilvl w:val="0"/>
          <w:numId w:val="0"/>
        </w:numPr>
        <w:spacing w:before="120" w:after="120"/>
        <w:ind w:left="3119"/>
        <w:jc w:val="left"/>
        <w:rPr>
          <w:shd w:val="clear" w:color="auto" w:fill="FFFFFF"/>
        </w:rPr>
      </w:pPr>
      <w:r>
        <w:rPr>
          <w:rFonts w:hint="eastAsia"/>
          <w:shd w:val="clear" w:color="auto" w:fill="FFFFFF"/>
        </w:rPr>
        <w:t>表D</w:t>
      </w:r>
      <w:r>
        <w:rPr>
          <w:shd w:val="clear" w:color="auto" w:fill="FFFFFF"/>
        </w:rPr>
        <w:t xml:space="preserve">.2 </w:t>
      </w:r>
      <w:r w:rsidR="00D30F79" w:rsidRPr="007259C3">
        <w:rPr>
          <w:shd w:val="clear" w:color="auto" w:fill="FFFFFF"/>
        </w:rPr>
        <w:t>简单指示器的关键特征-性能指标</w:t>
      </w:r>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7"/>
        <w:gridCol w:w="3261"/>
        <w:gridCol w:w="3260"/>
      </w:tblGrid>
      <w:tr w:rsidR="00D30F79" w:rsidRPr="007259C3" w14:paraId="093ECF7B" w14:textId="77777777" w:rsidTr="00E316A4">
        <w:tc>
          <w:tcPr>
            <w:tcW w:w="2717" w:type="dxa"/>
          </w:tcPr>
          <w:p w14:paraId="38675CC4" w14:textId="77777777" w:rsidR="00D30F79" w:rsidRPr="007259C3" w:rsidRDefault="00D30F79" w:rsidP="007259C3">
            <w:pPr>
              <w:spacing w:line="240" w:lineRule="auto"/>
              <w:jc w:val="center"/>
              <w:rPr>
                <w:rFonts w:ascii="宋体" w:hAnsi="宋体"/>
                <w:b/>
                <w:bCs/>
                <w:color w:val="000000"/>
                <w:spacing w:val="15"/>
                <w:sz w:val="18"/>
                <w:szCs w:val="18"/>
              </w:rPr>
            </w:pPr>
            <w:r w:rsidRPr="007259C3">
              <w:rPr>
                <w:rFonts w:ascii="宋体" w:hAnsi="宋体" w:hint="eastAsia"/>
                <w:b/>
                <w:bCs/>
                <w:color w:val="000000"/>
                <w:spacing w:val="15"/>
                <w:sz w:val="18"/>
                <w:szCs w:val="18"/>
              </w:rPr>
              <w:t>性能关键特征</w:t>
            </w:r>
          </w:p>
        </w:tc>
        <w:tc>
          <w:tcPr>
            <w:tcW w:w="3261" w:type="dxa"/>
          </w:tcPr>
          <w:p w14:paraId="705EA3B1" w14:textId="77777777" w:rsidR="00D30F79" w:rsidRPr="007259C3" w:rsidRDefault="00D30F79" w:rsidP="007259C3">
            <w:pPr>
              <w:spacing w:line="240" w:lineRule="auto"/>
              <w:jc w:val="center"/>
              <w:rPr>
                <w:rFonts w:ascii="宋体" w:hAnsi="宋体"/>
                <w:b/>
                <w:bCs/>
                <w:color w:val="000000"/>
                <w:spacing w:val="15"/>
                <w:sz w:val="18"/>
                <w:szCs w:val="18"/>
              </w:rPr>
            </w:pPr>
            <w:r w:rsidRPr="007259C3">
              <w:rPr>
                <w:rFonts w:ascii="宋体" w:hAnsi="宋体" w:hint="eastAsia"/>
                <w:b/>
                <w:bCs/>
                <w:color w:val="000000"/>
                <w:spacing w:val="15"/>
                <w:sz w:val="18"/>
                <w:szCs w:val="18"/>
              </w:rPr>
              <w:t>验收标准</w:t>
            </w:r>
          </w:p>
        </w:tc>
        <w:tc>
          <w:tcPr>
            <w:tcW w:w="3260" w:type="dxa"/>
          </w:tcPr>
          <w:p w14:paraId="79BAAAFE" w14:textId="77777777" w:rsidR="00D30F79" w:rsidRPr="007259C3" w:rsidRDefault="00D30F79" w:rsidP="007259C3">
            <w:pPr>
              <w:spacing w:line="240" w:lineRule="auto"/>
              <w:jc w:val="center"/>
              <w:rPr>
                <w:rFonts w:ascii="宋体" w:hAnsi="宋体"/>
                <w:b/>
                <w:bCs/>
                <w:color w:val="000000"/>
                <w:spacing w:val="15"/>
                <w:sz w:val="18"/>
                <w:szCs w:val="18"/>
              </w:rPr>
            </w:pPr>
            <w:r w:rsidRPr="007259C3">
              <w:rPr>
                <w:rFonts w:ascii="宋体" w:hAnsi="宋体" w:hint="eastAsia"/>
                <w:b/>
                <w:bCs/>
                <w:color w:val="000000"/>
                <w:spacing w:val="15"/>
                <w:sz w:val="18"/>
                <w:szCs w:val="18"/>
              </w:rPr>
              <w:t>验证的方法</w:t>
            </w:r>
          </w:p>
        </w:tc>
      </w:tr>
      <w:tr w:rsidR="00D30F79" w:rsidRPr="007259C3" w14:paraId="7B77511A" w14:textId="77777777" w:rsidTr="00E316A4">
        <w:tc>
          <w:tcPr>
            <w:tcW w:w="2717" w:type="dxa"/>
          </w:tcPr>
          <w:p w14:paraId="49AA693D" w14:textId="77777777" w:rsidR="00D30F79" w:rsidRPr="007259C3" w:rsidRDefault="00D30F79" w:rsidP="007259C3">
            <w:pPr>
              <w:spacing w:line="240" w:lineRule="auto"/>
              <w:jc w:val="left"/>
              <w:rPr>
                <w:rFonts w:ascii="宋体" w:hAnsi="宋体"/>
                <w:color w:val="000000"/>
                <w:spacing w:val="15"/>
                <w:sz w:val="18"/>
                <w:szCs w:val="18"/>
              </w:rPr>
            </w:pPr>
            <w:r w:rsidRPr="007259C3">
              <w:rPr>
                <w:rFonts w:ascii="宋体" w:hAnsi="宋体" w:hint="eastAsia"/>
                <w:color w:val="000000"/>
                <w:spacing w:val="15"/>
                <w:sz w:val="18"/>
                <w:szCs w:val="18"/>
              </w:rPr>
              <w:t>功能</w:t>
            </w:r>
            <w:r w:rsidR="00E55618">
              <w:rPr>
                <w:rFonts w:ascii="宋体" w:hAnsi="宋体" w:hint="eastAsia"/>
                <w:color w:val="000000"/>
                <w:spacing w:val="15"/>
                <w:sz w:val="18"/>
                <w:szCs w:val="18"/>
              </w:rPr>
              <w:t>：</w:t>
            </w:r>
          </w:p>
          <w:p w14:paraId="299434E9" w14:textId="77777777" w:rsidR="00D30F79" w:rsidRPr="007259C3" w:rsidRDefault="00D30F79">
            <w:pPr>
              <w:pStyle w:val="afffffffffffe"/>
              <w:numPr>
                <w:ilvl w:val="0"/>
                <w:numId w:val="44"/>
              </w:numPr>
              <w:ind w:firstLineChars="0"/>
              <w:rPr>
                <w:rFonts w:ascii="宋体" w:hAnsi="宋体"/>
                <w:color w:val="000000"/>
                <w:spacing w:val="15"/>
                <w:sz w:val="18"/>
                <w:szCs w:val="18"/>
              </w:rPr>
            </w:pPr>
            <w:r w:rsidRPr="007259C3">
              <w:rPr>
                <w:rFonts w:ascii="宋体" w:hAnsi="宋体" w:hint="eastAsia"/>
                <w:color w:val="000000"/>
                <w:spacing w:val="15"/>
                <w:sz w:val="18"/>
                <w:szCs w:val="18"/>
              </w:rPr>
              <w:t>准确度</w:t>
            </w:r>
            <w:r w:rsidR="00E55618">
              <w:rPr>
                <w:rFonts w:ascii="宋体" w:hAnsi="宋体" w:hint="eastAsia"/>
                <w:color w:val="000000"/>
                <w:spacing w:val="15"/>
                <w:sz w:val="18"/>
                <w:szCs w:val="18"/>
              </w:rPr>
              <w:t>；</w:t>
            </w:r>
            <w:r w:rsidRPr="007259C3">
              <w:rPr>
                <w:rFonts w:ascii="宋体" w:hAnsi="宋体" w:hint="eastAsia"/>
                <w:color w:val="000000"/>
                <w:spacing w:val="15"/>
                <w:sz w:val="18"/>
                <w:szCs w:val="18"/>
              </w:rPr>
              <w:t xml:space="preserve"> </w:t>
            </w:r>
          </w:p>
          <w:p w14:paraId="35BE89C4" w14:textId="77777777" w:rsidR="00D30F79" w:rsidRPr="007259C3" w:rsidRDefault="00D30F79">
            <w:pPr>
              <w:pStyle w:val="afffffffffffe"/>
              <w:numPr>
                <w:ilvl w:val="0"/>
                <w:numId w:val="44"/>
              </w:numPr>
              <w:ind w:firstLineChars="0"/>
              <w:rPr>
                <w:rFonts w:ascii="宋体" w:hAnsi="宋体"/>
                <w:color w:val="000000"/>
                <w:spacing w:val="15"/>
                <w:sz w:val="18"/>
                <w:szCs w:val="18"/>
              </w:rPr>
            </w:pPr>
            <w:r w:rsidRPr="007259C3">
              <w:rPr>
                <w:rFonts w:ascii="宋体" w:hAnsi="宋体" w:hint="eastAsia"/>
                <w:color w:val="000000"/>
                <w:spacing w:val="15"/>
                <w:sz w:val="18"/>
                <w:szCs w:val="18"/>
              </w:rPr>
              <w:t>范围</w:t>
            </w:r>
            <w:r w:rsidR="00E55618">
              <w:rPr>
                <w:rFonts w:ascii="宋体" w:hAnsi="宋体" w:hint="eastAsia"/>
                <w:color w:val="000000"/>
                <w:spacing w:val="15"/>
                <w:sz w:val="18"/>
                <w:szCs w:val="18"/>
              </w:rPr>
              <w:t>；</w:t>
            </w:r>
          </w:p>
          <w:p w14:paraId="69B7E3BD" w14:textId="77777777" w:rsidR="00D30F79" w:rsidRPr="007259C3" w:rsidRDefault="00D30F79">
            <w:pPr>
              <w:pStyle w:val="afffffffffffe"/>
              <w:numPr>
                <w:ilvl w:val="0"/>
                <w:numId w:val="44"/>
              </w:numPr>
              <w:ind w:firstLineChars="0"/>
              <w:rPr>
                <w:rFonts w:ascii="宋体" w:hAnsi="宋体"/>
                <w:color w:val="000000"/>
                <w:spacing w:val="15"/>
                <w:sz w:val="18"/>
                <w:szCs w:val="18"/>
              </w:rPr>
            </w:pPr>
            <w:r w:rsidRPr="007259C3">
              <w:rPr>
                <w:rFonts w:ascii="宋体" w:hAnsi="宋体" w:hint="eastAsia"/>
                <w:color w:val="000000"/>
                <w:spacing w:val="15"/>
                <w:sz w:val="18"/>
                <w:szCs w:val="18"/>
              </w:rPr>
              <w:t>响应时间</w:t>
            </w:r>
            <w:r w:rsidR="00E55618">
              <w:rPr>
                <w:rFonts w:ascii="宋体" w:hAnsi="宋体" w:hint="eastAsia"/>
                <w:color w:val="000000"/>
                <w:spacing w:val="15"/>
                <w:sz w:val="18"/>
                <w:szCs w:val="18"/>
              </w:rPr>
              <w:t>。</w:t>
            </w:r>
          </w:p>
        </w:tc>
        <w:tc>
          <w:tcPr>
            <w:tcW w:w="3261" w:type="dxa"/>
          </w:tcPr>
          <w:p w14:paraId="4EA8CB10" w14:textId="77777777" w:rsidR="00D30F79" w:rsidRPr="007259C3" w:rsidRDefault="00D30F79" w:rsidP="007259C3">
            <w:pPr>
              <w:spacing w:line="240" w:lineRule="auto"/>
              <w:jc w:val="left"/>
              <w:rPr>
                <w:rFonts w:ascii="宋体" w:hAnsi="宋体"/>
                <w:color w:val="000000"/>
                <w:spacing w:val="15"/>
                <w:sz w:val="18"/>
                <w:szCs w:val="18"/>
              </w:rPr>
            </w:pPr>
          </w:p>
          <w:p w14:paraId="3C82F2E3" w14:textId="77777777" w:rsidR="00D30F79" w:rsidRPr="007259C3" w:rsidRDefault="00D30F79" w:rsidP="007259C3">
            <w:pPr>
              <w:spacing w:line="240" w:lineRule="auto"/>
              <w:jc w:val="left"/>
              <w:rPr>
                <w:rFonts w:ascii="宋体" w:hAnsi="宋体"/>
                <w:color w:val="000000"/>
                <w:spacing w:val="15"/>
                <w:sz w:val="18"/>
                <w:szCs w:val="18"/>
              </w:rPr>
            </w:pPr>
            <w:r w:rsidRPr="007259C3">
              <w:rPr>
                <w:rFonts w:ascii="宋体" w:hAnsi="宋体" w:hint="eastAsia"/>
                <w:color w:val="000000"/>
                <w:spacing w:val="15"/>
                <w:sz w:val="18"/>
                <w:szCs w:val="18"/>
              </w:rPr>
              <w:t>通过</w:t>
            </w:r>
            <w:r w:rsidRPr="007259C3">
              <w:rPr>
                <w:rFonts w:eastAsia="Times New Roman" w:hint="eastAsia"/>
                <w:sz w:val="18"/>
                <w:szCs w:val="18"/>
              </w:rPr>
              <w:t>用户</w:t>
            </w:r>
            <w:r w:rsidR="007259C3">
              <w:rPr>
                <w:rFonts w:ascii="宋体" w:hAnsi="宋体" w:cs="宋体" w:hint="eastAsia"/>
                <w:sz w:val="18"/>
                <w:szCs w:val="18"/>
              </w:rPr>
              <w:t>手册</w:t>
            </w:r>
            <w:r w:rsidR="00E55618">
              <w:rPr>
                <w:rFonts w:ascii="宋体" w:hAnsi="宋体" w:cs="宋体" w:hint="eastAsia"/>
                <w:sz w:val="18"/>
                <w:szCs w:val="18"/>
              </w:rPr>
              <w:t>。</w:t>
            </w:r>
          </w:p>
          <w:p w14:paraId="06ACD2A6" w14:textId="77777777" w:rsidR="00D30F79" w:rsidRPr="007259C3" w:rsidRDefault="00D30F79" w:rsidP="007259C3">
            <w:pPr>
              <w:spacing w:line="240" w:lineRule="auto"/>
              <w:jc w:val="left"/>
              <w:rPr>
                <w:rFonts w:ascii="宋体" w:hAnsi="宋体"/>
                <w:color w:val="000000"/>
                <w:spacing w:val="15"/>
                <w:sz w:val="18"/>
                <w:szCs w:val="18"/>
              </w:rPr>
            </w:pPr>
            <w:r w:rsidRPr="007259C3">
              <w:rPr>
                <w:rFonts w:ascii="宋体" w:hAnsi="宋体" w:hint="eastAsia"/>
                <w:color w:val="000000"/>
                <w:spacing w:val="15"/>
                <w:sz w:val="18"/>
                <w:szCs w:val="18"/>
              </w:rPr>
              <w:t>0-100%(4-20m</w:t>
            </w:r>
            <w:r w:rsidR="007259C3">
              <w:rPr>
                <w:rFonts w:ascii="宋体" w:hAnsi="宋体"/>
                <w:color w:val="000000"/>
                <w:spacing w:val="15"/>
                <w:sz w:val="18"/>
                <w:szCs w:val="18"/>
              </w:rPr>
              <w:t>A</w:t>
            </w:r>
            <w:r w:rsidRPr="007259C3">
              <w:rPr>
                <w:rFonts w:ascii="宋体" w:hAnsi="宋体" w:hint="eastAsia"/>
                <w:color w:val="000000"/>
                <w:spacing w:val="15"/>
                <w:sz w:val="18"/>
                <w:szCs w:val="18"/>
              </w:rPr>
              <w:t>)</w:t>
            </w:r>
            <w:r w:rsidR="00E55618">
              <w:rPr>
                <w:rFonts w:ascii="宋体" w:hAnsi="宋体" w:hint="eastAsia"/>
                <w:color w:val="000000"/>
                <w:spacing w:val="15"/>
                <w:sz w:val="18"/>
                <w:szCs w:val="18"/>
              </w:rPr>
              <w:t>。</w:t>
            </w:r>
            <w:r w:rsidRPr="007259C3" w:rsidDel="006F5790">
              <w:rPr>
                <w:rFonts w:ascii="宋体" w:hAnsi="宋体" w:hint="eastAsia"/>
                <w:color w:val="000000"/>
                <w:spacing w:val="15"/>
                <w:sz w:val="18"/>
                <w:szCs w:val="18"/>
              </w:rPr>
              <w:t xml:space="preserve"> </w:t>
            </w:r>
          </w:p>
          <w:p w14:paraId="2F19D82A" w14:textId="77777777" w:rsidR="00D30F79" w:rsidRPr="007259C3" w:rsidRDefault="00D30F79" w:rsidP="007259C3">
            <w:pPr>
              <w:spacing w:line="240" w:lineRule="auto"/>
              <w:jc w:val="left"/>
              <w:rPr>
                <w:rFonts w:ascii="宋体" w:hAnsi="宋体"/>
                <w:color w:val="000000"/>
                <w:spacing w:val="15"/>
                <w:sz w:val="18"/>
                <w:szCs w:val="18"/>
              </w:rPr>
            </w:pPr>
            <w:r w:rsidRPr="007259C3">
              <w:rPr>
                <w:rFonts w:ascii="宋体" w:hAnsi="宋体" w:hint="eastAsia"/>
                <w:color w:val="000000"/>
                <w:spacing w:val="15"/>
                <w:sz w:val="18"/>
                <w:szCs w:val="18"/>
              </w:rPr>
              <w:t>通过</w:t>
            </w:r>
            <w:r w:rsidRPr="007259C3">
              <w:rPr>
                <w:rFonts w:eastAsia="Times New Roman" w:hint="eastAsia"/>
                <w:sz w:val="18"/>
                <w:szCs w:val="18"/>
              </w:rPr>
              <w:t>用户</w:t>
            </w:r>
            <w:r w:rsidR="007259C3">
              <w:rPr>
                <w:rFonts w:ascii="宋体" w:hAnsi="宋体" w:cs="宋体" w:hint="eastAsia"/>
                <w:sz w:val="18"/>
                <w:szCs w:val="18"/>
              </w:rPr>
              <w:t>手册</w:t>
            </w:r>
            <w:r w:rsidR="00E55618">
              <w:rPr>
                <w:rFonts w:ascii="宋体" w:hAnsi="宋体" w:cs="宋体" w:hint="eastAsia"/>
                <w:sz w:val="18"/>
                <w:szCs w:val="18"/>
              </w:rPr>
              <w:t>。</w:t>
            </w:r>
          </w:p>
        </w:tc>
        <w:tc>
          <w:tcPr>
            <w:tcW w:w="3260" w:type="dxa"/>
            <w:vAlign w:val="center"/>
          </w:tcPr>
          <w:p w14:paraId="0D867D08" w14:textId="77777777" w:rsidR="00D30F79" w:rsidRPr="007259C3" w:rsidRDefault="00D30F79" w:rsidP="00E55618">
            <w:pPr>
              <w:spacing w:line="240" w:lineRule="auto"/>
              <w:rPr>
                <w:rFonts w:ascii="宋体" w:hAnsi="宋体"/>
                <w:color w:val="000000"/>
                <w:spacing w:val="15"/>
                <w:sz w:val="18"/>
                <w:szCs w:val="18"/>
              </w:rPr>
            </w:pPr>
            <w:r w:rsidRPr="007259C3">
              <w:rPr>
                <w:rFonts w:ascii="宋体" w:hAnsi="宋体" w:hint="eastAsia"/>
                <w:color w:val="000000"/>
                <w:spacing w:val="15"/>
                <w:sz w:val="18"/>
                <w:szCs w:val="18"/>
              </w:rPr>
              <w:t>用户进厂检验测试（对所有采购的指标进行而不仅仅是样品）</w:t>
            </w:r>
            <w:r w:rsidR="00E55618">
              <w:rPr>
                <w:rFonts w:ascii="宋体" w:hAnsi="宋体" w:hint="eastAsia"/>
                <w:color w:val="000000"/>
                <w:spacing w:val="15"/>
                <w:sz w:val="18"/>
                <w:szCs w:val="18"/>
              </w:rPr>
              <w:t>。</w:t>
            </w:r>
          </w:p>
        </w:tc>
      </w:tr>
      <w:tr w:rsidR="00D30F79" w:rsidRPr="007259C3" w14:paraId="0F16C4F9" w14:textId="77777777" w:rsidTr="00E316A4">
        <w:tc>
          <w:tcPr>
            <w:tcW w:w="2717" w:type="dxa"/>
          </w:tcPr>
          <w:p w14:paraId="2B6F514D" w14:textId="77777777" w:rsidR="00D30F79" w:rsidRPr="007259C3" w:rsidRDefault="00D30F79" w:rsidP="007259C3">
            <w:pPr>
              <w:spacing w:line="240" w:lineRule="auto"/>
              <w:jc w:val="left"/>
              <w:rPr>
                <w:rFonts w:ascii="宋体" w:hAnsi="宋体"/>
                <w:color w:val="000000"/>
                <w:spacing w:val="15"/>
                <w:sz w:val="18"/>
                <w:szCs w:val="18"/>
              </w:rPr>
            </w:pPr>
            <w:r w:rsidRPr="007259C3">
              <w:rPr>
                <w:rFonts w:ascii="宋体" w:hAnsi="宋体" w:hint="eastAsia"/>
                <w:color w:val="000000"/>
                <w:spacing w:val="15"/>
                <w:sz w:val="18"/>
                <w:szCs w:val="18"/>
              </w:rPr>
              <w:t>环境兼容性</w:t>
            </w:r>
            <w:r w:rsidR="00E55618">
              <w:rPr>
                <w:rFonts w:ascii="宋体" w:hAnsi="宋体" w:hint="eastAsia"/>
                <w:color w:val="000000"/>
                <w:spacing w:val="15"/>
                <w:sz w:val="18"/>
                <w:szCs w:val="18"/>
              </w:rPr>
              <w:t>：</w:t>
            </w:r>
          </w:p>
          <w:p w14:paraId="688EBE61" w14:textId="77777777" w:rsidR="001E2A8B" w:rsidRPr="00211085" w:rsidRDefault="00D30F79">
            <w:pPr>
              <w:pStyle w:val="afffffffffffe"/>
              <w:numPr>
                <w:ilvl w:val="0"/>
                <w:numId w:val="44"/>
              </w:numPr>
              <w:ind w:firstLineChars="0"/>
              <w:rPr>
                <w:rFonts w:ascii="宋体" w:hAnsi="宋体"/>
                <w:color w:val="000000"/>
                <w:spacing w:val="15"/>
                <w:sz w:val="18"/>
                <w:szCs w:val="18"/>
              </w:rPr>
            </w:pPr>
            <w:r w:rsidRPr="007259C3">
              <w:rPr>
                <w:rFonts w:ascii="宋体" w:hAnsi="宋体" w:hint="eastAsia"/>
                <w:color w:val="000000"/>
                <w:spacing w:val="15"/>
                <w:sz w:val="18"/>
                <w:szCs w:val="18"/>
              </w:rPr>
              <w:t>EMI</w:t>
            </w:r>
            <w:r w:rsidR="00E55618">
              <w:rPr>
                <w:rFonts w:ascii="宋体" w:hAnsi="宋体" w:hint="eastAsia"/>
                <w:color w:val="000000"/>
                <w:spacing w:val="15"/>
                <w:sz w:val="18"/>
                <w:szCs w:val="18"/>
              </w:rPr>
              <w:t>；</w:t>
            </w:r>
          </w:p>
          <w:p w14:paraId="472A6D0C" w14:textId="77777777" w:rsidR="00D30F79" w:rsidRPr="007259C3" w:rsidRDefault="00D30F79">
            <w:pPr>
              <w:pStyle w:val="afffffffffffe"/>
              <w:numPr>
                <w:ilvl w:val="0"/>
                <w:numId w:val="44"/>
              </w:numPr>
              <w:ind w:firstLineChars="0"/>
              <w:rPr>
                <w:rFonts w:ascii="宋体" w:hAnsi="宋体"/>
                <w:color w:val="000000"/>
                <w:spacing w:val="15"/>
                <w:sz w:val="18"/>
                <w:szCs w:val="18"/>
              </w:rPr>
            </w:pPr>
            <w:r w:rsidRPr="007259C3">
              <w:rPr>
                <w:rFonts w:ascii="宋体" w:hAnsi="宋体" w:hint="eastAsia"/>
                <w:color w:val="000000"/>
                <w:spacing w:val="15"/>
                <w:sz w:val="18"/>
                <w:szCs w:val="18"/>
              </w:rPr>
              <w:t>地震</w:t>
            </w:r>
            <w:r w:rsidR="00E55618">
              <w:rPr>
                <w:rFonts w:ascii="宋体" w:hAnsi="宋体" w:hint="eastAsia"/>
                <w:color w:val="000000"/>
                <w:spacing w:val="15"/>
                <w:sz w:val="18"/>
                <w:szCs w:val="18"/>
              </w:rPr>
              <w:t>；</w:t>
            </w:r>
          </w:p>
          <w:p w14:paraId="41A64F15" w14:textId="77777777" w:rsidR="00D30F79" w:rsidRPr="007259C3" w:rsidRDefault="00D30F79">
            <w:pPr>
              <w:pStyle w:val="afffffffffffe"/>
              <w:numPr>
                <w:ilvl w:val="0"/>
                <w:numId w:val="44"/>
              </w:numPr>
              <w:ind w:firstLineChars="0"/>
              <w:rPr>
                <w:rFonts w:ascii="宋体" w:hAnsi="宋体"/>
                <w:color w:val="000000"/>
                <w:spacing w:val="15"/>
                <w:sz w:val="18"/>
                <w:szCs w:val="18"/>
              </w:rPr>
            </w:pPr>
            <w:r w:rsidRPr="007259C3">
              <w:rPr>
                <w:rFonts w:ascii="宋体" w:hAnsi="宋体" w:hint="eastAsia"/>
                <w:color w:val="000000"/>
                <w:spacing w:val="15"/>
                <w:sz w:val="18"/>
                <w:szCs w:val="18"/>
              </w:rPr>
              <w:t>温度</w:t>
            </w:r>
            <w:r w:rsidR="00E55618">
              <w:rPr>
                <w:rFonts w:ascii="宋体" w:hAnsi="宋体" w:hint="eastAsia"/>
                <w:color w:val="000000"/>
                <w:spacing w:val="15"/>
                <w:sz w:val="18"/>
                <w:szCs w:val="18"/>
              </w:rPr>
              <w:t>。</w:t>
            </w:r>
          </w:p>
        </w:tc>
        <w:tc>
          <w:tcPr>
            <w:tcW w:w="3261" w:type="dxa"/>
          </w:tcPr>
          <w:p w14:paraId="2434BDC9" w14:textId="77777777" w:rsidR="00D30F79" w:rsidRPr="007259C3" w:rsidRDefault="00D30F79" w:rsidP="007259C3">
            <w:pPr>
              <w:spacing w:line="240" w:lineRule="auto"/>
              <w:jc w:val="left"/>
              <w:rPr>
                <w:rFonts w:ascii="宋体" w:hAnsi="宋体"/>
                <w:color w:val="000000"/>
                <w:spacing w:val="15"/>
                <w:sz w:val="18"/>
                <w:szCs w:val="18"/>
              </w:rPr>
            </w:pPr>
          </w:p>
          <w:p w14:paraId="166183BE" w14:textId="77777777" w:rsidR="007259C3" w:rsidRPr="007259C3" w:rsidRDefault="00D30F79" w:rsidP="007259C3">
            <w:pPr>
              <w:spacing w:line="240" w:lineRule="auto"/>
              <w:jc w:val="left"/>
              <w:rPr>
                <w:rFonts w:ascii="宋体" w:hAnsi="宋体"/>
                <w:color w:val="000000"/>
                <w:spacing w:val="15"/>
                <w:sz w:val="18"/>
                <w:szCs w:val="18"/>
              </w:rPr>
            </w:pPr>
            <w:r w:rsidRPr="007259C3">
              <w:rPr>
                <w:rFonts w:ascii="宋体" w:hAnsi="宋体" w:hint="eastAsia"/>
                <w:color w:val="000000"/>
                <w:spacing w:val="15"/>
                <w:sz w:val="18"/>
                <w:szCs w:val="18"/>
              </w:rPr>
              <w:t>通过</w:t>
            </w:r>
            <w:r w:rsidRPr="007259C3">
              <w:rPr>
                <w:rFonts w:eastAsia="Times New Roman" w:hint="eastAsia"/>
                <w:sz w:val="18"/>
                <w:szCs w:val="18"/>
              </w:rPr>
              <w:t>用户</w:t>
            </w:r>
            <w:r w:rsidR="005E2753">
              <w:rPr>
                <w:rFonts w:ascii="宋体" w:hAnsi="宋体" w:cs="宋体" w:hint="eastAsia"/>
                <w:sz w:val="18"/>
                <w:szCs w:val="18"/>
              </w:rPr>
              <w:t>手册</w:t>
            </w:r>
            <w:r w:rsidRPr="007259C3">
              <w:rPr>
                <w:rFonts w:ascii="宋体" w:hAnsi="宋体" w:hint="eastAsia"/>
                <w:color w:val="000000"/>
                <w:spacing w:val="15"/>
                <w:sz w:val="18"/>
                <w:szCs w:val="18"/>
              </w:rPr>
              <w:t>或</w:t>
            </w:r>
            <w:r w:rsidR="007259C3">
              <w:rPr>
                <w:rFonts w:ascii="宋体" w:hAnsi="宋体" w:hint="eastAsia"/>
                <w:color w:val="000000"/>
                <w:spacing w:val="15"/>
                <w:sz w:val="18"/>
                <w:szCs w:val="18"/>
              </w:rPr>
              <w:t>相关</w:t>
            </w:r>
            <w:r w:rsidRPr="007259C3">
              <w:rPr>
                <w:rFonts w:ascii="宋体" w:hAnsi="宋体" w:hint="eastAsia"/>
                <w:color w:val="000000"/>
                <w:spacing w:val="15"/>
                <w:sz w:val="18"/>
                <w:szCs w:val="18"/>
              </w:rPr>
              <w:t>标准</w:t>
            </w:r>
            <w:r w:rsidR="00E55618">
              <w:rPr>
                <w:rFonts w:ascii="宋体" w:hAnsi="宋体" w:hint="eastAsia"/>
                <w:color w:val="000000"/>
                <w:spacing w:val="15"/>
                <w:sz w:val="18"/>
                <w:szCs w:val="18"/>
              </w:rPr>
              <w:t>。</w:t>
            </w:r>
          </w:p>
          <w:p w14:paraId="3607BA95" w14:textId="77777777" w:rsidR="00D30F79" w:rsidRPr="007259C3" w:rsidRDefault="00D30F79" w:rsidP="007259C3">
            <w:pPr>
              <w:spacing w:line="240" w:lineRule="auto"/>
              <w:jc w:val="left"/>
              <w:rPr>
                <w:rFonts w:ascii="宋体" w:hAnsi="宋体"/>
                <w:color w:val="000000"/>
                <w:spacing w:val="15"/>
                <w:sz w:val="18"/>
                <w:szCs w:val="18"/>
              </w:rPr>
            </w:pPr>
            <w:r w:rsidRPr="007259C3">
              <w:rPr>
                <w:rFonts w:ascii="宋体" w:hAnsi="宋体" w:hint="eastAsia"/>
                <w:color w:val="000000"/>
                <w:spacing w:val="15"/>
                <w:sz w:val="18"/>
                <w:szCs w:val="18"/>
              </w:rPr>
              <w:t>每个位置的响应谱</w:t>
            </w:r>
            <w:r w:rsidR="00E55618">
              <w:rPr>
                <w:rFonts w:ascii="宋体" w:hAnsi="宋体" w:hint="eastAsia"/>
                <w:color w:val="000000"/>
                <w:spacing w:val="15"/>
                <w:sz w:val="18"/>
                <w:szCs w:val="18"/>
              </w:rPr>
              <w:t>。</w:t>
            </w:r>
          </w:p>
          <w:p w14:paraId="618DC68F" w14:textId="77777777" w:rsidR="00D30F79" w:rsidRPr="007259C3" w:rsidRDefault="00D30F79" w:rsidP="007259C3">
            <w:pPr>
              <w:spacing w:line="240" w:lineRule="auto"/>
              <w:jc w:val="left"/>
              <w:rPr>
                <w:rFonts w:ascii="宋体" w:hAnsi="宋体"/>
                <w:color w:val="000000"/>
                <w:spacing w:val="15"/>
                <w:sz w:val="18"/>
                <w:szCs w:val="18"/>
              </w:rPr>
            </w:pPr>
            <w:r w:rsidRPr="007259C3">
              <w:rPr>
                <w:rFonts w:ascii="宋体" w:hAnsi="宋体" w:hint="eastAsia"/>
                <w:color w:val="000000"/>
                <w:spacing w:val="15"/>
                <w:sz w:val="18"/>
                <w:szCs w:val="18"/>
              </w:rPr>
              <w:t>基于安装位置（和缓环境）的实用程序规范</w:t>
            </w:r>
            <w:r w:rsidR="00E55618">
              <w:rPr>
                <w:rFonts w:ascii="宋体" w:hAnsi="宋体" w:hint="eastAsia"/>
                <w:color w:val="000000"/>
                <w:spacing w:val="15"/>
                <w:sz w:val="18"/>
                <w:szCs w:val="18"/>
              </w:rPr>
              <w:t>。</w:t>
            </w:r>
          </w:p>
        </w:tc>
        <w:tc>
          <w:tcPr>
            <w:tcW w:w="3260" w:type="dxa"/>
          </w:tcPr>
          <w:p w14:paraId="17075363" w14:textId="77777777" w:rsidR="00D30F79" w:rsidRPr="007259C3" w:rsidRDefault="00D30F79" w:rsidP="007259C3">
            <w:pPr>
              <w:spacing w:line="240" w:lineRule="auto"/>
              <w:jc w:val="left"/>
              <w:rPr>
                <w:rFonts w:ascii="宋体" w:hAnsi="宋体"/>
                <w:color w:val="000000"/>
                <w:spacing w:val="15"/>
                <w:sz w:val="18"/>
                <w:szCs w:val="18"/>
              </w:rPr>
            </w:pPr>
            <w:r w:rsidRPr="007259C3">
              <w:rPr>
                <w:rFonts w:ascii="宋体" w:hAnsi="宋体" w:hint="eastAsia"/>
                <w:color w:val="000000"/>
                <w:spacing w:val="15"/>
                <w:sz w:val="18"/>
                <w:szCs w:val="18"/>
              </w:rPr>
              <w:t>第三方测试实验室报告，用于测试一批指标中的一个或少量样本；</w:t>
            </w:r>
            <w:r w:rsidRPr="007259C3">
              <w:rPr>
                <w:rFonts w:ascii="宋体" w:hAnsi="宋体" w:cs="宋体" w:hint="eastAsia"/>
                <w:sz w:val="18"/>
                <w:szCs w:val="18"/>
              </w:rPr>
              <w:t>使用者</w:t>
            </w:r>
            <w:r w:rsidRPr="007259C3">
              <w:rPr>
                <w:rFonts w:ascii="宋体" w:hAnsi="宋体" w:hint="eastAsia"/>
                <w:color w:val="000000"/>
                <w:spacing w:val="15"/>
                <w:sz w:val="18"/>
                <w:szCs w:val="18"/>
              </w:rPr>
              <w:t>检查所有获取的指标，以验证批次的同质性，并确保所测试的项目与未测试的项目等效，以验证所验证的特征</w:t>
            </w:r>
            <w:r w:rsidR="00E55618">
              <w:rPr>
                <w:rFonts w:ascii="宋体" w:hAnsi="宋体" w:hint="eastAsia"/>
                <w:color w:val="000000"/>
                <w:spacing w:val="15"/>
                <w:sz w:val="18"/>
                <w:szCs w:val="18"/>
              </w:rPr>
              <w:t>。</w:t>
            </w:r>
          </w:p>
        </w:tc>
      </w:tr>
      <w:tr w:rsidR="00D30F79" w:rsidRPr="007259C3" w14:paraId="462771FA" w14:textId="77777777" w:rsidTr="00E316A4">
        <w:tc>
          <w:tcPr>
            <w:tcW w:w="2717" w:type="dxa"/>
          </w:tcPr>
          <w:p w14:paraId="778F4D49" w14:textId="77777777" w:rsidR="00D30F79" w:rsidRPr="007259C3" w:rsidRDefault="00D30F79" w:rsidP="007259C3">
            <w:pPr>
              <w:spacing w:line="240" w:lineRule="auto"/>
              <w:jc w:val="left"/>
              <w:rPr>
                <w:rFonts w:ascii="宋体" w:hAnsi="宋体"/>
                <w:color w:val="000000"/>
                <w:spacing w:val="15"/>
                <w:sz w:val="18"/>
                <w:szCs w:val="18"/>
              </w:rPr>
            </w:pPr>
            <w:r w:rsidRPr="007259C3">
              <w:rPr>
                <w:rFonts w:ascii="宋体" w:hAnsi="宋体" w:hint="eastAsia"/>
                <w:color w:val="000000"/>
                <w:spacing w:val="15"/>
                <w:sz w:val="18"/>
                <w:szCs w:val="18"/>
              </w:rPr>
              <w:t>异常/故障条件下的行为</w:t>
            </w:r>
            <w:r w:rsidR="00E55618">
              <w:rPr>
                <w:rFonts w:ascii="宋体" w:hAnsi="宋体" w:hint="eastAsia"/>
                <w:color w:val="000000"/>
                <w:spacing w:val="15"/>
                <w:sz w:val="18"/>
                <w:szCs w:val="18"/>
              </w:rPr>
              <w:t>：</w:t>
            </w:r>
          </w:p>
          <w:p w14:paraId="4F94D8A3" w14:textId="77777777" w:rsidR="00D30F79" w:rsidRPr="007259C3" w:rsidRDefault="00D30F79">
            <w:pPr>
              <w:pStyle w:val="afffffffffffe"/>
              <w:numPr>
                <w:ilvl w:val="0"/>
                <w:numId w:val="44"/>
              </w:numPr>
              <w:ind w:firstLineChars="0"/>
              <w:rPr>
                <w:rFonts w:ascii="宋体" w:hAnsi="宋体"/>
                <w:color w:val="000000"/>
                <w:spacing w:val="15"/>
                <w:sz w:val="18"/>
                <w:szCs w:val="18"/>
              </w:rPr>
            </w:pPr>
            <w:r w:rsidRPr="007259C3">
              <w:rPr>
                <w:rFonts w:ascii="宋体" w:hAnsi="宋体" w:hint="eastAsia"/>
                <w:color w:val="000000"/>
                <w:spacing w:val="15"/>
                <w:sz w:val="18"/>
                <w:szCs w:val="18"/>
              </w:rPr>
              <w:t>信号丢失</w:t>
            </w:r>
            <w:r w:rsidR="00E55618">
              <w:rPr>
                <w:rFonts w:ascii="宋体" w:hAnsi="宋体" w:hint="eastAsia"/>
                <w:color w:val="000000"/>
                <w:spacing w:val="15"/>
                <w:sz w:val="18"/>
                <w:szCs w:val="18"/>
              </w:rPr>
              <w:t>；</w:t>
            </w:r>
          </w:p>
          <w:p w14:paraId="1C47CD71" w14:textId="77777777" w:rsidR="00D30F79" w:rsidRPr="007259C3" w:rsidRDefault="00D30F79">
            <w:pPr>
              <w:pStyle w:val="afffffffffffe"/>
              <w:numPr>
                <w:ilvl w:val="0"/>
                <w:numId w:val="44"/>
              </w:numPr>
              <w:ind w:firstLineChars="0"/>
              <w:rPr>
                <w:rFonts w:ascii="宋体" w:hAnsi="宋体"/>
                <w:color w:val="000000"/>
                <w:spacing w:val="15"/>
                <w:sz w:val="18"/>
                <w:szCs w:val="18"/>
              </w:rPr>
            </w:pPr>
            <w:r w:rsidRPr="007259C3">
              <w:rPr>
                <w:rFonts w:ascii="宋体" w:hAnsi="宋体" w:hint="eastAsia"/>
                <w:color w:val="000000"/>
                <w:spacing w:val="15"/>
                <w:sz w:val="18"/>
                <w:szCs w:val="18"/>
              </w:rPr>
              <w:t>断电</w:t>
            </w:r>
            <w:r w:rsidR="00E55618">
              <w:rPr>
                <w:rFonts w:ascii="宋体" w:hAnsi="宋体" w:hint="eastAsia"/>
                <w:color w:val="000000"/>
                <w:spacing w:val="15"/>
                <w:sz w:val="18"/>
                <w:szCs w:val="18"/>
              </w:rPr>
              <w:t>；</w:t>
            </w:r>
          </w:p>
          <w:p w14:paraId="09A134EE" w14:textId="77777777" w:rsidR="00D30F79" w:rsidRPr="007259C3" w:rsidRDefault="00D30F79">
            <w:pPr>
              <w:pStyle w:val="afffffffffffe"/>
              <w:numPr>
                <w:ilvl w:val="0"/>
                <w:numId w:val="44"/>
              </w:numPr>
              <w:ind w:firstLineChars="0"/>
              <w:rPr>
                <w:rFonts w:ascii="宋体" w:hAnsi="宋体"/>
                <w:color w:val="000000"/>
                <w:spacing w:val="15"/>
                <w:sz w:val="18"/>
                <w:szCs w:val="18"/>
              </w:rPr>
            </w:pPr>
            <w:r w:rsidRPr="007259C3">
              <w:rPr>
                <w:rFonts w:ascii="宋体" w:hAnsi="宋体" w:hint="eastAsia"/>
                <w:color w:val="000000"/>
                <w:spacing w:val="15"/>
                <w:sz w:val="18"/>
                <w:szCs w:val="18"/>
              </w:rPr>
              <w:t>信号超出/低于范围</w:t>
            </w:r>
            <w:r w:rsidR="00E55618">
              <w:rPr>
                <w:rFonts w:ascii="宋体" w:hAnsi="宋体" w:hint="eastAsia"/>
                <w:color w:val="000000"/>
                <w:spacing w:val="15"/>
                <w:sz w:val="18"/>
                <w:szCs w:val="18"/>
              </w:rPr>
              <w:t>。</w:t>
            </w:r>
          </w:p>
        </w:tc>
        <w:tc>
          <w:tcPr>
            <w:tcW w:w="3261" w:type="dxa"/>
            <w:vAlign w:val="center"/>
          </w:tcPr>
          <w:p w14:paraId="08784FE1" w14:textId="77777777" w:rsidR="00D30F79" w:rsidRPr="007259C3" w:rsidRDefault="00D30F79" w:rsidP="00E55618">
            <w:pPr>
              <w:spacing w:line="240" w:lineRule="auto"/>
              <w:rPr>
                <w:rFonts w:ascii="宋体" w:hAnsi="宋体"/>
                <w:color w:val="000000"/>
                <w:spacing w:val="15"/>
                <w:sz w:val="18"/>
                <w:szCs w:val="18"/>
              </w:rPr>
            </w:pPr>
            <w:r w:rsidRPr="007259C3">
              <w:rPr>
                <w:rFonts w:ascii="宋体" w:hAnsi="宋体" w:hint="eastAsia"/>
                <w:color w:val="000000"/>
                <w:spacing w:val="15"/>
                <w:sz w:val="18"/>
                <w:szCs w:val="18"/>
              </w:rPr>
              <w:t>读取指示器时可由操作员检测</w:t>
            </w:r>
            <w:r w:rsidR="00E55618">
              <w:rPr>
                <w:rFonts w:ascii="宋体" w:hAnsi="宋体" w:hint="eastAsia"/>
                <w:color w:val="000000"/>
                <w:spacing w:val="15"/>
                <w:sz w:val="18"/>
                <w:szCs w:val="18"/>
              </w:rPr>
              <w:t>。</w:t>
            </w:r>
          </w:p>
        </w:tc>
        <w:tc>
          <w:tcPr>
            <w:tcW w:w="3260" w:type="dxa"/>
            <w:vAlign w:val="center"/>
          </w:tcPr>
          <w:p w14:paraId="0A9D0DCF" w14:textId="77777777" w:rsidR="00D30F79" w:rsidRPr="007259C3" w:rsidRDefault="00D30F79" w:rsidP="00E55618">
            <w:pPr>
              <w:spacing w:line="240" w:lineRule="auto"/>
              <w:rPr>
                <w:rFonts w:ascii="宋体" w:hAnsi="宋体"/>
                <w:color w:val="000000"/>
                <w:spacing w:val="15"/>
                <w:sz w:val="18"/>
                <w:szCs w:val="18"/>
              </w:rPr>
            </w:pPr>
            <w:r w:rsidRPr="007259C3">
              <w:rPr>
                <w:rFonts w:ascii="宋体" w:hAnsi="宋体" w:hint="eastAsia"/>
                <w:color w:val="000000"/>
                <w:spacing w:val="15"/>
                <w:sz w:val="18"/>
                <w:szCs w:val="18"/>
              </w:rPr>
              <w:t>进厂检验测试</w:t>
            </w:r>
            <w:r w:rsidR="00E55618">
              <w:rPr>
                <w:rFonts w:ascii="宋体" w:hAnsi="宋体" w:hint="eastAsia"/>
                <w:color w:val="000000"/>
                <w:spacing w:val="15"/>
                <w:sz w:val="18"/>
                <w:szCs w:val="18"/>
              </w:rPr>
              <w:t>。</w:t>
            </w:r>
          </w:p>
        </w:tc>
      </w:tr>
    </w:tbl>
    <w:p w14:paraId="724C4B00" w14:textId="77777777" w:rsidR="00D23C9E" w:rsidRDefault="00D23C9E" w:rsidP="00D30F79">
      <w:pPr>
        <w:jc w:val="center"/>
        <w:rPr>
          <w:color w:val="151920"/>
          <w:sz w:val="24"/>
          <w:szCs w:val="24"/>
          <w:shd w:val="clear" w:color="auto" w:fill="FFFFFF"/>
        </w:rPr>
      </w:pPr>
    </w:p>
    <w:p w14:paraId="73E62E44" w14:textId="77777777" w:rsidR="00D23C9E" w:rsidRDefault="00D23C9E">
      <w:pPr>
        <w:widowControl/>
        <w:adjustRightInd/>
        <w:spacing w:line="240" w:lineRule="auto"/>
        <w:jc w:val="left"/>
        <w:rPr>
          <w:color w:val="151920"/>
          <w:sz w:val="24"/>
          <w:szCs w:val="24"/>
          <w:shd w:val="clear" w:color="auto" w:fill="FFFFFF"/>
        </w:rPr>
      </w:pPr>
      <w:r>
        <w:rPr>
          <w:color w:val="151920"/>
          <w:sz w:val="24"/>
          <w:szCs w:val="24"/>
          <w:shd w:val="clear" w:color="auto" w:fill="FFFFFF"/>
        </w:rPr>
        <w:br w:type="page"/>
      </w:r>
    </w:p>
    <w:p w14:paraId="6089DCDD" w14:textId="77777777" w:rsidR="009E246C" w:rsidRDefault="00506BD9" w:rsidP="009E246C">
      <w:pPr>
        <w:pStyle w:val="aff"/>
        <w:numPr>
          <w:ilvl w:val="0"/>
          <w:numId w:val="0"/>
        </w:numPr>
        <w:spacing w:before="120" w:after="120"/>
        <w:rPr>
          <w:shd w:val="clear" w:color="auto" w:fill="FFFFFF"/>
        </w:rPr>
      </w:pPr>
      <w:r>
        <w:rPr>
          <w:rFonts w:hint="eastAsia"/>
          <w:shd w:val="clear" w:color="auto" w:fill="FFFFFF"/>
        </w:rPr>
        <w:lastRenderedPageBreak/>
        <w:t>表D</w:t>
      </w:r>
      <w:r>
        <w:rPr>
          <w:shd w:val="clear" w:color="auto" w:fill="FFFFFF"/>
        </w:rPr>
        <w:t xml:space="preserve">.3 </w:t>
      </w:r>
      <w:r w:rsidR="00D30F79" w:rsidRPr="005E2753">
        <w:rPr>
          <w:shd w:val="clear" w:color="auto" w:fill="FFFFFF"/>
        </w:rPr>
        <w:t>简单指示器的关键特征--可</w:t>
      </w:r>
      <w:r w:rsidR="00944A14">
        <w:rPr>
          <w:rFonts w:hint="eastAsia"/>
          <w:shd w:val="clear" w:color="auto" w:fill="FFFFFF"/>
        </w:rPr>
        <w:t>信</w:t>
      </w:r>
      <w:r w:rsidR="00D30F79" w:rsidRPr="005E2753">
        <w:rPr>
          <w:shd w:val="clear" w:color="auto" w:fill="FFFFFF"/>
        </w:rPr>
        <w:t>性</w:t>
      </w:r>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7"/>
        <w:gridCol w:w="3261"/>
        <w:gridCol w:w="3260"/>
      </w:tblGrid>
      <w:tr w:rsidR="00D30F79" w:rsidRPr="005E2753" w14:paraId="08ECBEDD" w14:textId="77777777" w:rsidTr="00D23C9E">
        <w:trPr>
          <w:cantSplit/>
          <w:tblHeader/>
        </w:trPr>
        <w:tc>
          <w:tcPr>
            <w:tcW w:w="2717" w:type="dxa"/>
          </w:tcPr>
          <w:p w14:paraId="23EAF55C" w14:textId="77777777" w:rsidR="00D30F79" w:rsidRPr="005E2753" w:rsidRDefault="00D30F79" w:rsidP="005E2753">
            <w:pPr>
              <w:spacing w:line="240" w:lineRule="auto"/>
              <w:jc w:val="center"/>
              <w:rPr>
                <w:rFonts w:ascii="宋体" w:hAnsi="宋体"/>
                <w:b/>
                <w:bCs/>
                <w:color w:val="000000"/>
                <w:spacing w:val="15"/>
                <w:sz w:val="18"/>
                <w:szCs w:val="18"/>
              </w:rPr>
            </w:pPr>
            <w:r w:rsidRPr="005E2753">
              <w:rPr>
                <w:rFonts w:ascii="宋体" w:hAnsi="宋体" w:hint="eastAsia"/>
                <w:b/>
                <w:bCs/>
                <w:color w:val="000000"/>
                <w:spacing w:val="15"/>
                <w:sz w:val="18"/>
                <w:szCs w:val="18"/>
              </w:rPr>
              <w:t>可靠性关键特征</w:t>
            </w:r>
          </w:p>
        </w:tc>
        <w:tc>
          <w:tcPr>
            <w:tcW w:w="3261" w:type="dxa"/>
          </w:tcPr>
          <w:p w14:paraId="07D3938E" w14:textId="77777777" w:rsidR="00D30F79" w:rsidRPr="005E2753" w:rsidRDefault="00D30F79" w:rsidP="005E2753">
            <w:pPr>
              <w:spacing w:line="240" w:lineRule="auto"/>
              <w:jc w:val="center"/>
              <w:rPr>
                <w:rFonts w:ascii="宋体" w:hAnsi="宋体"/>
                <w:b/>
                <w:bCs/>
                <w:color w:val="000000"/>
                <w:spacing w:val="15"/>
                <w:sz w:val="18"/>
                <w:szCs w:val="18"/>
              </w:rPr>
            </w:pPr>
            <w:r w:rsidRPr="005E2753">
              <w:rPr>
                <w:rFonts w:ascii="宋体" w:hAnsi="宋体" w:hint="eastAsia"/>
                <w:b/>
                <w:bCs/>
                <w:color w:val="000000"/>
                <w:spacing w:val="15"/>
                <w:sz w:val="18"/>
                <w:szCs w:val="18"/>
              </w:rPr>
              <w:t>验收标准</w:t>
            </w:r>
          </w:p>
        </w:tc>
        <w:tc>
          <w:tcPr>
            <w:tcW w:w="3260" w:type="dxa"/>
          </w:tcPr>
          <w:p w14:paraId="5AD06CDA" w14:textId="77777777" w:rsidR="00D30F79" w:rsidRPr="005E2753" w:rsidRDefault="00D30F79" w:rsidP="005E2753">
            <w:pPr>
              <w:spacing w:line="240" w:lineRule="auto"/>
              <w:jc w:val="center"/>
              <w:rPr>
                <w:rFonts w:ascii="宋体" w:hAnsi="宋体"/>
                <w:b/>
                <w:bCs/>
                <w:color w:val="000000"/>
                <w:spacing w:val="15"/>
                <w:sz w:val="18"/>
                <w:szCs w:val="18"/>
              </w:rPr>
            </w:pPr>
            <w:r w:rsidRPr="005E2753">
              <w:rPr>
                <w:rFonts w:ascii="宋体" w:hAnsi="宋体" w:hint="eastAsia"/>
                <w:b/>
                <w:bCs/>
                <w:color w:val="000000"/>
                <w:spacing w:val="15"/>
                <w:sz w:val="18"/>
                <w:szCs w:val="18"/>
              </w:rPr>
              <w:t>验证的方法</w:t>
            </w:r>
          </w:p>
        </w:tc>
      </w:tr>
      <w:tr w:rsidR="00D30F79" w:rsidRPr="005E2753" w14:paraId="3ADE80CF" w14:textId="77777777" w:rsidTr="00D23C9E">
        <w:trPr>
          <w:cantSplit/>
        </w:trPr>
        <w:tc>
          <w:tcPr>
            <w:tcW w:w="2717" w:type="dxa"/>
          </w:tcPr>
          <w:p w14:paraId="7D62EBB0" w14:textId="77777777" w:rsidR="00D30F79" w:rsidRPr="005E2753" w:rsidRDefault="00B74CAB" w:rsidP="005E2753">
            <w:pPr>
              <w:spacing w:line="240" w:lineRule="auto"/>
              <w:jc w:val="left"/>
              <w:rPr>
                <w:rFonts w:ascii="宋体" w:hAnsi="宋体"/>
                <w:color w:val="000000"/>
                <w:spacing w:val="15"/>
                <w:sz w:val="18"/>
                <w:szCs w:val="18"/>
              </w:rPr>
            </w:pPr>
            <w:r>
              <w:rPr>
                <w:rFonts w:ascii="宋体" w:hAnsi="宋体" w:hint="eastAsia"/>
                <w:color w:val="000000"/>
                <w:spacing w:val="15"/>
                <w:sz w:val="18"/>
                <w:szCs w:val="18"/>
              </w:rPr>
              <w:t>内建质量</w:t>
            </w:r>
            <w:r w:rsidR="00E55618">
              <w:rPr>
                <w:rFonts w:ascii="宋体" w:hAnsi="宋体" w:hint="eastAsia"/>
                <w:color w:val="000000"/>
                <w:spacing w:val="15"/>
                <w:sz w:val="18"/>
                <w:szCs w:val="18"/>
              </w:rPr>
              <w:t>：</w:t>
            </w:r>
          </w:p>
          <w:p w14:paraId="56F8C31C" w14:textId="77777777" w:rsidR="00D30F79" w:rsidRPr="005E2753" w:rsidRDefault="00D30F79">
            <w:pPr>
              <w:pStyle w:val="afffffffffffe"/>
              <w:numPr>
                <w:ilvl w:val="0"/>
                <w:numId w:val="44"/>
              </w:numPr>
              <w:ind w:firstLineChars="0"/>
              <w:rPr>
                <w:rFonts w:ascii="宋体" w:hAnsi="宋体"/>
                <w:color w:val="000000"/>
                <w:spacing w:val="15"/>
                <w:sz w:val="18"/>
                <w:szCs w:val="18"/>
              </w:rPr>
            </w:pPr>
            <w:r w:rsidRPr="005E2753">
              <w:rPr>
                <w:rFonts w:ascii="宋体" w:hAnsi="宋体" w:hint="eastAsia"/>
                <w:color w:val="000000"/>
                <w:spacing w:val="15"/>
                <w:sz w:val="18"/>
                <w:szCs w:val="18"/>
              </w:rPr>
              <w:t>设计和制造的质量</w:t>
            </w:r>
            <w:r w:rsidR="00E55618">
              <w:rPr>
                <w:rFonts w:ascii="宋体" w:hAnsi="宋体" w:hint="eastAsia"/>
                <w:color w:val="000000"/>
                <w:spacing w:val="15"/>
                <w:sz w:val="18"/>
                <w:szCs w:val="18"/>
              </w:rPr>
              <w:t>；</w:t>
            </w:r>
          </w:p>
          <w:p w14:paraId="2061F2E6" w14:textId="77777777" w:rsidR="00D30F79" w:rsidRPr="005E2753" w:rsidRDefault="00D30F79" w:rsidP="005E2753">
            <w:pPr>
              <w:spacing w:line="240" w:lineRule="auto"/>
              <w:jc w:val="left"/>
              <w:rPr>
                <w:rFonts w:ascii="宋体" w:hAnsi="宋体"/>
                <w:color w:val="000000"/>
                <w:spacing w:val="15"/>
                <w:sz w:val="18"/>
                <w:szCs w:val="18"/>
              </w:rPr>
            </w:pPr>
          </w:p>
          <w:p w14:paraId="68B02058" w14:textId="77777777" w:rsidR="00D30F79" w:rsidRPr="005E2753" w:rsidRDefault="00D30F79" w:rsidP="005E2753">
            <w:pPr>
              <w:spacing w:line="240" w:lineRule="auto"/>
              <w:jc w:val="left"/>
              <w:rPr>
                <w:rFonts w:ascii="宋体" w:hAnsi="宋体"/>
                <w:color w:val="000000"/>
                <w:spacing w:val="15"/>
                <w:sz w:val="18"/>
                <w:szCs w:val="18"/>
              </w:rPr>
            </w:pPr>
          </w:p>
          <w:p w14:paraId="47D5B20D" w14:textId="77777777" w:rsidR="00D30F79" w:rsidRPr="005E2753" w:rsidRDefault="00D30F79" w:rsidP="005E2753">
            <w:pPr>
              <w:spacing w:line="240" w:lineRule="auto"/>
              <w:jc w:val="left"/>
              <w:rPr>
                <w:rFonts w:ascii="宋体" w:hAnsi="宋体"/>
                <w:color w:val="000000"/>
                <w:spacing w:val="15"/>
                <w:sz w:val="18"/>
                <w:szCs w:val="18"/>
              </w:rPr>
            </w:pPr>
          </w:p>
          <w:p w14:paraId="6C1C6DA5" w14:textId="77777777" w:rsidR="00D30F79" w:rsidRPr="005E2753" w:rsidRDefault="00D30F79" w:rsidP="005E2753">
            <w:pPr>
              <w:spacing w:line="240" w:lineRule="auto"/>
              <w:jc w:val="left"/>
              <w:rPr>
                <w:rFonts w:ascii="宋体" w:hAnsi="宋体"/>
                <w:color w:val="000000"/>
                <w:spacing w:val="15"/>
                <w:sz w:val="18"/>
                <w:szCs w:val="18"/>
              </w:rPr>
            </w:pPr>
          </w:p>
          <w:p w14:paraId="19A73360" w14:textId="77777777" w:rsidR="00D30F79" w:rsidRPr="005E2753" w:rsidRDefault="00D30F79" w:rsidP="005E2753">
            <w:pPr>
              <w:spacing w:line="240" w:lineRule="auto"/>
              <w:jc w:val="left"/>
              <w:rPr>
                <w:rFonts w:ascii="宋体" w:hAnsi="宋体"/>
                <w:color w:val="000000"/>
                <w:spacing w:val="15"/>
                <w:sz w:val="18"/>
                <w:szCs w:val="18"/>
              </w:rPr>
            </w:pPr>
          </w:p>
          <w:p w14:paraId="3E6ABB06" w14:textId="77777777" w:rsidR="00D30F79" w:rsidRPr="005E2753" w:rsidRDefault="00D30F79" w:rsidP="005E2753">
            <w:pPr>
              <w:spacing w:line="240" w:lineRule="auto"/>
              <w:jc w:val="left"/>
              <w:rPr>
                <w:rFonts w:ascii="宋体" w:hAnsi="宋体"/>
                <w:color w:val="000000"/>
                <w:spacing w:val="15"/>
                <w:sz w:val="18"/>
                <w:szCs w:val="18"/>
              </w:rPr>
            </w:pPr>
          </w:p>
          <w:p w14:paraId="1F95A428" w14:textId="77777777" w:rsidR="00D30F79" w:rsidRPr="005E2753" w:rsidRDefault="00D30F79" w:rsidP="005E2753">
            <w:pPr>
              <w:spacing w:line="240" w:lineRule="auto"/>
              <w:jc w:val="left"/>
              <w:rPr>
                <w:rFonts w:ascii="宋体" w:hAnsi="宋体"/>
                <w:color w:val="000000"/>
                <w:spacing w:val="15"/>
                <w:sz w:val="18"/>
                <w:szCs w:val="18"/>
              </w:rPr>
            </w:pPr>
          </w:p>
          <w:p w14:paraId="4AC7573D" w14:textId="77777777" w:rsidR="00D30F79" w:rsidRPr="005E2753" w:rsidRDefault="00D30F79">
            <w:pPr>
              <w:pStyle w:val="afffffffffffe"/>
              <w:numPr>
                <w:ilvl w:val="0"/>
                <w:numId w:val="44"/>
              </w:numPr>
              <w:ind w:firstLineChars="0"/>
              <w:rPr>
                <w:rFonts w:ascii="宋体" w:hAnsi="宋体"/>
                <w:sz w:val="18"/>
                <w:szCs w:val="18"/>
              </w:rPr>
            </w:pPr>
            <w:r w:rsidRPr="005E2753">
              <w:rPr>
                <w:rFonts w:ascii="宋体" w:hAnsi="宋体" w:hint="eastAsia"/>
                <w:color w:val="000000"/>
                <w:spacing w:val="15"/>
                <w:sz w:val="18"/>
                <w:szCs w:val="18"/>
              </w:rPr>
              <w:t>故障模式和故障管理</w:t>
            </w:r>
            <w:r w:rsidR="00E55618">
              <w:rPr>
                <w:rFonts w:ascii="宋体" w:hAnsi="宋体" w:hint="eastAsia"/>
                <w:color w:val="000000"/>
                <w:spacing w:val="15"/>
                <w:sz w:val="18"/>
                <w:szCs w:val="18"/>
              </w:rPr>
              <w:t>。</w:t>
            </w:r>
          </w:p>
        </w:tc>
        <w:tc>
          <w:tcPr>
            <w:tcW w:w="3261" w:type="dxa"/>
          </w:tcPr>
          <w:p w14:paraId="5C6AAEA7" w14:textId="77777777" w:rsidR="00D30F79" w:rsidRPr="005E2753" w:rsidRDefault="00D30F79" w:rsidP="005E2753">
            <w:pPr>
              <w:spacing w:line="240" w:lineRule="auto"/>
              <w:rPr>
                <w:rFonts w:ascii="宋体" w:hAnsi="宋体"/>
                <w:color w:val="151920"/>
                <w:sz w:val="18"/>
                <w:szCs w:val="18"/>
                <w:shd w:val="clear" w:color="auto" w:fill="FFFFFF"/>
              </w:rPr>
            </w:pPr>
          </w:p>
          <w:p w14:paraId="03BB214D" w14:textId="77777777" w:rsidR="00D30F79" w:rsidRPr="006C5DB6" w:rsidRDefault="00D30F79" w:rsidP="005E2753">
            <w:pPr>
              <w:spacing w:line="240" w:lineRule="auto"/>
              <w:rPr>
                <w:rFonts w:ascii="宋体" w:hAnsi="宋体"/>
                <w:color w:val="151920"/>
                <w:sz w:val="18"/>
                <w:szCs w:val="18"/>
                <w:shd w:val="clear" w:color="auto" w:fill="FFFFFF"/>
              </w:rPr>
            </w:pPr>
            <w:r w:rsidRPr="005E2753">
              <w:rPr>
                <w:rFonts w:ascii="宋体" w:hAnsi="宋体" w:hint="eastAsia"/>
                <w:color w:val="151920"/>
                <w:sz w:val="18"/>
                <w:szCs w:val="18"/>
                <w:shd w:val="clear" w:color="auto" w:fill="FFFFFF"/>
              </w:rPr>
              <w:t>检查和测试结果满足验收标准</w:t>
            </w:r>
            <w:r w:rsidR="00E55618">
              <w:rPr>
                <w:rFonts w:ascii="宋体" w:hAnsi="宋体" w:hint="eastAsia"/>
                <w:color w:val="151920"/>
                <w:sz w:val="18"/>
                <w:szCs w:val="18"/>
                <w:shd w:val="clear" w:color="auto" w:fill="FFFFFF"/>
              </w:rPr>
              <w:t>。</w:t>
            </w:r>
          </w:p>
          <w:p w14:paraId="3CF93847" w14:textId="77777777" w:rsidR="00D30F79" w:rsidRPr="006C5DB6" w:rsidRDefault="00D30F79" w:rsidP="005E2753">
            <w:pPr>
              <w:spacing w:line="240" w:lineRule="auto"/>
              <w:rPr>
                <w:rFonts w:ascii="宋体" w:hAnsi="宋体"/>
                <w:color w:val="000000"/>
                <w:spacing w:val="15"/>
                <w:sz w:val="18"/>
                <w:szCs w:val="18"/>
              </w:rPr>
            </w:pPr>
            <w:r w:rsidRPr="005E2753">
              <w:rPr>
                <w:rFonts w:ascii="宋体" w:hAnsi="宋体" w:hint="eastAsia"/>
                <w:color w:val="000000"/>
                <w:spacing w:val="15"/>
                <w:sz w:val="18"/>
                <w:szCs w:val="18"/>
              </w:rPr>
              <w:t>视觉检查显示使用了良好的商业生产实践</w:t>
            </w:r>
            <w:r w:rsidR="00E55618">
              <w:rPr>
                <w:rFonts w:ascii="宋体" w:hAnsi="宋体" w:hint="eastAsia"/>
                <w:color w:val="000000"/>
                <w:spacing w:val="15"/>
                <w:sz w:val="18"/>
                <w:szCs w:val="18"/>
              </w:rPr>
              <w:t>。</w:t>
            </w:r>
          </w:p>
          <w:p w14:paraId="3FF0C333" w14:textId="77777777" w:rsidR="00D30F79" w:rsidRPr="006C5DB6" w:rsidRDefault="00D30F79" w:rsidP="005E2753">
            <w:pPr>
              <w:spacing w:line="240" w:lineRule="auto"/>
              <w:rPr>
                <w:rFonts w:ascii="宋体" w:hAnsi="宋体"/>
                <w:color w:val="000000"/>
                <w:spacing w:val="15"/>
                <w:sz w:val="18"/>
                <w:szCs w:val="18"/>
              </w:rPr>
            </w:pPr>
            <w:r w:rsidRPr="005E2753">
              <w:rPr>
                <w:rFonts w:ascii="宋体" w:hAnsi="宋体" w:hint="eastAsia"/>
                <w:color w:val="000000"/>
                <w:spacing w:val="15"/>
                <w:sz w:val="18"/>
                <w:szCs w:val="18"/>
              </w:rPr>
              <w:t>成功和相关的产品运营历史</w:t>
            </w:r>
            <w:r w:rsidR="00E55618">
              <w:rPr>
                <w:rFonts w:ascii="宋体" w:hAnsi="宋体" w:hint="eastAsia"/>
                <w:color w:val="000000"/>
                <w:spacing w:val="15"/>
                <w:sz w:val="18"/>
                <w:szCs w:val="18"/>
              </w:rPr>
              <w:t>。</w:t>
            </w:r>
          </w:p>
          <w:p w14:paraId="127D5957" w14:textId="77777777" w:rsidR="00D30F79" w:rsidRPr="005E2753" w:rsidRDefault="00D30F79" w:rsidP="005E2753">
            <w:pPr>
              <w:spacing w:line="240" w:lineRule="auto"/>
              <w:rPr>
                <w:rFonts w:ascii="宋体" w:hAnsi="宋体"/>
                <w:color w:val="000000"/>
                <w:spacing w:val="15"/>
                <w:sz w:val="18"/>
                <w:szCs w:val="18"/>
              </w:rPr>
            </w:pPr>
            <w:r w:rsidRPr="005E2753">
              <w:rPr>
                <w:rFonts w:ascii="宋体" w:hAnsi="宋体" w:hint="eastAsia"/>
                <w:color w:val="151920"/>
                <w:sz w:val="18"/>
                <w:szCs w:val="18"/>
                <w:shd w:val="clear" w:color="auto" w:fill="FFFFFF"/>
              </w:rPr>
              <w:t>这些综合起来表明足够的设备的质量</w:t>
            </w:r>
            <w:r w:rsidR="00E55618">
              <w:rPr>
                <w:rFonts w:ascii="宋体" w:hAnsi="宋体" w:hint="eastAsia"/>
                <w:color w:val="151920"/>
                <w:sz w:val="18"/>
                <w:szCs w:val="18"/>
                <w:shd w:val="clear" w:color="auto" w:fill="FFFFFF"/>
              </w:rPr>
              <w:t>。</w:t>
            </w:r>
          </w:p>
          <w:p w14:paraId="6DD921F7" w14:textId="77777777" w:rsidR="00D30F79" w:rsidRDefault="00D30F79" w:rsidP="005E2753">
            <w:pPr>
              <w:spacing w:line="240" w:lineRule="auto"/>
              <w:rPr>
                <w:rFonts w:ascii="宋体" w:hAnsi="宋体"/>
                <w:color w:val="000000"/>
                <w:spacing w:val="15"/>
                <w:sz w:val="18"/>
                <w:szCs w:val="18"/>
              </w:rPr>
            </w:pPr>
          </w:p>
          <w:p w14:paraId="3DF8E5E2" w14:textId="77777777" w:rsidR="00E316A4" w:rsidRPr="005E2753" w:rsidRDefault="00E316A4" w:rsidP="005E2753">
            <w:pPr>
              <w:spacing w:line="240" w:lineRule="auto"/>
              <w:rPr>
                <w:rFonts w:ascii="宋体" w:hAnsi="宋体"/>
                <w:color w:val="000000"/>
                <w:spacing w:val="15"/>
                <w:sz w:val="18"/>
                <w:szCs w:val="18"/>
              </w:rPr>
            </w:pPr>
          </w:p>
          <w:p w14:paraId="1097F156" w14:textId="77777777" w:rsidR="00D30F79" w:rsidRPr="00E55618" w:rsidRDefault="00D30F79" w:rsidP="005E2753">
            <w:pPr>
              <w:spacing w:line="240" w:lineRule="auto"/>
              <w:rPr>
                <w:rFonts w:ascii="宋体" w:hAnsi="宋体"/>
                <w:color w:val="000000"/>
                <w:spacing w:val="15"/>
                <w:sz w:val="18"/>
                <w:szCs w:val="18"/>
              </w:rPr>
            </w:pPr>
            <w:r w:rsidRPr="005E2753">
              <w:rPr>
                <w:rFonts w:ascii="宋体" w:hAnsi="宋体" w:hint="eastAsia"/>
                <w:color w:val="151920"/>
                <w:sz w:val="18"/>
                <w:szCs w:val="18"/>
                <w:shd w:val="clear" w:color="auto" w:fill="FFFFFF"/>
              </w:rPr>
              <w:t>在故障分析和测试的基础上，充分考虑了故障模式</w:t>
            </w:r>
            <w:r w:rsidRPr="005E2753">
              <w:rPr>
                <w:rFonts w:ascii="宋体" w:hAnsi="宋体" w:hint="eastAsia"/>
                <w:color w:val="000000"/>
                <w:spacing w:val="15"/>
                <w:sz w:val="18"/>
                <w:szCs w:val="18"/>
              </w:rPr>
              <w:t>。(注：</w:t>
            </w:r>
            <w:r w:rsidRPr="005E2753">
              <w:rPr>
                <w:rFonts w:ascii="宋体" w:hAnsi="宋体" w:hint="eastAsia"/>
                <w:color w:val="151920"/>
                <w:sz w:val="18"/>
                <w:szCs w:val="18"/>
                <w:shd w:val="clear" w:color="auto" w:fill="FFFFFF"/>
              </w:rPr>
              <w:t>故障分析还用于帮助确定是否存在未审查的安全问题</w:t>
            </w:r>
            <w:r w:rsidR="00816CCC">
              <w:rPr>
                <w:rFonts w:ascii="宋体" w:hAnsi="宋体" w:hint="eastAsia"/>
                <w:color w:val="151920"/>
                <w:sz w:val="18"/>
                <w:szCs w:val="18"/>
                <w:shd w:val="clear" w:color="auto" w:fill="FFFFFF"/>
              </w:rPr>
              <w:t>)</w:t>
            </w:r>
          </w:p>
        </w:tc>
        <w:tc>
          <w:tcPr>
            <w:tcW w:w="3260" w:type="dxa"/>
          </w:tcPr>
          <w:p w14:paraId="301228BD" w14:textId="77777777" w:rsidR="00D30F79" w:rsidRPr="005E2753" w:rsidRDefault="00D30F79" w:rsidP="005E2753">
            <w:pPr>
              <w:spacing w:line="240" w:lineRule="auto"/>
              <w:rPr>
                <w:rFonts w:ascii="宋体" w:hAnsi="宋体"/>
                <w:color w:val="000000"/>
                <w:spacing w:val="15"/>
                <w:sz w:val="18"/>
                <w:szCs w:val="18"/>
              </w:rPr>
            </w:pPr>
          </w:p>
          <w:p w14:paraId="43B1B2DA" w14:textId="77777777" w:rsidR="00D30F79" w:rsidRPr="005E2753" w:rsidRDefault="00D30F79" w:rsidP="005E2753">
            <w:pPr>
              <w:spacing w:line="240" w:lineRule="auto"/>
              <w:rPr>
                <w:rFonts w:ascii="宋体" w:hAnsi="宋体"/>
                <w:color w:val="000000"/>
                <w:spacing w:val="15"/>
                <w:sz w:val="18"/>
                <w:szCs w:val="18"/>
              </w:rPr>
            </w:pPr>
            <w:r w:rsidRPr="005E2753">
              <w:rPr>
                <w:rFonts w:ascii="宋体" w:hAnsi="宋体" w:cs="宋体" w:hint="eastAsia"/>
                <w:sz w:val="18"/>
                <w:szCs w:val="18"/>
              </w:rPr>
              <w:t>使用者</w:t>
            </w:r>
            <w:r w:rsidRPr="005E2753">
              <w:rPr>
                <w:rFonts w:ascii="宋体" w:hAnsi="宋体" w:hint="eastAsia"/>
                <w:color w:val="000000"/>
                <w:spacing w:val="15"/>
                <w:sz w:val="18"/>
                <w:szCs w:val="18"/>
              </w:rPr>
              <w:t>的检查和测试</w:t>
            </w:r>
            <w:r w:rsidR="00E55618">
              <w:rPr>
                <w:rFonts w:ascii="宋体" w:hAnsi="宋体" w:hint="eastAsia"/>
                <w:color w:val="000000"/>
                <w:spacing w:val="15"/>
                <w:sz w:val="18"/>
                <w:szCs w:val="18"/>
              </w:rPr>
              <w:t>。</w:t>
            </w:r>
          </w:p>
          <w:p w14:paraId="13272705" w14:textId="77777777" w:rsidR="00D30F79" w:rsidRPr="00E55618" w:rsidRDefault="00D30F79" w:rsidP="005E2753">
            <w:pPr>
              <w:spacing w:line="240" w:lineRule="auto"/>
              <w:rPr>
                <w:rFonts w:ascii="宋体" w:hAnsi="宋体"/>
                <w:color w:val="000000"/>
                <w:spacing w:val="15"/>
                <w:sz w:val="18"/>
                <w:szCs w:val="18"/>
              </w:rPr>
            </w:pPr>
            <w:r w:rsidRPr="005E2753">
              <w:rPr>
                <w:rFonts w:ascii="宋体" w:hAnsi="宋体" w:hint="eastAsia"/>
                <w:color w:val="000000"/>
                <w:spacing w:val="15"/>
                <w:sz w:val="18"/>
                <w:szCs w:val="18"/>
              </w:rPr>
              <w:t>审查应获取具体模型范围、相关性和成功运行经验</w:t>
            </w:r>
            <w:r w:rsidR="00816CCC" w:rsidRPr="00816CCC">
              <w:rPr>
                <w:rFonts w:ascii="宋体" w:hAnsi="宋体"/>
                <w:color w:val="000000"/>
                <w:spacing w:val="15"/>
                <w:sz w:val="18"/>
                <w:szCs w:val="18"/>
                <w:vertAlign w:val="superscript"/>
              </w:rPr>
              <w:t>a</w:t>
            </w:r>
            <w:r w:rsidR="00E55618">
              <w:rPr>
                <w:rFonts w:ascii="宋体" w:hAnsi="宋体" w:hint="eastAsia"/>
                <w:color w:val="000000"/>
                <w:spacing w:val="15"/>
                <w:sz w:val="18"/>
                <w:szCs w:val="18"/>
              </w:rPr>
              <w:t>。</w:t>
            </w:r>
          </w:p>
          <w:p w14:paraId="6010ABC7" w14:textId="77777777" w:rsidR="00D30F79" w:rsidRPr="005E2753" w:rsidRDefault="00D30F79" w:rsidP="005E2753">
            <w:pPr>
              <w:spacing w:line="240" w:lineRule="auto"/>
              <w:rPr>
                <w:rFonts w:ascii="宋体" w:hAnsi="宋体"/>
                <w:color w:val="000000"/>
                <w:spacing w:val="15"/>
                <w:sz w:val="18"/>
                <w:szCs w:val="18"/>
              </w:rPr>
            </w:pPr>
          </w:p>
          <w:p w14:paraId="7A9ADDA3" w14:textId="77777777" w:rsidR="00D30F79" w:rsidRPr="005E2753" w:rsidRDefault="00D30F79" w:rsidP="005E2753">
            <w:pPr>
              <w:spacing w:line="240" w:lineRule="auto"/>
              <w:rPr>
                <w:rFonts w:ascii="宋体" w:hAnsi="宋体"/>
                <w:color w:val="000000"/>
                <w:spacing w:val="15"/>
                <w:sz w:val="18"/>
                <w:szCs w:val="18"/>
              </w:rPr>
            </w:pPr>
          </w:p>
          <w:p w14:paraId="2235A915" w14:textId="77777777" w:rsidR="00D30F79" w:rsidRPr="005E2753" w:rsidRDefault="00D30F79" w:rsidP="005E2753">
            <w:pPr>
              <w:spacing w:line="240" w:lineRule="auto"/>
              <w:rPr>
                <w:rFonts w:ascii="宋体" w:hAnsi="宋体"/>
                <w:color w:val="000000"/>
                <w:spacing w:val="15"/>
                <w:sz w:val="18"/>
                <w:szCs w:val="18"/>
              </w:rPr>
            </w:pPr>
          </w:p>
          <w:p w14:paraId="7FA44FA2" w14:textId="77777777" w:rsidR="00816CCC" w:rsidRPr="006C5DB6" w:rsidRDefault="00816CCC" w:rsidP="005E2753">
            <w:pPr>
              <w:spacing w:line="240" w:lineRule="auto"/>
              <w:rPr>
                <w:rFonts w:ascii="宋体" w:hAnsi="宋体"/>
                <w:color w:val="000000"/>
                <w:spacing w:val="15"/>
                <w:sz w:val="18"/>
                <w:szCs w:val="18"/>
              </w:rPr>
            </w:pPr>
          </w:p>
          <w:p w14:paraId="5D900537" w14:textId="77777777" w:rsidR="00D30F79" w:rsidRPr="005E2753" w:rsidRDefault="00D30F79" w:rsidP="005E2753">
            <w:pPr>
              <w:spacing w:line="240" w:lineRule="auto"/>
              <w:rPr>
                <w:rFonts w:ascii="宋体" w:hAnsi="宋体"/>
                <w:color w:val="000000"/>
                <w:spacing w:val="15"/>
                <w:sz w:val="18"/>
                <w:szCs w:val="18"/>
              </w:rPr>
            </w:pPr>
            <w:r w:rsidRPr="005E2753">
              <w:rPr>
                <w:rFonts w:ascii="宋体" w:hAnsi="宋体" w:hint="eastAsia"/>
                <w:color w:val="000000"/>
                <w:spacing w:val="15"/>
                <w:sz w:val="18"/>
                <w:szCs w:val="18"/>
              </w:rPr>
              <w:t>进行故障分析识别故障模式并评估其重要性。</w:t>
            </w:r>
          </w:p>
          <w:p w14:paraId="7925097C" w14:textId="77777777" w:rsidR="00D30F79" w:rsidRPr="005E2753" w:rsidRDefault="00D30F79" w:rsidP="005E2753">
            <w:pPr>
              <w:spacing w:line="240" w:lineRule="auto"/>
              <w:rPr>
                <w:rFonts w:ascii="宋体" w:hAnsi="宋体"/>
                <w:color w:val="000000"/>
                <w:spacing w:val="15"/>
                <w:sz w:val="18"/>
                <w:szCs w:val="18"/>
              </w:rPr>
            </w:pPr>
          </w:p>
          <w:p w14:paraId="1CE9D994" w14:textId="77777777" w:rsidR="00D30F79" w:rsidRPr="00E55618" w:rsidRDefault="00D30F79" w:rsidP="005E2753">
            <w:pPr>
              <w:spacing w:line="240" w:lineRule="auto"/>
              <w:rPr>
                <w:rFonts w:ascii="宋体" w:hAnsi="宋体"/>
                <w:color w:val="000000"/>
                <w:spacing w:val="15"/>
                <w:sz w:val="18"/>
                <w:szCs w:val="18"/>
              </w:rPr>
            </w:pPr>
            <w:r w:rsidRPr="005E2753">
              <w:rPr>
                <w:rFonts w:ascii="宋体" w:hAnsi="宋体" w:hint="eastAsia"/>
                <w:color w:val="000000"/>
                <w:spacing w:val="15"/>
                <w:sz w:val="18"/>
                <w:szCs w:val="18"/>
              </w:rPr>
              <w:t>审查产品</w:t>
            </w:r>
            <w:r w:rsidR="0012319E">
              <w:rPr>
                <w:rFonts w:ascii="宋体" w:hAnsi="宋体" w:hint="eastAsia"/>
                <w:color w:val="000000"/>
                <w:spacing w:val="15"/>
                <w:sz w:val="18"/>
                <w:szCs w:val="18"/>
              </w:rPr>
              <w:t>可信的</w:t>
            </w:r>
            <w:r w:rsidRPr="005E2753">
              <w:rPr>
                <w:rFonts w:ascii="宋体" w:hAnsi="宋体" w:hint="eastAsia"/>
                <w:color w:val="000000"/>
                <w:spacing w:val="15"/>
                <w:sz w:val="18"/>
                <w:szCs w:val="18"/>
              </w:rPr>
              <w:t>运行历史，以帮助验证没有特定的关键故障</w:t>
            </w:r>
            <w:r w:rsidR="00816CCC" w:rsidRPr="00816CCC">
              <w:rPr>
                <w:rFonts w:ascii="宋体" w:hAnsi="宋体"/>
                <w:color w:val="000000"/>
                <w:spacing w:val="15"/>
                <w:sz w:val="18"/>
                <w:szCs w:val="18"/>
                <w:vertAlign w:val="superscript"/>
              </w:rPr>
              <w:t>a</w:t>
            </w:r>
            <w:r w:rsidR="00E55618">
              <w:rPr>
                <w:rFonts w:ascii="宋体" w:hAnsi="宋体" w:hint="eastAsia"/>
                <w:color w:val="000000"/>
                <w:spacing w:val="15"/>
                <w:sz w:val="18"/>
                <w:szCs w:val="18"/>
              </w:rPr>
              <w:t>。</w:t>
            </w:r>
          </w:p>
          <w:p w14:paraId="524CBC3C" w14:textId="77777777" w:rsidR="00D30F79" w:rsidRPr="005E2753" w:rsidRDefault="00D30F79" w:rsidP="005E2753">
            <w:pPr>
              <w:spacing w:line="240" w:lineRule="auto"/>
              <w:rPr>
                <w:rFonts w:ascii="宋体" w:hAnsi="宋体"/>
                <w:color w:val="000000"/>
                <w:spacing w:val="15"/>
                <w:sz w:val="18"/>
                <w:szCs w:val="18"/>
              </w:rPr>
            </w:pPr>
          </w:p>
          <w:p w14:paraId="64DE2FD9" w14:textId="77777777" w:rsidR="00D30F79" w:rsidRPr="005E2753" w:rsidRDefault="00D30F79" w:rsidP="005E2753">
            <w:pPr>
              <w:spacing w:line="240" w:lineRule="auto"/>
              <w:rPr>
                <w:rFonts w:ascii="宋体" w:hAnsi="宋体"/>
                <w:sz w:val="18"/>
                <w:szCs w:val="18"/>
              </w:rPr>
            </w:pPr>
            <w:r w:rsidRPr="005E2753">
              <w:rPr>
                <w:rFonts w:ascii="宋体" w:hAnsi="宋体" w:hint="eastAsia"/>
                <w:color w:val="000000"/>
                <w:spacing w:val="15"/>
                <w:sz w:val="18"/>
                <w:szCs w:val="18"/>
              </w:rPr>
              <w:t>挑战测试，旨在测试正常操作（在整个范围内的操作，包括慢速和快速扫描以及稳态读数）和异常条件下（例如，电源电压下降、超范围输入、噪音信号等）可能的关键故障模式。</w:t>
            </w:r>
          </w:p>
        </w:tc>
      </w:tr>
      <w:tr w:rsidR="00D30F79" w:rsidRPr="005E2753" w14:paraId="161540CF" w14:textId="77777777" w:rsidTr="00D23C9E">
        <w:trPr>
          <w:cantSplit/>
        </w:trPr>
        <w:tc>
          <w:tcPr>
            <w:tcW w:w="2717" w:type="dxa"/>
            <w:vAlign w:val="center"/>
          </w:tcPr>
          <w:p w14:paraId="05004B09" w14:textId="77777777" w:rsidR="00D30F79" w:rsidRPr="005E2753" w:rsidRDefault="00D30F79" w:rsidP="00E55618">
            <w:pPr>
              <w:spacing w:line="240" w:lineRule="auto"/>
              <w:rPr>
                <w:rFonts w:ascii="宋体" w:hAnsi="宋体"/>
                <w:sz w:val="18"/>
                <w:szCs w:val="18"/>
              </w:rPr>
            </w:pPr>
            <w:r w:rsidRPr="005E2753">
              <w:rPr>
                <w:rFonts w:ascii="宋体" w:hAnsi="宋体" w:hint="eastAsia"/>
                <w:color w:val="000000"/>
                <w:spacing w:val="15"/>
                <w:sz w:val="18"/>
                <w:szCs w:val="18"/>
              </w:rPr>
              <w:t>问题报告</w:t>
            </w:r>
          </w:p>
        </w:tc>
        <w:tc>
          <w:tcPr>
            <w:tcW w:w="3261" w:type="dxa"/>
          </w:tcPr>
          <w:p w14:paraId="774B56D5" w14:textId="77777777" w:rsidR="00D30F79" w:rsidRPr="005E2753" w:rsidRDefault="00D30F79" w:rsidP="005E2753">
            <w:pPr>
              <w:spacing w:line="240" w:lineRule="auto"/>
              <w:rPr>
                <w:rFonts w:ascii="宋体" w:hAnsi="宋体"/>
                <w:sz w:val="18"/>
                <w:szCs w:val="18"/>
              </w:rPr>
            </w:pPr>
            <w:r w:rsidRPr="005E2753">
              <w:rPr>
                <w:rFonts w:ascii="宋体" w:hAnsi="宋体" w:hint="eastAsia"/>
                <w:color w:val="151920"/>
                <w:sz w:val="18"/>
                <w:szCs w:val="18"/>
                <w:shd w:val="clear" w:color="auto" w:fill="FFFFFF"/>
              </w:rPr>
              <w:t>供应商有错误报告程序，并将向实用程序提供报告</w:t>
            </w:r>
            <w:r w:rsidR="00E55618">
              <w:rPr>
                <w:rFonts w:ascii="宋体" w:hAnsi="宋体" w:hint="eastAsia"/>
                <w:color w:val="151920"/>
                <w:sz w:val="18"/>
                <w:szCs w:val="18"/>
                <w:shd w:val="clear" w:color="auto" w:fill="FFFFFF"/>
              </w:rPr>
              <w:t>。</w:t>
            </w:r>
          </w:p>
        </w:tc>
        <w:tc>
          <w:tcPr>
            <w:tcW w:w="3260" w:type="dxa"/>
          </w:tcPr>
          <w:p w14:paraId="204F1CEC" w14:textId="77777777" w:rsidR="00D30F79" w:rsidRPr="005E2753" w:rsidRDefault="00D30F79" w:rsidP="005E2753">
            <w:pPr>
              <w:spacing w:line="240" w:lineRule="auto"/>
              <w:rPr>
                <w:rFonts w:ascii="宋体" w:hAnsi="宋体"/>
                <w:sz w:val="18"/>
                <w:szCs w:val="18"/>
              </w:rPr>
            </w:pPr>
            <w:r w:rsidRPr="005E2753">
              <w:rPr>
                <w:rFonts w:ascii="宋体" w:hAnsi="宋体" w:hint="eastAsia"/>
                <w:color w:val="000000"/>
                <w:spacing w:val="15"/>
                <w:sz w:val="18"/>
                <w:szCs w:val="18"/>
              </w:rPr>
              <w:t>与供应商就错误报告程序达成协议</w:t>
            </w:r>
            <w:r w:rsidR="00E55618">
              <w:rPr>
                <w:rFonts w:ascii="宋体" w:hAnsi="宋体" w:hint="eastAsia"/>
                <w:color w:val="000000"/>
                <w:spacing w:val="15"/>
                <w:sz w:val="18"/>
                <w:szCs w:val="18"/>
              </w:rPr>
              <w:t>。</w:t>
            </w:r>
          </w:p>
        </w:tc>
      </w:tr>
      <w:tr w:rsidR="00D30F79" w:rsidRPr="005E2753" w14:paraId="4334637F" w14:textId="77777777" w:rsidTr="00D23C9E">
        <w:trPr>
          <w:cantSplit/>
        </w:trPr>
        <w:tc>
          <w:tcPr>
            <w:tcW w:w="2717" w:type="dxa"/>
            <w:tcBorders>
              <w:bottom w:val="single" w:sz="8" w:space="0" w:color="auto"/>
            </w:tcBorders>
            <w:vAlign w:val="center"/>
          </w:tcPr>
          <w:p w14:paraId="48640C15" w14:textId="77777777" w:rsidR="00D30F79" w:rsidRPr="005E2753" w:rsidRDefault="00D30F79" w:rsidP="00E55618">
            <w:pPr>
              <w:spacing w:line="240" w:lineRule="auto"/>
              <w:rPr>
                <w:rFonts w:ascii="宋体" w:hAnsi="宋体"/>
                <w:sz w:val="18"/>
                <w:szCs w:val="18"/>
              </w:rPr>
            </w:pPr>
            <w:r w:rsidRPr="005E2753">
              <w:rPr>
                <w:rFonts w:ascii="宋体" w:hAnsi="宋体" w:hint="eastAsia"/>
                <w:color w:val="000000"/>
                <w:sz w:val="18"/>
                <w:szCs w:val="18"/>
              </w:rPr>
              <w:t>可靠性</w:t>
            </w:r>
          </w:p>
        </w:tc>
        <w:tc>
          <w:tcPr>
            <w:tcW w:w="3261" w:type="dxa"/>
            <w:tcBorders>
              <w:bottom w:val="single" w:sz="8" w:space="0" w:color="auto"/>
            </w:tcBorders>
            <w:vAlign w:val="center"/>
          </w:tcPr>
          <w:p w14:paraId="41305506" w14:textId="77777777" w:rsidR="00D30F79" w:rsidRPr="005E2753" w:rsidRDefault="00D30F79" w:rsidP="00E55618">
            <w:pPr>
              <w:spacing w:line="240" w:lineRule="auto"/>
              <w:rPr>
                <w:rFonts w:ascii="宋体" w:hAnsi="宋体"/>
                <w:sz w:val="18"/>
                <w:szCs w:val="18"/>
              </w:rPr>
            </w:pPr>
            <w:r w:rsidRPr="005E2753">
              <w:rPr>
                <w:rFonts w:ascii="宋体" w:hAnsi="宋体" w:hint="eastAsia"/>
                <w:color w:val="000000"/>
                <w:spacing w:val="15"/>
                <w:sz w:val="18"/>
                <w:szCs w:val="18"/>
              </w:rPr>
              <w:t>成功运营历史</w:t>
            </w:r>
            <w:r w:rsidR="00E55618">
              <w:rPr>
                <w:rFonts w:ascii="宋体" w:hAnsi="宋体" w:hint="eastAsia"/>
                <w:color w:val="000000"/>
                <w:spacing w:val="15"/>
                <w:sz w:val="18"/>
                <w:szCs w:val="18"/>
              </w:rPr>
              <w:t>。</w:t>
            </w:r>
          </w:p>
        </w:tc>
        <w:tc>
          <w:tcPr>
            <w:tcW w:w="3260" w:type="dxa"/>
            <w:tcBorders>
              <w:bottom w:val="single" w:sz="8" w:space="0" w:color="auto"/>
            </w:tcBorders>
          </w:tcPr>
          <w:p w14:paraId="763AA762" w14:textId="77777777" w:rsidR="00D30F79" w:rsidRPr="005E2753" w:rsidRDefault="00D30F79" w:rsidP="005E2753">
            <w:pPr>
              <w:spacing w:line="240" w:lineRule="auto"/>
              <w:rPr>
                <w:rFonts w:ascii="宋体" w:hAnsi="宋体"/>
                <w:sz w:val="18"/>
                <w:szCs w:val="18"/>
              </w:rPr>
            </w:pPr>
            <w:r w:rsidRPr="005E2753">
              <w:rPr>
                <w:rFonts w:ascii="宋体" w:hAnsi="宋体" w:hint="eastAsia"/>
                <w:color w:val="000000"/>
                <w:spacing w:val="15"/>
                <w:sz w:val="18"/>
                <w:szCs w:val="18"/>
              </w:rPr>
              <w:t>审查产品</w:t>
            </w:r>
            <w:r w:rsidR="0012319E">
              <w:rPr>
                <w:rFonts w:ascii="宋体" w:hAnsi="宋体" w:hint="eastAsia"/>
                <w:color w:val="000000"/>
                <w:spacing w:val="15"/>
                <w:sz w:val="18"/>
                <w:szCs w:val="18"/>
              </w:rPr>
              <w:t>可信的</w:t>
            </w:r>
            <w:r w:rsidRPr="005E2753">
              <w:rPr>
                <w:rFonts w:ascii="宋体" w:hAnsi="宋体" w:hint="eastAsia"/>
                <w:color w:val="000000"/>
                <w:spacing w:val="15"/>
                <w:sz w:val="18"/>
                <w:szCs w:val="18"/>
              </w:rPr>
              <w:t>运行历史</w:t>
            </w:r>
            <w:r w:rsidRPr="005E2753">
              <w:rPr>
                <w:rFonts w:ascii="宋体" w:hAnsi="宋体"/>
                <w:color w:val="000000"/>
                <w:spacing w:val="15"/>
                <w:sz w:val="18"/>
                <w:szCs w:val="18"/>
                <w:vertAlign w:val="superscript"/>
              </w:rPr>
              <w:t>a</w:t>
            </w:r>
            <w:r w:rsidRPr="005E2753">
              <w:rPr>
                <w:rFonts w:ascii="宋体" w:hAnsi="宋体" w:hint="eastAsia"/>
                <w:color w:val="000000"/>
                <w:spacing w:val="15"/>
                <w:sz w:val="18"/>
                <w:szCs w:val="18"/>
              </w:rPr>
              <w:t>，以证明其可靠性</w:t>
            </w:r>
            <w:r w:rsidR="00E55618">
              <w:rPr>
                <w:rFonts w:ascii="宋体" w:hAnsi="宋体" w:hint="eastAsia"/>
                <w:color w:val="000000"/>
                <w:spacing w:val="15"/>
                <w:sz w:val="18"/>
                <w:szCs w:val="18"/>
              </w:rPr>
              <w:t>。</w:t>
            </w:r>
          </w:p>
        </w:tc>
      </w:tr>
      <w:tr w:rsidR="00D30F79" w:rsidRPr="005E2753" w14:paraId="7E96C9CD" w14:textId="77777777" w:rsidTr="00D23C9E">
        <w:trPr>
          <w:cantSplit/>
        </w:trPr>
        <w:tc>
          <w:tcPr>
            <w:tcW w:w="9238" w:type="dxa"/>
            <w:gridSpan w:val="3"/>
            <w:tcBorders>
              <w:top w:val="single" w:sz="8" w:space="0" w:color="auto"/>
              <w:bottom w:val="single" w:sz="8" w:space="0" w:color="auto"/>
            </w:tcBorders>
            <w:shd w:val="clear" w:color="auto" w:fill="auto"/>
          </w:tcPr>
          <w:p w14:paraId="4BD9D395" w14:textId="77777777" w:rsidR="00D30F79" w:rsidRPr="005E2753" w:rsidRDefault="00D30F79">
            <w:pPr>
              <w:pStyle w:val="af4"/>
              <w:numPr>
                <w:ilvl w:val="0"/>
                <w:numId w:val="43"/>
              </w:numPr>
              <w:rPr>
                <w:szCs w:val="18"/>
              </w:rPr>
            </w:pPr>
            <w:r w:rsidRPr="005E2753">
              <w:rPr>
                <w:rFonts w:hint="eastAsia"/>
                <w:szCs w:val="18"/>
              </w:rPr>
              <w:t>在本示例中，对产品操作历史的回顾相对简单。与供应商的讨论表明，在过去的一年中，许多单位都拥有成功的经验，固件一直保持稳定。该设备的功能简单性有助于建立这种操作经验的相关性。很大一部分单元使用与此处使用的内部开关设置相同的内部开关设置。与选定的用户联系以确认他们对设备的使用与实用程序的预期应用程序相似</w:t>
            </w:r>
            <w:r w:rsidRPr="005E2753">
              <w:rPr>
                <w:szCs w:val="18"/>
              </w:rPr>
              <w:t xml:space="preserve"> (连续服务、定期读取读数、类似的环境、没有静音故障的问题)。</w:t>
            </w:r>
          </w:p>
        </w:tc>
      </w:tr>
    </w:tbl>
    <w:p w14:paraId="79C8B308" w14:textId="77777777" w:rsidR="001E2A8B" w:rsidRDefault="001E2A8B" w:rsidP="001E2A8B">
      <w:pPr>
        <w:pStyle w:val="aff4"/>
        <w:spacing w:before="120" w:after="120"/>
      </w:pPr>
      <w:bookmarkStart w:id="414" w:name="_Toc132724250"/>
      <w:r>
        <w:rPr>
          <w:rFonts w:hint="eastAsia"/>
        </w:rPr>
        <w:t>带有触点输出的指示器</w:t>
      </w:r>
      <w:bookmarkEnd w:id="414"/>
    </w:p>
    <w:p w14:paraId="238939F6" w14:textId="77777777" w:rsidR="001E2A8B" w:rsidRPr="001E2A8B" w:rsidRDefault="001E2A8B" w:rsidP="001E2A8B">
      <w:pPr>
        <w:spacing w:line="240" w:lineRule="auto"/>
        <w:ind w:firstLine="420"/>
        <w:rPr>
          <w:rFonts w:ascii="宋体" w:hAnsi="宋体"/>
        </w:rPr>
      </w:pPr>
      <w:r w:rsidRPr="001E2A8B">
        <w:rPr>
          <w:rFonts w:ascii="宋体" w:hAnsi="宋体" w:hint="eastAsia"/>
        </w:rPr>
        <w:t>这个例子与</w:t>
      </w:r>
      <w:r w:rsidR="00FD61E0">
        <w:rPr>
          <w:rFonts w:ascii="宋体" w:hAnsi="宋体" w:hint="eastAsia"/>
        </w:rPr>
        <w:t>D</w:t>
      </w:r>
      <w:r w:rsidRPr="001E2A8B">
        <w:rPr>
          <w:rFonts w:ascii="宋体" w:hAnsi="宋体"/>
        </w:rPr>
        <w:t>.1</w:t>
      </w:r>
      <w:r w:rsidR="003D47CA">
        <w:rPr>
          <w:rFonts w:ascii="宋体" w:hAnsi="宋体" w:hint="eastAsia"/>
        </w:rPr>
        <w:t>节</w:t>
      </w:r>
      <w:r w:rsidRPr="001E2A8B">
        <w:rPr>
          <w:rFonts w:ascii="宋体" w:hAnsi="宋体" w:hint="eastAsia"/>
        </w:rPr>
        <w:t>中的简单指示器相比，其复杂性和安全意义都有所提高。在这个例子中，一个现有的液位指示器将被一个新的基于微处理器的设备所取代。该指示器位于反应堆厂房地坑液位处。除了指示功能外，该装置还有一个执行控制功能的触点输出。其目的是当水位上升到一个预设值时启动相应的泵。该泵将地坑中物质输送到放射性废物罐中进行处理。如果指示器未能采取控制动作来启动泵，地坑液位可能会上升到超过其极限值，导致放射性废水溢出。</w:t>
      </w:r>
    </w:p>
    <w:p w14:paraId="6281562D" w14:textId="77777777" w:rsidR="001E2A8B" w:rsidRPr="001E2A8B" w:rsidRDefault="001E2A8B" w:rsidP="001E2A8B">
      <w:pPr>
        <w:spacing w:line="240" w:lineRule="auto"/>
        <w:ind w:firstLine="420"/>
        <w:rPr>
          <w:rFonts w:ascii="宋体" w:hAnsi="宋体"/>
        </w:rPr>
      </w:pPr>
      <w:r w:rsidRPr="001E2A8B">
        <w:rPr>
          <w:rFonts w:ascii="宋体" w:hAnsi="宋体" w:hint="eastAsia"/>
        </w:rPr>
        <w:t>所选择的</w:t>
      </w:r>
      <w:r w:rsidR="008E5B3A">
        <w:rPr>
          <w:rFonts w:ascii="宋体" w:hAnsi="宋体" w:hint="eastAsia"/>
        </w:rPr>
        <w:t>替代</w:t>
      </w:r>
      <w:r w:rsidRPr="001E2A8B">
        <w:rPr>
          <w:rFonts w:ascii="宋体" w:hAnsi="宋体" w:hint="eastAsia"/>
        </w:rPr>
        <w:t>指示器与上一个例子中的简单指示器来自同一供应商和同一产品系列。但是在本示例中的指示器包括一个执行控制功能的触点输出。与</w:t>
      </w:r>
      <w:r w:rsidR="00FD61E0">
        <w:rPr>
          <w:rFonts w:ascii="宋体" w:hAnsi="宋体" w:hint="eastAsia"/>
        </w:rPr>
        <w:t>D</w:t>
      </w:r>
      <w:r w:rsidRPr="001E2A8B">
        <w:rPr>
          <w:rFonts w:ascii="宋体" w:hAnsi="宋体"/>
        </w:rPr>
        <w:t>.1</w:t>
      </w:r>
      <w:r w:rsidR="00BC128A">
        <w:rPr>
          <w:rFonts w:ascii="宋体" w:hAnsi="宋体" w:hint="eastAsia"/>
        </w:rPr>
        <w:t>节</w:t>
      </w:r>
      <w:r w:rsidRPr="001E2A8B">
        <w:rPr>
          <w:rFonts w:ascii="宋体" w:hAnsi="宋体" w:hint="eastAsia"/>
        </w:rPr>
        <w:t>相比本示例中的指示器的新增功能、复杂性和安全重要性，使用者认为此类设备具有更多的关键特性，需要进行更多的验证行动。特别是由于指示器现在执行的自动控制动作同时具有安全和经济后果，使用者决定需要对设备的设计、其内部结构和供应商的质保程序进行更严格的审查，故进行了一次商业级调查。此次对供应商的商业级调查由专业团队进行，团队成员由对数字系统、实时测量和控制问题、软件质量保证、制造质量控制以及</w:t>
      </w:r>
      <w:r w:rsidR="00020CFF">
        <w:rPr>
          <w:rFonts w:ascii="宋体" w:hAnsi="宋体" w:hint="eastAsia"/>
        </w:rPr>
        <w:t>其它</w:t>
      </w:r>
      <w:r w:rsidRPr="001E2A8B">
        <w:rPr>
          <w:rFonts w:ascii="宋体" w:hAnsi="宋体" w:hint="eastAsia"/>
        </w:rPr>
        <w:t>支持调查所涉及的关键特性的验证所需的专业人员组成。</w:t>
      </w:r>
    </w:p>
    <w:p w14:paraId="16D3E4F3" w14:textId="77777777" w:rsidR="00D23C9E" w:rsidRDefault="001E2A8B" w:rsidP="00BC128A">
      <w:pPr>
        <w:spacing w:line="240" w:lineRule="auto"/>
        <w:ind w:firstLine="420"/>
        <w:rPr>
          <w:rFonts w:ascii="宋体" w:hAnsi="宋体"/>
        </w:rPr>
      </w:pPr>
      <w:r w:rsidRPr="001E2A8B">
        <w:rPr>
          <w:rFonts w:ascii="宋体" w:hAnsi="宋体" w:hint="eastAsia"/>
        </w:rPr>
        <w:t>这个例子的关键特性和验证活动详见表</w:t>
      </w:r>
      <w:r w:rsidR="00FD61E0">
        <w:rPr>
          <w:rFonts w:ascii="宋体" w:hAnsi="宋体" w:hint="eastAsia"/>
        </w:rPr>
        <w:t>D</w:t>
      </w:r>
      <w:r>
        <w:rPr>
          <w:rFonts w:ascii="宋体" w:hAnsi="宋体" w:hint="eastAsia"/>
        </w:rPr>
        <w:t>.</w:t>
      </w:r>
      <w:r>
        <w:rPr>
          <w:rFonts w:ascii="宋体" w:hAnsi="宋体"/>
        </w:rPr>
        <w:t>4</w:t>
      </w:r>
      <w:r w:rsidRPr="001E2A8B">
        <w:rPr>
          <w:rFonts w:ascii="宋体" w:hAnsi="宋体" w:hint="eastAsia"/>
        </w:rPr>
        <w:t>。与</w:t>
      </w:r>
      <w:r w:rsidR="00FD61E0">
        <w:rPr>
          <w:rFonts w:ascii="宋体" w:hAnsi="宋体" w:hint="eastAsia"/>
        </w:rPr>
        <w:t>D</w:t>
      </w:r>
      <w:r>
        <w:rPr>
          <w:rFonts w:ascii="宋体" w:hAnsi="宋体" w:hint="eastAsia"/>
        </w:rPr>
        <w:t>.</w:t>
      </w:r>
      <w:r>
        <w:rPr>
          <w:rFonts w:ascii="宋体" w:hAnsi="宋体"/>
        </w:rPr>
        <w:t>1</w:t>
      </w:r>
      <w:r w:rsidRPr="001E2A8B">
        <w:rPr>
          <w:rFonts w:ascii="宋体" w:hAnsi="宋体" w:hint="eastAsia"/>
        </w:rPr>
        <w:t>节相比增加或改变的内容以斜体显示。</w:t>
      </w:r>
      <w:r w:rsidR="00BC128A" w:rsidRPr="00BC128A">
        <w:rPr>
          <w:rFonts w:ascii="宋体" w:hAnsi="宋体" w:hint="eastAsia"/>
        </w:rPr>
        <w:t>根据这些活动的结果，采购并安装了新的数字</w:t>
      </w:r>
      <w:r w:rsidR="00336A60">
        <w:rPr>
          <w:rFonts w:ascii="宋体" w:hAnsi="宋体" w:hint="eastAsia"/>
        </w:rPr>
        <w:t>化</w:t>
      </w:r>
      <w:r w:rsidR="00BC128A" w:rsidRPr="00BC128A">
        <w:rPr>
          <w:rFonts w:ascii="宋体" w:hAnsi="宋体" w:hint="eastAsia"/>
        </w:rPr>
        <w:t>设备，并进行了一系列商品级物项适用性确认活动，记录了适用性确认的基准。如同简单指示器的情况一样，该设备的升级开发，以及证明其稳定性和可靠性的相关运行经验，对适用性确认有很大帮助。对这些内容的审查作为商业级调查的一部分为确保该设备能够令人满意地执行其指示和控制功能提供了额外的信息。</w:t>
      </w:r>
    </w:p>
    <w:p w14:paraId="5A0307A2" w14:textId="77777777" w:rsidR="00D30F79" w:rsidRPr="00BC128A" w:rsidRDefault="00D23C9E" w:rsidP="00D23C9E">
      <w:pPr>
        <w:widowControl/>
        <w:adjustRightInd/>
        <w:spacing w:line="240" w:lineRule="auto"/>
        <w:jc w:val="left"/>
        <w:rPr>
          <w:rFonts w:ascii="宋体" w:hAnsi="宋体"/>
        </w:rPr>
      </w:pPr>
      <w:r>
        <w:rPr>
          <w:rFonts w:ascii="宋体" w:hAnsi="宋体"/>
        </w:rPr>
        <w:br w:type="page"/>
      </w:r>
    </w:p>
    <w:p w14:paraId="4148A506" w14:textId="77777777" w:rsidR="009E246C" w:rsidRDefault="00506BD9" w:rsidP="009E246C">
      <w:pPr>
        <w:pStyle w:val="aff"/>
        <w:numPr>
          <w:ilvl w:val="0"/>
          <w:numId w:val="0"/>
        </w:numPr>
        <w:spacing w:before="120" w:after="120"/>
      </w:pPr>
      <w:r>
        <w:rPr>
          <w:rFonts w:hint="eastAsia"/>
        </w:rPr>
        <w:lastRenderedPageBreak/>
        <w:t>表D.</w:t>
      </w:r>
      <w:r>
        <w:t xml:space="preserve">4 </w:t>
      </w:r>
      <w:r w:rsidR="00BC128A" w:rsidRPr="0034425A">
        <w:t>带触点输出的指示器的关键特性-物理特性</w:t>
      </w:r>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7"/>
        <w:gridCol w:w="3261"/>
        <w:gridCol w:w="3260"/>
      </w:tblGrid>
      <w:tr w:rsidR="00BC128A" w:rsidRPr="00BE4F8B" w14:paraId="4271D170" w14:textId="77777777" w:rsidTr="00E316A4">
        <w:trPr>
          <w:tblHeader/>
        </w:trPr>
        <w:tc>
          <w:tcPr>
            <w:tcW w:w="2717" w:type="dxa"/>
          </w:tcPr>
          <w:p w14:paraId="1AEFA27C" w14:textId="77777777" w:rsidR="00BC128A" w:rsidRPr="00BE4F8B" w:rsidRDefault="00BC128A" w:rsidP="00BC128A">
            <w:pPr>
              <w:spacing w:line="240" w:lineRule="auto"/>
              <w:jc w:val="center"/>
              <w:rPr>
                <w:rFonts w:ascii="宋体" w:hAnsi="宋体"/>
                <w:b/>
                <w:bCs/>
                <w:i/>
                <w:iCs/>
                <w:sz w:val="18"/>
                <w:szCs w:val="18"/>
              </w:rPr>
            </w:pPr>
            <w:r w:rsidRPr="000E546E">
              <w:rPr>
                <w:rFonts w:ascii="宋体" w:hAnsi="宋体" w:hint="eastAsia"/>
                <w:b/>
                <w:bCs/>
                <w:color w:val="000000"/>
                <w:spacing w:val="15"/>
                <w:sz w:val="18"/>
                <w:szCs w:val="18"/>
              </w:rPr>
              <w:t>物理关键特征</w:t>
            </w:r>
            <w:r w:rsidRPr="00BE4F8B">
              <w:rPr>
                <w:rFonts w:ascii="宋体" w:hAnsi="宋体"/>
                <w:b/>
                <w:bCs/>
                <w:i/>
                <w:iCs/>
                <w:color w:val="000000"/>
                <w:spacing w:val="15"/>
                <w:sz w:val="18"/>
                <w:szCs w:val="18"/>
                <w:vertAlign w:val="superscript"/>
              </w:rPr>
              <w:t>a</w:t>
            </w:r>
          </w:p>
        </w:tc>
        <w:tc>
          <w:tcPr>
            <w:tcW w:w="3261" w:type="dxa"/>
          </w:tcPr>
          <w:p w14:paraId="76393793" w14:textId="77777777" w:rsidR="00BC128A" w:rsidRPr="00BE4F8B" w:rsidRDefault="00BC128A" w:rsidP="00BC128A">
            <w:pPr>
              <w:spacing w:line="240" w:lineRule="auto"/>
              <w:jc w:val="center"/>
              <w:rPr>
                <w:rFonts w:ascii="宋体" w:hAnsi="宋体"/>
                <w:b/>
                <w:bCs/>
                <w:i/>
                <w:iCs/>
                <w:sz w:val="18"/>
                <w:szCs w:val="18"/>
              </w:rPr>
            </w:pPr>
            <w:r w:rsidRPr="00BE4F8B">
              <w:rPr>
                <w:rFonts w:ascii="宋体" w:hAnsi="宋体" w:hint="eastAsia"/>
                <w:b/>
                <w:bCs/>
                <w:i/>
                <w:iCs/>
                <w:color w:val="000000"/>
                <w:spacing w:val="15"/>
                <w:sz w:val="18"/>
                <w:szCs w:val="18"/>
              </w:rPr>
              <w:t>验收标准</w:t>
            </w:r>
            <w:r w:rsidR="006F7E58" w:rsidRPr="00BE4F8B">
              <w:rPr>
                <w:rFonts w:ascii="宋体" w:hAnsi="宋体"/>
                <w:b/>
                <w:bCs/>
                <w:i/>
                <w:iCs/>
                <w:color w:val="000000"/>
                <w:spacing w:val="15"/>
                <w:sz w:val="18"/>
                <w:szCs w:val="18"/>
                <w:vertAlign w:val="superscript"/>
              </w:rPr>
              <w:t>a</w:t>
            </w:r>
          </w:p>
        </w:tc>
        <w:tc>
          <w:tcPr>
            <w:tcW w:w="3260" w:type="dxa"/>
          </w:tcPr>
          <w:p w14:paraId="0C15FC04" w14:textId="77777777" w:rsidR="00BC128A" w:rsidRPr="00BE4F8B" w:rsidRDefault="00BC128A" w:rsidP="00BC128A">
            <w:pPr>
              <w:spacing w:line="240" w:lineRule="auto"/>
              <w:jc w:val="center"/>
              <w:rPr>
                <w:rFonts w:ascii="宋体" w:hAnsi="宋体"/>
                <w:b/>
                <w:bCs/>
                <w:i/>
                <w:iCs/>
                <w:sz w:val="18"/>
                <w:szCs w:val="18"/>
              </w:rPr>
            </w:pPr>
            <w:r w:rsidRPr="00BE4F8B">
              <w:rPr>
                <w:rFonts w:ascii="宋体" w:hAnsi="宋体" w:hint="eastAsia"/>
                <w:b/>
                <w:bCs/>
                <w:i/>
                <w:iCs/>
                <w:color w:val="000000"/>
                <w:spacing w:val="15"/>
                <w:sz w:val="18"/>
                <w:szCs w:val="18"/>
              </w:rPr>
              <w:t>验证的方法</w:t>
            </w:r>
          </w:p>
        </w:tc>
      </w:tr>
      <w:tr w:rsidR="00BC128A" w:rsidRPr="00BE4F8B" w14:paraId="2C68C7AE" w14:textId="77777777" w:rsidTr="00E316A4">
        <w:tc>
          <w:tcPr>
            <w:tcW w:w="2717" w:type="dxa"/>
          </w:tcPr>
          <w:p w14:paraId="237C8111" w14:textId="77777777" w:rsidR="00BC128A" w:rsidRPr="00BE4F8B" w:rsidRDefault="00BC128A" w:rsidP="00BC128A">
            <w:pPr>
              <w:spacing w:line="240" w:lineRule="auto"/>
              <w:rPr>
                <w:rFonts w:ascii="宋体" w:hAnsi="宋体"/>
                <w:i/>
                <w:iCs/>
                <w:color w:val="000000"/>
                <w:spacing w:val="15"/>
                <w:sz w:val="18"/>
                <w:szCs w:val="18"/>
              </w:rPr>
            </w:pPr>
            <w:r w:rsidRPr="00BE4F8B">
              <w:rPr>
                <w:rFonts w:ascii="宋体" w:hAnsi="宋体" w:hint="eastAsia"/>
                <w:i/>
                <w:iCs/>
                <w:color w:val="000000"/>
                <w:spacing w:val="15"/>
                <w:sz w:val="18"/>
                <w:szCs w:val="18"/>
              </w:rPr>
              <w:t>配置</w:t>
            </w:r>
            <w:r w:rsidR="00E55618" w:rsidRPr="00BE4F8B">
              <w:rPr>
                <w:rFonts w:ascii="宋体" w:hAnsi="宋体" w:hint="eastAsia"/>
                <w:i/>
                <w:iCs/>
                <w:color w:val="000000"/>
                <w:spacing w:val="15"/>
                <w:sz w:val="18"/>
                <w:szCs w:val="18"/>
              </w:rPr>
              <w:t>：</w:t>
            </w:r>
          </w:p>
          <w:p w14:paraId="7A7038AC" w14:textId="77777777" w:rsidR="00BC128A" w:rsidRPr="00BE4F8B" w:rsidRDefault="00BC128A">
            <w:pPr>
              <w:pStyle w:val="afffffffffffe"/>
              <w:numPr>
                <w:ilvl w:val="0"/>
                <w:numId w:val="45"/>
              </w:numPr>
              <w:ind w:firstLineChars="0"/>
              <w:rPr>
                <w:rFonts w:ascii="宋体" w:hAnsi="宋体"/>
                <w:i/>
                <w:iCs/>
                <w:color w:val="000000"/>
                <w:spacing w:val="15"/>
                <w:sz w:val="18"/>
                <w:szCs w:val="18"/>
              </w:rPr>
            </w:pPr>
            <w:r w:rsidRPr="00BE4F8B">
              <w:rPr>
                <w:rFonts w:ascii="宋体" w:hAnsi="宋体" w:hint="eastAsia"/>
                <w:i/>
                <w:iCs/>
                <w:color w:val="000000"/>
                <w:spacing w:val="15"/>
                <w:sz w:val="18"/>
                <w:szCs w:val="18"/>
              </w:rPr>
              <w:t>型号</w:t>
            </w:r>
            <w:r w:rsidR="00E55618" w:rsidRPr="00BE4F8B">
              <w:rPr>
                <w:rFonts w:ascii="宋体" w:hAnsi="宋体" w:hint="eastAsia"/>
                <w:i/>
                <w:iCs/>
                <w:color w:val="000000"/>
                <w:spacing w:val="15"/>
                <w:sz w:val="18"/>
                <w:szCs w:val="18"/>
              </w:rPr>
              <w:t>；</w:t>
            </w:r>
          </w:p>
          <w:p w14:paraId="3E3B13F9" w14:textId="77777777" w:rsidR="00BC128A" w:rsidRPr="00BE4F8B" w:rsidRDefault="00BC128A">
            <w:pPr>
              <w:pStyle w:val="afffffffffffe"/>
              <w:numPr>
                <w:ilvl w:val="0"/>
                <w:numId w:val="45"/>
              </w:numPr>
              <w:ind w:firstLineChars="0"/>
              <w:rPr>
                <w:rFonts w:ascii="宋体" w:hAnsi="宋体"/>
                <w:i/>
                <w:iCs/>
                <w:color w:val="000000"/>
                <w:spacing w:val="15"/>
                <w:sz w:val="18"/>
                <w:szCs w:val="18"/>
              </w:rPr>
            </w:pPr>
            <w:r w:rsidRPr="00BE4F8B">
              <w:rPr>
                <w:rFonts w:ascii="宋体" w:hAnsi="宋体" w:hint="eastAsia"/>
                <w:i/>
                <w:iCs/>
                <w:color w:val="000000"/>
                <w:spacing w:val="15"/>
                <w:sz w:val="18"/>
                <w:szCs w:val="18"/>
              </w:rPr>
              <w:t>软件版本号</w:t>
            </w:r>
            <w:r w:rsidR="00E55618" w:rsidRPr="00BE4F8B">
              <w:rPr>
                <w:rFonts w:ascii="宋体" w:hAnsi="宋体" w:hint="eastAsia"/>
                <w:i/>
                <w:iCs/>
                <w:color w:val="000000"/>
                <w:spacing w:val="15"/>
                <w:sz w:val="18"/>
                <w:szCs w:val="18"/>
              </w:rPr>
              <w:t>；</w:t>
            </w:r>
          </w:p>
          <w:p w14:paraId="7B7A0A1A" w14:textId="77777777" w:rsidR="00BC128A" w:rsidRPr="00BE4F8B" w:rsidRDefault="00BC128A">
            <w:pPr>
              <w:pStyle w:val="afffffffffffe"/>
              <w:numPr>
                <w:ilvl w:val="0"/>
                <w:numId w:val="45"/>
              </w:numPr>
              <w:ind w:firstLineChars="0"/>
              <w:rPr>
                <w:rFonts w:ascii="宋体" w:hAnsi="宋体"/>
                <w:i/>
                <w:iCs/>
                <w:color w:val="000000"/>
                <w:spacing w:val="15"/>
                <w:sz w:val="18"/>
                <w:szCs w:val="18"/>
              </w:rPr>
            </w:pPr>
            <w:r w:rsidRPr="00BE4F8B">
              <w:rPr>
                <w:rFonts w:ascii="宋体" w:hAnsi="宋体" w:hint="eastAsia"/>
                <w:i/>
                <w:iCs/>
                <w:color w:val="000000"/>
                <w:spacing w:val="15"/>
                <w:sz w:val="18"/>
                <w:szCs w:val="18"/>
              </w:rPr>
              <w:t>尺寸</w:t>
            </w:r>
            <w:r w:rsidR="00E55618" w:rsidRPr="00BE4F8B">
              <w:rPr>
                <w:rFonts w:ascii="宋体" w:hAnsi="宋体" w:hint="eastAsia"/>
                <w:i/>
                <w:iCs/>
                <w:color w:val="000000"/>
                <w:spacing w:val="15"/>
                <w:sz w:val="18"/>
                <w:szCs w:val="18"/>
              </w:rPr>
              <w:t>；</w:t>
            </w:r>
          </w:p>
          <w:p w14:paraId="13E26EB3" w14:textId="77777777" w:rsidR="00BC128A" w:rsidRPr="00BE4F8B" w:rsidRDefault="00BC128A">
            <w:pPr>
              <w:pStyle w:val="afffffffffffe"/>
              <w:numPr>
                <w:ilvl w:val="0"/>
                <w:numId w:val="45"/>
              </w:numPr>
              <w:ind w:firstLineChars="0"/>
              <w:rPr>
                <w:rFonts w:ascii="宋体" w:hAnsi="宋体"/>
                <w:i/>
                <w:iCs/>
                <w:color w:val="000000"/>
                <w:spacing w:val="15"/>
                <w:sz w:val="18"/>
                <w:szCs w:val="18"/>
              </w:rPr>
            </w:pPr>
            <w:r w:rsidRPr="00BE4F8B">
              <w:rPr>
                <w:rFonts w:ascii="宋体" w:hAnsi="宋体" w:hint="eastAsia"/>
                <w:i/>
                <w:iCs/>
                <w:color w:val="000000"/>
                <w:spacing w:val="15"/>
                <w:sz w:val="18"/>
                <w:szCs w:val="18"/>
              </w:rPr>
              <w:t>安装</w:t>
            </w:r>
            <w:r w:rsidR="00E55618" w:rsidRPr="00BE4F8B">
              <w:rPr>
                <w:rFonts w:ascii="宋体" w:hAnsi="宋体" w:hint="eastAsia"/>
                <w:i/>
                <w:iCs/>
                <w:color w:val="000000"/>
                <w:spacing w:val="15"/>
                <w:sz w:val="18"/>
                <w:szCs w:val="18"/>
              </w:rPr>
              <w:t>。</w:t>
            </w:r>
          </w:p>
        </w:tc>
        <w:tc>
          <w:tcPr>
            <w:tcW w:w="3261" w:type="dxa"/>
          </w:tcPr>
          <w:p w14:paraId="70BD8830" w14:textId="77777777" w:rsidR="00BC128A" w:rsidRPr="00BE4F8B" w:rsidRDefault="00BC128A" w:rsidP="00BC128A">
            <w:pPr>
              <w:spacing w:line="240" w:lineRule="auto"/>
              <w:rPr>
                <w:rFonts w:ascii="宋体" w:hAnsi="宋体"/>
                <w:i/>
                <w:iCs/>
                <w:color w:val="000000"/>
                <w:spacing w:val="15"/>
                <w:sz w:val="18"/>
                <w:szCs w:val="18"/>
              </w:rPr>
            </w:pPr>
          </w:p>
          <w:p w14:paraId="321E9E5D" w14:textId="77777777" w:rsidR="00BC128A" w:rsidRPr="00BE4F8B" w:rsidRDefault="00BC128A" w:rsidP="00BC128A">
            <w:pPr>
              <w:spacing w:line="240" w:lineRule="auto"/>
              <w:rPr>
                <w:rFonts w:ascii="宋体" w:hAnsi="宋体"/>
                <w:i/>
                <w:iCs/>
                <w:color w:val="000000"/>
                <w:spacing w:val="15"/>
                <w:sz w:val="18"/>
                <w:szCs w:val="18"/>
              </w:rPr>
            </w:pPr>
            <w:r w:rsidRPr="00BE4F8B">
              <w:rPr>
                <w:rFonts w:ascii="宋体" w:hAnsi="宋体" w:hint="eastAsia"/>
                <w:i/>
                <w:iCs/>
                <w:color w:val="000000"/>
                <w:spacing w:val="15"/>
                <w:sz w:val="18"/>
                <w:szCs w:val="18"/>
              </w:rPr>
              <w:t>供应商型号</w:t>
            </w:r>
            <w:r w:rsidR="00E316A4" w:rsidRPr="00BE4F8B">
              <w:rPr>
                <w:rFonts w:ascii="宋体" w:hAnsi="宋体" w:hint="eastAsia"/>
                <w:i/>
                <w:iCs/>
                <w:color w:val="000000"/>
                <w:spacing w:val="15"/>
                <w:sz w:val="18"/>
                <w:szCs w:val="18"/>
              </w:rPr>
              <w:t>。</w:t>
            </w:r>
          </w:p>
          <w:p w14:paraId="5BAE1240" w14:textId="77777777" w:rsidR="00BC128A" w:rsidRPr="00BE4F8B" w:rsidRDefault="00BC128A" w:rsidP="00BC128A">
            <w:pPr>
              <w:spacing w:line="240" w:lineRule="auto"/>
              <w:rPr>
                <w:rFonts w:ascii="宋体" w:hAnsi="宋体"/>
                <w:i/>
                <w:iCs/>
                <w:color w:val="000000"/>
                <w:spacing w:val="15"/>
                <w:sz w:val="18"/>
                <w:szCs w:val="18"/>
              </w:rPr>
            </w:pPr>
            <w:r w:rsidRPr="00BE4F8B">
              <w:rPr>
                <w:rFonts w:ascii="宋体" w:hAnsi="宋体" w:hint="eastAsia"/>
                <w:i/>
                <w:iCs/>
                <w:color w:val="000000"/>
                <w:spacing w:val="15"/>
                <w:sz w:val="18"/>
                <w:szCs w:val="18"/>
              </w:rPr>
              <w:t>供应商的软件版本号</w:t>
            </w:r>
            <w:r w:rsidR="00E316A4" w:rsidRPr="00BE4F8B">
              <w:rPr>
                <w:rFonts w:ascii="宋体" w:hAnsi="宋体" w:hint="eastAsia"/>
                <w:i/>
                <w:iCs/>
                <w:color w:val="000000"/>
                <w:spacing w:val="15"/>
                <w:sz w:val="18"/>
                <w:szCs w:val="18"/>
              </w:rPr>
              <w:t>。</w:t>
            </w:r>
          </w:p>
          <w:p w14:paraId="3FFF117E" w14:textId="77777777" w:rsidR="00BC128A" w:rsidRPr="00BE4F8B" w:rsidRDefault="00BC128A" w:rsidP="00BC128A">
            <w:pPr>
              <w:spacing w:line="240" w:lineRule="auto"/>
              <w:rPr>
                <w:rFonts w:ascii="宋体" w:hAnsi="宋体"/>
                <w:i/>
                <w:iCs/>
                <w:color w:val="000000"/>
                <w:spacing w:val="15"/>
                <w:sz w:val="18"/>
                <w:szCs w:val="18"/>
              </w:rPr>
            </w:pPr>
            <w:r w:rsidRPr="00BE4F8B">
              <w:rPr>
                <w:rFonts w:ascii="宋体" w:hAnsi="宋体" w:hint="eastAsia"/>
                <w:i/>
                <w:iCs/>
                <w:color w:val="000000"/>
                <w:spacing w:val="15"/>
                <w:sz w:val="18"/>
                <w:szCs w:val="18"/>
              </w:rPr>
              <w:t>长</w:t>
            </w:r>
            <w:r w:rsidRPr="00BE4F8B">
              <w:rPr>
                <w:rFonts w:ascii="宋体" w:hAnsi="宋体"/>
                <w:i/>
                <w:iCs/>
                <w:color w:val="000000"/>
                <w:spacing w:val="15"/>
                <w:sz w:val="18"/>
                <w:szCs w:val="18"/>
              </w:rPr>
              <w:t>x</w:t>
            </w:r>
            <w:r w:rsidRPr="00BE4F8B">
              <w:rPr>
                <w:rFonts w:ascii="宋体" w:hAnsi="宋体" w:hint="eastAsia"/>
                <w:i/>
                <w:iCs/>
                <w:color w:val="000000"/>
                <w:spacing w:val="15"/>
                <w:sz w:val="18"/>
                <w:szCs w:val="18"/>
              </w:rPr>
              <w:t>宽</w:t>
            </w:r>
            <w:r w:rsidRPr="00BE4F8B">
              <w:rPr>
                <w:rFonts w:ascii="宋体" w:hAnsi="宋体"/>
                <w:i/>
                <w:iCs/>
                <w:color w:val="000000"/>
                <w:spacing w:val="15"/>
                <w:sz w:val="18"/>
                <w:szCs w:val="18"/>
              </w:rPr>
              <w:t>x</w:t>
            </w:r>
            <w:r w:rsidRPr="00BE4F8B">
              <w:rPr>
                <w:rFonts w:ascii="宋体" w:hAnsi="宋体" w:hint="eastAsia"/>
                <w:i/>
                <w:iCs/>
                <w:color w:val="000000"/>
                <w:spacing w:val="15"/>
                <w:sz w:val="18"/>
                <w:szCs w:val="18"/>
              </w:rPr>
              <w:t>高</w:t>
            </w:r>
            <w:r w:rsidR="00E316A4" w:rsidRPr="00BE4F8B">
              <w:rPr>
                <w:rFonts w:ascii="宋体" w:hAnsi="宋体" w:hint="eastAsia"/>
                <w:i/>
                <w:iCs/>
                <w:color w:val="000000"/>
                <w:spacing w:val="15"/>
                <w:sz w:val="18"/>
                <w:szCs w:val="18"/>
              </w:rPr>
              <w:t>。</w:t>
            </w:r>
          </w:p>
          <w:p w14:paraId="374EEC5C" w14:textId="77777777" w:rsidR="00BC128A" w:rsidRPr="00BE4F8B" w:rsidRDefault="00BC128A" w:rsidP="00BC128A">
            <w:pPr>
              <w:spacing w:line="240" w:lineRule="auto"/>
              <w:rPr>
                <w:rFonts w:ascii="宋体" w:hAnsi="宋体"/>
                <w:i/>
                <w:iCs/>
                <w:sz w:val="18"/>
                <w:szCs w:val="18"/>
              </w:rPr>
            </w:pPr>
            <w:r w:rsidRPr="00BE4F8B">
              <w:rPr>
                <w:rFonts w:ascii="宋体" w:hAnsi="宋体" w:hint="eastAsia"/>
                <w:i/>
                <w:iCs/>
                <w:color w:val="000000"/>
                <w:spacing w:val="15"/>
                <w:sz w:val="18"/>
                <w:szCs w:val="18"/>
              </w:rPr>
              <w:t>带有安装夹的前面板支架</w:t>
            </w:r>
            <w:r w:rsidR="00E55618" w:rsidRPr="00BE4F8B">
              <w:rPr>
                <w:rFonts w:ascii="宋体" w:hAnsi="宋体" w:hint="eastAsia"/>
                <w:i/>
                <w:iCs/>
                <w:color w:val="000000"/>
                <w:spacing w:val="15"/>
                <w:sz w:val="18"/>
                <w:szCs w:val="18"/>
              </w:rPr>
              <w:t>。</w:t>
            </w:r>
          </w:p>
        </w:tc>
        <w:tc>
          <w:tcPr>
            <w:tcW w:w="3260" w:type="dxa"/>
            <w:vAlign w:val="center"/>
          </w:tcPr>
          <w:p w14:paraId="69CE5A3D" w14:textId="77777777" w:rsidR="00BC128A" w:rsidRPr="00BE4F8B" w:rsidRDefault="00BC128A" w:rsidP="006C5DB6">
            <w:pPr>
              <w:spacing w:line="240" w:lineRule="auto"/>
              <w:rPr>
                <w:rFonts w:ascii="宋体" w:hAnsi="宋体"/>
                <w:i/>
                <w:iCs/>
                <w:sz w:val="18"/>
                <w:szCs w:val="18"/>
              </w:rPr>
            </w:pPr>
            <w:r w:rsidRPr="00BE4F8B">
              <w:rPr>
                <w:rFonts w:ascii="宋体" w:hAnsi="宋体" w:hint="eastAsia"/>
                <w:i/>
                <w:iCs/>
                <w:sz w:val="18"/>
                <w:szCs w:val="18"/>
              </w:rPr>
              <w:t>进厂检验</w:t>
            </w:r>
            <w:r w:rsidR="00E55618" w:rsidRPr="00BE4F8B">
              <w:rPr>
                <w:rFonts w:ascii="宋体" w:hAnsi="宋体" w:hint="eastAsia"/>
                <w:i/>
                <w:iCs/>
                <w:sz w:val="18"/>
                <w:szCs w:val="18"/>
              </w:rPr>
              <w:t>。</w:t>
            </w:r>
          </w:p>
        </w:tc>
      </w:tr>
      <w:tr w:rsidR="00BC128A" w:rsidRPr="00BE4F8B" w14:paraId="3EF70135" w14:textId="77777777" w:rsidTr="00E316A4">
        <w:tc>
          <w:tcPr>
            <w:tcW w:w="2717" w:type="dxa"/>
            <w:tcBorders>
              <w:bottom w:val="single" w:sz="8" w:space="0" w:color="auto"/>
            </w:tcBorders>
          </w:tcPr>
          <w:p w14:paraId="4AC118CE" w14:textId="77777777" w:rsidR="00BC128A" w:rsidRPr="00BE4F8B" w:rsidRDefault="00BC128A" w:rsidP="00BC128A">
            <w:pPr>
              <w:spacing w:line="240" w:lineRule="auto"/>
              <w:rPr>
                <w:rFonts w:ascii="宋体" w:hAnsi="宋体"/>
                <w:i/>
                <w:iCs/>
                <w:sz w:val="18"/>
                <w:szCs w:val="18"/>
              </w:rPr>
            </w:pPr>
            <w:r w:rsidRPr="00BE4F8B">
              <w:rPr>
                <w:rFonts w:ascii="宋体" w:hAnsi="宋体" w:hint="eastAsia"/>
                <w:i/>
                <w:iCs/>
                <w:sz w:val="18"/>
                <w:szCs w:val="18"/>
              </w:rPr>
              <w:t>接口</w:t>
            </w:r>
            <w:r w:rsidR="00E55618" w:rsidRPr="00BE4F8B">
              <w:rPr>
                <w:rFonts w:ascii="宋体" w:hAnsi="宋体" w:hint="eastAsia"/>
                <w:i/>
                <w:iCs/>
                <w:sz w:val="18"/>
                <w:szCs w:val="18"/>
              </w:rPr>
              <w:t>：</w:t>
            </w:r>
          </w:p>
          <w:p w14:paraId="6CE17252" w14:textId="77777777" w:rsidR="00BC128A" w:rsidRPr="00BE4F8B" w:rsidRDefault="00BC128A">
            <w:pPr>
              <w:pStyle w:val="afffffffffffe"/>
              <w:numPr>
                <w:ilvl w:val="0"/>
                <w:numId w:val="45"/>
              </w:numPr>
              <w:ind w:firstLineChars="0"/>
              <w:rPr>
                <w:rFonts w:ascii="宋体" w:hAnsi="宋体"/>
                <w:i/>
                <w:iCs/>
                <w:color w:val="000000"/>
                <w:spacing w:val="15"/>
                <w:sz w:val="18"/>
                <w:szCs w:val="18"/>
              </w:rPr>
            </w:pPr>
            <w:r w:rsidRPr="00BE4F8B">
              <w:rPr>
                <w:rFonts w:ascii="宋体" w:hAnsi="宋体" w:hint="eastAsia"/>
                <w:i/>
                <w:iCs/>
                <w:color w:val="000000"/>
                <w:spacing w:val="15"/>
                <w:sz w:val="18"/>
                <w:szCs w:val="18"/>
              </w:rPr>
              <w:t>输入信号</w:t>
            </w:r>
            <w:r w:rsidR="00E55618" w:rsidRPr="00BE4F8B">
              <w:rPr>
                <w:rFonts w:ascii="宋体" w:hAnsi="宋体" w:hint="eastAsia"/>
                <w:i/>
                <w:iCs/>
                <w:color w:val="000000"/>
                <w:spacing w:val="15"/>
                <w:sz w:val="18"/>
                <w:szCs w:val="18"/>
              </w:rPr>
              <w:t>；</w:t>
            </w:r>
          </w:p>
          <w:p w14:paraId="1FEBABAD" w14:textId="77777777" w:rsidR="00BC128A" w:rsidRPr="00BE4F8B" w:rsidRDefault="00BC128A">
            <w:pPr>
              <w:pStyle w:val="afffffffffffe"/>
              <w:numPr>
                <w:ilvl w:val="0"/>
                <w:numId w:val="45"/>
              </w:numPr>
              <w:ind w:firstLineChars="0"/>
              <w:rPr>
                <w:rFonts w:ascii="宋体" w:hAnsi="宋体"/>
                <w:i/>
                <w:iCs/>
                <w:color w:val="000000"/>
                <w:spacing w:val="15"/>
                <w:sz w:val="18"/>
                <w:szCs w:val="18"/>
              </w:rPr>
            </w:pPr>
            <w:r w:rsidRPr="00BE4F8B">
              <w:rPr>
                <w:rFonts w:ascii="宋体" w:hAnsi="宋体" w:hint="eastAsia"/>
                <w:i/>
                <w:iCs/>
                <w:color w:val="000000"/>
                <w:spacing w:val="15"/>
                <w:sz w:val="18"/>
                <w:szCs w:val="18"/>
              </w:rPr>
              <w:t>输入阻抗</w:t>
            </w:r>
            <w:r w:rsidR="00E55618" w:rsidRPr="00BE4F8B">
              <w:rPr>
                <w:rFonts w:ascii="宋体" w:hAnsi="宋体" w:hint="eastAsia"/>
                <w:i/>
                <w:iCs/>
                <w:color w:val="000000"/>
                <w:spacing w:val="15"/>
                <w:sz w:val="18"/>
                <w:szCs w:val="18"/>
              </w:rPr>
              <w:t>；</w:t>
            </w:r>
          </w:p>
          <w:p w14:paraId="2F25D74D" w14:textId="77777777" w:rsidR="00BC128A" w:rsidRPr="00BE4F8B" w:rsidRDefault="00BC128A">
            <w:pPr>
              <w:pStyle w:val="afffffffffffe"/>
              <w:numPr>
                <w:ilvl w:val="0"/>
                <w:numId w:val="45"/>
              </w:numPr>
              <w:ind w:firstLineChars="0"/>
              <w:rPr>
                <w:rFonts w:ascii="宋体" w:hAnsi="宋体"/>
                <w:i/>
                <w:iCs/>
                <w:color w:val="000000"/>
                <w:spacing w:val="15"/>
                <w:sz w:val="18"/>
                <w:szCs w:val="18"/>
              </w:rPr>
            </w:pPr>
            <w:r w:rsidRPr="00BE4F8B">
              <w:rPr>
                <w:rFonts w:ascii="宋体" w:hAnsi="宋体" w:hint="eastAsia"/>
                <w:i/>
                <w:iCs/>
                <w:color w:val="000000"/>
                <w:spacing w:val="15"/>
                <w:sz w:val="18"/>
                <w:szCs w:val="18"/>
              </w:rPr>
              <w:t>电源</w:t>
            </w:r>
            <w:r w:rsidR="00E55618" w:rsidRPr="00BE4F8B">
              <w:rPr>
                <w:rFonts w:ascii="宋体" w:hAnsi="宋体" w:hint="eastAsia"/>
                <w:i/>
                <w:iCs/>
                <w:color w:val="000000"/>
                <w:spacing w:val="15"/>
                <w:sz w:val="18"/>
                <w:szCs w:val="18"/>
              </w:rPr>
              <w:t>。</w:t>
            </w:r>
          </w:p>
          <w:p w14:paraId="59C17B70" w14:textId="77777777" w:rsidR="00BC128A" w:rsidRPr="00BE4F8B" w:rsidRDefault="00BC128A">
            <w:pPr>
              <w:pStyle w:val="afffffffffffe"/>
              <w:numPr>
                <w:ilvl w:val="0"/>
                <w:numId w:val="45"/>
              </w:numPr>
              <w:ind w:firstLineChars="0"/>
              <w:rPr>
                <w:rFonts w:ascii="宋体" w:hAnsi="宋体"/>
                <w:i/>
                <w:iCs/>
                <w:color w:val="000000"/>
                <w:spacing w:val="15"/>
                <w:sz w:val="18"/>
                <w:szCs w:val="18"/>
              </w:rPr>
            </w:pPr>
            <w:r w:rsidRPr="00BE4F8B">
              <w:rPr>
                <w:rFonts w:ascii="宋体" w:hAnsi="宋体" w:hint="eastAsia"/>
                <w:i/>
                <w:iCs/>
                <w:color w:val="000000"/>
                <w:spacing w:val="15"/>
                <w:sz w:val="18"/>
                <w:szCs w:val="18"/>
              </w:rPr>
              <w:t>柱状图和数字显示</w:t>
            </w:r>
            <w:r w:rsidR="00E55618" w:rsidRPr="00BE4F8B">
              <w:rPr>
                <w:rFonts w:ascii="宋体" w:hAnsi="宋体" w:hint="eastAsia"/>
                <w:i/>
                <w:iCs/>
                <w:color w:val="000000"/>
                <w:spacing w:val="15"/>
                <w:sz w:val="18"/>
                <w:szCs w:val="18"/>
              </w:rPr>
              <w:t>；</w:t>
            </w:r>
          </w:p>
          <w:p w14:paraId="6EA9690D" w14:textId="77777777" w:rsidR="00BC128A" w:rsidRPr="00BE4F8B" w:rsidRDefault="00BC128A" w:rsidP="00BC128A">
            <w:pPr>
              <w:pStyle w:val="afffffffffffe"/>
              <w:ind w:left="420" w:firstLineChars="0" w:firstLine="0"/>
              <w:rPr>
                <w:rFonts w:ascii="宋体" w:hAnsi="宋体"/>
                <w:i/>
                <w:iCs/>
                <w:color w:val="000000"/>
                <w:spacing w:val="15"/>
                <w:sz w:val="18"/>
                <w:szCs w:val="18"/>
              </w:rPr>
            </w:pPr>
          </w:p>
          <w:p w14:paraId="7430111B" w14:textId="77777777" w:rsidR="00BC128A" w:rsidRPr="00BE4F8B" w:rsidRDefault="00BC128A">
            <w:pPr>
              <w:pStyle w:val="afffffffffffe"/>
              <w:numPr>
                <w:ilvl w:val="0"/>
                <w:numId w:val="45"/>
              </w:numPr>
              <w:ind w:firstLineChars="0"/>
              <w:rPr>
                <w:rFonts w:ascii="宋体" w:hAnsi="宋体"/>
                <w:i/>
                <w:iCs/>
                <w:color w:val="000000"/>
                <w:spacing w:val="15"/>
                <w:sz w:val="18"/>
                <w:szCs w:val="18"/>
              </w:rPr>
            </w:pPr>
            <w:r w:rsidRPr="00BE4F8B">
              <w:rPr>
                <w:rFonts w:ascii="宋体" w:hAnsi="宋体" w:hint="eastAsia"/>
                <w:i/>
                <w:iCs/>
                <w:color w:val="000000"/>
                <w:spacing w:val="15"/>
                <w:sz w:val="18"/>
                <w:szCs w:val="18"/>
              </w:rPr>
              <w:t>设定点调整</w:t>
            </w:r>
            <w:r w:rsidR="00E55618" w:rsidRPr="00BE4F8B">
              <w:rPr>
                <w:rFonts w:ascii="宋体" w:hAnsi="宋体" w:hint="eastAsia"/>
                <w:i/>
                <w:iCs/>
                <w:color w:val="000000"/>
                <w:spacing w:val="15"/>
                <w:sz w:val="18"/>
                <w:szCs w:val="18"/>
              </w:rPr>
              <w:t>；</w:t>
            </w:r>
          </w:p>
          <w:p w14:paraId="730D1C89" w14:textId="77777777" w:rsidR="00BC128A" w:rsidRPr="00BE4F8B" w:rsidRDefault="00BC128A">
            <w:pPr>
              <w:pStyle w:val="afffffffffffe"/>
              <w:numPr>
                <w:ilvl w:val="0"/>
                <w:numId w:val="45"/>
              </w:numPr>
              <w:ind w:firstLineChars="0"/>
              <w:rPr>
                <w:rFonts w:ascii="宋体" w:hAnsi="宋体"/>
                <w:i/>
                <w:iCs/>
                <w:sz w:val="18"/>
                <w:szCs w:val="18"/>
              </w:rPr>
            </w:pPr>
            <w:r w:rsidRPr="00BE4F8B">
              <w:rPr>
                <w:rFonts w:ascii="宋体" w:hAnsi="宋体" w:hint="eastAsia"/>
                <w:i/>
                <w:iCs/>
                <w:color w:val="000000"/>
                <w:spacing w:val="15"/>
                <w:sz w:val="18"/>
                <w:szCs w:val="18"/>
              </w:rPr>
              <w:t>触点输出</w:t>
            </w:r>
            <w:r w:rsidR="00E55618" w:rsidRPr="00BE4F8B">
              <w:rPr>
                <w:rFonts w:ascii="宋体" w:hAnsi="宋体" w:hint="eastAsia"/>
                <w:i/>
                <w:iCs/>
                <w:color w:val="000000"/>
                <w:spacing w:val="15"/>
                <w:sz w:val="18"/>
                <w:szCs w:val="18"/>
              </w:rPr>
              <w:t>。</w:t>
            </w:r>
          </w:p>
        </w:tc>
        <w:tc>
          <w:tcPr>
            <w:tcW w:w="3261" w:type="dxa"/>
            <w:tcBorders>
              <w:bottom w:val="single" w:sz="8" w:space="0" w:color="auto"/>
            </w:tcBorders>
          </w:tcPr>
          <w:p w14:paraId="590CAAFB" w14:textId="77777777" w:rsidR="00BC128A" w:rsidRPr="00BE4F8B" w:rsidRDefault="00BC128A" w:rsidP="00BC128A">
            <w:pPr>
              <w:spacing w:line="240" w:lineRule="auto"/>
              <w:rPr>
                <w:rFonts w:ascii="宋体" w:hAnsi="宋体"/>
                <w:i/>
                <w:iCs/>
                <w:sz w:val="18"/>
                <w:szCs w:val="18"/>
              </w:rPr>
            </w:pPr>
          </w:p>
          <w:p w14:paraId="560838B9" w14:textId="77777777" w:rsidR="00BC128A" w:rsidRPr="00BE4F8B" w:rsidRDefault="00BC128A" w:rsidP="00BC128A">
            <w:pPr>
              <w:spacing w:line="240" w:lineRule="auto"/>
              <w:rPr>
                <w:rFonts w:ascii="宋体" w:hAnsi="宋体"/>
                <w:i/>
                <w:iCs/>
                <w:sz w:val="18"/>
                <w:szCs w:val="18"/>
              </w:rPr>
            </w:pPr>
            <w:r w:rsidRPr="00BE4F8B">
              <w:rPr>
                <w:rFonts w:ascii="宋体" w:hAnsi="宋体"/>
                <w:i/>
                <w:iCs/>
                <w:sz w:val="18"/>
                <w:szCs w:val="18"/>
              </w:rPr>
              <w:t>4-20mA</w:t>
            </w:r>
            <w:r w:rsidR="009D4E91" w:rsidRPr="00BE4F8B">
              <w:rPr>
                <w:rFonts w:ascii="宋体" w:hAnsi="宋体" w:hint="eastAsia"/>
                <w:i/>
                <w:iCs/>
                <w:sz w:val="18"/>
                <w:szCs w:val="18"/>
              </w:rPr>
              <w:t>。</w:t>
            </w:r>
          </w:p>
          <w:p w14:paraId="1474ED5F" w14:textId="77777777" w:rsidR="00BC128A" w:rsidRPr="00BE4F8B" w:rsidRDefault="00BC128A" w:rsidP="00BC128A">
            <w:pPr>
              <w:spacing w:line="240" w:lineRule="auto"/>
              <w:rPr>
                <w:rFonts w:ascii="宋体" w:hAnsi="宋体"/>
                <w:i/>
                <w:iCs/>
                <w:sz w:val="18"/>
                <w:szCs w:val="18"/>
              </w:rPr>
            </w:pPr>
            <w:r w:rsidRPr="00BE4F8B">
              <w:rPr>
                <w:rFonts w:ascii="宋体" w:hAnsi="宋体" w:cs="宋体" w:hint="eastAsia"/>
                <w:i/>
                <w:iCs/>
                <w:sz w:val="18"/>
                <w:szCs w:val="18"/>
              </w:rPr>
              <w:t>根据用户手册</w:t>
            </w:r>
            <w:r w:rsidR="009D4E91" w:rsidRPr="00BE4F8B">
              <w:rPr>
                <w:rFonts w:ascii="宋体" w:hAnsi="宋体" w:cs="宋体" w:hint="eastAsia"/>
                <w:i/>
                <w:iCs/>
                <w:sz w:val="18"/>
                <w:szCs w:val="18"/>
              </w:rPr>
              <w:t>。</w:t>
            </w:r>
          </w:p>
          <w:p w14:paraId="64C31905" w14:textId="77777777" w:rsidR="00BC128A" w:rsidRPr="00BE4F8B" w:rsidRDefault="00BC128A" w:rsidP="00BC128A">
            <w:pPr>
              <w:spacing w:line="240" w:lineRule="auto"/>
              <w:rPr>
                <w:rFonts w:ascii="宋体" w:hAnsi="宋体"/>
                <w:i/>
                <w:iCs/>
                <w:sz w:val="18"/>
                <w:szCs w:val="18"/>
              </w:rPr>
            </w:pPr>
            <w:r w:rsidRPr="00BE4F8B">
              <w:rPr>
                <w:rFonts w:ascii="宋体" w:hAnsi="宋体" w:cs="宋体" w:hint="eastAsia"/>
                <w:i/>
                <w:iCs/>
                <w:sz w:val="18"/>
                <w:szCs w:val="18"/>
              </w:rPr>
              <w:t>根据用户手册</w:t>
            </w:r>
            <w:r w:rsidR="00E55618" w:rsidRPr="00BE4F8B">
              <w:rPr>
                <w:rFonts w:ascii="宋体" w:hAnsi="宋体" w:cs="宋体" w:hint="eastAsia"/>
                <w:i/>
                <w:iCs/>
                <w:sz w:val="18"/>
                <w:szCs w:val="18"/>
              </w:rPr>
              <w:t>。</w:t>
            </w:r>
          </w:p>
          <w:p w14:paraId="2BA3C7E8" w14:textId="77777777" w:rsidR="00BC128A" w:rsidRPr="00BE4F8B" w:rsidRDefault="00BC128A" w:rsidP="00BC128A">
            <w:pPr>
              <w:spacing w:line="240" w:lineRule="auto"/>
              <w:rPr>
                <w:rFonts w:ascii="宋体" w:hAnsi="宋体"/>
                <w:i/>
                <w:iCs/>
                <w:sz w:val="18"/>
                <w:szCs w:val="18"/>
              </w:rPr>
            </w:pPr>
            <w:r w:rsidRPr="00BE4F8B">
              <w:rPr>
                <w:rFonts w:ascii="宋体" w:hAnsi="宋体" w:hint="eastAsia"/>
                <w:i/>
                <w:iCs/>
                <w:color w:val="000000"/>
                <w:spacing w:val="15"/>
                <w:sz w:val="18"/>
                <w:szCs w:val="18"/>
              </w:rPr>
              <w:t>6英寸柱状图，精度为1%</w:t>
            </w:r>
            <w:r w:rsidR="00C97EAA" w:rsidRPr="00BE4F8B">
              <w:rPr>
                <w:rFonts w:ascii="宋体" w:hAnsi="宋体" w:hint="eastAsia"/>
                <w:i/>
                <w:iCs/>
                <w:color w:val="000000"/>
                <w:spacing w:val="15"/>
                <w:sz w:val="18"/>
                <w:szCs w:val="18"/>
              </w:rPr>
              <w:t>，</w:t>
            </w:r>
            <w:r w:rsidRPr="00BE4F8B">
              <w:rPr>
                <w:rFonts w:ascii="宋体" w:hAnsi="宋体" w:hint="eastAsia"/>
                <w:i/>
                <w:iCs/>
                <w:sz w:val="18"/>
                <w:szCs w:val="18"/>
              </w:rPr>
              <w:t>分辨率</w:t>
            </w:r>
            <w:r w:rsidRPr="00BE4F8B">
              <w:rPr>
                <w:rFonts w:ascii="宋体" w:hAnsi="宋体" w:hint="eastAsia"/>
                <w:i/>
                <w:iCs/>
                <w:color w:val="000000"/>
                <w:spacing w:val="15"/>
                <w:sz w:val="18"/>
                <w:szCs w:val="18"/>
              </w:rPr>
              <w:t>4位数字（</w:t>
            </w:r>
            <w:r w:rsidRPr="00BE4F8B">
              <w:rPr>
                <w:rFonts w:ascii="宋体" w:hAnsi="宋体" w:cs="宋体" w:hint="eastAsia"/>
                <w:i/>
                <w:iCs/>
                <w:sz w:val="18"/>
                <w:szCs w:val="18"/>
              </w:rPr>
              <w:t>根据用户手册</w:t>
            </w:r>
            <w:r w:rsidRPr="00BE4F8B">
              <w:rPr>
                <w:rFonts w:ascii="宋体" w:hAnsi="宋体" w:hint="eastAsia"/>
                <w:i/>
                <w:iCs/>
                <w:color w:val="000000"/>
                <w:spacing w:val="15"/>
                <w:sz w:val="18"/>
                <w:szCs w:val="18"/>
              </w:rPr>
              <w:t>）</w:t>
            </w:r>
            <w:r w:rsidR="009D4E91" w:rsidRPr="00BE4F8B">
              <w:rPr>
                <w:rFonts w:ascii="宋体" w:hAnsi="宋体" w:hint="eastAsia"/>
                <w:i/>
                <w:iCs/>
                <w:color w:val="000000"/>
                <w:spacing w:val="15"/>
                <w:sz w:val="18"/>
                <w:szCs w:val="18"/>
              </w:rPr>
              <w:t>。</w:t>
            </w:r>
          </w:p>
          <w:p w14:paraId="4538E91F" w14:textId="77777777" w:rsidR="00BC128A" w:rsidRPr="00BE4F8B" w:rsidRDefault="00BC128A" w:rsidP="00BC128A">
            <w:pPr>
              <w:spacing w:line="240" w:lineRule="auto"/>
              <w:rPr>
                <w:rFonts w:ascii="宋体" w:hAnsi="宋体"/>
                <w:i/>
                <w:iCs/>
                <w:color w:val="000000"/>
                <w:spacing w:val="15"/>
                <w:sz w:val="18"/>
                <w:szCs w:val="18"/>
              </w:rPr>
            </w:pPr>
            <w:r w:rsidRPr="00BE4F8B">
              <w:rPr>
                <w:rFonts w:ascii="宋体" w:hAnsi="宋体" w:cs="宋体" w:hint="eastAsia"/>
                <w:i/>
                <w:iCs/>
                <w:sz w:val="18"/>
                <w:szCs w:val="18"/>
              </w:rPr>
              <w:t>根据用户</w:t>
            </w:r>
            <w:r w:rsidR="00984FDE" w:rsidRPr="00BE4F8B">
              <w:rPr>
                <w:rFonts w:ascii="宋体" w:hAnsi="宋体" w:cs="宋体" w:hint="eastAsia"/>
                <w:i/>
                <w:iCs/>
                <w:sz w:val="18"/>
                <w:szCs w:val="18"/>
              </w:rPr>
              <w:t>手册</w:t>
            </w:r>
            <w:r w:rsidR="009D4E91" w:rsidRPr="00BE4F8B">
              <w:rPr>
                <w:rFonts w:ascii="宋体" w:hAnsi="宋体" w:cs="宋体" w:hint="eastAsia"/>
                <w:i/>
                <w:iCs/>
                <w:sz w:val="18"/>
                <w:szCs w:val="18"/>
              </w:rPr>
              <w:t>。</w:t>
            </w:r>
          </w:p>
          <w:p w14:paraId="33541BEF" w14:textId="77777777" w:rsidR="00BC128A" w:rsidRPr="00BE4F8B" w:rsidRDefault="00BC128A" w:rsidP="00BC128A">
            <w:pPr>
              <w:spacing w:line="240" w:lineRule="auto"/>
              <w:rPr>
                <w:rFonts w:ascii="宋体" w:hAnsi="宋体"/>
                <w:i/>
                <w:iCs/>
                <w:sz w:val="18"/>
                <w:szCs w:val="18"/>
              </w:rPr>
            </w:pPr>
            <w:r w:rsidRPr="00BE4F8B">
              <w:rPr>
                <w:rFonts w:ascii="宋体" w:hAnsi="宋体" w:cs="宋体" w:hint="eastAsia"/>
                <w:i/>
                <w:iCs/>
                <w:sz w:val="18"/>
                <w:szCs w:val="18"/>
              </w:rPr>
              <w:t>根据用户</w:t>
            </w:r>
            <w:r w:rsidR="00984FDE" w:rsidRPr="00BE4F8B">
              <w:rPr>
                <w:rFonts w:ascii="宋体" w:hAnsi="宋体" w:cs="宋体" w:hint="eastAsia"/>
                <w:i/>
                <w:iCs/>
                <w:sz w:val="18"/>
                <w:szCs w:val="18"/>
              </w:rPr>
              <w:t>手册</w:t>
            </w:r>
            <w:r w:rsidR="00E55618" w:rsidRPr="00BE4F8B">
              <w:rPr>
                <w:rFonts w:ascii="宋体" w:hAnsi="宋体" w:cs="宋体" w:hint="eastAsia"/>
                <w:i/>
                <w:iCs/>
                <w:sz w:val="18"/>
                <w:szCs w:val="18"/>
              </w:rPr>
              <w:t>。</w:t>
            </w:r>
          </w:p>
        </w:tc>
        <w:tc>
          <w:tcPr>
            <w:tcW w:w="3260" w:type="dxa"/>
            <w:tcBorders>
              <w:bottom w:val="single" w:sz="8" w:space="0" w:color="auto"/>
            </w:tcBorders>
            <w:vAlign w:val="center"/>
          </w:tcPr>
          <w:p w14:paraId="3CC07937" w14:textId="77777777" w:rsidR="00BC128A" w:rsidRPr="00BE4F8B" w:rsidRDefault="00BC128A" w:rsidP="006C5DB6">
            <w:pPr>
              <w:spacing w:line="240" w:lineRule="auto"/>
              <w:rPr>
                <w:rFonts w:ascii="宋体" w:hAnsi="宋体"/>
                <w:i/>
                <w:iCs/>
                <w:sz w:val="18"/>
                <w:szCs w:val="18"/>
              </w:rPr>
            </w:pPr>
            <w:r w:rsidRPr="00BE4F8B">
              <w:rPr>
                <w:rFonts w:ascii="宋体" w:hAnsi="宋体" w:hint="eastAsia"/>
                <w:i/>
                <w:iCs/>
                <w:sz w:val="18"/>
                <w:szCs w:val="18"/>
              </w:rPr>
              <w:t>进厂检验测试</w:t>
            </w:r>
            <w:r w:rsidR="00E55618" w:rsidRPr="00BE4F8B">
              <w:rPr>
                <w:rFonts w:ascii="宋体" w:hAnsi="宋体" w:hint="eastAsia"/>
                <w:i/>
                <w:iCs/>
                <w:sz w:val="18"/>
                <w:szCs w:val="18"/>
              </w:rPr>
              <w:t>。</w:t>
            </w:r>
          </w:p>
        </w:tc>
      </w:tr>
      <w:tr w:rsidR="00BC128A" w:rsidRPr="00BE4F8B" w14:paraId="10508AB5" w14:textId="77777777" w:rsidTr="00E316A4">
        <w:tc>
          <w:tcPr>
            <w:tcW w:w="9238" w:type="dxa"/>
            <w:gridSpan w:val="3"/>
            <w:tcBorders>
              <w:top w:val="single" w:sz="8" w:space="0" w:color="auto"/>
              <w:bottom w:val="single" w:sz="8" w:space="0" w:color="auto"/>
            </w:tcBorders>
            <w:shd w:val="clear" w:color="auto" w:fill="auto"/>
          </w:tcPr>
          <w:p w14:paraId="24F61A02" w14:textId="77777777" w:rsidR="00BC128A" w:rsidRPr="00BE4F8B" w:rsidRDefault="006F7E58">
            <w:pPr>
              <w:pStyle w:val="af4"/>
              <w:numPr>
                <w:ilvl w:val="0"/>
                <w:numId w:val="46"/>
              </w:numPr>
              <w:rPr>
                <w:i/>
                <w:iCs/>
              </w:rPr>
            </w:pPr>
            <w:r w:rsidRPr="00BE4F8B">
              <w:rPr>
                <w:rFonts w:ascii="Book Antiqua" w:hAnsi="Book Antiqua" w:hint="eastAsia"/>
                <w:i/>
                <w:iCs/>
                <w:color w:val="000000"/>
                <w:szCs w:val="18"/>
              </w:rPr>
              <w:t>斜体表示与表</w:t>
            </w:r>
            <w:r w:rsidRPr="00BE4F8B">
              <w:rPr>
                <w:rFonts w:ascii="Book Antiqua" w:hAnsi="Book Antiqua" w:hint="eastAsia"/>
                <w:i/>
                <w:iCs/>
                <w:color w:val="000000"/>
                <w:szCs w:val="18"/>
              </w:rPr>
              <w:t>A</w:t>
            </w:r>
            <w:r w:rsidRPr="00BE4F8B">
              <w:rPr>
                <w:rFonts w:ascii="Book Antiqua" w:hAnsi="Book Antiqua"/>
                <w:i/>
                <w:iCs/>
                <w:color w:val="000000"/>
                <w:szCs w:val="18"/>
              </w:rPr>
              <w:t>.1</w:t>
            </w:r>
            <w:r w:rsidRPr="00BE4F8B">
              <w:rPr>
                <w:rFonts w:ascii="Book Antiqua" w:hAnsi="Book Antiqua" w:hint="eastAsia"/>
                <w:i/>
                <w:iCs/>
                <w:color w:val="000000"/>
                <w:szCs w:val="18"/>
              </w:rPr>
              <w:t>、</w:t>
            </w:r>
            <w:r w:rsidRPr="00BE4F8B">
              <w:rPr>
                <w:rFonts w:ascii="Book Antiqua" w:hAnsi="Book Antiqua" w:hint="eastAsia"/>
                <w:i/>
                <w:iCs/>
                <w:color w:val="000000"/>
                <w:szCs w:val="18"/>
              </w:rPr>
              <w:t>A</w:t>
            </w:r>
            <w:r w:rsidRPr="00BE4F8B">
              <w:rPr>
                <w:rFonts w:ascii="Book Antiqua" w:hAnsi="Book Antiqua"/>
                <w:i/>
                <w:iCs/>
                <w:color w:val="000000"/>
                <w:szCs w:val="18"/>
              </w:rPr>
              <w:t>.2</w:t>
            </w:r>
            <w:r w:rsidRPr="00BE4F8B">
              <w:rPr>
                <w:rFonts w:ascii="Book Antiqua" w:hAnsi="Book Antiqua" w:hint="eastAsia"/>
                <w:i/>
                <w:iCs/>
                <w:color w:val="000000"/>
                <w:szCs w:val="18"/>
              </w:rPr>
              <w:t>、</w:t>
            </w:r>
            <w:r w:rsidRPr="00BE4F8B">
              <w:rPr>
                <w:rFonts w:ascii="Book Antiqua" w:hAnsi="Book Antiqua" w:hint="eastAsia"/>
                <w:i/>
                <w:iCs/>
                <w:color w:val="000000"/>
                <w:szCs w:val="18"/>
              </w:rPr>
              <w:t>A</w:t>
            </w:r>
            <w:r w:rsidRPr="00BE4F8B">
              <w:rPr>
                <w:rFonts w:ascii="Book Antiqua" w:hAnsi="Book Antiqua"/>
                <w:i/>
                <w:iCs/>
                <w:color w:val="000000"/>
                <w:szCs w:val="18"/>
              </w:rPr>
              <w:t>.3</w:t>
            </w:r>
            <w:r w:rsidRPr="00BE4F8B">
              <w:rPr>
                <w:rFonts w:ascii="Book Antiqua" w:hAnsi="Book Antiqua" w:hint="eastAsia"/>
                <w:i/>
                <w:iCs/>
                <w:color w:val="000000"/>
                <w:szCs w:val="18"/>
              </w:rPr>
              <w:t>中简单仪表示例的差异</w:t>
            </w:r>
            <w:r w:rsidR="00BC128A" w:rsidRPr="00BE4F8B">
              <w:rPr>
                <w:i/>
                <w:iCs/>
              </w:rPr>
              <w:t>。</w:t>
            </w:r>
          </w:p>
        </w:tc>
      </w:tr>
    </w:tbl>
    <w:p w14:paraId="7CE5FC45" w14:textId="77777777" w:rsidR="00D86E3F" w:rsidRDefault="00D86E3F" w:rsidP="00D23C9E">
      <w:pPr>
        <w:spacing w:line="300" w:lineRule="auto"/>
        <w:rPr>
          <w:sz w:val="24"/>
          <w:szCs w:val="24"/>
        </w:rPr>
      </w:pPr>
    </w:p>
    <w:p w14:paraId="1E0BDDF4" w14:textId="77777777" w:rsidR="009E246C" w:rsidRDefault="00506BD9" w:rsidP="009E246C">
      <w:pPr>
        <w:pStyle w:val="aff"/>
        <w:numPr>
          <w:ilvl w:val="0"/>
          <w:numId w:val="0"/>
        </w:numPr>
        <w:spacing w:before="120" w:after="120"/>
      </w:pPr>
      <w:r>
        <w:rPr>
          <w:rFonts w:hint="eastAsia"/>
        </w:rPr>
        <w:t>表D</w:t>
      </w:r>
      <w:r>
        <w:t xml:space="preserve">.5 </w:t>
      </w:r>
      <w:r w:rsidR="00BC128A" w:rsidRPr="0034425A">
        <w:rPr>
          <w:rFonts w:hint="eastAsia"/>
        </w:rPr>
        <w:t>带触点输出指示器的关键特性—</w:t>
      </w:r>
      <w:r w:rsidR="00BC128A" w:rsidRPr="0034425A">
        <w:t>性能</w:t>
      </w:r>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7"/>
        <w:gridCol w:w="3261"/>
        <w:gridCol w:w="3260"/>
      </w:tblGrid>
      <w:tr w:rsidR="00BC128A" w:rsidRPr="006C5DB6" w14:paraId="1CFDE1D5" w14:textId="77777777" w:rsidTr="009D4E91">
        <w:tc>
          <w:tcPr>
            <w:tcW w:w="2717" w:type="dxa"/>
          </w:tcPr>
          <w:p w14:paraId="484E88EC" w14:textId="77777777" w:rsidR="00BC128A" w:rsidRPr="006C5DB6" w:rsidRDefault="00BC128A" w:rsidP="00211085">
            <w:pPr>
              <w:spacing w:line="240" w:lineRule="auto"/>
              <w:jc w:val="center"/>
              <w:rPr>
                <w:rFonts w:ascii="宋体" w:hAnsi="宋体"/>
                <w:b/>
                <w:bCs/>
                <w:sz w:val="18"/>
                <w:szCs w:val="18"/>
              </w:rPr>
            </w:pPr>
            <w:r w:rsidRPr="006C5DB6">
              <w:rPr>
                <w:rFonts w:ascii="宋体" w:hAnsi="宋体" w:hint="eastAsia"/>
                <w:b/>
                <w:bCs/>
                <w:sz w:val="18"/>
                <w:szCs w:val="18"/>
              </w:rPr>
              <w:t>性能关键特性</w:t>
            </w:r>
          </w:p>
        </w:tc>
        <w:tc>
          <w:tcPr>
            <w:tcW w:w="3261" w:type="dxa"/>
          </w:tcPr>
          <w:p w14:paraId="07E790D1" w14:textId="77777777" w:rsidR="00BC128A" w:rsidRPr="006C5DB6" w:rsidRDefault="00BC128A" w:rsidP="00211085">
            <w:pPr>
              <w:spacing w:line="240" w:lineRule="auto"/>
              <w:jc w:val="center"/>
              <w:rPr>
                <w:rFonts w:ascii="宋体" w:hAnsi="宋体"/>
                <w:b/>
                <w:bCs/>
                <w:sz w:val="18"/>
                <w:szCs w:val="18"/>
              </w:rPr>
            </w:pPr>
            <w:r w:rsidRPr="006C5DB6">
              <w:rPr>
                <w:rFonts w:ascii="宋体" w:hAnsi="宋体" w:hint="eastAsia"/>
                <w:b/>
                <w:bCs/>
                <w:sz w:val="18"/>
                <w:szCs w:val="18"/>
              </w:rPr>
              <w:t>验收标准</w:t>
            </w:r>
          </w:p>
        </w:tc>
        <w:tc>
          <w:tcPr>
            <w:tcW w:w="3260" w:type="dxa"/>
          </w:tcPr>
          <w:p w14:paraId="59AB558D" w14:textId="77777777" w:rsidR="00BC128A" w:rsidRPr="006C5DB6" w:rsidRDefault="00BC128A" w:rsidP="00211085">
            <w:pPr>
              <w:spacing w:line="240" w:lineRule="auto"/>
              <w:jc w:val="center"/>
              <w:rPr>
                <w:rFonts w:ascii="宋体" w:hAnsi="宋体"/>
                <w:b/>
                <w:bCs/>
                <w:sz w:val="18"/>
                <w:szCs w:val="18"/>
              </w:rPr>
            </w:pPr>
            <w:r w:rsidRPr="006C5DB6">
              <w:rPr>
                <w:rFonts w:ascii="宋体" w:hAnsi="宋体" w:hint="eastAsia"/>
                <w:b/>
                <w:bCs/>
                <w:sz w:val="18"/>
                <w:szCs w:val="18"/>
              </w:rPr>
              <w:t>验证方法</w:t>
            </w:r>
          </w:p>
        </w:tc>
      </w:tr>
      <w:tr w:rsidR="00BC128A" w:rsidRPr="006C5DB6" w14:paraId="23385A3E" w14:textId="77777777" w:rsidTr="00D23C9E">
        <w:tc>
          <w:tcPr>
            <w:tcW w:w="2717" w:type="dxa"/>
          </w:tcPr>
          <w:p w14:paraId="52CD7987" w14:textId="77777777" w:rsidR="00BC128A" w:rsidRPr="006C5DB6" w:rsidRDefault="00BC128A" w:rsidP="00211085">
            <w:pPr>
              <w:spacing w:line="240" w:lineRule="auto"/>
              <w:rPr>
                <w:rFonts w:ascii="宋体" w:hAnsi="宋体"/>
                <w:sz w:val="18"/>
                <w:szCs w:val="18"/>
              </w:rPr>
            </w:pPr>
            <w:r w:rsidRPr="006C5DB6">
              <w:rPr>
                <w:rFonts w:ascii="宋体" w:hAnsi="宋体" w:hint="eastAsia"/>
                <w:sz w:val="18"/>
                <w:szCs w:val="18"/>
              </w:rPr>
              <w:t>功能水平指标</w:t>
            </w:r>
            <w:r w:rsidR="00E55618" w:rsidRPr="006C5DB6">
              <w:rPr>
                <w:rFonts w:ascii="宋体" w:hAnsi="宋体" w:hint="eastAsia"/>
                <w:sz w:val="18"/>
                <w:szCs w:val="18"/>
              </w:rPr>
              <w:t>：</w:t>
            </w:r>
          </w:p>
          <w:p w14:paraId="2FBBFF05" w14:textId="77777777" w:rsidR="00BC128A" w:rsidRPr="006C5DB6" w:rsidRDefault="00BC128A">
            <w:pPr>
              <w:pStyle w:val="afffffffffffe"/>
              <w:numPr>
                <w:ilvl w:val="0"/>
                <w:numId w:val="45"/>
              </w:numPr>
              <w:ind w:firstLineChars="0"/>
              <w:rPr>
                <w:rFonts w:ascii="宋体" w:hAnsi="宋体"/>
                <w:color w:val="000000"/>
                <w:spacing w:val="15"/>
                <w:sz w:val="18"/>
                <w:szCs w:val="18"/>
              </w:rPr>
            </w:pPr>
            <w:r w:rsidRPr="006C5DB6">
              <w:rPr>
                <w:rFonts w:ascii="宋体" w:hAnsi="宋体" w:hint="eastAsia"/>
                <w:color w:val="000000"/>
                <w:spacing w:val="15"/>
                <w:sz w:val="18"/>
                <w:szCs w:val="18"/>
              </w:rPr>
              <w:t>精度</w:t>
            </w:r>
            <w:r w:rsidR="00E55618" w:rsidRPr="006C5DB6">
              <w:rPr>
                <w:rFonts w:ascii="宋体" w:hAnsi="宋体" w:hint="eastAsia"/>
                <w:color w:val="000000"/>
                <w:spacing w:val="15"/>
                <w:sz w:val="18"/>
                <w:szCs w:val="18"/>
              </w:rPr>
              <w:t>；</w:t>
            </w:r>
          </w:p>
          <w:p w14:paraId="5A332786" w14:textId="77777777" w:rsidR="00BC128A" w:rsidRPr="006C5DB6" w:rsidRDefault="00BC128A">
            <w:pPr>
              <w:pStyle w:val="afffffffffffe"/>
              <w:numPr>
                <w:ilvl w:val="0"/>
                <w:numId w:val="45"/>
              </w:numPr>
              <w:ind w:firstLineChars="0"/>
              <w:rPr>
                <w:rFonts w:ascii="宋体" w:hAnsi="宋体"/>
                <w:color w:val="000000"/>
                <w:spacing w:val="15"/>
                <w:sz w:val="18"/>
                <w:szCs w:val="18"/>
              </w:rPr>
            </w:pPr>
            <w:r w:rsidRPr="006C5DB6">
              <w:rPr>
                <w:rFonts w:ascii="宋体" w:hAnsi="宋体" w:hint="eastAsia"/>
                <w:color w:val="000000"/>
                <w:spacing w:val="15"/>
                <w:sz w:val="18"/>
                <w:szCs w:val="18"/>
              </w:rPr>
              <w:t>范围</w:t>
            </w:r>
            <w:r w:rsidR="00E55618" w:rsidRPr="006C5DB6">
              <w:rPr>
                <w:rFonts w:ascii="宋体" w:hAnsi="宋体" w:hint="eastAsia"/>
                <w:color w:val="000000"/>
                <w:spacing w:val="15"/>
                <w:sz w:val="18"/>
                <w:szCs w:val="18"/>
              </w:rPr>
              <w:t>；</w:t>
            </w:r>
          </w:p>
          <w:p w14:paraId="77802F2B" w14:textId="77777777" w:rsidR="00BC128A" w:rsidRPr="006C5DB6" w:rsidRDefault="00BC128A">
            <w:pPr>
              <w:pStyle w:val="afffffffffffe"/>
              <w:numPr>
                <w:ilvl w:val="0"/>
                <w:numId w:val="45"/>
              </w:numPr>
              <w:ind w:firstLineChars="0"/>
              <w:rPr>
                <w:rFonts w:ascii="宋体" w:hAnsi="宋体"/>
                <w:sz w:val="18"/>
                <w:szCs w:val="18"/>
              </w:rPr>
            </w:pPr>
            <w:r w:rsidRPr="006C5DB6">
              <w:rPr>
                <w:rFonts w:ascii="宋体" w:hAnsi="宋体" w:hint="eastAsia"/>
                <w:color w:val="000000"/>
                <w:spacing w:val="15"/>
                <w:sz w:val="18"/>
                <w:szCs w:val="18"/>
              </w:rPr>
              <w:t>响应时间</w:t>
            </w:r>
            <w:r w:rsidR="00E55618" w:rsidRPr="006C5DB6">
              <w:rPr>
                <w:rFonts w:ascii="宋体" w:hAnsi="宋体" w:hint="eastAsia"/>
                <w:color w:val="000000"/>
                <w:spacing w:val="15"/>
                <w:sz w:val="18"/>
                <w:szCs w:val="18"/>
              </w:rPr>
              <w:t>。</w:t>
            </w:r>
          </w:p>
        </w:tc>
        <w:tc>
          <w:tcPr>
            <w:tcW w:w="3261" w:type="dxa"/>
            <w:vAlign w:val="center"/>
          </w:tcPr>
          <w:p w14:paraId="0B9E8F9E" w14:textId="77777777" w:rsidR="00BC128A" w:rsidRPr="006C5DB6" w:rsidRDefault="00BC128A" w:rsidP="00211085">
            <w:pPr>
              <w:spacing w:line="240" w:lineRule="auto"/>
              <w:rPr>
                <w:rFonts w:ascii="宋体" w:hAnsi="宋体"/>
                <w:sz w:val="18"/>
                <w:szCs w:val="18"/>
              </w:rPr>
            </w:pPr>
          </w:p>
          <w:p w14:paraId="5CF851C6" w14:textId="77777777" w:rsidR="00BC128A" w:rsidRPr="006C5DB6" w:rsidRDefault="00BC128A" w:rsidP="00211085">
            <w:pPr>
              <w:spacing w:line="240" w:lineRule="auto"/>
              <w:rPr>
                <w:rFonts w:ascii="宋体" w:hAnsi="宋体"/>
                <w:sz w:val="18"/>
                <w:szCs w:val="18"/>
              </w:rPr>
            </w:pPr>
            <w:r w:rsidRPr="006C5DB6">
              <w:rPr>
                <w:rFonts w:ascii="宋体" w:hAnsi="宋体" w:cs="宋体" w:hint="eastAsia"/>
                <w:sz w:val="18"/>
                <w:szCs w:val="18"/>
              </w:rPr>
              <w:t>根据用户规格书</w:t>
            </w:r>
            <w:r w:rsidR="00E55618" w:rsidRPr="006C5DB6">
              <w:rPr>
                <w:rFonts w:ascii="宋体" w:hAnsi="宋体" w:cs="宋体" w:hint="eastAsia"/>
                <w:sz w:val="18"/>
                <w:szCs w:val="18"/>
              </w:rPr>
              <w:t>；</w:t>
            </w:r>
          </w:p>
          <w:p w14:paraId="3D660DAB" w14:textId="77777777" w:rsidR="00BC128A" w:rsidRPr="006C5DB6" w:rsidRDefault="00BC128A" w:rsidP="00211085">
            <w:pPr>
              <w:spacing w:line="240" w:lineRule="auto"/>
              <w:ind w:left="540" w:hangingChars="300" w:hanging="540"/>
              <w:rPr>
                <w:rFonts w:ascii="宋体" w:hAnsi="宋体"/>
                <w:sz w:val="18"/>
                <w:szCs w:val="18"/>
              </w:rPr>
            </w:pPr>
            <w:r w:rsidRPr="006C5DB6">
              <w:rPr>
                <w:rFonts w:ascii="宋体" w:hAnsi="宋体"/>
                <w:sz w:val="18"/>
                <w:szCs w:val="18"/>
              </w:rPr>
              <w:t>0</w:t>
            </w:r>
            <w:r w:rsidRPr="006C5DB6">
              <w:rPr>
                <w:rFonts w:ascii="宋体" w:hAnsi="宋体" w:hint="eastAsia"/>
                <w:sz w:val="18"/>
                <w:szCs w:val="18"/>
              </w:rPr>
              <w:t>—</w:t>
            </w:r>
            <w:r w:rsidRPr="006C5DB6">
              <w:rPr>
                <w:rFonts w:ascii="宋体" w:hAnsi="宋体"/>
                <w:sz w:val="18"/>
                <w:szCs w:val="18"/>
              </w:rPr>
              <w:t>100%（4-20m</w:t>
            </w:r>
            <w:r w:rsidR="00211085" w:rsidRPr="006C5DB6">
              <w:rPr>
                <w:rFonts w:ascii="宋体" w:hAnsi="宋体"/>
                <w:sz w:val="18"/>
                <w:szCs w:val="18"/>
              </w:rPr>
              <w:t>A</w:t>
            </w:r>
            <w:r w:rsidRPr="006C5DB6">
              <w:rPr>
                <w:rFonts w:ascii="宋体" w:hAnsi="宋体" w:hint="eastAsia"/>
                <w:sz w:val="18"/>
                <w:szCs w:val="18"/>
              </w:rPr>
              <w:t>）</w:t>
            </w:r>
            <w:r w:rsidRPr="006C5DB6">
              <w:rPr>
                <w:rFonts w:ascii="宋体" w:hAnsi="宋体"/>
                <w:sz w:val="18"/>
                <w:szCs w:val="18"/>
              </w:rPr>
              <w:t>工作范围</w:t>
            </w:r>
            <w:r w:rsidR="00E55618" w:rsidRPr="006C5DB6">
              <w:rPr>
                <w:rFonts w:ascii="宋体" w:hAnsi="宋体" w:hint="eastAsia"/>
                <w:sz w:val="18"/>
                <w:szCs w:val="18"/>
              </w:rPr>
              <w:t>；</w:t>
            </w:r>
          </w:p>
          <w:p w14:paraId="0F2732D0" w14:textId="77777777" w:rsidR="00BC128A" w:rsidRPr="006C5DB6" w:rsidRDefault="00BC128A" w:rsidP="00211085">
            <w:pPr>
              <w:spacing w:line="240" w:lineRule="auto"/>
              <w:rPr>
                <w:rFonts w:ascii="宋体" w:hAnsi="宋体"/>
                <w:sz w:val="18"/>
                <w:szCs w:val="18"/>
              </w:rPr>
            </w:pPr>
            <w:r w:rsidRPr="006C5DB6">
              <w:rPr>
                <w:rFonts w:ascii="宋体" w:hAnsi="宋体" w:cs="宋体" w:hint="eastAsia"/>
                <w:sz w:val="18"/>
                <w:szCs w:val="18"/>
              </w:rPr>
              <w:t>根据用户</w:t>
            </w:r>
            <w:r w:rsidR="00211085" w:rsidRPr="006C5DB6">
              <w:rPr>
                <w:rFonts w:ascii="宋体" w:hAnsi="宋体" w:cs="宋体" w:hint="eastAsia"/>
                <w:sz w:val="18"/>
                <w:szCs w:val="18"/>
              </w:rPr>
              <w:t>手册</w:t>
            </w:r>
            <w:r w:rsidR="00E55618" w:rsidRPr="006C5DB6">
              <w:rPr>
                <w:rFonts w:ascii="宋体" w:hAnsi="宋体" w:cs="宋体" w:hint="eastAsia"/>
                <w:sz w:val="18"/>
                <w:szCs w:val="18"/>
              </w:rPr>
              <w:t>。</w:t>
            </w:r>
          </w:p>
        </w:tc>
        <w:tc>
          <w:tcPr>
            <w:tcW w:w="3260" w:type="dxa"/>
            <w:vAlign w:val="center"/>
          </w:tcPr>
          <w:p w14:paraId="6DD5194C" w14:textId="77777777" w:rsidR="00BC128A" w:rsidRPr="006C5DB6" w:rsidRDefault="00BC128A" w:rsidP="00D23C9E">
            <w:pPr>
              <w:spacing w:line="240" w:lineRule="auto"/>
              <w:rPr>
                <w:rFonts w:ascii="宋体" w:hAnsi="宋体"/>
                <w:sz w:val="18"/>
                <w:szCs w:val="18"/>
              </w:rPr>
            </w:pPr>
            <w:r w:rsidRPr="006C5DB6">
              <w:rPr>
                <w:rFonts w:ascii="宋体" w:hAnsi="宋体" w:hint="eastAsia"/>
                <w:i/>
                <w:sz w:val="18"/>
                <w:szCs w:val="18"/>
              </w:rPr>
              <w:t>供应商的认证（须经调查）</w:t>
            </w:r>
            <w:r w:rsidRPr="006C5DB6">
              <w:rPr>
                <w:rFonts w:ascii="宋体" w:hAnsi="宋体" w:hint="eastAsia"/>
                <w:sz w:val="18"/>
                <w:szCs w:val="18"/>
              </w:rPr>
              <w:t>和</w:t>
            </w:r>
            <w:r w:rsidRPr="006C5DB6">
              <w:rPr>
                <w:rFonts w:ascii="宋体" w:hAnsi="宋体" w:cs="宋体" w:hint="eastAsia"/>
                <w:sz w:val="18"/>
                <w:szCs w:val="18"/>
              </w:rPr>
              <w:t>使用者</w:t>
            </w:r>
            <w:r w:rsidRPr="006C5DB6">
              <w:rPr>
                <w:rFonts w:ascii="宋体" w:hAnsi="宋体" w:hint="eastAsia"/>
                <w:sz w:val="18"/>
                <w:szCs w:val="18"/>
              </w:rPr>
              <w:t>的进厂检验测试（对所有采购的指示器进行测试，而不仅仅是样品）</w:t>
            </w:r>
            <w:r w:rsidR="00E55618" w:rsidRPr="006C5DB6">
              <w:rPr>
                <w:rFonts w:ascii="宋体" w:hAnsi="宋体" w:hint="eastAsia"/>
                <w:sz w:val="18"/>
                <w:szCs w:val="18"/>
              </w:rPr>
              <w:t>。</w:t>
            </w:r>
          </w:p>
        </w:tc>
      </w:tr>
      <w:tr w:rsidR="00BC128A" w:rsidRPr="006C5DB6" w14:paraId="3CF36E00" w14:textId="77777777" w:rsidTr="009D4E91">
        <w:tc>
          <w:tcPr>
            <w:tcW w:w="2717" w:type="dxa"/>
          </w:tcPr>
          <w:p w14:paraId="43EACA13" w14:textId="77777777" w:rsidR="00BC128A" w:rsidRPr="006C5DB6" w:rsidRDefault="00BC128A" w:rsidP="00211085">
            <w:pPr>
              <w:spacing w:line="240" w:lineRule="auto"/>
              <w:rPr>
                <w:rFonts w:ascii="宋体" w:hAnsi="宋体"/>
                <w:i/>
                <w:sz w:val="18"/>
                <w:szCs w:val="18"/>
              </w:rPr>
            </w:pPr>
            <w:r w:rsidRPr="006C5DB6">
              <w:rPr>
                <w:rFonts w:ascii="宋体" w:hAnsi="宋体" w:hint="eastAsia"/>
                <w:i/>
                <w:sz w:val="18"/>
                <w:szCs w:val="18"/>
              </w:rPr>
              <w:t>触点输出功能</w:t>
            </w:r>
            <w:r w:rsidR="00E55618" w:rsidRPr="006C5DB6">
              <w:rPr>
                <w:rFonts w:ascii="宋体" w:hAnsi="宋体" w:hint="eastAsia"/>
                <w:i/>
                <w:sz w:val="18"/>
                <w:szCs w:val="18"/>
              </w:rPr>
              <w:t>：</w:t>
            </w:r>
          </w:p>
          <w:p w14:paraId="215714AB" w14:textId="77777777" w:rsidR="00BC128A" w:rsidRPr="006C5DB6" w:rsidRDefault="00BC128A">
            <w:pPr>
              <w:pStyle w:val="afffffffffffe"/>
              <w:numPr>
                <w:ilvl w:val="0"/>
                <w:numId w:val="45"/>
              </w:numPr>
              <w:ind w:firstLineChars="0"/>
              <w:rPr>
                <w:rFonts w:ascii="宋体" w:hAnsi="宋体"/>
                <w:i/>
                <w:iCs/>
                <w:color w:val="000000"/>
                <w:spacing w:val="15"/>
                <w:sz w:val="18"/>
                <w:szCs w:val="18"/>
              </w:rPr>
            </w:pPr>
            <w:r w:rsidRPr="006C5DB6">
              <w:rPr>
                <w:rFonts w:ascii="宋体" w:hAnsi="宋体" w:hint="eastAsia"/>
                <w:i/>
                <w:iCs/>
                <w:color w:val="000000"/>
                <w:spacing w:val="15"/>
                <w:sz w:val="18"/>
                <w:szCs w:val="18"/>
              </w:rPr>
              <w:t>设定值可调节性</w:t>
            </w:r>
            <w:r w:rsidR="00E55618" w:rsidRPr="006C5DB6">
              <w:rPr>
                <w:rFonts w:ascii="宋体" w:hAnsi="宋体" w:hint="eastAsia"/>
                <w:i/>
                <w:iCs/>
                <w:color w:val="000000"/>
                <w:spacing w:val="15"/>
                <w:sz w:val="18"/>
                <w:szCs w:val="18"/>
              </w:rPr>
              <w:t>；</w:t>
            </w:r>
          </w:p>
          <w:p w14:paraId="24C0AED4" w14:textId="77777777" w:rsidR="00BC128A" w:rsidRPr="006C5DB6" w:rsidRDefault="00BC128A">
            <w:pPr>
              <w:pStyle w:val="afffffffffffe"/>
              <w:numPr>
                <w:ilvl w:val="0"/>
                <w:numId w:val="45"/>
              </w:numPr>
              <w:ind w:firstLineChars="0"/>
              <w:rPr>
                <w:rFonts w:ascii="宋体" w:hAnsi="宋体"/>
                <w:i/>
                <w:iCs/>
                <w:color w:val="000000"/>
                <w:spacing w:val="15"/>
                <w:sz w:val="18"/>
                <w:szCs w:val="18"/>
              </w:rPr>
            </w:pPr>
            <w:r w:rsidRPr="006C5DB6">
              <w:rPr>
                <w:rFonts w:ascii="宋体" w:hAnsi="宋体" w:hint="eastAsia"/>
                <w:i/>
                <w:iCs/>
                <w:color w:val="000000"/>
                <w:spacing w:val="15"/>
                <w:sz w:val="18"/>
                <w:szCs w:val="18"/>
              </w:rPr>
              <w:t>滞后</w:t>
            </w:r>
            <w:r w:rsidR="00E55618" w:rsidRPr="006C5DB6">
              <w:rPr>
                <w:rFonts w:ascii="宋体" w:hAnsi="宋体" w:hint="eastAsia"/>
                <w:i/>
                <w:iCs/>
                <w:color w:val="000000"/>
                <w:spacing w:val="15"/>
                <w:sz w:val="18"/>
                <w:szCs w:val="18"/>
              </w:rPr>
              <w:t>；</w:t>
            </w:r>
          </w:p>
          <w:p w14:paraId="0EFFB22B" w14:textId="77777777" w:rsidR="00BC128A" w:rsidRPr="006C5DB6" w:rsidRDefault="00BC128A">
            <w:pPr>
              <w:pStyle w:val="afffffffffffe"/>
              <w:numPr>
                <w:ilvl w:val="0"/>
                <w:numId w:val="45"/>
              </w:numPr>
              <w:ind w:firstLineChars="0"/>
              <w:rPr>
                <w:rFonts w:ascii="宋体" w:hAnsi="宋体"/>
                <w:sz w:val="18"/>
                <w:szCs w:val="18"/>
              </w:rPr>
            </w:pPr>
            <w:r w:rsidRPr="006C5DB6">
              <w:rPr>
                <w:rFonts w:ascii="宋体" w:hAnsi="宋体" w:hint="eastAsia"/>
                <w:i/>
                <w:iCs/>
                <w:color w:val="000000"/>
                <w:spacing w:val="15"/>
                <w:sz w:val="18"/>
                <w:szCs w:val="18"/>
              </w:rPr>
              <w:t>响应时间</w:t>
            </w:r>
            <w:r w:rsidR="00E55618" w:rsidRPr="006C5DB6">
              <w:rPr>
                <w:rFonts w:ascii="宋体" w:hAnsi="宋体" w:hint="eastAsia"/>
                <w:i/>
                <w:iCs/>
                <w:color w:val="000000"/>
                <w:spacing w:val="15"/>
                <w:sz w:val="18"/>
                <w:szCs w:val="18"/>
              </w:rPr>
              <w:t>。</w:t>
            </w:r>
          </w:p>
        </w:tc>
        <w:tc>
          <w:tcPr>
            <w:tcW w:w="3261" w:type="dxa"/>
            <w:vAlign w:val="center"/>
          </w:tcPr>
          <w:p w14:paraId="0262C31D" w14:textId="77777777" w:rsidR="00BC128A" w:rsidRPr="006C5DB6" w:rsidRDefault="00BC128A" w:rsidP="00211085">
            <w:pPr>
              <w:spacing w:line="240" w:lineRule="auto"/>
              <w:rPr>
                <w:rFonts w:ascii="宋体" w:hAnsi="宋体"/>
                <w:i/>
                <w:sz w:val="18"/>
                <w:szCs w:val="18"/>
              </w:rPr>
            </w:pPr>
            <w:r w:rsidRPr="006C5DB6">
              <w:rPr>
                <w:rFonts w:ascii="宋体" w:hAnsi="宋体" w:cs="宋体" w:hint="eastAsia"/>
                <w:i/>
                <w:sz w:val="18"/>
                <w:szCs w:val="18"/>
              </w:rPr>
              <w:t>根据用户</w:t>
            </w:r>
            <w:r w:rsidR="00984FDE" w:rsidRPr="006C5DB6">
              <w:rPr>
                <w:rFonts w:ascii="宋体" w:hAnsi="宋体" w:cs="宋体" w:hint="eastAsia"/>
                <w:i/>
                <w:sz w:val="18"/>
                <w:szCs w:val="18"/>
              </w:rPr>
              <w:t>手册</w:t>
            </w:r>
            <w:r w:rsidR="00E55618" w:rsidRPr="006C5DB6">
              <w:rPr>
                <w:rFonts w:ascii="宋体" w:hAnsi="宋体" w:cs="宋体" w:hint="eastAsia"/>
                <w:i/>
                <w:sz w:val="18"/>
                <w:szCs w:val="18"/>
              </w:rPr>
              <w:t>。</w:t>
            </w:r>
          </w:p>
        </w:tc>
        <w:tc>
          <w:tcPr>
            <w:tcW w:w="3260" w:type="dxa"/>
            <w:vAlign w:val="center"/>
          </w:tcPr>
          <w:p w14:paraId="21E3D873" w14:textId="77777777" w:rsidR="00BC128A" w:rsidRPr="006C5DB6" w:rsidRDefault="00BC128A" w:rsidP="00211085">
            <w:pPr>
              <w:spacing w:line="240" w:lineRule="auto"/>
              <w:jc w:val="left"/>
              <w:rPr>
                <w:rFonts w:ascii="宋体" w:hAnsi="宋体"/>
                <w:i/>
                <w:sz w:val="18"/>
                <w:szCs w:val="18"/>
              </w:rPr>
            </w:pPr>
            <w:r w:rsidRPr="006C5DB6">
              <w:rPr>
                <w:rFonts w:ascii="宋体" w:hAnsi="宋体" w:hint="eastAsia"/>
                <w:i/>
                <w:sz w:val="18"/>
                <w:szCs w:val="18"/>
              </w:rPr>
              <w:t>供应商的认证（须经调查）和</w:t>
            </w:r>
            <w:r w:rsidRPr="006C5DB6">
              <w:rPr>
                <w:rFonts w:ascii="宋体" w:hAnsi="宋体" w:cs="宋体" w:hint="eastAsia"/>
                <w:sz w:val="18"/>
                <w:szCs w:val="18"/>
              </w:rPr>
              <w:t>使用者</w:t>
            </w:r>
            <w:r w:rsidRPr="006C5DB6">
              <w:rPr>
                <w:rFonts w:ascii="宋体" w:hAnsi="宋体" w:hint="eastAsia"/>
                <w:i/>
                <w:sz w:val="18"/>
                <w:szCs w:val="18"/>
              </w:rPr>
              <w:t>的进厂检验测试</w:t>
            </w:r>
            <w:r w:rsidR="00E55618" w:rsidRPr="006C5DB6">
              <w:rPr>
                <w:rFonts w:ascii="宋体" w:hAnsi="宋体" w:hint="eastAsia"/>
                <w:i/>
                <w:sz w:val="18"/>
                <w:szCs w:val="18"/>
              </w:rPr>
              <w:t>。</w:t>
            </w:r>
          </w:p>
        </w:tc>
      </w:tr>
      <w:tr w:rsidR="00BC128A" w:rsidRPr="006C5DB6" w14:paraId="4F52284A" w14:textId="77777777" w:rsidTr="009D4E91">
        <w:tc>
          <w:tcPr>
            <w:tcW w:w="2717" w:type="dxa"/>
          </w:tcPr>
          <w:p w14:paraId="61CFC5A6" w14:textId="77777777" w:rsidR="00BC128A" w:rsidRPr="006C5DB6" w:rsidRDefault="00BC128A" w:rsidP="00211085">
            <w:pPr>
              <w:spacing w:line="240" w:lineRule="auto"/>
              <w:rPr>
                <w:rFonts w:ascii="宋体" w:hAnsi="宋体"/>
                <w:sz w:val="18"/>
                <w:szCs w:val="18"/>
              </w:rPr>
            </w:pPr>
            <w:r w:rsidRPr="006C5DB6">
              <w:rPr>
                <w:rFonts w:ascii="宋体" w:hAnsi="宋体" w:hint="eastAsia"/>
                <w:sz w:val="18"/>
                <w:szCs w:val="18"/>
              </w:rPr>
              <w:t>环境</w:t>
            </w:r>
            <w:r w:rsidRPr="006C5DB6">
              <w:rPr>
                <w:rFonts w:ascii="宋体" w:hAnsi="宋体"/>
                <w:sz w:val="18"/>
                <w:szCs w:val="18"/>
              </w:rPr>
              <w:t>兼容性</w:t>
            </w:r>
            <w:r w:rsidR="00E55618" w:rsidRPr="006C5DB6">
              <w:rPr>
                <w:rFonts w:ascii="宋体" w:hAnsi="宋体" w:hint="eastAsia"/>
                <w:sz w:val="18"/>
                <w:szCs w:val="18"/>
              </w:rPr>
              <w:t>：</w:t>
            </w:r>
          </w:p>
          <w:p w14:paraId="7ADE4E5D" w14:textId="77777777" w:rsidR="00BC128A" w:rsidRPr="006C5DB6" w:rsidRDefault="00BC128A">
            <w:pPr>
              <w:pStyle w:val="afffffffffffe"/>
              <w:numPr>
                <w:ilvl w:val="0"/>
                <w:numId w:val="45"/>
              </w:numPr>
              <w:ind w:firstLineChars="0"/>
              <w:rPr>
                <w:rFonts w:ascii="宋体" w:hAnsi="宋体"/>
                <w:color w:val="000000"/>
                <w:spacing w:val="15"/>
                <w:sz w:val="18"/>
                <w:szCs w:val="18"/>
              </w:rPr>
            </w:pPr>
            <w:r w:rsidRPr="006C5DB6">
              <w:rPr>
                <w:rFonts w:ascii="宋体" w:hAnsi="宋体" w:hint="eastAsia"/>
                <w:color w:val="000000"/>
                <w:spacing w:val="15"/>
                <w:sz w:val="18"/>
                <w:szCs w:val="18"/>
              </w:rPr>
              <w:t>E</w:t>
            </w:r>
            <w:r w:rsidRPr="006C5DB6">
              <w:rPr>
                <w:rFonts w:ascii="宋体" w:hAnsi="宋体"/>
                <w:color w:val="000000"/>
                <w:spacing w:val="15"/>
                <w:sz w:val="18"/>
                <w:szCs w:val="18"/>
              </w:rPr>
              <w:t>MI</w:t>
            </w:r>
            <w:r w:rsidR="00E55618" w:rsidRPr="006C5DB6">
              <w:rPr>
                <w:rFonts w:ascii="宋体" w:hAnsi="宋体" w:hint="eastAsia"/>
                <w:color w:val="000000"/>
                <w:spacing w:val="15"/>
                <w:sz w:val="18"/>
                <w:szCs w:val="18"/>
              </w:rPr>
              <w:t>；</w:t>
            </w:r>
          </w:p>
          <w:p w14:paraId="3D71368D" w14:textId="77777777" w:rsidR="00BC128A" w:rsidRPr="006C5DB6" w:rsidRDefault="00BC128A">
            <w:pPr>
              <w:pStyle w:val="afffffffffffe"/>
              <w:numPr>
                <w:ilvl w:val="0"/>
                <w:numId w:val="45"/>
              </w:numPr>
              <w:ind w:firstLineChars="0"/>
              <w:rPr>
                <w:rFonts w:ascii="宋体" w:hAnsi="宋体"/>
                <w:color w:val="000000"/>
                <w:spacing w:val="15"/>
                <w:sz w:val="18"/>
                <w:szCs w:val="18"/>
              </w:rPr>
            </w:pPr>
            <w:r w:rsidRPr="006C5DB6">
              <w:rPr>
                <w:rFonts w:ascii="宋体" w:hAnsi="宋体"/>
                <w:color w:val="000000"/>
                <w:spacing w:val="15"/>
                <w:sz w:val="18"/>
                <w:szCs w:val="18"/>
              </w:rPr>
              <w:t>抗震</w:t>
            </w:r>
            <w:r w:rsidR="00E55618" w:rsidRPr="006C5DB6">
              <w:rPr>
                <w:rFonts w:ascii="宋体" w:hAnsi="宋体" w:hint="eastAsia"/>
                <w:color w:val="000000"/>
                <w:spacing w:val="15"/>
                <w:sz w:val="18"/>
                <w:szCs w:val="18"/>
              </w:rPr>
              <w:t>；</w:t>
            </w:r>
          </w:p>
          <w:p w14:paraId="3B46A74C" w14:textId="77777777" w:rsidR="00BC128A" w:rsidRPr="006C5DB6" w:rsidRDefault="00BC128A">
            <w:pPr>
              <w:pStyle w:val="afffffffffffe"/>
              <w:numPr>
                <w:ilvl w:val="0"/>
                <w:numId w:val="45"/>
              </w:numPr>
              <w:ind w:firstLineChars="0"/>
              <w:rPr>
                <w:rFonts w:ascii="宋体" w:hAnsi="宋体"/>
                <w:sz w:val="18"/>
                <w:szCs w:val="18"/>
              </w:rPr>
            </w:pPr>
            <w:r w:rsidRPr="006C5DB6">
              <w:rPr>
                <w:rFonts w:ascii="宋体" w:hAnsi="宋体"/>
                <w:color w:val="000000"/>
                <w:spacing w:val="15"/>
                <w:sz w:val="18"/>
                <w:szCs w:val="18"/>
              </w:rPr>
              <w:t>温度</w:t>
            </w:r>
            <w:r w:rsidR="00E55618" w:rsidRPr="006C5DB6">
              <w:rPr>
                <w:rFonts w:ascii="宋体" w:hAnsi="宋体" w:hint="eastAsia"/>
                <w:color w:val="000000"/>
                <w:spacing w:val="15"/>
                <w:sz w:val="18"/>
                <w:szCs w:val="18"/>
              </w:rPr>
              <w:t>。</w:t>
            </w:r>
          </w:p>
        </w:tc>
        <w:tc>
          <w:tcPr>
            <w:tcW w:w="3261" w:type="dxa"/>
          </w:tcPr>
          <w:p w14:paraId="208CF3EA" w14:textId="77777777" w:rsidR="00BC128A" w:rsidRPr="006C5DB6" w:rsidRDefault="00BC128A" w:rsidP="00211085">
            <w:pPr>
              <w:spacing w:line="240" w:lineRule="auto"/>
              <w:rPr>
                <w:rFonts w:ascii="宋体" w:hAnsi="宋体"/>
                <w:sz w:val="18"/>
                <w:szCs w:val="18"/>
              </w:rPr>
            </w:pPr>
          </w:p>
          <w:p w14:paraId="5A7621A9" w14:textId="77777777" w:rsidR="00BC128A" w:rsidRPr="006C5DB6" w:rsidRDefault="00BC128A" w:rsidP="00211085">
            <w:pPr>
              <w:spacing w:line="240" w:lineRule="auto"/>
              <w:rPr>
                <w:rFonts w:ascii="宋体" w:hAnsi="宋体"/>
                <w:sz w:val="18"/>
                <w:szCs w:val="18"/>
              </w:rPr>
            </w:pPr>
            <w:r w:rsidRPr="006C5DB6">
              <w:rPr>
                <w:rFonts w:ascii="宋体" w:hAnsi="宋体" w:cs="宋体" w:hint="eastAsia"/>
                <w:sz w:val="18"/>
                <w:szCs w:val="18"/>
              </w:rPr>
              <w:t>根据用户</w:t>
            </w:r>
            <w:r w:rsidR="00211085" w:rsidRPr="006C5DB6">
              <w:rPr>
                <w:rFonts w:ascii="宋体" w:hAnsi="宋体" w:cs="宋体" w:hint="eastAsia"/>
                <w:sz w:val="18"/>
                <w:szCs w:val="18"/>
              </w:rPr>
              <w:t>手册</w:t>
            </w:r>
            <w:r w:rsidRPr="006C5DB6">
              <w:rPr>
                <w:rFonts w:ascii="宋体" w:hAnsi="宋体" w:hint="eastAsia"/>
                <w:sz w:val="18"/>
                <w:szCs w:val="18"/>
              </w:rPr>
              <w:t>或相关标准</w:t>
            </w:r>
            <w:r w:rsidR="00E55618" w:rsidRPr="006C5DB6">
              <w:rPr>
                <w:rFonts w:ascii="宋体" w:hAnsi="宋体" w:hint="eastAsia"/>
                <w:sz w:val="18"/>
                <w:szCs w:val="18"/>
              </w:rPr>
              <w:t>；</w:t>
            </w:r>
          </w:p>
          <w:p w14:paraId="00F63F71" w14:textId="77777777" w:rsidR="00BC128A" w:rsidRPr="006C5DB6" w:rsidRDefault="00BC128A" w:rsidP="00211085">
            <w:pPr>
              <w:spacing w:line="240" w:lineRule="auto"/>
              <w:rPr>
                <w:rFonts w:ascii="宋体" w:hAnsi="宋体"/>
                <w:sz w:val="18"/>
                <w:szCs w:val="18"/>
              </w:rPr>
            </w:pPr>
            <w:r w:rsidRPr="006C5DB6">
              <w:rPr>
                <w:rFonts w:ascii="宋体" w:hAnsi="宋体"/>
                <w:sz w:val="18"/>
                <w:szCs w:val="18"/>
              </w:rPr>
              <w:t>每个位置的响应谱</w:t>
            </w:r>
            <w:r w:rsidR="00E55618" w:rsidRPr="006C5DB6">
              <w:rPr>
                <w:rFonts w:ascii="宋体" w:hAnsi="宋体" w:hint="eastAsia"/>
                <w:sz w:val="18"/>
                <w:szCs w:val="18"/>
              </w:rPr>
              <w:t>；</w:t>
            </w:r>
          </w:p>
          <w:p w14:paraId="01EC8CE0" w14:textId="77777777" w:rsidR="00BC128A" w:rsidRPr="006C5DB6" w:rsidRDefault="00211085" w:rsidP="00211085">
            <w:pPr>
              <w:spacing w:line="240" w:lineRule="auto"/>
              <w:rPr>
                <w:rFonts w:ascii="宋体" w:hAnsi="宋体"/>
                <w:sz w:val="18"/>
                <w:szCs w:val="18"/>
              </w:rPr>
            </w:pPr>
            <w:r w:rsidRPr="006C5DB6">
              <w:rPr>
                <w:rFonts w:ascii="宋体" w:hAnsi="宋体" w:hint="eastAsia"/>
                <w:color w:val="000000"/>
                <w:spacing w:val="15"/>
                <w:sz w:val="18"/>
                <w:szCs w:val="18"/>
              </w:rPr>
              <w:t>基于安装位置（和缓环境）的实用程序规范</w:t>
            </w:r>
            <w:r w:rsidR="00E55618" w:rsidRPr="006C5DB6">
              <w:rPr>
                <w:rFonts w:ascii="宋体" w:hAnsi="宋体" w:hint="eastAsia"/>
                <w:color w:val="000000"/>
                <w:spacing w:val="15"/>
                <w:sz w:val="18"/>
                <w:szCs w:val="18"/>
              </w:rPr>
              <w:t>。</w:t>
            </w:r>
          </w:p>
        </w:tc>
        <w:tc>
          <w:tcPr>
            <w:tcW w:w="3260" w:type="dxa"/>
          </w:tcPr>
          <w:p w14:paraId="6AE5110A" w14:textId="77777777" w:rsidR="00BC128A" w:rsidRPr="006C5DB6" w:rsidRDefault="00BC128A" w:rsidP="00211085">
            <w:pPr>
              <w:spacing w:line="240" w:lineRule="auto"/>
              <w:rPr>
                <w:rFonts w:ascii="宋体" w:hAnsi="宋体"/>
                <w:sz w:val="18"/>
                <w:szCs w:val="18"/>
              </w:rPr>
            </w:pPr>
            <w:r w:rsidRPr="006C5DB6">
              <w:rPr>
                <w:rFonts w:ascii="宋体" w:hAnsi="宋体" w:hint="eastAsia"/>
                <w:sz w:val="18"/>
                <w:szCs w:val="18"/>
              </w:rPr>
              <w:t>第三方测试实验室报告，用于测试一批中的一个或一小部分样本；</w:t>
            </w:r>
          </w:p>
          <w:p w14:paraId="70CBA3A7" w14:textId="77777777" w:rsidR="00BC128A" w:rsidRPr="006C5DB6" w:rsidRDefault="00BC128A" w:rsidP="00211085">
            <w:pPr>
              <w:spacing w:line="240" w:lineRule="auto"/>
              <w:rPr>
                <w:rFonts w:ascii="宋体" w:hAnsi="宋体"/>
                <w:sz w:val="18"/>
                <w:szCs w:val="18"/>
              </w:rPr>
            </w:pPr>
            <w:r w:rsidRPr="006C5DB6">
              <w:rPr>
                <w:rFonts w:ascii="宋体" w:hAnsi="宋体" w:cs="宋体" w:hint="eastAsia"/>
                <w:sz w:val="18"/>
                <w:szCs w:val="18"/>
              </w:rPr>
              <w:t>使用者</w:t>
            </w:r>
            <w:r w:rsidRPr="006C5DB6">
              <w:rPr>
                <w:rFonts w:ascii="宋体" w:hAnsi="宋体"/>
                <w:sz w:val="18"/>
                <w:szCs w:val="18"/>
              </w:rPr>
              <w:t>检查所有采购的指示器，以验证批次的同质性，并确保测试的项目与未测试的项目等效，以验证其特性。</w:t>
            </w:r>
          </w:p>
        </w:tc>
      </w:tr>
      <w:tr w:rsidR="00BC128A" w:rsidRPr="006C5DB6" w14:paraId="6CB94826" w14:textId="77777777" w:rsidTr="009D4E91">
        <w:tc>
          <w:tcPr>
            <w:tcW w:w="2717" w:type="dxa"/>
          </w:tcPr>
          <w:p w14:paraId="1DE08B02" w14:textId="77777777" w:rsidR="00BC128A" w:rsidRPr="006C5DB6" w:rsidRDefault="00BC128A" w:rsidP="00211085">
            <w:pPr>
              <w:spacing w:line="240" w:lineRule="auto"/>
              <w:jc w:val="left"/>
              <w:rPr>
                <w:rFonts w:ascii="宋体" w:hAnsi="宋体"/>
                <w:sz w:val="18"/>
                <w:szCs w:val="18"/>
              </w:rPr>
            </w:pPr>
            <w:r w:rsidRPr="006C5DB6">
              <w:rPr>
                <w:rFonts w:ascii="宋体" w:hAnsi="宋体" w:hint="eastAsia"/>
                <w:sz w:val="18"/>
                <w:szCs w:val="18"/>
              </w:rPr>
              <w:t>异常</w:t>
            </w:r>
            <w:r w:rsidRPr="006C5DB6">
              <w:rPr>
                <w:rFonts w:ascii="宋体" w:hAnsi="宋体"/>
                <w:sz w:val="18"/>
                <w:szCs w:val="18"/>
              </w:rPr>
              <w:t>/故障条件下的</w:t>
            </w:r>
            <w:r w:rsidRPr="006C5DB6">
              <w:rPr>
                <w:rFonts w:ascii="宋体" w:hAnsi="宋体" w:hint="eastAsia"/>
                <w:sz w:val="18"/>
                <w:szCs w:val="18"/>
              </w:rPr>
              <w:t>反应</w:t>
            </w:r>
            <w:r w:rsidR="00E55618" w:rsidRPr="006C5DB6">
              <w:rPr>
                <w:rFonts w:ascii="宋体" w:hAnsi="宋体" w:hint="eastAsia"/>
                <w:sz w:val="18"/>
                <w:szCs w:val="18"/>
              </w:rPr>
              <w:t>：</w:t>
            </w:r>
          </w:p>
          <w:p w14:paraId="4A418353" w14:textId="77777777" w:rsidR="00BC128A" w:rsidRPr="006C5DB6" w:rsidRDefault="00BC128A">
            <w:pPr>
              <w:pStyle w:val="afffffffffffe"/>
              <w:numPr>
                <w:ilvl w:val="0"/>
                <w:numId w:val="45"/>
              </w:numPr>
              <w:ind w:firstLineChars="0"/>
              <w:rPr>
                <w:rFonts w:ascii="宋体" w:hAnsi="宋体"/>
                <w:color w:val="000000"/>
                <w:spacing w:val="15"/>
                <w:sz w:val="18"/>
                <w:szCs w:val="18"/>
              </w:rPr>
            </w:pPr>
            <w:r w:rsidRPr="006C5DB6">
              <w:rPr>
                <w:rFonts w:ascii="宋体" w:hAnsi="宋体" w:hint="eastAsia"/>
                <w:color w:val="000000"/>
                <w:spacing w:val="15"/>
                <w:sz w:val="18"/>
                <w:szCs w:val="18"/>
              </w:rPr>
              <w:t>信号丢失</w:t>
            </w:r>
            <w:r w:rsidR="00E55618" w:rsidRPr="006C5DB6">
              <w:rPr>
                <w:rFonts w:ascii="宋体" w:hAnsi="宋体" w:hint="eastAsia"/>
                <w:color w:val="000000"/>
                <w:spacing w:val="15"/>
                <w:sz w:val="18"/>
                <w:szCs w:val="18"/>
              </w:rPr>
              <w:t>；</w:t>
            </w:r>
          </w:p>
          <w:p w14:paraId="4E57D873" w14:textId="77777777" w:rsidR="00BC128A" w:rsidRPr="006C5DB6" w:rsidRDefault="00BC128A">
            <w:pPr>
              <w:pStyle w:val="afffffffffffe"/>
              <w:numPr>
                <w:ilvl w:val="0"/>
                <w:numId w:val="45"/>
              </w:numPr>
              <w:ind w:firstLineChars="0"/>
              <w:rPr>
                <w:rFonts w:ascii="宋体" w:hAnsi="宋体"/>
                <w:color w:val="000000"/>
                <w:spacing w:val="15"/>
                <w:sz w:val="18"/>
                <w:szCs w:val="18"/>
              </w:rPr>
            </w:pPr>
            <w:r w:rsidRPr="006C5DB6">
              <w:rPr>
                <w:rFonts w:ascii="宋体" w:hAnsi="宋体" w:hint="eastAsia"/>
                <w:color w:val="000000"/>
                <w:spacing w:val="15"/>
                <w:sz w:val="18"/>
                <w:szCs w:val="18"/>
              </w:rPr>
              <w:t>断电</w:t>
            </w:r>
            <w:r w:rsidR="00E55618" w:rsidRPr="006C5DB6">
              <w:rPr>
                <w:rFonts w:ascii="宋体" w:hAnsi="宋体" w:hint="eastAsia"/>
                <w:color w:val="000000"/>
                <w:spacing w:val="15"/>
                <w:sz w:val="18"/>
                <w:szCs w:val="18"/>
              </w:rPr>
              <w:t>；</w:t>
            </w:r>
          </w:p>
          <w:p w14:paraId="1B1790B1" w14:textId="77777777" w:rsidR="00BC128A" w:rsidRPr="006C5DB6" w:rsidRDefault="00BC128A">
            <w:pPr>
              <w:pStyle w:val="afffffffffffe"/>
              <w:numPr>
                <w:ilvl w:val="0"/>
                <w:numId w:val="45"/>
              </w:numPr>
              <w:ind w:firstLineChars="0"/>
              <w:rPr>
                <w:rFonts w:ascii="宋体" w:hAnsi="宋体"/>
                <w:sz w:val="18"/>
                <w:szCs w:val="18"/>
              </w:rPr>
            </w:pPr>
            <w:r w:rsidRPr="006C5DB6">
              <w:rPr>
                <w:rFonts w:ascii="宋体" w:hAnsi="宋体" w:hint="eastAsia"/>
                <w:color w:val="000000"/>
                <w:spacing w:val="15"/>
                <w:sz w:val="18"/>
                <w:szCs w:val="18"/>
              </w:rPr>
              <w:t>信号过高</w:t>
            </w:r>
            <w:r w:rsidRPr="006C5DB6">
              <w:rPr>
                <w:rFonts w:ascii="宋体" w:hAnsi="宋体"/>
                <w:color w:val="000000"/>
                <w:spacing w:val="15"/>
                <w:sz w:val="18"/>
                <w:szCs w:val="18"/>
              </w:rPr>
              <w:t>/过低</w:t>
            </w:r>
            <w:r w:rsidR="00E55618" w:rsidRPr="006C5DB6">
              <w:rPr>
                <w:rFonts w:ascii="宋体" w:hAnsi="宋体" w:hint="eastAsia"/>
                <w:color w:val="000000"/>
                <w:spacing w:val="15"/>
                <w:sz w:val="18"/>
                <w:szCs w:val="18"/>
              </w:rPr>
              <w:t>。</w:t>
            </w:r>
          </w:p>
        </w:tc>
        <w:tc>
          <w:tcPr>
            <w:tcW w:w="3261" w:type="dxa"/>
            <w:vAlign w:val="center"/>
          </w:tcPr>
          <w:p w14:paraId="721692C4" w14:textId="77777777" w:rsidR="00BC128A" w:rsidRPr="006C5DB6" w:rsidRDefault="00BC128A" w:rsidP="006C5DB6">
            <w:pPr>
              <w:spacing w:line="240" w:lineRule="auto"/>
              <w:rPr>
                <w:rFonts w:ascii="宋体" w:hAnsi="宋体"/>
                <w:sz w:val="18"/>
                <w:szCs w:val="18"/>
              </w:rPr>
            </w:pPr>
            <w:r w:rsidRPr="006C5DB6">
              <w:rPr>
                <w:rFonts w:ascii="宋体" w:hAnsi="宋体" w:hint="eastAsia"/>
                <w:sz w:val="18"/>
                <w:szCs w:val="18"/>
              </w:rPr>
              <w:t>操作员在阅读指示器时可检测到</w:t>
            </w:r>
            <w:r w:rsidR="00E55618" w:rsidRPr="006C5DB6">
              <w:rPr>
                <w:rFonts w:ascii="宋体" w:hAnsi="宋体" w:hint="eastAsia"/>
                <w:sz w:val="18"/>
                <w:szCs w:val="18"/>
              </w:rPr>
              <w:t>。</w:t>
            </w:r>
          </w:p>
        </w:tc>
        <w:tc>
          <w:tcPr>
            <w:tcW w:w="3260" w:type="dxa"/>
            <w:vAlign w:val="center"/>
          </w:tcPr>
          <w:p w14:paraId="67095972" w14:textId="77777777" w:rsidR="00BC128A" w:rsidRPr="006C5DB6" w:rsidRDefault="00BC128A" w:rsidP="006C5DB6">
            <w:pPr>
              <w:spacing w:line="240" w:lineRule="auto"/>
              <w:rPr>
                <w:rFonts w:ascii="宋体" w:hAnsi="宋体"/>
                <w:sz w:val="18"/>
                <w:szCs w:val="18"/>
              </w:rPr>
            </w:pPr>
            <w:r w:rsidRPr="006C5DB6">
              <w:rPr>
                <w:rFonts w:ascii="宋体" w:hAnsi="宋体" w:hint="eastAsia"/>
                <w:sz w:val="18"/>
                <w:szCs w:val="18"/>
              </w:rPr>
              <w:t>进厂检验测试</w:t>
            </w:r>
            <w:r w:rsidR="00E55618" w:rsidRPr="006C5DB6">
              <w:rPr>
                <w:rFonts w:ascii="宋体" w:hAnsi="宋体" w:hint="eastAsia"/>
                <w:sz w:val="18"/>
                <w:szCs w:val="18"/>
              </w:rPr>
              <w:t>。</w:t>
            </w:r>
          </w:p>
        </w:tc>
      </w:tr>
    </w:tbl>
    <w:p w14:paraId="1B11BC90" w14:textId="77777777" w:rsidR="00D23C9E" w:rsidRDefault="00D23C9E" w:rsidP="00BC128A">
      <w:pPr>
        <w:pStyle w:val="affffb"/>
        <w:ind w:firstLineChars="0" w:firstLine="0"/>
      </w:pPr>
    </w:p>
    <w:p w14:paraId="127BA360" w14:textId="77777777" w:rsidR="00D23C9E" w:rsidRDefault="00D23C9E">
      <w:pPr>
        <w:widowControl/>
        <w:adjustRightInd/>
        <w:spacing w:line="240" w:lineRule="auto"/>
        <w:jc w:val="left"/>
        <w:rPr>
          <w:rFonts w:ascii="宋体" w:hAnsi="Times New Roman"/>
          <w:noProof/>
          <w:kern w:val="0"/>
          <w:szCs w:val="20"/>
        </w:rPr>
      </w:pPr>
      <w:r>
        <w:br w:type="page"/>
      </w:r>
    </w:p>
    <w:p w14:paraId="2C376328" w14:textId="77777777" w:rsidR="009E246C" w:rsidRDefault="00506BD9" w:rsidP="009E246C">
      <w:pPr>
        <w:pStyle w:val="aff"/>
        <w:numPr>
          <w:ilvl w:val="0"/>
          <w:numId w:val="0"/>
        </w:numPr>
        <w:spacing w:before="120" w:after="120"/>
        <w:ind w:left="3119"/>
        <w:jc w:val="both"/>
      </w:pPr>
      <w:r>
        <w:rPr>
          <w:rFonts w:hint="eastAsia"/>
        </w:rPr>
        <w:lastRenderedPageBreak/>
        <w:t>表D</w:t>
      </w:r>
      <w:r>
        <w:t xml:space="preserve">.6 </w:t>
      </w:r>
      <w:r w:rsidR="00211085" w:rsidRPr="00211085">
        <w:rPr>
          <w:rFonts w:hint="eastAsia"/>
        </w:rPr>
        <w:t>带触点输出指示器的关键特性—可</w:t>
      </w:r>
      <w:r w:rsidR="00944A14">
        <w:rPr>
          <w:rFonts w:hint="eastAsia"/>
        </w:rPr>
        <w:t>信</w:t>
      </w:r>
      <w:r w:rsidR="00211085" w:rsidRPr="00211085">
        <w:rPr>
          <w:rFonts w:hint="eastAsia"/>
        </w:rPr>
        <w:t>性</w:t>
      </w:r>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7"/>
        <w:gridCol w:w="3261"/>
        <w:gridCol w:w="3260"/>
      </w:tblGrid>
      <w:tr w:rsidR="00211085" w:rsidRPr="006C5DB6" w14:paraId="4AAE7B8D" w14:textId="77777777" w:rsidTr="009D4E91">
        <w:trPr>
          <w:tblHeader/>
        </w:trPr>
        <w:tc>
          <w:tcPr>
            <w:tcW w:w="2717" w:type="dxa"/>
          </w:tcPr>
          <w:p w14:paraId="63E3C1BB" w14:textId="77777777" w:rsidR="00211085" w:rsidRPr="006C5DB6" w:rsidRDefault="00211085" w:rsidP="006F7E58">
            <w:pPr>
              <w:spacing w:line="240" w:lineRule="auto"/>
              <w:jc w:val="center"/>
              <w:rPr>
                <w:rFonts w:ascii="宋体" w:hAnsi="宋体"/>
                <w:b/>
                <w:bCs/>
                <w:sz w:val="18"/>
                <w:szCs w:val="18"/>
              </w:rPr>
            </w:pPr>
            <w:r w:rsidRPr="006C5DB6">
              <w:rPr>
                <w:rFonts w:ascii="宋体" w:hAnsi="宋体" w:hint="eastAsia"/>
                <w:b/>
                <w:bCs/>
                <w:sz w:val="18"/>
                <w:szCs w:val="18"/>
              </w:rPr>
              <w:t>性能关键特性</w:t>
            </w:r>
          </w:p>
        </w:tc>
        <w:tc>
          <w:tcPr>
            <w:tcW w:w="3261" w:type="dxa"/>
          </w:tcPr>
          <w:p w14:paraId="338C18B9" w14:textId="77777777" w:rsidR="00211085" w:rsidRPr="006C5DB6" w:rsidRDefault="00211085" w:rsidP="006F7E58">
            <w:pPr>
              <w:spacing w:line="240" w:lineRule="auto"/>
              <w:jc w:val="center"/>
              <w:rPr>
                <w:rFonts w:ascii="宋体" w:hAnsi="宋体"/>
                <w:b/>
                <w:bCs/>
                <w:sz w:val="18"/>
                <w:szCs w:val="18"/>
              </w:rPr>
            </w:pPr>
            <w:r w:rsidRPr="006C5DB6">
              <w:rPr>
                <w:rFonts w:ascii="宋体" w:hAnsi="宋体" w:hint="eastAsia"/>
                <w:b/>
                <w:bCs/>
                <w:sz w:val="18"/>
                <w:szCs w:val="18"/>
              </w:rPr>
              <w:t>验收标准</w:t>
            </w:r>
          </w:p>
        </w:tc>
        <w:tc>
          <w:tcPr>
            <w:tcW w:w="3260" w:type="dxa"/>
          </w:tcPr>
          <w:p w14:paraId="209D395D" w14:textId="77777777" w:rsidR="00211085" w:rsidRPr="006C5DB6" w:rsidRDefault="00211085" w:rsidP="006F7E58">
            <w:pPr>
              <w:spacing w:line="240" w:lineRule="auto"/>
              <w:jc w:val="center"/>
              <w:rPr>
                <w:rFonts w:ascii="宋体" w:hAnsi="宋体"/>
                <w:b/>
                <w:bCs/>
                <w:sz w:val="18"/>
                <w:szCs w:val="18"/>
              </w:rPr>
            </w:pPr>
            <w:r w:rsidRPr="006C5DB6">
              <w:rPr>
                <w:rFonts w:ascii="宋体" w:hAnsi="宋体" w:hint="eastAsia"/>
                <w:b/>
                <w:bCs/>
                <w:sz w:val="18"/>
                <w:szCs w:val="18"/>
              </w:rPr>
              <w:t>验证方法</w:t>
            </w:r>
          </w:p>
        </w:tc>
      </w:tr>
      <w:tr w:rsidR="00211085" w:rsidRPr="006C5DB6" w14:paraId="4573B048" w14:textId="77777777" w:rsidTr="009D4E91">
        <w:tc>
          <w:tcPr>
            <w:tcW w:w="2717" w:type="dxa"/>
          </w:tcPr>
          <w:p w14:paraId="22C6B71A" w14:textId="77777777" w:rsidR="006F7E58" w:rsidRPr="006C5DB6" w:rsidRDefault="00B74CAB" w:rsidP="006F7E58">
            <w:pPr>
              <w:spacing w:line="240" w:lineRule="auto"/>
              <w:jc w:val="left"/>
              <w:rPr>
                <w:rFonts w:ascii="宋体" w:hAnsi="宋体"/>
                <w:color w:val="000000"/>
                <w:spacing w:val="15"/>
                <w:sz w:val="18"/>
                <w:szCs w:val="18"/>
              </w:rPr>
            </w:pPr>
            <w:r>
              <w:rPr>
                <w:rFonts w:ascii="宋体" w:hAnsi="宋体" w:hint="eastAsia"/>
                <w:color w:val="000000"/>
                <w:spacing w:val="15"/>
                <w:sz w:val="18"/>
                <w:szCs w:val="18"/>
              </w:rPr>
              <w:t>内建质量</w:t>
            </w:r>
            <w:r w:rsidR="00E55618" w:rsidRPr="006C5DB6">
              <w:rPr>
                <w:rFonts w:ascii="宋体" w:hAnsi="宋体" w:hint="eastAsia"/>
                <w:color w:val="000000"/>
                <w:spacing w:val="15"/>
                <w:sz w:val="18"/>
                <w:szCs w:val="18"/>
              </w:rPr>
              <w:t>：</w:t>
            </w:r>
          </w:p>
          <w:p w14:paraId="3C6B22FB" w14:textId="77777777" w:rsidR="00211085" w:rsidRPr="006C5DB6" w:rsidRDefault="00211085">
            <w:pPr>
              <w:pStyle w:val="afffffffffffe"/>
              <w:numPr>
                <w:ilvl w:val="0"/>
                <w:numId w:val="45"/>
              </w:numPr>
              <w:ind w:firstLineChars="0"/>
              <w:rPr>
                <w:rFonts w:ascii="宋体" w:hAnsi="宋体"/>
                <w:sz w:val="18"/>
                <w:szCs w:val="18"/>
              </w:rPr>
            </w:pPr>
            <w:r w:rsidRPr="006C5DB6">
              <w:rPr>
                <w:rFonts w:ascii="宋体" w:hAnsi="宋体" w:hint="eastAsia"/>
                <w:sz w:val="18"/>
                <w:szCs w:val="18"/>
              </w:rPr>
              <w:t>设计和制造质量</w:t>
            </w:r>
            <w:r w:rsidR="00E55618" w:rsidRPr="006C5DB6">
              <w:rPr>
                <w:rFonts w:ascii="宋体" w:hAnsi="宋体" w:hint="eastAsia"/>
                <w:sz w:val="18"/>
                <w:szCs w:val="18"/>
              </w:rPr>
              <w:t>；</w:t>
            </w:r>
          </w:p>
          <w:p w14:paraId="7529DC69" w14:textId="77777777" w:rsidR="00E55618" w:rsidRPr="006C5DB6" w:rsidRDefault="00E55618" w:rsidP="00E55618">
            <w:pPr>
              <w:rPr>
                <w:rFonts w:ascii="宋体" w:hAnsi="宋体"/>
                <w:sz w:val="18"/>
                <w:szCs w:val="18"/>
              </w:rPr>
            </w:pPr>
          </w:p>
          <w:p w14:paraId="61F99131" w14:textId="77777777" w:rsidR="00E55618" w:rsidRPr="006C5DB6" w:rsidRDefault="00E55618" w:rsidP="00E55618">
            <w:pPr>
              <w:rPr>
                <w:rFonts w:ascii="宋体" w:hAnsi="宋体"/>
                <w:sz w:val="18"/>
                <w:szCs w:val="18"/>
              </w:rPr>
            </w:pPr>
          </w:p>
          <w:p w14:paraId="3E43F81E" w14:textId="77777777" w:rsidR="00E55618" w:rsidRPr="006C5DB6" w:rsidRDefault="00E55618" w:rsidP="00E55618">
            <w:pPr>
              <w:rPr>
                <w:rFonts w:ascii="宋体" w:hAnsi="宋体"/>
                <w:sz w:val="18"/>
                <w:szCs w:val="18"/>
              </w:rPr>
            </w:pPr>
          </w:p>
          <w:p w14:paraId="50925F47" w14:textId="77777777" w:rsidR="00E55618" w:rsidRDefault="00E55618" w:rsidP="00E55618">
            <w:pPr>
              <w:rPr>
                <w:rFonts w:ascii="宋体" w:hAnsi="宋体"/>
                <w:sz w:val="18"/>
                <w:szCs w:val="18"/>
              </w:rPr>
            </w:pPr>
          </w:p>
          <w:p w14:paraId="1A5E1278" w14:textId="77777777" w:rsidR="00944A14" w:rsidRDefault="00944A14" w:rsidP="00E55618">
            <w:pPr>
              <w:rPr>
                <w:rFonts w:ascii="宋体" w:hAnsi="宋体"/>
                <w:sz w:val="18"/>
                <w:szCs w:val="18"/>
              </w:rPr>
            </w:pPr>
          </w:p>
          <w:p w14:paraId="25F739BF" w14:textId="77777777" w:rsidR="00944A14" w:rsidRPr="006C5DB6" w:rsidRDefault="00944A14" w:rsidP="00E55618">
            <w:pPr>
              <w:rPr>
                <w:rFonts w:ascii="宋体" w:hAnsi="宋体"/>
                <w:sz w:val="18"/>
                <w:szCs w:val="18"/>
              </w:rPr>
            </w:pPr>
          </w:p>
          <w:p w14:paraId="186F180D" w14:textId="77777777" w:rsidR="00E55618" w:rsidRDefault="00E55618" w:rsidP="00E55618">
            <w:pPr>
              <w:rPr>
                <w:rFonts w:ascii="宋体" w:hAnsi="宋体"/>
                <w:sz w:val="18"/>
                <w:szCs w:val="18"/>
              </w:rPr>
            </w:pPr>
          </w:p>
          <w:p w14:paraId="78FA5F05" w14:textId="77777777" w:rsidR="00944A14" w:rsidRPr="006C5DB6" w:rsidRDefault="00944A14" w:rsidP="00E55618">
            <w:pPr>
              <w:rPr>
                <w:rFonts w:ascii="宋体" w:hAnsi="宋体"/>
                <w:sz w:val="18"/>
                <w:szCs w:val="18"/>
              </w:rPr>
            </w:pPr>
          </w:p>
          <w:p w14:paraId="381C3AC7" w14:textId="77777777" w:rsidR="00E55618" w:rsidRPr="006C5DB6" w:rsidRDefault="00E55618">
            <w:pPr>
              <w:pStyle w:val="afffffffffffe"/>
              <w:numPr>
                <w:ilvl w:val="0"/>
                <w:numId w:val="45"/>
              </w:numPr>
              <w:ind w:firstLineChars="0"/>
              <w:rPr>
                <w:rFonts w:ascii="宋体" w:hAnsi="宋体"/>
                <w:sz w:val="18"/>
                <w:szCs w:val="18"/>
              </w:rPr>
            </w:pPr>
            <w:r w:rsidRPr="006C5DB6">
              <w:rPr>
                <w:rFonts w:ascii="宋体" w:hAnsi="宋体" w:hint="eastAsia"/>
                <w:sz w:val="18"/>
                <w:szCs w:val="18"/>
              </w:rPr>
              <w:t>失效模式和故障管理。</w:t>
            </w:r>
          </w:p>
        </w:tc>
        <w:tc>
          <w:tcPr>
            <w:tcW w:w="3261" w:type="dxa"/>
          </w:tcPr>
          <w:p w14:paraId="2E07B6CA" w14:textId="77777777" w:rsidR="00211085" w:rsidRPr="006C5DB6" w:rsidRDefault="00211085" w:rsidP="009D4E91">
            <w:pPr>
              <w:spacing w:line="240" w:lineRule="auto"/>
              <w:rPr>
                <w:rFonts w:ascii="宋体" w:hAnsi="宋体"/>
                <w:i/>
                <w:sz w:val="18"/>
                <w:szCs w:val="18"/>
              </w:rPr>
            </w:pPr>
            <w:r w:rsidRPr="006C5DB6">
              <w:rPr>
                <w:rFonts w:ascii="宋体" w:hAnsi="宋体" w:hint="eastAsia"/>
                <w:i/>
                <w:sz w:val="18"/>
                <w:szCs w:val="18"/>
              </w:rPr>
              <w:t>供应商</w:t>
            </w:r>
            <w:r w:rsidR="00927331" w:rsidRPr="006C5DB6">
              <w:rPr>
                <w:rFonts w:ascii="宋体" w:hAnsi="宋体" w:hint="eastAsia"/>
                <w:i/>
                <w:sz w:val="18"/>
                <w:szCs w:val="18"/>
              </w:rPr>
              <w:t>需</w:t>
            </w:r>
            <w:r w:rsidRPr="006C5DB6">
              <w:rPr>
                <w:rFonts w:ascii="宋体" w:hAnsi="宋体" w:hint="eastAsia"/>
                <w:i/>
                <w:sz w:val="18"/>
                <w:szCs w:val="18"/>
              </w:rPr>
              <w:t>维护一份涵盖设计和制造的质量保证方案，其中涉及的关键领域至少包括：</w:t>
            </w:r>
          </w:p>
          <w:p w14:paraId="78FC3CB2" w14:textId="77777777" w:rsidR="00211085" w:rsidRPr="006C5DB6" w:rsidRDefault="00211085">
            <w:pPr>
              <w:pStyle w:val="afffffffffffe"/>
              <w:numPr>
                <w:ilvl w:val="0"/>
                <w:numId w:val="47"/>
              </w:numPr>
              <w:ind w:firstLineChars="0"/>
              <w:rPr>
                <w:rFonts w:ascii="宋体" w:hAnsi="宋体"/>
                <w:i/>
                <w:sz w:val="18"/>
                <w:szCs w:val="18"/>
              </w:rPr>
            </w:pPr>
            <w:r w:rsidRPr="006C5DB6">
              <w:rPr>
                <w:rFonts w:ascii="宋体" w:hAnsi="宋体"/>
                <w:i/>
                <w:sz w:val="18"/>
                <w:szCs w:val="18"/>
              </w:rPr>
              <w:t>QA</w:t>
            </w:r>
            <w:r w:rsidRPr="006C5DB6">
              <w:rPr>
                <w:rFonts w:ascii="宋体" w:hAnsi="宋体" w:hint="eastAsia"/>
                <w:i/>
                <w:sz w:val="18"/>
                <w:szCs w:val="18"/>
              </w:rPr>
              <w:t>人员和组织的定义</w:t>
            </w:r>
            <w:r w:rsidR="00077C0B" w:rsidRPr="006C5DB6">
              <w:rPr>
                <w:rFonts w:ascii="宋体" w:hAnsi="宋体" w:hint="eastAsia"/>
                <w:i/>
                <w:sz w:val="18"/>
                <w:szCs w:val="18"/>
              </w:rPr>
              <w:t>；</w:t>
            </w:r>
          </w:p>
          <w:p w14:paraId="7FB16648" w14:textId="77777777" w:rsidR="00211085" w:rsidRPr="006C5DB6" w:rsidRDefault="00211085">
            <w:pPr>
              <w:pStyle w:val="12"/>
              <w:numPr>
                <w:ilvl w:val="0"/>
                <w:numId w:val="47"/>
              </w:numPr>
              <w:ind w:firstLineChars="0"/>
              <w:rPr>
                <w:rFonts w:ascii="宋体" w:hAnsi="宋体"/>
                <w:i/>
                <w:sz w:val="18"/>
                <w:szCs w:val="18"/>
              </w:rPr>
            </w:pPr>
            <w:r w:rsidRPr="006C5DB6">
              <w:rPr>
                <w:rFonts w:ascii="宋体" w:hAnsi="宋体"/>
                <w:i/>
                <w:sz w:val="18"/>
                <w:szCs w:val="18"/>
              </w:rPr>
              <w:t>QA</w:t>
            </w:r>
            <w:r w:rsidRPr="006C5DB6">
              <w:rPr>
                <w:rFonts w:ascii="宋体" w:hAnsi="宋体" w:hint="eastAsia"/>
                <w:i/>
                <w:sz w:val="18"/>
                <w:szCs w:val="18"/>
              </w:rPr>
              <w:t>计划和程序</w:t>
            </w:r>
            <w:r w:rsidR="00077C0B" w:rsidRPr="006C5DB6">
              <w:rPr>
                <w:rFonts w:ascii="宋体" w:hAnsi="宋体" w:hint="eastAsia"/>
                <w:i/>
                <w:sz w:val="18"/>
                <w:szCs w:val="18"/>
              </w:rPr>
              <w:t>；</w:t>
            </w:r>
          </w:p>
          <w:p w14:paraId="53ADCE78" w14:textId="77777777" w:rsidR="00211085" w:rsidRPr="006C5DB6" w:rsidRDefault="00211085">
            <w:pPr>
              <w:pStyle w:val="12"/>
              <w:numPr>
                <w:ilvl w:val="0"/>
                <w:numId w:val="47"/>
              </w:numPr>
              <w:ind w:firstLineChars="0"/>
              <w:rPr>
                <w:rFonts w:ascii="宋体" w:hAnsi="宋体"/>
                <w:i/>
                <w:sz w:val="18"/>
                <w:szCs w:val="18"/>
              </w:rPr>
            </w:pPr>
            <w:r w:rsidRPr="006C5DB6">
              <w:rPr>
                <w:rFonts w:ascii="宋体" w:hAnsi="宋体" w:hint="eastAsia"/>
                <w:i/>
                <w:sz w:val="18"/>
                <w:szCs w:val="18"/>
              </w:rPr>
              <w:t>具体的软件</w:t>
            </w:r>
            <w:r w:rsidRPr="006C5DB6">
              <w:rPr>
                <w:rFonts w:ascii="宋体" w:hAnsi="宋体"/>
                <w:i/>
                <w:sz w:val="18"/>
                <w:szCs w:val="18"/>
              </w:rPr>
              <w:t>QA</w:t>
            </w:r>
            <w:r w:rsidRPr="006C5DB6">
              <w:rPr>
                <w:rFonts w:ascii="宋体" w:hAnsi="宋体" w:hint="eastAsia"/>
                <w:i/>
                <w:sz w:val="18"/>
                <w:szCs w:val="18"/>
              </w:rPr>
              <w:t>要求</w:t>
            </w:r>
            <w:r w:rsidR="00077C0B" w:rsidRPr="006C5DB6">
              <w:rPr>
                <w:rFonts w:ascii="宋体" w:hAnsi="宋体" w:hint="eastAsia"/>
                <w:i/>
                <w:sz w:val="18"/>
                <w:szCs w:val="18"/>
              </w:rPr>
              <w:t>；</w:t>
            </w:r>
          </w:p>
          <w:p w14:paraId="4DD6A43D" w14:textId="77777777" w:rsidR="00211085" w:rsidRPr="006C5DB6" w:rsidRDefault="00211085" w:rsidP="009D4E91">
            <w:pPr>
              <w:spacing w:line="240" w:lineRule="auto"/>
              <w:rPr>
                <w:rFonts w:ascii="宋体" w:hAnsi="宋体"/>
                <w:i/>
                <w:sz w:val="18"/>
                <w:szCs w:val="18"/>
              </w:rPr>
            </w:pPr>
            <w:r w:rsidRPr="006C5DB6">
              <w:rPr>
                <w:rFonts w:ascii="宋体" w:hAnsi="宋体" w:hint="eastAsia"/>
                <w:i/>
                <w:sz w:val="18"/>
                <w:szCs w:val="18"/>
              </w:rPr>
              <w:t>证明</w:t>
            </w:r>
            <w:r w:rsidRPr="006C5DB6">
              <w:rPr>
                <w:rFonts w:ascii="宋体" w:hAnsi="宋体"/>
                <w:i/>
                <w:sz w:val="18"/>
                <w:szCs w:val="18"/>
              </w:rPr>
              <w:t>QA</w:t>
            </w:r>
            <w:r w:rsidRPr="006C5DB6">
              <w:rPr>
                <w:rFonts w:ascii="宋体" w:hAnsi="宋体" w:hint="eastAsia"/>
                <w:i/>
                <w:sz w:val="18"/>
                <w:szCs w:val="18"/>
              </w:rPr>
              <w:t>方案已应用于采购物项的生产（至少硬件制造）</w:t>
            </w:r>
            <w:r w:rsidR="00077C0B" w:rsidRPr="006C5DB6">
              <w:rPr>
                <w:rFonts w:ascii="宋体" w:hAnsi="宋体" w:hint="eastAsia"/>
                <w:i/>
                <w:sz w:val="18"/>
                <w:szCs w:val="18"/>
              </w:rPr>
              <w:t>。</w:t>
            </w:r>
          </w:p>
          <w:p w14:paraId="3E679F69" w14:textId="77777777" w:rsidR="000E38BE" w:rsidRPr="006C5DB6" w:rsidRDefault="000E38BE" w:rsidP="009D4E91">
            <w:pPr>
              <w:spacing w:line="240" w:lineRule="auto"/>
              <w:rPr>
                <w:rFonts w:ascii="宋体" w:hAnsi="宋体"/>
                <w:i/>
                <w:sz w:val="18"/>
                <w:szCs w:val="18"/>
              </w:rPr>
            </w:pPr>
          </w:p>
          <w:p w14:paraId="285B6486" w14:textId="77777777" w:rsidR="00211085" w:rsidRPr="006C5DB6" w:rsidRDefault="00211085" w:rsidP="009D4E91">
            <w:pPr>
              <w:spacing w:line="240" w:lineRule="auto"/>
              <w:rPr>
                <w:rFonts w:ascii="宋体" w:hAnsi="宋体"/>
                <w:iCs/>
                <w:sz w:val="18"/>
                <w:szCs w:val="18"/>
              </w:rPr>
            </w:pPr>
            <w:r w:rsidRPr="006C5DB6">
              <w:rPr>
                <w:rFonts w:ascii="宋体" w:hAnsi="宋体" w:hint="eastAsia"/>
                <w:iCs/>
                <w:sz w:val="18"/>
                <w:szCs w:val="18"/>
              </w:rPr>
              <w:t>有文件记载的产品</w:t>
            </w:r>
            <w:r w:rsidR="0012319E">
              <w:rPr>
                <w:rFonts w:ascii="宋体" w:hAnsi="宋体" w:hint="eastAsia"/>
                <w:iCs/>
                <w:sz w:val="18"/>
                <w:szCs w:val="18"/>
              </w:rPr>
              <w:t>可信的</w:t>
            </w:r>
            <w:r w:rsidRPr="006C5DB6">
              <w:rPr>
                <w:rFonts w:ascii="宋体" w:hAnsi="宋体" w:hint="eastAsia"/>
                <w:iCs/>
                <w:sz w:val="18"/>
                <w:szCs w:val="18"/>
              </w:rPr>
              <w:t>运行历史</w:t>
            </w:r>
            <w:r w:rsidR="00E55618" w:rsidRPr="006C5DB6">
              <w:rPr>
                <w:rFonts w:ascii="宋体" w:hAnsi="宋体" w:hint="eastAsia"/>
                <w:iCs/>
                <w:sz w:val="18"/>
                <w:szCs w:val="18"/>
              </w:rPr>
              <w:t>，</w:t>
            </w:r>
            <w:r w:rsidRPr="006C5DB6">
              <w:rPr>
                <w:rFonts w:ascii="宋体" w:hAnsi="宋体" w:hint="eastAsia"/>
                <w:iCs/>
                <w:sz w:val="18"/>
                <w:szCs w:val="18"/>
              </w:rPr>
              <w:t>这些因素共同证明了设备的质量</w:t>
            </w:r>
            <w:r w:rsidR="00077C0B" w:rsidRPr="006C5DB6">
              <w:rPr>
                <w:rFonts w:ascii="宋体" w:hAnsi="宋体" w:hint="eastAsia"/>
                <w:iCs/>
                <w:sz w:val="18"/>
                <w:szCs w:val="18"/>
              </w:rPr>
              <w:t>。</w:t>
            </w:r>
          </w:p>
          <w:p w14:paraId="552C394D" w14:textId="77777777" w:rsidR="00E55618" w:rsidRPr="006C5DB6" w:rsidRDefault="00E55618" w:rsidP="009D4E91">
            <w:pPr>
              <w:spacing w:line="240" w:lineRule="auto"/>
              <w:rPr>
                <w:rFonts w:ascii="宋体" w:hAnsi="宋体"/>
                <w:iCs/>
                <w:sz w:val="18"/>
                <w:szCs w:val="18"/>
              </w:rPr>
            </w:pPr>
          </w:p>
          <w:p w14:paraId="1C9F29E6" w14:textId="77777777" w:rsidR="00E55618" w:rsidRPr="006C5DB6" w:rsidRDefault="00E55618" w:rsidP="009D4E91">
            <w:pPr>
              <w:spacing w:line="240" w:lineRule="auto"/>
              <w:rPr>
                <w:rFonts w:ascii="宋体" w:hAnsi="宋体"/>
                <w:iCs/>
                <w:sz w:val="18"/>
                <w:szCs w:val="18"/>
              </w:rPr>
            </w:pPr>
          </w:p>
          <w:p w14:paraId="211717C0" w14:textId="77777777" w:rsidR="00E55618" w:rsidRDefault="00E55618" w:rsidP="009D4E91">
            <w:pPr>
              <w:spacing w:line="240" w:lineRule="auto"/>
              <w:rPr>
                <w:rFonts w:ascii="宋体" w:hAnsi="宋体"/>
                <w:iCs/>
                <w:sz w:val="18"/>
                <w:szCs w:val="18"/>
              </w:rPr>
            </w:pPr>
          </w:p>
          <w:p w14:paraId="0DF6E743" w14:textId="77777777" w:rsidR="009D4E91" w:rsidRPr="006C5DB6" w:rsidRDefault="009D4E91" w:rsidP="009D4E91">
            <w:pPr>
              <w:spacing w:line="240" w:lineRule="auto"/>
              <w:rPr>
                <w:rFonts w:ascii="宋体" w:hAnsi="宋体"/>
                <w:iCs/>
                <w:sz w:val="18"/>
                <w:szCs w:val="18"/>
              </w:rPr>
            </w:pPr>
          </w:p>
          <w:p w14:paraId="5412A5E4" w14:textId="77777777" w:rsidR="00E55618" w:rsidRPr="006C5DB6" w:rsidRDefault="00E55618" w:rsidP="009D4E91">
            <w:pPr>
              <w:spacing w:line="240" w:lineRule="auto"/>
              <w:rPr>
                <w:rFonts w:ascii="宋体" w:hAnsi="宋体"/>
                <w:iCs/>
                <w:sz w:val="18"/>
                <w:szCs w:val="18"/>
              </w:rPr>
            </w:pPr>
            <w:r w:rsidRPr="006C5DB6">
              <w:rPr>
                <w:rFonts w:ascii="宋体" w:hAnsi="宋体" w:hint="eastAsia"/>
                <w:sz w:val="18"/>
                <w:szCs w:val="18"/>
              </w:rPr>
              <w:t>根据失效分析识别失效模式。</w:t>
            </w:r>
            <w:r w:rsidRPr="006C5DB6">
              <w:rPr>
                <w:rFonts w:ascii="宋体" w:hAnsi="宋体"/>
                <w:sz w:val="18"/>
                <w:szCs w:val="18"/>
              </w:rPr>
              <w:t>(</w:t>
            </w:r>
            <w:r w:rsidRPr="006C5DB6">
              <w:rPr>
                <w:rFonts w:ascii="宋体" w:hAnsi="宋体" w:hint="eastAsia"/>
                <w:sz w:val="18"/>
                <w:szCs w:val="18"/>
              </w:rPr>
              <w:t>注</w:t>
            </w:r>
            <w:r w:rsidRPr="006C5DB6">
              <w:rPr>
                <w:rFonts w:ascii="宋体" w:hAnsi="宋体"/>
                <w:sz w:val="18"/>
                <w:szCs w:val="18"/>
              </w:rPr>
              <w:t>：失效分析还用于帮助确定是否存在未审查的安全问题）。</w:t>
            </w:r>
          </w:p>
        </w:tc>
        <w:tc>
          <w:tcPr>
            <w:tcW w:w="3260" w:type="dxa"/>
          </w:tcPr>
          <w:p w14:paraId="6A7310A4" w14:textId="77777777" w:rsidR="00211085" w:rsidRPr="006C5DB6" w:rsidRDefault="006F7E58" w:rsidP="006F7E58">
            <w:pPr>
              <w:spacing w:line="240" w:lineRule="auto"/>
              <w:rPr>
                <w:rFonts w:ascii="宋体" w:hAnsi="宋体"/>
                <w:i/>
                <w:sz w:val="18"/>
                <w:szCs w:val="18"/>
              </w:rPr>
            </w:pPr>
            <w:r w:rsidRPr="006C5DB6">
              <w:rPr>
                <w:rFonts w:ascii="宋体" w:hAnsi="宋体" w:hint="eastAsia"/>
                <w:i/>
                <w:sz w:val="18"/>
                <w:szCs w:val="18"/>
              </w:rPr>
              <w:t>商业级调查</w:t>
            </w:r>
            <w:r w:rsidR="00D62C04" w:rsidRPr="006C5DB6">
              <w:rPr>
                <w:rFonts w:ascii="宋体" w:hAnsi="宋体"/>
                <w:i/>
                <w:sz w:val="18"/>
                <w:szCs w:val="18"/>
                <w:vertAlign w:val="superscript"/>
              </w:rPr>
              <w:t>a</w:t>
            </w:r>
          </w:p>
          <w:p w14:paraId="5B52443C" w14:textId="77777777" w:rsidR="006F7E58" w:rsidRPr="006C5DB6" w:rsidRDefault="006F7E58">
            <w:pPr>
              <w:pStyle w:val="afffffffffffe"/>
              <w:numPr>
                <w:ilvl w:val="0"/>
                <w:numId w:val="50"/>
              </w:numPr>
              <w:ind w:firstLineChars="0"/>
              <w:rPr>
                <w:rFonts w:ascii="宋体" w:hAnsi="宋体"/>
                <w:i/>
                <w:sz w:val="18"/>
                <w:szCs w:val="18"/>
              </w:rPr>
            </w:pPr>
            <w:r w:rsidRPr="006C5DB6">
              <w:rPr>
                <w:rFonts w:ascii="宋体" w:hAnsi="宋体" w:hint="eastAsia"/>
                <w:i/>
                <w:sz w:val="18"/>
                <w:szCs w:val="18"/>
              </w:rPr>
              <w:t>审查供应商质量保证手册并检查实际质量保证实施情况，包括质量保证计划在设计和生产待采购物项中的应用程度</w:t>
            </w:r>
            <w:r w:rsidR="00E55618" w:rsidRPr="006C5DB6">
              <w:rPr>
                <w:rFonts w:ascii="宋体" w:hAnsi="宋体" w:hint="eastAsia"/>
                <w:i/>
                <w:sz w:val="18"/>
                <w:szCs w:val="18"/>
              </w:rPr>
              <w:t>；</w:t>
            </w:r>
          </w:p>
          <w:p w14:paraId="7E1097C5" w14:textId="77777777" w:rsidR="006F7E58" w:rsidRPr="006C5DB6" w:rsidRDefault="006F7E58">
            <w:pPr>
              <w:pStyle w:val="12"/>
              <w:numPr>
                <w:ilvl w:val="0"/>
                <w:numId w:val="48"/>
              </w:numPr>
              <w:ind w:firstLineChars="0"/>
              <w:rPr>
                <w:rFonts w:ascii="宋体" w:hAnsi="宋体"/>
                <w:i/>
                <w:sz w:val="18"/>
                <w:szCs w:val="18"/>
              </w:rPr>
            </w:pPr>
            <w:r w:rsidRPr="006C5DB6">
              <w:rPr>
                <w:rFonts w:ascii="宋体" w:hAnsi="宋体" w:hint="eastAsia"/>
                <w:i/>
                <w:sz w:val="18"/>
                <w:szCs w:val="18"/>
              </w:rPr>
              <w:t>审查供应商的数字系统</w:t>
            </w:r>
            <w:r w:rsidRPr="006C5DB6">
              <w:rPr>
                <w:rFonts w:ascii="宋体" w:hAnsi="宋体"/>
                <w:i/>
                <w:sz w:val="18"/>
                <w:szCs w:val="18"/>
              </w:rPr>
              <w:t>/</w:t>
            </w:r>
            <w:r w:rsidRPr="006C5DB6">
              <w:rPr>
                <w:rFonts w:ascii="宋体" w:hAnsi="宋体" w:hint="eastAsia"/>
                <w:i/>
                <w:sz w:val="18"/>
                <w:szCs w:val="18"/>
              </w:rPr>
              <w:t>软件开发程序和实施情况，必要时由</w:t>
            </w:r>
            <w:r w:rsidRPr="006C5DB6">
              <w:rPr>
                <w:rFonts w:ascii="宋体" w:hAnsi="宋体" w:cs="宋体" w:hint="eastAsia"/>
                <w:sz w:val="18"/>
                <w:szCs w:val="18"/>
              </w:rPr>
              <w:t>使用者</w:t>
            </w:r>
            <w:r w:rsidRPr="006C5DB6">
              <w:rPr>
                <w:rFonts w:ascii="宋体" w:hAnsi="宋体" w:hint="eastAsia"/>
                <w:i/>
                <w:sz w:val="18"/>
                <w:szCs w:val="18"/>
              </w:rPr>
              <w:t>或供应商准备相关补充文件</w:t>
            </w:r>
            <w:r w:rsidR="00E55618" w:rsidRPr="006C5DB6">
              <w:rPr>
                <w:rFonts w:ascii="宋体" w:hAnsi="宋体" w:hint="eastAsia"/>
                <w:i/>
                <w:sz w:val="18"/>
                <w:szCs w:val="18"/>
              </w:rPr>
              <w:t>；</w:t>
            </w:r>
          </w:p>
          <w:p w14:paraId="5D9B68EF" w14:textId="77777777" w:rsidR="006F7E58" w:rsidRPr="006C5DB6" w:rsidRDefault="006F7E58">
            <w:pPr>
              <w:pStyle w:val="12"/>
              <w:numPr>
                <w:ilvl w:val="0"/>
                <w:numId w:val="48"/>
              </w:numPr>
              <w:ind w:firstLineChars="0"/>
              <w:rPr>
                <w:rFonts w:ascii="宋体" w:hAnsi="宋体"/>
                <w:i/>
                <w:sz w:val="18"/>
                <w:szCs w:val="18"/>
              </w:rPr>
            </w:pPr>
            <w:r w:rsidRPr="006C5DB6">
              <w:rPr>
                <w:rFonts w:ascii="宋体" w:hAnsi="宋体" w:hint="eastAsia"/>
                <w:i/>
                <w:sz w:val="18"/>
                <w:szCs w:val="18"/>
              </w:rPr>
              <w:t>审查设备设计和软件体系结构，尤其是关于意外失效的可能性</w:t>
            </w:r>
            <w:r w:rsidR="00E55618" w:rsidRPr="006C5DB6">
              <w:rPr>
                <w:rFonts w:ascii="宋体" w:hAnsi="宋体" w:hint="eastAsia"/>
                <w:i/>
                <w:sz w:val="18"/>
                <w:szCs w:val="18"/>
              </w:rPr>
              <w:t>；</w:t>
            </w:r>
          </w:p>
          <w:p w14:paraId="2E158925" w14:textId="77777777" w:rsidR="006F7E58" w:rsidRPr="006C5DB6" w:rsidRDefault="006F7E58">
            <w:pPr>
              <w:pStyle w:val="12"/>
              <w:numPr>
                <w:ilvl w:val="0"/>
                <w:numId w:val="48"/>
              </w:numPr>
              <w:ind w:firstLineChars="0"/>
              <w:rPr>
                <w:rFonts w:ascii="宋体" w:hAnsi="宋体"/>
                <w:i/>
                <w:sz w:val="18"/>
                <w:szCs w:val="18"/>
              </w:rPr>
            </w:pPr>
            <w:r w:rsidRPr="006C5DB6">
              <w:rPr>
                <w:rFonts w:ascii="宋体" w:hAnsi="宋体" w:hint="eastAsia"/>
                <w:i/>
                <w:sz w:val="18"/>
                <w:szCs w:val="18"/>
              </w:rPr>
              <w:t>审查供应商测试。</w:t>
            </w:r>
          </w:p>
          <w:p w14:paraId="0B3B0EA3" w14:textId="77777777" w:rsidR="00D62C04" w:rsidRPr="006C5DB6" w:rsidRDefault="00D62C04" w:rsidP="00D62C04">
            <w:pPr>
              <w:pStyle w:val="12"/>
              <w:ind w:left="360" w:firstLineChars="0" w:firstLine="0"/>
              <w:rPr>
                <w:rFonts w:ascii="宋体" w:hAnsi="宋体"/>
                <w:i/>
                <w:sz w:val="18"/>
                <w:szCs w:val="18"/>
              </w:rPr>
            </w:pPr>
          </w:p>
          <w:p w14:paraId="73AD2D8C" w14:textId="77777777" w:rsidR="006F7E58" w:rsidRPr="006C5DB6" w:rsidRDefault="006F7E58" w:rsidP="006F7E58">
            <w:pPr>
              <w:spacing w:line="240" w:lineRule="auto"/>
              <w:rPr>
                <w:rFonts w:ascii="宋体" w:hAnsi="宋体"/>
                <w:iCs/>
                <w:sz w:val="18"/>
                <w:szCs w:val="18"/>
              </w:rPr>
            </w:pPr>
            <w:r w:rsidRPr="006C5DB6">
              <w:rPr>
                <w:rFonts w:ascii="宋体" w:hAnsi="宋体" w:hint="eastAsia"/>
                <w:iCs/>
                <w:sz w:val="18"/>
                <w:szCs w:val="18"/>
              </w:rPr>
              <w:t>审查拟采购的特定型号的运行经验的范围、相关性和成功性</w:t>
            </w:r>
            <w:r w:rsidR="00D62C04" w:rsidRPr="006C5DB6">
              <w:rPr>
                <w:rFonts w:ascii="宋体" w:hAnsi="宋体"/>
                <w:iCs/>
                <w:sz w:val="18"/>
                <w:szCs w:val="18"/>
                <w:vertAlign w:val="superscript"/>
              </w:rPr>
              <w:t>b</w:t>
            </w:r>
            <w:r w:rsidRPr="006C5DB6">
              <w:rPr>
                <w:rFonts w:ascii="宋体" w:hAnsi="宋体" w:hint="eastAsia"/>
                <w:iCs/>
                <w:sz w:val="18"/>
                <w:szCs w:val="18"/>
              </w:rPr>
              <w:t>。</w:t>
            </w:r>
          </w:p>
          <w:p w14:paraId="55B945C0" w14:textId="77777777" w:rsidR="009D4E91" w:rsidRPr="006C5DB6" w:rsidRDefault="009D4E91" w:rsidP="006F7E58">
            <w:pPr>
              <w:spacing w:line="240" w:lineRule="auto"/>
              <w:rPr>
                <w:rFonts w:ascii="宋体" w:hAnsi="宋体"/>
                <w:iCs/>
                <w:sz w:val="18"/>
                <w:szCs w:val="18"/>
              </w:rPr>
            </w:pPr>
          </w:p>
          <w:p w14:paraId="3FB5B430" w14:textId="77777777" w:rsidR="00E55618" w:rsidRPr="006C5DB6" w:rsidRDefault="00E55618" w:rsidP="00E55618">
            <w:pPr>
              <w:spacing w:line="240" w:lineRule="auto"/>
              <w:rPr>
                <w:rFonts w:ascii="宋体" w:hAnsi="宋体"/>
                <w:i/>
                <w:iCs/>
                <w:sz w:val="18"/>
                <w:szCs w:val="18"/>
              </w:rPr>
            </w:pPr>
            <w:r w:rsidRPr="006C5DB6">
              <w:rPr>
                <w:rFonts w:ascii="宋体" w:hAnsi="宋体" w:hint="eastAsia"/>
                <w:sz w:val="18"/>
                <w:szCs w:val="18"/>
              </w:rPr>
              <w:t>失效分析从系统角度识别失效模式，并评估其重要性。</w:t>
            </w:r>
            <w:r w:rsidRPr="006C5DB6">
              <w:rPr>
                <w:rFonts w:ascii="宋体" w:hAnsi="宋体" w:hint="eastAsia"/>
                <w:i/>
                <w:iCs/>
                <w:sz w:val="18"/>
                <w:szCs w:val="18"/>
              </w:rPr>
              <w:t>审查设备设计和软件架构，以识别重要的内部故障模式、提供的诊断功能及其覆盖范围，以及故障对设备预期功能的影响（重点关注触点输出）。</w:t>
            </w:r>
          </w:p>
          <w:p w14:paraId="38CE5C52" w14:textId="77777777" w:rsidR="00E55618" w:rsidRPr="006C5DB6" w:rsidRDefault="00E55618" w:rsidP="00E55618">
            <w:pPr>
              <w:spacing w:line="240" w:lineRule="auto"/>
              <w:rPr>
                <w:rFonts w:ascii="宋体" w:hAnsi="宋体"/>
                <w:i/>
                <w:iCs/>
                <w:sz w:val="18"/>
                <w:szCs w:val="18"/>
              </w:rPr>
            </w:pPr>
          </w:p>
          <w:p w14:paraId="5FB8892F" w14:textId="77777777" w:rsidR="00E55618" w:rsidRPr="006C5DB6" w:rsidRDefault="00E55618" w:rsidP="006F7E58">
            <w:pPr>
              <w:spacing w:line="240" w:lineRule="auto"/>
              <w:rPr>
                <w:rFonts w:ascii="宋体" w:hAnsi="宋体"/>
                <w:iCs/>
                <w:sz w:val="18"/>
                <w:szCs w:val="18"/>
              </w:rPr>
            </w:pPr>
            <w:r w:rsidRPr="006C5DB6">
              <w:rPr>
                <w:rFonts w:ascii="宋体" w:hAnsi="宋体" w:hint="eastAsia"/>
                <w:sz w:val="18"/>
                <w:szCs w:val="18"/>
              </w:rPr>
              <w:t>审查产品</w:t>
            </w:r>
            <w:r w:rsidR="0012319E">
              <w:rPr>
                <w:rFonts w:ascii="宋体" w:hAnsi="宋体" w:hint="eastAsia"/>
                <w:sz w:val="18"/>
                <w:szCs w:val="18"/>
              </w:rPr>
              <w:t>可信的</w:t>
            </w:r>
            <w:r w:rsidRPr="006C5DB6">
              <w:rPr>
                <w:rFonts w:ascii="宋体" w:hAnsi="宋体" w:hint="eastAsia"/>
                <w:sz w:val="18"/>
                <w:szCs w:val="18"/>
              </w:rPr>
              <w:t>运行历史，以验证不存在特定的关键故障</w:t>
            </w:r>
            <w:r w:rsidRPr="006C5DB6">
              <w:rPr>
                <w:rFonts w:ascii="宋体" w:hAnsi="宋体"/>
                <w:sz w:val="18"/>
                <w:szCs w:val="18"/>
                <w:vertAlign w:val="superscript"/>
              </w:rPr>
              <w:t>b</w:t>
            </w:r>
            <w:r w:rsidRPr="006C5DB6">
              <w:rPr>
                <w:rFonts w:ascii="宋体" w:hAnsi="宋体"/>
                <w:sz w:val="18"/>
                <w:szCs w:val="18"/>
              </w:rPr>
              <w:t>。</w:t>
            </w:r>
            <w:r w:rsidRPr="006C5DB6">
              <w:rPr>
                <w:rFonts w:ascii="宋体" w:hAnsi="宋体" w:hint="eastAsia"/>
                <w:sz w:val="18"/>
                <w:szCs w:val="18"/>
              </w:rPr>
              <w:t>测试在整个范围内正常运行操作和在异常条件下（例如，电源电压下降、超出范围的输入、噪音信号等）可能出现的关键故障模式（包括慢速和快速扫描以及稳态读数）。</w:t>
            </w:r>
          </w:p>
        </w:tc>
      </w:tr>
      <w:tr w:rsidR="006F7E58" w:rsidRPr="006C5DB6" w14:paraId="32C6C61B" w14:textId="77777777" w:rsidTr="009D4E91">
        <w:tc>
          <w:tcPr>
            <w:tcW w:w="2717" w:type="dxa"/>
            <w:vAlign w:val="center"/>
          </w:tcPr>
          <w:p w14:paraId="023E9CB1" w14:textId="77777777" w:rsidR="006F7E58" w:rsidRPr="006C5DB6" w:rsidRDefault="006F7E58" w:rsidP="00E55618">
            <w:pPr>
              <w:spacing w:line="240" w:lineRule="auto"/>
              <w:rPr>
                <w:rFonts w:ascii="宋体" w:hAnsi="宋体"/>
                <w:sz w:val="18"/>
                <w:szCs w:val="18"/>
              </w:rPr>
            </w:pPr>
            <w:r w:rsidRPr="006C5DB6">
              <w:rPr>
                <w:rFonts w:ascii="宋体" w:hAnsi="宋体" w:hint="eastAsia"/>
                <w:i/>
                <w:sz w:val="18"/>
                <w:szCs w:val="18"/>
              </w:rPr>
              <w:t>配置控制</w:t>
            </w:r>
          </w:p>
        </w:tc>
        <w:tc>
          <w:tcPr>
            <w:tcW w:w="3261" w:type="dxa"/>
            <w:vAlign w:val="center"/>
          </w:tcPr>
          <w:p w14:paraId="370DE04F" w14:textId="77777777" w:rsidR="006F7E58" w:rsidRPr="006C5DB6" w:rsidRDefault="006F7E58" w:rsidP="006F7E58">
            <w:pPr>
              <w:spacing w:line="240" w:lineRule="auto"/>
              <w:rPr>
                <w:rFonts w:ascii="宋体" w:hAnsi="宋体"/>
                <w:sz w:val="18"/>
                <w:szCs w:val="18"/>
              </w:rPr>
            </w:pPr>
            <w:r w:rsidRPr="006C5DB6">
              <w:rPr>
                <w:rFonts w:ascii="宋体" w:hAnsi="宋体" w:hint="eastAsia"/>
                <w:i/>
                <w:sz w:val="18"/>
                <w:szCs w:val="18"/>
              </w:rPr>
              <w:t>供应商具有合适的配置控制程序</w:t>
            </w:r>
            <w:r w:rsidR="00E55618" w:rsidRPr="006C5DB6">
              <w:rPr>
                <w:rFonts w:ascii="宋体" w:hAnsi="宋体" w:hint="eastAsia"/>
                <w:i/>
                <w:sz w:val="18"/>
                <w:szCs w:val="18"/>
              </w:rPr>
              <w:t>。</w:t>
            </w:r>
          </w:p>
        </w:tc>
        <w:tc>
          <w:tcPr>
            <w:tcW w:w="3260" w:type="dxa"/>
          </w:tcPr>
          <w:p w14:paraId="2A62FE69" w14:textId="77777777" w:rsidR="006F7E58" w:rsidRPr="006C5DB6" w:rsidRDefault="006F7E58" w:rsidP="006F7E58">
            <w:pPr>
              <w:spacing w:line="240" w:lineRule="auto"/>
              <w:rPr>
                <w:rFonts w:ascii="宋体" w:hAnsi="宋体"/>
                <w:sz w:val="18"/>
                <w:szCs w:val="18"/>
              </w:rPr>
            </w:pPr>
            <w:r w:rsidRPr="006C5DB6">
              <w:rPr>
                <w:rFonts w:ascii="宋体" w:hAnsi="宋体" w:hint="eastAsia"/>
                <w:i/>
                <w:sz w:val="18"/>
                <w:szCs w:val="18"/>
              </w:rPr>
              <w:t>在供应商调查期间对配置控制程序进行审查</w:t>
            </w:r>
            <w:r w:rsidR="00D62C04" w:rsidRPr="006C5DB6">
              <w:rPr>
                <w:rFonts w:ascii="宋体" w:hAnsi="宋体"/>
                <w:i/>
                <w:sz w:val="18"/>
                <w:szCs w:val="18"/>
                <w:vertAlign w:val="superscript"/>
              </w:rPr>
              <w:t>a</w:t>
            </w:r>
            <w:r w:rsidR="00E55618" w:rsidRPr="006C5DB6">
              <w:rPr>
                <w:rFonts w:ascii="宋体" w:hAnsi="宋体" w:hint="eastAsia"/>
                <w:i/>
                <w:sz w:val="18"/>
                <w:szCs w:val="18"/>
              </w:rPr>
              <w:t>。</w:t>
            </w:r>
          </w:p>
        </w:tc>
      </w:tr>
      <w:tr w:rsidR="006F7E58" w:rsidRPr="006C5DB6" w14:paraId="253AA3B0" w14:textId="77777777" w:rsidTr="009D4E91">
        <w:tc>
          <w:tcPr>
            <w:tcW w:w="2717" w:type="dxa"/>
            <w:vAlign w:val="center"/>
          </w:tcPr>
          <w:p w14:paraId="0EAAC9FC" w14:textId="77777777" w:rsidR="006F7E58" w:rsidRPr="006C5DB6" w:rsidRDefault="006F7E58" w:rsidP="00E55618">
            <w:pPr>
              <w:spacing w:line="240" w:lineRule="auto"/>
              <w:rPr>
                <w:rFonts w:ascii="宋体" w:hAnsi="宋体"/>
                <w:sz w:val="18"/>
                <w:szCs w:val="18"/>
              </w:rPr>
            </w:pPr>
            <w:r w:rsidRPr="006C5DB6">
              <w:rPr>
                <w:rFonts w:ascii="宋体" w:hAnsi="宋体" w:hint="eastAsia"/>
                <w:sz w:val="18"/>
                <w:szCs w:val="18"/>
              </w:rPr>
              <w:t>问题报告</w:t>
            </w:r>
          </w:p>
        </w:tc>
        <w:tc>
          <w:tcPr>
            <w:tcW w:w="3261" w:type="dxa"/>
            <w:vAlign w:val="center"/>
          </w:tcPr>
          <w:p w14:paraId="491389A9" w14:textId="77777777" w:rsidR="006F7E58" w:rsidRPr="006C5DB6" w:rsidRDefault="006F7E58" w:rsidP="006F7E58">
            <w:pPr>
              <w:spacing w:line="240" w:lineRule="auto"/>
              <w:jc w:val="left"/>
              <w:rPr>
                <w:rFonts w:ascii="宋体" w:hAnsi="宋体"/>
                <w:sz w:val="18"/>
                <w:szCs w:val="18"/>
              </w:rPr>
            </w:pPr>
            <w:r w:rsidRPr="006C5DB6">
              <w:rPr>
                <w:rFonts w:ascii="宋体" w:hAnsi="宋体" w:hint="eastAsia"/>
                <w:sz w:val="18"/>
                <w:szCs w:val="18"/>
              </w:rPr>
              <w:t>供应商具有错误报告程序，并将向</w:t>
            </w:r>
            <w:r w:rsidRPr="006C5DB6">
              <w:rPr>
                <w:rFonts w:ascii="宋体" w:hAnsi="宋体" w:cs="宋体" w:hint="eastAsia"/>
                <w:sz w:val="18"/>
                <w:szCs w:val="18"/>
              </w:rPr>
              <w:t>使用者</w:t>
            </w:r>
            <w:r w:rsidRPr="006C5DB6">
              <w:rPr>
                <w:rFonts w:ascii="宋体" w:hAnsi="宋体" w:hint="eastAsia"/>
                <w:sz w:val="18"/>
                <w:szCs w:val="18"/>
              </w:rPr>
              <w:t>提供报告</w:t>
            </w:r>
            <w:r w:rsidR="00E55618" w:rsidRPr="006C5DB6">
              <w:rPr>
                <w:rFonts w:ascii="宋体" w:hAnsi="宋体" w:hint="eastAsia"/>
                <w:sz w:val="18"/>
                <w:szCs w:val="18"/>
              </w:rPr>
              <w:t>。</w:t>
            </w:r>
          </w:p>
        </w:tc>
        <w:tc>
          <w:tcPr>
            <w:tcW w:w="3260" w:type="dxa"/>
          </w:tcPr>
          <w:p w14:paraId="0D94EC51" w14:textId="77777777" w:rsidR="006F7E58" w:rsidRPr="006C5DB6" w:rsidRDefault="006F7E58" w:rsidP="006F7E58">
            <w:pPr>
              <w:spacing w:line="240" w:lineRule="auto"/>
              <w:jc w:val="left"/>
              <w:rPr>
                <w:rFonts w:ascii="宋体" w:hAnsi="宋体"/>
                <w:sz w:val="18"/>
                <w:szCs w:val="18"/>
              </w:rPr>
            </w:pPr>
            <w:r w:rsidRPr="006C5DB6">
              <w:rPr>
                <w:rFonts w:ascii="宋体" w:hAnsi="宋体" w:hint="eastAsia"/>
                <w:i/>
                <w:sz w:val="18"/>
                <w:szCs w:val="18"/>
              </w:rPr>
              <w:t>在供应商调查期间审查错误报告程序</w:t>
            </w:r>
            <w:r w:rsidR="00D62C04" w:rsidRPr="006C5DB6">
              <w:rPr>
                <w:rFonts w:ascii="宋体" w:hAnsi="宋体"/>
                <w:i/>
                <w:sz w:val="18"/>
                <w:szCs w:val="18"/>
                <w:vertAlign w:val="superscript"/>
              </w:rPr>
              <w:t>a</w:t>
            </w:r>
            <w:r w:rsidR="00E55618" w:rsidRPr="006C5DB6">
              <w:rPr>
                <w:rFonts w:ascii="宋体" w:hAnsi="宋体" w:hint="eastAsia"/>
                <w:i/>
                <w:sz w:val="18"/>
                <w:szCs w:val="18"/>
              </w:rPr>
              <w:t>。</w:t>
            </w:r>
          </w:p>
        </w:tc>
      </w:tr>
      <w:tr w:rsidR="006F7E58" w:rsidRPr="006C5DB6" w14:paraId="5B5DA0F1" w14:textId="77777777" w:rsidTr="009D4E91">
        <w:tc>
          <w:tcPr>
            <w:tcW w:w="2717" w:type="dxa"/>
            <w:tcBorders>
              <w:bottom w:val="single" w:sz="8" w:space="0" w:color="auto"/>
            </w:tcBorders>
            <w:vAlign w:val="center"/>
          </w:tcPr>
          <w:p w14:paraId="55A65C9F" w14:textId="77777777" w:rsidR="006F7E58" w:rsidRPr="006C5DB6" w:rsidRDefault="006F7E58" w:rsidP="00E55618">
            <w:pPr>
              <w:spacing w:line="240" w:lineRule="auto"/>
              <w:rPr>
                <w:rFonts w:ascii="宋体" w:hAnsi="宋体"/>
                <w:sz w:val="18"/>
                <w:szCs w:val="18"/>
              </w:rPr>
            </w:pPr>
            <w:r w:rsidRPr="006C5DB6">
              <w:rPr>
                <w:rFonts w:ascii="宋体" w:hAnsi="宋体" w:hint="eastAsia"/>
                <w:sz w:val="18"/>
                <w:szCs w:val="18"/>
              </w:rPr>
              <w:t>可靠性</w:t>
            </w:r>
          </w:p>
        </w:tc>
        <w:tc>
          <w:tcPr>
            <w:tcW w:w="3261" w:type="dxa"/>
            <w:tcBorders>
              <w:bottom w:val="single" w:sz="8" w:space="0" w:color="auto"/>
            </w:tcBorders>
            <w:vAlign w:val="center"/>
          </w:tcPr>
          <w:p w14:paraId="6A3C16C0" w14:textId="77777777" w:rsidR="006F7E58" w:rsidRPr="006C5DB6" w:rsidRDefault="006F7E58" w:rsidP="006F7E58">
            <w:pPr>
              <w:spacing w:line="240" w:lineRule="auto"/>
              <w:jc w:val="left"/>
              <w:rPr>
                <w:rFonts w:ascii="宋体" w:hAnsi="宋体"/>
                <w:sz w:val="18"/>
                <w:szCs w:val="18"/>
              </w:rPr>
            </w:pPr>
            <w:r w:rsidRPr="006C5DB6">
              <w:rPr>
                <w:rFonts w:ascii="宋体" w:hAnsi="宋体" w:hint="eastAsia"/>
                <w:i/>
                <w:sz w:val="18"/>
                <w:szCs w:val="18"/>
              </w:rPr>
              <w:t>根据测试、分析以及</w:t>
            </w:r>
            <w:r w:rsidR="0012319E">
              <w:rPr>
                <w:rFonts w:ascii="宋体" w:hAnsi="宋体" w:hint="eastAsia"/>
                <w:i/>
                <w:sz w:val="18"/>
                <w:szCs w:val="18"/>
              </w:rPr>
              <w:t>可信的运行历史</w:t>
            </w:r>
            <w:r w:rsidRPr="006C5DB6">
              <w:rPr>
                <w:rFonts w:ascii="宋体" w:hAnsi="宋体" w:hint="eastAsia"/>
                <w:i/>
                <w:sz w:val="18"/>
                <w:szCs w:val="18"/>
              </w:rPr>
              <w:t>证明可靠性和可用性。</w:t>
            </w:r>
          </w:p>
        </w:tc>
        <w:tc>
          <w:tcPr>
            <w:tcW w:w="3260" w:type="dxa"/>
            <w:tcBorders>
              <w:bottom w:val="single" w:sz="8" w:space="0" w:color="auto"/>
            </w:tcBorders>
          </w:tcPr>
          <w:p w14:paraId="1E41BF89" w14:textId="77777777" w:rsidR="006F7E58" w:rsidRPr="006C5DB6" w:rsidRDefault="006F7E58" w:rsidP="006F7E58">
            <w:pPr>
              <w:spacing w:line="240" w:lineRule="auto"/>
              <w:jc w:val="left"/>
              <w:rPr>
                <w:rFonts w:ascii="宋体" w:hAnsi="宋体"/>
                <w:sz w:val="18"/>
                <w:szCs w:val="18"/>
              </w:rPr>
            </w:pPr>
            <w:r w:rsidRPr="006C5DB6">
              <w:rPr>
                <w:rFonts w:ascii="宋体" w:hAnsi="宋体" w:hint="eastAsia"/>
                <w:i/>
                <w:sz w:val="18"/>
                <w:szCs w:val="18"/>
              </w:rPr>
              <w:t>审查供应商的测试报告或分析报告</w:t>
            </w:r>
            <w:r w:rsidR="00D62C04" w:rsidRPr="006C5DB6">
              <w:rPr>
                <w:rFonts w:ascii="宋体" w:hAnsi="宋体" w:hint="eastAsia"/>
                <w:i/>
                <w:sz w:val="18"/>
                <w:szCs w:val="18"/>
              </w:rPr>
              <w:t>。</w:t>
            </w:r>
            <w:r w:rsidRPr="006C5DB6">
              <w:rPr>
                <w:rFonts w:ascii="宋体" w:hAnsi="宋体" w:hint="eastAsia"/>
                <w:iCs/>
                <w:sz w:val="18"/>
                <w:szCs w:val="18"/>
              </w:rPr>
              <w:t>审查产品</w:t>
            </w:r>
            <w:r w:rsidR="0012319E">
              <w:rPr>
                <w:rFonts w:ascii="宋体" w:hAnsi="宋体" w:hint="eastAsia"/>
                <w:iCs/>
                <w:sz w:val="18"/>
                <w:szCs w:val="18"/>
              </w:rPr>
              <w:t>可信的运行历史</w:t>
            </w:r>
            <w:r w:rsidRPr="006C5DB6">
              <w:rPr>
                <w:rFonts w:ascii="宋体" w:hAnsi="宋体" w:hint="eastAsia"/>
                <w:iCs/>
                <w:sz w:val="18"/>
                <w:szCs w:val="18"/>
              </w:rPr>
              <w:t>，以证明可靠性。</w:t>
            </w:r>
          </w:p>
        </w:tc>
      </w:tr>
      <w:tr w:rsidR="00D62C04" w:rsidRPr="006C5DB6" w14:paraId="1B4AD222" w14:textId="77777777" w:rsidTr="009D4E91">
        <w:tc>
          <w:tcPr>
            <w:tcW w:w="9238" w:type="dxa"/>
            <w:gridSpan w:val="3"/>
            <w:tcBorders>
              <w:top w:val="single" w:sz="8" w:space="0" w:color="auto"/>
              <w:bottom w:val="single" w:sz="8" w:space="0" w:color="auto"/>
            </w:tcBorders>
            <w:shd w:val="clear" w:color="auto" w:fill="auto"/>
          </w:tcPr>
          <w:p w14:paraId="31F423E7" w14:textId="77777777" w:rsidR="00D62C04" w:rsidRPr="006C5DB6" w:rsidRDefault="00D62C04">
            <w:pPr>
              <w:pStyle w:val="af4"/>
              <w:numPr>
                <w:ilvl w:val="0"/>
                <w:numId w:val="49"/>
              </w:numPr>
              <w:rPr>
                <w:szCs w:val="18"/>
              </w:rPr>
            </w:pPr>
            <w:r w:rsidRPr="006C5DB6">
              <w:rPr>
                <w:rFonts w:hint="eastAsia"/>
                <w:szCs w:val="18"/>
              </w:rPr>
              <w:t>如果证实之前的调查充分涵盖了该应用的特定关键特性，包括设备重要失效模式所需的信息，则可使用该公司或</w:t>
            </w:r>
            <w:r w:rsidR="00020CFF">
              <w:rPr>
                <w:rFonts w:hint="eastAsia"/>
                <w:szCs w:val="18"/>
              </w:rPr>
              <w:t>其它</w:t>
            </w:r>
            <w:r w:rsidRPr="006C5DB6">
              <w:rPr>
                <w:rFonts w:hint="eastAsia"/>
                <w:szCs w:val="18"/>
              </w:rPr>
              <w:t>公司的书面调查（例如存档）。</w:t>
            </w:r>
          </w:p>
          <w:p w14:paraId="7E123366" w14:textId="77777777" w:rsidR="00D62C04" w:rsidRPr="006C5DB6" w:rsidRDefault="00D62C04" w:rsidP="00D62C04">
            <w:pPr>
              <w:pStyle w:val="af4"/>
              <w:rPr>
                <w:szCs w:val="18"/>
              </w:rPr>
            </w:pPr>
            <w:r w:rsidRPr="006C5DB6">
              <w:rPr>
                <w:rFonts w:hint="eastAsia"/>
                <w:szCs w:val="18"/>
              </w:rPr>
              <w:t>在这个示例中，对产品</w:t>
            </w:r>
            <w:r w:rsidR="0012319E">
              <w:rPr>
                <w:rFonts w:hint="eastAsia"/>
                <w:szCs w:val="18"/>
              </w:rPr>
              <w:t>可信的运行历史</w:t>
            </w:r>
            <w:r w:rsidRPr="006C5DB6">
              <w:rPr>
                <w:rFonts w:hint="eastAsia"/>
                <w:szCs w:val="18"/>
              </w:rPr>
              <w:t>的回顾是相对简单的。调查证实，有一个反馈程序可以记录现场经验。固件在过去一年中一直稳定，许多单位都有成功的经验。该设备的功能简单，便于建立这种操作经验的相关性。供应商确认大部分装置使用与此处使用的相同的内部开关设置，并且在许多应用中使用触点输出功能。与选定的用户联系，确认他们对设备的使用与本公司的预期应用相似（连续</w:t>
            </w:r>
            <w:r w:rsidR="0059036F" w:rsidRPr="006C5DB6">
              <w:rPr>
                <w:rFonts w:hint="eastAsia"/>
                <w:szCs w:val="18"/>
              </w:rPr>
              <w:t>运行</w:t>
            </w:r>
            <w:r w:rsidRPr="006C5DB6">
              <w:rPr>
                <w:rFonts w:hint="eastAsia"/>
                <w:szCs w:val="18"/>
              </w:rPr>
              <w:t>、定期从指示器上读取数据、类似的环境、用于自动控制功能的触点、没有无声故障的问题）</w:t>
            </w:r>
          </w:p>
        </w:tc>
      </w:tr>
    </w:tbl>
    <w:p w14:paraId="206C226B" w14:textId="77777777" w:rsidR="0059036F" w:rsidRDefault="0059036F" w:rsidP="0059036F">
      <w:pPr>
        <w:pStyle w:val="aff4"/>
        <w:spacing w:before="120" w:after="120"/>
      </w:pPr>
      <w:bookmarkStart w:id="415" w:name="_Toc122428797"/>
      <w:bookmarkStart w:id="416" w:name="_Hlk125883636"/>
      <w:bookmarkStart w:id="417" w:name="_Toc132724251"/>
      <w:r w:rsidRPr="0034425A">
        <w:rPr>
          <w:rFonts w:hint="eastAsia"/>
        </w:rPr>
        <w:t>多功能控制器</w:t>
      </w:r>
      <w:bookmarkEnd w:id="415"/>
      <w:bookmarkEnd w:id="416"/>
      <w:bookmarkEnd w:id="417"/>
    </w:p>
    <w:p w14:paraId="6F7121F5" w14:textId="77777777" w:rsidR="0059036F" w:rsidRDefault="0059036F" w:rsidP="00BB0490">
      <w:pPr>
        <w:pStyle w:val="affffb"/>
        <w:ind w:firstLineChars="0" w:firstLine="420"/>
      </w:pPr>
      <w:r>
        <w:rPr>
          <w:rFonts w:hint="eastAsia"/>
        </w:rPr>
        <w:t>与前两个示例中的仪表相比，该示例的复杂度进一步提高。该示例包含了根据使用者为该应用开发的软件配置，使用多用途、高度可配置的设备来执行特定的一套功能的情况。</w:t>
      </w:r>
    </w:p>
    <w:p w14:paraId="6230B1F5" w14:textId="77777777" w:rsidR="0059036F" w:rsidRDefault="0059036F" w:rsidP="00BB0490">
      <w:pPr>
        <w:pStyle w:val="affffb"/>
        <w:ind w:firstLineChars="0" w:firstLine="420"/>
      </w:pPr>
      <w:r>
        <w:rPr>
          <w:rFonts w:hint="eastAsia"/>
        </w:rPr>
        <w:t>由于设备老旧并且难以获得备件，该公司认为必须更换现有的用于开关室的加热、通风和空调（HVAC）的气动控制系统。一个商品级的、基于微处理器的、多功能控制器被选择来取代气动系统。选择该特定设备的依据是它能够提供控制HVAC系统所需的闭环控制和开关功能。此外，它还包括一个整体的气动输出，可以控制现有的气动风门。将此多功能控制器的性能要求与供应商的指定性能进行比较，表明所要求的性能在供应商指定的范围内。</w:t>
      </w:r>
    </w:p>
    <w:p w14:paraId="0127EAE2" w14:textId="77777777" w:rsidR="0059036F" w:rsidRDefault="0059036F" w:rsidP="00BB0490">
      <w:pPr>
        <w:pStyle w:val="affffb"/>
        <w:ind w:firstLineChars="0" w:firstLine="420"/>
      </w:pPr>
      <w:r>
        <w:rPr>
          <w:rFonts w:hint="eastAsia"/>
        </w:rPr>
        <w:lastRenderedPageBreak/>
        <w:t>因为房间里有与安全有关的开关设备，所以HVAC控制系统与安全有关。因此，此多功能控制器必须经过适用性确认才能使用。</w:t>
      </w:r>
    </w:p>
    <w:p w14:paraId="736AA2A3" w14:textId="77777777" w:rsidR="0059036F" w:rsidRDefault="0059036F" w:rsidP="00BB0490">
      <w:pPr>
        <w:pStyle w:val="affffb"/>
        <w:ind w:firstLine="420"/>
      </w:pPr>
      <w:r>
        <w:rPr>
          <w:rFonts w:hint="eastAsia"/>
        </w:rPr>
        <w:t>HVAC系统控制器所需的基本功能如下：</w:t>
      </w:r>
    </w:p>
    <w:p w14:paraId="5CEE2C71" w14:textId="77777777" w:rsidR="0059036F" w:rsidRDefault="0059036F" w:rsidP="00BB0490">
      <w:pPr>
        <w:pStyle w:val="af2"/>
      </w:pPr>
      <w:r>
        <w:rPr>
          <w:rFonts w:hint="eastAsia"/>
        </w:rPr>
        <w:t>监测开关柜室内的空气温度和室外空气温度（用于冬季通风和冷却）</w:t>
      </w:r>
    </w:p>
    <w:p w14:paraId="382BDFB7" w14:textId="77777777" w:rsidR="0059036F" w:rsidRDefault="0059036F" w:rsidP="0059036F">
      <w:pPr>
        <w:pStyle w:val="af2"/>
      </w:pPr>
      <w:r>
        <w:rPr>
          <w:rFonts w:hint="eastAsia"/>
        </w:rPr>
        <w:t>提供两种开关柜室内温度的控制模式，并根据外界空气温度自动切换。两种控制模式为：</w:t>
      </w:r>
    </w:p>
    <w:p w14:paraId="06324235" w14:textId="77777777" w:rsidR="0059036F" w:rsidRDefault="0059036F" w:rsidP="0059036F">
      <w:pPr>
        <w:pStyle w:val="2"/>
      </w:pPr>
      <w:r>
        <w:rPr>
          <w:rFonts w:hint="eastAsia"/>
        </w:rPr>
        <w:t>冬季（室外空气寒冷）：通过调节现有风门，控制通风用的内部和外部空气的混合，对开关柜室温度进行比例-积分-微分（PID）控制</w:t>
      </w:r>
    </w:p>
    <w:p w14:paraId="51228CBF" w14:textId="77777777" w:rsidR="0059036F" w:rsidRDefault="0059036F" w:rsidP="0059036F">
      <w:pPr>
        <w:pStyle w:val="2"/>
      </w:pPr>
      <w:r>
        <w:rPr>
          <w:rFonts w:hint="eastAsia"/>
        </w:rPr>
        <w:t>夏季（室外空气温暖）：提供空调压缩机的开关控制，以将开关设备室内的温度保持在控制范围内，并将室外空气风门固定在10%的开度</w:t>
      </w:r>
    </w:p>
    <w:p w14:paraId="357E5CA5" w14:textId="77777777" w:rsidR="0059036F" w:rsidRDefault="0059036F" w:rsidP="0059036F">
      <w:pPr>
        <w:pStyle w:val="af2"/>
      </w:pPr>
      <w:r>
        <w:rPr>
          <w:rFonts w:hint="eastAsia"/>
        </w:rPr>
        <w:t>以规定的（安全）方式对控制器的异常或故障情况做出响应</w:t>
      </w:r>
    </w:p>
    <w:p w14:paraId="4BB4F6F0" w14:textId="77777777" w:rsidR="0059036F" w:rsidRDefault="0059036F" w:rsidP="00CF2676">
      <w:pPr>
        <w:pStyle w:val="affffb"/>
        <w:ind w:firstLineChars="0" w:firstLine="420"/>
      </w:pPr>
      <w:r>
        <w:rPr>
          <w:rFonts w:hint="eastAsia"/>
        </w:rPr>
        <w:t>该</w:t>
      </w:r>
      <w:r w:rsidR="008E5B3A">
        <w:rPr>
          <w:rFonts w:hint="eastAsia"/>
        </w:rPr>
        <w:t>替代</w:t>
      </w:r>
      <w:r>
        <w:rPr>
          <w:rFonts w:hint="eastAsia"/>
        </w:rPr>
        <w:t>控制器通过存储在可编程只读存储器（PROM）中的预编码功能块的软件互连，为用户提供控制策略的配置。特定应用的配置存储在非易失性存储器中，以防止发生电力中断时数据丢失。控制器配置和本地操作所需的数据输入键盘和数字显示器位于装置面板上。</w:t>
      </w:r>
    </w:p>
    <w:p w14:paraId="78723C96" w14:textId="77777777" w:rsidR="0059036F" w:rsidRDefault="0059036F" w:rsidP="00CF2676">
      <w:pPr>
        <w:pStyle w:val="affffb"/>
        <w:ind w:firstLineChars="0" w:firstLine="420"/>
      </w:pPr>
      <w:r>
        <w:rPr>
          <w:rFonts w:hint="eastAsia"/>
        </w:rPr>
        <w:t>使用者开发配置加载到控制器中以实现HVAC控制应用。该配置是</w:t>
      </w:r>
      <w:r w:rsidR="00BB0490">
        <w:rPr>
          <w:rFonts w:hint="eastAsia"/>
        </w:rPr>
        <w:t>遵循H</w:t>
      </w:r>
      <w:r w:rsidR="00BB0490">
        <w:t>AF003</w:t>
      </w:r>
      <w:r>
        <w:rPr>
          <w:rFonts w:hint="eastAsia"/>
        </w:rPr>
        <w:t>质量保证计划下开发的，遵循为安全相关软件的开发、验证和确认制定的程序。软件需求规格书定义了控制器软件的功能要求。根据这些要求开发配置，并根据这些要求为控制器的内置固件定义关键特性。同时，进行故障分析，检查可能的故障模式及其对开关设备HVAC控制功能的影响。这包括考虑</w:t>
      </w:r>
      <w:r w:rsidR="00BB0490">
        <w:t xml:space="preserve">GB/T </w:t>
      </w:r>
      <w:r w:rsidR="00BB0490" w:rsidRPr="00B60E24">
        <w:t>13629</w:t>
      </w:r>
      <w:r>
        <w:rPr>
          <w:rFonts w:hint="eastAsia"/>
        </w:rPr>
        <w:t>中所述的异常</w:t>
      </w:r>
      <w:r w:rsidR="00BB0490">
        <w:rPr>
          <w:rFonts w:hint="eastAsia"/>
        </w:rPr>
        <w:t>状态</w:t>
      </w:r>
      <w:r>
        <w:rPr>
          <w:rFonts w:hint="eastAsia"/>
        </w:rPr>
        <w:t>和事件。</w:t>
      </w:r>
    </w:p>
    <w:p w14:paraId="518B39CE" w14:textId="77777777" w:rsidR="0059036F" w:rsidRDefault="0059036F" w:rsidP="00BB0490">
      <w:pPr>
        <w:pStyle w:val="affffb"/>
        <w:ind w:firstLineChars="0" w:firstLine="420"/>
      </w:pPr>
      <w:r>
        <w:rPr>
          <w:rFonts w:hint="eastAsia"/>
        </w:rPr>
        <w:t>控制器的关键特性和相关验证活动如表</w:t>
      </w:r>
      <w:r w:rsidR="00FD61E0">
        <w:rPr>
          <w:rFonts w:hint="eastAsia"/>
        </w:rPr>
        <w:t>D</w:t>
      </w:r>
      <w:r w:rsidR="00BB0490">
        <w:t>.7</w:t>
      </w:r>
      <w:r w:rsidR="00BB0490">
        <w:rPr>
          <w:rFonts w:hint="eastAsia"/>
        </w:rPr>
        <w:t>、</w:t>
      </w:r>
      <w:r w:rsidR="00FD61E0">
        <w:rPr>
          <w:rFonts w:hint="eastAsia"/>
        </w:rPr>
        <w:t>D</w:t>
      </w:r>
      <w:r w:rsidR="00BB0490">
        <w:t>.8</w:t>
      </w:r>
      <w:r w:rsidR="00BB0490">
        <w:rPr>
          <w:rFonts w:hint="eastAsia"/>
        </w:rPr>
        <w:t>、</w:t>
      </w:r>
      <w:r w:rsidR="00FD61E0">
        <w:rPr>
          <w:rFonts w:hint="eastAsia"/>
        </w:rPr>
        <w:t>D</w:t>
      </w:r>
      <w:r w:rsidR="00BB0490">
        <w:t>.9</w:t>
      </w:r>
      <w:r>
        <w:rPr>
          <w:rFonts w:hint="eastAsia"/>
        </w:rPr>
        <w:t>所示。由于控制器的额外复杂性，以及为了满足作为多功能设备的使用为特定控制器进行的“软件配置”，使专用控制器所涉及的适用性确认活动比先前示例中所呈现的活动更复杂。</w:t>
      </w:r>
    </w:p>
    <w:p w14:paraId="653582A7" w14:textId="77777777" w:rsidR="0059036F" w:rsidRDefault="0059036F" w:rsidP="00BB0490">
      <w:pPr>
        <w:pStyle w:val="affffb"/>
        <w:ind w:firstLineChars="0" w:firstLine="420"/>
      </w:pPr>
      <w:r>
        <w:rPr>
          <w:rFonts w:hint="eastAsia"/>
        </w:rPr>
        <w:t>进行商业级供应商调查，以检查供应商的质量保证计划和软件开发过程。此活动需要在供应商现场进行，在此期间，调查小组可以查阅档案并与关键人员面谈；使用者向供应商支付</w:t>
      </w:r>
      <w:r w:rsidR="00BB0490">
        <w:rPr>
          <w:rFonts w:hint="eastAsia"/>
        </w:rPr>
        <w:t>技术</w:t>
      </w:r>
      <w:r>
        <w:rPr>
          <w:rFonts w:hint="eastAsia"/>
        </w:rPr>
        <w:t>支持费用。与上一个示例相比，该调查在许多方面进行了更详细的介绍。例如，它包括一个线程审计，在整个过程中跟踪选定的“线程”，检查从需求到设计、编码和测试的文档和可追溯性。审计检查供应商遵循的实际做法以及书面程序。如果供应商计划所要求的和公司所期望的文件有缺失或者不完整，供应商应纠正这些缺陷，并最终随交付的设备提供一套完整的文件。</w:t>
      </w:r>
    </w:p>
    <w:p w14:paraId="50E2334F" w14:textId="77777777" w:rsidR="0059036F" w:rsidRDefault="0059036F" w:rsidP="00BB0490">
      <w:pPr>
        <w:pStyle w:val="affffb"/>
        <w:ind w:firstLineChars="0" w:firstLine="420"/>
      </w:pPr>
      <w:r>
        <w:rPr>
          <w:rFonts w:hint="eastAsia"/>
        </w:rPr>
        <w:t>调查小组还审查了控制器的设计，以及包括实时任务管理、程序控制和数据流在内的软件架构。特别回顾了诊断和错误检测功能（如看门狗定时器）的实现。对软件代码样本进行评审，以检查是否符合既定的编码实践，并支持线程审核。审查产品</w:t>
      </w:r>
      <w:r w:rsidR="0012319E">
        <w:rPr>
          <w:rFonts w:hint="eastAsia"/>
        </w:rPr>
        <w:t>可信的运行历史</w:t>
      </w:r>
      <w:r>
        <w:rPr>
          <w:rFonts w:hint="eastAsia"/>
        </w:rPr>
        <w:t>记录，包括产品失效报告。发现供应商具有针对现场报告的有效反馈机制和强有力的纠正措施计划。审查产品缺陷数据库发现，现场约有1500件设备，在控制器的使用寿命内未报告软件相关缺陷。</w:t>
      </w:r>
    </w:p>
    <w:p w14:paraId="10D73418" w14:textId="77777777" w:rsidR="0059036F" w:rsidRDefault="0059036F" w:rsidP="00083B5F">
      <w:pPr>
        <w:pStyle w:val="affffb"/>
        <w:ind w:firstLineChars="0" w:firstLine="420"/>
      </w:pPr>
      <w:r>
        <w:rPr>
          <w:rFonts w:hint="eastAsia"/>
        </w:rPr>
        <w:t>该调查还检查了供应商的设计和质量保证组织，并评估参与产品设计、制造和支持的人员的资格和能力。</w:t>
      </w:r>
    </w:p>
    <w:p w14:paraId="2AF640C1" w14:textId="77777777" w:rsidR="0059036F" w:rsidRDefault="0059036F" w:rsidP="00083B5F">
      <w:pPr>
        <w:pStyle w:val="affffb"/>
        <w:ind w:firstLineChars="0" w:firstLine="420"/>
      </w:pPr>
      <w:r>
        <w:rPr>
          <w:rFonts w:hint="eastAsia"/>
        </w:rPr>
        <w:t>审查供应商的测试，包括在控制器软件的开发、验证和确认过程中进行的单元测试（单个软件组件的测试）的证据。特殊测试由使用者进行，以补充供应商的测试，并验证为该控制器开发的具体配置。特殊测试包括功能测试（可追溯到软件要求规范），测试控制器对预期异常情况的反应（例如，测试失去电源和各种输入故障条件下的安全行为），以及挑战测试，检查在各种异常</w:t>
      </w:r>
      <w:r w:rsidR="00BB0490">
        <w:rPr>
          <w:rFonts w:hint="eastAsia"/>
        </w:rPr>
        <w:t>状态</w:t>
      </w:r>
      <w:r>
        <w:rPr>
          <w:rFonts w:hint="eastAsia"/>
        </w:rPr>
        <w:t>和事件下的行为，包括输入瞬态的组合，以及操作界面使用的错误。</w:t>
      </w:r>
    </w:p>
    <w:p w14:paraId="441F0341" w14:textId="77777777" w:rsidR="0059036F" w:rsidRDefault="0059036F" w:rsidP="00083B5F">
      <w:pPr>
        <w:pStyle w:val="affffb"/>
        <w:ind w:firstLineChars="0" w:firstLine="420"/>
      </w:pPr>
      <w:r>
        <w:rPr>
          <w:rFonts w:hint="eastAsia"/>
        </w:rPr>
        <w:t>此外，为了帮助解决有关未检测到或未通知的故障的可能性的问题，本使用者对控制器进行编程，以在控制程序执行的任何时候在前面板显示器上显示连续闪烁的符号。这使操作员能够一眼检测到控制器是否在工作，或者程序或处理器是否停止。（电厂的操作规程包括由巡回操作员对开关设备室进行定期检查。）对操作人员进行培训，包括使用“心跳”指示器验证控制器的可操作性。此外，还确认在之前未检测到的控制器故障的情况下，</w:t>
      </w:r>
      <w:r w:rsidR="00020CFF">
        <w:rPr>
          <w:rFonts w:hint="eastAsia"/>
        </w:rPr>
        <w:t>其它</w:t>
      </w:r>
      <w:r>
        <w:rPr>
          <w:rFonts w:hint="eastAsia"/>
        </w:rPr>
        <w:t>独立指示和警报将提醒操作员采取必要的手动措施，操作员将有时间和手动控制能力采取手动措施，恢复开关设备室的冷却。</w:t>
      </w:r>
    </w:p>
    <w:p w14:paraId="74CCB7F7" w14:textId="77777777" w:rsidR="0059036F" w:rsidRDefault="0059036F" w:rsidP="00083B5F">
      <w:pPr>
        <w:pStyle w:val="affffb"/>
        <w:ind w:firstLineChars="0" w:firstLine="420"/>
      </w:pPr>
      <w:r>
        <w:rPr>
          <w:rFonts w:hint="eastAsia"/>
        </w:rPr>
        <w:t>验收控制器并进行一系列适用性确认活动，记录关键特性、采用的验证方法以及验收控制器时所做判断的依据。总而言之，根据以下几个因素，使用者得出结论</w:t>
      </w:r>
      <w:r w:rsidR="00083B5F">
        <w:rPr>
          <w:rFonts w:hint="eastAsia"/>
        </w:rPr>
        <w:t>，</w:t>
      </w:r>
      <w:r>
        <w:rPr>
          <w:rFonts w:hint="eastAsia"/>
        </w:rPr>
        <w:t>控制器在其预期应用中的性能令人满意：</w:t>
      </w:r>
    </w:p>
    <w:p w14:paraId="6CBA7963" w14:textId="77777777" w:rsidR="0059036F" w:rsidRDefault="0059036F" w:rsidP="00083B5F">
      <w:pPr>
        <w:pStyle w:val="af2"/>
      </w:pPr>
      <w:r>
        <w:rPr>
          <w:rFonts w:hint="eastAsia"/>
        </w:rPr>
        <w:t>调查发现，供应商遵循了系统的开发流程，并提供了合理水平的文件，尽管不完全符合</w:t>
      </w:r>
      <w:r w:rsidR="00083B5F">
        <w:t>HAF003</w:t>
      </w:r>
      <w:r>
        <w:rPr>
          <w:rFonts w:hint="eastAsia"/>
        </w:rPr>
        <w:t>的规定，但被认为是充分的</w:t>
      </w:r>
      <w:r w:rsidR="009B3F56">
        <w:rPr>
          <w:rFonts w:hint="eastAsia"/>
        </w:rPr>
        <w:t>；</w:t>
      </w:r>
    </w:p>
    <w:p w14:paraId="48CFB224" w14:textId="77777777" w:rsidR="0059036F" w:rsidRDefault="0059036F" w:rsidP="00083B5F">
      <w:pPr>
        <w:pStyle w:val="af2"/>
      </w:pPr>
      <w:r>
        <w:rPr>
          <w:rFonts w:hint="eastAsia"/>
        </w:rPr>
        <w:lastRenderedPageBreak/>
        <w:t>调查还发现，供应商具有良好的配置管理程序和错误报告方案，符合使用者的标准</w:t>
      </w:r>
      <w:r w:rsidR="009B3F56">
        <w:rPr>
          <w:rFonts w:hint="eastAsia"/>
        </w:rPr>
        <w:t>；</w:t>
      </w:r>
    </w:p>
    <w:p w14:paraId="62F1ED90" w14:textId="77777777" w:rsidR="0059036F" w:rsidRDefault="0059036F" w:rsidP="00083B5F">
      <w:pPr>
        <w:pStyle w:val="af2"/>
      </w:pPr>
      <w:r>
        <w:rPr>
          <w:rFonts w:hint="eastAsia"/>
        </w:rPr>
        <w:t>故障分析、对产品的设计和诊断功能的审查以及特殊的测试显示了对设备可能的故障模式的良好覆盖；所添加的“心跳”指示提供了额外的保证，即任何意外故障都将被检测到，并且在控制器出现故障时可以使用操作员备份</w:t>
      </w:r>
      <w:r w:rsidR="009B3F56">
        <w:rPr>
          <w:rFonts w:hint="eastAsia"/>
        </w:rPr>
        <w:t>；</w:t>
      </w:r>
    </w:p>
    <w:p w14:paraId="76338906" w14:textId="77777777" w:rsidR="0059036F" w:rsidRDefault="0059036F" w:rsidP="00083B5F">
      <w:pPr>
        <w:pStyle w:val="af2"/>
      </w:pPr>
      <w:r>
        <w:rPr>
          <w:rFonts w:hint="eastAsia"/>
        </w:rPr>
        <w:t>成功的</w:t>
      </w:r>
      <w:r w:rsidR="00D0208D">
        <w:rPr>
          <w:rFonts w:hint="eastAsia"/>
        </w:rPr>
        <w:t>、</w:t>
      </w:r>
      <w:r w:rsidR="0012319E">
        <w:rPr>
          <w:rFonts w:hint="eastAsia"/>
        </w:rPr>
        <w:t>可信的运行历史</w:t>
      </w:r>
      <w:r>
        <w:rPr>
          <w:rFonts w:hint="eastAsia"/>
        </w:rPr>
        <w:t>，主要是在非核工业的应用中获得的，这些</w:t>
      </w:r>
      <w:r w:rsidR="00020CFF">
        <w:rPr>
          <w:rFonts w:hint="eastAsia"/>
        </w:rPr>
        <w:t>其它</w:t>
      </w:r>
      <w:r>
        <w:rPr>
          <w:rFonts w:hint="eastAsia"/>
        </w:rPr>
        <w:t>领域的典型使用情况与此控制器在核电站中的计划应用功能是相关的</w:t>
      </w:r>
      <w:r w:rsidR="009B3F56">
        <w:rPr>
          <w:rFonts w:hint="eastAsia"/>
        </w:rPr>
        <w:t>；</w:t>
      </w:r>
    </w:p>
    <w:p w14:paraId="321C919C" w14:textId="77777777" w:rsidR="0059036F" w:rsidRDefault="0059036F" w:rsidP="00083B5F">
      <w:pPr>
        <w:pStyle w:val="af2"/>
      </w:pPr>
      <w:r>
        <w:rPr>
          <w:rFonts w:hint="eastAsia"/>
        </w:rPr>
        <w:t>使用者根据</w:t>
      </w:r>
      <w:r w:rsidR="00083B5F">
        <w:rPr>
          <w:rFonts w:hint="eastAsia"/>
        </w:rPr>
        <w:t>安全相关</w:t>
      </w:r>
      <w:r>
        <w:rPr>
          <w:rFonts w:hint="eastAsia"/>
        </w:rPr>
        <w:t>质量保证和配置管理程序控制控制器特定应用配置的开发、安装和维护</w:t>
      </w:r>
      <w:r w:rsidR="009B3F56">
        <w:rPr>
          <w:rFonts w:hint="eastAsia"/>
        </w:rPr>
        <w:t>；</w:t>
      </w:r>
    </w:p>
    <w:p w14:paraId="0D0ACCD7" w14:textId="77777777" w:rsidR="0059036F" w:rsidRDefault="0059036F" w:rsidP="00083B5F">
      <w:pPr>
        <w:pStyle w:val="af2"/>
      </w:pPr>
      <w:r>
        <w:rPr>
          <w:rFonts w:hint="eastAsia"/>
        </w:rPr>
        <w:t>通过调查、测试和检查以及产品性能记录的审查，充分验证所有关键特性</w:t>
      </w:r>
      <w:r w:rsidR="009B3F56">
        <w:rPr>
          <w:rFonts w:hint="eastAsia"/>
        </w:rPr>
        <w:t>。</w:t>
      </w:r>
    </w:p>
    <w:p w14:paraId="72610C4D" w14:textId="77777777" w:rsidR="00DB33BC" w:rsidRDefault="0059036F" w:rsidP="00083B5F">
      <w:pPr>
        <w:pStyle w:val="affffb"/>
        <w:ind w:firstLineChars="0" w:firstLine="420"/>
      </w:pPr>
      <w:r>
        <w:rPr>
          <w:rFonts w:hint="eastAsia"/>
        </w:rPr>
        <w:t>这些控制器进入了使用者的经过适用性确认的商品级设备跟踪系统。这包括将固件以及硬件进行组态控制，未来购买</w:t>
      </w:r>
      <w:r w:rsidR="008E5B3A">
        <w:rPr>
          <w:rFonts w:hint="eastAsia"/>
        </w:rPr>
        <w:t>替代</w:t>
      </w:r>
      <w:r>
        <w:rPr>
          <w:rFonts w:hint="eastAsia"/>
        </w:rPr>
        <w:t>部件或备件时将对适用性确认后的固件版本和要求通知的任何变化进行参考，从而使用者可以评估是否接受，或对修改后的产品重新进行适用性确认。此外，供应商同意将设备可能发现的任何错误或问题向使用者提供报告。</w:t>
      </w:r>
    </w:p>
    <w:p w14:paraId="1021C8A8" w14:textId="77777777" w:rsidR="009E246C" w:rsidRDefault="00506BD9" w:rsidP="009E246C">
      <w:pPr>
        <w:pStyle w:val="aff"/>
        <w:numPr>
          <w:ilvl w:val="0"/>
          <w:numId w:val="0"/>
        </w:numPr>
        <w:spacing w:before="120" w:after="120"/>
        <w:ind w:left="3119"/>
        <w:jc w:val="left"/>
      </w:pPr>
      <w:r>
        <w:rPr>
          <w:rFonts w:hint="eastAsia"/>
        </w:rPr>
        <w:t>表D.</w:t>
      </w:r>
      <w:r>
        <w:t xml:space="preserve">7 </w:t>
      </w:r>
      <w:r w:rsidR="006B7C5B" w:rsidRPr="006B7C5B">
        <w:rPr>
          <w:rFonts w:hint="eastAsia"/>
        </w:rPr>
        <w:t>多功能控制器</w:t>
      </w:r>
      <w:r w:rsidR="006B7C5B" w:rsidRPr="0034425A">
        <w:t>的关键特性-物理特性</w:t>
      </w:r>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7"/>
        <w:gridCol w:w="3119"/>
        <w:gridCol w:w="3402"/>
      </w:tblGrid>
      <w:tr w:rsidR="006B7C5B" w:rsidRPr="00BC128A" w14:paraId="537E2D54" w14:textId="77777777" w:rsidTr="009D4E91">
        <w:trPr>
          <w:tblHeader/>
        </w:trPr>
        <w:tc>
          <w:tcPr>
            <w:tcW w:w="2717" w:type="dxa"/>
          </w:tcPr>
          <w:p w14:paraId="7B1B910C" w14:textId="77777777" w:rsidR="006B7C5B" w:rsidRPr="00BC128A" w:rsidRDefault="006B7C5B" w:rsidP="00D61F25">
            <w:pPr>
              <w:spacing w:line="240" w:lineRule="auto"/>
              <w:jc w:val="center"/>
              <w:rPr>
                <w:rFonts w:ascii="宋体" w:hAnsi="宋体"/>
                <w:b/>
                <w:bCs/>
                <w:sz w:val="18"/>
                <w:szCs w:val="18"/>
              </w:rPr>
            </w:pPr>
            <w:r w:rsidRPr="00BC128A">
              <w:rPr>
                <w:rFonts w:ascii="宋体" w:hAnsi="宋体" w:hint="eastAsia"/>
                <w:b/>
                <w:bCs/>
                <w:color w:val="000000"/>
                <w:spacing w:val="15"/>
                <w:sz w:val="18"/>
                <w:szCs w:val="18"/>
              </w:rPr>
              <w:t>物理关键特征</w:t>
            </w:r>
          </w:p>
        </w:tc>
        <w:tc>
          <w:tcPr>
            <w:tcW w:w="3119" w:type="dxa"/>
          </w:tcPr>
          <w:p w14:paraId="6B986627" w14:textId="77777777" w:rsidR="006B7C5B" w:rsidRPr="006F7E58" w:rsidRDefault="006B7C5B" w:rsidP="00D61F25">
            <w:pPr>
              <w:spacing w:line="240" w:lineRule="auto"/>
              <w:jc w:val="center"/>
              <w:rPr>
                <w:rFonts w:ascii="宋体" w:hAnsi="宋体"/>
                <w:b/>
                <w:bCs/>
                <w:sz w:val="18"/>
                <w:szCs w:val="18"/>
              </w:rPr>
            </w:pPr>
            <w:r w:rsidRPr="00BC128A">
              <w:rPr>
                <w:rFonts w:ascii="宋体" w:hAnsi="宋体" w:hint="eastAsia"/>
                <w:b/>
                <w:bCs/>
                <w:color w:val="000000"/>
                <w:spacing w:val="15"/>
                <w:sz w:val="18"/>
                <w:szCs w:val="18"/>
              </w:rPr>
              <w:t>验收标准</w:t>
            </w:r>
          </w:p>
        </w:tc>
        <w:tc>
          <w:tcPr>
            <w:tcW w:w="3402" w:type="dxa"/>
          </w:tcPr>
          <w:p w14:paraId="5093DC7B" w14:textId="77777777" w:rsidR="006B7C5B" w:rsidRPr="00BC128A" w:rsidRDefault="006B7C5B" w:rsidP="00D61F25">
            <w:pPr>
              <w:spacing w:line="240" w:lineRule="auto"/>
              <w:jc w:val="center"/>
              <w:rPr>
                <w:rFonts w:ascii="宋体" w:hAnsi="宋体"/>
                <w:b/>
                <w:bCs/>
                <w:sz w:val="18"/>
                <w:szCs w:val="18"/>
              </w:rPr>
            </w:pPr>
            <w:r w:rsidRPr="00BC128A">
              <w:rPr>
                <w:rFonts w:ascii="宋体" w:hAnsi="宋体" w:hint="eastAsia"/>
                <w:b/>
                <w:bCs/>
                <w:color w:val="000000"/>
                <w:spacing w:val="15"/>
                <w:sz w:val="18"/>
                <w:szCs w:val="18"/>
              </w:rPr>
              <w:t>验证的方法</w:t>
            </w:r>
          </w:p>
        </w:tc>
      </w:tr>
      <w:tr w:rsidR="006B7C5B" w:rsidRPr="00BC128A" w14:paraId="2A03FA7A" w14:textId="77777777" w:rsidTr="009D4E91">
        <w:tc>
          <w:tcPr>
            <w:tcW w:w="2717" w:type="dxa"/>
          </w:tcPr>
          <w:p w14:paraId="2A9DD6C5" w14:textId="77777777" w:rsidR="006B7C5B" w:rsidRPr="00BC128A" w:rsidRDefault="006B7C5B" w:rsidP="00D61F25">
            <w:pPr>
              <w:spacing w:line="240" w:lineRule="auto"/>
              <w:rPr>
                <w:rFonts w:ascii="宋体" w:hAnsi="宋体"/>
                <w:color w:val="000000"/>
                <w:spacing w:val="15"/>
                <w:sz w:val="18"/>
                <w:szCs w:val="18"/>
              </w:rPr>
            </w:pPr>
            <w:r w:rsidRPr="00BC128A">
              <w:rPr>
                <w:rFonts w:ascii="宋体" w:hAnsi="宋体" w:hint="eastAsia"/>
                <w:color w:val="000000"/>
                <w:spacing w:val="15"/>
                <w:sz w:val="18"/>
                <w:szCs w:val="18"/>
              </w:rPr>
              <w:t>配置</w:t>
            </w:r>
          </w:p>
          <w:p w14:paraId="04450296" w14:textId="77777777" w:rsidR="006B7C5B" w:rsidRPr="00BC128A" w:rsidRDefault="006B7C5B">
            <w:pPr>
              <w:pStyle w:val="afffffffffffe"/>
              <w:numPr>
                <w:ilvl w:val="0"/>
                <w:numId w:val="45"/>
              </w:numPr>
              <w:ind w:firstLineChars="0"/>
              <w:rPr>
                <w:rFonts w:ascii="宋体" w:hAnsi="宋体"/>
                <w:color w:val="000000"/>
                <w:spacing w:val="15"/>
                <w:sz w:val="18"/>
                <w:szCs w:val="18"/>
              </w:rPr>
            </w:pPr>
            <w:r w:rsidRPr="00BC128A">
              <w:rPr>
                <w:rFonts w:ascii="宋体" w:hAnsi="宋体" w:hint="eastAsia"/>
                <w:color w:val="000000"/>
                <w:spacing w:val="15"/>
                <w:sz w:val="18"/>
                <w:szCs w:val="18"/>
              </w:rPr>
              <w:t>型号</w:t>
            </w:r>
            <w:r w:rsidR="00132CB4">
              <w:rPr>
                <w:rFonts w:ascii="宋体" w:hAnsi="宋体" w:hint="eastAsia"/>
                <w:color w:val="000000"/>
                <w:spacing w:val="15"/>
                <w:sz w:val="18"/>
                <w:szCs w:val="18"/>
              </w:rPr>
              <w:t>；</w:t>
            </w:r>
          </w:p>
          <w:p w14:paraId="6680DEC0" w14:textId="77777777" w:rsidR="006B7C5B" w:rsidRPr="00BC128A" w:rsidRDefault="006B7C5B">
            <w:pPr>
              <w:pStyle w:val="afffffffffffe"/>
              <w:numPr>
                <w:ilvl w:val="0"/>
                <w:numId w:val="45"/>
              </w:numPr>
              <w:ind w:firstLineChars="0"/>
              <w:rPr>
                <w:rFonts w:ascii="宋体" w:hAnsi="宋体"/>
                <w:color w:val="000000"/>
                <w:spacing w:val="15"/>
                <w:sz w:val="18"/>
                <w:szCs w:val="18"/>
              </w:rPr>
            </w:pPr>
            <w:r w:rsidRPr="00BC128A">
              <w:rPr>
                <w:rFonts w:ascii="宋体" w:hAnsi="宋体" w:hint="eastAsia"/>
                <w:color w:val="000000"/>
                <w:spacing w:val="15"/>
                <w:sz w:val="18"/>
                <w:szCs w:val="18"/>
              </w:rPr>
              <w:t>软件版本号</w:t>
            </w:r>
            <w:r w:rsidR="00132CB4">
              <w:rPr>
                <w:rFonts w:ascii="宋体" w:hAnsi="宋体" w:hint="eastAsia"/>
                <w:color w:val="000000"/>
                <w:spacing w:val="15"/>
                <w:sz w:val="18"/>
                <w:szCs w:val="18"/>
              </w:rPr>
              <w:t>；</w:t>
            </w:r>
          </w:p>
          <w:p w14:paraId="78EE56AB" w14:textId="77777777" w:rsidR="006B7C5B" w:rsidRPr="00BC128A" w:rsidRDefault="006B7C5B">
            <w:pPr>
              <w:pStyle w:val="afffffffffffe"/>
              <w:numPr>
                <w:ilvl w:val="0"/>
                <w:numId w:val="45"/>
              </w:numPr>
              <w:ind w:firstLineChars="0"/>
              <w:rPr>
                <w:rFonts w:ascii="宋体" w:hAnsi="宋体"/>
                <w:color w:val="000000"/>
                <w:spacing w:val="15"/>
                <w:sz w:val="18"/>
                <w:szCs w:val="18"/>
              </w:rPr>
            </w:pPr>
            <w:r w:rsidRPr="00BC128A">
              <w:rPr>
                <w:rFonts w:ascii="宋体" w:hAnsi="宋体" w:hint="eastAsia"/>
                <w:color w:val="000000"/>
                <w:spacing w:val="15"/>
                <w:sz w:val="18"/>
                <w:szCs w:val="18"/>
              </w:rPr>
              <w:t>尺寸</w:t>
            </w:r>
            <w:r w:rsidR="009D4E91">
              <w:rPr>
                <w:rFonts w:ascii="宋体" w:hAnsi="宋体" w:hint="eastAsia"/>
                <w:color w:val="000000"/>
                <w:spacing w:val="15"/>
                <w:sz w:val="18"/>
                <w:szCs w:val="18"/>
              </w:rPr>
              <w:t>；</w:t>
            </w:r>
          </w:p>
          <w:p w14:paraId="6A7FE60A" w14:textId="77777777" w:rsidR="006B7C5B" w:rsidRPr="00984FDE" w:rsidRDefault="006B7C5B">
            <w:pPr>
              <w:pStyle w:val="afffffffffffe"/>
              <w:numPr>
                <w:ilvl w:val="0"/>
                <w:numId w:val="45"/>
              </w:numPr>
              <w:ind w:firstLineChars="0"/>
              <w:rPr>
                <w:rFonts w:ascii="宋体" w:hAnsi="宋体"/>
                <w:color w:val="000000"/>
                <w:spacing w:val="15"/>
                <w:sz w:val="18"/>
                <w:szCs w:val="18"/>
              </w:rPr>
            </w:pPr>
            <w:r w:rsidRPr="00BC128A">
              <w:rPr>
                <w:rFonts w:ascii="宋体" w:hAnsi="宋体" w:hint="eastAsia"/>
                <w:color w:val="000000"/>
                <w:spacing w:val="15"/>
                <w:sz w:val="18"/>
                <w:szCs w:val="18"/>
              </w:rPr>
              <w:t>安装</w:t>
            </w:r>
            <w:r w:rsidR="009D4E91">
              <w:rPr>
                <w:rFonts w:ascii="宋体" w:hAnsi="宋体" w:hint="eastAsia"/>
                <w:color w:val="000000"/>
                <w:spacing w:val="15"/>
                <w:sz w:val="18"/>
                <w:szCs w:val="18"/>
              </w:rPr>
              <w:t>。</w:t>
            </w:r>
          </w:p>
        </w:tc>
        <w:tc>
          <w:tcPr>
            <w:tcW w:w="3119" w:type="dxa"/>
          </w:tcPr>
          <w:p w14:paraId="47A8FAA7" w14:textId="77777777" w:rsidR="006B7C5B" w:rsidRPr="00BC128A" w:rsidRDefault="006B7C5B" w:rsidP="00D61F25">
            <w:pPr>
              <w:spacing w:line="240" w:lineRule="auto"/>
              <w:rPr>
                <w:rFonts w:ascii="宋体" w:hAnsi="宋体"/>
                <w:color w:val="000000"/>
                <w:spacing w:val="15"/>
                <w:sz w:val="18"/>
                <w:szCs w:val="18"/>
              </w:rPr>
            </w:pPr>
          </w:p>
          <w:p w14:paraId="38A4BD86" w14:textId="77777777" w:rsidR="006B7C5B" w:rsidRPr="00BC128A" w:rsidRDefault="006B7C5B" w:rsidP="00D61F25">
            <w:pPr>
              <w:spacing w:line="240" w:lineRule="auto"/>
              <w:rPr>
                <w:rFonts w:ascii="宋体" w:hAnsi="宋体"/>
                <w:color w:val="000000"/>
                <w:spacing w:val="15"/>
                <w:sz w:val="18"/>
                <w:szCs w:val="18"/>
              </w:rPr>
            </w:pPr>
            <w:r w:rsidRPr="00BC128A">
              <w:rPr>
                <w:rFonts w:ascii="宋体" w:hAnsi="宋体" w:hint="eastAsia"/>
                <w:color w:val="000000"/>
                <w:spacing w:val="15"/>
                <w:sz w:val="18"/>
                <w:szCs w:val="18"/>
              </w:rPr>
              <w:t>供应商型号</w:t>
            </w:r>
            <w:r w:rsidR="00545759">
              <w:rPr>
                <w:rFonts w:ascii="宋体" w:hAnsi="宋体" w:hint="eastAsia"/>
                <w:color w:val="000000"/>
                <w:spacing w:val="15"/>
                <w:sz w:val="18"/>
                <w:szCs w:val="18"/>
              </w:rPr>
              <w:t>。</w:t>
            </w:r>
          </w:p>
          <w:p w14:paraId="230783E4" w14:textId="77777777" w:rsidR="006B7C5B" w:rsidRPr="00BC128A" w:rsidRDefault="006B7C5B" w:rsidP="00D61F25">
            <w:pPr>
              <w:spacing w:line="240" w:lineRule="auto"/>
              <w:rPr>
                <w:rFonts w:ascii="宋体" w:hAnsi="宋体"/>
                <w:color w:val="000000"/>
                <w:spacing w:val="15"/>
                <w:sz w:val="18"/>
                <w:szCs w:val="18"/>
              </w:rPr>
            </w:pPr>
            <w:r w:rsidRPr="00BC128A">
              <w:rPr>
                <w:rFonts w:ascii="宋体" w:hAnsi="宋体" w:hint="eastAsia"/>
                <w:color w:val="000000"/>
                <w:spacing w:val="15"/>
                <w:sz w:val="18"/>
                <w:szCs w:val="18"/>
              </w:rPr>
              <w:t>供应商的软件版本号</w:t>
            </w:r>
            <w:r w:rsidR="00545759">
              <w:rPr>
                <w:rFonts w:ascii="宋体" w:hAnsi="宋体" w:hint="eastAsia"/>
                <w:color w:val="000000"/>
                <w:spacing w:val="15"/>
                <w:sz w:val="18"/>
                <w:szCs w:val="18"/>
              </w:rPr>
              <w:t>。</w:t>
            </w:r>
          </w:p>
          <w:p w14:paraId="725B7CDE" w14:textId="77777777" w:rsidR="006B7C5B" w:rsidRPr="00BC128A" w:rsidRDefault="006B7C5B" w:rsidP="00D61F25">
            <w:pPr>
              <w:spacing w:line="240" w:lineRule="auto"/>
              <w:rPr>
                <w:rFonts w:ascii="宋体" w:hAnsi="宋体"/>
                <w:color w:val="000000"/>
                <w:spacing w:val="15"/>
                <w:sz w:val="18"/>
                <w:szCs w:val="18"/>
              </w:rPr>
            </w:pPr>
            <w:r>
              <w:rPr>
                <w:rFonts w:ascii="宋体" w:hAnsi="宋体" w:hint="eastAsia"/>
                <w:color w:val="000000"/>
                <w:spacing w:val="15"/>
                <w:sz w:val="18"/>
                <w:szCs w:val="18"/>
              </w:rPr>
              <w:t>长</w:t>
            </w:r>
            <w:r w:rsidRPr="00D30F79">
              <w:rPr>
                <w:rFonts w:ascii="宋体" w:hAnsi="宋体"/>
                <w:color w:val="000000"/>
                <w:spacing w:val="15"/>
                <w:sz w:val="18"/>
                <w:szCs w:val="18"/>
              </w:rPr>
              <w:t>x</w:t>
            </w:r>
            <w:r>
              <w:rPr>
                <w:rFonts w:ascii="宋体" w:hAnsi="宋体" w:hint="eastAsia"/>
                <w:color w:val="000000"/>
                <w:spacing w:val="15"/>
                <w:sz w:val="18"/>
                <w:szCs w:val="18"/>
              </w:rPr>
              <w:t>宽</w:t>
            </w:r>
            <w:r w:rsidRPr="00D30F79">
              <w:rPr>
                <w:rFonts w:ascii="宋体" w:hAnsi="宋体"/>
                <w:color w:val="000000"/>
                <w:spacing w:val="15"/>
                <w:sz w:val="18"/>
                <w:szCs w:val="18"/>
              </w:rPr>
              <w:t>x</w:t>
            </w:r>
            <w:r>
              <w:rPr>
                <w:rFonts w:ascii="宋体" w:hAnsi="宋体" w:hint="eastAsia"/>
                <w:color w:val="000000"/>
                <w:spacing w:val="15"/>
                <w:sz w:val="18"/>
                <w:szCs w:val="18"/>
              </w:rPr>
              <w:t>高</w:t>
            </w:r>
            <w:r w:rsidR="00132CB4">
              <w:rPr>
                <w:rFonts w:ascii="宋体" w:hAnsi="宋体" w:hint="eastAsia"/>
                <w:color w:val="000000"/>
                <w:spacing w:val="15"/>
                <w:sz w:val="18"/>
                <w:szCs w:val="18"/>
              </w:rPr>
              <w:t>。</w:t>
            </w:r>
          </w:p>
          <w:p w14:paraId="3AD255F2" w14:textId="77777777" w:rsidR="006B7C5B" w:rsidRPr="00BC128A" w:rsidRDefault="00984FDE" w:rsidP="00D61F25">
            <w:pPr>
              <w:spacing w:line="240" w:lineRule="auto"/>
              <w:rPr>
                <w:rFonts w:ascii="宋体" w:hAnsi="宋体"/>
                <w:sz w:val="18"/>
                <w:szCs w:val="18"/>
              </w:rPr>
            </w:pPr>
            <w:r w:rsidRPr="00BC128A">
              <w:rPr>
                <w:rFonts w:ascii="宋体" w:hAnsi="宋体" w:cs="宋体" w:hint="eastAsia"/>
                <w:sz w:val="18"/>
                <w:szCs w:val="18"/>
              </w:rPr>
              <w:t>根据用户</w:t>
            </w:r>
            <w:r>
              <w:rPr>
                <w:rFonts w:ascii="宋体" w:hAnsi="宋体" w:cs="宋体" w:hint="eastAsia"/>
                <w:sz w:val="18"/>
                <w:szCs w:val="18"/>
              </w:rPr>
              <w:t>手册</w:t>
            </w:r>
          </w:p>
        </w:tc>
        <w:tc>
          <w:tcPr>
            <w:tcW w:w="3402" w:type="dxa"/>
            <w:vAlign w:val="center"/>
          </w:tcPr>
          <w:p w14:paraId="32380426" w14:textId="77777777" w:rsidR="006B7C5B" w:rsidRPr="00BC128A" w:rsidRDefault="006B7C5B" w:rsidP="00545759">
            <w:pPr>
              <w:spacing w:line="240" w:lineRule="auto"/>
              <w:rPr>
                <w:rFonts w:ascii="宋体" w:hAnsi="宋体"/>
                <w:sz w:val="18"/>
                <w:szCs w:val="18"/>
              </w:rPr>
            </w:pPr>
            <w:r w:rsidRPr="00BC128A">
              <w:rPr>
                <w:rFonts w:ascii="宋体" w:hAnsi="宋体" w:hint="eastAsia"/>
                <w:sz w:val="18"/>
                <w:szCs w:val="18"/>
              </w:rPr>
              <w:t>进厂检验</w:t>
            </w:r>
            <w:r w:rsidR="00132CB4">
              <w:rPr>
                <w:rFonts w:ascii="宋体" w:hAnsi="宋体" w:hint="eastAsia"/>
                <w:sz w:val="18"/>
                <w:szCs w:val="18"/>
              </w:rPr>
              <w:t>。</w:t>
            </w:r>
          </w:p>
        </w:tc>
      </w:tr>
      <w:tr w:rsidR="006B7C5B" w:rsidRPr="00BC128A" w14:paraId="4A189BDF" w14:textId="77777777" w:rsidTr="009D4E91">
        <w:tc>
          <w:tcPr>
            <w:tcW w:w="2717" w:type="dxa"/>
            <w:tcBorders>
              <w:bottom w:val="single" w:sz="8" w:space="0" w:color="auto"/>
            </w:tcBorders>
          </w:tcPr>
          <w:p w14:paraId="75ACD789" w14:textId="77777777" w:rsidR="006B7C5B" w:rsidRPr="00BC128A" w:rsidRDefault="006B7C5B" w:rsidP="00D61F25">
            <w:pPr>
              <w:spacing w:line="240" w:lineRule="auto"/>
              <w:rPr>
                <w:rFonts w:ascii="宋体" w:hAnsi="宋体"/>
                <w:sz w:val="18"/>
                <w:szCs w:val="18"/>
              </w:rPr>
            </w:pPr>
            <w:r w:rsidRPr="00BC128A">
              <w:rPr>
                <w:rFonts w:ascii="宋体" w:hAnsi="宋体" w:hint="eastAsia"/>
                <w:sz w:val="18"/>
                <w:szCs w:val="18"/>
              </w:rPr>
              <w:t>接口</w:t>
            </w:r>
          </w:p>
          <w:p w14:paraId="02D58BF9" w14:textId="77777777" w:rsidR="00984FDE" w:rsidRDefault="00984FDE">
            <w:pPr>
              <w:pStyle w:val="afffffffffffe"/>
              <w:numPr>
                <w:ilvl w:val="0"/>
                <w:numId w:val="45"/>
              </w:numPr>
              <w:ind w:firstLineChars="0"/>
              <w:rPr>
                <w:rFonts w:ascii="宋体" w:hAnsi="宋体"/>
                <w:color w:val="000000"/>
                <w:spacing w:val="15"/>
                <w:sz w:val="18"/>
                <w:szCs w:val="18"/>
              </w:rPr>
            </w:pPr>
            <w:r w:rsidRPr="00984FDE">
              <w:rPr>
                <w:rFonts w:ascii="宋体" w:hAnsi="宋体" w:hint="eastAsia"/>
                <w:color w:val="000000"/>
                <w:spacing w:val="15"/>
                <w:sz w:val="18"/>
                <w:szCs w:val="18"/>
              </w:rPr>
              <w:t>气动供气连接</w:t>
            </w:r>
            <w:r w:rsidR="00132CB4">
              <w:rPr>
                <w:rFonts w:ascii="宋体" w:hAnsi="宋体" w:hint="eastAsia"/>
                <w:color w:val="000000"/>
                <w:spacing w:val="15"/>
                <w:sz w:val="18"/>
                <w:szCs w:val="18"/>
              </w:rPr>
              <w:t>；</w:t>
            </w:r>
          </w:p>
          <w:p w14:paraId="556783D5" w14:textId="77777777" w:rsidR="006B7C5B" w:rsidRPr="00BC128A" w:rsidRDefault="00984FDE">
            <w:pPr>
              <w:pStyle w:val="afffffffffffe"/>
              <w:numPr>
                <w:ilvl w:val="0"/>
                <w:numId w:val="45"/>
              </w:numPr>
              <w:ind w:firstLineChars="0"/>
              <w:rPr>
                <w:rFonts w:ascii="宋体" w:hAnsi="宋体"/>
                <w:color w:val="000000"/>
                <w:spacing w:val="15"/>
                <w:sz w:val="18"/>
                <w:szCs w:val="18"/>
              </w:rPr>
            </w:pPr>
            <w:r>
              <w:rPr>
                <w:rFonts w:ascii="宋体" w:hAnsi="宋体" w:hint="eastAsia"/>
                <w:color w:val="000000"/>
                <w:spacing w:val="15"/>
                <w:sz w:val="18"/>
                <w:szCs w:val="18"/>
              </w:rPr>
              <w:t>电源</w:t>
            </w:r>
            <w:r w:rsidR="00132CB4">
              <w:rPr>
                <w:rFonts w:ascii="宋体" w:hAnsi="宋体" w:hint="eastAsia"/>
                <w:color w:val="000000"/>
                <w:spacing w:val="15"/>
                <w:sz w:val="18"/>
                <w:szCs w:val="18"/>
              </w:rPr>
              <w:t>；</w:t>
            </w:r>
          </w:p>
          <w:p w14:paraId="7F395AF1" w14:textId="77777777" w:rsidR="006B7C5B" w:rsidRPr="00BC128A" w:rsidRDefault="00984FDE">
            <w:pPr>
              <w:pStyle w:val="afffffffffffe"/>
              <w:numPr>
                <w:ilvl w:val="0"/>
                <w:numId w:val="45"/>
              </w:numPr>
              <w:ind w:firstLineChars="0"/>
              <w:rPr>
                <w:rFonts w:ascii="宋体" w:hAnsi="宋体"/>
                <w:color w:val="000000"/>
                <w:spacing w:val="15"/>
                <w:sz w:val="18"/>
                <w:szCs w:val="18"/>
              </w:rPr>
            </w:pPr>
            <w:r>
              <w:rPr>
                <w:rFonts w:ascii="宋体" w:hAnsi="宋体" w:hint="eastAsia"/>
                <w:color w:val="000000"/>
                <w:spacing w:val="15"/>
                <w:sz w:val="18"/>
                <w:szCs w:val="18"/>
              </w:rPr>
              <w:t>输入信号</w:t>
            </w:r>
            <w:r w:rsidR="00132CB4">
              <w:rPr>
                <w:rFonts w:ascii="宋体" w:hAnsi="宋体" w:hint="eastAsia"/>
                <w:color w:val="000000"/>
                <w:spacing w:val="15"/>
                <w:sz w:val="18"/>
                <w:szCs w:val="18"/>
              </w:rPr>
              <w:t>；</w:t>
            </w:r>
          </w:p>
          <w:p w14:paraId="5662DB37" w14:textId="77777777" w:rsidR="006B7C5B" w:rsidRDefault="00984FDE">
            <w:pPr>
              <w:pStyle w:val="afffffffffffe"/>
              <w:numPr>
                <w:ilvl w:val="0"/>
                <w:numId w:val="45"/>
              </w:numPr>
              <w:ind w:firstLineChars="0"/>
              <w:rPr>
                <w:rFonts w:ascii="宋体" w:hAnsi="宋体"/>
                <w:color w:val="000000"/>
                <w:spacing w:val="15"/>
                <w:sz w:val="18"/>
                <w:szCs w:val="18"/>
              </w:rPr>
            </w:pPr>
            <w:r>
              <w:rPr>
                <w:rFonts w:ascii="宋体" w:hAnsi="宋体" w:hint="eastAsia"/>
                <w:color w:val="000000"/>
                <w:spacing w:val="15"/>
                <w:sz w:val="18"/>
                <w:szCs w:val="18"/>
              </w:rPr>
              <w:t>输入阻抗</w:t>
            </w:r>
            <w:r w:rsidR="00132CB4">
              <w:rPr>
                <w:rFonts w:ascii="宋体" w:hAnsi="宋体" w:hint="eastAsia"/>
                <w:color w:val="000000"/>
                <w:spacing w:val="15"/>
                <w:sz w:val="18"/>
                <w:szCs w:val="18"/>
              </w:rPr>
              <w:t>；</w:t>
            </w:r>
          </w:p>
          <w:p w14:paraId="2980BD00" w14:textId="77777777" w:rsidR="00984FDE" w:rsidRDefault="00984FDE">
            <w:pPr>
              <w:pStyle w:val="afffffffffffe"/>
              <w:numPr>
                <w:ilvl w:val="0"/>
                <w:numId w:val="45"/>
              </w:numPr>
              <w:ind w:firstLineChars="0"/>
              <w:rPr>
                <w:rFonts w:ascii="宋体" w:hAnsi="宋体"/>
                <w:color w:val="000000"/>
                <w:spacing w:val="15"/>
                <w:sz w:val="18"/>
                <w:szCs w:val="18"/>
              </w:rPr>
            </w:pPr>
            <w:r w:rsidRPr="00984FDE">
              <w:rPr>
                <w:rFonts w:ascii="宋体" w:hAnsi="宋体" w:hint="eastAsia"/>
                <w:color w:val="000000"/>
                <w:spacing w:val="15"/>
                <w:sz w:val="18"/>
                <w:szCs w:val="18"/>
              </w:rPr>
              <w:t>气动输出</w:t>
            </w:r>
            <w:r w:rsidR="00132CB4">
              <w:rPr>
                <w:rFonts w:ascii="宋体" w:hAnsi="宋体" w:hint="eastAsia"/>
                <w:color w:val="000000"/>
                <w:spacing w:val="15"/>
                <w:sz w:val="18"/>
                <w:szCs w:val="18"/>
              </w:rPr>
              <w:t>；</w:t>
            </w:r>
          </w:p>
          <w:p w14:paraId="4ADF71AE" w14:textId="77777777" w:rsidR="00984FDE" w:rsidRDefault="00984FDE">
            <w:pPr>
              <w:pStyle w:val="afffffffffffe"/>
              <w:numPr>
                <w:ilvl w:val="0"/>
                <w:numId w:val="45"/>
              </w:numPr>
              <w:ind w:firstLineChars="0"/>
              <w:rPr>
                <w:rFonts w:ascii="宋体" w:hAnsi="宋体"/>
                <w:color w:val="000000"/>
                <w:spacing w:val="15"/>
                <w:sz w:val="18"/>
                <w:szCs w:val="18"/>
              </w:rPr>
            </w:pPr>
            <w:r>
              <w:rPr>
                <w:rFonts w:ascii="宋体" w:hAnsi="宋体" w:hint="eastAsia"/>
                <w:color w:val="000000"/>
                <w:spacing w:val="15"/>
                <w:sz w:val="18"/>
                <w:szCs w:val="18"/>
              </w:rPr>
              <w:t>继电器输出</w:t>
            </w:r>
            <w:r w:rsidR="00132CB4">
              <w:rPr>
                <w:rFonts w:ascii="宋体" w:hAnsi="宋体" w:hint="eastAsia"/>
                <w:color w:val="000000"/>
                <w:spacing w:val="15"/>
                <w:sz w:val="18"/>
                <w:szCs w:val="18"/>
              </w:rPr>
              <w:t>；</w:t>
            </w:r>
          </w:p>
          <w:p w14:paraId="79190164" w14:textId="77777777" w:rsidR="006B7C5B" w:rsidRPr="00132CB4" w:rsidRDefault="00984FDE">
            <w:pPr>
              <w:pStyle w:val="afffffffffffe"/>
              <w:numPr>
                <w:ilvl w:val="0"/>
                <w:numId w:val="45"/>
              </w:numPr>
              <w:ind w:firstLineChars="0"/>
              <w:rPr>
                <w:rFonts w:ascii="宋体" w:hAnsi="宋体"/>
                <w:color w:val="000000"/>
                <w:spacing w:val="15"/>
                <w:sz w:val="18"/>
                <w:szCs w:val="18"/>
              </w:rPr>
            </w:pPr>
            <w:r>
              <w:rPr>
                <w:rFonts w:ascii="宋体" w:hAnsi="宋体" w:hint="eastAsia"/>
                <w:color w:val="000000"/>
                <w:spacing w:val="15"/>
                <w:sz w:val="18"/>
                <w:szCs w:val="18"/>
              </w:rPr>
              <w:t>前面板接口（人机接口）</w:t>
            </w:r>
            <w:r w:rsidR="00132CB4">
              <w:rPr>
                <w:rFonts w:ascii="宋体" w:hAnsi="宋体" w:hint="eastAsia"/>
                <w:color w:val="000000"/>
                <w:spacing w:val="15"/>
                <w:sz w:val="18"/>
                <w:szCs w:val="18"/>
              </w:rPr>
              <w:t>；</w:t>
            </w:r>
          </w:p>
          <w:p w14:paraId="4F5749B8" w14:textId="77777777" w:rsidR="006B7C5B" w:rsidRPr="00BC128A" w:rsidRDefault="006B7C5B">
            <w:pPr>
              <w:pStyle w:val="afffffffffffe"/>
              <w:numPr>
                <w:ilvl w:val="0"/>
                <w:numId w:val="45"/>
              </w:numPr>
              <w:ind w:firstLineChars="0"/>
              <w:rPr>
                <w:rFonts w:ascii="宋体" w:hAnsi="宋体"/>
                <w:i/>
                <w:iCs/>
                <w:color w:val="000000"/>
                <w:spacing w:val="15"/>
                <w:sz w:val="18"/>
                <w:szCs w:val="18"/>
              </w:rPr>
            </w:pPr>
            <w:r w:rsidRPr="00BC128A">
              <w:rPr>
                <w:rFonts w:ascii="宋体" w:hAnsi="宋体" w:hint="eastAsia"/>
                <w:i/>
                <w:iCs/>
                <w:color w:val="000000"/>
                <w:spacing w:val="15"/>
                <w:sz w:val="18"/>
                <w:szCs w:val="18"/>
              </w:rPr>
              <w:t>设定点调整</w:t>
            </w:r>
            <w:r w:rsidR="00132CB4">
              <w:rPr>
                <w:rFonts w:ascii="宋体" w:hAnsi="宋体" w:hint="eastAsia"/>
                <w:i/>
                <w:iCs/>
                <w:color w:val="000000"/>
                <w:spacing w:val="15"/>
                <w:sz w:val="18"/>
                <w:szCs w:val="18"/>
              </w:rPr>
              <w:t>；</w:t>
            </w:r>
          </w:p>
          <w:p w14:paraId="62B4035D" w14:textId="77777777" w:rsidR="006B7C5B" w:rsidRPr="00BC128A" w:rsidRDefault="006B7C5B">
            <w:pPr>
              <w:pStyle w:val="afffffffffffe"/>
              <w:numPr>
                <w:ilvl w:val="0"/>
                <w:numId w:val="45"/>
              </w:numPr>
              <w:ind w:firstLineChars="0"/>
              <w:rPr>
                <w:rFonts w:ascii="宋体" w:hAnsi="宋体"/>
                <w:sz w:val="18"/>
                <w:szCs w:val="18"/>
              </w:rPr>
            </w:pPr>
            <w:r w:rsidRPr="00BC128A">
              <w:rPr>
                <w:rFonts w:ascii="宋体" w:hAnsi="宋体" w:hint="eastAsia"/>
                <w:i/>
                <w:iCs/>
                <w:color w:val="000000"/>
                <w:spacing w:val="15"/>
                <w:sz w:val="18"/>
                <w:szCs w:val="18"/>
              </w:rPr>
              <w:t>触点输出</w:t>
            </w:r>
            <w:r w:rsidR="00132CB4">
              <w:rPr>
                <w:rFonts w:ascii="宋体" w:hAnsi="宋体" w:hint="eastAsia"/>
                <w:i/>
                <w:iCs/>
                <w:color w:val="000000"/>
                <w:spacing w:val="15"/>
                <w:sz w:val="18"/>
                <w:szCs w:val="18"/>
              </w:rPr>
              <w:t>。</w:t>
            </w:r>
          </w:p>
        </w:tc>
        <w:tc>
          <w:tcPr>
            <w:tcW w:w="3119" w:type="dxa"/>
            <w:tcBorders>
              <w:bottom w:val="single" w:sz="8" w:space="0" w:color="auto"/>
            </w:tcBorders>
            <w:vAlign w:val="center"/>
          </w:tcPr>
          <w:p w14:paraId="2EF1F9BA" w14:textId="77777777" w:rsidR="006B7C5B" w:rsidRPr="00BC128A" w:rsidRDefault="006B7C5B" w:rsidP="00545759">
            <w:pPr>
              <w:spacing w:line="240" w:lineRule="auto"/>
              <w:rPr>
                <w:rFonts w:ascii="宋体" w:hAnsi="宋体"/>
                <w:sz w:val="18"/>
                <w:szCs w:val="18"/>
              </w:rPr>
            </w:pPr>
            <w:r w:rsidRPr="00BC128A">
              <w:rPr>
                <w:rFonts w:ascii="宋体" w:hAnsi="宋体" w:cs="宋体" w:hint="eastAsia"/>
                <w:sz w:val="18"/>
                <w:szCs w:val="18"/>
              </w:rPr>
              <w:t>根据用户</w:t>
            </w:r>
            <w:r>
              <w:rPr>
                <w:rFonts w:ascii="宋体" w:hAnsi="宋体" w:cs="宋体" w:hint="eastAsia"/>
                <w:sz w:val="18"/>
                <w:szCs w:val="18"/>
              </w:rPr>
              <w:t>手册</w:t>
            </w:r>
            <w:r w:rsidR="00132CB4">
              <w:rPr>
                <w:rFonts w:ascii="宋体" w:hAnsi="宋体" w:cs="宋体" w:hint="eastAsia"/>
                <w:sz w:val="18"/>
                <w:szCs w:val="18"/>
              </w:rPr>
              <w:t>。</w:t>
            </w:r>
          </w:p>
        </w:tc>
        <w:tc>
          <w:tcPr>
            <w:tcW w:w="3402" w:type="dxa"/>
            <w:tcBorders>
              <w:bottom w:val="single" w:sz="8" w:space="0" w:color="auto"/>
            </w:tcBorders>
            <w:vAlign w:val="center"/>
          </w:tcPr>
          <w:p w14:paraId="1406207A" w14:textId="77777777" w:rsidR="006B7C5B" w:rsidRPr="00BC128A" w:rsidRDefault="00B25DD1" w:rsidP="00545759">
            <w:pPr>
              <w:spacing w:line="240" w:lineRule="auto"/>
              <w:rPr>
                <w:rFonts w:ascii="宋体" w:hAnsi="宋体"/>
                <w:sz w:val="18"/>
                <w:szCs w:val="18"/>
              </w:rPr>
            </w:pPr>
            <w:r w:rsidRPr="00BC128A">
              <w:rPr>
                <w:rFonts w:ascii="宋体" w:hAnsi="宋体" w:hint="eastAsia"/>
                <w:sz w:val="18"/>
                <w:szCs w:val="18"/>
              </w:rPr>
              <w:t>进厂检验</w:t>
            </w:r>
            <w:r w:rsidRPr="00B25DD1">
              <w:rPr>
                <w:rFonts w:ascii="宋体" w:hAnsi="宋体" w:hint="eastAsia"/>
                <w:sz w:val="18"/>
                <w:szCs w:val="18"/>
              </w:rPr>
              <w:t>和测试验证正确的接口/连接类型、输入阻抗、</w:t>
            </w:r>
            <w:r>
              <w:rPr>
                <w:rFonts w:ascii="宋体" w:hAnsi="宋体" w:hint="eastAsia"/>
                <w:sz w:val="18"/>
                <w:szCs w:val="18"/>
              </w:rPr>
              <w:t>人机接口</w:t>
            </w:r>
            <w:r w:rsidRPr="00B25DD1">
              <w:rPr>
                <w:rFonts w:ascii="宋体" w:hAnsi="宋体" w:hint="eastAsia"/>
                <w:sz w:val="18"/>
                <w:szCs w:val="18"/>
              </w:rPr>
              <w:t>功能等。</w:t>
            </w:r>
          </w:p>
        </w:tc>
      </w:tr>
    </w:tbl>
    <w:p w14:paraId="2D2092A7" w14:textId="77777777" w:rsidR="006B7C5B" w:rsidRDefault="006B7C5B" w:rsidP="006B7C5B">
      <w:pPr>
        <w:pStyle w:val="affffb"/>
        <w:ind w:firstLineChars="0" w:firstLine="0"/>
      </w:pPr>
    </w:p>
    <w:p w14:paraId="55A6E5EF" w14:textId="77777777" w:rsidR="009E246C" w:rsidRDefault="00506BD9" w:rsidP="009E246C">
      <w:pPr>
        <w:pStyle w:val="aff"/>
        <w:numPr>
          <w:ilvl w:val="0"/>
          <w:numId w:val="0"/>
        </w:numPr>
        <w:spacing w:before="120" w:after="120"/>
      </w:pPr>
      <w:r>
        <w:rPr>
          <w:rFonts w:hint="eastAsia"/>
        </w:rPr>
        <w:t>表D</w:t>
      </w:r>
      <w:r>
        <w:t xml:space="preserve">.8 </w:t>
      </w:r>
      <w:r w:rsidR="00B25DD1" w:rsidRPr="006B7C5B">
        <w:rPr>
          <w:rFonts w:hint="eastAsia"/>
        </w:rPr>
        <w:t>多功能控制器</w:t>
      </w:r>
      <w:r w:rsidR="00B25DD1" w:rsidRPr="0034425A">
        <w:rPr>
          <w:rFonts w:hint="eastAsia"/>
        </w:rPr>
        <w:t>的关键特性—</w:t>
      </w:r>
      <w:r w:rsidR="00B25DD1" w:rsidRPr="0034425A">
        <w:t>性能</w:t>
      </w:r>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7"/>
        <w:gridCol w:w="3119"/>
        <w:gridCol w:w="3402"/>
      </w:tblGrid>
      <w:tr w:rsidR="00B25DD1" w:rsidRPr="00B25DD1" w14:paraId="62E0BF52" w14:textId="77777777" w:rsidTr="009D4E91">
        <w:tc>
          <w:tcPr>
            <w:tcW w:w="2717" w:type="dxa"/>
          </w:tcPr>
          <w:p w14:paraId="7ECFF6C9" w14:textId="77777777" w:rsidR="00B25DD1" w:rsidRPr="00B25DD1" w:rsidRDefault="00B25DD1" w:rsidP="00132CB4">
            <w:pPr>
              <w:spacing w:line="240" w:lineRule="auto"/>
              <w:jc w:val="center"/>
              <w:rPr>
                <w:rFonts w:ascii="宋体" w:hAnsi="宋体"/>
                <w:b/>
                <w:bCs/>
                <w:sz w:val="18"/>
                <w:szCs w:val="18"/>
              </w:rPr>
            </w:pPr>
            <w:r w:rsidRPr="00B25DD1">
              <w:rPr>
                <w:rFonts w:ascii="宋体" w:hAnsi="宋体" w:hint="eastAsia"/>
                <w:b/>
                <w:bCs/>
                <w:sz w:val="18"/>
                <w:szCs w:val="18"/>
              </w:rPr>
              <w:t>性能关键特性</w:t>
            </w:r>
          </w:p>
        </w:tc>
        <w:tc>
          <w:tcPr>
            <w:tcW w:w="3119" w:type="dxa"/>
          </w:tcPr>
          <w:p w14:paraId="0B3B6B9E" w14:textId="77777777" w:rsidR="00B25DD1" w:rsidRPr="00B25DD1" w:rsidRDefault="00B25DD1" w:rsidP="00132CB4">
            <w:pPr>
              <w:spacing w:line="240" w:lineRule="auto"/>
              <w:jc w:val="center"/>
              <w:rPr>
                <w:rFonts w:ascii="宋体" w:hAnsi="宋体"/>
                <w:b/>
                <w:bCs/>
                <w:sz w:val="18"/>
                <w:szCs w:val="18"/>
              </w:rPr>
            </w:pPr>
            <w:r w:rsidRPr="00B25DD1">
              <w:rPr>
                <w:rFonts w:ascii="宋体" w:hAnsi="宋体" w:hint="eastAsia"/>
                <w:b/>
                <w:bCs/>
                <w:sz w:val="18"/>
                <w:szCs w:val="18"/>
              </w:rPr>
              <w:t>验收标准</w:t>
            </w:r>
          </w:p>
        </w:tc>
        <w:tc>
          <w:tcPr>
            <w:tcW w:w="3402" w:type="dxa"/>
          </w:tcPr>
          <w:p w14:paraId="019C43C6" w14:textId="77777777" w:rsidR="00B25DD1" w:rsidRPr="00B25DD1" w:rsidRDefault="00B25DD1" w:rsidP="00132CB4">
            <w:pPr>
              <w:spacing w:line="240" w:lineRule="auto"/>
              <w:jc w:val="center"/>
              <w:rPr>
                <w:rFonts w:ascii="宋体" w:hAnsi="宋体"/>
                <w:b/>
                <w:bCs/>
                <w:sz w:val="18"/>
                <w:szCs w:val="18"/>
              </w:rPr>
            </w:pPr>
            <w:r w:rsidRPr="00B25DD1">
              <w:rPr>
                <w:rFonts w:ascii="宋体" w:hAnsi="宋体" w:hint="eastAsia"/>
                <w:b/>
                <w:bCs/>
                <w:sz w:val="18"/>
                <w:szCs w:val="18"/>
              </w:rPr>
              <w:t>验证方法</w:t>
            </w:r>
          </w:p>
        </w:tc>
      </w:tr>
      <w:tr w:rsidR="00B25DD1" w:rsidRPr="00B25DD1" w14:paraId="4D269012" w14:textId="77777777" w:rsidTr="00C97EAA">
        <w:tc>
          <w:tcPr>
            <w:tcW w:w="2717" w:type="dxa"/>
          </w:tcPr>
          <w:p w14:paraId="63189610" w14:textId="77777777" w:rsidR="00B25DD1" w:rsidRPr="00B25DD1" w:rsidRDefault="00B25DD1" w:rsidP="00132CB4">
            <w:pPr>
              <w:spacing w:line="240" w:lineRule="auto"/>
              <w:rPr>
                <w:rFonts w:ascii="宋体" w:hAnsi="宋体"/>
                <w:sz w:val="18"/>
                <w:szCs w:val="18"/>
              </w:rPr>
            </w:pPr>
            <w:r w:rsidRPr="00B25DD1">
              <w:rPr>
                <w:rFonts w:ascii="宋体" w:hAnsi="宋体" w:hint="eastAsia"/>
                <w:sz w:val="18"/>
                <w:szCs w:val="18"/>
              </w:rPr>
              <w:t>PID控制能力，例如：</w:t>
            </w:r>
          </w:p>
          <w:p w14:paraId="4141D0FC" w14:textId="77777777" w:rsidR="00B25DD1" w:rsidRPr="00B25DD1" w:rsidRDefault="00B25DD1">
            <w:pPr>
              <w:pStyle w:val="afffffffffffe"/>
              <w:numPr>
                <w:ilvl w:val="0"/>
                <w:numId w:val="51"/>
              </w:numPr>
              <w:ind w:firstLineChars="0"/>
              <w:rPr>
                <w:rFonts w:ascii="宋体" w:hAnsi="宋体"/>
                <w:sz w:val="18"/>
                <w:szCs w:val="18"/>
              </w:rPr>
            </w:pPr>
            <w:r w:rsidRPr="00B25DD1">
              <w:rPr>
                <w:rFonts w:ascii="宋体" w:hAnsi="宋体" w:hint="eastAsia"/>
                <w:sz w:val="18"/>
                <w:szCs w:val="18"/>
              </w:rPr>
              <w:t>PID可调范围</w:t>
            </w:r>
            <w:r w:rsidR="00132CB4">
              <w:rPr>
                <w:rFonts w:ascii="宋体" w:hAnsi="宋体" w:hint="eastAsia"/>
                <w:sz w:val="18"/>
                <w:szCs w:val="18"/>
              </w:rPr>
              <w:t>；</w:t>
            </w:r>
          </w:p>
          <w:p w14:paraId="14FB1FFA" w14:textId="77777777" w:rsidR="00B25DD1" w:rsidRPr="00B25DD1" w:rsidRDefault="00B25DD1">
            <w:pPr>
              <w:pStyle w:val="afffffffffffe"/>
              <w:numPr>
                <w:ilvl w:val="0"/>
                <w:numId w:val="51"/>
              </w:numPr>
              <w:ind w:firstLineChars="0"/>
              <w:rPr>
                <w:rFonts w:ascii="宋体" w:hAnsi="宋体"/>
                <w:sz w:val="18"/>
                <w:szCs w:val="18"/>
              </w:rPr>
            </w:pPr>
            <w:r w:rsidRPr="00B25DD1">
              <w:rPr>
                <w:rFonts w:ascii="宋体" w:hAnsi="宋体" w:hint="eastAsia"/>
                <w:sz w:val="18"/>
                <w:szCs w:val="18"/>
              </w:rPr>
              <w:t>防复位发条</w:t>
            </w:r>
            <w:r w:rsidR="00132CB4">
              <w:rPr>
                <w:rFonts w:ascii="宋体" w:hAnsi="宋体" w:hint="eastAsia"/>
                <w:sz w:val="18"/>
                <w:szCs w:val="18"/>
              </w:rPr>
              <w:t>；</w:t>
            </w:r>
          </w:p>
          <w:p w14:paraId="010677CA" w14:textId="77777777" w:rsidR="00B25DD1" w:rsidRPr="00B25DD1" w:rsidRDefault="00B25DD1">
            <w:pPr>
              <w:pStyle w:val="afffffffffffe"/>
              <w:numPr>
                <w:ilvl w:val="0"/>
                <w:numId w:val="51"/>
              </w:numPr>
              <w:ind w:firstLineChars="0"/>
              <w:rPr>
                <w:rFonts w:ascii="宋体" w:hAnsi="宋体"/>
                <w:sz w:val="18"/>
                <w:szCs w:val="18"/>
              </w:rPr>
            </w:pPr>
            <w:r w:rsidRPr="00B25DD1">
              <w:rPr>
                <w:rFonts w:ascii="宋体" w:hAnsi="宋体" w:hint="eastAsia"/>
                <w:sz w:val="18"/>
                <w:szCs w:val="18"/>
              </w:rPr>
              <w:t>自动/手动控制能力</w:t>
            </w:r>
            <w:r w:rsidR="00132CB4">
              <w:rPr>
                <w:rFonts w:ascii="宋体" w:hAnsi="宋体" w:hint="eastAsia"/>
                <w:sz w:val="18"/>
                <w:szCs w:val="18"/>
              </w:rPr>
              <w:t>；</w:t>
            </w:r>
          </w:p>
          <w:p w14:paraId="702E3C2C" w14:textId="77777777" w:rsidR="00B25DD1" w:rsidRPr="00B25DD1" w:rsidRDefault="00B25DD1">
            <w:pPr>
              <w:pStyle w:val="afffffffffffe"/>
              <w:numPr>
                <w:ilvl w:val="0"/>
                <w:numId w:val="51"/>
              </w:numPr>
              <w:ind w:firstLineChars="0"/>
              <w:rPr>
                <w:rFonts w:ascii="宋体" w:hAnsi="宋体"/>
                <w:sz w:val="18"/>
                <w:szCs w:val="18"/>
              </w:rPr>
            </w:pPr>
            <w:r w:rsidRPr="00B25DD1">
              <w:rPr>
                <w:rFonts w:ascii="宋体" w:hAnsi="宋体" w:hint="eastAsia"/>
                <w:sz w:val="18"/>
                <w:szCs w:val="18"/>
              </w:rPr>
              <w:t>无障碍传输功能</w:t>
            </w:r>
            <w:r w:rsidR="00132CB4">
              <w:rPr>
                <w:rFonts w:ascii="宋体" w:hAnsi="宋体" w:hint="eastAsia"/>
                <w:sz w:val="18"/>
                <w:szCs w:val="18"/>
              </w:rPr>
              <w:t>；</w:t>
            </w:r>
          </w:p>
          <w:p w14:paraId="38C7623E" w14:textId="77777777" w:rsidR="00B25DD1" w:rsidRPr="00B25DD1" w:rsidRDefault="00B25DD1">
            <w:pPr>
              <w:pStyle w:val="afffffffffffe"/>
              <w:numPr>
                <w:ilvl w:val="0"/>
                <w:numId w:val="51"/>
              </w:numPr>
              <w:ind w:firstLineChars="0"/>
              <w:rPr>
                <w:rFonts w:ascii="宋体" w:hAnsi="宋体"/>
                <w:sz w:val="18"/>
                <w:szCs w:val="18"/>
              </w:rPr>
            </w:pPr>
            <w:r w:rsidRPr="00B25DD1">
              <w:rPr>
                <w:rFonts w:ascii="宋体" w:hAnsi="宋体" w:hint="eastAsia"/>
                <w:sz w:val="18"/>
                <w:szCs w:val="18"/>
              </w:rPr>
              <w:t>程序周期时间</w:t>
            </w:r>
            <w:r w:rsidR="00132CB4">
              <w:rPr>
                <w:rFonts w:ascii="宋体" w:hAnsi="宋体" w:hint="eastAsia"/>
                <w:sz w:val="18"/>
                <w:szCs w:val="18"/>
              </w:rPr>
              <w:t>；</w:t>
            </w:r>
          </w:p>
          <w:p w14:paraId="5410A616" w14:textId="77777777" w:rsidR="00B25DD1" w:rsidRPr="00B25DD1" w:rsidRDefault="00B25DD1">
            <w:pPr>
              <w:pStyle w:val="afffffffffffe"/>
              <w:numPr>
                <w:ilvl w:val="0"/>
                <w:numId w:val="51"/>
              </w:numPr>
              <w:ind w:firstLineChars="0"/>
              <w:rPr>
                <w:rFonts w:ascii="宋体" w:hAnsi="宋体"/>
                <w:sz w:val="18"/>
                <w:szCs w:val="18"/>
              </w:rPr>
            </w:pPr>
            <w:r w:rsidRPr="00B25DD1">
              <w:rPr>
                <w:rFonts w:ascii="宋体" w:hAnsi="宋体" w:hint="eastAsia"/>
                <w:sz w:val="18"/>
                <w:szCs w:val="18"/>
              </w:rPr>
              <w:t>数据采样率</w:t>
            </w:r>
            <w:r w:rsidR="00132CB4">
              <w:rPr>
                <w:rFonts w:ascii="宋体" w:hAnsi="宋体" w:hint="eastAsia"/>
                <w:sz w:val="18"/>
                <w:szCs w:val="18"/>
              </w:rPr>
              <w:t>；</w:t>
            </w:r>
          </w:p>
          <w:p w14:paraId="1DC0715C" w14:textId="77777777" w:rsidR="00B25DD1" w:rsidRPr="00B25DD1" w:rsidRDefault="00B25DD1">
            <w:pPr>
              <w:pStyle w:val="afffffffffffe"/>
              <w:numPr>
                <w:ilvl w:val="0"/>
                <w:numId w:val="51"/>
              </w:numPr>
              <w:ind w:firstLineChars="0"/>
              <w:rPr>
                <w:rFonts w:ascii="宋体" w:hAnsi="宋体"/>
                <w:sz w:val="18"/>
                <w:szCs w:val="18"/>
              </w:rPr>
            </w:pPr>
            <w:r w:rsidRPr="00B25DD1">
              <w:rPr>
                <w:rFonts w:ascii="宋体" w:hAnsi="宋体" w:hint="eastAsia"/>
                <w:sz w:val="18"/>
                <w:szCs w:val="18"/>
              </w:rPr>
              <w:t>信号调节、抗锯齿等</w:t>
            </w:r>
            <w:r w:rsidR="00132CB4">
              <w:rPr>
                <w:rFonts w:ascii="宋体" w:hAnsi="宋体" w:hint="eastAsia"/>
                <w:sz w:val="18"/>
                <w:szCs w:val="18"/>
              </w:rPr>
              <w:t>。</w:t>
            </w:r>
          </w:p>
        </w:tc>
        <w:tc>
          <w:tcPr>
            <w:tcW w:w="3119" w:type="dxa"/>
            <w:vAlign w:val="center"/>
          </w:tcPr>
          <w:p w14:paraId="7AC9A851" w14:textId="77777777" w:rsidR="00B25DD1" w:rsidRPr="00B25DD1" w:rsidRDefault="00B25DD1" w:rsidP="00C97EAA">
            <w:pPr>
              <w:spacing w:line="240" w:lineRule="auto"/>
              <w:rPr>
                <w:rFonts w:ascii="宋体" w:hAnsi="宋体"/>
                <w:sz w:val="18"/>
                <w:szCs w:val="18"/>
              </w:rPr>
            </w:pPr>
            <w:r w:rsidRPr="00B25DD1">
              <w:rPr>
                <w:rFonts w:ascii="宋体" w:hAnsi="宋体" w:hint="eastAsia"/>
                <w:sz w:val="18"/>
                <w:szCs w:val="18"/>
              </w:rPr>
              <w:t>根据</w:t>
            </w:r>
            <w:r>
              <w:rPr>
                <w:rFonts w:ascii="宋体" w:hAnsi="宋体" w:hint="eastAsia"/>
                <w:sz w:val="18"/>
                <w:szCs w:val="18"/>
              </w:rPr>
              <w:t>用户手册</w:t>
            </w:r>
            <w:r w:rsidRPr="00B25DD1">
              <w:rPr>
                <w:rFonts w:ascii="宋体" w:hAnsi="宋体" w:hint="eastAsia"/>
                <w:sz w:val="18"/>
                <w:szCs w:val="18"/>
              </w:rPr>
              <w:t>，包括对系统稳定性要求的分解，以根据系统稳定性分析确定PID可调节性、数字采样率和循环时间的要求，以及影响稳定性的信号调节电路的特性。</w:t>
            </w:r>
          </w:p>
        </w:tc>
        <w:tc>
          <w:tcPr>
            <w:tcW w:w="3402" w:type="dxa"/>
            <w:vAlign w:val="center"/>
          </w:tcPr>
          <w:p w14:paraId="254B19B9" w14:textId="77777777" w:rsidR="00B25DD1" w:rsidRPr="00B25DD1" w:rsidRDefault="00B25DD1" w:rsidP="00C97EAA">
            <w:pPr>
              <w:spacing w:line="240" w:lineRule="auto"/>
              <w:rPr>
                <w:rFonts w:ascii="宋体" w:hAnsi="宋体"/>
                <w:iCs/>
                <w:sz w:val="18"/>
                <w:szCs w:val="18"/>
              </w:rPr>
            </w:pPr>
            <w:r w:rsidRPr="00B25DD1">
              <w:rPr>
                <w:rFonts w:ascii="宋体" w:hAnsi="宋体" w:hint="eastAsia"/>
                <w:iCs/>
                <w:sz w:val="18"/>
                <w:szCs w:val="18"/>
              </w:rPr>
              <w:t>主要通过配置控制器的实用程序进行的特殊测试。此外，审查供应商文献，审查商业级调查期间的设计（特别是PID功能块），审查供应商对PID控制能力的测试</w:t>
            </w:r>
            <w:r w:rsidR="00B54C05">
              <w:rPr>
                <w:rFonts w:ascii="宋体" w:hAnsi="宋体" w:hint="eastAsia"/>
                <w:iCs/>
                <w:sz w:val="18"/>
                <w:szCs w:val="18"/>
              </w:rPr>
              <w:t>。</w:t>
            </w:r>
          </w:p>
        </w:tc>
      </w:tr>
      <w:tr w:rsidR="00B25DD1" w:rsidRPr="00B25DD1" w14:paraId="28A5ED0A" w14:textId="77777777" w:rsidTr="009D4E91">
        <w:tc>
          <w:tcPr>
            <w:tcW w:w="2717" w:type="dxa"/>
          </w:tcPr>
          <w:p w14:paraId="5B71CF6A" w14:textId="77777777" w:rsidR="00B25DD1" w:rsidRPr="00B25DD1" w:rsidRDefault="00B25DD1" w:rsidP="00132CB4">
            <w:pPr>
              <w:spacing w:line="240" w:lineRule="auto"/>
              <w:rPr>
                <w:rFonts w:ascii="宋体" w:hAnsi="宋体"/>
                <w:sz w:val="18"/>
                <w:szCs w:val="18"/>
              </w:rPr>
            </w:pPr>
            <w:r w:rsidRPr="00B25DD1">
              <w:rPr>
                <w:rFonts w:ascii="宋体" w:hAnsi="宋体" w:hint="eastAsia"/>
                <w:sz w:val="18"/>
                <w:szCs w:val="18"/>
              </w:rPr>
              <w:t>切换控制功能，例如：</w:t>
            </w:r>
          </w:p>
          <w:p w14:paraId="382EFD49" w14:textId="77777777" w:rsidR="00B25DD1" w:rsidRPr="00B25DD1" w:rsidRDefault="00B25DD1">
            <w:pPr>
              <w:pStyle w:val="afffffffffffe"/>
              <w:numPr>
                <w:ilvl w:val="0"/>
                <w:numId w:val="51"/>
              </w:numPr>
              <w:ind w:firstLineChars="0"/>
              <w:rPr>
                <w:rFonts w:ascii="宋体" w:hAnsi="宋体"/>
                <w:sz w:val="18"/>
                <w:szCs w:val="18"/>
              </w:rPr>
            </w:pPr>
            <w:r w:rsidRPr="00B25DD1">
              <w:rPr>
                <w:rFonts w:ascii="宋体" w:hAnsi="宋体" w:hint="eastAsia"/>
                <w:sz w:val="18"/>
                <w:szCs w:val="18"/>
              </w:rPr>
              <w:t>设定值可调性</w:t>
            </w:r>
            <w:r w:rsidR="00132CB4">
              <w:rPr>
                <w:rFonts w:ascii="宋体" w:hAnsi="宋体" w:hint="eastAsia"/>
                <w:sz w:val="18"/>
                <w:szCs w:val="18"/>
              </w:rPr>
              <w:t>；</w:t>
            </w:r>
          </w:p>
          <w:p w14:paraId="7DB7A2F2" w14:textId="77777777" w:rsidR="00B25DD1" w:rsidRPr="00B25DD1" w:rsidRDefault="00B25DD1">
            <w:pPr>
              <w:pStyle w:val="afffffffffffe"/>
              <w:numPr>
                <w:ilvl w:val="0"/>
                <w:numId w:val="51"/>
              </w:numPr>
              <w:ind w:firstLineChars="0"/>
              <w:rPr>
                <w:rFonts w:ascii="宋体" w:hAnsi="宋体"/>
                <w:sz w:val="18"/>
                <w:szCs w:val="18"/>
              </w:rPr>
            </w:pPr>
            <w:r w:rsidRPr="00B25DD1">
              <w:rPr>
                <w:rFonts w:ascii="宋体" w:hAnsi="宋体" w:hint="eastAsia"/>
                <w:sz w:val="18"/>
                <w:szCs w:val="18"/>
              </w:rPr>
              <w:t>滞后</w:t>
            </w:r>
            <w:r w:rsidR="00132CB4">
              <w:rPr>
                <w:rFonts w:ascii="宋体" w:hAnsi="宋体" w:hint="eastAsia"/>
                <w:sz w:val="18"/>
                <w:szCs w:val="18"/>
              </w:rPr>
              <w:t>；</w:t>
            </w:r>
          </w:p>
          <w:p w14:paraId="08F31E6B" w14:textId="77777777" w:rsidR="00B25DD1" w:rsidRPr="00B25DD1" w:rsidRDefault="00B25DD1">
            <w:pPr>
              <w:pStyle w:val="afffffffffffe"/>
              <w:numPr>
                <w:ilvl w:val="0"/>
                <w:numId w:val="51"/>
              </w:numPr>
              <w:ind w:firstLineChars="0"/>
              <w:rPr>
                <w:rFonts w:ascii="宋体" w:hAnsi="宋体"/>
                <w:sz w:val="18"/>
                <w:szCs w:val="18"/>
              </w:rPr>
            </w:pPr>
            <w:r w:rsidRPr="00B25DD1">
              <w:rPr>
                <w:rFonts w:ascii="宋体" w:hAnsi="宋体" w:hint="eastAsia"/>
                <w:sz w:val="18"/>
                <w:szCs w:val="18"/>
              </w:rPr>
              <w:t>响应时间</w:t>
            </w:r>
            <w:r w:rsidR="00132CB4">
              <w:rPr>
                <w:rFonts w:ascii="宋体" w:hAnsi="宋体" w:hint="eastAsia"/>
                <w:sz w:val="18"/>
                <w:szCs w:val="18"/>
              </w:rPr>
              <w:t>。</w:t>
            </w:r>
          </w:p>
        </w:tc>
        <w:tc>
          <w:tcPr>
            <w:tcW w:w="3119" w:type="dxa"/>
            <w:vAlign w:val="center"/>
          </w:tcPr>
          <w:p w14:paraId="71E2B620" w14:textId="77777777" w:rsidR="00B25DD1" w:rsidRPr="00B54C05" w:rsidRDefault="00B25DD1" w:rsidP="00132CB4">
            <w:pPr>
              <w:spacing w:line="240" w:lineRule="auto"/>
              <w:rPr>
                <w:rFonts w:ascii="宋体" w:hAnsi="宋体"/>
                <w:iCs/>
                <w:sz w:val="18"/>
                <w:szCs w:val="18"/>
              </w:rPr>
            </w:pPr>
            <w:r w:rsidRPr="00B54C05">
              <w:rPr>
                <w:rFonts w:ascii="宋体" w:hAnsi="宋体" w:cs="宋体" w:hint="eastAsia"/>
                <w:iCs/>
                <w:sz w:val="18"/>
                <w:szCs w:val="18"/>
              </w:rPr>
              <w:t>根据用户手册</w:t>
            </w:r>
            <w:r w:rsidR="00132CB4">
              <w:rPr>
                <w:rFonts w:ascii="宋体" w:hAnsi="宋体" w:cs="宋体" w:hint="eastAsia"/>
                <w:iCs/>
                <w:sz w:val="18"/>
                <w:szCs w:val="18"/>
              </w:rPr>
              <w:t>。</w:t>
            </w:r>
          </w:p>
        </w:tc>
        <w:tc>
          <w:tcPr>
            <w:tcW w:w="3402" w:type="dxa"/>
            <w:vAlign w:val="center"/>
          </w:tcPr>
          <w:p w14:paraId="2171DFDD" w14:textId="77777777" w:rsidR="00B25DD1" w:rsidRPr="00B25DD1" w:rsidRDefault="00B25DD1" w:rsidP="00132CB4">
            <w:pPr>
              <w:spacing w:line="240" w:lineRule="auto"/>
              <w:jc w:val="left"/>
              <w:rPr>
                <w:rFonts w:ascii="宋体" w:hAnsi="宋体"/>
                <w:iCs/>
                <w:sz w:val="18"/>
                <w:szCs w:val="18"/>
              </w:rPr>
            </w:pPr>
            <w:r w:rsidRPr="00B25DD1">
              <w:rPr>
                <w:rFonts w:ascii="宋体" w:hAnsi="宋体" w:hint="eastAsia"/>
                <w:iCs/>
                <w:sz w:val="18"/>
                <w:szCs w:val="18"/>
              </w:rPr>
              <w:t>审查供应商文献中的开关控制功能</w:t>
            </w:r>
            <w:r>
              <w:rPr>
                <w:rFonts w:ascii="宋体" w:hAnsi="宋体" w:hint="eastAsia"/>
                <w:iCs/>
                <w:sz w:val="18"/>
                <w:szCs w:val="18"/>
              </w:rPr>
              <w:t>，</w:t>
            </w:r>
            <w:r w:rsidRPr="00B25DD1">
              <w:rPr>
                <w:rFonts w:ascii="宋体" w:hAnsi="宋体" w:hint="eastAsia"/>
                <w:iCs/>
                <w:sz w:val="18"/>
                <w:szCs w:val="18"/>
              </w:rPr>
              <w:t>商业级调查期间的审查；审查供应商测试</w:t>
            </w:r>
            <w:r w:rsidR="00B54C05">
              <w:rPr>
                <w:rFonts w:ascii="宋体" w:hAnsi="宋体" w:hint="eastAsia"/>
                <w:iCs/>
                <w:sz w:val="18"/>
                <w:szCs w:val="18"/>
              </w:rPr>
              <w:t>文件</w:t>
            </w:r>
            <w:r w:rsidRPr="00B25DD1">
              <w:rPr>
                <w:rFonts w:ascii="宋体" w:hAnsi="宋体" w:hint="eastAsia"/>
                <w:iCs/>
                <w:sz w:val="18"/>
                <w:szCs w:val="18"/>
              </w:rPr>
              <w:t>；利用为本应用的特定开关功能配置的控制器进行特殊测试。</w:t>
            </w:r>
          </w:p>
        </w:tc>
      </w:tr>
      <w:tr w:rsidR="00B25DD1" w:rsidRPr="00B25DD1" w14:paraId="2DC215EB" w14:textId="77777777" w:rsidTr="009D4E91">
        <w:tc>
          <w:tcPr>
            <w:tcW w:w="2717" w:type="dxa"/>
            <w:vAlign w:val="center"/>
          </w:tcPr>
          <w:p w14:paraId="0083649D" w14:textId="77777777" w:rsidR="00B25DD1" w:rsidRPr="00B54C05" w:rsidRDefault="00B54C05" w:rsidP="00545759">
            <w:pPr>
              <w:spacing w:line="240" w:lineRule="auto"/>
              <w:rPr>
                <w:rFonts w:ascii="宋体" w:hAnsi="宋体"/>
                <w:sz w:val="18"/>
                <w:szCs w:val="18"/>
              </w:rPr>
            </w:pPr>
            <w:r w:rsidRPr="00B54C05">
              <w:rPr>
                <w:rFonts w:ascii="宋体" w:hAnsi="宋体" w:hint="eastAsia"/>
                <w:sz w:val="18"/>
                <w:szCs w:val="18"/>
              </w:rPr>
              <w:t>人机界面性能、易用性（包括操作、配置、维护和故障排除期间的使用）</w:t>
            </w:r>
            <w:r w:rsidR="00132CB4">
              <w:rPr>
                <w:rFonts w:ascii="宋体" w:hAnsi="宋体" w:hint="eastAsia"/>
                <w:sz w:val="18"/>
                <w:szCs w:val="18"/>
              </w:rPr>
              <w:t>。</w:t>
            </w:r>
          </w:p>
        </w:tc>
        <w:tc>
          <w:tcPr>
            <w:tcW w:w="3119" w:type="dxa"/>
            <w:vAlign w:val="center"/>
          </w:tcPr>
          <w:p w14:paraId="4BB7958E" w14:textId="77777777" w:rsidR="00B25DD1" w:rsidRPr="00B25DD1" w:rsidRDefault="00B54C05" w:rsidP="00545759">
            <w:pPr>
              <w:spacing w:line="240" w:lineRule="auto"/>
              <w:rPr>
                <w:rFonts w:ascii="宋体" w:hAnsi="宋体"/>
                <w:sz w:val="18"/>
                <w:szCs w:val="18"/>
              </w:rPr>
            </w:pPr>
            <w:r w:rsidRPr="00B54C05">
              <w:rPr>
                <w:rFonts w:ascii="宋体" w:hAnsi="宋体" w:cs="宋体" w:hint="eastAsia"/>
                <w:sz w:val="18"/>
                <w:szCs w:val="18"/>
              </w:rPr>
              <w:t>根据</w:t>
            </w:r>
            <w:r>
              <w:rPr>
                <w:rFonts w:ascii="宋体" w:hAnsi="宋体" w:cs="宋体" w:hint="eastAsia"/>
                <w:sz w:val="18"/>
                <w:szCs w:val="18"/>
              </w:rPr>
              <w:t>用户手册</w:t>
            </w:r>
            <w:r w:rsidRPr="00B54C05">
              <w:rPr>
                <w:rFonts w:ascii="宋体" w:hAnsi="宋体" w:cs="宋体" w:hint="eastAsia"/>
                <w:sz w:val="18"/>
                <w:szCs w:val="18"/>
              </w:rPr>
              <w:t>，包括操作要求、配置能力、维护和故障排除以及一般人为因素标准</w:t>
            </w:r>
            <w:r>
              <w:rPr>
                <w:rFonts w:ascii="宋体" w:hAnsi="宋体" w:cs="宋体" w:hint="eastAsia"/>
                <w:sz w:val="18"/>
                <w:szCs w:val="18"/>
              </w:rPr>
              <w:t>。</w:t>
            </w:r>
          </w:p>
        </w:tc>
        <w:tc>
          <w:tcPr>
            <w:tcW w:w="3402" w:type="dxa"/>
          </w:tcPr>
          <w:p w14:paraId="5CF13D1B" w14:textId="77777777" w:rsidR="00B25DD1" w:rsidRPr="00B25DD1" w:rsidRDefault="00B54C05" w:rsidP="00132CB4">
            <w:pPr>
              <w:spacing w:line="240" w:lineRule="auto"/>
              <w:rPr>
                <w:rFonts w:ascii="宋体" w:hAnsi="宋体"/>
                <w:sz w:val="18"/>
                <w:szCs w:val="18"/>
              </w:rPr>
            </w:pPr>
            <w:r w:rsidRPr="00B54C05">
              <w:rPr>
                <w:rFonts w:ascii="宋体" w:hAnsi="宋体" w:hint="eastAsia"/>
                <w:sz w:val="18"/>
                <w:szCs w:val="18"/>
              </w:rPr>
              <w:t>供应商文献审查、商业级调查期间的设计和操作审查、</w:t>
            </w:r>
            <w:r>
              <w:rPr>
                <w:rFonts w:ascii="宋体" w:hAnsi="宋体" w:hint="eastAsia"/>
                <w:sz w:val="18"/>
                <w:szCs w:val="18"/>
              </w:rPr>
              <w:t>用户</w:t>
            </w:r>
            <w:r w:rsidRPr="00B54C05">
              <w:rPr>
                <w:rFonts w:ascii="宋体" w:hAnsi="宋体" w:hint="eastAsia"/>
                <w:sz w:val="18"/>
                <w:szCs w:val="18"/>
              </w:rPr>
              <w:t>的特殊测试以及</w:t>
            </w:r>
            <w:r>
              <w:rPr>
                <w:rFonts w:ascii="宋体" w:hAnsi="宋体" w:hint="eastAsia"/>
                <w:sz w:val="18"/>
                <w:szCs w:val="18"/>
              </w:rPr>
              <w:t>用户</w:t>
            </w:r>
            <w:r w:rsidRPr="00B54C05">
              <w:rPr>
                <w:rFonts w:ascii="宋体" w:hAnsi="宋体" w:hint="eastAsia"/>
                <w:sz w:val="18"/>
                <w:szCs w:val="18"/>
              </w:rPr>
              <w:t>工程和操作的人因评估。</w:t>
            </w:r>
          </w:p>
        </w:tc>
      </w:tr>
    </w:tbl>
    <w:p w14:paraId="09CF9B70" w14:textId="77777777" w:rsidR="00B25DD1" w:rsidRDefault="00B25DD1" w:rsidP="006B7C5B">
      <w:pPr>
        <w:pStyle w:val="affffb"/>
        <w:ind w:firstLineChars="0" w:firstLine="0"/>
      </w:pPr>
    </w:p>
    <w:p w14:paraId="7C8ABA9A" w14:textId="77777777" w:rsidR="001B612B" w:rsidRDefault="001B612B" w:rsidP="006B7C5B">
      <w:pPr>
        <w:pStyle w:val="affffb"/>
        <w:ind w:firstLineChars="0" w:firstLine="0"/>
      </w:pPr>
    </w:p>
    <w:p w14:paraId="71259882" w14:textId="77777777" w:rsidR="007F74DA" w:rsidRDefault="007F74DA" w:rsidP="006B7C5B">
      <w:pPr>
        <w:pStyle w:val="affffb"/>
        <w:ind w:firstLineChars="0" w:firstLine="0"/>
      </w:pPr>
    </w:p>
    <w:p w14:paraId="4A58A917" w14:textId="77777777" w:rsidR="0006262C" w:rsidRDefault="001B612B" w:rsidP="008E29C3">
      <w:pPr>
        <w:pStyle w:val="affffb"/>
        <w:spacing w:beforeLines="50" w:before="120" w:afterLines="50" w:after="120"/>
        <w:ind w:firstLineChars="0" w:firstLine="0"/>
        <w:jc w:val="center"/>
        <w:rPr>
          <w:rFonts w:ascii="黑体" w:eastAsia="黑体" w:hAnsi="黑体"/>
        </w:rPr>
      </w:pPr>
      <w:r w:rsidRPr="001B612B">
        <w:rPr>
          <w:rFonts w:ascii="黑体" w:eastAsia="黑体" w:hAnsi="黑体" w:hint="eastAsia"/>
        </w:rPr>
        <w:lastRenderedPageBreak/>
        <w:t>表</w:t>
      </w:r>
      <w:r w:rsidR="00506BD9">
        <w:rPr>
          <w:rFonts w:ascii="黑体" w:eastAsia="黑体" w:hAnsi="黑体" w:hint="eastAsia"/>
        </w:rPr>
        <w:t>D</w:t>
      </w:r>
      <w:r w:rsidR="00506BD9">
        <w:rPr>
          <w:rFonts w:ascii="黑体" w:eastAsia="黑体" w:hAnsi="黑体"/>
        </w:rPr>
        <w:t>.8</w:t>
      </w:r>
      <w:r w:rsidRPr="001B612B">
        <w:rPr>
          <w:rFonts w:ascii="黑体" w:eastAsia="黑体" w:hAnsi="黑体" w:hint="eastAsia"/>
        </w:rPr>
        <w:t xml:space="preserve"> 多功能控制器的关键特性—性能</w:t>
      </w:r>
      <w:r w:rsidRPr="001B612B">
        <w:rPr>
          <w:rFonts w:hAnsi="宋体" w:hint="eastAsia"/>
        </w:rPr>
        <w:t>（续）</w:t>
      </w:r>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7"/>
        <w:gridCol w:w="3119"/>
        <w:gridCol w:w="3402"/>
      </w:tblGrid>
      <w:tr w:rsidR="001B612B" w:rsidRPr="00B25DD1" w14:paraId="684844C8" w14:textId="77777777" w:rsidTr="00D61F25">
        <w:tc>
          <w:tcPr>
            <w:tcW w:w="2717" w:type="dxa"/>
          </w:tcPr>
          <w:p w14:paraId="465BA68E" w14:textId="77777777" w:rsidR="001B612B" w:rsidRPr="00B25DD1" w:rsidRDefault="001B612B" w:rsidP="00D61F25">
            <w:pPr>
              <w:spacing w:line="240" w:lineRule="auto"/>
              <w:jc w:val="center"/>
              <w:rPr>
                <w:rFonts w:ascii="宋体" w:hAnsi="宋体"/>
                <w:b/>
                <w:bCs/>
                <w:sz w:val="18"/>
                <w:szCs w:val="18"/>
              </w:rPr>
            </w:pPr>
            <w:r w:rsidRPr="00B25DD1">
              <w:rPr>
                <w:rFonts w:ascii="宋体" w:hAnsi="宋体" w:hint="eastAsia"/>
                <w:b/>
                <w:bCs/>
                <w:sz w:val="18"/>
                <w:szCs w:val="18"/>
              </w:rPr>
              <w:t>性能关键特性</w:t>
            </w:r>
          </w:p>
        </w:tc>
        <w:tc>
          <w:tcPr>
            <w:tcW w:w="3119" w:type="dxa"/>
          </w:tcPr>
          <w:p w14:paraId="45116F33" w14:textId="77777777" w:rsidR="001B612B" w:rsidRPr="00B25DD1" w:rsidRDefault="001B612B" w:rsidP="00D61F25">
            <w:pPr>
              <w:spacing w:line="240" w:lineRule="auto"/>
              <w:jc w:val="center"/>
              <w:rPr>
                <w:rFonts w:ascii="宋体" w:hAnsi="宋体"/>
                <w:b/>
                <w:bCs/>
                <w:sz w:val="18"/>
                <w:szCs w:val="18"/>
              </w:rPr>
            </w:pPr>
            <w:r w:rsidRPr="00B25DD1">
              <w:rPr>
                <w:rFonts w:ascii="宋体" w:hAnsi="宋体" w:hint="eastAsia"/>
                <w:b/>
                <w:bCs/>
                <w:sz w:val="18"/>
                <w:szCs w:val="18"/>
              </w:rPr>
              <w:t>验收标准</w:t>
            </w:r>
          </w:p>
        </w:tc>
        <w:tc>
          <w:tcPr>
            <w:tcW w:w="3402" w:type="dxa"/>
          </w:tcPr>
          <w:p w14:paraId="48E3DAA8" w14:textId="77777777" w:rsidR="001B612B" w:rsidRPr="00B25DD1" w:rsidRDefault="001B612B" w:rsidP="00D61F25">
            <w:pPr>
              <w:spacing w:line="240" w:lineRule="auto"/>
              <w:jc w:val="center"/>
              <w:rPr>
                <w:rFonts w:ascii="宋体" w:hAnsi="宋体"/>
                <w:b/>
                <w:bCs/>
                <w:sz w:val="18"/>
                <w:szCs w:val="18"/>
              </w:rPr>
            </w:pPr>
            <w:r w:rsidRPr="00B25DD1">
              <w:rPr>
                <w:rFonts w:ascii="宋体" w:hAnsi="宋体" w:hint="eastAsia"/>
                <w:b/>
                <w:bCs/>
                <w:sz w:val="18"/>
                <w:szCs w:val="18"/>
              </w:rPr>
              <w:t>验证方法</w:t>
            </w:r>
          </w:p>
        </w:tc>
      </w:tr>
      <w:tr w:rsidR="001B612B" w:rsidRPr="00B25DD1" w14:paraId="44F78F15" w14:textId="77777777" w:rsidTr="00D61F25">
        <w:tc>
          <w:tcPr>
            <w:tcW w:w="2717" w:type="dxa"/>
          </w:tcPr>
          <w:p w14:paraId="3783A01F" w14:textId="77777777" w:rsidR="001B612B" w:rsidRPr="00211085" w:rsidRDefault="001B612B" w:rsidP="00D61F25">
            <w:pPr>
              <w:spacing w:line="240" w:lineRule="auto"/>
              <w:rPr>
                <w:sz w:val="18"/>
                <w:szCs w:val="18"/>
              </w:rPr>
            </w:pPr>
            <w:r w:rsidRPr="00211085">
              <w:rPr>
                <w:rFonts w:hint="eastAsia"/>
                <w:sz w:val="18"/>
                <w:szCs w:val="18"/>
              </w:rPr>
              <w:t>环境</w:t>
            </w:r>
            <w:r w:rsidRPr="00211085">
              <w:rPr>
                <w:sz w:val="18"/>
                <w:szCs w:val="18"/>
              </w:rPr>
              <w:t>兼容性</w:t>
            </w:r>
          </w:p>
          <w:p w14:paraId="4FA29B94" w14:textId="77777777" w:rsidR="001B612B" w:rsidRPr="00211085" w:rsidRDefault="001B612B" w:rsidP="00D61F25">
            <w:pPr>
              <w:pStyle w:val="afffffffffffe"/>
              <w:numPr>
                <w:ilvl w:val="0"/>
                <w:numId w:val="45"/>
              </w:numPr>
              <w:ind w:firstLineChars="0"/>
              <w:rPr>
                <w:rFonts w:ascii="宋体" w:hAnsi="宋体"/>
                <w:color w:val="000000"/>
                <w:spacing w:val="15"/>
                <w:sz w:val="18"/>
                <w:szCs w:val="18"/>
              </w:rPr>
            </w:pPr>
            <w:r w:rsidRPr="00211085">
              <w:rPr>
                <w:rFonts w:ascii="宋体" w:hAnsi="宋体" w:hint="eastAsia"/>
                <w:color w:val="000000"/>
                <w:spacing w:val="15"/>
                <w:sz w:val="18"/>
                <w:szCs w:val="18"/>
              </w:rPr>
              <w:t>E</w:t>
            </w:r>
            <w:r w:rsidRPr="00211085">
              <w:rPr>
                <w:rFonts w:ascii="宋体" w:hAnsi="宋体"/>
                <w:color w:val="000000"/>
                <w:spacing w:val="15"/>
                <w:sz w:val="18"/>
                <w:szCs w:val="18"/>
              </w:rPr>
              <w:t>MI</w:t>
            </w:r>
            <w:r>
              <w:rPr>
                <w:rFonts w:ascii="宋体" w:hAnsi="宋体" w:hint="eastAsia"/>
                <w:color w:val="000000"/>
                <w:spacing w:val="15"/>
                <w:sz w:val="18"/>
                <w:szCs w:val="18"/>
              </w:rPr>
              <w:t>；</w:t>
            </w:r>
          </w:p>
          <w:p w14:paraId="2C376032" w14:textId="77777777" w:rsidR="001B612B" w:rsidRPr="00211085" w:rsidRDefault="001B612B" w:rsidP="00D61F25">
            <w:pPr>
              <w:pStyle w:val="afffffffffffe"/>
              <w:numPr>
                <w:ilvl w:val="0"/>
                <w:numId w:val="45"/>
              </w:numPr>
              <w:ind w:firstLineChars="0"/>
              <w:rPr>
                <w:rFonts w:ascii="宋体" w:hAnsi="宋体"/>
                <w:color w:val="000000"/>
                <w:spacing w:val="15"/>
                <w:sz w:val="18"/>
                <w:szCs w:val="18"/>
              </w:rPr>
            </w:pPr>
            <w:r w:rsidRPr="00211085">
              <w:rPr>
                <w:rFonts w:ascii="宋体" w:hAnsi="宋体"/>
                <w:color w:val="000000"/>
                <w:spacing w:val="15"/>
                <w:sz w:val="18"/>
                <w:szCs w:val="18"/>
              </w:rPr>
              <w:t>抗震</w:t>
            </w:r>
            <w:r>
              <w:rPr>
                <w:rFonts w:ascii="宋体" w:hAnsi="宋体" w:hint="eastAsia"/>
                <w:color w:val="000000"/>
                <w:spacing w:val="15"/>
                <w:sz w:val="18"/>
                <w:szCs w:val="18"/>
              </w:rPr>
              <w:t>；</w:t>
            </w:r>
          </w:p>
          <w:p w14:paraId="6372396D" w14:textId="77777777" w:rsidR="001B612B" w:rsidRPr="00B54C05" w:rsidRDefault="001B612B" w:rsidP="00D61F25">
            <w:pPr>
              <w:pStyle w:val="afffffffffffe"/>
              <w:numPr>
                <w:ilvl w:val="0"/>
                <w:numId w:val="45"/>
              </w:numPr>
              <w:ind w:firstLineChars="0"/>
              <w:rPr>
                <w:rFonts w:ascii="宋体" w:hAnsi="宋体"/>
                <w:sz w:val="18"/>
                <w:szCs w:val="18"/>
              </w:rPr>
            </w:pPr>
            <w:r w:rsidRPr="00211085">
              <w:rPr>
                <w:rFonts w:ascii="宋体" w:hAnsi="宋体"/>
                <w:color w:val="000000"/>
                <w:spacing w:val="15"/>
                <w:sz w:val="18"/>
                <w:szCs w:val="18"/>
              </w:rPr>
              <w:t>温度</w:t>
            </w:r>
            <w:r>
              <w:rPr>
                <w:rFonts w:ascii="宋体" w:hAnsi="宋体" w:hint="eastAsia"/>
                <w:color w:val="000000"/>
                <w:spacing w:val="15"/>
                <w:sz w:val="18"/>
                <w:szCs w:val="18"/>
              </w:rPr>
              <w:t>；</w:t>
            </w:r>
          </w:p>
          <w:p w14:paraId="3011ED94" w14:textId="77777777" w:rsidR="001B612B" w:rsidRPr="00B54C05" w:rsidRDefault="001B612B" w:rsidP="00D61F25">
            <w:pPr>
              <w:pStyle w:val="afffffffffffe"/>
              <w:numPr>
                <w:ilvl w:val="0"/>
                <w:numId w:val="45"/>
              </w:numPr>
              <w:ind w:firstLineChars="0"/>
              <w:rPr>
                <w:rFonts w:ascii="宋体" w:hAnsi="宋体"/>
                <w:sz w:val="18"/>
                <w:szCs w:val="18"/>
              </w:rPr>
            </w:pPr>
            <w:r>
              <w:rPr>
                <w:rFonts w:ascii="宋体" w:hAnsi="宋体" w:hint="eastAsia"/>
                <w:color w:val="000000"/>
                <w:spacing w:val="15"/>
                <w:sz w:val="18"/>
                <w:szCs w:val="18"/>
              </w:rPr>
              <w:t>湿度。</w:t>
            </w:r>
          </w:p>
        </w:tc>
        <w:tc>
          <w:tcPr>
            <w:tcW w:w="3119" w:type="dxa"/>
          </w:tcPr>
          <w:p w14:paraId="3AD41E95" w14:textId="77777777" w:rsidR="001B612B" w:rsidRDefault="001B612B" w:rsidP="00D61F25">
            <w:pPr>
              <w:spacing w:line="240" w:lineRule="auto"/>
              <w:rPr>
                <w:rFonts w:ascii="宋体" w:hAnsi="宋体" w:cs="宋体"/>
                <w:sz w:val="18"/>
                <w:szCs w:val="18"/>
              </w:rPr>
            </w:pPr>
          </w:p>
          <w:p w14:paraId="76A60F78" w14:textId="77777777" w:rsidR="001B612B" w:rsidRPr="00211085" w:rsidRDefault="001B612B" w:rsidP="00D61F25">
            <w:pPr>
              <w:spacing w:line="240" w:lineRule="auto"/>
              <w:rPr>
                <w:sz w:val="18"/>
                <w:szCs w:val="18"/>
              </w:rPr>
            </w:pPr>
            <w:r w:rsidRPr="00211085">
              <w:rPr>
                <w:rFonts w:ascii="宋体" w:hAnsi="宋体" w:cs="宋体" w:hint="eastAsia"/>
                <w:sz w:val="18"/>
                <w:szCs w:val="18"/>
              </w:rPr>
              <w:t>根据用户</w:t>
            </w:r>
            <w:r>
              <w:rPr>
                <w:rFonts w:ascii="宋体" w:hAnsi="宋体" w:cs="宋体" w:hint="eastAsia"/>
                <w:sz w:val="18"/>
                <w:szCs w:val="18"/>
              </w:rPr>
              <w:t>手册</w:t>
            </w:r>
            <w:r w:rsidRPr="00211085">
              <w:rPr>
                <w:rFonts w:hint="eastAsia"/>
                <w:sz w:val="18"/>
                <w:szCs w:val="18"/>
              </w:rPr>
              <w:t>或相关标准</w:t>
            </w:r>
            <w:r>
              <w:rPr>
                <w:rFonts w:hint="eastAsia"/>
                <w:sz w:val="18"/>
                <w:szCs w:val="18"/>
              </w:rPr>
              <w:t>；</w:t>
            </w:r>
          </w:p>
          <w:p w14:paraId="5BAC6A86" w14:textId="77777777" w:rsidR="001B612B" w:rsidRPr="00211085" w:rsidRDefault="001B612B" w:rsidP="00D61F25">
            <w:pPr>
              <w:spacing w:line="240" w:lineRule="auto"/>
              <w:rPr>
                <w:sz w:val="18"/>
                <w:szCs w:val="18"/>
              </w:rPr>
            </w:pPr>
            <w:r w:rsidRPr="00211085">
              <w:rPr>
                <w:sz w:val="18"/>
                <w:szCs w:val="18"/>
              </w:rPr>
              <w:t>每个位置的响应谱</w:t>
            </w:r>
            <w:r>
              <w:rPr>
                <w:rFonts w:hint="eastAsia"/>
                <w:sz w:val="18"/>
                <w:szCs w:val="18"/>
              </w:rPr>
              <w:t>；</w:t>
            </w:r>
          </w:p>
          <w:p w14:paraId="007F814F" w14:textId="77777777" w:rsidR="001B612B" w:rsidRDefault="001B612B" w:rsidP="00D61F25">
            <w:pPr>
              <w:spacing w:line="240" w:lineRule="auto"/>
              <w:rPr>
                <w:rFonts w:ascii="宋体" w:hAnsi="宋体" w:cs="宋体"/>
                <w:sz w:val="18"/>
                <w:szCs w:val="18"/>
              </w:rPr>
            </w:pPr>
            <w:r w:rsidRPr="00211085">
              <w:rPr>
                <w:rFonts w:ascii="宋体" w:hAnsi="宋体" w:cs="宋体" w:hint="eastAsia"/>
                <w:sz w:val="18"/>
                <w:szCs w:val="18"/>
              </w:rPr>
              <w:t>根据用户</w:t>
            </w:r>
            <w:r>
              <w:rPr>
                <w:rFonts w:ascii="宋体" w:hAnsi="宋体" w:cs="宋体" w:hint="eastAsia"/>
                <w:sz w:val="18"/>
                <w:szCs w:val="18"/>
              </w:rPr>
              <w:t>手册；</w:t>
            </w:r>
          </w:p>
          <w:p w14:paraId="36905305" w14:textId="77777777" w:rsidR="001B612B" w:rsidRPr="00B25DD1" w:rsidRDefault="001B612B" w:rsidP="00D61F25">
            <w:pPr>
              <w:spacing w:line="240" w:lineRule="auto"/>
              <w:rPr>
                <w:rFonts w:ascii="宋体" w:hAnsi="宋体"/>
                <w:sz w:val="18"/>
                <w:szCs w:val="18"/>
              </w:rPr>
            </w:pPr>
            <w:r w:rsidRPr="00211085">
              <w:rPr>
                <w:rFonts w:ascii="宋体" w:hAnsi="宋体" w:cs="宋体" w:hint="eastAsia"/>
                <w:sz w:val="18"/>
                <w:szCs w:val="18"/>
              </w:rPr>
              <w:t>根据用户</w:t>
            </w:r>
            <w:r>
              <w:rPr>
                <w:rFonts w:ascii="宋体" w:hAnsi="宋体" w:cs="宋体" w:hint="eastAsia"/>
                <w:sz w:val="18"/>
                <w:szCs w:val="18"/>
              </w:rPr>
              <w:t>手册。</w:t>
            </w:r>
          </w:p>
        </w:tc>
        <w:tc>
          <w:tcPr>
            <w:tcW w:w="3402" w:type="dxa"/>
            <w:vAlign w:val="center"/>
          </w:tcPr>
          <w:p w14:paraId="59CDBDCF" w14:textId="77777777" w:rsidR="001B612B" w:rsidRPr="00B25DD1" w:rsidRDefault="001B612B" w:rsidP="00D61F25">
            <w:pPr>
              <w:spacing w:line="240" w:lineRule="auto"/>
              <w:rPr>
                <w:rFonts w:ascii="宋体" w:hAnsi="宋体"/>
                <w:sz w:val="18"/>
                <w:szCs w:val="18"/>
              </w:rPr>
            </w:pPr>
            <w:r w:rsidRPr="00211085">
              <w:rPr>
                <w:rFonts w:hint="eastAsia"/>
                <w:sz w:val="18"/>
                <w:szCs w:val="18"/>
              </w:rPr>
              <w:t>第三方测试实验室报告</w:t>
            </w:r>
            <w:r>
              <w:rPr>
                <w:rFonts w:hint="eastAsia"/>
                <w:sz w:val="18"/>
                <w:szCs w:val="18"/>
              </w:rPr>
              <w:t>。</w:t>
            </w:r>
          </w:p>
        </w:tc>
      </w:tr>
      <w:tr w:rsidR="001B612B" w:rsidRPr="00B25DD1" w14:paraId="05E4A63C" w14:textId="77777777" w:rsidTr="00D61F25">
        <w:tc>
          <w:tcPr>
            <w:tcW w:w="2717" w:type="dxa"/>
          </w:tcPr>
          <w:p w14:paraId="6838ED25" w14:textId="77777777" w:rsidR="001B612B" w:rsidRPr="00132CB4" w:rsidRDefault="001B612B" w:rsidP="00D61F25">
            <w:pPr>
              <w:spacing w:line="240" w:lineRule="auto"/>
              <w:rPr>
                <w:sz w:val="18"/>
                <w:szCs w:val="18"/>
              </w:rPr>
            </w:pPr>
            <w:r w:rsidRPr="00132CB4">
              <w:rPr>
                <w:rFonts w:hint="eastAsia"/>
                <w:sz w:val="18"/>
                <w:szCs w:val="18"/>
              </w:rPr>
              <w:t>异常</w:t>
            </w:r>
            <w:r w:rsidRPr="00132CB4">
              <w:rPr>
                <w:rFonts w:hint="eastAsia"/>
                <w:sz w:val="18"/>
                <w:szCs w:val="18"/>
              </w:rPr>
              <w:t>/</w:t>
            </w:r>
            <w:r w:rsidRPr="00132CB4">
              <w:rPr>
                <w:rFonts w:hint="eastAsia"/>
                <w:sz w:val="18"/>
                <w:szCs w:val="18"/>
              </w:rPr>
              <w:t>故障条件下的行为，例如：</w:t>
            </w:r>
          </w:p>
          <w:p w14:paraId="6AEEA072" w14:textId="77777777" w:rsidR="001B612B" w:rsidRPr="00132CB4" w:rsidRDefault="001B612B" w:rsidP="00D61F25">
            <w:pPr>
              <w:pStyle w:val="afffffffffffe"/>
              <w:numPr>
                <w:ilvl w:val="0"/>
                <w:numId w:val="45"/>
              </w:numPr>
              <w:ind w:firstLineChars="0"/>
              <w:rPr>
                <w:rFonts w:ascii="宋体" w:hAnsi="宋体"/>
                <w:color w:val="000000"/>
                <w:spacing w:val="15"/>
                <w:sz w:val="18"/>
                <w:szCs w:val="18"/>
              </w:rPr>
            </w:pPr>
            <w:r w:rsidRPr="00132CB4">
              <w:rPr>
                <w:rFonts w:ascii="宋体" w:hAnsi="宋体" w:hint="eastAsia"/>
                <w:color w:val="000000"/>
                <w:spacing w:val="15"/>
                <w:sz w:val="18"/>
                <w:szCs w:val="18"/>
              </w:rPr>
              <w:t>功率损失和重新获得</w:t>
            </w:r>
            <w:r>
              <w:rPr>
                <w:rFonts w:ascii="宋体" w:hAnsi="宋体" w:hint="eastAsia"/>
                <w:color w:val="000000"/>
                <w:spacing w:val="15"/>
                <w:sz w:val="18"/>
                <w:szCs w:val="18"/>
              </w:rPr>
              <w:t>；</w:t>
            </w:r>
          </w:p>
          <w:p w14:paraId="5F8E26DB" w14:textId="77777777" w:rsidR="001B612B" w:rsidRPr="00132CB4" w:rsidRDefault="001B612B" w:rsidP="00D61F25">
            <w:pPr>
              <w:pStyle w:val="afffffffffffe"/>
              <w:numPr>
                <w:ilvl w:val="0"/>
                <w:numId w:val="45"/>
              </w:numPr>
              <w:ind w:firstLineChars="0"/>
              <w:rPr>
                <w:rFonts w:ascii="宋体" w:hAnsi="宋体"/>
                <w:color w:val="000000"/>
                <w:spacing w:val="15"/>
                <w:sz w:val="18"/>
                <w:szCs w:val="18"/>
              </w:rPr>
            </w:pPr>
            <w:r w:rsidRPr="00132CB4">
              <w:rPr>
                <w:rFonts w:ascii="宋体" w:hAnsi="宋体" w:hint="eastAsia"/>
                <w:color w:val="000000"/>
                <w:spacing w:val="15"/>
                <w:sz w:val="18"/>
                <w:szCs w:val="18"/>
              </w:rPr>
              <w:t>一个或多个信号输入丢失</w:t>
            </w:r>
            <w:r>
              <w:rPr>
                <w:rFonts w:ascii="宋体" w:hAnsi="宋体" w:hint="eastAsia"/>
                <w:color w:val="000000"/>
                <w:spacing w:val="15"/>
                <w:sz w:val="18"/>
                <w:szCs w:val="18"/>
              </w:rPr>
              <w:t>；</w:t>
            </w:r>
          </w:p>
          <w:p w14:paraId="6B7579B2" w14:textId="77777777" w:rsidR="001B612B" w:rsidRPr="00132CB4" w:rsidRDefault="001B612B" w:rsidP="00D61F25">
            <w:pPr>
              <w:pStyle w:val="afffffffffffe"/>
              <w:numPr>
                <w:ilvl w:val="0"/>
                <w:numId w:val="45"/>
              </w:numPr>
              <w:ind w:firstLineChars="0"/>
              <w:rPr>
                <w:rFonts w:ascii="宋体" w:hAnsi="宋体"/>
                <w:color w:val="000000"/>
                <w:spacing w:val="15"/>
                <w:sz w:val="18"/>
                <w:szCs w:val="18"/>
              </w:rPr>
            </w:pPr>
            <w:r w:rsidRPr="00132CB4">
              <w:rPr>
                <w:rFonts w:ascii="宋体" w:hAnsi="宋体" w:hint="eastAsia"/>
                <w:color w:val="000000"/>
                <w:spacing w:val="15"/>
                <w:sz w:val="18"/>
                <w:szCs w:val="18"/>
              </w:rPr>
              <w:t>输入信号超出/低于范围</w:t>
            </w:r>
            <w:r>
              <w:rPr>
                <w:rFonts w:ascii="宋体" w:hAnsi="宋体" w:hint="eastAsia"/>
                <w:color w:val="000000"/>
                <w:spacing w:val="15"/>
                <w:sz w:val="18"/>
                <w:szCs w:val="18"/>
              </w:rPr>
              <w:t>；</w:t>
            </w:r>
          </w:p>
          <w:p w14:paraId="14CA8F36" w14:textId="77777777" w:rsidR="001B612B" w:rsidRPr="00211085" w:rsidRDefault="001B612B" w:rsidP="00D61F25">
            <w:pPr>
              <w:pStyle w:val="afffffffffffe"/>
              <w:numPr>
                <w:ilvl w:val="0"/>
                <w:numId w:val="45"/>
              </w:numPr>
              <w:ind w:firstLineChars="0"/>
              <w:rPr>
                <w:sz w:val="18"/>
                <w:szCs w:val="18"/>
              </w:rPr>
            </w:pPr>
            <w:r w:rsidRPr="00132CB4">
              <w:rPr>
                <w:rFonts w:ascii="宋体" w:hAnsi="宋体" w:hint="eastAsia"/>
                <w:color w:val="000000"/>
                <w:spacing w:val="15"/>
                <w:sz w:val="18"/>
                <w:szCs w:val="18"/>
              </w:rPr>
              <w:t>供气损失</w:t>
            </w:r>
            <w:r>
              <w:rPr>
                <w:rFonts w:ascii="宋体" w:hAnsi="宋体" w:hint="eastAsia"/>
                <w:color w:val="000000"/>
                <w:spacing w:val="15"/>
                <w:sz w:val="18"/>
                <w:szCs w:val="18"/>
              </w:rPr>
              <w:t>。</w:t>
            </w:r>
          </w:p>
        </w:tc>
        <w:tc>
          <w:tcPr>
            <w:tcW w:w="3119" w:type="dxa"/>
            <w:vAlign w:val="center"/>
          </w:tcPr>
          <w:p w14:paraId="39E4D3AC" w14:textId="77777777" w:rsidR="001B612B" w:rsidRDefault="001B612B" w:rsidP="00D61F25">
            <w:pPr>
              <w:spacing w:line="240" w:lineRule="auto"/>
              <w:rPr>
                <w:rFonts w:ascii="宋体" w:hAnsi="宋体" w:cs="宋体"/>
                <w:sz w:val="18"/>
                <w:szCs w:val="18"/>
              </w:rPr>
            </w:pPr>
            <w:r>
              <w:rPr>
                <w:rFonts w:ascii="宋体" w:hAnsi="宋体" w:cs="宋体" w:hint="eastAsia"/>
                <w:sz w:val="18"/>
                <w:szCs w:val="18"/>
              </w:rPr>
              <w:t>基于</w:t>
            </w:r>
            <w:r w:rsidRPr="00132CB4">
              <w:rPr>
                <w:rFonts w:ascii="宋体" w:hAnsi="宋体" w:cs="宋体" w:hint="eastAsia"/>
                <w:sz w:val="18"/>
                <w:szCs w:val="18"/>
              </w:rPr>
              <w:t>控制器故障安全条件的特定</w:t>
            </w:r>
            <w:r>
              <w:rPr>
                <w:rFonts w:ascii="宋体" w:hAnsi="宋体" w:cs="宋体" w:hint="eastAsia"/>
                <w:sz w:val="18"/>
                <w:szCs w:val="18"/>
              </w:rPr>
              <w:t>用户需求。</w:t>
            </w:r>
          </w:p>
        </w:tc>
        <w:tc>
          <w:tcPr>
            <w:tcW w:w="3402" w:type="dxa"/>
            <w:vAlign w:val="center"/>
          </w:tcPr>
          <w:p w14:paraId="1A994B26" w14:textId="77777777" w:rsidR="001B612B" w:rsidRDefault="001B612B" w:rsidP="00D61F25">
            <w:pPr>
              <w:spacing w:line="240" w:lineRule="auto"/>
              <w:rPr>
                <w:sz w:val="18"/>
                <w:szCs w:val="18"/>
              </w:rPr>
            </w:pPr>
            <w:r w:rsidRPr="00132CB4">
              <w:rPr>
                <w:rFonts w:hint="eastAsia"/>
                <w:sz w:val="18"/>
                <w:szCs w:val="18"/>
              </w:rPr>
              <w:t>审查供应商测试，审查商业级调查期间的设计和软件架构，加上公用设施进行的特殊测试，以检查预期异常</w:t>
            </w:r>
            <w:r w:rsidRPr="00132CB4">
              <w:rPr>
                <w:rFonts w:hint="eastAsia"/>
                <w:sz w:val="18"/>
                <w:szCs w:val="18"/>
              </w:rPr>
              <w:t>/</w:t>
            </w:r>
            <w:r w:rsidRPr="00132CB4">
              <w:rPr>
                <w:rFonts w:hint="eastAsia"/>
                <w:sz w:val="18"/>
                <w:szCs w:val="18"/>
              </w:rPr>
              <w:t>故障条件下的行为，验证控制器的安全响应。</w:t>
            </w:r>
          </w:p>
        </w:tc>
      </w:tr>
    </w:tbl>
    <w:p w14:paraId="2FC9EC78" w14:textId="77777777" w:rsidR="001B612B" w:rsidRDefault="001B612B" w:rsidP="006B7C5B">
      <w:pPr>
        <w:pStyle w:val="affffb"/>
        <w:ind w:firstLineChars="0" w:firstLine="0"/>
      </w:pPr>
    </w:p>
    <w:p w14:paraId="7081728F" w14:textId="77777777" w:rsidR="009E246C" w:rsidRDefault="00506BD9" w:rsidP="009E246C">
      <w:pPr>
        <w:pStyle w:val="aff"/>
        <w:numPr>
          <w:ilvl w:val="0"/>
          <w:numId w:val="0"/>
        </w:numPr>
        <w:spacing w:before="120" w:after="120"/>
      </w:pPr>
      <w:r>
        <w:rPr>
          <w:rFonts w:hint="eastAsia"/>
        </w:rPr>
        <w:t>表D.</w:t>
      </w:r>
      <w:r>
        <w:t xml:space="preserve">9 </w:t>
      </w:r>
      <w:r w:rsidR="000E045D" w:rsidRPr="006B7C5B">
        <w:rPr>
          <w:rFonts w:hint="eastAsia"/>
        </w:rPr>
        <w:t>多功能控制器</w:t>
      </w:r>
      <w:r w:rsidR="000E045D" w:rsidRPr="00211085">
        <w:rPr>
          <w:rFonts w:hint="eastAsia"/>
        </w:rPr>
        <w:t>的关键特性—可</w:t>
      </w:r>
      <w:r w:rsidR="00944A14">
        <w:rPr>
          <w:rFonts w:hint="eastAsia"/>
        </w:rPr>
        <w:t>信</w:t>
      </w:r>
      <w:r w:rsidR="000E045D" w:rsidRPr="00211085">
        <w:rPr>
          <w:rFonts w:hint="eastAsia"/>
        </w:rPr>
        <w:t>性</w:t>
      </w:r>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7"/>
        <w:gridCol w:w="3119"/>
        <w:gridCol w:w="3402"/>
      </w:tblGrid>
      <w:tr w:rsidR="000E045D" w:rsidRPr="006C5DB6" w14:paraId="1AB1EB14" w14:textId="77777777" w:rsidTr="006E06F8">
        <w:trPr>
          <w:tblHeader/>
        </w:trPr>
        <w:tc>
          <w:tcPr>
            <w:tcW w:w="2717" w:type="dxa"/>
          </w:tcPr>
          <w:p w14:paraId="3114D648" w14:textId="77777777" w:rsidR="000E045D" w:rsidRPr="006C5DB6" w:rsidRDefault="000E045D" w:rsidP="00D61F25">
            <w:pPr>
              <w:spacing w:line="240" w:lineRule="auto"/>
              <w:jc w:val="center"/>
              <w:rPr>
                <w:rFonts w:ascii="宋体" w:hAnsi="宋体"/>
                <w:b/>
                <w:bCs/>
                <w:sz w:val="18"/>
                <w:szCs w:val="18"/>
              </w:rPr>
            </w:pPr>
            <w:r w:rsidRPr="006C5DB6">
              <w:rPr>
                <w:rFonts w:ascii="宋体" w:hAnsi="宋体" w:hint="eastAsia"/>
                <w:b/>
                <w:bCs/>
                <w:sz w:val="18"/>
                <w:szCs w:val="18"/>
              </w:rPr>
              <w:t>性能关键特性</w:t>
            </w:r>
          </w:p>
        </w:tc>
        <w:tc>
          <w:tcPr>
            <w:tcW w:w="3119" w:type="dxa"/>
          </w:tcPr>
          <w:p w14:paraId="076D453A" w14:textId="77777777" w:rsidR="000E045D" w:rsidRPr="006C5DB6" w:rsidRDefault="000E045D" w:rsidP="00D61F25">
            <w:pPr>
              <w:spacing w:line="240" w:lineRule="auto"/>
              <w:jc w:val="center"/>
              <w:rPr>
                <w:rFonts w:ascii="宋体" w:hAnsi="宋体"/>
                <w:b/>
                <w:bCs/>
                <w:sz w:val="18"/>
                <w:szCs w:val="18"/>
              </w:rPr>
            </w:pPr>
            <w:r w:rsidRPr="006C5DB6">
              <w:rPr>
                <w:rFonts w:ascii="宋体" w:hAnsi="宋体" w:hint="eastAsia"/>
                <w:b/>
                <w:bCs/>
                <w:sz w:val="18"/>
                <w:szCs w:val="18"/>
              </w:rPr>
              <w:t>验收标准</w:t>
            </w:r>
          </w:p>
        </w:tc>
        <w:tc>
          <w:tcPr>
            <w:tcW w:w="3402" w:type="dxa"/>
          </w:tcPr>
          <w:p w14:paraId="060576F9" w14:textId="77777777" w:rsidR="000E045D" w:rsidRPr="006C5DB6" w:rsidRDefault="000E045D" w:rsidP="00D61F25">
            <w:pPr>
              <w:spacing w:line="240" w:lineRule="auto"/>
              <w:jc w:val="center"/>
              <w:rPr>
                <w:rFonts w:ascii="宋体" w:hAnsi="宋体"/>
                <w:b/>
                <w:bCs/>
                <w:sz w:val="18"/>
                <w:szCs w:val="18"/>
              </w:rPr>
            </w:pPr>
            <w:r w:rsidRPr="006C5DB6">
              <w:rPr>
                <w:rFonts w:ascii="宋体" w:hAnsi="宋体" w:hint="eastAsia"/>
                <w:b/>
                <w:bCs/>
                <w:sz w:val="18"/>
                <w:szCs w:val="18"/>
              </w:rPr>
              <w:t>验证方法</w:t>
            </w:r>
          </w:p>
        </w:tc>
      </w:tr>
      <w:tr w:rsidR="000E045D" w:rsidRPr="006C5DB6" w14:paraId="20D1AC13" w14:textId="77777777" w:rsidTr="004B2655">
        <w:tc>
          <w:tcPr>
            <w:tcW w:w="2717" w:type="dxa"/>
          </w:tcPr>
          <w:p w14:paraId="36940FB8" w14:textId="77777777" w:rsidR="000E045D" w:rsidRPr="006C5DB6" w:rsidRDefault="00B74CAB" w:rsidP="004B2655">
            <w:pPr>
              <w:spacing w:line="240" w:lineRule="auto"/>
              <w:jc w:val="left"/>
              <w:rPr>
                <w:rFonts w:ascii="宋体" w:hAnsi="宋体"/>
                <w:color w:val="000000"/>
                <w:spacing w:val="15"/>
                <w:sz w:val="18"/>
                <w:szCs w:val="18"/>
              </w:rPr>
            </w:pPr>
            <w:r>
              <w:rPr>
                <w:rFonts w:ascii="宋体" w:hAnsi="宋体" w:hint="eastAsia"/>
                <w:color w:val="000000"/>
                <w:spacing w:val="15"/>
                <w:sz w:val="18"/>
                <w:szCs w:val="18"/>
              </w:rPr>
              <w:t>内建质量</w:t>
            </w:r>
            <w:r w:rsidR="000E045D" w:rsidRPr="006C5DB6">
              <w:rPr>
                <w:rFonts w:ascii="宋体" w:hAnsi="宋体" w:hint="eastAsia"/>
                <w:color w:val="000000"/>
                <w:spacing w:val="15"/>
                <w:sz w:val="18"/>
                <w:szCs w:val="18"/>
              </w:rPr>
              <w:t>：</w:t>
            </w:r>
          </w:p>
          <w:p w14:paraId="692BDB2F" w14:textId="77777777" w:rsidR="000E045D" w:rsidRDefault="000E045D" w:rsidP="004B2655">
            <w:pPr>
              <w:pStyle w:val="afffffffffffe"/>
              <w:numPr>
                <w:ilvl w:val="0"/>
                <w:numId w:val="45"/>
              </w:numPr>
              <w:ind w:firstLineChars="0"/>
              <w:rPr>
                <w:rFonts w:ascii="宋体" w:hAnsi="宋体"/>
                <w:sz w:val="18"/>
                <w:szCs w:val="18"/>
              </w:rPr>
            </w:pPr>
            <w:r w:rsidRPr="006C5DB6">
              <w:rPr>
                <w:rFonts w:ascii="宋体" w:hAnsi="宋体" w:hint="eastAsia"/>
                <w:sz w:val="18"/>
                <w:szCs w:val="18"/>
              </w:rPr>
              <w:t>设计和制造质量</w:t>
            </w:r>
            <w:r w:rsidR="00E473CB">
              <w:rPr>
                <w:rFonts w:ascii="宋体" w:hAnsi="宋体" w:hint="eastAsia"/>
                <w:sz w:val="18"/>
                <w:szCs w:val="18"/>
              </w:rPr>
              <w:t>；</w:t>
            </w:r>
          </w:p>
          <w:p w14:paraId="52849601" w14:textId="77777777" w:rsidR="00A35C4C" w:rsidRDefault="00A35C4C" w:rsidP="004B2655">
            <w:pPr>
              <w:spacing w:line="240" w:lineRule="auto"/>
              <w:rPr>
                <w:rFonts w:ascii="宋体" w:hAnsi="宋体"/>
                <w:sz w:val="18"/>
                <w:szCs w:val="18"/>
              </w:rPr>
            </w:pPr>
          </w:p>
          <w:p w14:paraId="437B8ED6" w14:textId="77777777" w:rsidR="00A35C4C" w:rsidRDefault="00A35C4C" w:rsidP="004B2655">
            <w:pPr>
              <w:spacing w:line="240" w:lineRule="auto"/>
              <w:rPr>
                <w:rFonts w:ascii="宋体" w:hAnsi="宋体"/>
                <w:sz w:val="18"/>
                <w:szCs w:val="18"/>
              </w:rPr>
            </w:pPr>
          </w:p>
          <w:p w14:paraId="762385D9" w14:textId="77777777" w:rsidR="00A35C4C" w:rsidRDefault="00A35C4C" w:rsidP="004B2655">
            <w:pPr>
              <w:spacing w:line="240" w:lineRule="auto"/>
              <w:rPr>
                <w:rFonts w:ascii="宋体" w:hAnsi="宋体"/>
                <w:sz w:val="18"/>
                <w:szCs w:val="18"/>
              </w:rPr>
            </w:pPr>
          </w:p>
          <w:p w14:paraId="4BD2DB6E" w14:textId="77777777" w:rsidR="00A35C4C" w:rsidRDefault="00A35C4C" w:rsidP="004B2655">
            <w:pPr>
              <w:spacing w:line="240" w:lineRule="auto"/>
              <w:rPr>
                <w:rFonts w:ascii="宋体" w:hAnsi="宋体"/>
                <w:sz w:val="18"/>
                <w:szCs w:val="18"/>
              </w:rPr>
            </w:pPr>
          </w:p>
          <w:p w14:paraId="7338DFB4" w14:textId="77777777" w:rsidR="00A35C4C" w:rsidRDefault="00A35C4C" w:rsidP="004B2655">
            <w:pPr>
              <w:spacing w:line="240" w:lineRule="auto"/>
              <w:rPr>
                <w:rFonts w:ascii="宋体" w:hAnsi="宋体"/>
                <w:sz w:val="18"/>
                <w:szCs w:val="18"/>
              </w:rPr>
            </w:pPr>
          </w:p>
          <w:p w14:paraId="67EAE6F0" w14:textId="77777777" w:rsidR="00A35C4C" w:rsidRDefault="00A35C4C" w:rsidP="004B2655">
            <w:pPr>
              <w:spacing w:line="240" w:lineRule="auto"/>
              <w:rPr>
                <w:rFonts w:ascii="宋体" w:hAnsi="宋体"/>
                <w:sz w:val="18"/>
                <w:szCs w:val="18"/>
              </w:rPr>
            </w:pPr>
          </w:p>
          <w:p w14:paraId="39AA6A6B" w14:textId="77777777" w:rsidR="00A35C4C" w:rsidRDefault="00A35C4C" w:rsidP="004B2655">
            <w:pPr>
              <w:spacing w:line="240" w:lineRule="auto"/>
              <w:rPr>
                <w:rFonts w:ascii="宋体" w:hAnsi="宋体"/>
                <w:sz w:val="18"/>
                <w:szCs w:val="18"/>
              </w:rPr>
            </w:pPr>
          </w:p>
          <w:p w14:paraId="59C14D8E" w14:textId="77777777" w:rsidR="00A35C4C" w:rsidRDefault="00A35C4C" w:rsidP="004B2655">
            <w:pPr>
              <w:spacing w:line="240" w:lineRule="auto"/>
              <w:rPr>
                <w:rFonts w:ascii="宋体" w:hAnsi="宋体"/>
                <w:sz w:val="18"/>
                <w:szCs w:val="18"/>
              </w:rPr>
            </w:pPr>
          </w:p>
          <w:p w14:paraId="67C933C0" w14:textId="77777777" w:rsidR="00A35C4C" w:rsidRDefault="00A35C4C" w:rsidP="004B2655">
            <w:pPr>
              <w:spacing w:line="240" w:lineRule="auto"/>
              <w:rPr>
                <w:rFonts w:ascii="宋体" w:hAnsi="宋体"/>
                <w:sz w:val="18"/>
                <w:szCs w:val="18"/>
              </w:rPr>
            </w:pPr>
          </w:p>
          <w:p w14:paraId="2CD32D8F" w14:textId="77777777" w:rsidR="00A35C4C" w:rsidRDefault="00A35C4C" w:rsidP="004B2655">
            <w:pPr>
              <w:spacing w:line="240" w:lineRule="auto"/>
              <w:rPr>
                <w:rFonts w:ascii="宋体" w:hAnsi="宋体"/>
                <w:sz w:val="18"/>
                <w:szCs w:val="18"/>
              </w:rPr>
            </w:pPr>
          </w:p>
          <w:p w14:paraId="3C879480" w14:textId="77777777" w:rsidR="00A35C4C" w:rsidRDefault="00A35C4C" w:rsidP="004B2655">
            <w:pPr>
              <w:spacing w:line="240" w:lineRule="auto"/>
              <w:rPr>
                <w:rFonts w:ascii="宋体" w:hAnsi="宋体"/>
                <w:sz w:val="18"/>
                <w:szCs w:val="18"/>
              </w:rPr>
            </w:pPr>
          </w:p>
          <w:p w14:paraId="3858CC44" w14:textId="77777777" w:rsidR="00A35C4C" w:rsidRDefault="00A35C4C" w:rsidP="004B2655">
            <w:pPr>
              <w:spacing w:line="240" w:lineRule="auto"/>
              <w:rPr>
                <w:rFonts w:ascii="宋体" w:hAnsi="宋体"/>
                <w:sz w:val="18"/>
                <w:szCs w:val="18"/>
              </w:rPr>
            </w:pPr>
          </w:p>
          <w:p w14:paraId="41A11768" w14:textId="77777777" w:rsidR="00A35C4C" w:rsidRDefault="00A35C4C" w:rsidP="004B2655">
            <w:pPr>
              <w:spacing w:line="240" w:lineRule="auto"/>
              <w:rPr>
                <w:rFonts w:ascii="宋体" w:hAnsi="宋体"/>
                <w:sz w:val="18"/>
                <w:szCs w:val="18"/>
              </w:rPr>
            </w:pPr>
          </w:p>
          <w:p w14:paraId="5C0BCE4A" w14:textId="77777777" w:rsidR="006E06F8" w:rsidRDefault="006E06F8" w:rsidP="004B2655">
            <w:pPr>
              <w:spacing w:line="240" w:lineRule="auto"/>
              <w:rPr>
                <w:rFonts w:ascii="宋体" w:hAnsi="宋体"/>
                <w:sz w:val="18"/>
                <w:szCs w:val="18"/>
              </w:rPr>
            </w:pPr>
          </w:p>
          <w:p w14:paraId="4BF5E119" w14:textId="77777777" w:rsidR="004B2655" w:rsidRDefault="004B2655" w:rsidP="004B2655">
            <w:pPr>
              <w:spacing w:line="240" w:lineRule="auto"/>
              <w:rPr>
                <w:rFonts w:ascii="宋体" w:hAnsi="宋体"/>
                <w:sz w:val="18"/>
                <w:szCs w:val="18"/>
              </w:rPr>
            </w:pPr>
          </w:p>
          <w:p w14:paraId="32C94B5B" w14:textId="77777777" w:rsidR="004B2655" w:rsidRDefault="004B2655" w:rsidP="004B2655">
            <w:pPr>
              <w:spacing w:line="240" w:lineRule="auto"/>
              <w:rPr>
                <w:rFonts w:ascii="宋体" w:hAnsi="宋体"/>
                <w:sz w:val="18"/>
                <w:szCs w:val="18"/>
              </w:rPr>
            </w:pPr>
          </w:p>
          <w:p w14:paraId="6F5CC2A3" w14:textId="77777777" w:rsidR="004B2655" w:rsidRDefault="004B2655" w:rsidP="004B2655">
            <w:pPr>
              <w:spacing w:line="240" w:lineRule="auto"/>
              <w:rPr>
                <w:rFonts w:ascii="宋体" w:hAnsi="宋体"/>
                <w:sz w:val="18"/>
                <w:szCs w:val="18"/>
              </w:rPr>
            </w:pPr>
          </w:p>
          <w:p w14:paraId="54A3EC96" w14:textId="77777777" w:rsidR="004B2655" w:rsidRDefault="004B2655" w:rsidP="004B2655">
            <w:pPr>
              <w:spacing w:line="240" w:lineRule="auto"/>
              <w:rPr>
                <w:rFonts w:ascii="宋体" w:hAnsi="宋体"/>
                <w:sz w:val="18"/>
                <w:szCs w:val="18"/>
              </w:rPr>
            </w:pPr>
          </w:p>
          <w:p w14:paraId="2FB81C9F" w14:textId="77777777" w:rsidR="004B2655" w:rsidRDefault="004B2655" w:rsidP="004B2655">
            <w:pPr>
              <w:spacing w:line="240" w:lineRule="auto"/>
              <w:rPr>
                <w:rFonts w:ascii="宋体" w:hAnsi="宋体"/>
                <w:sz w:val="18"/>
                <w:szCs w:val="18"/>
              </w:rPr>
            </w:pPr>
          </w:p>
          <w:p w14:paraId="452EC957" w14:textId="77777777" w:rsidR="004B2655" w:rsidRDefault="004B2655" w:rsidP="004B2655">
            <w:pPr>
              <w:spacing w:line="240" w:lineRule="auto"/>
              <w:rPr>
                <w:rFonts w:ascii="宋体" w:hAnsi="宋体"/>
                <w:sz w:val="18"/>
                <w:szCs w:val="18"/>
              </w:rPr>
            </w:pPr>
          </w:p>
          <w:p w14:paraId="2EEEF6AF" w14:textId="77777777" w:rsidR="004B2655" w:rsidRDefault="004B2655" w:rsidP="004B2655">
            <w:pPr>
              <w:spacing w:line="240" w:lineRule="auto"/>
              <w:rPr>
                <w:rFonts w:ascii="宋体" w:hAnsi="宋体"/>
                <w:sz w:val="18"/>
                <w:szCs w:val="18"/>
              </w:rPr>
            </w:pPr>
          </w:p>
          <w:p w14:paraId="207A5684" w14:textId="77777777" w:rsidR="004B2655" w:rsidRDefault="004B2655" w:rsidP="004B2655">
            <w:pPr>
              <w:spacing w:line="240" w:lineRule="auto"/>
              <w:rPr>
                <w:rFonts w:ascii="宋体" w:hAnsi="宋体"/>
                <w:sz w:val="18"/>
                <w:szCs w:val="18"/>
              </w:rPr>
            </w:pPr>
          </w:p>
          <w:p w14:paraId="1055CF9C" w14:textId="77777777" w:rsidR="004B2655" w:rsidRDefault="004B2655" w:rsidP="004B2655">
            <w:pPr>
              <w:spacing w:line="240" w:lineRule="auto"/>
              <w:rPr>
                <w:rFonts w:ascii="宋体" w:hAnsi="宋体"/>
                <w:sz w:val="18"/>
                <w:szCs w:val="18"/>
              </w:rPr>
            </w:pPr>
          </w:p>
          <w:p w14:paraId="470A5C5A" w14:textId="77777777" w:rsidR="004B2655" w:rsidRDefault="004B2655" w:rsidP="004B2655">
            <w:pPr>
              <w:spacing w:line="240" w:lineRule="auto"/>
              <w:rPr>
                <w:rFonts w:ascii="宋体" w:hAnsi="宋体"/>
                <w:sz w:val="18"/>
                <w:szCs w:val="18"/>
              </w:rPr>
            </w:pPr>
          </w:p>
          <w:p w14:paraId="7385C9E0" w14:textId="77777777" w:rsidR="004B2655" w:rsidRDefault="004B2655" w:rsidP="004B2655">
            <w:pPr>
              <w:spacing w:line="240" w:lineRule="auto"/>
              <w:rPr>
                <w:rFonts w:ascii="宋体" w:hAnsi="宋体"/>
                <w:sz w:val="18"/>
                <w:szCs w:val="18"/>
              </w:rPr>
            </w:pPr>
          </w:p>
          <w:p w14:paraId="6E9E86C4" w14:textId="77777777" w:rsidR="004B2655" w:rsidRDefault="004B2655" w:rsidP="004B2655">
            <w:pPr>
              <w:spacing w:line="240" w:lineRule="auto"/>
              <w:rPr>
                <w:rFonts w:ascii="宋体" w:hAnsi="宋体"/>
                <w:sz w:val="18"/>
                <w:szCs w:val="18"/>
              </w:rPr>
            </w:pPr>
          </w:p>
          <w:p w14:paraId="52A4F8B9" w14:textId="77777777" w:rsidR="00A35C4C" w:rsidRPr="004B2655" w:rsidRDefault="00A35C4C" w:rsidP="004B2655">
            <w:pPr>
              <w:rPr>
                <w:rFonts w:ascii="宋体" w:hAnsi="宋体"/>
                <w:sz w:val="18"/>
                <w:szCs w:val="18"/>
              </w:rPr>
            </w:pPr>
          </w:p>
        </w:tc>
        <w:tc>
          <w:tcPr>
            <w:tcW w:w="3119" w:type="dxa"/>
          </w:tcPr>
          <w:p w14:paraId="1DE6C439" w14:textId="77777777" w:rsidR="000E045D" w:rsidRPr="000E045D" w:rsidRDefault="000E045D" w:rsidP="004B2655">
            <w:pPr>
              <w:spacing w:line="240" w:lineRule="auto"/>
              <w:rPr>
                <w:rFonts w:ascii="宋体" w:hAnsi="宋体"/>
                <w:iCs/>
                <w:sz w:val="18"/>
                <w:szCs w:val="18"/>
              </w:rPr>
            </w:pPr>
            <w:r w:rsidRPr="000E045D">
              <w:rPr>
                <w:rFonts w:ascii="宋体" w:hAnsi="宋体" w:hint="eastAsia"/>
                <w:iCs/>
                <w:sz w:val="18"/>
                <w:szCs w:val="18"/>
              </w:rPr>
              <w:t>供应商需维护一份涵盖设计和制造的质量保证方案，其中涉及的关键领域至少包括：</w:t>
            </w:r>
          </w:p>
          <w:p w14:paraId="39029194" w14:textId="77777777" w:rsidR="000E045D" w:rsidRPr="000E045D" w:rsidRDefault="000E045D" w:rsidP="004B2655">
            <w:pPr>
              <w:pStyle w:val="afffffffffffe"/>
              <w:numPr>
                <w:ilvl w:val="0"/>
                <w:numId w:val="47"/>
              </w:numPr>
              <w:ind w:firstLineChars="0"/>
              <w:rPr>
                <w:rFonts w:ascii="宋体" w:hAnsi="宋体"/>
                <w:iCs/>
                <w:sz w:val="18"/>
                <w:szCs w:val="18"/>
              </w:rPr>
            </w:pPr>
            <w:r w:rsidRPr="000E045D">
              <w:rPr>
                <w:rFonts w:ascii="宋体" w:hAnsi="宋体"/>
                <w:iCs/>
                <w:sz w:val="18"/>
                <w:szCs w:val="18"/>
              </w:rPr>
              <w:t>QA</w:t>
            </w:r>
            <w:r w:rsidRPr="000E045D">
              <w:rPr>
                <w:rFonts w:ascii="宋体" w:hAnsi="宋体" w:hint="eastAsia"/>
                <w:iCs/>
                <w:sz w:val="18"/>
                <w:szCs w:val="18"/>
              </w:rPr>
              <w:t>人员和组织的定义；</w:t>
            </w:r>
          </w:p>
          <w:p w14:paraId="3297B08F" w14:textId="77777777" w:rsidR="000E045D" w:rsidRPr="000E045D" w:rsidRDefault="000E045D" w:rsidP="004B2655">
            <w:pPr>
              <w:pStyle w:val="12"/>
              <w:numPr>
                <w:ilvl w:val="0"/>
                <w:numId w:val="47"/>
              </w:numPr>
              <w:ind w:firstLineChars="0"/>
              <w:rPr>
                <w:rFonts w:ascii="宋体" w:hAnsi="宋体"/>
                <w:iCs/>
                <w:sz w:val="18"/>
                <w:szCs w:val="18"/>
              </w:rPr>
            </w:pPr>
            <w:r w:rsidRPr="000E045D">
              <w:rPr>
                <w:rFonts w:ascii="宋体" w:hAnsi="宋体"/>
                <w:iCs/>
                <w:sz w:val="18"/>
                <w:szCs w:val="18"/>
              </w:rPr>
              <w:t>QA</w:t>
            </w:r>
            <w:r w:rsidRPr="000E045D">
              <w:rPr>
                <w:rFonts w:ascii="宋体" w:hAnsi="宋体" w:hint="eastAsia"/>
                <w:iCs/>
                <w:sz w:val="18"/>
                <w:szCs w:val="18"/>
              </w:rPr>
              <w:t>计划和程序；</w:t>
            </w:r>
          </w:p>
          <w:p w14:paraId="005D36F8" w14:textId="77777777" w:rsidR="000E045D" w:rsidRPr="000E045D" w:rsidRDefault="000E045D" w:rsidP="004B2655">
            <w:pPr>
              <w:pStyle w:val="12"/>
              <w:numPr>
                <w:ilvl w:val="0"/>
                <w:numId w:val="47"/>
              </w:numPr>
              <w:ind w:firstLineChars="0"/>
              <w:rPr>
                <w:rFonts w:ascii="宋体" w:hAnsi="宋体"/>
                <w:iCs/>
                <w:sz w:val="18"/>
                <w:szCs w:val="18"/>
              </w:rPr>
            </w:pPr>
            <w:r w:rsidRPr="000E045D">
              <w:rPr>
                <w:rFonts w:ascii="宋体" w:hAnsi="宋体" w:hint="eastAsia"/>
                <w:iCs/>
                <w:sz w:val="18"/>
                <w:szCs w:val="18"/>
              </w:rPr>
              <w:t>具体的软件</w:t>
            </w:r>
            <w:r w:rsidRPr="000E045D">
              <w:rPr>
                <w:rFonts w:ascii="宋体" w:hAnsi="宋体"/>
                <w:iCs/>
                <w:sz w:val="18"/>
                <w:szCs w:val="18"/>
              </w:rPr>
              <w:t>QA</w:t>
            </w:r>
            <w:r w:rsidRPr="000E045D">
              <w:rPr>
                <w:rFonts w:ascii="宋体" w:hAnsi="宋体" w:hint="eastAsia"/>
                <w:iCs/>
                <w:sz w:val="18"/>
                <w:szCs w:val="18"/>
              </w:rPr>
              <w:t>要求；</w:t>
            </w:r>
          </w:p>
          <w:p w14:paraId="1312737B" w14:textId="77777777" w:rsidR="000E045D" w:rsidRPr="000E045D" w:rsidRDefault="000E045D" w:rsidP="004B2655">
            <w:pPr>
              <w:spacing w:line="240" w:lineRule="auto"/>
              <w:rPr>
                <w:rFonts w:ascii="宋体" w:hAnsi="宋体"/>
                <w:iCs/>
                <w:sz w:val="18"/>
                <w:szCs w:val="18"/>
              </w:rPr>
            </w:pPr>
            <w:r w:rsidRPr="000E045D">
              <w:rPr>
                <w:rFonts w:ascii="宋体" w:hAnsi="宋体" w:hint="eastAsia"/>
                <w:iCs/>
                <w:sz w:val="18"/>
                <w:szCs w:val="18"/>
              </w:rPr>
              <w:t>证明</w:t>
            </w:r>
            <w:r w:rsidRPr="000E045D">
              <w:rPr>
                <w:rFonts w:ascii="宋体" w:hAnsi="宋体"/>
                <w:iCs/>
                <w:sz w:val="18"/>
                <w:szCs w:val="18"/>
              </w:rPr>
              <w:t>QA</w:t>
            </w:r>
            <w:r w:rsidRPr="000E045D">
              <w:rPr>
                <w:rFonts w:ascii="宋体" w:hAnsi="宋体" w:hint="eastAsia"/>
                <w:iCs/>
                <w:sz w:val="18"/>
                <w:szCs w:val="18"/>
              </w:rPr>
              <w:t>方案已应用于采购物项的生产（至少硬件制造）。</w:t>
            </w:r>
          </w:p>
          <w:p w14:paraId="45E4EFAE" w14:textId="77777777" w:rsidR="000E045D" w:rsidRPr="000E045D" w:rsidRDefault="000E045D" w:rsidP="004B2655">
            <w:pPr>
              <w:spacing w:line="240" w:lineRule="auto"/>
              <w:rPr>
                <w:rFonts w:ascii="宋体" w:hAnsi="宋体"/>
                <w:iCs/>
                <w:sz w:val="18"/>
                <w:szCs w:val="18"/>
              </w:rPr>
            </w:pPr>
          </w:p>
          <w:p w14:paraId="7ACBBEAE" w14:textId="77777777" w:rsidR="000E045D" w:rsidRPr="000E045D" w:rsidRDefault="000E045D" w:rsidP="004B2655">
            <w:pPr>
              <w:spacing w:line="240" w:lineRule="auto"/>
              <w:rPr>
                <w:rFonts w:ascii="宋体" w:hAnsi="宋体"/>
                <w:iCs/>
                <w:sz w:val="18"/>
                <w:szCs w:val="18"/>
              </w:rPr>
            </w:pPr>
            <w:r w:rsidRPr="000E045D">
              <w:rPr>
                <w:rFonts w:ascii="宋体" w:hAnsi="宋体" w:hint="eastAsia"/>
                <w:iCs/>
                <w:sz w:val="18"/>
                <w:szCs w:val="18"/>
              </w:rPr>
              <w:t>有文件记载的产品</w:t>
            </w:r>
            <w:r w:rsidR="0012319E">
              <w:rPr>
                <w:rFonts w:ascii="宋体" w:hAnsi="宋体" w:hint="eastAsia"/>
                <w:iCs/>
                <w:sz w:val="18"/>
                <w:szCs w:val="18"/>
              </w:rPr>
              <w:t>、</w:t>
            </w:r>
            <w:r w:rsidRPr="000E045D">
              <w:rPr>
                <w:rFonts w:ascii="宋体" w:hAnsi="宋体" w:hint="eastAsia"/>
                <w:iCs/>
                <w:sz w:val="18"/>
                <w:szCs w:val="18"/>
              </w:rPr>
              <w:t>，这些因素共同证明了设备的质量。</w:t>
            </w:r>
          </w:p>
          <w:p w14:paraId="755F0EC5" w14:textId="77777777" w:rsidR="000E045D" w:rsidRPr="006C5DB6" w:rsidRDefault="000E045D" w:rsidP="004B2655">
            <w:pPr>
              <w:spacing w:line="240" w:lineRule="auto"/>
              <w:rPr>
                <w:rFonts w:ascii="宋体" w:hAnsi="宋体"/>
                <w:iCs/>
                <w:sz w:val="18"/>
                <w:szCs w:val="18"/>
              </w:rPr>
            </w:pPr>
          </w:p>
          <w:p w14:paraId="5AC69B9E" w14:textId="77777777" w:rsidR="000E045D" w:rsidRPr="000E045D" w:rsidRDefault="000E045D" w:rsidP="004B2655">
            <w:pPr>
              <w:spacing w:line="240" w:lineRule="auto"/>
              <w:rPr>
                <w:rFonts w:ascii="宋体" w:hAnsi="宋体"/>
                <w:iCs/>
                <w:sz w:val="18"/>
                <w:szCs w:val="18"/>
              </w:rPr>
            </w:pPr>
            <w:r w:rsidRPr="000E045D">
              <w:rPr>
                <w:rFonts w:ascii="宋体" w:hAnsi="宋体" w:hint="eastAsia"/>
                <w:iCs/>
                <w:sz w:val="18"/>
                <w:szCs w:val="18"/>
              </w:rPr>
              <w:t>供应商目前遵循数字系统/软件开发流程</w:t>
            </w:r>
            <w:r>
              <w:rPr>
                <w:rFonts w:ascii="宋体" w:hAnsi="宋体" w:hint="eastAsia"/>
                <w:iCs/>
                <w:sz w:val="18"/>
                <w:szCs w:val="18"/>
              </w:rPr>
              <w:t>，</w:t>
            </w:r>
            <w:r w:rsidRPr="000E045D">
              <w:rPr>
                <w:rFonts w:ascii="宋体" w:hAnsi="宋体" w:hint="eastAsia"/>
                <w:iCs/>
                <w:sz w:val="18"/>
                <w:szCs w:val="18"/>
              </w:rPr>
              <w:t>包括：</w:t>
            </w:r>
          </w:p>
          <w:p w14:paraId="104CE693" w14:textId="77777777" w:rsidR="000E045D" w:rsidRPr="000E045D" w:rsidRDefault="000E045D" w:rsidP="004B2655">
            <w:pPr>
              <w:pStyle w:val="12"/>
              <w:numPr>
                <w:ilvl w:val="0"/>
                <w:numId w:val="47"/>
              </w:numPr>
              <w:ind w:firstLineChars="0"/>
              <w:rPr>
                <w:rFonts w:ascii="宋体" w:hAnsi="宋体"/>
                <w:iCs/>
                <w:sz w:val="18"/>
                <w:szCs w:val="18"/>
              </w:rPr>
            </w:pPr>
            <w:r w:rsidRPr="000E045D">
              <w:rPr>
                <w:rFonts w:ascii="宋体" w:hAnsi="宋体" w:hint="eastAsia"/>
                <w:iCs/>
                <w:sz w:val="18"/>
                <w:szCs w:val="18"/>
              </w:rPr>
              <w:t>软件开发计划和组织</w:t>
            </w:r>
            <w:r>
              <w:rPr>
                <w:rFonts w:ascii="宋体" w:hAnsi="宋体" w:hint="eastAsia"/>
                <w:iCs/>
                <w:sz w:val="18"/>
                <w:szCs w:val="18"/>
              </w:rPr>
              <w:t>；</w:t>
            </w:r>
          </w:p>
          <w:p w14:paraId="713657A3" w14:textId="77777777" w:rsidR="000E045D" w:rsidRPr="000E045D" w:rsidRDefault="000E045D" w:rsidP="004B2655">
            <w:pPr>
              <w:pStyle w:val="12"/>
              <w:numPr>
                <w:ilvl w:val="0"/>
                <w:numId w:val="47"/>
              </w:numPr>
              <w:ind w:firstLineChars="0"/>
              <w:rPr>
                <w:rFonts w:ascii="宋体" w:hAnsi="宋体"/>
                <w:iCs/>
                <w:sz w:val="18"/>
                <w:szCs w:val="18"/>
              </w:rPr>
            </w:pPr>
            <w:r w:rsidRPr="000E045D">
              <w:rPr>
                <w:rFonts w:ascii="宋体" w:hAnsi="宋体" w:hint="eastAsia"/>
                <w:iCs/>
                <w:sz w:val="18"/>
                <w:szCs w:val="18"/>
              </w:rPr>
              <w:t>记录的设计要求，包括软件要求</w:t>
            </w:r>
            <w:r>
              <w:rPr>
                <w:rFonts w:ascii="宋体" w:hAnsi="宋体" w:hint="eastAsia"/>
                <w:iCs/>
                <w:sz w:val="18"/>
                <w:szCs w:val="18"/>
              </w:rPr>
              <w:t>；</w:t>
            </w:r>
          </w:p>
          <w:p w14:paraId="4CCCF7EF" w14:textId="77777777" w:rsidR="000E045D" w:rsidRPr="000E045D" w:rsidRDefault="000E045D" w:rsidP="004B2655">
            <w:pPr>
              <w:pStyle w:val="12"/>
              <w:numPr>
                <w:ilvl w:val="0"/>
                <w:numId w:val="47"/>
              </w:numPr>
              <w:ind w:firstLineChars="0"/>
              <w:rPr>
                <w:rFonts w:ascii="宋体" w:hAnsi="宋体"/>
                <w:iCs/>
                <w:sz w:val="18"/>
                <w:szCs w:val="18"/>
              </w:rPr>
            </w:pPr>
            <w:r w:rsidRPr="000E045D">
              <w:rPr>
                <w:rFonts w:ascii="宋体" w:hAnsi="宋体" w:hint="eastAsia"/>
                <w:iCs/>
                <w:sz w:val="18"/>
                <w:szCs w:val="18"/>
              </w:rPr>
              <w:t>需求可追溯性</w:t>
            </w:r>
            <w:r>
              <w:rPr>
                <w:rFonts w:ascii="宋体" w:hAnsi="宋体" w:hint="eastAsia"/>
                <w:iCs/>
                <w:sz w:val="18"/>
                <w:szCs w:val="18"/>
              </w:rPr>
              <w:t>；</w:t>
            </w:r>
          </w:p>
          <w:p w14:paraId="6E505F11" w14:textId="77777777" w:rsidR="000E045D" w:rsidRPr="000E045D" w:rsidRDefault="000E045D" w:rsidP="004B2655">
            <w:pPr>
              <w:pStyle w:val="12"/>
              <w:numPr>
                <w:ilvl w:val="0"/>
                <w:numId w:val="47"/>
              </w:numPr>
              <w:ind w:firstLineChars="0"/>
              <w:rPr>
                <w:rFonts w:ascii="宋体" w:hAnsi="宋体"/>
                <w:iCs/>
                <w:sz w:val="18"/>
                <w:szCs w:val="18"/>
              </w:rPr>
            </w:pPr>
            <w:r w:rsidRPr="000E045D">
              <w:rPr>
                <w:rFonts w:ascii="宋体" w:hAnsi="宋体" w:hint="eastAsia"/>
                <w:iCs/>
                <w:sz w:val="18"/>
                <w:szCs w:val="18"/>
              </w:rPr>
              <w:t>文件化软件设计说明</w:t>
            </w:r>
            <w:r>
              <w:rPr>
                <w:rFonts w:ascii="宋体" w:hAnsi="宋体" w:hint="eastAsia"/>
                <w:iCs/>
                <w:sz w:val="18"/>
                <w:szCs w:val="18"/>
              </w:rPr>
              <w:t>；</w:t>
            </w:r>
          </w:p>
          <w:p w14:paraId="1C5C07D0" w14:textId="77777777" w:rsidR="000E045D" w:rsidRPr="000E045D" w:rsidRDefault="000E045D" w:rsidP="004B2655">
            <w:pPr>
              <w:pStyle w:val="12"/>
              <w:numPr>
                <w:ilvl w:val="0"/>
                <w:numId w:val="47"/>
              </w:numPr>
              <w:ind w:firstLineChars="0"/>
              <w:rPr>
                <w:rFonts w:ascii="宋体" w:hAnsi="宋体"/>
                <w:iCs/>
                <w:sz w:val="18"/>
                <w:szCs w:val="18"/>
              </w:rPr>
            </w:pPr>
            <w:r w:rsidRPr="000E045D">
              <w:rPr>
                <w:rFonts w:ascii="宋体" w:hAnsi="宋体" w:hint="eastAsia"/>
                <w:iCs/>
                <w:sz w:val="18"/>
                <w:szCs w:val="18"/>
              </w:rPr>
              <w:t>记录的</w:t>
            </w:r>
            <w:r>
              <w:rPr>
                <w:rFonts w:ascii="宋体" w:hAnsi="宋体" w:hint="eastAsia"/>
                <w:iCs/>
                <w:sz w:val="18"/>
                <w:szCs w:val="18"/>
              </w:rPr>
              <w:t>验证和确认</w:t>
            </w:r>
            <w:r w:rsidRPr="000E045D">
              <w:rPr>
                <w:rFonts w:ascii="宋体" w:hAnsi="宋体" w:hint="eastAsia"/>
                <w:iCs/>
                <w:sz w:val="18"/>
                <w:szCs w:val="18"/>
              </w:rPr>
              <w:t>计划</w:t>
            </w:r>
            <w:r>
              <w:rPr>
                <w:rFonts w:ascii="宋体" w:hAnsi="宋体" w:hint="eastAsia"/>
                <w:iCs/>
                <w:sz w:val="18"/>
                <w:szCs w:val="18"/>
              </w:rPr>
              <w:t>；</w:t>
            </w:r>
          </w:p>
          <w:p w14:paraId="11A47B20" w14:textId="77777777" w:rsidR="000E045D" w:rsidRPr="000E045D" w:rsidRDefault="000E045D" w:rsidP="004B2655">
            <w:pPr>
              <w:pStyle w:val="12"/>
              <w:numPr>
                <w:ilvl w:val="0"/>
                <w:numId w:val="47"/>
              </w:numPr>
              <w:ind w:firstLineChars="0"/>
              <w:rPr>
                <w:rFonts w:ascii="宋体" w:hAnsi="宋体"/>
                <w:iCs/>
                <w:sz w:val="18"/>
                <w:szCs w:val="18"/>
              </w:rPr>
            </w:pPr>
            <w:r w:rsidRPr="000E045D">
              <w:rPr>
                <w:rFonts w:ascii="宋体" w:hAnsi="宋体" w:hint="eastAsia"/>
                <w:iCs/>
                <w:sz w:val="18"/>
                <w:szCs w:val="18"/>
              </w:rPr>
              <w:t>验证测试报告</w:t>
            </w:r>
            <w:r>
              <w:rPr>
                <w:rFonts w:ascii="宋体" w:hAnsi="宋体" w:hint="eastAsia"/>
                <w:iCs/>
                <w:sz w:val="18"/>
                <w:szCs w:val="18"/>
              </w:rPr>
              <w:t>。</w:t>
            </w:r>
          </w:p>
          <w:p w14:paraId="6E1435D1" w14:textId="77777777" w:rsidR="000E045D" w:rsidRDefault="000E045D" w:rsidP="004B2655">
            <w:pPr>
              <w:spacing w:line="240" w:lineRule="auto"/>
              <w:rPr>
                <w:rFonts w:ascii="宋体" w:hAnsi="宋体"/>
                <w:iCs/>
                <w:sz w:val="18"/>
                <w:szCs w:val="18"/>
              </w:rPr>
            </w:pPr>
            <w:r w:rsidRPr="000E045D">
              <w:rPr>
                <w:rFonts w:ascii="宋体" w:hAnsi="宋体" w:hint="eastAsia"/>
                <w:iCs/>
                <w:sz w:val="18"/>
                <w:szCs w:val="18"/>
              </w:rPr>
              <w:t>软件最新版本遵循数字系统/软件开发流程的证据。</w:t>
            </w:r>
          </w:p>
          <w:p w14:paraId="18617FCD" w14:textId="77777777" w:rsidR="00E473CB" w:rsidRDefault="00E473CB" w:rsidP="004B2655">
            <w:pPr>
              <w:spacing w:line="240" w:lineRule="auto"/>
              <w:rPr>
                <w:rFonts w:ascii="宋体" w:hAnsi="宋体"/>
                <w:iCs/>
                <w:sz w:val="18"/>
                <w:szCs w:val="18"/>
              </w:rPr>
            </w:pPr>
          </w:p>
          <w:p w14:paraId="6F708C19" w14:textId="77777777" w:rsidR="00A35C4C" w:rsidRPr="006C5DB6" w:rsidRDefault="00E473CB" w:rsidP="004B2655">
            <w:pPr>
              <w:spacing w:line="240" w:lineRule="auto"/>
              <w:rPr>
                <w:rFonts w:ascii="宋体" w:hAnsi="宋体"/>
                <w:iCs/>
                <w:sz w:val="18"/>
                <w:szCs w:val="18"/>
              </w:rPr>
            </w:pPr>
            <w:r w:rsidRPr="00E473CB">
              <w:rPr>
                <w:rFonts w:ascii="宋体" w:hAnsi="宋体" w:hint="eastAsia"/>
                <w:iCs/>
                <w:sz w:val="18"/>
                <w:szCs w:val="18"/>
              </w:rPr>
              <w:t>记录的产品</w:t>
            </w:r>
            <w:r w:rsidR="00D0208D">
              <w:rPr>
                <w:rFonts w:ascii="宋体" w:hAnsi="宋体" w:hint="eastAsia"/>
                <w:iCs/>
                <w:sz w:val="18"/>
                <w:szCs w:val="18"/>
              </w:rPr>
              <w:t>可信的运行历史</w:t>
            </w:r>
            <w:r w:rsidRPr="00E473CB">
              <w:rPr>
                <w:rFonts w:ascii="宋体" w:hAnsi="宋体" w:hint="eastAsia"/>
                <w:iCs/>
                <w:sz w:val="18"/>
                <w:szCs w:val="18"/>
              </w:rPr>
              <w:t>，显示产品稳定性、可靠性，以及在类似应用中不存在与软件相关的关键错误或故障。这些因素综合起来证明了设备的足够质量。</w:t>
            </w:r>
          </w:p>
        </w:tc>
        <w:tc>
          <w:tcPr>
            <w:tcW w:w="3402" w:type="dxa"/>
          </w:tcPr>
          <w:p w14:paraId="4BBB96DD" w14:textId="77777777" w:rsidR="004B2655" w:rsidRPr="00E473CB" w:rsidRDefault="004B2655" w:rsidP="004B2655">
            <w:pPr>
              <w:rPr>
                <w:rFonts w:ascii="宋体" w:hAnsi="宋体"/>
                <w:iCs/>
                <w:sz w:val="18"/>
                <w:szCs w:val="18"/>
              </w:rPr>
            </w:pPr>
            <w:r w:rsidRPr="00E473CB">
              <w:rPr>
                <w:rFonts w:ascii="宋体" w:hAnsi="宋体" w:hint="eastAsia"/>
                <w:iCs/>
                <w:sz w:val="18"/>
                <w:szCs w:val="18"/>
              </w:rPr>
              <w:t>商业级调查</w:t>
            </w:r>
            <w:r w:rsidRPr="008A7458">
              <w:rPr>
                <w:rFonts w:ascii="宋体" w:hAnsi="宋体"/>
                <w:iCs/>
                <w:sz w:val="18"/>
                <w:szCs w:val="18"/>
                <w:vertAlign w:val="superscript"/>
              </w:rPr>
              <w:t>a</w:t>
            </w:r>
            <w:r w:rsidRPr="00E473CB">
              <w:rPr>
                <w:rFonts w:ascii="宋体" w:hAnsi="宋体" w:hint="eastAsia"/>
                <w:iCs/>
                <w:sz w:val="18"/>
                <w:szCs w:val="18"/>
              </w:rPr>
              <w:t>，包括：</w:t>
            </w:r>
          </w:p>
          <w:p w14:paraId="769778D2" w14:textId="77777777" w:rsidR="004B2655" w:rsidRPr="00E473CB" w:rsidRDefault="004B2655" w:rsidP="004B2655">
            <w:pPr>
              <w:pStyle w:val="afffffffffffe"/>
              <w:numPr>
                <w:ilvl w:val="0"/>
                <w:numId w:val="52"/>
              </w:numPr>
              <w:ind w:firstLineChars="0"/>
              <w:rPr>
                <w:rFonts w:ascii="宋体" w:hAnsi="宋体"/>
                <w:iCs/>
                <w:sz w:val="18"/>
                <w:szCs w:val="18"/>
              </w:rPr>
            </w:pPr>
            <w:r w:rsidRPr="00E473CB">
              <w:rPr>
                <w:rFonts w:ascii="宋体" w:hAnsi="宋体" w:hint="eastAsia"/>
                <w:iCs/>
                <w:sz w:val="18"/>
                <w:szCs w:val="18"/>
              </w:rPr>
              <w:t>根据相关标准审查供应商QA计划</w:t>
            </w:r>
            <w:r>
              <w:rPr>
                <w:rFonts w:ascii="宋体" w:hAnsi="宋体" w:hint="eastAsia"/>
                <w:iCs/>
                <w:sz w:val="18"/>
                <w:szCs w:val="18"/>
              </w:rPr>
              <w:t>；</w:t>
            </w:r>
          </w:p>
          <w:p w14:paraId="2C02F6A5" w14:textId="77777777" w:rsidR="004B2655" w:rsidRPr="00E473CB" w:rsidRDefault="004B2655" w:rsidP="004B2655">
            <w:pPr>
              <w:pStyle w:val="afffffffffffe"/>
              <w:numPr>
                <w:ilvl w:val="0"/>
                <w:numId w:val="52"/>
              </w:numPr>
              <w:ind w:firstLineChars="0"/>
              <w:rPr>
                <w:rFonts w:ascii="宋体" w:hAnsi="宋体"/>
                <w:iCs/>
                <w:sz w:val="18"/>
                <w:szCs w:val="18"/>
              </w:rPr>
            </w:pPr>
            <w:r w:rsidRPr="00E473CB">
              <w:rPr>
                <w:rFonts w:ascii="宋体" w:hAnsi="宋体" w:hint="eastAsia"/>
                <w:iCs/>
                <w:sz w:val="18"/>
                <w:szCs w:val="18"/>
              </w:rPr>
              <w:t>审查数字系统/软件开发、</w:t>
            </w:r>
            <w:r>
              <w:rPr>
                <w:rFonts w:ascii="宋体" w:hAnsi="宋体" w:hint="eastAsia"/>
                <w:iCs/>
                <w:sz w:val="18"/>
                <w:szCs w:val="18"/>
              </w:rPr>
              <w:t>验证和确认、</w:t>
            </w:r>
            <w:r w:rsidRPr="00E473CB">
              <w:rPr>
                <w:rFonts w:ascii="宋体" w:hAnsi="宋体" w:hint="eastAsia"/>
                <w:iCs/>
                <w:sz w:val="18"/>
                <w:szCs w:val="18"/>
              </w:rPr>
              <w:t>测试的供应商程序和实践。必要时编制补充文件</w:t>
            </w:r>
            <w:r>
              <w:rPr>
                <w:rFonts w:ascii="宋体" w:hAnsi="宋体" w:hint="eastAsia"/>
                <w:iCs/>
                <w:sz w:val="18"/>
                <w:szCs w:val="18"/>
              </w:rPr>
              <w:t>；</w:t>
            </w:r>
          </w:p>
          <w:p w14:paraId="08BCD037" w14:textId="77777777" w:rsidR="004B2655" w:rsidRPr="00E473CB" w:rsidRDefault="004B2655" w:rsidP="004B2655">
            <w:pPr>
              <w:pStyle w:val="afffffffffffe"/>
              <w:numPr>
                <w:ilvl w:val="0"/>
                <w:numId w:val="52"/>
              </w:numPr>
              <w:ind w:firstLineChars="0"/>
              <w:rPr>
                <w:rFonts w:ascii="宋体" w:hAnsi="宋体"/>
                <w:iCs/>
                <w:sz w:val="18"/>
                <w:szCs w:val="18"/>
              </w:rPr>
            </w:pPr>
            <w:r w:rsidRPr="008A7458">
              <w:rPr>
                <w:rFonts w:ascii="宋体" w:hAnsi="宋体" w:hint="eastAsia"/>
                <w:iCs/>
                <w:sz w:val="18"/>
                <w:szCs w:val="18"/>
              </w:rPr>
              <w:t>线程审计，以检查QA和软件开发与控制的实际实践</w:t>
            </w:r>
            <w:r>
              <w:rPr>
                <w:rFonts w:ascii="宋体" w:hAnsi="宋体" w:hint="eastAsia"/>
                <w:iCs/>
                <w:sz w:val="18"/>
                <w:szCs w:val="18"/>
              </w:rPr>
              <w:t>；</w:t>
            </w:r>
          </w:p>
          <w:p w14:paraId="4E8C9144" w14:textId="77777777" w:rsidR="004B2655" w:rsidRPr="00E473CB" w:rsidRDefault="004B2655" w:rsidP="004B2655">
            <w:pPr>
              <w:pStyle w:val="afffffffffffe"/>
              <w:numPr>
                <w:ilvl w:val="0"/>
                <w:numId w:val="52"/>
              </w:numPr>
              <w:ind w:firstLineChars="0"/>
              <w:rPr>
                <w:rFonts w:ascii="宋体" w:hAnsi="宋体"/>
                <w:iCs/>
                <w:sz w:val="18"/>
                <w:szCs w:val="18"/>
              </w:rPr>
            </w:pPr>
            <w:r w:rsidRPr="00E473CB">
              <w:rPr>
                <w:rFonts w:ascii="宋体" w:hAnsi="宋体" w:hint="eastAsia"/>
                <w:iCs/>
                <w:sz w:val="18"/>
                <w:szCs w:val="18"/>
              </w:rPr>
              <w:t>审查控制器设计、软件架构（包括实时任务）诊断和错误检测的管理和实施，例如看门狗定时器功能</w:t>
            </w:r>
            <w:r>
              <w:rPr>
                <w:rFonts w:ascii="宋体" w:hAnsi="宋体" w:hint="eastAsia"/>
                <w:iCs/>
                <w:sz w:val="18"/>
                <w:szCs w:val="18"/>
              </w:rPr>
              <w:t>；</w:t>
            </w:r>
          </w:p>
          <w:p w14:paraId="01ADBBE4" w14:textId="77777777" w:rsidR="004B2655" w:rsidRPr="00E473CB" w:rsidRDefault="004B2655" w:rsidP="004B2655">
            <w:pPr>
              <w:pStyle w:val="afffffffffffe"/>
              <w:numPr>
                <w:ilvl w:val="0"/>
                <w:numId w:val="52"/>
              </w:numPr>
              <w:ind w:firstLineChars="0"/>
              <w:rPr>
                <w:rFonts w:ascii="宋体" w:hAnsi="宋体"/>
                <w:iCs/>
                <w:sz w:val="18"/>
                <w:szCs w:val="18"/>
              </w:rPr>
            </w:pPr>
            <w:r w:rsidRPr="00E473CB">
              <w:rPr>
                <w:rFonts w:ascii="宋体" w:hAnsi="宋体" w:hint="eastAsia"/>
                <w:iCs/>
                <w:sz w:val="18"/>
                <w:szCs w:val="18"/>
              </w:rPr>
              <w:t>审查软件代码样本，以检查是否符合既定的编码实践，并支持线程审计</w:t>
            </w:r>
            <w:r>
              <w:rPr>
                <w:rFonts w:ascii="宋体" w:hAnsi="宋体" w:hint="eastAsia"/>
                <w:iCs/>
                <w:sz w:val="18"/>
                <w:szCs w:val="18"/>
              </w:rPr>
              <w:t>；</w:t>
            </w:r>
          </w:p>
          <w:p w14:paraId="010DD9AC" w14:textId="77777777" w:rsidR="004B2655" w:rsidRDefault="004B2655" w:rsidP="004B2655">
            <w:pPr>
              <w:pStyle w:val="afffffffffffe"/>
              <w:numPr>
                <w:ilvl w:val="0"/>
                <w:numId w:val="52"/>
              </w:numPr>
              <w:ind w:firstLineChars="0"/>
              <w:rPr>
                <w:rFonts w:ascii="宋体" w:hAnsi="宋体"/>
                <w:iCs/>
                <w:sz w:val="18"/>
                <w:szCs w:val="18"/>
              </w:rPr>
            </w:pPr>
            <w:r w:rsidRPr="00E473CB">
              <w:rPr>
                <w:rFonts w:ascii="宋体" w:hAnsi="宋体" w:hint="eastAsia"/>
                <w:iCs/>
                <w:sz w:val="18"/>
                <w:szCs w:val="18"/>
              </w:rPr>
              <w:t>审查拟采购控制器的特定型号的操作经验的范围、相关性和成功性</w:t>
            </w:r>
            <w:r w:rsidRPr="008A7458">
              <w:rPr>
                <w:rFonts w:ascii="宋体" w:hAnsi="宋体"/>
                <w:iCs/>
                <w:sz w:val="18"/>
                <w:szCs w:val="18"/>
                <w:vertAlign w:val="superscript"/>
              </w:rPr>
              <w:t>b</w:t>
            </w:r>
            <w:r w:rsidRPr="00E473CB">
              <w:rPr>
                <w:rFonts w:ascii="宋体" w:hAnsi="宋体" w:hint="eastAsia"/>
                <w:iCs/>
                <w:sz w:val="18"/>
                <w:szCs w:val="18"/>
              </w:rPr>
              <w:t>。</w:t>
            </w:r>
          </w:p>
          <w:p w14:paraId="0B6445AD" w14:textId="77777777" w:rsidR="00ED57C3" w:rsidRPr="004B2655" w:rsidRDefault="00ED57C3" w:rsidP="004B2655">
            <w:pPr>
              <w:spacing w:line="240" w:lineRule="auto"/>
              <w:rPr>
                <w:rFonts w:ascii="宋体" w:hAnsi="宋体"/>
                <w:iCs/>
                <w:sz w:val="18"/>
                <w:szCs w:val="18"/>
              </w:rPr>
            </w:pPr>
          </w:p>
        </w:tc>
      </w:tr>
    </w:tbl>
    <w:p w14:paraId="26C31E64" w14:textId="77777777" w:rsidR="004B2655" w:rsidRDefault="004B2655"/>
    <w:p w14:paraId="2671A4F1" w14:textId="77777777" w:rsidR="004B2655" w:rsidRDefault="004B2655">
      <w:pPr>
        <w:widowControl/>
        <w:adjustRightInd/>
        <w:spacing w:line="240" w:lineRule="auto"/>
        <w:jc w:val="left"/>
      </w:pPr>
      <w:r>
        <w:br w:type="page"/>
      </w:r>
    </w:p>
    <w:p w14:paraId="70D17762" w14:textId="77777777" w:rsidR="004B2655" w:rsidRPr="004B2655" w:rsidRDefault="004B2655" w:rsidP="004B2655">
      <w:pPr>
        <w:pStyle w:val="aff"/>
        <w:numPr>
          <w:ilvl w:val="0"/>
          <w:numId w:val="0"/>
        </w:numPr>
        <w:spacing w:before="120" w:after="120"/>
        <w:ind w:left="3119"/>
        <w:jc w:val="both"/>
      </w:pPr>
      <w:r>
        <w:rPr>
          <w:rFonts w:hint="eastAsia"/>
        </w:rPr>
        <w:lastRenderedPageBreak/>
        <w:t>表</w:t>
      </w:r>
      <w:r w:rsidR="00506BD9">
        <w:t>D.9</w:t>
      </w:r>
      <w:r>
        <w:t xml:space="preserve"> </w:t>
      </w:r>
      <w:r w:rsidRPr="006B7C5B">
        <w:rPr>
          <w:rFonts w:hint="eastAsia"/>
        </w:rPr>
        <w:t>多功能控制器</w:t>
      </w:r>
      <w:r w:rsidRPr="00211085">
        <w:rPr>
          <w:rFonts w:hint="eastAsia"/>
        </w:rPr>
        <w:t>的关键特性—可</w:t>
      </w:r>
      <w:r w:rsidR="00944A14">
        <w:rPr>
          <w:rFonts w:hint="eastAsia"/>
        </w:rPr>
        <w:t>信</w:t>
      </w:r>
      <w:r w:rsidRPr="00211085">
        <w:rPr>
          <w:rFonts w:hint="eastAsia"/>
        </w:rPr>
        <w:t>性</w:t>
      </w:r>
      <w:r>
        <w:rPr>
          <w:rFonts w:hint="eastAsia"/>
        </w:rPr>
        <w:t>（续）</w:t>
      </w:r>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7"/>
        <w:gridCol w:w="3119"/>
        <w:gridCol w:w="3402"/>
      </w:tblGrid>
      <w:tr w:rsidR="004B2655" w:rsidRPr="006C5DB6" w14:paraId="0D8221B6" w14:textId="77777777" w:rsidTr="00D61F25">
        <w:tc>
          <w:tcPr>
            <w:tcW w:w="2717" w:type="dxa"/>
          </w:tcPr>
          <w:p w14:paraId="2EDDCF88" w14:textId="77777777" w:rsidR="004B2655" w:rsidRPr="004B2655" w:rsidRDefault="004B2655" w:rsidP="004B2655">
            <w:pPr>
              <w:pStyle w:val="afffffffffffe"/>
              <w:ind w:left="420" w:firstLineChars="0" w:firstLine="0"/>
              <w:rPr>
                <w:rFonts w:ascii="宋体" w:hAnsi="宋体"/>
                <w:sz w:val="18"/>
                <w:szCs w:val="18"/>
              </w:rPr>
            </w:pPr>
            <w:r w:rsidRPr="006C5DB6">
              <w:rPr>
                <w:rFonts w:ascii="宋体" w:hAnsi="宋体" w:hint="eastAsia"/>
                <w:b/>
                <w:bCs/>
                <w:sz w:val="18"/>
                <w:szCs w:val="18"/>
              </w:rPr>
              <w:t>性能关键特性</w:t>
            </w:r>
          </w:p>
        </w:tc>
        <w:tc>
          <w:tcPr>
            <w:tcW w:w="3119" w:type="dxa"/>
          </w:tcPr>
          <w:p w14:paraId="0E6F61A9" w14:textId="77777777" w:rsidR="004B2655" w:rsidRPr="006C5DB6" w:rsidRDefault="004B2655" w:rsidP="004B2655">
            <w:pPr>
              <w:spacing w:line="240" w:lineRule="auto"/>
              <w:jc w:val="center"/>
              <w:rPr>
                <w:rFonts w:ascii="宋体" w:hAnsi="宋体"/>
                <w:sz w:val="18"/>
                <w:szCs w:val="18"/>
              </w:rPr>
            </w:pPr>
            <w:r w:rsidRPr="006C5DB6">
              <w:rPr>
                <w:rFonts w:ascii="宋体" w:hAnsi="宋体" w:hint="eastAsia"/>
                <w:b/>
                <w:bCs/>
                <w:sz w:val="18"/>
                <w:szCs w:val="18"/>
              </w:rPr>
              <w:t>验收标准</w:t>
            </w:r>
          </w:p>
        </w:tc>
        <w:tc>
          <w:tcPr>
            <w:tcW w:w="3402" w:type="dxa"/>
          </w:tcPr>
          <w:p w14:paraId="62024E49" w14:textId="77777777" w:rsidR="004B2655" w:rsidRPr="00ED57C3" w:rsidRDefault="004B2655" w:rsidP="004B2655">
            <w:pPr>
              <w:spacing w:line="240" w:lineRule="auto"/>
              <w:jc w:val="center"/>
              <w:rPr>
                <w:rFonts w:ascii="宋体" w:hAnsi="宋体"/>
                <w:iCs/>
                <w:sz w:val="18"/>
                <w:szCs w:val="18"/>
              </w:rPr>
            </w:pPr>
            <w:r w:rsidRPr="006C5DB6">
              <w:rPr>
                <w:rFonts w:ascii="宋体" w:hAnsi="宋体" w:hint="eastAsia"/>
                <w:b/>
                <w:bCs/>
                <w:sz w:val="18"/>
                <w:szCs w:val="18"/>
              </w:rPr>
              <w:t>验证方法</w:t>
            </w:r>
          </w:p>
        </w:tc>
      </w:tr>
      <w:tr w:rsidR="004B2655" w:rsidRPr="006C5DB6" w14:paraId="5EA2D37A" w14:textId="77777777" w:rsidTr="006E06F8">
        <w:tc>
          <w:tcPr>
            <w:tcW w:w="2717" w:type="dxa"/>
            <w:vAlign w:val="center"/>
          </w:tcPr>
          <w:p w14:paraId="5453F8C4" w14:textId="77777777" w:rsidR="004B2655" w:rsidRPr="004B2655" w:rsidRDefault="004B2655">
            <w:pPr>
              <w:pStyle w:val="afffffffffffe"/>
              <w:numPr>
                <w:ilvl w:val="0"/>
                <w:numId w:val="56"/>
              </w:numPr>
              <w:ind w:firstLineChars="0"/>
              <w:rPr>
                <w:rFonts w:ascii="宋体" w:hAnsi="宋体"/>
                <w:iCs/>
                <w:sz w:val="18"/>
                <w:szCs w:val="18"/>
              </w:rPr>
            </w:pPr>
            <w:r w:rsidRPr="004B2655">
              <w:rPr>
                <w:rFonts w:ascii="宋体" w:hAnsi="宋体" w:hint="eastAsia"/>
                <w:sz w:val="18"/>
                <w:szCs w:val="18"/>
              </w:rPr>
              <w:t>失效模式和故障管理。</w:t>
            </w:r>
          </w:p>
        </w:tc>
        <w:tc>
          <w:tcPr>
            <w:tcW w:w="3119" w:type="dxa"/>
            <w:vAlign w:val="center"/>
          </w:tcPr>
          <w:p w14:paraId="347B5324" w14:textId="77777777" w:rsidR="004B2655" w:rsidRPr="00ED57C3" w:rsidRDefault="004B2655" w:rsidP="004B2655">
            <w:pPr>
              <w:spacing w:line="240" w:lineRule="auto"/>
              <w:rPr>
                <w:rFonts w:ascii="宋体" w:hAnsi="宋体"/>
                <w:iCs/>
                <w:sz w:val="18"/>
                <w:szCs w:val="18"/>
              </w:rPr>
            </w:pPr>
            <w:r w:rsidRPr="006C5DB6">
              <w:rPr>
                <w:rFonts w:ascii="宋体" w:hAnsi="宋体" w:hint="eastAsia"/>
                <w:sz w:val="18"/>
                <w:szCs w:val="18"/>
              </w:rPr>
              <w:t>根据失效分析识别失效模式。</w:t>
            </w:r>
            <w:r w:rsidRPr="006C5DB6">
              <w:rPr>
                <w:rFonts w:ascii="宋体" w:hAnsi="宋体"/>
                <w:sz w:val="18"/>
                <w:szCs w:val="18"/>
              </w:rPr>
              <w:t>(</w:t>
            </w:r>
            <w:r w:rsidRPr="006C5DB6">
              <w:rPr>
                <w:rFonts w:ascii="宋体" w:hAnsi="宋体" w:hint="eastAsia"/>
                <w:sz w:val="18"/>
                <w:szCs w:val="18"/>
              </w:rPr>
              <w:t>注</w:t>
            </w:r>
            <w:r w:rsidRPr="006C5DB6">
              <w:rPr>
                <w:rFonts w:ascii="宋体" w:hAnsi="宋体"/>
                <w:sz w:val="18"/>
                <w:szCs w:val="18"/>
              </w:rPr>
              <w:t>：失效分析还用于帮助确定是否存在未审查的安全问题）。</w:t>
            </w:r>
          </w:p>
        </w:tc>
        <w:tc>
          <w:tcPr>
            <w:tcW w:w="3402" w:type="dxa"/>
          </w:tcPr>
          <w:p w14:paraId="7A31610B" w14:textId="77777777" w:rsidR="004B2655" w:rsidRDefault="004B2655" w:rsidP="004B2655">
            <w:pPr>
              <w:spacing w:line="240" w:lineRule="auto"/>
              <w:rPr>
                <w:rFonts w:ascii="宋体" w:hAnsi="宋体"/>
                <w:iCs/>
                <w:sz w:val="18"/>
                <w:szCs w:val="18"/>
              </w:rPr>
            </w:pPr>
            <w:r w:rsidRPr="00ED57C3">
              <w:rPr>
                <w:rFonts w:ascii="宋体" w:hAnsi="宋体" w:hint="eastAsia"/>
                <w:iCs/>
                <w:sz w:val="18"/>
                <w:szCs w:val="18"/>
              </w:rPr>
              <w:t>故障分析从系统角度识别重要故障模式，并评估其重要性。作为商业级调查的一部分，对设备设计和软件架构进行审查，确定重要的内部故障模式和提供的诊断功能，包括看门狗计时器等项目，并评估故障对系统的影响。</w:t>
            </w:r>
          </w:p>
          <w:p w14:paraId="5364E273" w14:textId="77777777" w:rsidR="004B2655" w:rsidRDefault="004B2655" w:rsidP="004B2655">
            <w:pPr>
              <w:spacing w:line="240" w:lineRule="auto"/>
              <w:rPr>
                <w:rFonts w:ascii="宋体" w:hAnsi="宋体"/>
                <w:iCs/>
                <w:sz w:val="18"/>
                <w:szCs w:val="18"/>
              </w:rPr>
            </w:pPr>
          </w:p>
          <w:p w14:paraId="60502E91" w14:textId="77777777" w:rsidR="004B2655" w:rsidRDefault="004B2655" w:rsidP="004B2655">
            <w:pPr>
              <w:spacing w:line="240" w:lineRule="auto"/>
              <w:rPr>
                <w:rFonts w:ascii="宋体" w:hAnsi="宋体"/>
                <w:iCs/>
                <w:sz w:val="18"/>
                <w:szCs w:val="18"/>
              </w:rPr>
            </w:pPr>
            <w:r w:rsidRPr="00ED57C3">
              <w:rPr>
                <w:rFonts w:ascii="宋体" w:hAnsi="宋体" w:hint="eastAsia"/>
                <w:iCs/>
                <w:sz w:val="18"/>
                <w:szCs w:val="18"/>
              </w:rPr>
              <w:t>故障分析确定，如果开关设备室温度因控制器故障而超出界限，则会有独立的警报提醒操作员，并且操作员有足够的时间使用手动控制功能采取行动。</w:t>
            </w:r>
          </w:p>
          <w:p w14:paraId="7F1753E1" w14:textId="77777777" w:rsidR="004B2655" w:rsidRDefault="004B2655" w:rsidP="004B2655">
            <w:pPr>
              <w:spacing w:line="240" w:lineRule="auto"/>
              <w:rPr>
                <w:rFonts w:ascii="宋体" w:hAnsi="宋体"/>
                <w:iCs/>
                <w:sz w:val="18"/>
                <w:szCs w:val="18"/>
              </w:rPr>
            </w:pPr>
          </w:p>
          <w:p w14:paraId="3CF9CB76" w14:textId="77777777" w:rsidR="004B2655" w:rsidRDefault="004B2655" w:rsidP="004B2655">
            <w:pPr>
              <w:spacing w:line="240" w:lineRule="auto"/>
              <w:rPr>
                <w:rFonts w:ascii="宋体" w:hAnsi="宋体"/>
                <w:iCs/>
                <w:sz w:val="18"/>
                <w:szCs w:val="18"/>
              </w:rPr>
            </w:pPr>
            <w:r w:rsidRPr="00ED57C3">
              <w:rPr>
                <w:rFonts w:ascii="宋体" w:hAnsi="宋体" w:hint="eastAsia"/>
                <w:iCs/>
                <w:sz w:val="18"/>
                <w:szCs w:val="18"/>
              </w:rPr>
              <w:t>审查产品</w:t>
            </w:r>
            <w:r>
              <w:rPr>
                <w:rFonts w:ascii="宋体" w:hAnsi="宋体" w:hint="eastAsia"/>
                <w:iCs/>
                <w:sz w:val="18"/>
                <w:szCs w:val="18"/>
              </w:rPr>
              <w:t>可信的运行历史</w:t>
            </w:r>
            <w:r w:rsidRPr="00ED57C3">
              <w:rPr>
                <w:rFonts w:ascii="宋体" w:hAnsi="宋体" w:hint="eastAsia"/>
                <w:iCs/>
                <w:sz w:val="18"/>
                <w:szCs w:val="18"/>
              </w:rPr>
              <w:t>，以验证是否存在特定的关键故障</w:t>
            </w:r>
            <w:r w:rsidRPr="00E467E6">
              <w:rPr>
                <w:rFonts w:ascii="宋体" w:hAnsi="宋体"/>
                <w:iCs/>
                <w:sz w:val="18"/>
                <w:szCs w:val="18"/>
                <w:vertAlign w:val="superscript"/>
              </w:rPr>
              <w:t>b</w:t>
            </w:r>
            <w:r w:rsidRPr="00ED57C3">
              <w:rPr>
                <w:rFonts w:ascii="宋体" w:hAnsi="宋体" w:hint="eastAsia"/>
                <w:iCs/>
                <w:sz w:val="18"/>
                <w:szCs w:val="18"/>
              </w:rPr>
              <w:t>。审查供应商测试和特殊挑战测试的性能，这些测试旨在测试异常情况下可能出现的关键故障模式（例如，电源电压降低、噪声信号、功率和信号瞬变、输入信号故障组合、HMI错误等）。</w:t>
            </w:r>
          </w:p>
          <w:p w14:paraId="55FF36EC" w14:textId="77777777" w:rsidR="004B2655" w:rsidRDefault="004B2655" w:rsidP="004B2655">
            <w:pPr>
              <w:spacing w:line="240" w:lineRule="auto"/>
              <w:rPr>
                <w:rFonts w:ascii="宋体" w:hAnsi="宋体"/>
                <w:iCs/>
                <w:sz w:val="18"/>
                <w:szCs w:val="18"/>
              </w:rPr>
            </w:pPr>
          </w:p>
          <w:p w14:paraId="3AEAD965" w14:textId="77777777" w:rsidR="004B2655" w:rsidRPr="00ED57C3" w:rsidRDefault="004B2655" w:rsidP="004B2655">
            <w:pPr>
              <w:spacing w:line="240" w:lineRule="auto"/>
              <w:rPr>
                <w:rFonts w:ascii="宋体" w:hAnsi="宋体"/>
                <w:iCs/>
                <w:sz w:val="18"/>
                <w:szCs w:val="18"/>
              </w:rPr>
            </w:pPr>
            <w:r w:rsidRPr="00ED57C3">
              <w:rPr>
                <w:rFonts w:ascii="宋体" w:hAnsi="宋体" w:hint="eastAsia"/>
                <w:iCs/>
                <w:sz w:val="18"/>
                <w:szCs w:val="18"/>
              </w:rPr>
              <w:t>只要控制程序正在执行，对设备进行编程以显示“心跳”指示，就可以进一步确保检测到控制器故障。</w:t>
            </w:r>
          </w:p>
        </w:tc>
      </w:tr>
      <w:tr w:rsidR="004B2655" w:rsidRPr="006C5DB6" w14:paraId="1CF2A1DA" w14:textId="77777777" w:rsidTr="004B2655">
        <w:tc>
          <w:tcPr>
            <w:tcW w:w="2717" w:type="dxa"/>
            <w:vAlign w:val="center"/>
          </w:tcPr>
          <w:p w14:paraId="2797DCB8" w14:textId="77777777" w:rsidR="004B2655" w:rsidRPr="00ED57C3" w:rsidRDefault="004B2655" w:rsidP="004B2655">
            <w:pPr>
              <w:spacing w:line="240" w:lineRule="auto"/>
              <w:rPr>
                <w:rFonts w:ascii="宋体" w:hAnsi="宋体"/>
                <w:iCs/>
                <w:sz w:val="18"/>
                <w:szCs w:val="18"/>
              </w:rPr>
            </w:pPr>
            <w:r w:rsidRPr="00ED57C3">
              <w:rPr>
                <w:rFonts w:ascii="宋体" w:hAnsi="宋体" w:hint="eastAsia"/>
                <w:iCs/>
                <w:sz w:val="18"/>
                <w:szCs w:val="18"/>
              </w:rPr>
              <w:t>配置控制</w:t>
            </w:r>
          </w:p>
        </w:tc>
        <w:tc>
          <w:tcPr>
            <w:tcW w:w="3119" w:type="dxa"/>
            <w:vAlign w:val="center"/>
          </w:tcPr>
          <w:p w14:paraId="07FB39D1" w14:textId="77777777" w:rsidR="004B2655" w:rsidRPr="00ED57C3" w:rsidRDefault="004B2655" w:rsidP="004B2655">
            <w:pPr>
              <w:spacing w:line="240" w:lineRule="auto"/>
              <w:rPr>
                <w:rFonts w:ascii="宋体" w:hAnsi="宋体"/>
                <w:iCs/>
                <w:sz w:val="18"/>
                <w:szCs w:val="18"/>
              </w:rPr>
            </w:pPr>
            <w:r w:rsidRPr="00ED57C3">
              <w:rPr>
                <w:rFonts w:ascii="宋体" w:hAnsi="宋体" w:hint="eastAsia"/>
                <w:iCs/>
                <w:sz w:val="18"/>
                <w:szCs w:val="18"/>
              </w:rPr>
              <w:t>供应商有一个配置控制程序，包括：</w:t>
            </w:r>
          </w:p>
          <w:p w14:paraId="4BE5B887" w14:textId="77777777" w:rsidR="004B2655" w:rsidRPr="00ED57C3" w:rsidRDefault="004B2655" w:rsidP="004B2655">
            <w:pPr>
              <w:pStyle w:val="afffffffffffe"/>
              <w:numPr>
                <w:ilvl w:val="0"/>
                <w:numId w:val="55"/>
              </w:numPr>
              <w:ind w:firstLineChars="0"/>
              <w:rPr>
                <w:rFonts w:ascii="宋体" w:hAnsi="宋体"/>
                <w:iCs/>
                <w:sz w:val="18"/>
                <w:szCs w:val="18"/>
              </w:rPr>
            </w:pPr>
            <w:r w:rsidRPr="00ED57C3">
              <w:rPr>
                <w:rFonts w:ascii="宋体" w:hAnsi="宋体" w:hint="eastAsia"/>
                <w:iCs/>
                <w:sz w:val="18"/>
                <w:szCs w:val="18"/>
              </w:rPr>
              <w:t>记录的计划和程序</w:t>
            </w:r>
            <w:r>
              <w:rPr>
                <w:rFonts w:ascii="宋体" w:hAnsi="宋体" w:hint="eastAsia"/>
                <w:iCs/>
                <w:sz w:val="18"/>
                <w:szCs w:val="18"/>
              </w:rPr>
              <w:t>；</w:t>
            </w:r>
          </w:p>
          <w:p w14:paraId="46E4F653" w14:textId="77777777" w:rsidR="004B2655" w:rsidRPr="00ED57C3" w:rsidRDefault="004B2655" w:rsidP="004B2655">
            <w:pPr>
              <w:pStyle w:val="afffffffffffe"/>
              <w:numPr>
                <w:ilvl w:val="0"/>
                <w:numId w:val="55"/>
              </w:numPr>
              <w:ind w:firstLineChars="0"/>
              <w:rPr>
                <w:rFonts w:ascii="宋体" w:hAnsi="宋体"/>
                <w:iCs/>
                <w:sz w:val="18"/>
                <w:szCs w:val="18"/>
              </w:rPr>
            </w:pPr>
            <w:r w:rsidRPr="00ED57C3">
              <w:rPr>
                <w:rFonts w:ascii="宋体" w:hAnsi="宋体" w:hint="eastAsia"/>
                <w:iCs/>
                <w:sz w:val="18"/>
                <w:szCs w:val="18"/>
              </w:rPr>
              <w:t>基线维护</w:t>
            </w:r>
            <w:r>
              <w:rPr>
                <w:rFonts w:ascii="宋体" w:hAnsi="宋体" w:hint="eastAsia"/>
                <w:iCs/>
                <w:sz w:val="18"/>
                <w:szCs w:val="18"/>
              </w:rPr>
              <w:t>；</w:t>
            </w:r>
          </w:p>
          <w:p w14:paraId="58CA9B7A" w14:textId="77777777" w:rsidR="004B2655" w:rsidRPr="00ED57C3" w:rsidRDefault="004B2655" w:rsidP="004B2655">
            <w:pPr>
              <w:pStyle w:val="afffffffffffe"/>
              <w:numPr>
                <w:ilvl w:val="0"/>
                <w:numId w:val="55"/>
              </w:numPr>
              <w:ind w:firstLineChars="0"/>
              <w:rPr>
                <w:rFonts w:ascii="宋体" w:hAnsi="宋体"/>
                <w:iCs/>
                <w:sz w:val="18"/>
                <w:szCs w:val="18"/>
              </w:rPr>
            </w:pPr>
            <w:r w:rsidRPr="00ED57C3">
              <w:rPr>
                <w:rFonts w:ascii="宋体" w:hAnsi="宋体" w:hint="eastAsia"/>
                <w:iCs/>
                <w:sz w:val="18"/>
                <w:szCs w:val="18"/>
              </w:rPr>
              <w:t>变更控制</w:t>
            </w:r>
            <w:r>
              <w:rPr>
                <w:rFonts w:ascii="宋体" w:hAnsi="宋体" w:hint="eastAsia"/>
                <w:iCs/>
                <w:sz w:val="18"/>
                <w:szCs w:val="18"/>
              </w:rPr>
              <w:t>；</w:t>
            </w:r>
          </w:p>
          <w:p w14:paraId="6FBB828A" w14:textId="77777777" w:rsidR="004B2655" w:rsidRPr="00ED57C3" w:rsidRDefault="004B2655" w:rsidP="004B2655">
            <w:pPr>
              <w:pStyle w:val="afffffffffffe"/>
              <w:numPr>
                <w:ilvl w:val="0"/>
                <w:numId w:val="54"/>
              </w:numPr>
              <w:ind w:firstLineChars="0"/>
              <w:rPr>
                <w:rFonts w:ascii="宋体" w:hAnsi="宋体"/>
                <w:iCs/>
                <w:sz w:val="18"/>
                <w:szCs w:val="18"/>
              </w:rPr>
            </w:pPr>
            <w:r w:rsidRPr="00ED57C3">
              <w:rPr>
                <w:rFonts w:ascii="宋体" w:hAnsi="宋体" w:hint="eastAsia"/>
                <w:iCs/>
                <w:sz w:val="18"/>
                <w:szCs w:val="18"/>
              </w:rPr>
              <w:t>错误报告过程</w:t>
            </w:r>
            <w:r>
              <w:rPr>
                <w:rFonts w:ascii="宋体" w:hAnsi="宋体" w:hint="eastAsia"/>
                <w:iCs/>
                <w:sz w:val="18"/>
                <w:szCs w:val="18"/>
              </w:rPr>
              <w:t>。</w:t>
            </w:r>
          </w:p>
        </w:tc>
        <w:tc>
          <w:tcPr>
            <w:tcW w:w="3402" w:type="dxa"/>
            <w:vAlign w:val="center"/>
          </w:tcPr>
          <w:p w14:paraId="078BE591" w14:textId="77777777" w:rsidR="004B2655" w:rsidRPr="00ED57C3" w:rsidRDefault="004B2655" w:rsidP="004B2655">
            <w:pPr>
              <w:spacing w:line="240" w:lineRule="auto"/>
              <w:rPr>
                <w:rFonts w:ascii="宋体" w:hAnsi="宋体"/>
                <w:iCs/>
                <w:sz w:val="18"/>
                <w:szCs w:val="18"/>
              </w:rPr>
            </w:pPr>
            <w:r w:rsidRPr="00ED57C3">
              <w:rPr>
                <w:rFonts w:ascii="宋体" w:hAnsi="宋体" w:hint="eastAsia"/>
                <w:iCs/>
                <w:sz w:val="18"/>
                <w:szCs w:val="18"/>
              </w:rPr>
              <w:t>在供应商调查期间对配置控制程序进行审查</w:t>
            </w:r>
            <w:r w:rsidRPr="00ED57C3">
              <w:rPr>
                <w:rFonts w:ascii="宋体" w:hAnsi="宋体"/>
                <w:iCs/>
                <w:sz w:val="18"/>
                <w:szCs w:val="18"/>
                <w:vertAlign w:val="superscript"/>
              </w:rPr>
              <w:t>a</w:t>
            </w:r>
            <w:r w:rsidRPr="00ED57C3">
              <w:rPr>
                <w:rFonts w:ascii="宋体" w:hAnsi="宋体" w:hint="eastAsia"/>
                <w:iCs/>
                <w:sz w:val="18"/>
                <w:szCs w:val="18"/>
              </w:rPr>
              <w:t>。</w:t>
            </w:r>
          </w:p>
        </w:tc>
      </w:tr>
      <w:tr w:rsidR="004B2655" w:rsidRPr="006C5DB6" w14:paraId="6F6F37D2" w14:textId="77777777" w:rsidTr="004B2655">
        <w:tc>
          <w:tcPr>
            <w:tcW w:w="2717" w:type="dxa"/>
            <w:vAlign w:val="center"/>
          </w:tcPr>
          <w:p w14:paraId="2337E830" w14:textId="77777777" w:rsidR="004B2655" w:rsidRPr="00ED57C3" w:rsidRDefault="004B2655" w:rsidP="004B2655">
            <w:pPr>
              <w:spacing w:line="240" w:lineRule="auto"/>
              <w:rPr>
                <w:rFonts w:ascii="宋体" w:hAnsi="宋体"/>
                <w:iCs/>
                <w:sz w:val="18"/>
                <w:szCs w:val="18"/>
              </w:rPr>
            </w:pPr>
            <w:r w:rsidRPr="00ED57C3">
              <w:rPr>
                <w:rFonts w:ascii="宋体" w:hAnsi="宋体" w:hint="eastAsia"/>
                <w:iCs/>
                <w:sz w:val="18"/>
                <w:szCs w:val="18"/>
              </w:rPr>
              <w:t>问题报告</w:t>
            </w:r>
          </w:p>
        </w:tc>
        <w:tc>
          <w:tcPr>
            <w:tcW w:w="3119" w:type="dxa"/>
            <w:vAlign w:val="center"/>
          </w:tcPr>
          <w:p w14:paraId="32D3318F" w14:textId="77777777" w:rsidR="004B2655" w:rsidRPr="00ED57C3" w:rsidRDefault="004B2655" w:rsidP="004B2655">
            <w:pPr>
              <w:spacing w:line="240" w:lineRule="auto"/>
              <w:jc w:val="left"/>
              <w:rPr>
                <w:rFonts w:ascii="宋体" w:hAnsi="宋体"/>
                <w:iCs/>
                <w:sz w:val="18"/>
                <w:szCs w:val="18"/>
              </w:rPr>
            </w:pPr>
            <w:r w:rsidRPr="00ED57C3">
              <w:rPr>
                <w:rFonts w:ascii="宋体" w:hAnsi="宋体" w:hint="eastAsia"/>
                <w:iCs/>
                <w:sz w:val="18"/>
                <w:szCs w:val="18"/>
              </w:rPr>
              <w:t>供应商具有错误报告程序，并将向</w:t>
            </w:r>
            <w:r w:rsidRPr="00ED57C3">
              <w:rPr>
                <w:rFonts w:ascii="宋体" w:hAnsi="宋体" w:cs="宋体" w:hint="eastAsia"/>
                <w:iCs/>
                <w:sz w:val="18"/>
                <w:szCs w:val="18"/>
              </w:rPr>
              <w:t>使用者</w:t>
            </w:r>
            <w:r w:rsidRPr="00ED57C3">
              <w:rPr>
                <w:rFonts w:ascii="宋体" w:hAnsi="宋体" w:hint="eastAsia"/>
                <w:iCs/>
                <w:sz w:val="18"/>
                <w:szCs w:val="18"/>
              </w:rPr>
              <w:t>提供报告。</w:t>
            </w:r>
          </w:p>
        </w:tc>
        <w:tc>
          <w:tcPr>
            <w:tcW w:w="3402" w:type="dxa"/>
            <w:vAlign w:val="center"/>
          </w:tcPr>
          <w:p w14:paraId="6B2116A9" w14:textId="77777777" w:rsidR="004B2655" w:rsidRPr="00ED57C3" w:rsidRDefault="004B2655" w:rsidP="004B2655">
            <w:pPr>
              <w:spacing w:line="240" w:lineRule="auto"/>
              <w:rPr>
                <w:rFonts w:ascii="宋体" w:hAnsi="宋体"/>
                <w:iCs/>
                <w:sz w:val="18"/>
                <w:szCs w:val="18"/>
              </w:rPr>
            </w:pPr>
            <w:r w:rsidRPr="00ED57C3">
              <w:rPr>
                <w:rFonts w:ascii="宋体" w:hAnsi="宋体" w:hint="eastAsia"/>
                <w:iCs/>
                <w:sz w:val="18"/>
                <w:szCs w:val="18"/>
              </w:rPr>
              <w:t>在供应商调查期间审查错误报告程序</w:t>
            </w:r>
            <w:r w:rsidRPr="00ED57C3">
              <w:rPr>
                <w:rFonts w:ascii="宋体" w:hAnsi="宋体"/>
                <w:iCs/>
                <w:sz w:val="18"/>
                <w:szCs w:val="18"/>
                <w:vertAlign w:val="superscript"/>
              </w:rPr>
              <w:t>a</w:t>
            </w:r>
            <w:r w:rsidRPr="00ED57C3">
              <w:rPr>
                <w:rFonts w:ascii="宋体" w:hAnsi="宋体" w:hint="eastAsia"/>
                <w:iCs/>
                <w:sz w:val="18"/>
                <w:szCs w:val="18"/>
              </w:rPr>
              <w:t>。</w:t>
            </w:r>
          </w:p>
        </w:tc>
      </w:tr>
      <w:tr w:rsidR="004B2655" w:rsidRPr="006C5DB6" w14:paraId="451BCEC4" w14:textId="77777777" w:rsidTr="004B2655">
        <w:tc>
          <w:tcPr>
            <w:tcW w:w="2717" w:type="dxa"/>
            <w:tcBorders>
              <w:bottom w:val="single" w:sz="8" w:space="0" w:color="auto"/>
            </w:tcBorders>
            <w:vAlign w:val="center"/>
          </w:tcPr>
          <w:p w14:paraId="18BD58D2" w14:textId="77777777" w:rsidR="004B2655" w:rsidRPr="00ED57C3" w:rsidRDefault="004B2655" w:rsidP="004B2655">
            <w:pPr>
              <w:spacing w:line="240" w:lineRule="auto"/>
              <w:rPr>
                <w:rFonts w:ascii="宋体" w:hAnsi="宋体"/>
                <w:iCs/>
                <w:sz w:val="18"/>
                <w:szCs w:val="18"/>
              </w:rPr>
            </w:pPr>
            <w:r w:rsidRPr="00ED57C3">
              <w:rPr>
                <w:rFonts w:ascii="宋体" w:hAnsi="宋体" w:hint="eastAsia"/>
                <w:iCs/>
                <w:sz w:val="18"/>
                <w:szCs w:val="18"/>
              </w:rPr>
              <w:t>可靠性</w:t>
            </w:r>
          </w:p>
        </w:tc>
        <w:tc>
          <w:tcPr>
            <w:tcW w:w="3119" w:type="dxa"/>
            <w:tcBorders>
              <w:bottom w:val="single" w:sz="8" w:space="0" w:color="auto"/>
            </w:tcBorders>
            <w:vAlign w:val="center"/>
          </w:tcPr>
          <w:p w14:paraId="33052890" w14:textId="77777777" w:rsidR="004B2655" w:rsidRPr="00ED57C3" w:rsidRDefault="004B2655" w:rsidP="004B2655">
            <w:pPr>
              <w:spacing w:line="240" w:lineRule="auto"/>
              <w:jc w:val="left"/>
              <w:rPr>
                <w:rFonts w:ascii="宋体" w:hAnsi="宋体"/>
                <w:iCs/>
                <w:sz w:val="18"/>
                <w:szCs w:val="18"/>
              </w:rPr>
            </w:pPr>
            <w:r w:rsidRPr="00ED57C3">
              <w:rPr>
                <w:rFonts w:ascii="宋体" w:hAnsi="宋体" w:hint="eastAsia"/>
                <w:iCs/>
                <w:sz w:val="18"/>
                <w:szCs w:val="18"/>
              </w:rPr>
              <w:t>在规定的环境条件下证明足够的可靠性和可用性</w:t>
            </w:r>
          </w:p>
        </w:tc>
        <w:tc>
          <w:tcPr>
            <w:tcW w:w="3402" w:type="dxa"/>
            <w:tcBorders>
              <w:bottom w:val="single" w:sz="8" w:space="0" w:color="auto"/>
            </w:tcBorders>
            <w:vAlign w:val="center"/>
          </w:tcPr>
          <w:p w14:paraId="67F1DF99" w14:textId="77777777" w:rsidR="004B2655" w:rsidRPr="00ED57C3" w:rsidRDefault="004B2655" w:rsidP="004B2655">
            <w:pPr>
              <w:spacing w:line="240" w:lineRule="auto"/>
              <w:rPr>
                <w:rFonts w:ascii="宋体" w:hAnsi="宋体"/>
                <w:iCs/>
                <w:sz w:val="18"/>
                <w:szCs w:val="18"/>
              </w:rPr>
            </w:pPr>
            <w:r w:rsidRPr="00ED57C3">
              <w:rPr>
                <w:rFonts w:ascii="宋体" w:hAnsi="宋体" w:hint="eastAsia"/>
                <w:iCs/>
                <w:sz w:val="18"/>
                <w:szCs w:val="18"/>
              </w:rPr>
              <w:t>审查供应商的测试报告或分析报告。审查产品</w:t>
            </w:r>
            <w:r>
              <w:rPr>
                <w:rFonts w:ascii="宋体" w:hAnsi="宋体" w:hint="eastAsia"/>
                <w:iCs/>
                <w:sz w:val="18"/>
                <w:szCs w:val="18"/>
              </w:rPr>
              <w:t>可信的运行历史</w:t>
            </w:r>
            <w:r w:rsidRPr="00ED57C3">
              <w:rPr>
                <w:rFonts w:ascii="宋体" w:hAnsi="宋体" w:hint="eastAsia"/>
                <w:iCs/>
                <w:sz w:val="18"/>
                <w:szCs w:val="18"/>
              </w:rPr>
              <w:t>，以证明可靠性</w:t>
            </w:r>
            <w:r w:rsidRPr="00ED57C3">
              <w:rPr>
                <w:rFonts w:ascii="宋体" w:hAnsi="宋体"/>
                <w:iCs/>
                <w:sz w:val="18"/>
                <w:szCs w:val="18"/>
                <w:vertAlign w:val="superscript"/>
              </w:rPr>
              <w:t>b</w:t>
            </w:r>
            <w:r w:rsidRPr="00ED57C3">
              <w:rPr>
                <w:rFonts w:ascii="宋体" w:hAnsi="宋体" w:hint="eastAsia"/>
                <w:iCs/>
                <w:sz w:val="18"/>
                <w:szCs w:val="18"/>
              </w:rPr>
              <w:t>。</w:t>
            </w:r>
          </w:p>
        </w:tc>
      </w:tr>
      <w:tr w:rsidR="004B2655" w:rsidRPr="006C5DB6" w14:paraId="0C2ABB79" w14:textId="77777777" w:rsidTr="006E06F8">
        <w:tc>
          <w:tcPr>
            <w:tcW w:w="9238" w:type="dxa"/>
            <w:gridSpan w:val="3"/>
            <w:tcBorders>
              <w:top w:val="single" w:sz="8" w:space="0" w:color="auto"/>
              <w:bottom w:val="single" w:sz="8" w:space="0" w:color="auto"/>
            </w:tcBorders>
            <w:shd w:val="clear" w:color="auto" w:fill="auto"/>
          </w:tcPr>
          <w:p w14:paraId="56D81B67" w14:textId="77777777" w:rsidR="004B2655" w:rsidRDefault="004B2655" w:rsidP="004B2655">
            <w:pPr>
              <w:pStyle w:val="af4"/>
              <w:numPr>
                <w:ilvl w:val="0"/>
                <w:numId w:val="53"/>
              </w:numPr>
            </w:pPr>
            <w:r>
              <w:rPr>
                <w:rFonts w:hint="eastAsia"/>
              </w:rPr>
              <w:t>如果证实之前的调查充分涵盖了该应用的特定关键特性，包括设备重要失效模式所需的信息，则可使用该公司或</w:t>
            </w:r>
            <w:r w:rsidR="00020CFF">
              <w:rPr>
                <w:rFonts w:hint="eastAsia"/>
              </w:rPr>
              <w:t>其它</w:t>
            </w:r>
            <w:r>
              <w:rPr>
                <w:rFonts w:hint="eastAsia"/>
              </w:rPr>
              <w:t>公司的书面调查（例如存档）。</w:t>
            </w:r>
          </w:p>
          <w:p w14:paraId="3BA03554" w14:textId="77777777" w:rsidR="004B2655" w:rsidRPr="008A7458" w:rsidRDefault="004B2655" w:rsidP="004B2655">
            <w:pPr>
              <w:pStyle w:val="af4"/>
            </w:pPr>
            <w:r>
              <w:rPr>
                <w:rFonts w:hint="eastAsia"/>
              </w:rPr>
              <w:t>与前面示例中的仪表相比，控制器的产品操作历史回顾更为复杂。调查证实，有一个强有力的计划来记录现场对服务中任何问题的反馈。固件在最近的可信的运行历史中一直保持稳定，其中许多单元在许多不同的应用中运行。尚未报告与软件相关的故障。因为控制器是多用途设备，建立操作历史的相关性涉及确定控制器的许多</w:t>
            </w:r>
            <w:r w:rsidR="00020CFF">
              <w:rPr>
                <w:rFonts w:hint="eastAsia"/>
              </w:rPr>
              <w:t>其它</w:t>
            </w:r>
            <w:r>
              <w:rPr>
                <w:rFonts w:hint="eastAsia"/>
              </w:rPr>
              <w:t>应用程序使用与计划应用程序相同的功能块。在这种情况下，功能块是标准的</w:t>
            </w:r>
            <w:r>
              <w:t>PID控制和切换功能；根据与供应商和控制器的选定用户的讨论，确定使用这些功能的应用程序具有重要的操作历史。</w:t>
            </w:r>
          </w:p>
        </w:tc>
      </w:tr>
    </w:tbl>
    <w:p w14:paraId="5E66D045" w14:textId="77777777" w:rsidR="000E045D" w:rsidRDefault="000E045D" w:rsidP="00CB6B58">
      <w:pPr>
        <w:pStyle w:val="affffb"/>
        <w:ind w:firstLineChars="0" w:firstLine="0"/>
      </w:pPr>
    </w:p>
    <w:sectPr w:rsidR="000E045D" w:rsidSect="00DE3624">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93051" w14:textId="77777777" w:rsidR="00B72AA2" w:rsidRDefault="00B72AA2" w:rsidP="00D86DB7">
      <w:r>
        <w:separator/>
      </w:r>
    </w:p>
    <w:p w14:paraId="4A7F5763" w14:textId="77777777" w:rsidR="00B72AA2" w:rsidRDefault="00B72AA2"/>
    <w:p w14:paraId="12484124" w14:textId="77777777" w:rsidR="00B72AA2" w:rsidRDefault="00B72AA2"/>
  </w:endnote>
  <w:endnote w:type="continuationSeparator" w:id="0">
    <w:p w14:paraId="540802B8" w14:textId="77777777" w:rsidR="00B72AA2" w:rsidRDefault="00B72AA2" w:rsidP="00D86DB7">
      <w:r>
        <w:continuationSeparator/>
      </w:r>
    </w:p>
    <w:p w14:paraId="525D3777" w14:textId="77777777" w:rsidR="00B72AA2" w:rsidRDefault="00B72AA2"/>
    <w:p w14:paraId="5D25BC47" w14:textId="77777777" w:rsidR="00B72AA2" w:rsidRDefault="00B72A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SJ-PK74820000106">
    <w:altName w:val="Cambria"/>
    <w:charset w:val="00"/>
    <w:family w:val="roman"/>
    <w:pitch w:val="default"/>
  </w:font>
  <w:font w:name="H-SS9-PK7482000010e">
    <w:altName w:val="Cambria"/>
    <w:charset w:val="00"/>
    <w:family w:val="roman"/>
    <w:pitch w:val="default"/>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2024A" w14:textId="77777777" w:rsidR="00CE3014" w:rsidRDefault="0006262C">
    <w:pPr>
      <w:pStyle w:val="afffb"/>
    </w:pPr>
    <w:r>
      <w:fldChar w:fldCharType="begin"/>
    </w:r>
    <w:r w:rsidR="00CE3014">
      <w:instrText>PAGE   \* MERGEFORMAT</w:instrText>
    </w:r>
    <w:r>
      <w:fldChar w:fldCharType="separate"/>
    </w:r>
    <w:r w:rsidR="00CE3014"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2EA4F" w14:textId="77777777" w:rsidR="00FD61E0" w:rsidRDefault="00FD61E0">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B626" w14:textId="77777777" w:rsidR="00CE3014" w:rsidRPr="00324EDD" w:rsidRDefault="00CE3014"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D1E40" w14:textId="77777777" w:rsidR="00CE3014" w:rsidRDefault="0006262C" w:rsidP="00C94DF2">
    <w:pPr>
      <w:pStyle w:val="affff8"/>
    </w:pPr>
    <w:r>
      <w:fldChar w:fldCharType="begin"/>
    </w:r>
    <w:r w:rsidR="00CE3014">
      <w:instrText>PAGE   \* MERGEFORMAT</w:instrText>
    </w:r>
    <w:r>
      <w:fldChar w:fldCharType="separate"/>
    </w:r>
    <w:r w:rsidR="008E29C3" w:rsidRPr="008E29C3">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15C62" w14:textId="77777777" w:rsidR="00B72AA2" w:rsidRDefault="00B72AA2" w:rsidP="00D86DB7">
      <w:r>
        <w:separator/>
      </w:r>
    </w:p>
  </w:footnote>
  <w:footnote w:type="continuationSeparator" w:id="0">
    <w:p w14:paraId="12D5FBC7" w14:textId="77777777" w:rsidR="00B72AA2" w:rsidRDefault="00B72AA2" w:rsidP="00D86DB7">
      <w:r>
        <w:continuationSeparator/>
      </w:r>
    </w:p>
    <w:p w14:paraId="3628B691" w14:textId="77777777" w:rsidR="00B72AA2" w:rsidRDefault="00B72AA2"/>
    <w:p w14:paraId="52F0B822" w14:textId="77777777" w:rsidR="00B72AA2" w:rsidRDefault="00B72A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445E9" w14:textId="77777777" w:rsidR="00FD61E0" w:rsidRDefault="00FD61E0">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D634F" w14:textId="77777777" w:rsidR="00CE3014" w:rsidRPr="00E70388" w:rsidRDefault="00CE3014"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95FE8" w14:textId="77777777" w:rsidR="00CE3014" w:rsidRPr="00324EDD" w:rsidRDefault="00CE3014"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57122" w14:textId="3171FB5E" w:rsidR="00CE3014" w:rsidRDefault="00000000"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807E26">
      <w:rPr>
        <w:noProof/>
      </w:rPr>
      <w:t>T/XXX XXXX—XXXX</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F4A02" w14:textId="1E98CAD8" w:rsidR="00CE3014" w:rsidRPr="00D84FA1" w:rsidRDefault="00000000" w:rsidP="00A2271D">
    <w:pPr>
      <w:pStyle w:val="afffff0"/>
    </w:pPr>
    <w:r>
      <w:fldChar w:fldCharType="begin"/>
    </w:r>
    <w:r>
      <w:instrText xml:space="preserve"> STYLEREF  标准文件_文件编号  \* MERGEFORMAT </w:instrText>
    </w:r>
    <w:r>
      <w:fldChar w:fldCharType="separate"/>
    </w:r>
    <w:r w:rsidR="006A4755">
      <w:t>T/XXX XXXX</w:t>
    </w:r>
    <w:r w:rsidR="006A4755">
      <w:t>—</w:t>
    </w:r>
    <w:r w:rsidR="006A4755">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6835662"/>
    <w:multiLevelType w:val="singleLevel"/>
    <w:tmpl w:val="96835662"/>
    <w:lvl w:ilvl="0">
      <w:start w:val="1"/>
      <w:numFmt w:val="bullet"/>
      <w:lvlText w:val=""/>
      <w:lvlJc w:val="left"/>
      <w:pPr>
        <w:ind w:left="277" w:hanging="277"/>
      </w:pPr>
      <w:rPr>
        <w:rFonts w:ascii="Wingdings" w:hAnsi="Wingdings" w:hint="default"/>
      </w:rPr>
    </w:lvl>
  </w:abstractNum>
  <w:abstractNum w:abstractNumId="1" w15:restartNumberingAfterBreak="0">
    <w:nsid w:val="01DA2729"/>
    <w:multiLevelType w:val="hybridMultilevel"/>
    <w:tmpl w:val="36AE032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3"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4" w15:restartNumberingAfterBreak="0">
    <w:nsid w:val="063F3F13"/>
    <w:multiLevelType w:val="hybridMultilevel"/>
    <w:tmpl w:val="E13692D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6"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A587F5F"/>
    <w:multiLevelType w:val="hybridMultilevel"/>
    <w:tmpl w:val="79D67EB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9"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11" w15:restartNumberingAfterBreak="0">
    <w:nsid w:val="0FF43DFC"/>
    <w:multiLevelType w:val="hybridMultilevel"/>
    <w:tmpl w:val="7C38169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120A3B8C"/>
    <w:multiLevelType w:val="hybridMultilevel"/>
    <w:tmpl w:val="450E7F3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5"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6" w15:restartNumberingAfterBreak="0">
    <w:nsid w:val="247E4193"/>
    <w:multiLevelType w:val="hybridMultilevel"/>
    <w:tmpl w:val="ACF0285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248C44B9"/>
    <w:multiLevelType w:val="hybridMultilevel"/>
    <w:tmpl w:val="D7BA7AE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5917C3"/>
    <w:multiLevelType w:val="multilevel"/>
    <w:tmpl w:val="631EF14E"/>
    <w:lvl w:ilvl="0">
      <w:start w:val="1"/>
      <w:numFmt w:val="none"/>
      <w:pStyle w:val="af2"/>
      <w:lvlText w:val="%1——"/>
      <w:lvlJc w:val="left"/>
      <w:pPr>
        <w:tabs>
          <w:tab w:val="num" w:pos="1277"/>
        </w:tabs>
        <w:ind w:left="1277"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9" w15:restartNumberingAfterBreak="0">
    <w:nsid w:val="2CB96C81"/>
    <w:multiLevelType w:val="hybridMultilevel"/>
    <w:tmpl w:val="C5A6E83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1" w15:restartNumberingAfterBreak="0">
    <w:nsid w:val="33F04DBA"/>
    <w:multiLevelType w:val="hybridMultilevel"/>
    <w:tmpl w:val="1892033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37EE5DC6"/>
    <w:multiLevelType w:val="hybridMultilevel"/>
    <w:tmpl w:val="93267C3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3F155223"/>
    <w:multiLevelType w:val="hybridMultilevel"/>
    <w:tmpl w:val="89C4A5E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3F27759B"/>
    <w:multiLevelType w:val="hybridMultilevel"/>
    <w:tmpl w:val="3AC6276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15:restartNumberingAfterBreak="0">
    <w:nsid w:val="40D157FA"/>
    <w:multiLevelType w:val="hybridMultilevel"/>
    <w:tmpl w:val="A95249D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44757C5C"/>
    <w:multiLevelType w:val="hybridMultilevel"/>
    <w:tmpl w:val="6EFC267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8"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9"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0"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51254B90"/>
    <w:multiLevelType w:val="hybridMultilevel"/>
    <w:tmpl w:val="1E4EE56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33"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4"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3119"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5"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6" w15:restartNumberingAfterBreak="0">
    <w:nsid w:val="570C3211"/>
    <w:multiLevelType w:val="hybridMultilevel"/>
    <w:tmpl w:val="030080B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7" w15:restartNumberingAfterBreak="0">
    <w:nsid w:val="61DF6656"/>
    <w:multiLevelType w:val="hybridMultilevel"/>
    <w:tmpl w:val="8E3E61A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8"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39"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40"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41" w15:restartNumberingAfterBreak="0">
    <w:nsid w:val="657D3FBC"/>
    <w:multiLevelType w:val="multilevel"/>
    <w:tmpl w:val="D78CB1D2"/>
    <w:lvl w:ilvl="0">
      <w:start w:val="1"/>
      <w:numFmt w:val="upperLetter"/>
      <w:lvlRestart w:val="0"/>
      <w:pStyle w:val="aff3"/>
      <w:suff w:val="nothing"/>
      <w:lvlText w:val="附录%1"/>
      <w:lvlJc w:val="left"/>
      <w:pPr>
        <w:ind w:left="4112"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2"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43"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4"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6"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47"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48" w15:restartNumberingAfterBreak="0">
    <w:nsid w:val="71B463ED"/>
    <w:multiLevelType w:val="hybridMultilevel"/>
    <w:tmpl w:val="2BFE23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9"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50" w15:restartNumberingAfterBreak="0">
    <w:nsid w:val="782C129D"/>
    <w:multiLevelType w:val="multilevel"/>
    <w:tmpl w:val="2D380488"/>
    <w:lvl w:ilvl="0">
      <w:start w:val="1"/>
      <w:numFmt w:val="bullet"/>
      <w:lvlText w:val=""/>
      <w:lvlJc w:val="left"/>
      <w:pPr>
        <w:ind w:left="360" w:hanging="36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1" w15:restartNumberingAfterBreak="0">
    <w:nsid w:val="7CE078A9"/>
    <w:multiLevelType w:val="hybridMultilevel"/>
    <w:tmpl w:val="9130740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083379171">
    <w:abstractNumId w:val="2"/>
  </w:num>
  <w:num w:numId="2" w16cid:durableId="1156919181">
    <w:abstractNumId w:val="38"/>
  </w:num>
  <w:num w:numId="3" w16cid:durableId="1740321712">
    <w:abstractNumId w:val="9"/>
  </w:num>
  <w:num w:numId="4" w16cid:durableId="2018341645">
    <w:abstractNumId w:val="34"/>
  </w:num>
  <w:num w:numId="5" w16cid:durableId="123081315">
    <w:abstractNumId w:val="28"/>
  </w:num>
  <w:num w:numId="6" w16cid:durableId="1555503910">
    <w:abstractNumId w:val="41"/>
  </w:num>
  <w:num w:numId="7" w16cid:durableId="2004698056">
    <w:abstractNumId w:val="14"/>
  </w:num>
  <w:num w:numId="8" w16cid:durableId="132408981">
    <w:abstractNumId w:val="15"/>
  </w:num>
  <w:num w:numId="9" w16cid:durableId="1502039997">
    <w:abstractNumId w:val="32"/>
  </w:num>
  <w:num w:numId="10" w16cid:durableId="1905489629">
    <w:abstractNumId w:val="42"/>
  </w:num>
  <w:num w:numId="11" w16cid:durableId="1434471779">
    <w:abstractNumId w:val="8"/>
  </w:num>
  <w:num w:numId="12" w16cid:durableId="1339653259">
    <w:abstractNumId w:val="29"/>
  </w:num>
  <w:num w:numId="13" w16cid:durableId="2064137918">
    <w:abstractNumId w:val="43"/>
  </w:num>
  <w:num w:numId="14" w16cid:durableId="710544420">
    <w:abstractNumId w:val="20"/>
  </w:num>
  <w:num w:numId="15" w16cid:durableId="2087796638">
    <w:abstractNumId w:val="10"/>
  </w:num>
  <w:num w:numId="16" w16cid:durableId="2147384643">
    <w:abstractNumId w:val="18"/>
  </w:num>
  <w:num w:numId="17" w16cid:durableId="1049768107">
    <w:abstractNumId w:val="40"/>
  </w:num>
  <w:num w:numId="18" w16cid:durableId="875191833">
    <w:abstractNumId w:val="6"/>
  </w:num>
  <w:num w:numId="19" w16cid:durableId="642738745">
    <w:abstractNumId w:val="13"/>
  </w:num>
  <w:num w:numId="20" w16cid:durableId="11880170">
    <w:abstractNumId w:val="35"/>
  </w:num>
  <w:num w:numId="21" w16cid:durableId="594631699">
    <w:abstractNumId w:val="39"/>
  </w:num>
  <w:num w:numId="22" w16cid:durableId="1043752046">
    <w:abstractNumId w:val="33"/>
  </w:num>
  <w:num w:numId="23" w16cid:durableId="675306056">
    <w:abstractNumId w:val="47"/>
  </w:num>
  <w:num w:numId="24" w16cid:durableId="1811246593">
    <w:abstractNumId w:val="30"/>
  </w:num>
  <w:num w:numId="25" w16cid:durableId="2075544904">
    <w:abstractNumId w:val="46"/>
  </w:num>
  <w:num w:numId="26" w16cid:durableId="1763792702">
    <w:abstractNumId w:val="5"/>
  </w:num>
  <w:num w:numId="27" w16cid:durableId="1816295697">
    <w:abstractNumId w:val="27"/>
  </w:num>
  <w:num w:numId="28" w16cid:durableId="1908226331">
    <w:abstractNumId w:val="49"/>
  </w:num>
  <w:num w:numId="29" w16cid:durableId="358774034">
    <w:abstractNumId w:val="45"/>
  </w:num>
  <w:num w:numId="30" w16cid:durableId="515002103">
    <w:abstractNumId w:val="44"/>
  </w:num>
  <w:num w:numId="31" w16cid:durableId="40524808">
    <w:abstractNumId w:val="3"/>
  </w:num>
  <w:num w:numId="32" w16cid:durableId="1960868592">
    <w:abstractNumId w:val="7"/>
  </w:num>
  <w:num w:numId="33" w16cid:durableId="1411805571">
    <w:abstractNumId w:val="31"/>
  </w:num>
  <w:num w:numId="34" w16cid:durableId="1375348073">
    <w:abstractNumId w:val="12"/>
  </w:num>
  <w:num w:numId="35" w16cid:durableId="224798769">
    <w:abstractNumId w:val="19"/>
  </w:num>
  <w:num w:numId="36" w16cid:durableId="215703438">
    <w:abstractNumId w:val="26"/>
  </w:num>
  <w:num w:numId="37" w16cid:durableId="2114547451">
    <w:abstractNumId w:val="11"/>
  </w:num>
  <w:num w:numId="38" w16cid:durableId="1447577285">
    <w:abstractNumId w:val="16"/>
  </w:num>
  <w:num w:numId="39" w16cid:durableId="1161504769">
    <w:abstractNumId w:val="25"/>
  </w:num>
  <w:num w:numId="40" w16cid:durableId="1275096124">
    <w:abstractNumId w:val="23"/>
  </w:num>
  <w:num w:numId="41" w16cid:durableId="86969879">
    <w:abstractNumId w:val="1"/>
  </w:num>
  <w:num w:numId="42" w16cid:durableId="281887841">
    <w:abstractNumId w:val="0"/>
  </w:num>
  <w:num w:numId="43" w16cid:durableId="861219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81654776">
    <w:abstractNumId w:val="24"/>
  </w:num>
  <w:num w:numId="45" w16cid:durableId="60757169">
    <w:abstractNumId w:val="48"/>
  </w:num>
  <w:num w:numId="46" w16cid:durableId="13223444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72371462">
    <w:abstractNumId w:val="4"/>
  </w:num>
  <w:num w:numId="48" w16cid:durableId="1587609709">
    <w:abstractNumId w:val="50"/>
  </w:num>
  <w:num w:numId="49" w16cid:durableId="3558893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83624037">
    <w:abstractNumId w:val="22"/>
  </w:num>
  <w:num w:numId="51" w16cid:durableId="200170532">
    <w:abstractNumId w:val="21"/>
  </w:num>
  <w:num w:numId="52" w16cid:durableId="1530602064">
    <w:abstractNumId w:val="36"/>
  </w:num>
  <w:num w:numId="53" w16cid:durableId="5990662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87194413">
    <w:abstractNumId w:val="17"/>
  </w:num>
  <w:num w:numId="55" w16cid:durableId="576013465">
    <w:abstractNumId w:val="37"/>
  </w:num>
  <w:num w:numId="56" w16cid:durableId="740714858">
    <w:abstractNumId w:val="51"/>
  </w:num>
  <w:num w:numId="57" w16cid:durableId="13015756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6732999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96300118">
    <w:abstractNumId w:val="4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B0B10"/>
    <w:rsid w:val="0000040A"/>
    <w:rsid w:val="00000A94"/>
    <w:rsid w:val="00001972"/>
    <w:rsid w:val="00001D9A"/>
    <w:rsid w:val="00007B3A"/>
    <w:rsid w:val="000107E0"/>
    <w:rsid w:val="00011777"/>
    <w:rsid w:val="00011FDE"/>
    <w:rsid w:val="00012FFD"/>
    <w:rsid w:val="00013EEE"/>
    <w:rsid w:val="00014162"/>
    <w:rsid w:val="00014340"/>
    <w:rsid w:val="00016A9C"/>
    <w:rsid w:val="00020CFF"/>
    <w:rsid w:val="00022184"/>
    <w:rsid w:val="00022762"/>
    <w:rsid w:val="000238E0"/>
    <w:rsid w:val="000248F4"/>
    <w:rsid w:val="000249DB"/>
    <w:rsid w:val="0002595E"/>
    <w:rsid w:val="000303C3"/>
    <w:rsid w:val="00030906"/>
    <w:rsid w:val="00031B9C"/>
    <w:rsid w:val="000331D3"/>
    <w:rsid w:val="000346A5"/>
    <w:rsid w:val="00034A74"/>
    <w:rsid w:val="000355F6"/>
    <w:rsid w:val="000359C3"/>
    <w:rsid w:val="00035A7D"/>
    <w:rsid w:val="000365ED"/>
    <w:rsid w:val="0004249A"/>
    <w:rsid w:val="00043282"/>
    <w:rsid w:val="00043A95"/>
    <w:rsid w:val="00044286"/>
    <w:rsid w:val="00045ED3"/>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262C"/>
    <w:rsid w:val="0006357D"/>
    <w:rsid w:val="000643C7"/>
    <w:rsid w:val="00067F1E"/>
    <w:rsid w:val="00071590"/>
    <w:rsid w:val="00071CC0"/>
    <w:rsid w:val="00071CFC"/>
    <w:rsid w:val="000733FD"/>
    <w:rsid w:val="0007373D"/>
    <w:rsid w:val="00073C8C"/>
    <w:rsid w:val="00077B64"/>
    <w:rsid w:val="00077C0B"/>
    <w:rsid w:val="00080A1C"/>
    <w:rsid w:val="00082317"/>
    <w:rsid w:val="00083B5F"/>
    <w:rsid w:val="00083D2C"/>
    <w:rsid w:val="00083D55"/>
    <w:rsid w:val="00086AA1"/>
    <w:rsid w:val="00087A77"/>
    <w:rsid w:val="00090CA6"/>
    <w:rsid w:val="00092B8A"/>
    <w:rsid w:val="00092FB0"/>
    <w:rsid w:val="000934C5"/>
    <w:rsid w:val="00093D25"/>
    <w:rsid w:val="00093DAB"/>
    <w:rsid w:val="00094D73"/>
    <w:rsid w:val="00095513"/>
    <w:rsid w:val="00096D63"/>
    <w:rsid w:val="000A0B60"/>
    <w:rsid w:val="000A0EB8"/>
    <w:rsid w:val="000A19FC"/>
    <w:rsid w:val="000A296B"/>
    <w:rsid w:val="000A2EAD"/>
    <w:rsid w:val="000A5AAF"/>
    <w:rsid w:val="000A7311"/>
    <w:rsid w:val="000B060F"/>
    <w:rsid w:val="000B1592"/>
    <w:rsid w:val="000B1FF2"/>
    <w:rsid w:val="000B3CDA"/>
    <w:rsid w:val="000B6A0B"/>
    <w:rsid w:val="000C0F6C"/>
    <w:rsid w:val="000C11DB"/>
    <w:rsid w:val="000C1492"/>
    <w:rsid w:val="000C2D83"/>
    <w:rsid w:val="000C2FBD"/>
    <w:rsid w:val="000C4B41"/>
    <w:rsid w:val="000C57D6"/>
    <w:rsid w:val="000C6362"/>
    <w:rsid w:val="000C7666"/>
    <w:rsid w:val="000D0A9C"/>
    <w:rsid w:val="000D1795"/>
    <w:rsid w:val="000D1B97"/>
    <w:rsid w:val="000D329A"/>
    <w:rsid w:val="000D4B9C"/>
    <w:rsid w:val="000D4EB6"/>
    <w:rsid w:val="000D753B"/>
    <w:rsid w:val="000E045D"/>
    <w:rsid w:val="000E38BE"/>
    <w:rsid w:val="000E4C9E"/>
    <w:rsid w:val="000E546E"/>
    <w:rsid w:val="000E6FD7"/>
    <w:rsid w:val="000E7144"/>
    <w:rsid w:val="000F06E1"/>
    <w:rsid w:val="000F0E3C"/>
    <w:rsid w:val="000F19D5"/>
    <w:rsid w:val="000F4050"/>
    <w:rsid w:val="000F4AEA"/>
    <w:rsid w:val="000F67E9"/>
    <w:rsid w:val="001006D8"/>
    <w:rsid w:val="00104926"/>
    <w:rsid w:val="00113B1E"/>
    <w:rsid w:val="00115A25"/>
    <w:rsid w:val="0011711C"/>
    <w:rsid w:val="0012319E"/>
    <w:rsid w:val="00124E4F"/>
    <w:rsid w:val="001260B7"/>
    <w:rsid w:val="001265CB"/>
    <w:rsid w:val="001321C6"/>
    <w:rsid w:val="001325C4"/>
    <w:rsid w:val="00132CB4"/>
    <w:rsid w:val="00133010"/>
    <w:rsid w:val="00133234"/>
    <w:rsid w:val="001338EE"/>
    <w:rsid w:val="00133AAE"/>
    <w:rsid w:val="00135323"/>
    <w:rsid w:val="001356C4"/>
    <w:rsid w:val="00137565"/>
    <w:rsid w:val="00141114"/>
    <w:rsid w:val="00142969"/>
    <w:rsid w:val="001446C2"/>
    <w:rsid w:val="001457E7"/>
    <w:rsid w:val="0014596A"/>
    <w:rsid w:val="00145D9D"/>
    <w:rsid w:val="00146388"/>
    <w:rsid w:val="00147760"/>
    <w:rsid w:val="001529E5"/>
    <w:rsid w:val="00152FB3"/>
    <w:rsid w:val="00153C7E"/>
    <w:rsid w:val="00156B25"/>
    <w:rsid w:val="00156E1A"/>
    <w:rsid w:val="00157211"/>
    <w:rsid w:val="00157894"/>
    <w:rsid w:val="00157B55"/>
    <w:rsid w:val="00160BC9"/>
    <w:rsid w:val="00161319"/>
    <w:rsid w:val="001642FA"/>
    <w:rsid w:val="001649EB"/>
    <w:rsid w:val="00164BAF"/>
    <w:rsid w:val="00164FA8"/>
    <w:rsid w:val="00165065"/>
    <w:rsid w:val="00165434"/>
    <w:rsid w:val="0016580B"/>
    <w:rsid w:val="00165F49"/>
    <w:rsid w:val="00166B88"/>
    <w:rsid w:val="0016770A"/>
    <w:rsid w:val="00170804"/>
    <w:rsid w:val="001708E9"/>
    <w:rsid w:val="001714B3"/>
    <w:rsid w:val="0017340B"/>
    <w:rsid w:val="00173FB1"/>
    <w:rsid w:val="00176DFD"/>
    <w:rsid w:val="00183550"/>
    <w:rsid w:val="001852C9"/>
    <w:rsid w:val="00187A0B"/>
    <w:rsid w:val="00190087"/>
    <w:rsid w:val="001913C4"/>
    <w:rsid w:val="001916F0"/>
    <w:rsid w:val="0019348F"/>
    <w:rsid w:val="00193A07"/>
    <w:rsid w:val="00194C95"/>
    <w:rsid w:val="00195C34"/>
    <w:rsid w:val="00196EF5"/>
    <w:rsid w:val="001A099D"/>
    <w:rsid w:val="001A1A53"/>
    <w:rsid w:val="001A234A"/>
    <w:rsid w:val="001A4CF3"/>
    <w:rsid w:val="001A6696"/>
    <w:rsid w:val="001B06E8"/>
    <w:rsid w:val="001B0B10"/>
    <w:rsid w:val="001B612B"/>
    <w:rsid w:val="001B71D0"/>
    <w:rsid w:val="001B71EE"/>
    <w:rsid w:val="001C04A8"/>
    <w:rsid w:val="001C2C03"/>
    <w:rsid w:val="001C42F7"/>
    <w:rsid w:val="001C49E5"/>
    <w:rsid w:val="001C680C"/>
    <w:rsid w:val="001C6CF9"/>
    <w:rsid w:val="001C7FEA"/>
    <w:rsid w:val="001D0499"/>
    <w:rsid w:val="001D0BBE"/>
    <w:rsid w:val="001D0ED4"/>
    <w:rsid w:val="001D110E"/>
    <w:rsid w:val="001D212F"/>
    <w:rsid w:val="001D29D7"/>
    <w:rsid w:val="001D2DE7"/>
    <w:rsid w:val="001D35EC"/>
    <w:rsid w:val="001D411C"/>
    <w:rsid w:val="001E1B6A"/>
    <w:rsid w:val="001E2484"/>
    <w:rsid w:val="001E2A8B"/>
    <w:rsid w:val="001E3CC4"/>
    <w:rsid w:val="001E4882"/>
    <w:rsid w:val="001E73AB"/>
    <w:rsid w:val="001E7E74"/>
    <w:rsid w:val="001F092D"/>
    <w:rsid w:val="001F143A"/>
    <w:rsid w:val="001F1605"/>
    <w:rsid w:val="001F2508"/>
    <w:rsid w:val="001F4816"/>
    <w:rsid w:val="001F69B4"/>
    <w:rsid w:val="001F77C7"/>
    <w:rsid w:val="00200183"/>
    <w:rsid w:val="00200333"/>
    <w:rsid w:val="0020107D"/>
    <w:rsid w:val="002017AF"/>
    <w:rsid w:val="00202AA4"/>
    <w:rsid w:val="002031F7"/>
    <w:rsid w:val="002040E6"/>
    <w:rsid w:val="0020527B"/>
    <w:rsid w:val="00205F2C"/>
    <w:rsid w:val="002063FF"/>
    <w:rsid w:val="00210B15"/>
    <w:rsid w:val="00210CF7"/>
    <w:rsid w:val="00211085"/>
    <w:rsid w:val="002142EA"/>
    <w:rsid w:val="00215ADD"/>
    <w:rsid w:val="002204BB"/>
    <w:rsid w:val="00220CEA"/>
    <w:rsid w:val="00221B79"/>
    <w:rsid w:val="00221C6B"/>
    <w:rsid w:val="002253A1"/>
    <w:rsid w:val="00225CF8"/>
    <w:rsid w:val="0022794E"/>
    <w:rsid w:val="002302C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4E9B"/>
    <w:rsid w:val="00266EEB"/>
    <w:rsid w:val="00267EF4"/>
    <w:rsid w:val="00270CB8"/>
    <w:rsid w:val="00272B08"/>
    <w:rsid w:val="00273A66"/>
    <w:rsid w:val="002767F9"/>
    <w:rsid w:val="0027725E"/>
    <w:rsid w:val="00281BB8"/>
    <w:rsid w:val="00281E9E"/>
    <w:rsid w:val="00282405"/>
    <w:rsid w:val="00285170"/>
    <w:rsid w:val="00285306"/>
    <w:rsid w:val="00285361"/>
    <w:rsid w:val="00292D60"/>
    <w:rsid w:val="002939D8"/>
    <w:rsid w:val="00293B30"/>
    <w:rsid w:val="00294D34"/>
    <w:rsid w:val="00294E3B"/>
    <w:rsid w:val="00296193"/>
    <w:rsid w:val="00296C66"/>
    <w:rsid w:val="00296EBE"/>
    <w:rsid w:val="002974E3"/>
    <w:rsid w:val="002A084B"/>
    <w:rsid w:val="002A1260"/>
    <w:rsid w:val="002A1589"/>
    <w:rsid w:val="002A1608"/>
    <w:rsid w:val="002A25DC"/>
    <w:rsid w:val="002A3AAB"/>
    <w:rsid w:val="002A4CAB"/>
    <w:rsid w:val="002A4CEA"/>
    <w:rsid w:val="002A5977"/>
    <w:rsid w:val="002A5A13"/>
    <w:rsid w:val="002A757F"/>
    <w:rsid w:val="002A7F44"/>
    <w:rsid w:val="002B0C40"/>
    <w:rsid w:val="002B127D"/>
    <w:rsid w:val="002B1292"/>
    <w:rsid w:val="002B1966"/>
    <w:rsid w:val="002B4508"/>
    <w:rsid w:val="002B5779"/>
    <w:rsid w:val="002B7332"/>
    <w:rsid w:val="002B7F51"/>
    <w:rsid w:val="002C09E7"/>
    <w:rsid w:val="002C1E06"/>
    <w:rsid w:val="002C3F07"/>
    <w:rsid w:val="002C484A"/>
    <w:rsid w:val="002C522C"/>
    <w:rsid w:val="002C5278"/>
    <w:rsid w:val="002C7EBB"/>
    <w:rsid w:val="002D06C1"/>
    <w:rsid w:val="002D11C8"/>
    <w:rsid w:val="002D42B5"/>
    <w:rsid w:val="002D4F1A"/>
    <w:rsid w:val="002D5CFA"/>
    <w:rsid w:val="002D6EC6"/>
    <w:rsid w:val="002D79AC"/>
    <w:rsid w:val="002E039D"/>
    <w:rsid w:val="002E4D5A"/>
    <w:rsid w:val="002E6326"/>
    <w:rsid w:val="002F30E0"/>
    <w:rsid w:val="002F35E4"/>
    <w:rsid w:val="002F3730"/>
    <w:rsid w:val="002F38E1"/>
    <w:rsid w:val="002F3CE5"/>
    <w:rsid w:val="002F514E"/>
    <w:rsid w:val="002F7AF6"/>
    <w:rsid w:val="00300E63"/>
    <w:rsid w:val="00300E8D"/>
    <w:rsid w:val="00302F5F"/>
    <w:rsid w:val="0030441D"/>
    <w:rsid w:val="00306063"/>
    <w:rsid w:val="003073CF"/>
    <w:rsid w:val="00313B85"/>
    <w:rsid w:val="00317988"/>
    <w:rsid w:val="003221B4"/>
    <w:rsid w:val="0032253A"/>
    <w:rsid w:val="0032258D"/>
    <w:rsid w:val="00322E62"/>
    <w:rsid w:val="00324D13"/>
    <w:rsid w:val="00324EDD"/>
    <w:rsid w:val="003331E4"/>
    <w:rsid w:val="00333478"/>
    <w:rsid w:val="00336A60"/>
    <w:rsid w:val="00336C64"/>
    <w:rsid w:val="00337162"/>
    <w:rsid w:val="0034194F"/>
    <w:rsid w:val="00344600"/>
    <w:rsid w:val="00344605"/>
    <w:rsid w:val="003474AA"/>
    <w:rsid w:val="00350D1D"/>
    <w:rsid w:val="00352C83"/>
    <w:rsid w:val="00352F1A"/>
    <w:rsid w:val="00356C07"/>
    <w:rsid w:val="0036107C"/>
    <w:rsid w:val="003615D2"/>
    <w:rsid w:val="00361C24"/>
    <w:rsid w:val="0036429C"/>
    <w:rsid w:val="00364A53"/>
    <w:rsid w:val="003654CB"/>
    <w:rsid w:val="00365AA9"/>
    <w:rsid w:val="00365F86"/>
    <w:rsid w:val="00365F87"/>
    <w:rsid w:val="00366B5D"/>
    <w:rsid w:val="00366E89"/>
    <w:rsid w:val="003673E8"/>
    <w:rsid w:val="003705F4"/>
    <w:rsid w:val="00370D58"/>
    <w:rsid w:val="00371316"/>
    <w:rsid w:val="0037663F"/>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E6F"/>
    <w:rsid w:val="00396C47"/>
    <w:rsid w:val="003974EB"/>
    <w:rsid w:val="00397CC5"/>
    <w:rsid w:val="003A0314"/>
    <w:rsid w:val="003A0D55"/>
    <w:rsid w:val="003A11D1"/>
    <w:rsid w:val="003A1582"/>
    <w:rsid w:val="003A3D9C"/>
    <w:rsid w:val="003A4077"/>
    <w:rsid w:val="003A44A9"/>
    <w:rsid w:val="003A4AA7"/>
    <w:rsid w:val="003A6937"/>
    <w:rsid w:val="003B09AD"/>
    <w:rsid w:val="003B1F18"/>
    <w:rsid w:val="003B2277"/>
    <w:rsid w:val="003B3F59"/>
    <w:rsid w:val="003B5BF0"/>
    <w:rsid w:val="003B60BF"/>
    <w:rsid w:val="003B6BE3"/>
    <w:rsid w:val="003C010C"/>
    <w:rsid w:val="003C0A6C"/>
    <w:rsid w:val="003C14F8"/>
    <w:rsid w:val="003C5A43"/>
    <w:rsid w:val="003C716B"/>
    <w:rsid w:val="003D0519"/>
    <w:rsid w:val="003D0FF6"/>
    <w:rsid w:val="003D262C"/>
    <w:rsid w:val="003D47CA"/>
    <w:rsid w:val="003D6D61"/>
    <w:rsid w:val="003E019F"/>
    <w:rsid w:val="003E091D"/>
    <w:rsid w:val="003E1109"/>
    <w:rsid w:val="003E1C53"/>
    <w:rsid w:val="003E2A69"/>
    <w:rsid w:val="003E2D40"/>
    <w:rsid w:val="003E2D49"/>
    <w:rsid w:val="003E2FD4"/>
    <w:rsid w:val="003E49F6"/>
    <w:rsid w:val="003E660F"/>
    <w:rsid w:val="003F0841"/>
    <w:rsid w:val="003F23D3"/>
    <w:rsid w:val="003F3BE8"/>
    <w:rsid w:val="003F3F08"/>
    <w:rsid w:val="003F49F1"/>
    <w:rsid w:val="003F6272"/>
    <w:rsid w:val="00400E72"/>
    <w:rsid w:val="00401400"/>
    <w:rsid w:val="00402AE7"/>
    <w:rsid w:val="00404869"/>
    <w:rsid w:val="00405884"/>
    <w:rsid w:val="00407D39"/>
    <w:rsid w:val="0041477A"/>
    <w:rsid w:val="00414CA4"/>
    <w:rsid w:val="004167A3"/>
    <w:rsid w:val="004305D0"/>
    <w:rsid w:val="0043265F"/>
    <w:rsid w:val="00432DAA"/>
    <w:rsid w:val="00434305"/>
    <w:rsid w:val="00435DF7"/>
    <w:rsid w:val="0043741A"/>
    <w:rsid w:val="004374CD"/>
    <w:rsid w:val="0044083F"/>
    <w:rsid w:val="00441AE7"/>
    <w:rsid w:val="00445574"/>
    <w:rsid w:val="004467FB"/>
    <w:rsid w:val="00452D6B"/>
    <w:rsid w:val="00454484"/>
    <w:rsid w:val="0045517B"/>
    <w:rsid w:val="00456171"/>
    <w:rsid w:val="004621C8"/>
    <w:rsid w:val="00463B77"/>
    <w:rsid w:val="00463C7B"/>
    <w:rsid w:val="004644A6"/>
    <w:rsid w:val="004659BD"/>
    <w:rsid w:val="00470775"/>
    <w:rsid w:val="004746B1"/>
    <w:rsid w:val="0047583F"/>
    <w:rsid w:val="00475DE8"/>
    <w:rsid w:val="00481C44"/>
    <w:rsid w:val="0048355F"/>
    <w:rsid w:val="00483694"/>
    <w:rsid w:val="00484936"/>
    <w:rsid w:val="00485C89"/>
    <w:rsid w:val="00486BE3"/>
    <w:rsid w:val="00486F96"/>
    <w:rsid w:val="004905E4"/>
    <w:rsid w:val="00490A89"/>
    <w:rsid w:val="00490AB4"/>
    <w:rsid w:val="00490D71"/>
    <w:rsid w:val="00492F02"/>
    <w:rsid w:val="004939AE"/>
    <w:rsid w:val="004A05A5"/>
    <w:rsid w:val="004A12DF"/>
    <w:rsid w:val="004A1BA8"/>
    <w:rsid w:val="004A4B57"/>
    <w:rsid w:val="004A63FA"/>
    <w:rsid w:val="004A6A3D"/>
    <w:rsid w:val="004B0272"/>
    <w:rsid w:val="004B2655"/>
    <w:rsid w:val="004B2701"/>
    <w:rsid w:val="004B2E1B"/>
    <w:rsid w:val="004B32A0"/>
    <w:rsid w:val="004B3AA8"/>
    <w:rsid w:val="004B3E93"/>
    <w:rsid w:val="004C17DE"/>
    <w:rsid w:val="004C1FBC"/>
    <w:rsid w:val="004C25A2"/>
    <w:rsid w:val="004C3F1D"/>
    <w:rsid w:val="004C427C"/>
    <w:rsid w:val="004C458D"/>
    <w:rsid w:val="004C51E5"/>
    <w:rsid w:val="004C7556"/>
    <w:rsid w:val="004C7E8B"/>
    <w:rsid w:val="004C7E9D"/>
    <w:rsid w:val="004C7F67"/>
    <w:rsid w:val="004D076D"/>
    <w:rsid w:val="004D0EF1"/>
    <w:rsid w:val="004D2253"/>
    <w:rsid w:val="004D30BA"/>
    <w:rsid w:val="004D3F49"/>
    <w:rsid w:val="004D4406"/>
    <w:rsid w:val="004D7C42"/>
    <w:rsid w:val="004E0465"/>
    <w:rsid w:val="004E0C5A"/>
    <w:rsid w:val="004E127B"/>
    <w:rsid w:val="004E1C0A"/>
    <w:rsid w:val="004E1DD9"/>
    <w:rsid w:val="004E30C5"/>
    <w:rsid w:val="004E4AA5"/>
    <w:rsid w:val="004E4AEE"/>
    <w:rsid w:val="004E59E3"/>
    <w:rsid w:val="004E67C0"/>
    <w:rsid w:val="004F391A"/>
    <w:rsid w:val="004F3CFB"/>
    <w:rsid w:val="004F6456"/>
    <w:rsid w:val="004F696E"/>
    <w:rsid w:val="004F6C71"/>
    <w:rsid w:val="004F7A8A"/>
    <w:rsid w:val="00501139"/>
    <w:rsid w:val="005013DB"/>
    <w:rsid w:val="005020D9"/>
    <w:rsid w:val="0050363E"/>
    <w:rsid w:val="005039BC"/>
    <w:rsid w:val="005043BB"/>
    <w:rsid w:val="00504A3D"/>
    <w:rsid w:val="00505767"/>
    <w:rsid w:val="00506BD9"/>
    <w:rsid w:val="005073F0"/>
    <w:rsid w:val="00510A7B"/>
    <w:rsid w:val="00512F6E"/>
    <w:rsid w:val="00513038"/>
    <w:rsid w:val="00514174"/>
    <w:rsid w:val="00516088"/>
    <w:rsid w:val="00516B0B"/>
    <w:rsid w:val="005220EC"/>
    <w:rsid w:val="00523F95"/>
    <w:rsid w:val="00524D65"/>
    <w:rsid w:val="00525B16"/>
    <w:rsid w:val="00526E83"/>
    <w:rsid w:val="00530082"/>
    <w:rsid w:val="005311C3"/>
    <w:rsid w:val="00533D04"/>
    <w:rsid w:val="00534804"/>
    <w:rsid w:val="00534BDF"/>
    <w:rsid w:val="005354EA"/>
    <w:rsid w:val="0053585F"/>
    <w:rsid w:val="00535EC4"/>
    <w:rsid w:val="00535ED9"/>
    <w:rsid w:val="0053692B"/>
    <w:rsid w:val="00541853"/>
    <w:rsid w:val="00543BDA"/>
    <w:rsid w:val="005441CC"/>
    <w:rsid w:val="00545759"/>
    <w:rsid w:val="005471D1"/>
    <w:rsid w:val="005479DA"/>
    <w:rsid w:val="00547BCC"/>
    <w:rsid w:val="0055013B"/>
    <w:rsid w:val="00551388"/>
    <w:rsid w:val="00551F6F"/>
    <w:rsid w:val="00552946"/>
    <w:rsid w:val="00555044"/>
    <w:rsid w:val="00561475"/>
    <w:rsid w:val="00562308"/>
    <w:rsid w:val="00563913"/>
    <w:rsid w:val="0056487B"/>
    <w:rsid w:val="00564FB9"/>
    <w:rsid w:val="0057360F"/>
    <w:rsid w:val="00573D9E"/>
    <w:rsid w:val="00576213"/>
    <w:rsid w:val="005801E3"/>
    <w:rsid w:val="005805B8"/>
    <w:rsid w:val="005811F8"/>
    <w:rsid w:val="00581802"/>
    <w:rsid w:val="005836A8"/>
    <w:rsid w:val="0058409C"/>
    <w:rsid w:val="00584262"/>
    <w:rsid w:val="00584D06"/>
    <w:rsid w:val="00586630"/>
    <w:rsid w:val="00587ADD"/>
    <w:rsid w:val="0059036F"/>
    <w:rsid w:val="00593A49"/>
    <w:rsid w:val="00596160"/>
    <w:rsid w:val="005966E2"/>
    <w:rsid w:val="00597007"/>
    <w:rsid w:val="005A0966"/>
    <w:rsid w:val="005A0DF3"/>
    <w:rsid w:val="005A11B7"/>
    <w:rsid w:val="005A1D08"/>
    <w:rsid w:val="005A260B"/>
    <w:rsid w:val="005A4A1B"/>
    <w:rsid w:val="005A636E"/>
    <w:rsid w:val="005A6D6E"/>
    <w:rsid w:val="005A7830"/>
    <w:rsid w:val="005A7FCE"/>
    <w:rsid w:val="005B0F3F"/>
    <w:rsid w:val="005B191C"/>
    <w:rsid w:val="005B3DAA"/>
    <w:rsid w:val="005B4903"/>
    <w:rsid w:val="005B4C5E"/>
    <w:rsid w:val="005B51CE"/>
    <w:rsid w:val="005B5885"/>
    <w:rsid w:val="005B5CD7"/>
    <w:rsid w:val="005B6176"/>
    <w:rsid w:val="005B6CF6"/>
    <w:rsid w:val="005B7422"/>
    <w:rsid w:val="005B7D02"/>
    <w:rsid w:val="005C29B8"/>
    <w:rsid w:val="005C5F21"/>
    <w:rsid w:val="005C7156"/>
    <w:rsid w:val="005D0C75"/>
    <w:rsid w:val="005D2A2F"/>
    <w:rsid w:val="005D35B9"/>
    <w:rsid w:val="005D4171"/>
    <w:rsid w:val="005D6A95"/>
    <w:rsid w:val="005D6B2C"/>
    <w:rsid w:val="005D6D9C"/>
    <w:rsid w:val="005D7917"/>
    <w:rsid w:val="005E2335"/>
    <w:rsid w:val="005E2753"/>
    <w:rsid w:val="005E34CA"/>
    <w:rsid w:val="005E3C18"/>
    <w:rsid w:val="005E4250"/>
    <w:rsid w:val="005E6338"/>
    <w:rsid w:val="005E6812"/>
    <w:rsid w:val="005E7881"/>
    <w:rsid w:val="005E78E0"/>
    <w:rsid w:val="005E7908"/>
    <w:rsid w:val="005F0D9C"/>
    <w:rsid w:val="005F284E"/>
    <w:rsid w:val="006015CE"/>
    <w:rsid w:val="00603E23"/>
    <w:rsid w:val="006042FE"/>
    <w:rsid w:val="00604784"/>
    <w:rsid w:val="00604E1A"/>
    <w:rsid w:val="00606419"/>
    <w:rsid w:val="00607D29"/>
    <w:rsid w:val="00612952"/>
    <w:rsid w:val="0061497E"/>
    <w:rsid w:val="00614CC1"/>
    <w:rsid w:val="00615A9D"/>
    <w:rsid w:val="00617387"/>
    <w:rsid w:val="00617ECC"/>
    <w:rsid w:val="006205D6"/>
    <w:rsid w:val="006252D8"/>
    <w:rsid w:val="006259BC"/>
    <w:rsid w:val="0062629C"/>
    <w:rsid w:val="0062636B"/>
    <w:rsid w:val="00630E99"/>
    <w:rsid w:val="00632182"/>
    <w:rsid w:val="00632AE0"/>
    <w:rsid w:val="0063359C"/>
    <w:rsid w:val="00633C17"/>
    <w:rsid w:val="00634D9E"/>
    <w:rsid w:val="00636E3E"/>
    <w:rsid w:val="006379F7"/>
    <w:rsid w:val="00637E4D"/>
    <w:rsid w:val="00640620"/>
    <w:rsid w:val="00641A1F"/>
    <w:rsid w:val="00642157"/>
    <w:rsid w:val="00645904"/>
    <w:rsid w:val="00651ACB"/>
    <w:rsid w:val="00651C47"/>
    <w:rsid w:val="00652AB2"/>
    <w:rsid w:val="00653FED"/>
    <w:rsid w:val="00654EC0"/>
    <w:rsid w:val="0065525B"/>
    <w:rsid w:val="00655D4F"/>
    <w:rsid w:val="00656D29"/>
    <w:rsid w:val="00662699"/>
    <w:rsid w:val="006640E5"/>
    <w:rsid w:val="006646F1"/>
    <w:rsid w:val="00664929"/>
    <w:rsid w:val="00664F62"/>
    <w:rsid w:val="006655E1"/>
    <w:rsid w:val="00672060"/>
    <w:rsid w:val="00672BFD"/>
    <w:rsid w:val="006770F4"/>
    <w:rsid w:val="00677A84"/>
    <w:rsid w:val="0068026D"/>
    <w:rsid w:val="00680A27"/>
    <w:rsid w:val="00680CF2"/>
    <w:rsid w:val="006816A4"/>
    <w:rsid w:val="006819B8"/>
    <w:rsid w:val="006840A6"/>
    <w:rsid w:val="006850CD"/>
    <w:rsid w:val="00685AAB"/>
    <w:rsid w:val="00693962"/>
    <w:rsid w:val="00695FAE"/>
    <w:rsid w:val="006A07AA"/>
    <w:rsid w:val="006A25E5"/>
    <w:rsid w:val="006A2A60"/>
    <w:rsid w:val="006A2B46"/>
    <w:rsid w:val="006A336D"/>
    <w:rsid w:val="006A37B9"/>
    <w:rsid w:val="006A4755"/>
    <w:rsid w:val="006B2672"/>
    <w:rsid w:val="006B4B98"/>
    <w:rsid w:val="006B54BF"/>
    <w:rsid w:val="006B5F44"/>
    <w:rsid w:val="006B5F90"/>
    <w:rsid w:val="006B62E4"/>
    <w:rsid w:val="006B6EBC"/>
    <w:rsid w:val="006B7C5B"/>
    <w:rsid w:val="006C1BBA"/>
    <w:rsid w:val="006C2079"/>
    <w:rsid w:val="006C3440"/>
    <w:rsid w:val="006C5A62"/>
    <w:rsid w:val="006C5D68"/>
    <w:rsid w:val="006C5DB6"/>
    <w:rsid w:val="006C6976"/>
    <w:rsid w:val="006C6DD0"/>
    <w:rsid w:val="006D04EA"/>
    <w:rsid w:val="006D16C4"/>
    <w:rsid w:val="006D3E96"/>
    <w:rsid w:val="006D4515"/>
    <w:rsid w:val="006D4BB1"/>
    <w:rsid w:val="006D6593"/>
    <w:rsid w:val="006E06F8"/>
    <w:rsid w:val="006F03A8"/>
    <w:rsid w:val="006F2ACA"/>
    <w:rsid w:val="006F2ADC"/>
    <w:rsid w:val="006F2BFE"/>
    <w:rsid w:val="006F31E9"/>
    <w:rsid w:val="006F3CA3"/>
    <w:rsid w:val="006F6284"/>
    <w:rsid w:val="006F7E58"/>
    <w:rsid w:val="007002C5"/>
    <w:rsid w:val="00704387"/>
    <w:rsid w:val="00707669"/>
    <w:rsid w:val="00711CBA"/>
    <w:rsid w:val="00711FB5"/>
    <w:rsid w:val="00712A01"/>
    <w:rsid w:val="00714F58"/>
    <w:rsid w:val="00722FBF"/>
    <w:rsid w:val="00722FC2"/>
    <w:rsid w:val="00724E1B"/>
    <w:rsid w:val="00725949"/>
    <w:rsid w:val="007259C3"/>
    <w:rsid w:val="00725A32"/>
    <w:rsid w:val="00727FA2"/>
    <w:rsid w:val="00731771"/>
    <w:rsid w:val="00731C0E"/>
    <w:rsid w:val="007322D9"/>
    <w:rsid w:val="00732BC0"/>
    <w:rsid w:val="00734A92"/>
    <w:rsid w:val="0073720F"/>
    <w:rsid w:val="00737796"/>
    <w:rsid w:val="0074165C"/>
    <w:rsid w:val="00742C35"/>
    <w:rsid w:val="007432CA"/>
    <w:rsid w:val="0074392C"/>
    <w:rsid w:val="007439EB"/>
    <w:rsid w:val="00743CB4"/>
    <w:rsid w:val="00743ED6"/>
    <w:rsid w:val="00743F0A"/>
    <w:rsid w:val="007444E8"/>
    <w:rsid w:val="0074548E"/>
    <w:rsid w:val="00745773"/>
    <w:rsid w:val="00746800"/>
    <w:rsid w:val="007501A8"/>
    <w:rsid w:val="00750D61"/>
    <w:rsid w:val="00750EE1"/>
    <w:rsid w:val="00752B4D"/>
    <w:rsid w:val="00755402"/>
    <w:rsid w:val="00756B26"/>
    <w:rsid w:val="00756EDF"/>
    <w:rsid w:val="007600E3"/>
    <w:rsid w:val="007648E5"/>
    <w:rsid w:val="00765C43"/>
    <w:rsid w:val="00765EFB"/>
    <w:rsid w:val="007671CA"/>
    <w:rsid w:val="00767C61"/>
    <w:rsid w:val="0077008A"/>
    <w:rsid w:val="00773101"/>
    <w:rsid w:val="00773C1F"/>
    <w:rsid w:val="00774DA4"/>
    <w:rsid w:val="00776599"/>
    <w:rsid w:val="007774E5"/>
    <w:rsid w:val="0078114B"/>
    <w:rsid w:val="00781DD2"/>
    <w:rsid w:val="00783ECF"/>
    <w:rsid w:val="0078413A"/>
    <w:rsid w:val="007861FF"/>
    <w:rsid w:val="00786F09"/>
    <w:rsid w:val="007876C4"/>
    <w:rsid w:val="007959E8"/>
    <w:rsid w:val="00795E9C"/>
    <w:rsid w:val="007A00D7"/>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2A3"/>
    <w:rsid w:val="007B7453"/>
    <w:rsid w:val="007C2D89"/>
    <w:rsid w:val="007C3E6C"/>
    <w:rsid w:val="007C4593"/>
    <w:rsid w:val="007C48D6"/>
    <w:rsid w:val="007C5309"/>
    <w:rsid w:val="007C5C5F"/>
    <w:rsid w:val="007C6069"/>
    <w:rsid w:val="007D06C4"/>
    <w:rsid w:val="007D1352"/>
    <w:rsid w:val="007D2508"/>
    <w:rsid w:val="007D346A"/>
    <w:rsid w:val="007D6518"/>
    <w:rsid w:val="007D6901"/>
    <w:rsid w:val="007D76BD"/>
    <w:rsid w:val="007E0BF1"/>
    <w:rsid w:val="007E6CCD"/>
    <w:rsid w:val="007E7CF3"/>
    <w:rsid w:val="007F0ED8"/>
    <w:rsid w:val="007F0F63"/>
    <w:rsid w:val="007F5754"/>
    <w:rsid w:val="007F74DA"/>
    <w:rsid w:val="007F75CE"/>
    <w:rsid w:val="0080076D"/>
    <w:rsid w:val="008013A4"/>
    <w:rsid w:val="008027CE"/>
    <w:rsid w:val="00802F42"/>
    <w:rsid w:val="00804383"/>
    <w:rsid w:val="00804BB7"/>
    <w:rsid w:val="00804D41"/>
    <w:rsid w:val="008066E4"/>
    <w:rsid w:val="00807E26"/>
    <w:rsid w:val="00807EE4"/>
    <w:rsid w:val="00810257"/>
    <w:rsid w:val="008104F5"/>
    <w:rsid w:val="00811072"/>
    <w:rsid w:val="00811369"/>
    <w:rsid w:val="00815419"/>
    <w:rsid w:val="008163C8"/>
    <w:rsid w:val="008164A1"/>
    <w:rsid w:val="00816CCC"/>
    <w:rsid w:val="00817325"/>
    <w:rsid w:val="008209E6"/>
    <w:rsid w:val="00821D19"/>
    <w:rsid w:val="00823303"/>
    <w:rsid w:val="008233B2"/>
    <w:rsid w:val="00823A9F"/>
    <w:rsid w:val="00823C85"/>
    <w:rsid w:val="00825138"/>
    <w:rsid w:val="008269DD"/>
    <w:rsid w:val="00830621"/>
    <w:rsid w:val="008317F4"/>
    <w:rsid w:val="0083348C"/>
    <w:rsid w:val="00834338"/>
    <w:rsid w:val="008373D3"/>
    <w:rsid w:val="00840617"/>
    <w:rsid w:val="00840F84"/>
    <w:rsid w:val="00842A47"/>
    <w:rsid w:val="00843C13"/>
    <w:rsid w:val="00843DEF"/>
    <w:rsid w:val="00843F3E"/>
    <w:rsid w:val="008454F8"/>
    <w:rsid w:val="0085173A"/>
    <w:rsid w:val="00852567"/>
    <w:rsid w:val="00852670"/>
    <w:rsid w:val="00854AC1"/>
    <w:rsid w:val="008603CE"/>
    <w:rsid w:val="008620FC"/>
    <w:rsid w:val="008627A5"/>
    <w:rsid w:val="00863E05"/>
    <w:rsid w:val="00865ACA"/>
    <w:rsid w:val="00865D28"/>
    <w:rsid w:val="00865F85"/>
    <w:rsid w:val="0086634A"/>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75B"/>
    <w:rsid w:val="00896DFF"/>
    <w:rsid w:val="0089762C"/>
    <w:rsid w:val="00897A95"/>
    <w:rsid w:val="008A173B"/>
    <w:rsid w:val="008A1893"/>
    <w:rsid w:val="008A50CF"/>
    <w:rsid w:val="008A57E6"/>
    <w:rsid w:val="008A6F81"/>
    <w:rsid w:val="008A7458"/>
    <w:rsid w:val="008A769A"/>
    <w:rsid w:val="008B0C9C"/>
    <w:rsid w:val="008B166D"/>
    <w:rsid w:val="008B16B1"/>
    <w:rsid w:val="008B17F4"/>
    <w:rsid w:val="008B3615"/>
    <w:rsid w:val="008B4AC4"/>
    <w:rsid w:val="008B50C8"/>
    <w:rsid w:val="008B5281"/>
    <w:rsid w:val="008B7E05"/>
    <w:rsid w:val="008C1797"/>
    <w:rsid w:val="008C219C"/>
    <w:rsid w:val="008C30C0"/>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1D7F"/>
    <w:rsid w:val="008E2319"/>
    <w:rsid w:val="008E29C3"/>
    <w:rsid w:val="008E4BB6"/>
    <w:rsid w:val="008E5518"/>
    <w:rsid w:val="008E5B3A"/>
    <w:rsid w:val="008E6A84"/>
    <w:rsid w:val="008F0CDC"/>
    <w:rsid w:val="008F17A3"/>
    <w:rsid w:val="008F1ED3"/>
    <w:rsid w:val="008F4C29"/>
    <w:rsid w:val="008F70BD"/>
    <w:rsid w:val="008F788F"/>
    <w:rsid w:val="008F7EA2"/>
    <w:rsid w:val="00902722"/>
    <w:rsid w:val="009027BC"/>
    <w:rsid w:val="009062E6"/>
    <w:rsid w:val="00911BE5"/>
    <w:rsid w:val="00912B0B"/>
    <w:rsid w:val="00913CA9"/>
    <w:rsid w:val="009145AE"/>
    <w:rsid w:val="009146CE"/>
    <w:rsid w:val="00914CA7"/>
    <w:rsid w:val="00915C3E"/>
    <w:rsid w:val="009161A8"/>
    <w:rsid w:val="009245AE"/>
    <w:rsid w:val="009245F5"/>
    <w:rsid w:val="009249EC"/>
    <w:rsid w:val="00927331"/>
    <w:rsid w:val="009273B3"/>
    <w:rsid w:val="009305B5"/>
    <w:rsid w:val="00931BFF"/>
    <w:rsid w:val="009378DD"/>
    <w:rsid w:val="009409A4"/>
    <w:rsid w:val="009429D5"/>
    <w:rsid w:val="00942BF1"/>
    <w:rsid w:val="00943678"/>
    <w:rsid w:val="00944A14"/>
    <w:rsid w:val="00945180"/>
    <w:rsid w:val="00945428"/>
    <w:rsid w:val="0094607B"/>
    <w:rsid w:val="00953604"/>
    <w:rsid w:val="0095496B"/>
    <w:rsid w:val="00955334"/>
    <w:rsid w:val="00960F1E"/>
    <w:rsid w:val="009610DC"/>
    <w:rsid w:val="00961490"/>
    <w:rsid w:val="0096381A"/>
    <w:rsid w:val="00965E04"/>
    <w:rsid w:val="00966C6C"/>
    <w:rsid w:val="009674AD"/>
    <w:rsid w:val="00970CDC"/>
    <w:rsid w:val="00975727"/>
    <w:rsid w:val="00977010"/>
    <w:rsid w:val="00977D02"/>
    <w:rsid w:val="00977FF9"/>
    <w:rsid w:val="009809BB"/>
    <w:rsid w:val="0098364B"/>
    <w:rsid w:val="00984FDE"/>
    <w:rsid w:val="009908A3"/>
    <w:rsid w:val="009911AF"/>
    <w:rsid w:val="00991875"/>
    <w:rsid w:val="00991F92"/>
    <w:rsid w:val="00992985"/>
    <w:rsid w:val="00993889"/>
    <w:rsid w:val="0099551B"/>
    <w:rsid w:val="00996BD2"/>
    <w:rsid w:val="00997BF1"/>
    <w:rsid w:val="009A089C"/>
    <w:rsid w:val="009A118E"/>
    <w:rsid w:val="009A1816"/>
    <w:rsid w:val="009A21CD"/>
    <w:rsid w:val="009A278C"/>
    <w:rsid w:val="009A2BC2"/>
    <w:rsid w:val="009A42C1"/>
    <w:rsid w:val="009A5429"/>
    <w:rsid w:val="009A54E5"/>
    <w:rsid w:val="009A72AD"/>
    <w:rsid w:val="009B09E0"/>
    <w:rsid w:val="009B0BC5"/>
    <w:rsid w:val="009B1247"/>
    <w:rsid w:val="009B3F56"/>
    <w:rsid w:val="009B6029"/>
    <w:rsid w:val="009B6971"/>
    <w:rsid w:val="009B7964"/>
    <w:rsid w:val="009B7A61"/>
    <w:rsid w:val="009C27F1"/>
    <w:rsid w:val="009C3152"/>
    <w:rsid w:val="009C3257"/>
    <w:rsid w:val="009C4CFA"/>
    <w:rsid w:val="009C5070"/>
    <w:rsid w:val="009D112C"/>
    <w:rsid w:val="009D1385"/>
    <w:rsid w:val="009D47FA"/>
    <w:rsid w:val="009D4C5B"/>
    <w:rsid w:val="009D4E91"/>
    <w:rsid w:val="009D50D2"/>
    <w:rsid w:val="009D6BCA"/>
    <w:rsid w:val="009D6E19"/>
    <w:rsid w:val="009E0F62"/>
    <w:rsid w:val="009E246C"/>
    <w:rsid w:val="009E4A58"/>
    <w:rsid w:val="009E527B"/>
    <w:rsid w:val="009E5A2D"/>
    <w:rsid w:val="009E5AB2"/>
    <w:rsid w:val="009E6219"/>
    <w:rsid w:val="009F03B3"/>
    <w:rsid w:val="009F6BEC"/>
    <w:rsid w:val="009F6C4F"/>
    <w:rsid w:val="00A0096C"/>
    <w:rsid w:val="00A01757"/>
    <w:rsid w:val="00A028C0"/>
    <w:rsid w:val="00A02BAE"/>
    <w:rsid w:val="00A06A6B"/>
    <w:rsid w:val="00A07E47"/>
    <w:rsid w:val="00A129D0"/>
    <w:rsid w:val="00A12C33"/>
    <w:rsid w:val="00A138BA"/>
    <w:rsid w:val="00A14C8E"/>
    <w:rsid w:val="00A153D9"/>
    <w:rsid w:val="00A15F09"/>
    <w:rsid w:val="00A169B6"/>
    <w:rsid w:val="00A20678"/>
    <w:rsid w:val="00A2271D"/>
    <w:rsid w:val="00A237D5"/>
    <w:rsid w:val="00A30EFC"/>
    <w:rsid w:val="00A31984"/>
    <w:rsid w:val="00A32D73"/>
    <w:rsid w:val="00A3367B"/>
    <w:rsid w:val="00A338E2"/>
    <w:rsid w:val="00A33C67"/>
    <w:rsid w:val="00A3597D"/>
    <w:rsid w:val="00A35C4C"/>
    <w:rsid w:val="00A35CC8"/>
    <w:rsid w:val="00A36DD1"/>
    <w:rsid w:val="00A4006C"/>
    <w:rsid w:val="00A40091"/>
    <w:rsid w:val="00A4030F"/>
    <w:rsid w:val="00A41C79"/>
    <w:rsid w:val="00A41CB5"/>
    <w:rsid w:val="00A42CDF"/>
    <w:rsid w:val="00A4452E"/>
    <w:rsid w:val="00A4472C"/>
    <w:rsid w:val="00A44E69"/>
    <w:rsid w:val="00A4661E"/>
    <w:rsid w:val="00A516A6"/>
    <w:rsid w:val="00A55BD6"/>
    <w:rsid w:val="00A55D50"/>
    <w:rsid w:val="00A57142"/>
    <w:rsid w:val="00A648CD"/>
    <w:rsid w:val="00A6537A"/>
    <w:rsid w:val="00A67866"/>
    <w:rsid w:val="00A70B07"/>
    <w:rsid w:val="00A723F8"/>
    <w:rsid w:val="00A73DBD"/>
    <w:rsid w:val="00A74648"/>
    <w:rsid w:val="00A77CCB"/>
    <w:rsid w:val="00A80A2B"/>
    <w:rsid w:val="00A82833"/>
    <w:rsid w:val="00A83D8D"/>
    <w:rsid w:val="00A8446B"/>
    <w:rsid w:val="00A8473F"/>
    <w:rsid w:val="00A862D6"/>
    <w:rsid w:val="00A8715E"/>
    <w:rsid w:val="00A87EF4"/>
    <w:rsid w:val="00A9295B"/>
    <w:rsid w:val="00A93B09"/>
    <w:rsid w:val="00A952D7"/>
    <w:rsid w:val="00A963F7"/>
    <w:rsid w:val="00A96AD8"/>
    <w:rsid w:val="00AA052C"/>
    <w:rsid w:val="00AA1E45"/>
    <w:rsid w:val="00AA4286"/>
    <w:rsid w:val="00AA456B"/>
    <w:rsid w:val="00AA57F5"/>
    <w:rsid w:val="00AA57FE"/>
    <w:rsid w:val="00AA672E"/>
    <w:rsid w:val="00AA6EC9"/>
    <w:rsid w:val="00AB00B2"/>
    <w:rsid w:val="00AB6309"/>
    <w:rsid w:val="00AB6C5F"/>
    <w:rsid w:val="00AB7129"/>
    <w:rsid w:val="00AC0C59"/>
    <w:rsid w:val="00AC27A6"/>
    <w:rsid w:val="00AC30F7"/>
    <w:rsid w:val="00AC3A5A"/>
    <w:rsid w:val="00AC4B35"/>
    <w:rsid w:val="00AC4D95"/>
    <w:rsid w:val="00AC5DF4"/>
    <w:rsid w:val="00AD0113"/>
    <w:rsid w:val="00AD0AEF"/>
    <w:rsid w:val="00AD11B7"/>
    <w:rsid w:val="00AD1A94"/>
    <w:rsid w:val="00AD1C05"/>
    <w:rsid w:val="00AD4126"/>
    <w:rsid w:val="00AD421C"/>
    <w:rsid w:val="00AD44FA"/>
    <w:rsid w:val="00AE070A"/>
    <w:rsid w:val="00AE101C"/>
    <w:rsid w:val="00AE2A69"/>
    <w:rsid w:val="00AE37E5"/>
    <w:rsid w:val="00AE5EB4"/>
    <w:rsid w:val="00AE659A"/>
    <w:rsid w:val="00AF0C18"/>
    <w:rsid w:val="00AF47C5"/>
    <w:rsid w:val="00AF5398"/>
    <w:rsid w:val="00B049AF"/>
    <w:rsid w:val="00B07242"/>
    <w:rsid w:val="00B10534"/>
    <w:rsid w:val="00B113DB"/>
    <w:rsid w:val="00B11D8A"/>
    <w:rsid w:val="00B12981"/>
    <w:rsid w:val="00B147DD"/>
    <w:rsid w:val="00B156FD"/>
    <w:rsid w:val="00B21F61"/>
    <w:rsid w:val="00B23060"/>
    <w:rsid w:val="00B25DD1"/>
    <w:rsid w:val="00B261F1"/>
    <w:rsid w:val="00B265BC"/>
    <w:rsid w:val="00B31FB1"/>
    <w:rsid w:val="00B33952"/>
    <w:rsid w:val="00B33C5E"/>
    <w:rsid w:val="00B342F4"/>
    <w:rsid w:val="00B34369"/>
    <w:rsid w:val="00B34DC2"/>
    <w:rsid w:val="00B3581A"/>
    <w:rsid w:val="00B3761D"/>
    <w:rsid w:val="00B378E5"/>
    <w:rsid w:val="00B4346D"/>
    <w:rsid w:val="00B440F4"/>
    <w:rsid w:val="00B447A5"/>
    <w:rsid w:val="00B4654C"/>
    <w:rsid w:val="00B47293"/>
    <w:rsid w:val="00B50E50"/>
    <w:rsid w:val="00B516ED"/>
    <w:rsid w:val="00B52120"/>
    <w:rsid w:val="00B54ABC"/>
    <w:rsid w:val="00B54C05"/>
    <w:rsid w:val="00B56FBE"/>
    <w:rsid w:val="00B60ACF"/>
    <w:rsid w:val="00B60E24"/>
    <w:rsid w:val="00B6233C"/>
    <w:rsid w:val="00B62B58"/>
    <w:rsid w:val="00B65149"/>
    <w:rsid w:val="00B66567"/>
    <w:rsid w:val="00B66F52"/>
    <w:rsid w:val="00B66FE5"/>
    <w:rsid w:val="00B72880"/>
    <w:rsid w:val="00B72AA2"/>
    <w:rsid w:val="00B72FE9"/>
    <w:rsid w:val="00B74CAB"/>
    <w:rsid w:val="00B758BF"/>
    <w:rsid w:val="00B77EC8"/>
    <w:rsid w:val="00B81DBE"/>
    <w:rsid w:val="00B827A6"/>
    <w:rsid w:val="00B831CE"/>
    <w:rsid w:val="00B86677"/>
    <w:rsid w:val="00B87131"/>
    <w:rsid w:val="00B939B1"/>
    <w:rsid w:val="00B96D40"/>
    <w:rsid w:val="00B97386"/>
    <w:rsid w:val="00BA263B"/>
    <w:rsid w:val="00BA3138"/>
    <w:rsid w:val="00BA42B2"/>
    <w:rsid w:val="00BA4458"/>
    <w:rsid w:val="00BA58D4"/>
    <w:rsid w:val="00BA5B9E"/>
    <w:rsid w:val="00BA7C9A"/>
    <w:rsid w:val="00BB0490"/>
    <w:rsid w:val="00BB20CE"/>
    <w:rsid w:val="00BB5F8F"/>
    <w:rsid w:val="00BB657A"/>
    <w:rsid w:val="00BC128A"/>
    <w:rsid w:val="00BC1A4E"/>
    <w:rsid w:val="00BC5DC7"/>
    <w:rsid w:val="00BC6B8B"/>
    <w:rsid w:val="00BC73D8"/>
    <w:rsid w:val="00BD01D6"/>
    <w:rsid w:val="00BD3CA3"/>
    <w:rsid w:val="00BD402B"/>
    <w:rsid w:val="00BD52D7"/>
    <w:rsid w:val="00BD5AD2"/>
    <w:rsid w:val="00BD7BD8"/>
    <w:rsid w:val="00BE1042"/>
    <w:rsid w:val="00BE22F3"/>
    <w:rsid w:val="00BE4F8B"/>
    <w:rsid w:val="00BE5B52"/>
    <w:rsid w:val="00BE62DB"/>
    <w:rsid w:val="00BE7B8D"/>
    <w:rsid w:val="00BF0993"/>
    <w:rsid w:val="00BF0F44"/>
    <w:rsid w:val="00BF10A9"/>
    <w:rsid w:val="00BF1703"/>
    <w:rsid w:val="00BF231C"/>
    <w:rsid w:val="00BF51E5"/>
    <w:rsid w:val="00BF74A6"/>
    <w:rsid w:val="00BF79DC"/>
    <w:rsid w:val="00BF7D35"/>
    <w:rsid w:val="00BF7E40"/>
    <w:rsid w:val="00C011D8"/>
    <w:rsid w:val="00C013AD"/>
    <w:rsid w:val="00C04904"/>
    <w:rsid w:val="00C056B3"/>
    <w:rsid w:val="00C070F3"/>
    <w:rsid w:val="00C103E5"/>
    <w:rsid w:val="00C105BE"/>
    <w:rsid w:val="00C12261"/>
    <w:rsid w:val="00C13319"/>
    <w:rsid w:val="00C13B39"/>
    <w:rsid w:val="00C13EE9"/>
    <w:rsid w:val="00C21540"/>
    <w:rsid w:val="00C216EC"/>
    <w:rsid w:val="00C21906"/>
    <w:rsid w:val="00C21BFA"/>
    <w:rsid w:val="00C23EAA"/>
    <w:rsid w:val="00C24C8D"/>
    <w:rsid w:val="00C25FE2"/>
    <w:rsid w:val="00C26B53"/>
    <w:rsid w:val="00C279B2"/>
    <w:rsid w:val="00C33E50"/>
    <w:rsid w:val="00C34C20"/>
    <w:rsid w:val="00C35A3E"/>
    <w:rsid w:val="00C42130"/>
    <w:rsid w:val="00C423A4"/>
    <w:rsid w:val="00C423E3"/>
    <w:rsid w:val="00C44BF5"/>
    <w:rsid w:val="00C50DC7"/>
    <w:rsid w:val="00C521D6"/>
    <w:rsid w:val="00C55232"/>
    <w:rsid w:val="00C553A4"/>
    <w:rsid w:val="00C55A06"/>
    <w:rsid w:val="00C55D03"/>
    <w:rsid w:val="00C601BC"/>
    <w:rsid w:val="00C60821"/>
    <w:rsid w:val="00C62433"/>
    <w:rsid w:val="00C630F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3E4"/>
    <w:rsid w:val="00C94DF2"/>
    <w:rsid w:val="00C96741"/>
    <w:rsid w:val="00C97EAA"/>
    <w:rsid w:val="00CA2D1B"/>
    <w:rsid w:val="00CA375D"/>
    <w:rsid w:val="00CA4107"/>
    <w:rsid w:val="00CA662A"/>
    <w:rsid w:val="00CA6BAA"/>
    <w:rsid w:val="00CA7AFD"/>
    <w:rsid w:val="00CA7C3C"/>
    <w:rsid w:val="00CB0189"/>
    <w:rsid w:val="00CB0BA2"/>
    <w:rsid w:val="00CB1A42"/>
    <w:rsid w:val="00CB1B0C"/>
    <w:rsid w:val="00CB2C0B"/>
    <w:rsid w:val="00CB2E73"/>
    <w:rsid w:val="00CB517D"/>
    <w:rsid w:val="00CB6B58"/>
    <w:rsid w:val="00CC038D"/>
    <w:rsid w:val="00CC08DB"/>
    <w:rsid w:val="00CC39FF"/>
    <w:rsid w:val="00CC3C2F"/>
    <w:rsid w:val="00CC4AC8"/>
    <w:rsid w:val="00CC5233"/>
    <w:rsid w:val="00CC5DE6"/>
    <w:rsid w:val="00CC5F7E"/>
    <w:rsid w:val="00CC6E4E"/>
    <w:rsid w:val="00CC6FE8"/>
    <w:rsid w:val="00CC7202"/>
    <w:rsid w:val="00CD2808"/>
    <w:rsid w:val="00CD28BF"/>
    <w:rsid w:val="00CD4092"/>
    <w:rsid w:val="00CD4A20"/>
    <w:rsid w:val="00CD50A1"/>
    <w:rsid w:val="00CD519E"/>
    <w:rsid w:val="00CE0C4F"/>
    <w:rsid w:val="00CE17EE"/>
    <w:rsid w:val="00CE3014"/>
    <w:rsid w:val="00CE30EA"/>
    <w:rsid w:val="00CF048A"/>
    <w:rsid w:val="00CF155A"/>
    <w:rsid w:val="00CF2676"/>
    <w:rsid w:val="00CF2947"/>
    <w:rsid w:val="00CF686F"/>
    <w:rsid w:val="00CF6E60"/>
    <w:rsid w:val="00CF7314"/>
    <w:rsid w:val="00CF7BCA"/>
    <w:rsid w:val="00D008FD"/>
    <w:rsid w:val="00D0208D"/>
    <w:rsid w:val="00D0321C"/>
    <w:rsid w:val="00D035EC"/>
    <w:rsid w:val="00D04F4E"/>
    <w:rsid w:val="00D04FAC"/>
    <w:rsid w:val="00D06AB1"/>
    <w:rsid w:val="00D06FC1"/>
    <w:rsid w:val="00D072ED"/>
    <w:rsid w:val="00D07A16"/>
    <w:rsid w:val="00D1067E"/>
    <w:rsid w:val="00D10F50"/>
    <w:rsid w:val="00D11272"/>
    <w:rsid w:val="00D126F5"/>
    <w:rsid w:val="00D13F6C"/>
    <w:rsid w:val="00D1489E"/>
    <w:rsid w:val="00D20737"/>
    <w:rsid w:val="00D21E81"/>
    <w:rsid w:val="00D223DE"/>
    <w:rsid w:val="00D23C9E"/>
    <w:rsid w:val="00D25E37"/>
    <w:rsid w:val="00D2661A"/>
    <w:rsid w:val="00D27582"/>
    <w:rsid w:val="00D27EC4"/>
    <w:rsid w:val="00D303F0"/>
    <w:rsid w:val="00D30455"/>
    <w:rsid w:val="00D30F79"/>
    <w:rsid w:val="00D32719"/>
    <w:rsid w:val="00D32C7B"/>
    <w:rsid w:val="00D33333"/>
    <w:rsid w:val="00D352A2"/>
    <w:rsid w:val="00D4162B"/>
    <w:rsid w:val="00D41CD7"/>
    <w:rsid w:val="00D4514F"/>
    <w:rsid w:val="00D451E2"/>
    <w:rsid w:val="00D45E89"/>
    <w:rsid w:val="00D45E8D"/>
    <w:rsid w:val="00D466AE"/>
    <w:rsid w:val="00D4734F"/>
    <w:rsid w:val="00D51BF3"/>
    <w:rsid w:val="00D61F25"/>
    <w:rsid w:val="00D62137"/>
    <w:rsid w:val="00D62C04"/>
    <w:rsid w:val="00D66846"/>
    <w:rsid w:val="00D675FB"/>
    <w:rsid w:val="00D71F25"/>
    <w:rsid w:val="00D72A9C"/>
    <w:rsid w:val="00D77031"/>
    <w:rsid w:val="00D84941"/>
    <w:rsid w:val="00D84FA1"/>
    <w:rsid w:val="00D851F0"/>
    <w:rsid w:val="00D86DB7"/>
    <w:rsid w:val="00D86E3F"/>
    <w:rsid w:val="00D86F94"/>
    <w:rsid w:val="00D870E5"/>
    <w:rsid w:val="00D87BF5"/>
    <w:rsid w:val="00D90721"/>
    <w:rsid w:val="00D926D0"/>
    <w:rsid w:val="00D93030"/>
    <w:rsid w:val="00D950E1"/>
    <w:rsid w:val="00D952A6"/>
    <w:rsid w:val="00D97F99"/>
    <w:rsid w:val="00DA1E08"/>
    <w:rsid w:val="00DA24F8"/>
    <w:rsid w:val="00DA28E8"/>
    <w:rsid w:val="00DA38D3"/>
    <w:rsid w:val="00DA3932"/>
    <w:rsid w:val="00DA3AFC"/>
    <w:rsid w:val="00DA4F87"/>
    <w:rsid w:val="00DA64F8"/>
    <w:rsid w:val="00DA6C15"/>
    <w:rsid w:val="00DB0258"/>
    <w:rsid w:val="00DB07E6"/>
    <w:rsid w:val="00DB1369"/>
    <w:rsid w:val="00DB2490"/>
    <w:rsid w:val="00DB33BC"/>
    <w:rsid w:val="00DB38EE"/>
    <w:rsid w:val="00DB498B"/>
    <w:rsid w:val="00DB66CA"/>
    <w:rsid w:val="00DB695D"/>
    <w:rsid w:val="00DB6BCA"/>
    <w:rsid w:val="00DB6F54"/>
    <w:rsid w:val="00DB73F7"/>
    <w:rsid w:val="00DC0321"/>
    <w:rsid w:val="00DC3067"/>
    <w:rsid w:val="00DC370B"/>
    <w:rsid w:val="00DC5B90"/>
    <w:rsid w:val="00DC6EBA"/>
    <w:rsid w:val="00DD00FF"/>
    <w:rsid w:val="00DD0619"/>
    <w:rsid w:val="00DD07FB"/>
    <w:rsid w:val="00DD25C6"/>
    <w:rsid w:val="00DD4FE5"/>
    <w:rsid w:val="00DD54B0"/>
    <w:rsid w:val="00DD57EE"/>
    <w:rsid w:val="00DD6BCC"/>
    <w:rsid w:val="00DE0A4B"/>
    <w:rsid w:val="00DE1FA0"/>
    <w:rsid w:val="00DE2410"/>
    <w:rsid w:val="00DE2939"/>
    <w:rsid w:val="00DE3624"/>
    <w:rsid w:val="00DE52A2"/>
    <w:rsid w:val="00DE6E81"/>
    <w:rsid w:val="00DE703F"/>
    <w:rsid w:val="00DE7595"/>
    <w:rsid w:val="00DF1961"/>
    <w:rsid w:val="00DF4422"/>
    <w:rsid w:val="00DF44DE"/>
    <w:rsid w:val="00E01138"/>
    <w:rsid w:val="00E02DFB"/>
    <w:rsid w:val="00E030F9"/>
    <w:rsid w:val="00E0311A"/>
    <w:rsid w:val="00E03138"/>
    <w:rsid w:val="00E04985"/>
    <w:rsid w:val="00E06404"/>
    <w:rsid w:val="00E070F1"/>
    <w:rsid w:val="00E10523"/>
    <w:rsid w:val="00E11A85"/>
    <w:rsid w:val="00E12495"/>
    <w:rsid w:val="00E15CCD"/>
    <w:rsid w:val="00E1603B"/>
    <w:rsid w:val="00E202EF"/>
    <w:rsid w:val="00E210B5"/>
    <w:rsid w:val="00E24271"/>
    <w:rsid w:val="00E2552F"/>
    <w:rsid w:val="00E3137A"/>
    <w:rsid w:val="00E316A4"/>
    <w:rsid w:val="00E32CCF"/>
    <w:rsid w:val="00E34A98"/>
    <w:rsid w:val="00E35D1E"/>
    <w:rsid w:val="00E364F9"/>
    <w:rsid w:val="00E365FA"/>
    <w:rsid w:val="00E36789"/>
    <w:rsid w:val="00E44A83"/>
    <w:rsid w:val="00E467E6"/>
    <w:rsid w:val="00E473CB"/>
    <w:rsid w:val="00E502C1"/>
    <w:rsid w:val="00E502DD"/>
    <w:rsid w:val="00E50D3A"/>
    <w:rsid w:val="00E50E42"/>
    <w:rsid w:val="00E51387"/>
    <w:rsid w:val="00E51E68"/>
    <w:rsid w:val="00E52EFD"/>
    <w:rsid w:val="00E5408A"/>
    <w:rsid w:val="00E551DB"/>
    <w:rsid w:val="00E55618"/>
    <w:rsid w:val="00E55D27"/>
    <w:rsid w:val="00E5632D"/>
    <w:rsid w:val="00E56800"/>
    <w:rsid w:val="00E60C63"/>
    <w:rsid w:val="00E62FF9"/>
    <w:rsid w:val="00E630C1"/>
    <w:rsid w:val="00E635D6"/>
    <w:rsid w:val="00E639BC"/>
    <w:rsid w:val="00E65990"/>
    <w:rsid w:val="00E664CC"/>
    <w:rsid w:val="00E67D47"/>
    <w:rsid w:val="00E7009B"/>
    <w:rsid w:val="00E70388"/>
    <w:rsid w:val="00E70F92"/>
    <w:rsid w:val="00E71ABD"/>
    <w:rsid w:val="00E74000"/>
    <w:rsid w:val="00E74313"/>
    <w:rsid w:val="00E74C54"/>
    <w:rsid w:val="00E77A03"/>
    <w:rsid w:val="00E822E8"/>
    <w:rsid w:val="00E82554"/>
    <w:rsid w:val="00E82606"/>
    <w:rsid w:val="00E831C1"/>
    <w:rsid w:val="00E842C1"/>
    <w:rsid w:val="00E846C8"/>
    <w:rsid w:val="00E84957"/>
    <w:rsid w:val="00E84A55"/>
    <w:rsid w:val="00E85BFF"/>
    <w:rsid w:val="00E90391"/>
    <w:rsid w:val="00E906C2"/>
    <w:rsid w:val="00E92CC8"/>
    <w:rsid w:val="00E9311F"/>
    <w:rsid w:val="00E934D1"/>
    <w:rsid w:val="00E94AF0"/>
    <w:rsid w:val="00E95D13"/>
    <w:rsid w:val="00E95D90"/>
    <w:rsid w:val="00E95DD3"/>
    <w:rsid w:val="00E96200"/>
    <w:rsid w:val="00E969D5"/>
    <w:rsid w:val="00EA148F"/>
    <w:rsid w:val="00EA58D1"/>
    <w:rsid w:val="00EA61BC"/>
    <w:rsid w:val="00EA681A"/>
    <w:rsid w:val="00EA6ADC"/>
    <w:rsid w:val="00EA6BC0"/>
    <w:rsid w:val="00EA735B"/>
    <w:rsid w:val="00EA7BA7"/>
    <w:rsid w:val="00EB1E69"/>
    <w:rsid w:val="00EB2086"/>
    <w:rsid w:val="00EB31ED"/>
    <w:rsid w:val="00EB5C71"/>
    <w:rsid w:val="00EB5E25"/>
    <w:rsid w:val="00EB5EDF"/>
    <w:rsid w:val="00EB60FE"/>
    <w:rsid w:val="00EB74DB"/>
    <w:rsid w:val="00EC5359"/>
    <w:rsid w:val="00EC562A"/>
    <w:rsid w:val="00ED067A"/>
    <w:rsid w:val="00ED2B50"/>
    <w:rsid w:val="00ED57C3"/>
    <w:rsid w:val="00EE0350"/>
    <w:rsid w:val="00EE0719"/>
    <w:rsid w:val="00EE0E80"/>
    <w:rsid w:val="00EE613F"/>
    <w:rsid w:val="00EE7295"/>
    <w:rsid w:val="00EE7869"/>
    <w:rsid w:val="00EF054A"/>
    <w:rsid w:val="00EF3235"/>
    <w:rsid w:val="00EF722A"/>
    <w:rsid w:val="00EF7E72"/>
    <w:rsid w:val="00F00388"/>
    <w:rsid w:val="00F00A41"/>
    <w:rsid w:val="00F0569F"/>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36EE6"/>
    <w:rsid w:val="00F40B73"/>
    <w:rsid w:val="00F420D5"/>
    <w:rsid w:val="00F451EA"/>
    <w:rsid w:val="00F45447"/>
    <w:rsid w:val="00F456C6"/>
    <w:rsid w:val="00F4577B"/>
    <w:rsid w:val="00F46496"/>
    <w:rsid w:val="00F474D0"/>
    <w:rsid w:val="00F50179"/>
    <w:rsid w:val="00F515EE"/>
    <w:rsid w:val="00F563A0"/>
    <w:rsid w:val="00F56511"/>
    <w:rsid w:val="00F57830"/>
    <w:rsid w:val="00F6194E"/>
    <w:rsid w:val="00F623AC"/>
    <w:rsid w:val="00F628A7"/>
    <w:rsid w:val="00F6412A"/>
    <w:rsid w:val="00F65893"/>
    <w:rsid w:val="00F65A84"/>
    <w:rsid w:val="00F66A4A"/>
    <w:rsid w:val="00F71E22"/>
    <w:rsid w:val="00F72142"/>
    <w:rsid w:val="00F72AE7"/>
    <w:rsid w:val="00F82519"/>
    <w:rsid w:val="00F833BA"/>
    <w:rsid w:val="00F84FD0"/>
    <w:rsid w:val="00F859A8"/>
    <w:rsid w:val="00F85C7A"/>
    <w:rsid w:val="00F85E5F"/>
    <w:rsid w:val="00F86D87"/>
    <w:rsid w:val="00F9108B"/>
    <w:rsid w:val="00F91349"/>
    <w:rsid w:val="00F93A8A"/>
    <w:rsid w:val="00F95248"/>
    <w:rsid w:val="00F956A9"/>
    <w:rsid w:val="00F963ED"/>
    <w:rsid w:val="00F966CF"/>
    <w:rsid w:val="00F96CAE"/>
    <w:rsid w:val="00F97C99"/>
    <w:rsid w:val="00FA06A9"/>
    <w:rsid w:val="00FA4127"/>
    <w:rsid w:val="00FA662D"/>
    <w:rsid w:val="00FA6BC1"/>
    <w:rsid w:val="00FA73B1"/>
    <w:rsid w:val="00FA7F2D"/>
    <w:rsid w:val="00FB0035"/>
    <w:rsid w:val="00FB0CA1"/>
    <w:rsid w:val="00FB0CB9"/>
    <w:rsid w:val="00FB1B82"/>
    <w:rsid w:val="00FB231D"/>
    <w:rsid w:val="00FB45F1"/>
    <w:rsid w:val="00FB4A72"/>
    <w:rsid w:val="00FB54E8"/>
    <w:rsid w:val="00FB7054"/>
    <w:rsid w:val="00FB7D3E"/>
    <w:rsid w:val="00FC17B7"/>
    <w:rsid w:val="00FC2CB7"/>
    <w:rsid w:val="00FC4090"/>
    <w:rsid w:val="00FC55B4"/>
    <w:rsid w:val="00FC7706"/>
    <w:rsid w:val="00FD00E6"/>
    <w:rsid w:val="00FD09A1"/>
    <w:rsid w:val="00FD2A7C"/>
    <w:rsid w:val="00FD59EB"/>
    <w:rsid w:val="00FD61E0"/>
    <w:rsid w:val="00FD7299"/>
    <w:rsid w:val="00FE1FBE"/>
    <w:rsid w:val="00FE3901"/>
    <w:rsid w:val="00FE39D3"/>
    <w:rsid w:val="00FE4BCE"/>
    <w:rsid w:val="00FE54AE"/>
    <w:rsid w:val="00FE576A"/>
    <w:rsid w:val="00FE7E79"/>
    <w:rsid w:val="00FF0BC3"/>
    <w:rsid w:val="00FF3E7D"/>
    <w:rsid w:val="00FF4366"/>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7CFAB18E"/>
  <w15:docId w15:val="{58DDF9EB-1386-468E-B8D4-BECEBEBF3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afterLines="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uiPriority w:val="99"/>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afterLines="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tabs>
        <w:tab w:val="clear" w:pos="1277"/>
        <w:tab w:val="num" w:pos="851"/>
      </w:tabs>
      <w:ind w:left="851"/>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afterLines="0"/>
      <w:outlineLvl w:val="9"/>
    </w:pPr>
    <w:rPr>
      <w:rFonts w:ascii="宋体" w:eastAsia="宋体"/>
    </w:rPr>
  </w:style>
  <w:style w:type="paragraph" w:customStyle="1" w:styleId="afffffffff">
    <w:name w:val="标准文件_五级无标题"/>
    <w:basedOn w:val="afff1"/>
    <w:qFormat/>
    <w:rsid w:val="00F32780"/>
    <w:pPr>
      <w:spacing w:beforeLines="0" w:afterLines="0"/>
      <w:outlineLvl w:val="9"/>
    </w:pPr>
    <w:rPr>
      <w:rFonts w:ascii="宋体" w:eastAsia="宋体"/>
    </w:rPr>
  </w:style>
  <w:style w:type="paragraph" w:customStyle="1" w:styleId="afffffffff0">
    <w:name w:val="标准文件_三级无标题"/>
    <w:basedOn w:val="afff"/>
    <w:qFormat/>
    <w:rsid w:val="00F32780"/>
    <w:pPr>
      <w:spacing w:beforeLines="0" w:afterLines="0"/>
      <w:outlineLvl w:val="9"/>
    </w:pPr>
    <w:rPr>
      <w:rFonts w:ascii="宋体" w:eastAsia="宋体"/>
    </w:rPr>
  </w:style>
  <w:style w:type="paragraph" w:customStyle="1" w:styleId="afffffffff1">
    <w:name w:val="标准文件_二级无标题"/>
    <w:basedOn w:val="affe"/>
    <w:qFormat/>
    <w:rsid w:val="00F32780"/>
    <w:pPr>
      <w:spacing w:beforeLines="0" w:afterLines="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4621C8"/>
    <w:pPr>
      <w:tabs>
        <w:tab w:val="right" w:leader="dot" w:pos="9344"/>
      </w:tabs>
    </w:pPr>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396C47"/>
    <w:pPr>
      <w:tabs>
        <w:tab w:val="right" w:leader="dot" w:pos="9344"/>
      </w:tabs>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4621C8"/>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afterLines="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afterLines="0" w:line="276" w:lineRule="auto"/>
      <w:outlineLvl w:val="9"/>
    </w:pPr>
    <w:rPr>
      <w:rFonts w:ascii="宋体" w:eastAsia="宋体"/>
    </w:rPr>
  </w:style>
  <w:style w:type="paragraph" w:customStyle="1" w:styleId="affffffffffa">
    <w:name w:val="标准文件_附录二级无标题"/>
    <w:basedOn w:val="aff5"/>
    <w:rsid w:val="00F32780"/>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F32780"/>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F32780"/>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F32780"/>
    <w:pPr>
      <w:spacing w:beforeLines="0" w:afterLines="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F32780"/>
    <w:pPr>
      <w:spacing w:beforeLines="0" w:afterLines="0" w:line="276" w:lineRule="auto"/>
    </w:pPr>
    <w:rPr>
      <w:rFonts w:ascii="宋体" w:eastAsia="宋体"/>
    </w:rPr>
  </w:style>
  <w:style w:type="paragraph" w:customStyle="1" w:styleId="afffffffffff0">
    <w:name w:val="标准文件_引言三级无标题"/>
    <w:basedOn w:val="a9"/>
    <w:qFormat/>
    <w:rsid w:val="00F32780"/>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F32780"/>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F32780"/>
    <w:pPr>
      <w:spacing w:beforeLines="0" w:afterLines="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annotation text"/>
    <w:basedOn w:val="afff5"/>
    <w:link w:val="11"/>
    <w:uiPriority w:val="99"/>
    <w:unhideWhenUsed/>
    <w:rsid w:val="005D7917"/>
    <w:pPr>
      <w:adjustRightInd/>
      <w:spacing w:line="300" w:lineRule="auto"/>
      <w:ind w:firstLineChars="200" w:firstLine="480"/>
      <w:jc w:val="left"/>
    </w:pPr>
    <w:rPr>
      <w:rFonts w:ascii="Times New Roman" w:eastAsia="Times New Roman" w:hAnsi="Times New Roman"/>
      <w:sz w:val="24"/>
      <w:szCs w:val="24"/>
    </w:rPr>
  </w:style>
  <w:style w:type="character" w:customStyle="1" w:styleId="afffffffffffc">
    <w:name w:val="批注文字 字符"/>
    <w:basedOn w:val="afff6"/>
    <w:uiPriority w:val="99"/>
    <w:semiHidden/>
    <w:rsid w:val="005D7917"/>
    <w:rPr>
      <w:kern w:val="2"/>
      <w:sz w:val="21"/>
      <w:szCs w:val="21"/>
    </w:rPr>
  </w:style>
  <w:style w:type="character" w:customStyle="1" w:styleId="11">
    <w:name w:val="批注文字 字符1"/>
    <w:link w:val="afffffffffffb"/>
    <w:uiPriority w:val="99"/>
    <w:rsid w:val="005D7917"/>
    <w:rPr>
      <w:rFonts w:ascii="Times New Roman" w:eastAsia="Times New Roman" w:hAnsi="Times New Roman"/>
      <w:kern w:val="2"/>
      <w:sz w:val="24"/>
      <w:szCs w:val="24"/>
    </w:rPr>
  </w:style>
  <w:style w:type="character" w:styleId="afffffffffffd">
    <w:name w:val="annotation reference"/>
    <w:uiPriority w:val="99"/>
    <w:unhideWhenUsed/>
    <w:rsid w:val="005D7917"/>
    <w:rPr>
      <w:sz w:val="21"/>
      <w:szCs w:val="21"/>
    </w:rPr>
  </w:style>
  <w:style w:type="paragraph" w:styleId="afffffffffffe">
    <w:name w:val="List Paragraph"/>
    <w:basedOn w:val="afff5"/>
    <w:uiPriority w:val="34"/>
    <w:qFormat/>
    <w:rsid w:val="005E7908"/>
    <w:pPr>
      <w:adjustRightInd/>
      <w:spacing w:line="240" w:lineRule="auto"/>
      <w:ind w:firstLineChars="200" w:firstLine="420"/>
    </w:pPr>
    <w:rPr>
      <w:rFonts w:ascii="Times New Roman" w:hAnsi="Times New Roman"/>
      <w:szCs w:val="20"/>
    </w:rPr>
  </w:style>
  <w:style w:type="paragraph" w:customStyle="1" w:styleId="12">
    <w:name w:val="列表段落1"/>
    <w:basedOn w:val="afff5"/>
    <w:link w:val="affffffffffff"/>
    <w:uiPriority w:val="34"/>
    <w:qFormat/>
    <w:rsid w:val="00BC128A"/>
    <w:pPr>
      <w:adjustRightInd/>
      <w:spacing w:line="240" w:lineRule="auto"/>
      <w:ind w:firstLineChars="200" w:firstLine="420"/>
    </w:pPr>
    <w:rPr>
      <w:rFonts w:ascii="Times New Roman" w:hAnsi="Times New Roman"/>
      <w:szCs w:val="24"/>
    </w:rPr>
  </w:style>
  <w:style w:type="character" w:customStyle="1" w:styleId="affffffffffff">
    <w:name w:val="列表段落 字符"/>
    <w:link w:val="12"/>
    <w:uiPriority w:val="34"/>
    <w:qFormat/>
    <w:rsid w:val="00BC128A"/>
    <w:rPr>
      <w:rFonts w:ascii="Times New Roman" w:hAnsi="Times New Roman"/>
      <w:kern w:val="2"/>
      <w:sz w:val="21"/>
      <w:szCs w:val="24"/>
    </w:rPr>
  </w:style>
  <w:style w:type="paragraph" w:styleId="affffffffffff0">
    <w:name w:val="Document Map"/>
    <w:basedOn w:val="afff5"/>
    <w:link w:val="affffffffffff1"/>
    <w:uiPriority w:val="99"/>
    <w:semiHidden/>
    <w:unhideWhenUsed/>
    <w:rsid w:val="00BF7E40"/>
    <w:rPr>
      <w:rFonts w:ascii="宋体"/>
      <w:sz w:val="18"/>
      <w:szCs w:val="18"/>
    </w:rPr>
  </w:style>
  <w:style w:type="character" w:customStyle="1" w:styleId="affffffffffff1">
    <w:name w:val="文档结构图 字符"/>
    <w:basedOn w:val="afff6"/>
    <w:link w:val="affffffffffff0"/>
    <w:uiPriority w:val="99"/>
    <w:semiHidden/>
    <w:rsid w:val="00BF7E40"/>
    <w:rPr>
      <w:rFonts w:ascii="宋体"/>
      <w:kern w:val="2"/>
      <w:sz w:val="18"/>
      <w:szCs w:val="18"/>
    </w:rPr>
  </w:style>
  <w:style w:type="paragraph" w:styleId="affffffffffff2">
    <w:name w:val="Revision"/>
    <w:hidden/>
    <w:uiPriority w:val="99"/>
    <w:semiHidden/>
    <w:rsid w:val="0061497E"/>
    <w:rPr>
      <w:kern w:val="2"/>
      <w:sz w:val="21"/>
      <w:szCs w:val="21"/>
    </w:rPr>
  </w:style>
  <w:style w:type="paragraph" w:styleId="affffffffffff3">
    <w:name w:val="annotation subject"/>
    <w:basedOn w:val="afffffffffffb"/>
    <w:next w:val="afffffffffffb"/>
    <w:link w:val="affffffffffff4"/>
    <w:uiPriority w:val="99"/>
    <w:semiHidden/>
    <w:unhideWhenUsed/>
    <w:rsid w:val="0061497E"/>
    <w:pPr>
      <w:adjustRightInd w:val="0"/>
      <w:spacing w:line="400" w:lineRule="exact"/>
      <w:ind w:firstLineChars="0" w:firstLine="0"/>
    </w:pPr>
    <w:rPr>
      <w:rFonts w:ascii="Calibri" w:eastAsia="宋体" w:hAnsi="Calibri"/>
      <w:b/>
      <w:bCs/>
      <w:sz w:val="21"/>
      <w:szCs w:val="21"/>
    </w:rPr>
  </w:style>
  <w:style w:type="character" w:customStyle="1" w:styleId="affffffffffff4">
    <w:name w:val="批注主题 字符"/>
    <w:basedOn w:val="11"/>
    <w:link w:val="affffffffffff3"/>
    <w:uiPriority w:val="99"/>
    <w:semiHidden/>
    <w:rsid w:val="0061497E"/>
    <w:rPr>
      <w:rFonts w:ascii="Times New Roman" w:eastAsia="Times New Roman" w:hAnsi="Times New Roman"/>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354501164">
      <w:bodyDiv w:val="1"/>
      <w:marLeft w:val="0"/>
      <w:marRight w:val="0"/>
      <w:marTop w:val="0"/>
      <w:marBottom w:val="0"/>
      <w:divBdr>
        <w:top w:val="none" w:sz="0" w:space="0" w:color="auto"/>
        <w:left w:val="none" w:sz="0" w:space="0" w:color="auto"/>
        <w:bottom w:val="none" w:sz="0" w:space="0" w:color="auto"/>
        <w:right w:val="none" w:sz="0" w:space="0" w:color="auto"/>
      </w:divBdr>
      <w:divsChild>
        <w:div w:id="1518736785">
          <w:marLeft w:val="0"/>
          <w:marRight w:val="0"/>
          <w:marTop w:val="0"/>
          <w:marBottom w:val="0"/>
          <w:divBdr>
            <w:top w:val="none" w:sz="0" w:space="0" w:color="auto"/>
            <w:left w:val="none" w:sz="0" w:space="0" w:color="auto"/>
            <w:bottom w:val="none" w:sz="0" w:space="0" w:color="auto"/>
            <w:right w:val="none" w:sz="0" w:space="0" w:color="auto"/>
          </w:divBdr>
          <w:divsChild>
            <w:div w:id="1254975094">
              <w:marLeft w:val="0"/>
              <w:marRight w:val="0"/>
              <w:marTop w:val="0"/>
              <w:marBottom w:val="0"/>
              <w:divBdr>
                <w:top w:val="single" w:sz="6" w:space="0" w:color="FFFFFF"/>
                <w:left w:val="single" w:sz="6" w:space="0" w:color="FFFFFF"/>
                <w:bottom w:val="single" w:sz="6" w:space="0" w:color="FFFFFF"/>
                <w:right w:val="single" w:sz="6" w:space="0" w:color="FFFFFF"/>
              </w:divBdr>
              <w:divsChild>
                <w:div w:id="769350377">
                  <w:marLeft w:val="0"/>
                  <w:marRight w:val="0"/>
                  <w:marTop w:val="0"/>
                  <w:marBottom w:val="0"/>
                  <w:divBdr>
                    <w:top w:val="none" w:sz="0" w:space="0" w:color="auto"/>
                    <w:left w:val="none" w:sz="0" w:space="0" w:color="auto"/>
                    <w:bottom w:val="none" w:sz="0" w:space="0" w:color="auto"/>
                    <w:right w:val="none" w:sz="0" w:space="0" w:color="auto"/>
                  </w:divBdr>
                  <w:divsChild>
                    <w:div w:id="1059134734">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sChild>
        </w:div>
        <w:div w:id="163789502">
          <w:marLeft w:val="0"/>
          <w:marRight w:val="0"/>
          <w:marTop w:val="0"/>
          <w:marBottom w:val="0"/>
          <w:divBdr>
            <w:top w:val="none" w:sz="0" w:space="0" w:color="auto"/>
            <w:left w:val="none" w:sz="0" w:space="0" w:color="auto"/>
            <w:bottom w:val="none" w:sz="0" w:space="0" w:color="auto"/>
            <w:right w:val="none" w:sz="0" w:space="0" w:color="auto"/>
          </w:divBdr>
          <w:divsChild>
            <w:div w:id="1804811388">
              <w:marLeft w:val="0"/>
              <w:marRight w:val="0"/>
              <w:marTop w:val="0"/>
              <w:marBottom w:val="0"/>
              <w:divBdr>
                <w:top w:val="none" w:sz="0" w:space="0" w:color="auto"/>
                <w:left w:val="none" w:sz="0" w:space="0" w:color="auto"/>
                <w:bottom w:val="none" w:sz="0" w:space="0" w:color="auto"/>
                <w:right w:val="none" w:sz="0" w:space="0" w:color="auto"/>
              </w:divBdr>
              <w:divsChild>
                <w:div w:id="1672100634">
                  <w:marLeft w:val="0"/>
                  <w:marRight w:val="0"/>
                  <w:marTop w:val="0"/>
                  <w:marBottom w:val="0"/>
                  <w:divBdr>
                    <w:top w:val="none" w:sz="0" w:space="0" w:color="auto"/>
                    <w:left w:val="none" w:sz="0" w:space="0" w:color="auto"/>
                    <w:bottom w:val="none" w:sz="0" w:space="0" w:color="auto"/>
                    <w:right w:val="none" w:sz="0" w:space="0" w:color="auto"/>
                  </w:divBdr>
                  <w:divsChild>
                    <w:div w:id="15361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154837">
      <w:bodyDiv w:val="1"/>
      <w:marLeft w:val="0"/>
      <w:marRight w:val="0"/>
      <w:marTop w:val="0"/>
      <w:marBottom w:val="0"/>
      <w:divBdr>
        <w:top w:val="none" w:sz="0" w:space="0" w:color="auto"/>
        <w:left w:val="none" w:sz="0" w:space="0" w:color="auto"/>
        <w:bottom w:val="none" w:sz="0" w:space="0" w:color="auto"/>
        <w:right w:val="none" w:sz="0" w:space="0" w:color="auto"/>
      </w:divBdr>
      <w:divsChild>
        <w:div w:id="1199928348">
          <w:marLeft w:val="0"/>
          <w:marRight w:val="0"/>
          <w:marTop w:val="0"/>
          <w:marBottom w:val="0"/>
          <w:divBdr>
            <w:top w:val="none" w:sz="0" w:space="0" w:color="auto"/>
            <w:left w:val="none" w:sz="0" w:space="0" w:color="auto"/>
            <w:bottom w:val="none" w:sz="0" w:space="0" w:color="auto"/>
            <w:right w:val="none" w:sz="0" w:space="0" w:color="auto"/>
          </w:divBdr>
        </w:div>
        <w:div w:id="277300095">
          <w:marLeft w:val="0"/>
          <w:marRight w:val="0"/>
          <w:marTop w:val="0"/>
          <w:marBottom w:val="0"/>
          <w:divBdr>
            <w:top w:val="none" w:sz="0" w:space="0" w:color="auto"/>
            <w:left w:val="none" w:sz="0" w:space="0" w:color="auto"/>
            <w:bottom w:val="none" w:sz="0" w:space="0" w:color="auto"/>
            <w:right w:val="none" w:sz="0" w:space="0" w:color="auto"/>
          </w:divBdr>
        </w:div>
      </w:divsChild>
    </w:div>
    <w:div w:id="548615086">
      <w:bodyDiv w:val="1"/>
      <w:marLeft w:val="0"/>
      <w:marRight w:val="0"/>
      <w:marTop w:val="0"/>
      <w:marBottom w:val="0"/>
      <w:divBdr>
        <w:top w:val="none" w:sz="0" w:space="0" w:color="auto"/>
        <w:left w:val="none" w:sz="0" w:space="0" w:color="auto"/>
        <w:bottom w:val="none" w:sz="0" w:space="0" w:color="auto"/>
        <w:right w:val="none" w:sz="0" w:space="0" w:color="auto"/>
      </w:divBdr>
      <w:divsChild>
        <w:div w:id="2090494299">
          <w:marLeft w:val="0"/>
          <w:marRight w:val="0"/>
          <w:marTop w:val="0"/>
          <w:marBottom w:val="0"/>
          <w:divBdr>
            <w:top w:val="none" w:sz="0" w:space="0" w:color="auto"/>
            <w:left w:val="none" w:sz="0" w:space="0" w:color="auto"/>
            <w:bottom w:val="none" w:sz="0" w:space="0" w:color="auto"/>
            <w:right w:val="none" w:sz="0" w:space="0" w:color="auto"/>
          </w:divBdr>
        </w:div>
      </w:divsChild>
    </w:div>
    <w:div w:id="1116175204">
      <w:bodyDiv w:val="1"/>
      <w:marLeft w:val="0"/>
      <w:marRight w:val="0"/>
      <w:marTop w:val="0"/>
      <w:marBottom w:val="0"/>
      <w:divBdr>
        <w:top w:val="none" w:sz="0" w:space="0" w:color="auto"/>
        <w:left w:val="none" w:sz="0" w:space="0" w:color="auto"/>
        <w:bottom w:val="none" w:sz="0" w:space="0" w:color="auto"/>
        <w:right w:val="none" w:sz="0" w:space="0" w:color="auto"/>
      </w:divBdr>
      <w:divsChild>
        <w:div w:id="1031884355">
          <w:marLeft w:val="0"/>
          <w:marRight w:val="0"/>
          <w:marTop w:val="0"/>
          <w:marBottom w:val="0"/>
          <w:divBdr>
            <w:top w:val="none" w:sz="0" w:space="0" w:color="auto"/>
            <w:left w:val="none" w:sz="0" w:space="0" w:color="auto"/>
            <w:bottom w:val="none" w:sz="0" w:space="0" w:color="auto"/>
            <w:right w:val="none" w:sz="0" w:space="0" w:color="auto"/>
          </w:divBdr>
        </w:div>
      </w:divsChild>
    </w:div>
    <w:div w:id="1142230949">
      <w:bodyDiv w:val="1"/>
      <w:marLeft w:val="0"/>
      <w:marRight w:val="0"/>
      <w:marTop w:val="0"/>
      <w:marBottom w:val="0"/>
      <w:divBdr>
        <w:top w:val="none" w:sz="0" w:space="0" w:color="auto"/>
        <w:left w:val="none" w:sz="0" w:space="0" w:color="auto"/>
        <w:bottom w:val="none" w:sz="0" w:space="0" w:color="auto"/>
        <w:right w:val="none" w:sz="0" w:space="0" w:color="auto"/>
      </w:divBdr>
      <w:divsChild>
        <w:div w:id="680132782">
          <w:marLeft w:val="0"/>
          <w:marRight w:val="0"/>
          <w:marTop w:val="0"/>
          <w:marBottom w:val="0"/>
          <w:divBdr>
            <w:top w:val="none" w:sz="0" w:space="0" w:color="auto"/>
            <w:left w:val="none" w:sz="0" w:space="0" w:color="auto"/>
            <w:bottom w:val="none" w:sz="0" w:space="0" w:color="auto"/>
            <w:right w:val="none" w:sz="0" w:space="0" w:color="auto"/>
          </w:divBdr>
        </w:div>
        <w:div w:id="742727925">
          <w:marLeft w:val="0"/>
          <w:marRight w:val="0"/>
          <w:marTop w:val="0"/>
          <w:marBottom w:val="0"/>
          <w:divBdr>
            <w:top w:val="none" w:sz="0" w:space="0" w:color="auto"/>
            <w:left w:val="none" w:sz="0" w:space="0" w:color="auto"/>
            <w:bottom w:val="none" w:sz="0" w:space="0" w:color="auto"/>
            <w:right w:val="none" w:sz="0" w:space="0" w:color="auto"/>
          </w:divBdr>
        </w:div>
        <w:div w:id="2047440155">
          <w:marLeft w:val="0"/>
          <w:marRight w:val="0"/>
          <w:marTop w:val="0"/>
          <w:marBottom w:val="0"/>
          <w:divBdr>
            <w:top w:val="none" w:sz="0" w:space="0" w:color="auto"/>
            <w:left w:val="none" w:sz="0" w:space="0" w:color="auto"/>
            <w:bottom w:val="none" w:sz="0" w:space="0" w:color="auto"/>
            <w:right w:val="none" w:sz="0" w:space="0" w:color="auto"/>
          </w:divBdr>
        </w:div>
        <w:div w:id="660354049">
          <w:marLeft w:val="0"/>
          <w:marRight w:val="0"/>
          <w:marTop w:val="0"/>
          <w:marBottom w:val="0"/>
          <w:divBdr>
            <w:top w:val="none" w:sz="0" w:space="0" w:color="auto"/>
            <w:left w:val="none" w:sz="0" w:space="0" w:color="auto"/>
            <w:bottom w:val="none" w:sz="0" w:space="0" w:color="auto"/>
            <w:right w:val="none" w:sz="0" w:space="0" w:color="auto"/>
          </w:divBdr>
        </w:div>
      </w:divsChild>
    </w:div>
    <w:div w:id="1152671072">
      <w:bodyDiv w:val="1"/>
      <w:marLeft w:val="0"/>
      <w:marRight w:val="0"/>
      <w:marTop w:val="0"/>
      <w:marBottom w:val="0"/>
      <w:divBdr>
        <w:top w:val="none" w:sz="0" w:space="0" w:color="auto"/>
        <w:left w:val="none" w:sz="0" w:space="0" w:color="auto"/>
        <w:bottom w:val="none" w:sz="0" w:space="0" w:color="auto"/>
        <w:right w:val="none" w:sz="0" w:space="0" w:color="auto"/>
      </w:divBdr>
      <w:divsChild>
        <w:div w:id="1452358330">
          <w:marLeft w:val="0"/>
          <w:marRight w:val="0"/>
          <w:marTop w:val="0"/>
          <w:marBottom w:val="0"/>
          <w:divBdr>
            <w:top w:val="none" w:sz="0" w:space="0" w:color="auto"/>
            <w:left w:val="none" w:sz="0" w:space="0" w:color="auto"/>
            <w:bottom w:val="none" w:sz="0" w:space="0" w:color="auto"/>
            <w:right w:val="none" w:sz="0" w:space="0" w:color="auto"/>
          </w:divBdr>
        </w:div>
      </w:divsChild>
    </w:div>
    <w:div w:id="1372994726">
      <w:bodyDiv w:val="1"/>
      <w:marLeft w:val="0"/>
      <w:marRight w:val="0"/>
      <w:marTop w:val="0"/>
      <w:marBottom w:val="0"/>
      <w:divBdr>
        <w:top w:val="none" w:sz="0" w:space="0" w:color="auto"/>
        <w:left w:val="none" w:sz="0" w:space="0" w:color="auto"/>
        <w:bottom w:val="none" w:sz="0" w:space="0" w:color="auto"/>
        <w:right w:val="none" w:sz="0" w:space="0" w:color="auto"/>
      </w:divBdr>
    </w:div>
    <w:div w:id="1481188115">
      <w:bodyDiv w:val="1"/>
      <w:marLeft w:val="0"/>
      <w:marRight w:val="0"/>
      <w:marTop w:val="0"/>
      <w:marBottom w:val="0"/>
      <w:divBdr>
        <w:top w:val="none" w:sz="0" w:space="0" w:color="auto"/>
        <w:left w:val="none" w:sz="0" w:space="0" w:color="auto"/>
        <w:bottom w:val="none" w:sz="0" w:space="0" w:color="auto"/>
        <w:right w:val="none" w:sz="0" w:space="0" w:color="auto"/>
      </w:divBdr>
      <w:divsChild>
        <w:div w:id="1209993048">
          <w:marLeft w:val="0"/>
          <w:marRight w:val="0"/>
          <w:marTop w:val="0"/>
          <w:marBottom w:val="0"/>
          <w:divBdr>
            <w:top w:val="none" w:sz="0" w:space="0" w:color="auto"/>
            <w:left w:val="none" w:sz="0" w:space="0" w:color="auto"/>
            <w:bottom w:val="none" w:sz="0" w:space="0" w:color="auto"/>
            <w:right w:val="none" w:sz="0" w:space="0" w:color="auto"/>
          </w:divBdr>
        </w:div>
      </w:divsChild>
    </w:div>
    <w:div w:id="1540781335">
      <w:bodyDiv w:val="1"/>
      <w:marLeft w:val="0"/>
      <w:marRight w:val="0"/>
      <w:marTop w:val="0"/>
      <w:marBottom w:val="0"/>
      <w:divBdr>
        <w:top w:val="none" w:sz="0" w:space="0" w:color="auto"/>
        <w:left w:val="none" w:sz="0" w:space="0" w:color="auto"/>
        <w:bottom w:val="none" w:sz="0" w:space="0" w:color="auto"/>
        <w:right w:val="none" w:sz="0" w:space="0" w:color="auto"/>
      </w:divBdr>
    </w:div>
    <w:div w:id="1655335113">
      <w:bodyDiv w:val="1"/>
      <w:marLeft w:val="0"/>
      <w:marRight w:val="0"/>
      <w:marTop w:val="0"/>
      <w:marBottom w:val="0"/>
      <w:divBdr>
        <w:top w:val="none" w:sz="0" w:space="0" w:color="auto"/>
        <w:left w:val="none" w:sz="0" w:space="0" w:color="auto"/>
        <w:bottom w:val="none" w:sz="0" w:space="0" w:color="auto"/>
        <w:right w:val="none" w:sz="0" w:space="0" w:color="auto"/>
      </w:divBdr>
      <w:divsChild>
        <w:div w:id="1322539939">
          <w:marLeft w:val="0"/>
          <w:marRight w:val="0"/>
          <w:marTop w:val="0"/>
          <w:marBottom w:val="0"/>
          <w:divBdr>
            <w:top w:val="none" w:sz="0" w:space="0" w:color="auto"/>
            <w:left w:val="none" w:sz="0" w:space="0" w:color="auto"/>
            <w:bottom w:val="none" w:sz="0" w:space="0" w:color="auto"/>
            <w:right w:val="none" w:sz="0" w:space="0" w:color="auto"/>
          </w:divBdr>
        </w:div>
      </w:divsChild>
    </w:div>
    <w:div w:id="1935240928">
      <w:bodyDiv w:val="1"/>
      <w:marLeft w:val="0"/>
      <w:marRight w:val="0"/>
      <w:marTop w:val="0"/>
      <w:marBottom w:val="0"/>
      <w:divBdr>
        <w:top w:val="none" w:sz="0" w:space="0" w:color="auto"/>
        <w:left w:val="none" w:sz="0" w:space="0" w:color="auto"/>
        <w:bottom w:val="none" w:sz="0" w:space="0" w:color="auto"/>
        <w:right w:val="none" w:sz="0" w:space="0" w:color="auto"/>
      </w:divBdr>
    </w:div>
    <w:div w:id="1969046285">
      <w:bodyDiv w:val="1"/>
      <w:marLeft w:val="0"/>
      <w:marRight w:val="0"/>
      <w:marTop w:val="0"/>
      <w:marBottom w:val="0"/>
      <w:divBdr>
        <w:top w:val="none" w:sz="0" w:space="0" w:color="auto"/>
        <w:left w:val="none" w:sz="0" w:space="0" w:color="auto"/>
        <w:bottom w:val="none" w:sz="0" w:space="0" w:color="auto"/>
        <w:right w:val="none" w:sz="0" w:space="0" w:color="auto"/>
      </w:divBdr>
      <w:divsChild>
        <w:div w:id="977345102">
          <w:marLeft w:val="0"/>
          <w:marRight w:val="0"/>
          <w:marTop w:val="0"/>
          <w:marBottom w:val="0"/>
          <w:divBdr>
            <w:top w:val="none" w:sz="0" w:space="0" w:color="auto"/>
            <w:left w:val="none" w:sz="0" w:space="0" w:color="auto"/>
            <w:bottom w:val="none" w:sz="0" w:space="0" w:color="auto"/>
            <w:right w:val="none" w:sz="0" w:space="0" w:color="auto"/>
          </w:divBdr>
        </w:div>
        <w:div w:id="1008556472">
          <w:marLeft w:val="0"/>
          <w:marRight w:val="0"/>
          <w:marTop w:val="0"/>
          <w:marBottom w:val="0"/>
          <w:divBdr>
            <w:top w:val="none" w:sz="0" w:space="0" w:color="auto"/>
            <w:left w:val="none" w:sz="0" w:space="0" w:color="auto"/>
            <w:bottom w:val="none" w:sz="0" w:space="0" w:color="auto"/>
            <w:right w:val="none" w:sz="0" w:space="0" w:color="auto"/>
          </w:divBdr>
        </w:div>
        <w:div w:id="39942704">
          <w:marLeft w:val="0"/>
          <w:marRight w:val="0"/>
          <w:marTop w:val="0"/>
          <w:marBottom w:val="0"/>
          <w:divBdr>
            <w:top w:val="none" w:sz="0" w:space="0" w:color="auto"/>
            <w:left w:val="none" w:sz="0" w:space="0" w:color="auto"/>
            <w:bottom w:val="none" w:sz="0" w:space="0" w:color="auto"/>
            <w:right w:val="none" w:sz="0" w:space="0" w:color="auto"/>
          </w:divBdr>
        </w:div>
        <w:div w:id="1035349165">
          <w:marLeft w:val="0"/>
          <w:marRight w:val="0"/>
          <w:marTop w:val="0"/>
          <w:marBottom w:val="0"/>
          <w:divBdr>
            <w:top w:val="none" w:sz="0" w:space="0" w:color="auto"/>
            <w:left w:val="none" w:sz="0" w:space="0" w:color="auto"/>
            <w:bottom w:val="none" w:sz="0" w:space="0" w:color="auto"/>
            <w:right w:val="none" w:sz="0" w:space="0" w:color="auto"/>
          </w:divBdr>
        </w:div>
      </w:divsChild>
    </w:div>
    <w:div w:id="2108621314">
      <w:bodyDiv w:val="1"/>
      <w:marLeft w:val="0"/>
      <w:marRight w:val="0"/>
      <w:marTop w:val="0"/>
      <w:marBottom w:val="0"/>
      <w:divBdr>
        <w:top w:val="none" w:sz="0" w:space="0" w:color="auto"/>
        <w:left w:val="none" w:sz="0" w:space="0" w:color="auto"/>
        <w:bottom w:val="none" w:sz="0" w:space="0" w:color="auto"/>
        <w:right w:val="none" w:sz="0" w:space="0" w:color="auto"/>
      </w:divBdr>
      <w:divsChild>
        <w:div w:id="214777916">
          <w:marLeft w:val="0"/>
          <w:marRight w:val="0"/>
          <w:marTop w:val="0"/>
          <w:marBottom w:val="0"/>
          <w:divBdr>
            <w:top w:val="none" w:sz="0" w:space="0" w:color="auto"/>
            <w:left w:val="none" w:sz="0" w:space="0" w:color="auto"/>
            <w:bottom w:val="none" w:sz="0" w:space="0" w:color="auto"/>
            <w:right w:val="none" w:sz="0" w:space="0" w:color="auto"/>
          </w:divBdr>
        </w:div>
        <w:div w:id="17132691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oleObject" Target="embeddings/Microsoft_Visio_2003-2010_Drawing.vsd"/><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0AD869B607A4793AAB88AFB2DA525AC"/>
        <w:category>
          <w:name w:val="常规"/>
          <w:gallery w:val="placeholder"/>
        </w:category>
        <w:types>
          <w:type w:val="bbPlcHdr"/>
        </w:types>
        <w:behaviors>
          <w:behavior w:val="content"/>
        </w:behaviors>
        <w:guid w:val="{DC87A64F-FAF7-4595-9FFC-6C6B013E0C1F}"/>
      </w:docPartPr>
      <w:docPartBody>
        <w:p w:rsidR="00417CFB" w:rsidRDefault="00AC1D35">
          <w:pPr>
            <w:pStyle w:val="D0AD869B607A4793AAB88AFB2DA525AC"/>
          </w:pPr>
          <w:r w:rsidRPr="00751A05">
            <w:rPr>
              <w:rStyle w:val="a3"/>
              <w:rFonts w:hint="eastAsia"/>
            </w:rPr>
            <w:t>单击或点击此处输入文字。</w:t>
          </w:r>
        </w:p>
      </w:docPartBody>
    </w:docPart>
    <w:docPart>
      <w:docPartPr>
        <w:name w:val="7BF66D4FFE6048EE9F6CAA7603181C96"/>
        <w:category>
          <w:name w:val="常规"/>
          <w:gallery w:val="placeholder"/>
        </w:category>
        <w:types>
          <w:type w:val="bbPlcHdr"/>
        </w:types>
        <w:behaviors>
          <w:behavior w:val="content"/>
        </w:behaviors>
        <w:guid w:val="{E5044AEA-4628-4566-9579-881F57386A89}"/>
      </w:docPartPr>
      <w:docPartBody>
        <w:p w:rsidR="00417CFB" w:rsidRDefault="00AC1D35">
          <w:pPr>
            <w:pStyle w:val="7BF66D4FFE6048EE9F6CAA7603181C96"/>
          </w:pPr>
          <w:r w:rsidRPr="00FB6243">
            <w:rPr>
              <w:rStyle w:val="a3"/>
              <w:rFonts w:hint="eastAsia"/>
            </w:rPr>
            <w:t>选择一项。</w:t>
          </w:r>
        </w:p>
      </w:docPartBody>
    </w:docPart>
    <w:docPart>
      <w:docPartPr>
        <w:name w:val="CA393A5D288141039C43A62A7037A1EE"/>
        <w:category>
          <w:name w:val="常规"/>
          <w:gallery w:val="placeholder"/>
        </w:category>
        <w:types>
          <w:type w:val="bbPlcHdr"/>
        </w:types>
        <w:behaviors>
          <w:behavior w:val="content"/>
        </w:behaviors>
        <w:guid w:val="{D53EF9BE-03C3-4A53-8BEB-E4E01E935780}"/>
      </w:docPartPr>
      <w:docPartBody>
        <w:p w:rsidR="00417CFB" w:rsidRDefault="00AC1D35">
          <w:pPr>
            <w:pStyle w:val="CA393A5D288141039C43A62A7037A1EE"/>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SJ-PK74820000106">
    <w:altName w:val="Cambria"/>
    <w:charset w:val="00"/>
    <w:family w:val="roman"/>
    <w:pitch w:val="default"/>
  </w:font>
  <w:font w:name="H-SS9-PK7482000010e">
    <w:altName w:val="Cambria"/>
    <w:charset w:val="00"/>
    <w:family w:val="roman"/>
    <w:pitch w:val="default"/>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8132F"/>
    <w:rsid w:val="00036579"/>
    <w:rsid w:val="00044161"/>
    <w:rsid w:val="00050190"/>
    <w:rsid w:val="000C2BDF"/>
    <w:rsid w:val="00112225"/>
    <w:rsid w:val="0013386C"/>
    <w:rsid w:val="0019007B"/>
    <w:rsid w:val="00193822"/>
    <w:rsid w:val="001B2578"/>
    <w:rsid w:val="00237B01"/>
    <w:rsid w:val="002638CE"/>
    <w:rsid w:val="00283A2D"/>
    <w:rsid w:val="003D1215"/>
    <w:rsid w:val="00417CFB"/>
    <w:rsid w:val="0043331D"/>
    <w:rsid w:val="00464A8E"/>
    <w:rsid w:val="004A2845"/>
    <w:rsid w:val="00521D8F"/>
    <w:rsid w:val="00567C21"/>
    <w:rsid w:val="00584B8D"/>
    <w:rsid w:val="005B1256"/>
    <w:rsid w:val="006A1328"/>
    <w:rsid w:val="00720582"/>
    <w:rsid w:val="00771CAC"/>
    <w:rsid w:val="007A0E20"/>
    <w:rsid w:val="007B7AB8"/>
    <w:rsid w:val="00814094"/>
    <w:rsid w:val="008A6B90"/>
    <w:rsid w:val="008D4B05"/>
    <w:rsid w:val="008F2E5F"/>
    <w:rsid w:val="00941528"/>
    <w:rsid w:val="0098132F"/>
    <w:rsid w:val="009867AE"/>
    <w:rsid w:val="00990C25"/>
    <w:rsid w:val="009921C1"/>
    <w:rsid w:val="009C5035"/>
    <w:rsid w:val="00A34459"/>
    <w:rsid w:val="00A8199E"/>
    <w:rsid w:val="00AC1D35"/>
    <w:rsid w:val="00B1351D"/>
    <w:rsid w:val="00B30E45"/>
    <w:rsid w:val="00B4313A"/>
    <w:rsid w:val="00B6210D"/>
    <w:rsid w:val="00B823D7"/>
    <w:rsid w:val="00B91D3D"/>
    <w:rsid w:val="00BC6288"/>
    <w:rsid w:val="00BC764B"/>
    <w:rsid w:val="00C566B3"/>
    <w:rsid w:val="00CA7496"/>
    <w:rsid w:val="00CB3BF4"/>
    <w:rsid w:val="00CD6125"/>
    <w:rsid w:val="00CF5A95"/>
    <w:rsid w:val="00D14CEC"/>
    <w:rsid w:val="00D57857"/>
    <w:rsid w:val="00E0293B"/>
    <w:rsid w:val="00E60343"/>
    <w:rsid w:val="00ED6674"/>
    <w:rsid w:val="00F414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210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17CFB"/>
    <w:rPr>
      <w:color w:val="808080"/>
    </w:rPr>
  </w:style>
  <w:style w:type="paragraph" w:customStyle="1" w:styleId="D0AD869B607A4793AAB88AFB2DA525AC">
    <w:name w:val="D0AD869B607A4793AAB88AFB2DA525AC"/>
    <w:rsid w:val="00B6210D"/>
    <w:pPr>
      <w:widowControl w:val="0"/>
      <w:jc w:val="both"/>
    </w:pPr>
  </w:style>
  <w:style w:type="paragraph" w:customStyle="1" w:styleId="7BF66D4FFE6048EE9F6CAA7603181C96">
    <w:name w:val="7BF66D4FFE6048EE9F6CAA7603181C96"/>
    <w:rsid w:val="00B6210D"/>
    <w:pPr>
      <w:widowControl w:val="0"/>
      <w:jc w:val="both"/>
    </w:pPr>
  </w:style>
  <w:style w:type="paragraph" w:customStyle="1" w:styleId="CA393A5D288141039C43A62A7037A1EE">
    <w:name w:val="CA393A5D288141039C43A62A7037A1EE"/>
    <w:rsid w:val="00B6210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03061-A36F-4ED9-8108-68C501DA7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1</Pages>
  <Words>3612</Words>
  <Characters>20590</Characters>
  <Application>Microsoft Office Word</Application>
  <DocSecurity>0</DocSecurity>
  <Lines>171</Lines>
  <Paragraphs>48</Paragraphs>
  <ScaleCrop>false</ScaleCrop>
  <Company>PCMI</Company>
  <LinksUpToDate>false</LinksUpToDate>
  <CharactersWithSpaces>24154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sure</dc:creator>
  <dc:description>&lt;config cover="true" show_menu="true" version="1.0.0" doctype="SDKXY"&gt;_x000d_
&lt;/config&gt;</dc:description>
  <cp:lastModifiedBy>shuo</cp:lastModifiedBy>
  <cp:revision>32</cp:revision>
  <cp:lastPrinted>2023-04-19T06:42:00Z</cp:lastPrinted>
  <dcterms:created xsi:type="dcterms:W3CDTF">2023-04-17T11:25:00Z</dcterms:created>
  <dcterms:modified xsi:type="dcterms:W3CDTF">2023-04-19T06:43:00Z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