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embeddings/oleObject1.bin" ContentType="application/vnd.openxmlformats-officedocument.oleObject"/>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52E512" w14:textId="77777777" w:rsidR="003A5BB6" w:rsidRDefault="003A5BB6" w:rsidP="0032699A">
      <w:pPr>
        <w:pStyle w:val="afffffe"/>
        <w:framePr w:h="1801" w:hRule="exact" w:wrap="around"/>
      </w:pPr>
      <w:bookmarkStart w:id="0" w:name="_Hlk122552383"/>
      <w:bookmarkStart w:id="1" w:name="c1"/>
      <w:bookmarkEnd w:id="0"/>
      <w:r>
        <w:rPr>
          <w:rFonts w:ascii="Times New Roman"/>
        </w:rPr>
        <w:t>ICS</w:t>
      </w:r>
      <w:r>
        <w:rPr>
          <w:rFonts w:hAnsi="黑体"/>
        </w:rPr>
        <w:t> </w:t>
      </w:r>
      <w:r w:rsidR="00384C88">
        <w:fldChar w:fldCharType="begin">
          <w:ffData>
            <w:name w:val="ICS"/>
            <w:enabled/>
            <w:calcOnExit w:val="0"/>
            <w:helpText w:type="text" w:val="请输入正确的ICS号："/>
            <w:textInput>
              <w:default w:val="点击此处添加ICS号"/>
            </w:textInput>
          </w:ffData>
        </w:fldChar>
      </w:r>
      <w:bookmarkStart w:id="2" w:name="ICS"/>
      <w:r>
        <w:instrText xml:space="preserve"> FORMTEXT </w:instrText>
      </w:r>
      <w:r w:rsidR="00384C88">
        <w:fldChar w:fldCharType="separate"/>
      </w:r>
      <w:r>
        <w:rPr>
          <w:rFonts w:hint="eastAsia"/>
        </w:rPr>
        <w:t>点击此处添加ICS号</w:t>
      </w:r>
      <w:r w:rsidR="00384C88">
        <w:fldChar w:fldCharType="end"/>
      </w:r>
      <w:bookmarkEnd w:id="2"/>
    </w:p>
    <w:p w14:paraId="562A9A50" w14:textId="77777777" w:rsidR="003A5BB6" w:rsidRDefault="00ED743C" w:rsidP="00723A69">
      <w:pPr>
        <w:pStyle w:val="afffffe"/>
        <w:framePr w:h="1801" w:hRule="exact" w:wrap="around"/>
      </w:pPr>
      <w:r w:rsidRPr="0032699A">
        <w:rPr>
          <w:rFonts w:ascii="Times New Roman"/>
        </w:rPr>
        <w:t>CCS</w:t>
      </w:r>
      <w:r w:rsidR="00384C88">
        <w:fldChar w:fldCharType="begin">
          <w:ffData>
            <w:name w:val="WXFLH"/>
            <w:enabled/>
            <w:calcOnExit w:val="0"/>
            <w:helpText w:type="text" w:val="请输入中国标准文献分类号："/>
            <w:textInput>
              <w:default w:val="点击此处添加中国标准文献分类号"/>
            </w:textInput>
          </w:ffData>
        </w:fldChar>
      </w:r>
      <w:bookmarkStart w:id="3" w:name="WXFLH"/>
      <w:r w:rsidR="003A5BB6">
        <w:instrText xml:space="preserve"> FORMTEXT </w:instrText>
      </w:r>
      <w:r w:rsidR="00384C88">
        <w:fldChar w:fldCharType="separate"/>
      </w:r>
      <w:r w:rsidR="003A5BB6">
        <w:rPr>
          <w:rFonts w:hint="eastAsia"/>
        </w:rPr>
        <w:t>点击此处添加中国标准文献分类号</w:t>
      </w:r>
      <w:r w:rsidR="00384C88">
        <w:fldChar w:fldCharType="end"/>
      </w:r>
      <w:bookmarkEnd w:id="3"/>
    </w:p>
    <w:p w14:paraId="3B6EC06F" w14:textId="77777777" w:rsidR="00723A69" w:rsidRPr="005A744F" w:rsidRDefault="00723A69" w:rsidP="00723A69">
      <w:pPr>
        <w:pStyle w:val="afffffe"/>
        <w:framePr w:h="1801" w:hRule="exact" w:wrap="around"/>
        <w:jc w:val="right"/>
        <w:rPr>
          <w:rFonts w:ascii="Times New Roman"/>
          <w:b/>
          <w:bCs/>
          <w:w w:val="130"/>
          <w:sz w:val="96"/>
          <w:szCs w:val="96"/>
        </w:rPr>
      </w:pPr>
      <w:r w:rsidRPr="005A744F">
        <w:rPr>
          <w:rFonts w:ascii="Times New Roman"/>
          <w:b/>
          <w:bCs/>
          <w:w w:val="130"/>
          <w:sz w:val="96"/>
          <w:szCs w:val="96"/>
        </w:rPr>
        <w:t>T/CNS</w:t>
      </w:r>
    </w:p>
    <w:p w14:paraId="22D94635" w14:textId="77777777" w:rsidR="00723A69" w:rsidRDefault="00723A69" w:rsidP="0032699A">
      <w:pPr>
        <w:pStyle w:val="afffffe"/>
        <w:framePr w:h="1801" w:hRule="exact" w:wrap="around"/>
      </w:pPr>
    </w:p>
    <w:bookmarkEnd w:id="1"/>
    <w:p w14:paraId="0467179B" w14:textId="77777777" w:rsidR="00B97082" w:rsidRPr="0032699A" w:rsidRDefault="00ED743C" w:rsidP="00B97082">
      <w:pPr>
        <w:pStyle w:val="affffe"/>
        <w:framePr w:wrap="around"/>
        <w:rPr>
          <w:sz w:val="52"/>
        </w:rPr>
      </w:pPr>
      <w:r w:rsidRPr="0032699A">
        <w:rPr>
          <w:rFonts w:hint="eastAsia"/>
          <w:sz w:val="52"/>
        </w:rPr>
        <w:t>中国核学会</w:t>
      </w:r>
      <w:r w:rsidR="001E618C" w:rsidRPr="0032699A">
        <w:rPr>
          <w:rFonts w:hint="eastAsia"/>
          <w:sz w:val="52"/>
        </w:rPr>
        <w:t>团体标准</w:t>
      </w:r>
    </w:p>
    <w:p w14:paraId="02013934" w14:textId="77777777" w:rsidR="00B97082" w:rsidRDefault="001E618C" w:rsidP="001E618C">
      <w:pPr>
        <w:pStyle w:val="21"/>
        <w:framePr w:h="1126" w:hRule="exact" w:wrap="around" w:y="3016"/>
        <w:rPr>
          <w:rFonts w:hAnsi="黑体"/>
        </w:rPr>
      </w:pPr>
      <w:r w:rsidRPr="00723A69">
        <w:rPr>
          <w:rFonts w:ascii="Times New Roman" w:hint="eastAsia"/>
        </w:rPr>
        <w:t>T</w:t>
      </w:r>
      <w:r>
        <w:rPr>
          <w:rFonts w:ascii="Times New Roman"/>
        </w:rPr>
        <w:t>/</w:t>
      </w:r>
      <w:r>
        <w:rPr>
          <w:rFonts w:ascii="Times New Roman" w:hint="eastAsia"/>
        </w:rPr>
        <w:t>CNS</w:t>
      </w:r>
      <w:r w:rsidR="003A5BB6">
        <w:rPr>
          <w:rFonts w:ascii="Times New Roman" w:hint="eastAsia"/>
        </w:rPr>
        <w:t>XXXX</w:t>
      </w:r>
      <w:r w:rsidR="00B97082">
        <w:rPr>
          <w:rFonts w:hAnsi="黑体"/>
        </w:rPr>
        <w:t>—</w:t>
      </w:r>
      <w:r w:rsidR="003A5BB6">
        <w:rPr>
          <w:rFonts w:hAnsi="黑体"/>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B97082" w:rsidRPr="005C4050" w14:paraId="7D540E6E" w14:textId="77777777" w:rsidTr="005C4050">
        <w:tc>
          <w:tcPr>
            <w:tcW w:w="9356" w:type="dxa"/>
            <w:tcBorders>
              <w:top w:val="nil"/>
              <w:left w:val="nil"/>
              <w:bottom w:val="nil"/>
              <w:right w:val="nil"/>
            </w:tcBorders>
            <w:shd w:val="clear" w:color="auto" w:fill="auto"/>
          </w:tcPr>
          <w:bookmarkStart w:id="4" w:name="DT"/>
          <w:p w14:paraId="03FC3398" w14:textId="71A2A136" w:rsidR="00B97082" w:rsidRDefault="00BA2D60" w:rsidP="001E618C">
            <w:pPr>
              <w:pStyle w:val="afffa"/>
              <w:framePr w:h="1126" w:hRule="exact" w:wrap="around" w:y="3016"/>
            </w:pPr>
            <w:r>
              <w:rPr>
                <w:noProof/>
              </w:rPr>
              <mc:AlternateContent>
                <mc:Choice Requires="wps">
                  <w:drawing>
                    <wp:anchor distT="0" distB="0" distL="114300" distR="114300" simplePos="0" relativeHeight="251657216" behindDoc="1" locked="0" layoutInCell="1" allowOverlap="1" wp14:anchorId="7FBA2AB6" wp14:editId="42668254">
                      <wp:simplePos x="0" y="0"/>
                      <wp:positionH relativeFrom="column">
                        <wp:posOffset>4734560</wp:posOffset>
                      </wp:positionH>
                      <wp:positionV relativeFrom="paragraph">
                        <wp:posOffset>34290</wp:posOffset>
                      </wp:positionV>
                      <wp:extent cx="1143000" cy="228600"/>
                      <wp:effectExtent l="0" t="0" r="0" b="0"/>
                      <wp:wrapNone/>
                      <wp:docPr id="5"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5A17D63C" id="DT" o:spid="_x0000_s1026" style="position:absolute;left:0;text-align:left;margin-left:372.8pt;margin-top:2.7pt;width:90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mq85gEAALsDAAAOAAAAZHJzL2Uyb0RvYy54bWysU9tu2zAMfR+wfxD0vviytOuMOMXQIMOA&#10;bi3Q7gNkWbaFyaJGKXGyrx8lp1m2vQ3zg0CK5BHPIb26PYyG7RV6DbbmxSLnTFkJrbZ9zb8+b9/c&#10;cOaDsK0wYFXNj8rz2/XrV6vJVaqEAUyrkBGI9dXkaj6E4Kos83JQo/ALcMpSsAMcRSAX+6xFMRH6&#10;aLIyz6+zCbB1CFJ5T7ebOcjXCb/rlAwPXedVYKbm1FtIJ6aziWe2XomqR+EGLU9tiH/oYhTa0qNn&#10;qI0Igu1Q/wU1aongoQsLCWMGXaelShyITZH/weZpEE4lLiSOd2eZ/P+DlV/2j8h0W/MrzqwYaUSb&#10;56jK5HxFwSf3iJGXd/cgv3kKZL9FouMphzXTZ2ipWuwCJCUOHY6xkjiyQxL8eBZcHQKTdFkUy7d5&#10;TnORFCvLm2uy4xOieql26MNHBSOLRs2RBprQxf7ehzn1JSW1CUa3W21McrBv7gyyvaDhb9N3QveX&#10;acbGZAuxbEaMN4lmZDZL0UB7JJYI8wbRxpMxAP7gbKLtqbn/vhOoODOfLI3nfbFcxnVLzvLqXUkO&#10;Xkaay4iwkqBqHjibzbswr+jOoe4HeqlIpC18IHU7nYhH5eeuTs3ShiTpTtscV/DST1m//rn1TwAA&#10;AP//AwBQSwMEFAAGAAgAAAAhAMy57rjdAAAACAEAAA8AAABkcnMvZG93bnJldi54bWxMj8FOwzAQ&#10;RO9I/IO1SNyo0+KENs2mQkg9AQdaJK7beJtExHaInTb8Pe6JHkczmnlTbCbTiRMPvnUWYT5LQLCt&#10;nG5tjfC53z4sQfhAVlPnLCP8sodNeXtTUK7d2X7waRdqEUuszwmhCaHPpfRVw4b8zPVso3d0g6EQ&#10;5VBLPdA5lptOLpIkk4ZaGxca6vml4ep7NxoEypT+eT8+vu1fx4xW9ZRs068E8f5uel6DCDyF/zBc&#10;8CM6lJHp4EarvegQnlSaxShCqkBEf7W46AOCmiuQZSGvD5R/AAAA//8DAFBLAQItABQABgAIAAAA&#10;IQC2gziS/gAAAOEBAAATAAAAAAAAAAAAAAAAAAAAAABbQ29udGVudF9UeXBlc10ueG1sUEsBAi0A&#10;FAAGAAgAAAAhADj9If/WAAAAlAEAAAsAAAAAAAAAAAAAAAAALwEAAF9yZWxzLy5yZWxzUEsBAi0A&#10;FAAGAAgAAAAhAOm+arzmAQAAuwMAAA4AAAAAAAAAAAAAAAAALgIAAGRycy9lMm9Eb2MueG1sUEsB&#10;Ai0AFAAGAAgAAAAhAMy57rjdAAAACAEAAA8AAAAAAAAAAAAAAAAAQAQAAGRycy9kb3ducmV2Lnht&#10;bFBLBQYAAAAABAAEAPMAAABKBQAAAAA=&#10;" stroked="f"/>
                  </w:pict>
                </mc:Fallback>
              </mc:AlternateContent>
            </w:r>
            <w:r w:rsidR="00384C88">
              <w:fldChar w:fldCharType="begin">
                <w:ffData>
                  <w:name w:val="DT"/>
                  <w:enabled/>
                  <w:calcOnExit w:val="0"/>
                  <w:textInput/>
                </w:ffData>
              </w:fldChar>
            </w:r>
            <w:r w:rsidR="00B97082">
              <w:instrText xml:space="preserve"> FORMTEXT </w:instrText>
            </w:r>
            <w:r w:rsidR="00384C88">
              <w:fldChar w:fldCharType="separate"/>
            </w:r>
            <w:r w:rsidR="00B97082">
              <w:rPr>
                <w:noProof/>
              </w:rPr>
              <w:t> </w:t>
            </w:r>
            <w:r w:rsidR="00B97082">
              <w:rPr>
                <w:noProof/>
              </w:rPr>
              <w:t> </w:t>
            </w:r>
            <w:r w:rsidR="00B97082">
              <w:rPr>
                <w:noProof/>
              </w:rPr>
              <w:t> </w:t>
            </w:r>
            <w:r w:rsidR="00B97082">
              <w:rPr>
                <w:noProof/>
              </w:rPr>
              <w:t> </w:t>
            </w:r>
            <w:r w:rsidR="00B97082">
              <w:rPr>
                <w:noProof/>
              </w:rPr>
              <w:t> </w:t>
            </w:r>
            <w:r w:rsidR="00384C88">
              <w:fldChar w:fldCharType="end"/>
            </w:r>
            <w:bookmarkEnd w:id="4"/>
          </w:p>
        </w:tc>
      </w:tr>
    </w:tbl>
    <w:p w14:paraId="1CBA9C59" w14:textId="77777777" w:rsidR="00B97082" w:rsidRDefault="00B97082" w:rsidP="001E618C">
      <w:pPr>
        <w:pStyle w:val="21"/>
        <w:framePr w:h="1126" w:hRule="exact" w:wrap="around" w:y="3016"/>
        <w:rPr>
          <w:rFonts w:hAnsi="黑体"/>
        </w:rPr>
      </w:pPr>
    </w:p>
    <w:p w14:paraId="3E0CB968" w14:textId="77777777" w:rsidR="00B97082" w:rsidRDefault="00B97082" w:rsidP="001E618C">
      <w:pPr>
        <w:pStyle w:val="21"/>
        <w:framePr w:h="1126" w:hRule="exact" w:wrap="around" w:y="3016"/>
        <w:rPr>
          <w:rFonts w:hAnsi="黑体"/>
        </w:rPr>
      </w:pPr>
    </w:p>
    <w:p w14:paraId="093191AB" w14:textId="77777777" w:rsidR="00FE02A8" w:rsidRDefault="00FE02A8" w:rsidP="00811506">
      <w:pPr>
        <w:pStyle w:val="afffb"/>
        <w:framePr w:w="10417" w:wrap="around" w:x="787" w:y="6082"/>
      </w:pPr>
      <w:bookmarkStart w:id="5" w:name="OLE_LINK15"/>
      <w:bookmarkStart w:id="6" w:name="OLE_LINK16"/>
      <w:r w:rsidRPr="00FE02A8">
        <w:rPr>
          <w:rFonts w:hint="eastAsia"/>
        </w:rPr>
        <w:t>高温气冷堆核动力厂</w:t>
      </w:r>
    </w:p>
    <w:p w14:paraId="4DADFA27" w14:textId="77777777" w:rsidR="00B97082" w:rsidRDefault="00101684" w:rsidP="00811506">
      <w:pPr>
        <w:pStyle w:val="afffb"/>
        <w:framePr w:w="10417" w:wrap="around" w:x="787" w:y="6082"/>
      </w:pPr>
      <w:r>
        <w:rPr>
          <w:rFonts w:hint="eastAsia"/>
        </w:rPr>
        <w:t>核</w:t>
      </w:r>
      <w:r w:rsidR="003B737E">
        <w:rPr>
          <w:rFonts w:hint="eastAsia"/>
        </w:rPr>
        <w:t>安全级</w:t>
      </w:r>
      <w:bookmarkStart w:id="7" w:name="OLE_LINK13"/>
      <w:bookmarkStart w:id="8" w:name="OLE_LINK14"/>
      <w:r w:rsidR="00A55AD4">
        <w:rPr>
          <w:rFonts w:hint="eastAsia"/>
        </w:rPr>
        <w:t>弯管流量</w:t>
      </w:r>
      <w:bookmarkEnd w:id="7"/>
      <w:bookmarkEnd w:id="8"/>
      <w:r w:rsidR="00A55AD4">
        <w:rPr>
          <w:rFonts w:hint="eastAsia"/>
        </w:rPr>
        <w:t>传感器</w:t>
      </w:r>
      <w:r w:rsidR="003B5ECB" w:rsidRPr="003B5ECB">
        <w:rPr>
          <w:rFonts w:hint="eastAsia"/>
        </w:rPr>
        <w:t>技术要求</w:t>
      </w:r>
    </w:p>
    <w:bookmarkEnd w:id="5"/>
    <w:bookmarkEnd w:id="6"/>
    <w:p w14:paraId="26628A61" w14:textId="77777777" w:rsidR="00B97082" w:rsidRPr="001E618C" w:rsidRDefault="00ED743C" w:rsidP="00811506">
      <w:pPr>
        <w:pStyle w:val="afffc"/>
        <w:framePr w:w="10417" w:wrap="around" w:x="787" w:y="6082"/>
        <w:rPr>
          <w:b/>
        </w:rPr>
      </w:pPr>
      <w:r>
        <w:t xml:space="preserve">Technical </w:t>
      </w:r>
      <w:proofErr w:type="spellStart"/>
      <w:r>
        <w:t>requirements</w:t>
      </w:r>
      <w:r w:rsidR="003A5BB6" w:rsidRPr="00003AB2">
        <w:t>for</w:t>
      </w:r>
      <w:proofErr w:type="spellEnd"/>
      <w:r w:rsidR="003A5BB6" w:rsidRPr="00003AB2">
        <w:t xml:space="preserve"> </w:t>
      </w:r>
      <w:r w:rsidR="003B737E">
        <w:rPr>
          <w:rFonts w:hint="eastAsia"/>
        </w:rPr>
        <w:t>s</w:t>
      </w:r>
      <w:r w:rsidR="003B737E" w:rsidRPr="003B737E">
        <w:t>afety-</w:t>
      </w:r>
      <w:r w:rsidR="003B737E">
        <w:t>c</w:t>
      </w:r>
      <w:r w:rsidR="003B737E" w:rsidRPr="003B737E">
        <w:t xml:space="preserve">lass </w:t>
      </w:r>
      <w:r w:rsidR="00B150E2">
        <w:t>elbow flow sensor‌‌</w:t>
      </w:r>
      <w:r w:rsidR="003A5BB6" w:rsidRPr="00003AB2">
        <w:t xml:space="preserve"> of </w:t>
      </w:r>
      <w:r>
        <w:t xml:space="preserve">high </w:t>
      </w:r>
      <w:r w:rsidR="003A5BB6">
        <w:t xml:space="preserve">temperature </w:t>
      </w:r>
      <w:proofErr w:type="spellStart"/>
      <w:r w:rsidR="003A5BB6">
        <w:t>gascooled</w:t>
      </w:r>
      <w:proofErr w:type="spellEnd"/>
      <w:r w:rsidR="003A5BB6">
        <w:t xml:space="preserve"> reactor nuclear power plant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B97082" w14:paraId="5982D526" w14:textId="77777777" w:rsidTr="005C4050">
        <w:tc>
          <w:tcPr>
            <w:tcW w:w="9855" w:type="dxa"/>
            <w:tcBorders>
              <w:top w:val="nil"/>
              <w:left w:val="nil"/>
              <w:bottom w:val="nil"/>
              <w:right w:val="nil"/>
            </w:tcBorders>
            <w:shd w:val="clear" w:color="auto" w:fill="auto"/>
          </w:tcPr>
          <w:p w14:paraId="2D636768" w14:textId="608B4337" w:rsidR="00B97082" w:rsidRDefault="00595842" w:rsidP="00811506">
            <w:pPr>
              <w:pStyle w:val="afffe"/>
              <w:framePr w:w="10417" w:wrap="around" w:x="787" w:y="6082"/>
            </w:pPr>
            <w:r>
              <w:rPr>
                <w:rFonts w:hint="eastAsia"/>
              </w:rPr>
              <w:t>（</w:t>
            </w:r>
            <w:r w:rsidR="00B81BD1">
              <w:rPr>
                <w:rFonts w:hint="eastAsia"/>
              </w:rPr>
              <w:t>征求意见</w:t>
            </w:r>
            <w:r w:rsidR="000F6DC3">
              <w:rPr>
                <w:rFonts w:hint="eastAsia"/>
              </w:rPr>
              <w:t>稿</w:t>
            </w:r>
            <w:r>
              <w:rPr>
                <w:rFonts w:hint="eastAsia"/>
              </w:rPr>
              <w:t>）</w:t>
            </w:r>
            <w:r w:rsidR="00BA2D60">
              <w:rPr>
                <w:noProof/>
              </w:rPr>
              <mc:AlternateContent>
                <mc:Choice Requires="wps">
                  <w:drawing>
                    <wp:anchor distT="0" distB="0" distL="114300" distR="114300" simplePos="0" relativeHeight="251659264" behindDoc="1" locked="1" layoutInCell="1" allowOverlap="1" wp14:anchorId="2405876C" wp14:editId="73419DEE">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E0CC408" id="RQ" o:spid="_x0000_s1026" style="position:absolute;left:0;text-align:left;margin-left:173.3pt;margin-top:45.15pt;width:150pt;height:2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HF65AEAALsDAAAOAAAAZHJzL2Uyb0RvYy54bWysU1GP0zAMfkfiP0R5Z22nDrhq3QndaQjp&#10;gIPjfkCapm1EGgcnWzd+PU66G4N7Q/QhsmP7i7/P7vr6MBq2V+g12JoXi5wzZSW02vY1f/y2ffWW&#10;Mx+EbYUBq2p+VJ5fb16+WE+uUksYwLQKGYFYX02u5kMIrsoyLwc1Cr8ApywFO8BRBHKxz1oUE6GP&#10;Jlvm+etsAmwdglTe0+3tHOSbhN91SobPXedVYKbm1FtIJ6aziWe2WYuqR+EGLU9tiH/oYhTa0qNn&#10;qFsRBNuhfgY1aongoQsLCWMGXaelShyITZH/xeZhEE4lLiSOd2eZ/P+DlZ/298h0W/OSMytGGtHX&#10;L1GVyfmKgg/uHiMv7+5AfvcUyP6IRMdTDmumj9BStdgFSEocOhxjJXFkhyT48Sy4OgQm6bK4yld5&#10;TnORFFuuymjHJ0T1VO3Qh/cKRhaNmiMNNKGL/Z0Pc+pTSmoTjG632pjkYN/cGGR7QcPfpu+E7i/T&#10;jI3JFmLZjBhvEs3IbJaigfZILBHmDaKNJ2MA/MnZRNtTc/9jJ1BxZj5YGs9VUZZx3ZJTrt4sycHL&#10;SHMZEVYSVM0DZ7N5E+YV3TnU/UAvFYm0hXekbqcT8aj83NWpWdqQJN1pm+MKXvop6/c/t/kFAAD/&#10;/wMAUEsDBBQABgAIAAAAIQD0N6/e3AAAAAoBAAAPAAAAZHJzL2Rvd25yZXYueG1sTI/BTsMwDIbv&#10;SLxDZCRuLIGOiJWm04S0E3BgQ+LqNV5b0SRdk27l7fF2gaN/f/r9uVhOrhNHGmIbvIH7mQJBvgq2&#10;9bWBz+367glETOgtdsGTgR+KsCyvrwrMbTj5DzpuUi24xMccDTQp9bmUsWrIYZyFnjzv9mFwmHgc&#10;amkHPHG56+SDUlo6bD1faLCnl4aq783oDKCe28P7Pnvbvo4aF/Wk1o9fypjbm2n1DCLRlP5gOOuz&#10;OpTstAujt1F0BrK51owaWKgMBAP6EuyYzDiRZSH/v1D+AgAA//8DAFBLAQItABQABgAIAAAAIQC2&#10;gziS/gAAAOEBAAATAAAAAAAAAAAAAAAAAAAAAABbQ29udGVudF9UeXBlc10ueG1sUEsBAi0AFAAG&#10;AAgAAAAhADj9If/WAAAAlAEAAAsAAAAAAAAAAAAAAAAALwEAAF9yZWxzLy5yZWxzUEsBAi0AFAAG&#10;AAgAAAAhADzwcXrkAQAAuwMAAA4AAAAAAAAAAAAAAAAALgIAAGRycy9lMm9Eb2MueG1sUEsBAi0A&#10;FAAGAAgAAAAhAPQ3r97cAAAACgEAAA8AAAAAAAAAAAAAAAAAPgQAAGRycy9kb3ducmV2LnhtbFBL&#10;BQYAAAAABAAEAPMAAABHBQAAAAA=&#10;" stroked="f">
                      <w10:anchorlock/>
                    </v:rect>
                  </w:pict>
                </mc:Fallback>
              </mc:AlternateContent>
            </w:r>
            <w:r w:rsidR="00BA2D60">
              <w:rPr>
                <w:noProof/>
              </w:rPr>
              <mc:AlternateContent>
                <mc:Choice Requires="wps">
                  <w:drawing>
                    <wp:anchor distT="0" distB="0" distL="114300" distR="114300" simplePos="0" relativeHeight="251658240" behindDoc="1" locked="0" layoutInCell="1" allowOverlap="1" wp14:anchorId="032910A1" wp14:editId="09C770EA">
                      <wp:simplePos x="0" y="0"/>
                      <wp:positionH relativeFrom="column">
                        <wp:posOffset>2454910</wp:posOffset>
                      </wp:positionH>
                      <wp:positionV relativeFrom="paragraph">
                        <wp:posOffset>255905</wp:posOffset>
                      </wp:positionV>
                      <wp:extent cx="1270000" cy="304800"/>
                      <wp:effectExtent l="0" t="0" r="0" b="0"/>
                      <wp:wrapNone/>
                      <wp:docPr id="3"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32462DA" id="LB" o:spid="_x0000_s1026" style="position:absolute;left:0;text-align:left;margin-left:193.3pt;margin-top:20.15pt;width:10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W2H5AEAALsDAAAOAAAAZHJzL2Uyb0RvYy54bWysU1GP0zAMfkfiP0R5Z213gzuqdSe40xDS&#10;OE46+AFpmqwRaRycbN349Tjpbgx4Q/QhsmP7i7/P7vL2MFi2VxgMuIZXs5Iz5SR0xm0b/vXL+tUN&#10;ZyEK1wkLTjX8qAK/Xb18sRx9rebQg+0UMgJxoR59w/sYfV0UQfZqEGEGXjkKasBBRHJxW3QoRkIf&#10;bDEvyzfFCNh5BKlCoNv7KchXGV9rJeNnrYOKzDaceov5xHy26SxWS1FvUfjeyFMb4h+6GIRx9OgZ&#10;6l5EwXZo/oIajEQIoONMwlCA1kaqzIHYVOUfbJ564VXmQuIEf5Yp/D9Y+bB/RGa6hl9x5sRAI9q8&#10;T6qMPtQUfPKPmHgFvwH5LVCg+C2SnEA5rB0/QUfVYhchK3HQOKRK4sgOWfDjWXB1iEzSZTW/Lunj&#10;TFLsqlzckJ2eEPVztccQPygYWDIajjTQjC72mxCn1OeU3CZY062NtdnBbXtnke0FDX+dvxN6uEyz&#10;LiU7SGUTYrrJNBOzSYoWuiOxRJg2iDaejB7wB2cjbU/Dw/edQMWZ/ehoPG+rxSKtW3YWr6/n5OBl&#10;pL2MCCcJquGRs8m8i9OK7jyabU8vVZm0g3ekrjaZeFJ+6urULG1Ilu60zWkFL/2c9eufW/0EAAD/&#10;/wMAUEsDBBQABgAIAAAAIQAiTiWN3QAAAAkBAAAPAAAAZHJzL2Rvd25yZXYueG1sTI/BTsMwDIbv&#10;SLxDZCRuLIFuUSlNJ4S0E3BgQ+LqNV5b0TilSbfy9gQu42j70+/vL9ez68WRxtB5NnC7UCCIa287&#10;bgy87zY3OYgQkS32nsnANwVYV5cXJRbWn/iNjtvYiBTCoUADbYxDIWWoW3IYFn4gTreDHx3GNI6N&#10;tCOeUrjr5Z1SWjrsOH1ocaCnlurP7eQMoF7ar9dD9rJ7njTeN7ParD6UMddX8+MDiEhzPMPwq5/U&#10;oUpOez+xDaI3kOVaJ9TAUmUgErD6W+wN5HkGsirl/wbVDwAAAP//AwBQSwECLQAUAAYACAAAACEA&#10;toM4kv4AAADhAQAAEwAAAAAAAAAAAAAAAAAAAAAAW0NvbnRlbnRfVHlwZXNdLnhtbFBLAQItABQA&#10;BgAIAAAAIQA4/SH/1gAAAJQBAAALAAAAAAAAAAAAAAAAAC8BAABfcmVscy8ucmVsc1BLAQItABQA&#10;BgAIAAAAIQBDoW2H5AEAALsDAAAOAAAAAAAAAAAAAAAAAC4CAABkcnMvZTJvRG9jLnhtbFBLAQIt&#10;ABQABgAIAAAAIQAiTiWN3QAAAAkBAAAPAAAAAAAAAAAAAAAAAD4EAABkcnMvZG93bnJldi54bWxQ&#10;SwUGAAAAAAQABADzAAAASAUAAAAA&#10;" stroked="f"/>
                  </w:pict>
                </mc:Fallback>
              </mc:AlternateContent>
            </w:r>
          </w:p>
        </w:tc>
      </w:tr>
      <w:tr w:rsidR="00B97082" w14:paraId="7E8664B1" w14:textId="77777777" w:rsidTr="005C4050">
        <w:tc>
          <w:tcPr>
            <w:tcW w:w="9855" w:type="dxa"/>
            <w:tcBorders>
              <w:top w:val="nil"/>
              <w:left w:val="nil"/>
              <w:bottom w:val="nil"/>
              <w:right w:val="nil"/>
            </w:tcBorders>
            <w:shd w:val="clear" w:color="auto" w:fill="auto"/>
          </w:tcPr>
          <w:p w14:paraId="0B3800E1" w14:textId="71745E5F" w:rsidR="00B97082" w:rsidRDefault="00595842" w:rsidP="00811506">
            <w:pPr>
              <w:pStyle w:val="affff"/>
              <w:framePr w:w="10417" w:wrap="around" w:x="787" w:y="6082"/>
            </w:pPr>
            <w:r>
              <w:fldChar w:fldCharType="begin">
                <w:ffData>
                  <w:name w:val="WCRQ"/>
                  <w:enabled/>
                  <w:calcOnExit w:val="0"/>
                  <w:textInput>
                    <w:default w:val="本稿完成日期：2025年7月"/>
                  </w:textInput>
                </w:ffData>
              </w:fldChar>
            </w:r>
            <w:bookmarkStart w:id="9" w:name="WCRQ"/>
            <w:r>
              <w:instrText xml:space="preserve"> FORMTEXT </w:instrText>
            </w:r>
            <w:r>
              <w:fldChar w:fldCharType="separate"/>
            </w:r>
            <w:r>
              <w:rPr>
                <w:rFonts w:hint="eastAsia"/>
                <w:noProof/>
              </w:rPr>
              <w:t>本稿完成日期：</w:t>
            </w:r>
            <w:r>
              <w:rPr>
                <w:noProof/>
              </w:rPr>
              <w:t>2025</w:t>
            </w:r>
            <w:r>
              <w:rPr>
                <w:rFonts w:hint="eastAsia"/>
                <w:noProof/>
              </w:rPr>
              <w:t>年</w:t>
            </w:r>
            <w:r>
              <w:rPr>
                <w:noProof/>
              </w:rPr>
              <w:t>7</w:t>
            </w:r>
            <w:r>
              <w:rPr>
                <w:rFonts w:hint="eastAsia"/>
                <w:noProof/>
              </w:rPr>
              <w:t>月</w:t>
            </w:r>
            <w:bookmarkEnd w:id="9"/>
            <w:r>
              <w:fldChar w:fldCharType="end"/>
            </w:r>
            <w:bookmarkStart w:id="10" w:name="_GoBack"/>
            <w:bookmarkEnd w:id="10"/>
          </w:p>
        </w:tc>
      </w:tr>
    </w:tbl>
    <w:p w14:paraId="04D1D9E8" w14:textId="643B0B53" w:rsidR="00B97082" w:rsidRDefault="008A6EB6" w:rsidP="003A5BB6">
      <w:pPr>
        <w:pStyle w:val="affffff4"/>
        <w:framePr w:wrap="around" w:hAnchor="page" w:x="1585" w:y="14137"/>
      </w:pPr>
      <w:r>
        <w:rPr>
          <w:rFonts w:ascii="黑体"/>
        </w:rPr>
        <w:t>XXXX</w:t>
      </w:r>
      <w:r w:rsidR="00B97082" w:rsidRPr="00B97082">
        <w:rPr>
          <w:rFonts w:ascii="黑体"/>
        </w:rPr>
        <w:t>-</w:t>
      </w:r>
      <w:r>
        <w:rPr>
          <w:rFonts w:ascii="黑体"/>
        </w:rPr>
        <w:t>XX</w:t>
      </w:r>
      <w:r w:rsidR="00B97082" w:rsidRPr="00B97082">
        <w:rPr>
          <w:rFonts w:ascii="黑体"/>
        </w:rPr>
        <w:t>-</w:t>
      </w:r>
      <w:r>
        <w:rPr>
          <w:rFonts w:ascii="黑体"/>
        </w:rPr>
        <w:t>XX</w:t>
      </w:r>
      <w:r w:rsidR="00B97082">
        <w:rPr>
          <w:rFonts w:hint="eastAsia"/>
        </w:rPr>
        <w:t>发布</w:t>
      </w:r>
      <w:r w:rsidR="00BA2D60">
        <w:rPr>
          <w:noProof/>
        </w:rPr>
        <mc:AlternateContent>
          <mc:Choice Requires="wps">
            <w:drawing>
              <wp:anchor distT="4294967295" distB="4294967295" distL="114300" distR="114300" simplePos="0" relativeHeight="251655168" behindDoc="0" locked="1" layoutInCell="1" allowOverlap="1" wp14:anchorId="596FB486" wp14:editId="6A5F4731">
                <wp:simplePos x="0" y="0"/>
                <wp:positionH relativeFrom="column">
                  <wp:posOffset>-635</wp:posOffset>
                </wp:positionH>
                <wp:positionV relativeFrom="page">
                  <wp:posOffset>9251949</wp:posOffset>
                </wp:positionV>
                <wp:extent cx="6120130" cy="0"/>
                <wp:effectExtent l="0" t="0" r="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53D06BFC" id="Line 10" o:spid="_x0000_s1026" style="position:absolute;left:0;text-align:left;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ls9swEAAFQDAAAOAAAAZHJzL2Uyb0RvYy54bWysU8GOEzEMvSPxD1HudNqiXcGo0z3sslwK&#10;VNrlA9wk04lI4ihOO9O/x8m2hYUbYg5WHNsvfs+e1d3knTiaRBZDJxezuRQmKNQ27Dv5/fnx3Qcp&#10;KEPQ4DCYTp4Mybv12zerMbZmiQM6bZJgkEDtGDs55BzbpiE1GA80w2gCB3tMHjK7ad/oBCOje9cs&#10;5/PbZsSkY0JliPj24SUo1xW/743K3/qeTBauk9xbrjZVuyu2Wa+g3SeIg1XnNuAfuvBgAz96hXqA&#10;DOKQ7F9Q3qqEhH2eKfQN9r1VpnJgNov5H2yeBoimcmFxKF5lov8Hq74et0lY3cmlFAE8j2hjgxGL&#10;Ks0YqeWM+7BNhZyawlPcoPpBLFvzKlgcigy1G7+gZhQ4ZKyKTH3ypZi5iqkKf7oKb6YsFF/eLpj9&#10;e56PusQaaC+FMVH+bNCLcuik4/YqMBw3lEsj0F5SyjsBH61zda4uiLGTH2+WN7WA0FldgiWN0n53&#10;75I4QtmM+pVlYLBXaQkPQVewwYD+dD5nsO7lzPkunMUo/MviUbtDfdqmAlc8Hl0FPq9Z2Y3f/Zr1&#10;62dY/wQAAP//AwBQSwMEFAAGAAgAAAAhABFEnfbdAAAACwEAAA8AAABkcnMvZG93bnJldi54bWxM&#10;j01PwkAQhu8m/ofNmHghsAUUtHZLjNqbF0HjdeiObWN3tnQXqP56x4OR47zz5P3IVoNr1YH60Hg2&#10;MJ0koIhLbxuuDLxuivENqBCRLbaeycAXBVjl52cZptYf+YUO61gpMeGQooE6xi7VOpQ1OQwT3xHL&#10;78P3DqOcfaVtj0cxd62eJclCO2xYEmrs6KGm8nO9dwZC8Ua74ntUjpL3eeVptnt8fkJjLi+G+ztQ&#10;kYb4D8NvfakOuXTa+j3boFoD46mAIl9dL2WTALeL+RLU9k/SeaZPN+Q/AAAA//8DAFBLAQItABQA&#10;BgAIAAAAIQC2gziS/gAAAOEBAAATAAAAAAAAAAAAAAAAAAAAAABbQ29udGVudF9UeXBlc10ueG1s&#10;UEsBAi0AFAAGAAgAAAAhADj9If/WAAAAlAEAAAsAAAAAAAAAAAAAAAAALwEAAF9yZWxzLy5yZWxz&#10;UEsBAi0AFAAGAAgAAAAhAO8aWz2zAQAAVAMAAA4AAAAAAAAAAAAAAAAALgIAAGRycy9lMm9Eb2Mu&#10;eG1sUEsBAi0AFAAGAAgAAAAhABFEnfbdAAAACwEAAA8AAAAAAAAAAAAAAAAADQQAAGRycy9kb3du&#10;cmV2LnhtbFBLBQYAAAAABAAEAPMAAAAXBQAAAAA=&#10;">
                <o:lock v:ext="edit" shapetype="f"/>
                <w10:wrap anchory="page"/>
                <w10:anchorlock/>
              </v:line>
            </w:pict>
          </mc:Fallback>
        </mc:AlternateContent>
      </w:r>
    </w:p>
    <w:p w14:paraId="01A159A6" w14:textId="77777777" w:rsidR="00B97082" w:rsidRDefault="008A6EB6" w:rsidP="003A5BB6">
      <w:pPr>
        <w:pStyle w:val="affffff5"/>
        <w:framePr w:wrap="around" w:hAnchor="page" w:x="6613"/>
      </w:pPr>
      <w:r>
        <w:rPr>
          <w:rFonts w:ascii="黑体"/>
        </w:rPr>
        <w:t>XXXX</w:t>
      </w:r>
      <w:r w:rsidR="00B97082" w:rsidRPr="00B97082">
        <w:rPr>
          <w:rFonts w:ascii="黑体"/>
        </w:rPr>
        <w:t>-</w:t>
      </w:r>
      <w:r>
        <w:rPr>
          <w:rFonts w:ascii="黑体"/>
        </w:rPr>
        <w:t>XX</w:t>
      </w:r>
      <w:r>
        <w:rPr>
          <w:rFonts w:ascii="黑体"/>
        </w:rPr>
        <w:t>–</w:t>
      </w:r>
      <w:r>
        <w:rPr>
          <w:rFonts w:ascii="黑体"/>
        </w:rPr>
        <w:t xml:space="preserve">XX </w:t>
      </w:r>
      <w:r w:rsidR="00B97082">
        <w:rPr>
          <w:rFonts w:hint="eastAsia"/>
        </w:rPr>
        <w:t>实施</w:t>
      </w:r>
    </w:p>
    <w:p w14:paraId="25F8E9E8" w14:textId="77777777" w:rsidR="00B97082" w:rsidRDefault="001E618C" w:rsidP="00B97082">
      <w:pPr>
        <w:pStyle w:val="afffff"/>
        <w:framePr w:wrap="around"/>
      </w:pPr>
      <w:r>
        <w:rPr>
          <w:rFonts w:hint="eastAsia"/>
        </w:rPr>
        <w:t>中国</w:t>
      </w:r>
      <w:r w:rsidR="00F23698">
        <w:rPr>
          <w:rFonts w:hint="eastAsia"/>
        </w:rPr>
        <w:t>核学</w:t>
      </w:r>
      <w:r>
        <w:rPr>
          <w:rFonts w:hint="eastAsia"/>
        </w:rPr>
        <w:t>会</w:t>
      </w:r>
      <w:r w:rsidR="00B97082">
        <w:rPr>
          <w:rFonts w:ascii="MS Mincho" w:eastAsia="MS Mincho" w:hAnsi="MS Mincho" w:cs="MS Mincho" w:hint="eastAsia"/>
        </w:rPr>
        <w:t> </w:t>
      </w:r>
      <w:r w:rsidR="00B97082">
        <w:rPr>
          <w:rFonts w:ascii="MS Mincho" w:eastAsia="MS Mincho" w:hAnsi="MS Mincho" w:cs="MS Mincho" w:hint="eastAsia"/>
        </w:rPr>
        <w:t> </w:t>
      </w:r>
      <w:r w:rsidR="00B97082">
        <w:rPr>
          <w:rFonts w:ascii="MS Mincho" w:eastAsia="MS Mincho" w:hAnsi="MS Mincho" w:cs="MS Mincho" w:hint="eastAsia"/>
        </w:rPr>
        <w:t> </w:t>
      </w:r>
      <w:r w:rsidR="00B97082" w:rsidRPr="00B97082">
        <w:rPr>
          <w:rStyle w:val="afff7"/>
          <w:rFonts w:hint="eastAsia"/>
        </w:rPr>
        <w:t>发布</w:t>
      </w:r>
    </w:p>
    <w:p w14:paraId="59323063" w14:textId="2E7362B8" w:rsidR="00B97082" w:rsidRPr="001E618C" w:rsidRDefault="00BA2D60" w:rsidP="00B97082">
      <w:pPr>
        <w:pStyle w:val="aff6"/>
        <w:sectPr w:rsidR="00B97082" w:rsidRPr="001E618C" w:rsidSect="001E618C">
          <w:headerReference w:type="even" r:id="rId9"/>
          <w:footerReference w:type="even" r:id="rId10"/>
          <w:pgSz w:w="11906" w:h="16838" w:code="9"/>
          <w:pgMar w:top="567" w:right="1134" w:bottom="1134" w:left="1417" w:header="0" w:footer="0" w:gutter="0"/>
          <w:pgNumType w:start="1"/>
          <w:cols w:space="425"/>
          <w:docGrid w:type="lines" w:linePitch="312"/>
        </w:sectPr>
      </w:pPr>
      <w:r>
        <mc:AlternateContent>
          <mc:Choice Requires="wps">
            <w:drawing>
              <wp:anchor distT="4294967295" distB="4294967295" distL="114300" distR="114300" simplePos="0" relativeHeight="251656192" behindDoc="0" locked="0" layoutInCell="1" allowOverlap="1" wp14:anchorId="2D6D4FD3" wp14:editId="43E11F1D">
                <wp:simplePos x="0" y="0"/>
                <wp:positionH relativeFrom="column">
                  <wp:posOffset>-635</wp:posOffset>
                </wp:positionH>
                <wp:positionV relativeFrom="paragraph">
                  <wp:posOffset>2339974</wp:posOffset>
                </wp:positionV>
                <wp:extent cx="6120130" cy="0"/>
                <wp:effectExtent l="0" t="0" r="0" b="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146592BA" id="Line 11" o:spid="_x0000_s1026" style="position:absolute;left:0;text-align:left;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QHkswEAAFQDAAAOAAAAZHJzL2Uyb0RvYy54bWysk89uGyEQxu+V+g6Ie43XVaJ25XUOSdOL&#10;21pK+gBjYL2owCDA3vXbd8B/2rS3KHtAwAw/5vuGXd5NzrKDjsmg73gzm3OmvURl/K7jP58fP3zi&#10;LGXwCix63fGjTvxu9f7dcgytXuCAVunICOJTO4aODzmHVogkB+0gzTBoT8Eeo4NMy7gTKsJIdGfF&#10;Yj6/FSNGFSJKnRLtPpyCfFX5fa9l/tH3SWdmO0615TrGOm7LKFZLaHcRwmDkuQx4RRUOjKdLr6gH&#10;yMD20fyHckZGTNjnmUQnsO+N1FUDqWnm/6h5GiDoqoXMSeFqU3o7rPx+2ERmFPWOMw+OWrQ2XrOm&#10;KdaMIbWUce83sYiTk38Ka5S/EsXEi2BZpECo7fgNFVFgn7E6MvXRlcOklU3V+OPVeD1lJmnztiH1&#10;H6k/8hIT0F4OhpjyV42OlUnHLZVXwXBYp1wKgfaSUu7x+GisrX21no0d/3yzuKkHElqjSrCkpbjb&#10;3tvIDlBeRv2KYoK9SIu496rCBg3qy3mewdjTnPKtP5tR9J8826I6bmLBFV+odRV8fmblbfy9rll/&#10;fobVbwAAAP//AwBQSwMEFAAGAAgAAAAhAGPuTDfeAAAACQEAAA8AAABkcnMvZG93bnJldi54bWxM&#10;j0FPwkAQhe8m/IfNmHghsIXGgqVbQtTevIASr0N3aBu7s6W7QPXXuyYmenzzXt77JlsPphUX6l1j&#10;WcFsGoEgLq1uuFLw9lpMliCcR9bYWiYFn+RgnY9uMky1vfKWLjtfiVDCLkUFtfddKqUrazLoprYj&#10;Dt7R9gZ9kH0ldY/XUG5aOY+iRBpsOCzU2NFjTeXH7mwUuGJPp+JrXI6j97iyND89vTyjUne3w2YF&#10;wtPg/8Lwgx/QIQ9MB3tm7USrYDILQQVxsrwHEfyHJF6AOPxeZJ7J/x/k3wAAAP//AwBQSwECLQAU&#10;AAYACAAAACEAtoM4kv4AAADhAQAAEwAAAAAAAAAAAAAAAAAAAAAAW0NvbnRlbnRfVHlwZXNdLnht&#10;bFBLAQItABQABgAIAAAAIQA4/SH/1gAAAJQBAAALAAAAAAAAAAAAAAAAAC8BAABfcmVscy8ucmVs&#10;c1BLAQItABQABgAIAAAAIQDf3QHkswEAAFQDAAAOAAAAAAAAAAAAAAAAAC4CAABkcnMvZTJvRG9j&#10;LnhtbFBLAQItABQABgAIAAAAIQBj7kw33gAAAAkBAAAPAAAAAAAAAAAAAAAAAA0EAABkcnMvZG93&#10;bnJldi54bWxQSwUGAAAAAAQABADzAAAAGAUAAAAA&#10;">
                <o:lock v:ext="edit" shapetype="f"/>
              </v:line>
            </w:pict>
          </mc:Fallback>
        </mc:AlternateContent>
      </w:r>
    </w:p>
    <w:p w14:paraId="757739C3" w14:textId="77777777" w:rsidR="001E618C" w:rsidRPr="0032699A" w:rsidRDefault="001E618C" w:rsidP="001E618C">
      <w:pPr>
        <w:pStyle w:val="aff9"/>
        <w:rPr>
          <w:rFonts w:hAnsi="黑体"/>
        </w:rPr>
      </w:pPr>
      <w:bookmarkStart w:id="11" w:name="_Toc48658960"/>
      <w:bookmarkStart w:id="12" w:name="_Toc203654603"/>
      <w:r w:rsidRPr="0032699A">
        <w:rPr>
          <w:rFonts w:hAnsi="黑体" w:hint="eastAsia"/>
        </w:rPr>
        <w:lastRenderedPageBreak/>
        <w:t>目</w:t>
      </w:r>
      <w:bookmarkStart w:id="13" w:name="BKML"/>
      <w:r w:rsidRPr="0032699A">
        <w:rPr>
          <w:rFonts w:hAnsi="黑体" w:cs="MS Mincho"/>
        </w:rPr>
        <w:t> </w:t>
      </w:r>
      <w:r w:rsidRPr="0032699A">
        <w:rPr>
          <w:rFonts w:hAnsi="黑体" w:cs="MS Mincho"/>
        </w:rPr>
        <w:t> </w:t>
      </w:r>
      <w:r w:rsidRPr="0032699A">
        <w:rPr>
          <w:rFonts w:hAnsi="黑体" w:hint="eastAsia"/>
        </w:rPr>
        <w:t>次</w:t>
      </w:r>
      <w:bookmarkEnd w:id="11"/>
      <w:bookmarkEnd w:id="12"/>
      <w:bookmarkEnd w:id="13"/>
    </w:p>
    <w:sdt>
      <w:sdtPr>
        <w:rPr>
          <w:rFonts w:ascii="Times New Roman"/>
          <w:szCs w:val="24"/>
          <w:lang w:val="zh-CN"/>
        </w:rPr>
        <w:id w:val="-283963139"/>
        <w:docPartObj>
          <w:docPartGallery w:val="Table of Contents"/>
          <w:docPartUnique/>
        </w:docPartObj>
      </w:sdtPr>
      <w:sdtEndPr>
        <w:rPr>
          <w:b/>
          <w:bCs/>
        </w:rPr>
      </w:sdtEndPr>
      <w:sdtContent>
        <w:p w14:paraId="5A0187B8" w14:textId="200BA24A" w:rsidR="00057FAA" w:rsidRDefault="00384C88">
          <w:pPr>
            <w:pStyle w:val="TOC1"/>
            <w:spacing w:before="78" w:after="78"/>
            <w:rPr>
              <w:rFonts w:asciiTheme="minorHAnsi" w:eastAsiaTheme="minorEastAsia" w:hAnsiTheme="minorHAnsi" w:cstheme="minorBidi"/>
              <w:noProof/>
              <w:szCs w:val="22"/>
            </w:rPr>
          </w:pPr>
          <w:r>
            <w:rPr>
              <w:rFonts w:asciiTheme="majorHAnsi" w:eastAsiaTheme="majorEastAsia" w:hAnsiTheme="majorHAnsi" w:cstheme="majorBidi"/>
              <w:color w:val="2F5496" w:themeColor="accent1" w:themeShade="BF"/>
              <w:kern w:val="0"/>
              <w:sz w:val="32"/>
              <w:szCs w:val="32"/>
            </w:rPr>
            <w:fldChar w:fldCharType="begin"/>
          </w:r>
          <w:r w:rsidR="002B1903">
            <w:instrText xml:space="preserve"> TOC \o "1-3" \h \z \u </w:instrText>
          </w:r>
          <w:r>
            <w:rPr>
              <w:rFonts w:asciiTheme="majorHAnsi" w:eastAsiaTheme="majorEastAsia" w:hAnsiTheme="majorHAnsi" w:cstheme="majorBidi"/>
              <w:color w:val="2F5496" w:themeColor="accent1" w:themeShade="BF"/>
              <w:kern w:val="0"/>
              <w:sz w:val="32"/>
              <w:szCs w:val="32"/>
            </w:rPr>
            <w:fldChar w:fldCharType="separate"/>
          </w:r>
          <w:hyperlink w:anchor="_Toc203654603" w:history="1">
            <w:r w:rsidR="00057FAA" w:rsidRPr="00BA7EB3">
              <w:rPr>
                <w:rStyle w:val="afff6"/>
                <w:rFonts w:hAnsi="黑体"/>
              </w:rPr>
              <w:t>目次</w:t>
            </w:r>
            <w:r w:rsidR="00057FAA">
              <w:rPr>
                <w:noProof/>
                <w:webHidden/>
              </w:rPr>
              <w:tab/>
            </w:r>
            <w:r w:rsidR="00057FAA">
              <w:rPr>
                <w:noProof/>
                <w:webHidden/>
              </w:rPr>
              <w:fldChar w:fldCharType="begin"/>
            </w:r>
            <w:r w:rsidR="00057FAA">
              <w:rPr>
                <w:noProof/>
                <w:webHidden/>
              </w:rPr>
              <w:instrText xml:space="preserve"> PAGEREF _Toc203654603 \h </w:instrText>
            </w:r>
            <w:r w:rsidR="00057FAA">
              <w:rPr>
                <w:noProof/>
                <w:webHidden/>
              </w:rPr>
            </w:r>
            <w:r w:rsidR="00057FAA">
              <w:rPr>
                <w:noProof/>
                <w:webHidden/>
              </w:rPr>
              <w:fldChar w:fldCharType="separate"/>
            </w:r>
            <w:r w:rsidR="00057FAA">
              <w:rPr>
                <w:noProof/>
                <w:webHidden/>
              </w:rPr>
              <w:t>I</w:t>
            </w:r>
            <w:r w:rsidR="00057FAA">
              <w:rPr>
                <w:noProof/>
                <w:webHidden/>
              </w:rPr>
              <w:fldChar w:fldCharType="end"/>
            </w:r>
          </w:hyperlink>
        </w:p>
        <w:p w14:paraId="07C09210" w14:textId="0116BC87" w:rsidR="00057FAA" w:rsidRDefault="00057FAA">
          <w:pPr>
            <w:pStyle w:val="TOC1"/>
            <w:spacing w:before="78" w:after="78"/>
            <w:rPr>
              <w:rFonts w:asciiTheme="minorHAnsi" w:eastAsiaTheme="minorEastAsia" w:hAnsiTheme="minorHAnsi" w:cstheme="minorBidi"/>
              <w:noProof/>
              <w:szCs w:val="22"/>
            </w:rPr>
          </w:pPr>
          <w:hyperlink w:anchor="_Toc203654604" w:history="1">
            <w:r w:rsidRPr="00BA7EB3">
              <w:rPr>
                <w:rStyle w:val="afff6"/>
              </w:rPr>
              <w:t>前言</w:t>
            </w:r>
            <w:r>
              <w:rPr>
                <w:noProof/>
                <w:webHidden/>
              </w:rPr>
              <w:tab/>
            </w:r>
            <w:r>
              <w:rPr>
                <w:noProof/>
                <w:webHidden/>
              </w:rPr>
              <w:fldChar w:fldCharType="begin"/>
            </w:r>
            <w:r>
              <w:rPr>
                <w:noProof/>
                <w:webHidden/>
              </w:rPr>
              <w:instrText xml:space="preserve"> PAGEREF _Toc203654604 \h </w:instrText>
            </w:r>
            <w:r>
              <w:rPr>
                <w:noProof/>
                <w:webHidden/>
              </w:rPr>
            </w:r>
            <w:r>
              <w:rPr>
                <w:noProof/>
                <w:webHidden/>
              </w:rPr>
              <w:fldChar w:fldCharType="separate"/>
            </w:r>
            <w:r>
              <w:rPr>
                <w:noProof/>
                <w:webHidden/>
              </w:rPr>
              <w:t>II</w:t>
            </w:r>
            <w:r>
              <w:rPr>
                <w:noProof/>
                <w:webHidden/>
              </w:rPr>
              <w:fldChar w:fldCharType="end"/>
            </w:r>
          </w:hyperlink>
        </w:p>
        <w:p w14:paraId="01B018BA" w14:textId="08F19C43" w:rsidR="00057FAA" w:rsidRDefault="00057FAA">
          <w:pPr>
            <w:pStyle w:val="TOC2"/>
            <w:rPr>
              <w:rFonts w:asciiTheme="minorHAnsi" w:eastAsiaTheme="minorEastAsia" w:hAnsiTheme="minorHAnsi" w:cstheme="minorBidi"/>
              <w:noProof/>
              <w:szCs w:val="22"/>
            </w:rPr>
          </w:pPr>
          <w:hyperlink w:anchor="_Toc203654605" w:history="1">
            <w:r w:rsidRPr="00BA7EB3">
              <w:rPr>
                <w:rStyle w:val="afff6"/>
              </w:rPr>
              <w:t>1 范围</w:t>
            </w:r>
            <w:r>
              <w:rPr>
                <w:noProof/>
                <w:webHidden/>
              </w:rPr>
              <w:tab/>
            </w:r>
            <w:r>
              <w:rPr>
                <w:noProof/>
                <w:webHidden/>
              </w:rPr>
              <w:fldChar w:fldCharType="begin"/>
            </w:r>
            <w:r>
              <w:rPr>
                <w:noProof/>
                <w:webHidden/>
              </w:rPr>
              <w:instrText xml:space="preserve"> PAGEREF _Toc203654605 \h </w:instrText>
            </w:r>
            <w:r>
              <w:rPr>
                <w:noProof/>
                <w:webHidden/>
              </w:rPr>
            </w:r>
            <w:r>
              <w:rPr>
                <w:noProof/>
                <w:webHidden/>
              </w:rPr>
              <w:fldChar w:fldCharType="separate"/>
            </w:r>
            <w:r>
              <w:rPr>
                <w:noProof/>
                <w:webHidden/>
              </w:rPr>
              <w:t>1</w:t>
            </w:r>
            <w:r>
              <w:rPr>
                <w:noProof/>
                <w:webHidden/>
              </w:rPr>
              <w:fldChar w:fldCharType="end"/>
            </w:r>
          </w:hyperlink>
        </w:p>
        <w:p w14:paraId="5BB151CA" w14:textId="0A354AB5" w:rsidR="00057FAA" w:rsidRDefault="00057FAA">
          <w:pPr>
            <w:pStyle w:val="TOC2"/>
            <w:rPr>
              <w:rFonts w:asciiTheme="minorHAnsi" w:eastAsiaTheme="minorEastAsia" w:hAnsiTheme="minorHAnsi" w:cstheme="minorBidi"/>
              <w:noProof/>
              <w:szCs w:val="22"/>
            </w:rPr>
          </w:pPr>
          <w:hyperlink w:anchor="_Toc203654606" w:history="1">
            <w:r w:rsidRPr="00BA7EB3">
              <w:rPr>
                <w:rStyle w:val="afff6"/>
              </w:rPr>
              <w:t>2 规范性引用文件</w:t>
            </w:r>
            <w:r>
              <w:rPr>
                <w:noProof/>
                <w:webHidden/>
              </w:rPr>
              <w:tab/>
            </w:r>
            <w:r>
              <w:rPr>
                <w:noProof/>
                <w:webHidden/>
              </w:rPr>
              <w:fldChar w:fldCharType="begin"/>
            </w:r>
            <w:r>
              <w:rPr>
                <w:noProof/>
                <w:webHidden/>
              </w:rPr>
              <w:instrText xml:space="preserve"> PAGEREF _Toc203654606 \h </w:instrText>
            </w:r>
            <w:r>
              <w:rPr>
                <w:noProof/>
                <w:webHidden/>
              </w:rPr>
            </w:r>
            <w:r>
              <w:rPr>
                <w:noProof/>
                <w:webHidden/>
              </w:rPr>
              <w:fldChar w:fldCharType="separate"/>
            </w:r>
            <w:r>
              <w:rPr>
                <w:noProof/>
                <w:webHidden/>
              </w:rPr>
              <w:t>1</w:t>
            </w:r>
            <w:r>
              <w:rPr>
                <w:noProof/>
                <w:webHidden/>
              </w:rPr>
              <w:fldChar w:fldCharType="end"/>
            </w:r>
          </w:hyperlink>
        </w:p>
        <w:p w14:paraId="3C9B9165" w14:textId="34759434" w:rsidR="00057FAA" w:rsidRDefault="00057FAA">
          <w:pPr>
            <w:pStyle w:val="TOC2"/>
            <w:rPr>
              <w:rFonts w:asciiTheme="minorHAnsi" w:eastAsiaTheme="minorEastAsia" w:hAnsiTheme="minorHAnsi" w:cstheme="minorBidi"/>
              <w:noProof/>
              <w:szCs w:val="22"/>
            </w:rPr>
          </w:pPr>
          <w:hyperlink w:anchor="_Toc203654607" w:history="1">
            <w:r w:rsidRPr="00BA7EB3">
              <w:rPr>
                <w:rStyle w:val="afff6"/>
              </w:rPr>
              <w:t>3 术语和定义</w:t>
            </w:r>
            <w:r>
              <w:rPr>
                <w:noProof/>
                <w:webHidden/>
              </w:rPr>
              <w:tab/>
            </w:r>
            <w:r>
              <w:rPr>
                <w:noProof/>
                <w:webHidden/>
              </w:rPr>
              <w:fldChar w:fldCharType="begin"/>
            </w:r>
            <w:r>
              <w:rPr>
                <w:noProof/>
                <w:webHidden/>
              </w:rPr>
              <w:instrText xml:space="preserve"> PAGEREF _Toc203654607 \h </w:instrText>
            </w:r>
            <w:r>
              <w:rPr>
                <w:noProof/>
                <w:webHidden/>
              </w:rPr>
            </w:r>
            <w:r>
              <w:rPr>
                <w:noProof/>
                <w:webHidden/>
              </w:rPr>
              <w:fldChar w:fldCharType="separate"/>
            </w:r>
            <w:r>
              <w:rPr>
                <w:noProof/>
                <w:webHidden/>
              </w:rPr>
              <w:t>1</w:t>
            </w:r>
            <w:r>
              <w:rPr>
                <w:noProof/>
                <w:webHidden/>
              </w:rPr>
              <w:fldChar w:fldCharType="end"/>
            </w:r>
          </w:hyperlink>
        </w:p>
        <w:p w14:paraId="3725A676" w14:textId="00A2DC49" w:rsidR="00057FAA" w:rsidRDefault="00057FAA">
          <w:pPr>
            <w:pStyle w:val="TOC3"/>
            <w:ind w:firstLine="210"/>
            <w:rPr>
              <w:rFonts w:asciiTheme="minorHAnsi" w:eastAsiaTheme="minorEastAsia" w:hAnsiTheme="minorHAnsi" w:cstheme="minorBidi"/>
              <w:noProof/>
              <w:szCs w:val="22"/>
            </w:rPr>
          </w:pPr>
          <w:hyperlink w:anchor="_Toc203654608" w:history="1">
            <w:r w:rsidRPr="00BA7EB3">
              <w:rPr>
                <w:rStyle w:val="afff6"/>
              </w:rPr>
              <w:t>3.1 安全级弯管流量传感器</w:t>
            </w:r>
            <w:r w:rsidRPr="00BA7EB3">
              <w:rPr>
                <w:rStyle w:val="afff6"/>
                <w:rFonts w:hint="cs"/>
              </w:rPr>
              <w:t>‌</w:t>
            </w:r>
            <w:r w:rsidRPr="00BA7EB3">
              <w:rPr>
                <w:rStyle w:val="afff6"/>
              </w:rPr>
              <w:t>safety-grade elbow-pipe sensor</w:t>
            </w:r>
            <w:r>
              <w:rPr>
                <w:noProof/>
                <w:webHidden/>
              </w:rPr>
              <w:tab/>
            </w:r>
            <w:r>
              <w:rPr>
                <w:noProof/>
                <w:webHidden/>
              </w:rPr>
              <w:fldChar w:fldCharType="begin"/>
            </w:r>
            <w:r>
              <w:rPr>
                <w:noProof/>
                <w:webHidden/>
              </w:rPr>
              <w:instrText xml:space="preserve"> PAGEREF _Toc203654608 \h </w:instrText>
            </w:r>
            <w:r>
              <w:rPr>
                <w:noProof/>
                <w:webHidden/>
              </w:rPr>
            </w:r>
            <w:r>
              <w:rPr>
                <w:noProof/>
                <w:webHidden/>
              </w:rPr>
              <w:fldChar w:fldCharType="separate"/>
            </w:r>
            <w:r>
              <w:rPr>
                <w:noProof/>
                <w:webHidden/>
              </w:rPr>
              <w:t>1</w:t>
            </w:r>
            <w:r>
              <w:rPr>
                <w:noProof/>
                <w:webHidden/>
              </w:rPr>
              <w:fldChar w:fldCharType="end"/>
            </w:r>
          </w:hyperlink>
        </w:p>
        <w:p w14:paraId="3A6FBD62" w14:textId="6BB83618" w:rsidR="00057FAA" w:rsidRDefault="00057FAA">
          <w:pPr>
            <w:pStyle w:val="TOC3"/>
            <w:ind w:firstLine="210"/>
            <w:rPr>
              <w:rFonts w:asciiTheme="minorHAnsi" w:eastAsiaTheme="minorEastAsia" w:hAnsiTheme="minorHAnsi" w:cstheme="minorBidi"/>
              <w:noProof/>
              <w:szCs w:val="22"/>
            </w:rPr>
          </w:pPr>
          <w:hyperlink w:anchor="_Toc203654609" w:history="1">
            <w:r w:rsidRPr="00BA7EB3">
              <w:rPr>
                <w:rStyle w:val="afff6"/>
              </w:rPr>
              <w:t>3.2 1E级氦气弯管流量计 class 1E helium elbow flow mete</w:t>
            </w:r>
            <w:r>
              <w:rPr>
                <w:noProof/>
                <w:webHidden/>
              </w:rPr>
              <w:tab/>
            </w:r>
            <w:r>
              <w:rPr>
                <w:noProof/>
                <w:webHidden/>
              </w:rPr>
              <w:fldChar w:fldCharType="begin"/>
            </w:r>
            <w:r>
              <w:rPr>
                <w:noProof/>
                <w:webHidden/>
              </w:rPr>
              <w:instrText xml:space="preserve"> PAGEREF _Toc203654609 \h </w:instrText>
            </w:r>
            <w:r>
              <w:rPr>
                <w:noProof/>
                <w:webHidden/>
              </w:rPr>
            </w:r>
            <w:r>
              <w:rPr>
                <w:noProof/>
                <w:webHidden/>
              </w:rPr>
              <w:fldChar w:fldCharType="separate"/>
            </w:r>
            <w:r>
              <w:rPr>
                <w:noProof/>
                <w:webHidden/>
              </w:rPr>
              <w:t>1</w:t>
            </w:r>
            <w:r>
              <w:rPr>
                <w:noProof/>
                <w:webHidden/>
              </w:rPr>
              <w:fldChar w:fldCharType="end"/>
            </w:r>
          </w:hyperlink>
        </w:p>
        <w:p w14:paraId="6BC11B23" w14:textId="00A85837" w:rsidR="00057FAA" w:rsidRDefault="00057FAA">
          <w:pPr>
            <w:pStyle w:val="TOC3"/>
            <w:ind w:firstLine="210"/>
            <w:rPr>
              <w:rFonts w:asciiTheme="minorHAnsi" w:eastAsiaTheme="minorEastAsia" w:hAnsiTheme="minorHAnsi" w:cstheme="minorBidi"/>
              <w:noProof/>
              <w:szCs w:val="22"/>
            </w:rPr>
          </w:pPr>
          <w:hyperlink w:anchor="_Toc203654610" w:history="1">
            <w:r w:rsidRPr="00BA7EB3">
              <w:rPr>
                <w:rStyle w:val="afff6"/>
              </w:rPr>
              <w:t>3.3 冷氦气上升管cooled helium riser</w:t>
            </w:r>
            <w:r w:rsidRPr="00BA7EB3">
              <w:rPr>
                <w:rStyle w:val="afff6"/>
                <w:rFonts w:hint="cs"/>
              </w:rPr>
              <w:t>‌</w:t>
            </w:r>
            <w:r>
              <w:rPr>
                <w:noProof/>
                <w:webHidden/>
              </w:rPr>
              <w:tab/>
            </w:r>
            <w:r>
              <w:rPr>
                <w:noProof/>
                <w:webHidden/>
              </w:rPr>
              <w:fldChar w:fldCharType="begin"/>
            </w:r>
            <w:r>
              <w:rPr>
                <w:noProof/>
                <w:webHidden/>
              </w:rPr>
              <w:instrText xml:space="preserve"> PAGEREF _Toc203654610 \h </w:instrText>
            </w:r>
            <w:r>
              <w:rPr>
                <w:noProof/>
                <w:webHidden/>
              </w:rPr>
            </w:r>
            <w:r>
              <w:rPr>
                <w:noProof/>
                <w:webHidden/>
              </w:rPr>
              <w:fldChar w:fldCharType="separate"/>
            </w:r>
            <w:r>
              <w:rPr>
                <w:noProof/>
                <w:webHidden/>
              </w:rPr>
              <w:t>1</w:t>
            </w:r>
            <w:r>
              <w:rPr>
                <w:noProof/>
                <w:webHidden/>
              </w:rPr>
              <w:fldChar w:fldCharType="end"/>
            </w:r>
          </w:hyperlink>
        </w:p>
        <w:p w14:paraId="6A3AF2F1" w14:textId="24869751" w:rsidR="00057FAA" w:rsidRDefault="00057FAA">
          <w:pPr>
            <w:pStyle w:val="TOC3"/>
            <w:ind w:firstLine="210"/>
            <w:rPr>
              <w:rFonts w:asciiTheme="minorHAnsi" w:eastAsiaTheme="minorEastAsia" w:hAnsiTheme="minorHAnsi" w:cstheme="minorBidi"/>
              <w:noProof/>
              <w:szCs w:val="22"/>
            </w:rPr>
          </w:pPr>
          <w:hyperlink w:anchor="_Toc203654611" w:history="1">
            <w:r w:rsidRPr="00BA7EB3">
              <w:rPr>
                <w:rStyle w:val="afff6"/>
              </w:rPr>
              <w:t>3.4 弯径比 ratioofaxisbendingradiusandpipediameter</w:t>
            </w:r>
            <w:r>
              <w:rPr>
                <w:noProof/>
                <w:webHidden/>
              </w:rPr>
              <w:tab/>
            </w:r>
            <w:r>
              <w:rPr>
                <w:noProof/>
                <w:webHidden/>
              </w:rPr>
              <w:fldChar w:fldCharType="begin"/>
            </w:r>
            <w:r>
              <w:rPr>
                <w:noProof/>
                <w:webHidden/>
              </w:rPr>
              <w:instrText xml:space="preserve"> PAGEREF _Toc203654611 \h </w:instrText>
            </w:r>
            <w:r>
              <w:rPr>
                <w:noProof/>
                <w:webHidden/>
              </w:rPr>
            </w:r>
            <w:r>
              <w:rPr>
                <w:noProof/>
                <w:webHidden/>
              </w:rPr>
              <w:fldChar w:fldCharType="separate"/>
            </w:r>
            <w:r>
              <w:rPr>
                <w:noProof/>
                <w:webHidden/>
              </w:rPr>
              <w:t>1</w:t>
            </w:r>
            <w:r>
              <w:rPr>
                <w:noProof/>
                <w:webHidden/>
              </w:rPr>
              <w:fldChar w:fldCharType="end"/>
            </w:r>
          </w:hyperlink>
        </w:p>
        <w:p w14:paraId="7286F0AC" w14:textId="3BBC04A1" w:rsidR="00057FAA" w:rsidRDefault="00057FAA">
          <w:pPr>
            <w:pStyle w:val="TOC2"/>
            <w:rPr>
              <w:rFonts w:asciiTheme="minorHAnsi" w:eastAsiaTheme="minorEastAsia" w:hAnsiTheme="minorHAnsi" w:cstheme="minorBidi"/>
              <w:noProof/>
              <w:szCs w:val="22"/>
            </w:rPr>
          </w:pPr>
          <w:hyperlink w:anchor="_Toc203654612" w:history="1">
            <w:r w:rsidRPr="00BA7EB3">
              <w:rPr>
                <w:rStyle w:val="afff6"/>
              </w:rPr>
              <w:t>4 总体要求</w:t>
            </w:r>
            <w:r>
              <w:rPr>
                <w:noProof/>
                <w:webHidden/>
              </w:rPr>
              <w:tab/>
            </w:r>
            <w:r>
              <w:rPr>
                <w:noProof/>
                <w:webHidden/>
              </w:rPr>
              <w:fldChar w:fldCharType="begin"/>
            </w:r>
            <w:r>
              <w:rPr>
                <w:noProof/>
                <w:webHidden/>
              </w:rPr>
              <w:instrText xml:space="preserve"> PAGEREF _Toc203654612 \h </w:instrText>
            </w:r>
            <w:r>
              <w:rPr>
                <w:noProof/>
                <w:webHidden/>
              </w:rPr>
            </w:r>
            <w:r>
              <w:rPr>
                <w:noProof/>
                <w:webHidden/>
              </w:rPr>
              <w:fldChar w:fldCharType="separate"/>
            </w:r>
            <w:r>
              <w:rPr>
                <w:noProof/>
                <w:webHidden/>
              </w:rPr>
              <w:t>1</w:t>
            </w:r>
            <w:r>
              <w:rPr>
                <w:noProof/>
                <w:webHidden/>
              </w:rPr>
              <w:fldChar w:fldCharType="end"/>
            </w:r>
          </w:hyperlink>
        </w:p>
        <w:p w14:paraId="3DCBF09E" w14:textId="709659B9" w:rsidR="00057FAA" w:rsidRDefault="00057FAA">
          <w:pPr>
            <w:pStyle w:val="TOC3"/>
            <w:ind w:firstLine="210"/>
            <w:rPr>
              <w:rFonts w:asciiTheme="minorHAnsi" w:eastAsiaTheme="minorEastAsia" w:hAnsiTheme="minorHAnsi" w:cstheme="minorBidi"/>
              <w:noProof/>
              <w:szCs w:val="22"/>
            </w:rPr>
          </w:pPr>
          <w:hyperlink w:anchor="_Toc203654613" w:history="1">
            <w:r w:rsidRPr="00BA7EB3">
              <w:rPr>
                <w:rStyle w:val="afff6"/>
              </w:rPr>
              <w:t>4.1 功能</w:t>
            </w:r>
            <w:r>
              <w:rPr>
                <w:noProof/>
                <w:webHidden/>
              </w:rPr>
              <w:tab/>
            </w:r>
            <w:r>
              <w:rPr>
                <w:noProof/>
                <w:webHidden/>
              </w:rPr>
              <w:fldChar w:fldCharType="begin"/>
            </w:r>
            <w:r>
              <w:rPr>
                <w:noProof/>
                <w:webHidden/>
              </w:rPr>
              <w:instrText xml:space="preserve"> PAGEREF _Toc203654613 \h </w:instrText>
            </w:r>
            <w:r>
              <w:rPr>
                <w:noProof/>
                <w:webHidden/>
              </w:rPr>
            </w:r>
            <w:r>
              <w:rPr>
                <w:noProof/>
                <w:webHidden/>
              </w:rPr>
              <w:fldChar w:fldCharType="separate"/>
            </w:r>
            <w:r>
              <w:rPr>
                <w:noProof/>
                <w:webHidden/>
              </w:rPr>
              <w:t>2</w:t>
            </w:r>
            <w:r>
              <w:rPr>
                <w:noProof/>
                <w:webHidden/>
              </w:rPr>
              <w:fldChar w:fldCharType="end"/>
            </w:r>
          </w:hyperlink>
        </w:p>
        <w:p w14:paraId="53DABA3C" w14:textId="18770B24" w:rsidR="00057FAA" w:rsidRDefault="00057FAA">
          <w:pPr>
            <w:pStyle w:val="TOC3"/>
            <w:ind w:firstLine="210"/>
            <w:rPr>
              <w:rFonts w:asciiTheme="minorHAnsi" w:eastAsiaTheme="minorEastAsia" w:hAnsiTheme="minorHAnsi" w:cstheme="minorBidi"/>
              <w:noProof/>
              <w:szCs w:val="22"/>
            </w:rPr>
          </w:pPr>
          <w:hyperlink w:anchor="_Toc203654614" w:history="1">
            <w:r w:rsidRPr="00BA7EB3">
              <w:rPr>
                <w:rStyle w:val="afff6"/>
              </w:rPr>
              <w:t>4.2 安全级别</w:t>
            </w:r>
            <w:r>
              <w:rPr>
                <w:noProof/>
                <w:webHidden/>
              </w:rPr>
              <w:tab/>
            </w:r>
            <w:r>
              <w:rPr>
                <w:noProof/>
                <w:webHidden/>
              </w:rPr>
              <w:fldChar w:fldCharType="begin"/>
            </w:r>
            <w:r>
              <w:rPr>
                <w:noProof/>
                <w:webHidden/>
              </w:rPr>
              <w:instrText xml:space="preserve"> PAGEREF _Toc203654614 \h </w:instrText>
            </w:r>
            <w:r>
              <w:rPr>
                <w:noProof/>
                <w:webHidden/>
              </w:rPr>
            </w:r>
            <w:r>
              <w:rPr>
                <w:noProof/>
                <w:webHidden/>
              </w:rPr>
              <w:fldChar w:fldCharType="separate"/>
            </w:r>
            <w:r>
              <w:rPr>
                <w:noProof/>
                <w:webHidden/>
              </w:rPr>
              <w:t>2</w:t>
            </w:r>
            <w:r>
              <w:rPr>
                <w:noProof/>
                <w:webHidden/>
              </w:rPr>
              <w:fldChar w:fldCharType="end"/>
            </w:r>
          </w:hyperlink>
        </w:p>
        <w:p w14:paraId="09276BAA" w14:textId="35E9ED17" w:rsidR="00057FAA" w:rsidRDefault="00057FAA">
          <w:pPr>
            <w:pStyle w:val="TOC3"/>
            <w:ind w:firstLine="210"/>
            <w:rPr>
              <w:rFonts w:asciiTheme="minorHAnsi" w:eastAsiaTheme="minorEastAsia" w:hAnsiTheme="minorHAnsi" w:cstheme="minorBidi"/>
              <w:noProof/>
              <w:szCs w:val="22"/>
            </w:rPr>
          </w:pPr>
          <w:hyperlink w:anchor="_Toc203654615" w:history="1">
            <w:r w:rsidRPr="00BA7EB3">
              <w:rPr>
                <w:rStyle w:val="afff6"/>
              </w:rPr>
              <w:t>4.3 主要技术参数</w:t>
            </w:r>
            <w:r>
              <w:rPr>
                <w:noProof/>
                <w:webHidden/>
              </w:rPr>
              <w:tab/>
            </w:r>
            <w:r>
              <w:rPr>
                <w:noProof/>
                <w:webHidden/>
              </w:rPr>
              <w:fldChar w:fldCharType="begin"/>
            </w:r>
            <w:r>
              <w:rPr>
                <w:noProof/>
                <w:webHidden/>
              </w:rPr>
              <w:instrText xml:space="preserve"> PAGEREF _Toc203654615 \h </w:instrText>
            </w:r>
            <w:r>
              <w:rPr>
                <w:noProof/>
                <w:webHidden/>
              </w:rPr>
            </w:r>
            <w:r>
              <w:rPr>
                <w:noProof/>
                <w:webHidden/>
              </w:rPr>
              <w:fldChar w:fldCharType="separate"/>
            </w:r>
            <w:r>
              <w:rPr>
                <w:noProof/>
                <w:webHidden/>
              </w:rPr>
              <w:t>2</w:t>
            </w:r>
            <w:r>
              <w:rPr>
                <w:noProof/>
                <w:webHidden/>
              </w:rPr>
              <w:fldChar w:fldCharType="end"/>
            </w:r>
          </w:hyperlink>
        </w:p>
        <w:p w14:paraId="485A0065" w14:textId="4D72F199" w:rsidR="00057FAA" w:rsidRDefault="00057FAA">
          <w:pPr>
            <w:pStyle w:val="TOC3"/>
            <w:ind w:firstLine="210"/>
            <w:rPr>
              <w:rFonts w:asciiTheme="minorHAnsi" w:eastAsiaTheme="minorEastAsia" w:hAnsiTheme="minorHAnsi" w:cstheme="minorBidi"/>
              <w:noProof/>
              <w:szCs w:val="22"/>
            </w:rPr>
          </w:pPr>
          <w:hyperlink w:anchor="_Toc203654617" w:history="1">
            <w:r w:rsidRPr="00BA7EB3">
              <w:rPr>
                <w:rStyle w:val="afff6"/>
              </w:rPr>
              <w:t>4.4 安装要求</w:t>
            </w:r>
            <w:r>
              <w:rPr>
                <w:noProof/>
                <w:webHidden/>
              </w:rPr>
              <w:tab/>
            </w:r>
            <w:r>
              <w:rPr>
                <w:noProof/>
                <w:webHidden/>
              </w:rPr>
              <w:fldChar w:fldCharType="begin"/>
            </w:r>
            <w:r>
              <w:rPr>
                <w:noProof/>
                <w:webHidden/>
              </w:rPr>
              <w:instrText xml:space="preserve"> PAGEREF _Toc203654617 \h </w:instrText>
            </w:r>
            <w:r>
              <w:rPr>
                <w:noProof/>
                <w:webHidden/>
              </w:rPr>
            </w:r>
            <w:r>
              <w:rPr>
                <w:noProof/>
                <w:webHidden/>
              </w:rPr>
              <w:fldChar w:fldCharType="separate"/>
            </w:r>
            <w:r>
              <w:rPr>
                <w:noProof/>
                <w:webHidden/>
              </w:rPr>
              <w:t>2</w:t>
            </w:r>
            <w:r>
              <w:rPr>
                <w:noProof/>
                <w:webHidden/>
              </w:rPr>
              <w:fldChar w:fldCharType="end"/>
            </w:r>
          </w:hyperlink>
        </w:p>
        <w:p w14:paraId="3FCDFFE7" w14:textId="2C64348F" w:rsidR="00057FAA" w:rsidRDefault="00057FAA">
          <w:pPr>
            <w:pStyle w:val="TOC2"/>
            <w:rPr>
              <w:rFonts w:asciiTheme="minorHAnsi" w:eastAsiaTheme="minorEastAsia" w:hAnsiTheme="minorHAnsi" w:cstheme="minorBidi"/>
              <w:noProof/>
              <w:szCs w:val="22"/>
            </w:rPr>
          </w:pPr>
          <w:hyperlink w:anchor="_Toc203654618" w:history="1">
            <w:r w:rsidRPr="00BA7EB3">
              <w:rPr>
                <w:rStyle w:val="afff6"/>
              </w:rPr>
              <w:t>5 材料要求</w:t>
            </w:r>
            <w:r>
              <w:rPr>
                <w:noProof/>
                <w:webHidden/>
              </w:rPr>
              <w:tab/>
            </w:r>
            <w:r>
              <w:rPr>
                <w:noProof/>
                <w:webHidden/>
              </w:rPr>
              <w:fldChar w:fldCharType="begin"/>
            </w:r>
            <w:r>
              <w:rPr>
                <w:noProof/>
                <w:webHidden/>
              </w:rPr>
              <w:instrText xml:space="preserve"> PAGEREF _Toc203654618 \h </w:instrText>
            </w:r>
            <w:r>
              <w:rPr>
                <w:noProof/>
                <w:webHidden/>
              </w:rPr>
            </w:r>
            <w:r>
              <w:rPr>
                <w:noProof/>
                <w:webHidden/>
              </w:rPr>
              <w:fldChar w:fldCharType="separate"/>
            </w:r>
            <w:r>
              <w:rPr>
                <w:noProof/>
                <w:webHidden/>
              </w:rPr>
              <w:t>3</w:t>
            </w:r>
            <w:r>
              <w:rPr>
                <w:noProof/>
                <w:webHidden/>
              </w:rPr>
              <w:fldChar w:fldCharType="end"/>
            </w:r>
          </w:hyperlink>
        </w:p>
        <w:p w14:paraId="5CDF1942" w14:textId="6055B1D7" w:rsidR="00057FAA" w:rsidRDefault="00057FAA">
          <w:pPr>
            <w:pStyle w:val="TOC2"/>
            <w:rPr>
              <w:rFonts w:asciiTheme="minorHAnsi" w:eastAsiaTheme="minorEastAsia" w:hAnsiTheme="minorHAnsi" w:cstheme="minorBidi"/>
              <w:noProof/>
              <w:szCs w:val="22"/>
            </w:rPr>
          </w:pPr>
          <w:hyperlink w:anchor="_Toc203654619" w:history="1">
            <w:r w:rsidRPr="00BA7EB3">
              <w:rPr>
                <w:rStyle w:val="afff6"/>
              </w:rPr>
              <w:t>6 制造要求</w:t>
            </w:r>
            <w:r>
              <w:rPr>
                <w:noProof/>
                <w:webHidden/>
              </w:rPr>
              <w:tab/>
            </w:r>
            <w:r>
              <w:rPr>
                <w:noProof/>
                <w:webHidden/>
              </w:rPr>
              <w:fldChar w:fldCharType="begin"/>
            </w:r>
            <w:r>
              <w:rPr>
                <w:noProof/>
                <w:webHidden/>
              </w:rPr>
              <w:instrText xml:space="preserve"> PAGEREF _Toc203654619 \h </w:instrText>
            </w:r>
            <w:r>
              <w:rPr>
                <w:noProof/>
                <w:webHidden/>
              </w:rPr>
            </w:r>
            <w:r>
              <w:rPr>
                <w:noProof/>
                <w:webHidden/>
              </w:rPr>
              <w:fldChar w:fldCharType="separate"/>
            </w:r>
            <w:r>
              <w:rPr>
                <w:noProof/>
                <w:webHidden/>
              </w:rPr>
              <w:t>3</w:t>
            </w:r>
            <w:r>
              <w:rPr>
                <w:noProof/>
                <w:webHidden/>
              </w:rPr>
              <w:fldChar w:fldCharType="end"/>
            </w:r>
          </w:hyperlink>
        </w:p>
        <w:p w14:paraId="75D8D8BB" w14:textId="1E768643" w:rsidR="00057FAA" w:rsidRDefault="00057FAA">
          <w:pPr>
            <w:pStyle w:val="TOC3"/>
            <w:ind w:firstLine="210"/>
            <w:rPr>
              <w:rFonts w:asciiTheme="minorHAnsi" w:eastAsiaTheme="minorEastAsia" w:hAnsiTheme="minorHAnsi" w:cstheme="minorBidi"/>
              <w:noProof/>
              <w:szCs w:val="22"/>
            </w:rPr>
          </w:pPr>
          <w:hyperlink w:anchor="_Toc203654620" w:history="1">
            <w:r w:rsidRPr="00BA7EB3">
              <w:rPr>
                <w:rStyle w:val="afff6"/>
              </w:rPr>
              <w:t>6.1 机械加工</w:t>
            </w:r>
            <w:r>
              <w:rPr>
                <w:noProof/>
                <w:webHidden/>
              </w:rPr>
              <w:tab/>
            </w:r>
            <w:r>
              <w:rPr>
                <w:noProof/>
                <w:webHidden/>
              </w:rPr>
              <w:fldChar w:fldCharType="begin"/>
            </w:r>
            <w:r>
              <w:rPr>
                <w:noProof/>
                <w:webHidden/>
              </w:rPr>
              <w:instrText xml:space="preserve"> PAGEREF _Toc203654620 \h </w:instrText>
            </w:r>
            <w:r>
              <w:rPr>
                <w:noProof/>
                <w:webHidden/>
              </w:rPr>
            </w:r>
            <w:r>
              <w:rPr>
                <w:noProof/>
                <w:webHidden/>
              </w:rPr>
              <w:fldChar w:fldCharType="separate"/>
            </w:r>
            <w:r>
              <w:rPr>
                <w:noProof/>
                <w:webHidden/>
              </w:rPr>
              <w:t>3</w:t>
            </w:r>
            <w:r>
              <w:rPr>
                <w:noProof/>
                <w:webHidden/>
              </w:rPr>
              <w:fldChar w:fldCharType="end"/>
            </w:r>
          </w:hyperlink>
        </w:p>
        <w:p w14:paraId="1AFF8362" w14:textId="4D1490B5" w:rsidR="00057FAA" w:rsidRDefault="00057FAA">
          <w:pPr>
            <w:pStyle w:val="TOC3"/>
            <w:ind w:firstLine="210"/>
            <w:rPr>
              <w:rFonts w:asciiTheme="minorHAnsi" w:eastAsiaTheme="minorEastAsia" w:hAnsiTheme="minorHAnsi" w:cstheme="minorBidi"/>
              <w:noProof/>
              <w:szCs w:val="22"/>
            </w:rPr>
          </w:pPr>
          <w:hyperlink w:anchor="_Toc203654621" w:history="1">
            <w:r w:rsidRPr="00BA7EB3">
              <w:rPr>
                <w:rStyle w:val="afff6"/>
              </w:rPr>
              <w:t>6.2 焊接、热处理和表面处理</w:t>
            </w:r>
            <w:r>
              <w:rPr>
                <w:noProof/>
                <w:webHidden/>
              </w:rPr>
              <w:tab/>
            </w:r>
            <w:r>
              <w:rPr>
                <w:noProof/>
                <w:webHidden/>
              </w:rPr>
              <w:fldChar w:fldCharType="begin"/>
            </w:r>
            <w:r>
              <w:rPr>
                <w:noProof/>
                <w:webHidden/>
              </w:rPr>
              <w:instrText xml:space="preserve"> PAGEREF _Toc203654621 \h </w:instrText>
            </w:r>
            <w:r>
              <w:rPr>
                <w:noProof/>
                <w:webHidden/>
              </w:rPr>
            </w:r>
            <w:r>
              <w:rPr>
                <w:noProof/>
                <w:webHidden/>
              </w:rPr>
              <w:fldChar w:fldCharType="separate"/>
            </w:r>
            <w:r>
              <w:rPr>
                <w:noProof/>
                <w:webHidden/>
              </w:rPr>
              <w:t>4</w:t>
            </w:r>
            <w:r>
              <w:rPr>
                <w:noProof/>
                <w:webHidden/>
              </w:rPr>
              <w:fldChar w:fldCharType="end"/>
            </w:r>
          </w:hyperlink>
        </w:p>
        <w:p w14:paraId="57600D68" w14:textId="05316824" w:rsidR="00057FAA" w:rsidRDefault="00057FAA">
          <w:pPr>
            <w:pStyle w:val="TOC3"/>
            <w:ind w:firstLine="210"/>
            <w:rPr>
              <w:rFonts w:asciiTheme="minorHAnsi" w:eastAsiaTheme="minorEastAsia" w:hAnsiTheme="minorHAnsi" w:cstheme="minorBidi"/>
              <w:noProof/>
              <w:szCs w:val="22"/>
            </w:rPr>
          </w:pPr>
          <w:hyperlink w:anchor="_Toc203654622" w:history="1">
            <w:r w:rsidRPr="00BA7EB3">
              <w:rPr>
                <w:rStyle w:val="afff6"/>
              </w:rPr>
              <w:t>6.3 标记</w:t>
            </w:r>
            <w:r>
              <w:rPr>
                <w:noProof/>
                <w:webHidden/>
              </w:rPr>
              <w:tab/>
            </w:r>
            <w:r>
              <w:rPr>
                <w:noProof/>
                <w:webHidden/>
              </w:rPr>
              <w:fldChar w:fldCharType="begin"/>
            </w:r>
            <w:r>
              <w:rPr>
                <w:noProof/>
                <w:webHidden/>
              </w:rPr>
              <w:instrText xml:space="preserve"> PAGEREF _Toc203654622 \h </w:instrText>
            </w:r>
            <w:r>
              <w:rPr>
                <w:noProof/>
                <w:webHidden/>
              </w:rPr>
            </w:r>
            <w:r>
              <w:rPr>
                <w:noProof/>
                <w:webHidden/>
              </w:rPr>
              <w:fldChar w:fldCharType="separate"/>
            </w:r>
            <w:r>
              <w:rPr>
                <w:noProof/>
                <w:webHidden/>
              </w:rPr>
              <w:t>4</w:t>
            </w:r>
            <w:r>
              <w:rPr>
                <w:noProof/>
                <w:webHidden/>
              </w:rPr>
              <w:fldChar w:fldCharType="end"/>
            </w:r>
          </w:hyperlink>
        </w:p>
        <w:p w14:paraId="1AEF4193" w14:textId="59656B24" w:rsidR="00057FAA" w:rsidRDefault="00057FAA">
          <w:pPr>
            <w:pStyle w:val="TOC2"/>
            <w:rPr>
              <w:rFonts w:asciiTheme="minorHAnsi" w:eastAsiaTheme="minorEastAsia" w:hAnsiTheme="minorHAnsi" w:cstheme="minorBidi"/>
              <w:noProof/>
              <w:szCs w:val="22"/>
            </w:rPr>
          </w:pPr>
          <w:hyperlink w:anchor="_Toc203654623" w:history="1">
            <w:r w:rsidRPr="00BA7EB3">
              <w:rPr>
                <w:rStyle w:val="afff6"/>
              </w:rPr>
              <w:t>7 试验要求</w:t>
            </w:r>
            <w:r>
              <w:rPr>
                <w:noProof/>
                <w:webHidden/>
              </w:rPr>
              <w:tab/>
            </w:r>
            <w:r>
              <w:rPr>
                <w:noProof/>
                <w:webHidden/>
              </w:rPr>
              <w:fldChar w:fldCharType="begin"/>
            </w:r>
            <w:r>
              <w:rPr>
                <w:noProof/>
                <w:webHidden/>
              </w:rPr>
              <w:instrText xml:space="preserve"> PAGEREF _Toc203654623 \h </w:instrText>
            </w:r>
            <w:r>
              <w:rPr>
                <w:noProof/>
                <w:webHidden/>
              </w:rPr>
            </w:r>
            <w:r>
              <w:rPr>
                <w:noProof/>
                <w:webHidden/>
              </w:rPr>
              <w:fldChar w:fldCharType="separate"/>
            </w:r>
            <w:r>
              <w:rPr>
                <w:noProof/>
                <w:webHidden/>
              </w:rPr>
              <w:t>4</w:t>
            </w:r>
            <w:r>
              <w:rPr>
                <w:noProof/>
                <w:webHidden/>
              </w:rPr>
              <w:fldChar w:fldCharType="end"/>
            </w:r>
          </w:hyperlink>
        </w:p>
        <w:p w14:paraId="67B3625E" w14:textId="495EEB14" w:rsidR="00057FAA" w:rsidRDefault="00057FAA">
          <w:pPr>
            <w:pStyle w:val="TOC3"/>
            <w:ind w:firstLine="210"/>
            <w:rPr>
              <w:rFonts w:asciiTheme="minorHAnsi" w:eastAsiaTheme="minorEastAsia" w:hAnsiTheme="minorHAnsi" w:cstheme="minorBidi"/>
              <w:noProof/>
              <w:szCs w:val="22"/>
            </w:rPr>
          </w:pPr>
          <w:hyperlink w:anchor="_Toc203654624" w:history="1">
            <w:r w:rsidRPr="00BA7EB3">
              <w:rPr>
                <w:rStyle w:val="afff6"/>
              </w:rPr>
              <w:t>7.1 型式试验</w:t>
            </w:r>
            <w:r>
              <w:rPr>
                <w:noProof/>
                <w:webHidden/>
              </w:rPr>
              <w:tab/>
            </w:r>
            <w:r>
              <w:rPr>
                <w:noProof/>
                <w:webHidden/>
              </w:rPr>
              <w:fldChar w:fldCharType="begin"/>
            </w:r>
            <w:r>
              <w:rPr>
                <w:noProof/>
                <w:webHidden/>
              </w:rPr>
              <w:instrText xml:space="preserve"> PAGEREF _Toc203654624 \h </w:instrText>
            </w:r>
            <w:r>
              <w:rPr>
                <w:noProof/>
                <w:webHidden/>
              </w:rPr>
            </w:r>
            <w:r>
              <w:rPr>
                <w:noProof/>
                <w:webHidden/>
              </w:rPr>
              <w:fldChar w:fldCharType="separate"/>
            </w:r>
            <w:r>
              <w:rPr>
                <w:noProof/>
                <w:webHidden/>
              </w:rPr>
              <w:t>4</w:t>
            </w:r>
            <w:r>
              <w:rPr>
                <w:noProof/>
                <w:webHidden/>
              </w:rPr>
              <w:fldChar w:fldCharType="end"/>
            </w:r>
          </w:hyperlink>
        </w:p>
        <w:p w14:paraId="67D1924D" w14:textId="5A764685" w:rsidR="00057FAA" w:rsidRDefault="00057FAA">
          <w:pPr>
            <w:pStyle w:val="TOC3"/>
            <w:ind w:firstLine="210"/>
            <w:rPr>
              <w:rFonts w:asciiTheme="minorHAnsi" w:eastAsiaTheme="minorEastAsia" w:hAnsiTheme="minorHAnsi" w:cstheme="minorBidi"/>
              <w:noProof/>
              <w:szCs w:val="22"/>
            </w:rPr>
          </w:pPr>
          <w:hyperlink w:anchor="_Toc203654625" w:history="1">
            <w:r w:rsidRPr="00BA7EB3">
              <w:rPr>
                <w:rStyle w:val="afff6"/>
              </w:rPr>
              <w:t>7.2 出厂试验</w:t>
            </w:r>
            <w:r>
              <w:rPr>
                <w:noProof/>
                <w:webHidden/>
              </w:rPr>
              <w:tab/>
            </w:r>
            <w:r>
              <w:rPr>
                <w:noProof/>
                <w:webHidden/>
              </w:rPr>
              <w:fldChar w:fldCharType="begin"/>
            </w:r>
            <w:r>
              <w:rPr>
                <w:noProof/>
                <w:webHidden/>
              </w:rPr>
              <w:instrText xml:space="preserve"> PAGEREF _Toc203654625 \h </w:instrText>
            </w:r>
            <w:r>
              <w:rPr>
                <w:noProof/>
                <w:webHidden/>
              </w:rPr>
            </w:r>
            <w:r>
              <w:rPr>
                <w:noProof/>
                <w:webHidden/>
              </w:rPr>
              <w:fldChar w:fldCharType="separate"/>
            </w:r>
            <w:r>
              <w:rPr>
                <w:noProof/>
                <w:webHidden/>
              </w:rPr>
              <w:t>5</w:t>
            </w:r>
            <w:r>
              <w:rPr>
                <w:noProof/>
                <w:webHidden/>
              </w:rPr>
              <w:fldChar w:fldCharType="end"/>
            </w:r>
          </w:hyperlink>
        </w:p>
        <w:p w14:paraId="6DE69239" w14:textId="6D95B20A" w:rsidR="00057FAA" w:rsidRDefault="00057FAA">
          <w:pPr>
            <w:pStyle w:val="TOC2"/>
            <w:rPr>
              <w:rFonts w:asciiTheme="minorHAnsi" w:eastAsiaTheme="minorEastAsia" w:hAnsiTheme="minorHAnsi" w:cstheme="minorBidi"/>
              <w:noProof/>
              <w:szCs w:val="22"/>
            </w:rPr>
          </w:pPr>
          <w:hyperlink w:anchor="_Toc203654626" w:history="1">
            <w:r w:rsidRPr="00BA7EB3">
              <w:rPr>
                <w:rStyle w:val="afff6"/>
              </w:rPr>
              <w:t>8 包装、运输和贮存</w:t>
            </w:r>
            <w:r>
              <w:rPr>
                <w:noProof/>
                <w:webHidden/>
              </w:rPr>
              <w:tab/>
            </w:r>
            <w:r>
              <w:rPr>
                <w:noProof/>
                <w:webHidden/>
              </w:rPr>
              <w:fldChar w:fldCharType="begin"/>
            </w:r>
            <w:r>
              <w:rPr>
                <w:noProof/>
                <w:webHidden/>
              </w:rPr>
              <w:instrText xml:space="preserve"> PAGEREF _Toc203654626 \h </w:instrText>
            </w:r>
            <w:r>
              <w:rPr>
                <w:noProof/>
                <w:webHidden/>
              </w:rPr>
            </w:r>
            <w:r>
              <w:rPr>
                <w:noProof/>
                <w:webHidden/>
              </w:rPr>
              <w:fldChar w:fldCharType="separate"/>
            </w:r>
            <w:r>
              <w:rPr>
                <w:noProof/>
                <w:webHidden/>
              </w:rPr>
              <w:t>5</w:t>
            </w:r>
            <w:r>
              <w:rPr>
                <w:noProof/>
                <w:webHidden/>
              </w:rPr>
              <w:fldChar w:fldCharType="end"/>
            </w:r>
          </w:hyperlink>
        </w:p>
        <w:p w14:paraId="41849762" w14:textId="1D5F5AA4" w:rsidR="00057FAA" w:rsidRDefault="00057FAA">
          <w:pPr>
            <w:pStyle w:val="TOC2"/>
            <w:rPr>
              <w:rFonts w:asciiTheme="minorHAnsi" w:eastAsiaTheme="minorEastAsia" w:hAnsiTheme="minorHAnsi" w:cstheme="minorBidi"/>
              <w:noProof/>
              <w:szCs w:val="22"/>
            </w:rPr>
          </w:pPr>
          <w:hyperlink w:anchor="_Toc203654627" w:history="1">
            <w:r w:rsidRPr="00BA7EB3">
              <w:rPr>
                <w:rStyle w:val="afff6"/>
              </w:rPr>
              <w:t>9 质量保证和控制</w:t>
            </w:r>
            <w:r>
              <w:rPr>
                <w:noProof/>
                <w:webHidden/>
              </w:rPr>
              <w:tab/>
            </w:r>
            <w:r>
              <w:rPr>
                <w:noProof/>
                <w:webHidden/>
              </w:rPr>
              <w:fldChar w:fldCharType="begin"/>
            </w:r>
            <w:r>
              <w:rPr>
                <w:noProof/>
                <w:webHidden/>
              </w:rPr>
              <w:instrText xml:space="preserve"> PAGEREF _Toc203654627 \h </w:instrText>
            </w:r>
            <w:r>
              <w:rPr>
                <w:noProof/>
                <w:webHidden/>
              </w:rPr>
            </w:r>
            <w:r>
              <w:rPr>
                <w:noProof/>
                <w:webHidden/>
              </w:rPr>
              <w:fldChar w:fldCharType="separate"/>
            </w:r>
            <w:r>
              <w:rPr>
                <w:noProof/>
                <w:webHidden/>
              </w:rPr>
              <w:t>5</w:t>
            </w:r>
            <w:r>
              <w:rPr>
                <w:noProof/>
                <w:webHidden/>
              </w:rPr>
              <w:fldChar w:fldCharType="end"/>
            </w:r>
          </w:hyperlink>
        </w:p>
        <w:p w14:paraId="16B05C0D" w14:textId="30A36232" w:rsidR="00057FAA" w:rsidRDefault="00057FAA">
          <w:pPr>
            <w:pStyle w:val="TOC2"/>
            <w:rPr>
              <w:rFonts w:asciiTheme="minorHAnsi" w:eastAsiaTheme="minorEastAsia" w:hAnsiTheme="minorHAnsi" w:cstheme="minorBidi"/>
              <w:noProof/>
              <w:szCs w:val="22"/>
            </w:rPr>
          </w:pPr>
          <w:hyperlink w:anchor="_Toc203654628" w:history="1">
            <w:r w:rsidRPr="00BA7EB3">
              <w:rPr>
                <w:rStyle w:val="afff6"/>
              </w:rPr>
              <w:t>10 供货方提供的文件</w:t>
            </w:r>
            <w:r>
              <w:rPr>
                <w:noProof/>
                <w:webHidden/>
              </w:rPr>
              <w:tab/>
            </w:r>
            <w:r>
              <w:rPr>
                <w:noProof/>
                <w:webHidden/>
              </w:rPr>
              <w:fldChar w:fldCharType="begin"/>
            </w:r>
            <w:r>
              <w:rPr>
                <w:noProof/>
                <w:webHidden/>
              </w:rPr>
              <w:instrText xml:space="preserve"> PAGEREF _Toc203654628 \h </w:instrText>
            </w:r>
            <w:r>
              <w:rPr>
                <w:noProof/>
                <w:webHidden/>
              </w:rPr>
            </w:r>
            <w:r>
              <w:rPr>
                <w:noProof/>
                <w:webHidden/>
              </w:rPr>
              <w:fldChar w:fldCharType="separate"/>
            </w:r>
            <w:r>
              <w:rPr>
                <w:noProof/>
                <w:webHidden/>
              </w:rPr>
              <w:t>5</w:t>
            </w:r>
            <w:r>
              <w:rPr>
                <w:noProof/>
                <w:webHidden/>
              </w:rPr>
              <w:fldChar w:fldCharType="end"/>
            </w:r>
          </w:hyperlink>
        </w:p>
        <w:p w14:paraId="06C82336" w14:textId="272E5B79" w:rsidR="00057FAA" w:rsidRDefault="00057FAA">
          <w:pPr>
            <w:pStyle w:val="TOC2"/>
            <w:rPr>
              <w:rFonts w:asciiTheme="minorHAnsi" w:eastAsiaTheme="minorEastAsia" w:hAnsiTheme="minorHAnsi" w:cstheme="minorBidi"/>
              <w:noProof/>
              <w:szCs w:val="22"/>
            </w:rPr>
          </w:pPr>
          <w:hyperlink w:anchor="_Toc203654629" w:history="1">
            <w:r w:rsidRPr="00BA7EB3">
              <w:rPr>
                <w:rStyle w:val="afff6"/>
              </w:rPr>
              <w:t>参 考 文 献</w:t>
            </w:r>
            <w:r>
              <w:rPr>
                <w:noProof/>
                <w:webHidden/>
              </w:rPr>
              <w:tab/>
            </w:r>
            <w:r>
              <w:rPr>
                <w:noProof/>
                <w:webHidden/>
              </w:rPr>
              <w:fldChar w:fldCharType="begin"/>
            </w:r>
            <w:r>
              <w:rPr>
                <w:noProof/>
                <w:webHidden/>
              </w:rPr>
              <w:instrText xml:space="preserve"> PAGEREF _Toc203654629 \h </w:instrText>
            </w:r>
            <w:r>
              <w:rPr>
                <w:noProof/>
                <w:webHidden/>
              </w:rPr>
            </w:r>
            <w:r>
              <w:rPr>
                <w:noProof/>
                <w:webHidden/>
              </w:rPr>
              <w:fldChar w:fldCharType="separate"/>
            </w:r>
            <w:r>
              <w:rPr>
                <w:noProof/>
                <w:webHidden/>
              </w:rPr>
              <w:t>1</w:t>
            </w:r>
            <w:r>
              <w:rPr>
                <w:noProof/>
                <w:webHidden/>
              </w:rPr>
              <w:fldChar w:fldCharType="end"/>
            </w:r>
          </w:hyperlink>
        </w:p>
        <w:p w14:paraId="78946455" w14:textId="77777777" w:rsidR="002B1903" w:rsidRDefault="00384C88">
          <w:r>
            <w:rPr>
              <w:b/>
              <w:bCs/>
              <w:lang w:val="zh-CN"/>
            </w:rPr>
            <w:fldChar w:fldCharType="end"/>
          </w:r>
        </w:p>
      </w:sdtContent>
    </w:sdt>
    <w:p w14:paraId="6FDA05FD" w14:textId="77777777" w:rsidR="002B1903" w:rsidRPr="002B1903" w:rsidRDefault="002B1903" w:rsidP="002B1903">
      <w:pPr>
        <w:pStyle w:val="aff6"/>
      </w:pPr>
    </w:p>
    <w:p w14:paraId="1A24B785" w14:textId="77777777" w:rsidR="001E618C" w:rsidRPr="001E618C" w:rsidRDefault="001E618C" w:rsidP="001E618C">
      <w:pPr>
        <w:pStyle w:val="aff6"/>
      </w:pPr>
    </w:p>
    <w:p w14:paraId="0DA11F7E" w14:textId="77777777" w:rsidR="00B97082" w:rsidRDefault="00B97082" w:rsidP="00B97082">
      <w:pPr>
        <w:pStyle w:val="afffff0"/>
      </w:pPr>
      <w:bookmarkStart w:id="14" w:name="_Toc20302068"/>
      <w:bookmarkStart w:id="15" w:name="_Toc203654604"/>
      <w:r>
        <w:rPr>
          <w:rFonts w:hint="eastAsia"/>
        </w:rPr>
        <w:lastRenderedPageBreak/>
        <w:t>前</w:t>
      </w:r>
      <w:bookmarkStart w:id="16" w:name="BKQY"/>
      <w:r>
        <w:rPr>
          <w:rFonts w:ascii="MS Mincho" w:eastAsia="MS Mincho" w:hAnsi="MS Mincho" w:cs="MS Mincho" w:hint="eastAsia"/>
        </w:rPr>
        <w:t> </w:t>
      </w:r>
      <w:r>
        <w:rPr>
          <w:rFonts w:ascii="MS Mincho" w:eastAsia="MS Mincho" w:hAnsi="MS Mincho" w:cs="MS Mincho" w:hint="eastAsia"/>
        </w:rPr>
        <w:t> </w:t>
      </w:r>
      <w:r>
        <w:rPr>
          <w:rFonts w:hint="eastAsia"/>
        </w:rPr>
        <w:t>言</w:t>
      </w:r>
      <w:bookmarkEnd w:id="14"/>
      <w:bookmarkEnd w:id="15"/>
      <w:bookmarkEnd w:id="16"/>
    </w:p>
    <w:p w14:paraId="7941E4C2" w14:textId="77777777" w:rsidR="007574CB" w:rsidRDefault="007574CB" w:rsidP="007574CB">
      <w:pPr>
        <w:pStyle w:val="aff6"/>
        <w:rPr>
          <w:rFonts w:ascii="Times New Roman"/>
        </w:rPr>
      </w:pPr>
      <w:r w:rsidRPr="00624845">
        <w:rPr>
          <w:rFonts w:ascii="Times New Roman"/>
        </w:rPr>
        <w:t>本</w:t>
      </w:r>
      <w:r w:rsidR="00ED743C">
        <w:rPr>
          <w:rFonts w:ascii="Times New Roman" w:hint="eastAsia"/>
        </w:rPr>
        <w:t>文件</w:t>
      </w:r>
      <w:r w:rsidRPr="00624845">
        <w:rPr>
          <w:rFonts w:ascii="Times New Roman"/>
        </w:rPr>
        <w:t>按照</w:t>
      </w:r>
      <w:r w:rsidRPr="00624845">
        <w:rPr>
          <w:rFonts w:ascii="Times New Roman"/>
        </w:rPr>
        <w:t>GB/T 1.1</w:t>
      </w:r>
      <w:r>
        <w:rPr>
          <w:rFonts w:ascii="Times New Roman" w:hint="eastAsia"/>
        </w:rPr>
        <w:t>—</w:t>
      </w:r>
      <w:r>
        <w:rPr>
          <w:rFonts w:hint="eastAsia"/>
        </w:rPr>
        <w:t>2020《标准化工作导则 第1部分：标准化文件的结构和起草规则》的规定起草</w:t>
      </w:r>
      <w:r w:rsidRPr="00624845">
        <w:rPr>
          <w:rFonts w:ascii="Times New Roman"/>
        </w:rPr>
        <w:t>。</w:t>
      </w:r>
    </w:p>
    <w:p w14:paraId="6FF1EB52" w14:textId="77777777" w:rsidR="00430240" w:rsidRDefault="00430240" w:rsidP="00430240">
      <w:pPr>
        <w:pStyle w:val="aff6"/>
        <w:rPr>
          <w:rFonts w:ascii="Times New Roman"/>
        </w:rPr>
      </w:pPr>
      <w:r>
        <w:rPr>
          <w:rFonts w:ascii="Times New Roman" w:hint="eastAsia"/>
        </w:rPr>
        <w:t>请注意本文件的某些内容可能涉及专利。本文件的发布机构不承担识别专利的责任。</w:t>
      </w:r>
    </w:p>
    <w:p w14:paraId="2EDDAAF1" w14:textId="77777777" w:rsidR="007574CB" w:rsidRPr="002B3428" w:rsidRDefault="007574CB" w:rsidP="007574CB">
      <w:pPr>
        <w:pStyle w:val="aff6"/>
        <w:rPr>
          <w:rFonts w:ascii="Times New Roman"/>
        </w:rPr>
      </w:pPr>
      <w:r w:rsidRPr="002B3428">
        <w:rPr>
          <w:rFonts w:ascii="Times New Roman" w:hint="eastAsia"/>
        </w:rPr>
        <w:t>本标准由中国核学会提出。</w:t>
      </w:r>
    </w:p>
    <w:p w14:paraId="08F3A6A9" w14:textId="77777777" w:rsidR="007574CB" w:rsidRPr="00237330" w:rsidRDefault="007574CB" w:rsidP="007574CB">
      <w:pPr>
        <w:pStyle w:val="aff6"/>
        <w:rPr>
          <w:rFonts w:ascii="Times New Roman"/>
          <w:color w:val="000000"/>
        </w:rPr>
      </w:pPr>
      <w:r w:rsidRPr="002B3428">
        <w:rPr>
          <w:rFonts w:ascii="Times New Roman" w:hint="eastAsia"/>
        </w:rPr>
        <w:t>本标</w:t>
      </w:r>
      <w:r w:rsidRPr="00237330">
        <w:rPr>
          <w:rFonts w:ascii="Times New Roman" w:hint="eastAsia"/>
          <w:color w:val="000000"/>
        </w:rPr>
        <w:t>准由核工业标准化研究所归口。</w:t>
      </w:r>
    </w:p>
    <w:p w14:paraId="064D6356" w14:textId="77777777" w:rsidR="007574CB" w:rsidRPr="002B3428" w:rsidRDefault="007574CB" w:rsidP="007574CB">
      <w:pPr>
        <w:pStyle w:val="aff6"/>
        <w:rPr>
          <w:rFonts w:ascii="Times New Roman"/>
        </w:rPr>
      </w:pPr>
      <w:r w:rsidRPr="00237330">
        <w:rPr>
          <w:rFonts w:ascii="Times New Roman" w:hint="eastAsia"/>
          <w:color w:val="000000"/>
        </w:rPr>
        <w:t>本标准起草单位：</w:t>
      </w:r>
      <w:r>
        <w:rPr>
          <w:rFonts w:ascii="Times New Roman" w:hint="eastAsia"/>
        </w:rPr>
        <w:t>清华大学核能与新能源技术研究院</w:t>
      </w:r>
      <w:r w:rsidR="006D1681">
        <w:rPr>
          <w:rFonts w:ascii="Times New Roman" w:hint="eastAsia"/>
        </w:rPr>
        <w:t>，中核能源科技有限公司</w:t>
      </w:r>
    </w:p>
    <w:p w14:paraId="61E887B9" w14:textId="14A02BB0" w:rsidR="007574CB" w:rsidRPr="002B3428" w:rsidRDefault="007574CB" w:rsidP="007574CB">
      <w:pPr>
        <w:pStyle w:val="aff6"/>
        <w:rPr>
          <w:rFonts w:ascii="Times New Roman"/>
        </w:rPr>
      </w:pPr>
      <w:r w:rsidRPr="002B3428">
        <w:rPr>
          <w:rFonts w:ascii="Times New Roman" w:hint="eastAsia"/>
        </w:rPr>
        <w:t>本标准主要起草人：</w:t>
      </w:r>
      <w:r>
        <w:rPr>
          <w:rFonts w:ascii="Times New Roman" w:hint="eastAsia"/>
        </w:rPr>
        <w:t>孙艳飞，任成，</w:t>
      </w:r>
      <w:r w:rsidR="008068AB">
        <w:rPr>
          <w:rFonts w:ascii="Times New Roman" w:hint="eastAsia"/>
          <w:highlight w:val="yellow"/>
        </w:rPr>
        <w:t>邵拓，李浩然</w:t>
      </w:r>
      <w:r>
        <w:rPr>
          <w:rFonts w:ascii="Times New Roman" w:hint="eastAsia"/>
        </w:rPr>
        <w:t>。</w:t>
      </w:r>
    </w:p>
    <w:p w14:paraId="30ABA7DD" w14:textId="77777777" w:rsidR="00B97082" w:rsidRPr="007574CB" w:rsidRDefault="00B97082" w:rsidP="00B97082">
      <w:pPr>
        <w:pStyle w:val="aff6"/>
      </w:pPr>
    </w:p>
    <w:p w14:paraId="44539317" w14:textId="77777777" w:rsidR="00B97082" w:rsidRPr="00FC6EFE" w:rsidRDefault="00B97082" w:rsidP="00F23698">
      <w:pPr>
        <w:pStyle w:val="aff6"/>
        <w:ind w:firstLineChars="0" w:firstLine="0"/>
        <w:sectPr w:rsidR="00B97082" w:rsidRPr="00FC6EFE" w:rsidSect="001E618C">
          <w:headerReference w:type="default" r:id="rId11"/>
          <w:footerReference w:type="default" r:id="rId12"/>
          <w:pgSz w:w="11906" w:h="16838" w:code="9"/>
          <w:pgMar w:top="567" w:right="1134" w:bottom="1134" w:left="1417" w:header="1418" w:footer="1134" w:gutter="0"/>
          <w:pgNumType w:fmt="upperRoman" w:start="1"/>
          <w:cols w:space="425"/>
          <w:formProt w:val="0"/>
          <w:docGrid w:type="lines" w:linePitch="312"/>
        </w:sectPr>
      </w:pPr>
    </w:p>
    <w:p w14:paraId="553EAFF9" w14:textId="77777777" w:rsidR="00F34B99" w:rsidRPr="008168E3" w:rsidRDefault="00FE02A8" w:rsidP="008168E3">
      <w:pPr>
        <w:pStyle w:val="aff6"/>
        <w:ind w:firstLine="640"/>
        <w:jc w:val="center"/>
        <w:rPr>
          <w:rFonts w:ascii="黑体" w:eastAsia="黑体" w:hAnsi="黑体"/>
          <w:sz w:val="32"/>
          <w:szCs w:val="32"/>
        </w:rPr>
      </w:pPr>
      <w:bookmarkStart w:id="17" w:name="_Toc48658962"/>
      <w:r w:rsidRPr="008168E3">
        <w:rPr>
          <w:rFonts w:ascii="黑体" w:eastAsia="黑体" w:hAnsi="黑体" w:hint="eastAsia"/>
          <w:sz w:val="32"/>
          <w:szCs w:val="32"/>
        </w:rPr>
        <w:lastRenderedPageBreak/>
        <w:t>高温气冷堆核动力厂</w:t>
      </w:r>
      <w:r w:rsidR="00E05564">
        <w:rPr>
          <w:rFonts w:ascii="黑体" w:eastAsia="黑体" w:hAnsi="黑体" w:hint="eastAsia"/>
          <w:sz w:val="32"/>
          <w:szCs w:val="32"/>
        </w:rPr>
        <w:t>核</w:t>
      </w:r>
      <w:r w:rsidR="00FC6EFE">
        <w:rPr>
          <w:rFonts w:ascii="黑体" w:eastAsia="黑体" w:hAnsi="黑体" w:hint="eastAsia"/>
          <w:sz w:val="32"/>
          <w:szCs w:val="32"/>
        </w:rPr>
        <w:t>安全级</w:t>
      </w:r>
      <w:r w:rsidR="00B150E2">
        <w:rPr>
          <w:rFonts w:ascii="黑体" w:eastAsia="黑体" w:hAnsi="黑体" w:hint="eastAsia"/>
          <w:sz w:val="32"/>
          <w:szCs w:val="32"/>
        </w:rPr>
        <w:t>弯管流量传感器</w:t>
      </w:r>
      <w:r w:rsidR="000B5F51" w:rsidRPr="008168E3">
        <w:rPr>
          <w:rFonts w:ascii="黑体" w:eastAsia="黑体" w:hAnsi="黑体" w:hint="eastAsia"/>
          <w:sz w:val="32"/>
          <w:szCs w:val="32"/>
        </w:rPr>
        <w:t>技术要求</w:t>
      </w:r>
      <w:bookmarkEnd w:id="17"/>
    </w:p>
    <w:p w14:paraId="60F1BC65" w14:textId="77777777" w:rsidR="00F34B99" w:rsidRPr="003078BB" w:rsidRDefault="00F34B99" w:rsidP="00101684">
      <w:pPr>
        <w:pStyle w:val="a4"/>
        <w:spacing w:before="312" w:after="312"/>
        <w:ind w:left="0"/>
        <w:rPr>
          <w:szCs w:val="21"/>
        </w:rPr>
      </w:pPr>
      <w:bookmarkStart w:id="18" w:name="_Toc20301579"/>
      <w:bookmarkStart w:id="19" w:name="_Toc20302069"/>
      <w:bookmarkStart w:id="20" w:name="_Toc203654605"/>
      <w:r w:rsidRPr="003078BB">
        <w:rPr>
          <w:rFonts w:hint="eastAsia"/>
          <w:szCs w:val="21"/>
        </w:rPr>
        <w:t>范围</w:t>
      </w:r>
      <w:bookmarkEnd w:id="18"/>
      <w:bookmarkEnd w:id="19"/>
      <w:bookmarkEnd w:id="20"/>
    </w:p>
    <w:p w14:paraId="34D55FD6" w14:textId="77777777" w:rsidR="00B97082" w:rsidRPr="0094370B" w:rsidRDefault="00ED743C" w:rsidP="00B97082">
      <w:pPr>
        <w:pStyle w:val="aff6"/>
        <w:rPr>
          <w:rFonts w:ascii="Times New Roman"/>
        </w:rPr>
      </w:pPr>
      <w:r>
        <w:rPr>
          <w:rFonts w:ascii="Times New Roman" w:hint="eastAsia"/>
        </w:rPr>
        <w:t>本文件</w:t>
      </w:r>
      <w:r w:rsidR="00B97082" w:rsidRPr="0094370B">
        <w:rPr>
          <w:rFonts w:ascii="Times New Roman"/>
        </w:rPr>
        <w:t>规定了</w:t>
      </w:r>
      <w:r w:rsidR="00100E1A">
        <w:rPr>
          <w:rFonts w:ascii="Times New Roman" w:hint="eastAsia"/>
        </w:rPr>
        <w:t>球床式</w:t>
      </w:r>
      <w:r w:rsidR="00626D36" w:rsidRPr="00626D36">
        <w:rPr>
          <w:rFonts w:ascii="Times New Roman" w:hint="eastAsia"/>
        </w:rPr>
        <w:t>高温气冷堆</w:t>
      </w:r>
      <w:r w:rsidR="00F731A8">
        <w:rPr>
          <w:rFonts w:ascii="Times New Roman" w:hint="eastAsia"/>
        </w:rPr>
        <w:t>（以下简称：高温气冷堆）</w:t>
      </w:r>
      <w:r w:rsidR="00626D36" w:rsidRPr="00626D36">
        <w:rPr>
          <w:rFonts w:ascii="Times New Roman" w:hint="eastAsia"/>
        </w:rPr>
        <w:t>核动力厂</w:t>
      </w:r>
      <w:r w:rsidR="0074367D">
        <w:rPr>
          <w:rFonts w:hint="eastAsia"/>
        </w:rPr>
        <w:t>安全级弯管流量传感器</w:t>
      </w:r>
      <w:r w:rsidR="00AB585E">
        <w:rPr>
          <w:rFonts w:ascii="Times New Roman" w:hint="eastAsia"/>
        </w:rPr>
        <w:t>（以下简称：弯管流量传感器）</w:t>
      </w:r>
      <w:r w:rsidR="00FE02A8">
        <w:rPr>
          <w:rFonts w:ascii="Times New Roman" w:hint="eastAsia"/>
        </w:rPr>
        <w:t>的技术要求</w:t>
      </w:r>
      <w:r w:rsidR="00F731A8">
        <w:rPr>
          <w:rFonts w:ascii="Times New Roman" w:hint="eastAsia"/>
        </w:rPr>
        <w:t>，包括</w:t>
      </w:r>
      <w:r w:rsidR="005E4279">
        <w:rPr>
          <w:rFonts w:ascii="Times New Roman" w:hint="eastAsia"/>
        </w:rPr>
        <w:t>质量保证要求、</w:t>
      </w:r>
      <w:r w:rsidR="00F731A8">
        <w:rPr>
          <w:rFonts w:ascii="Times New Roman" w:hint="eastAsia"/>
        </w:rPr>
        <w:t>材料要求、</w:t>
      </w:r>
      <w:r w:rsidR="001F44A5">
        <w:rPr>
          <w:rFonts w:ascii="Times New Roman" w:hint="eastAsia"/>
        </w:rPr>
        <w:t>制造要求和试验要求</w:t>
      </w:r>
      <w:r w:rsidR="00B97082" w:rsidRPr="0094370B">
        <w:rPr>
          <w:rFonts w:ascii="Times New Roman"/>
        </w:rPr>
        <w:t>。</w:t>
      </w:r>
    </w:p>
    <w:p w14:paraId="78CA52DB" w14:textId="77777777" w:rsidR="00455698" w:rsidRDefault="002C4EE1">
      <w:pPr>
        <w:pStyle w:val="aff6"/>
      </w:pPr>
      <w:r w:rsidRPr="0094370B">
        <w:rPr>
          <w:rFonts w:ascii="Times New Roman"/>
        </w:rPr>
        <w:t>本</w:t>
      </w:r>
      <w:r w:rsidR="005A28C7">
        <w:rPr>
          <w:rFonts w:ascii="Times New Roman" w:hint="eastAsia"/>
        </w:rPr>
        <w:t>文件</w:t>
      </w:r>
      <w:r w:rsidRPr="0094370B">
        <w:rPr>
          <w:rFonts w:ascii="Times New Roman"/>
        </w:rPr>
        <w:t>适用于高温气冷堆核</w:t>
      </w:r>
      <w:r w:rsidR="00FE02A8">
        <w:rPr>
          <w:rFonts w:ascii="Times New Roman" w:hint="eastAsia"/>
        </w:rPr>
        <w:t>动力</w:t>
      </w:r>
      <w:r w:rsidRPr="0094370B">
        <w:rPr>
          <w:rFonts w:ascii="Times New Roman"/>
        </w:rPr>
        <w:t>厂</w:t>
      </w:r>
      <w:r w:rsidR="0074367D">
        <w:rPr>
          <w:rFonts w:hint="eastAsia"/>
        </w:rPr>
        <w:t>蒸汽发生器冷氦气上升管上安装的弯管流量传感器</w:t>
      </w:r>
      <w:r w:rsidRPr="0094370B">
        <w:rPr>
          <w:rFonts w:ascii="Times New Roman"/>
        </w:rPr>
        <w:t>。</w:t>
      </w:r>
    </w:p>
    <w:p w14:paraId="04D98BA8" w14:textId="77777777" w:rsidR="00B0012A" w:rsidRPr="003078BB" w:rsidRDefault="00B0012A" w:rsidP="00101684">
      <w:pPr>
        <w:pStyle w:val="a4"/>
        <w:spacing w:before="312" w:after="312"/>
        <w:ind w:left="0"/>
        <w:rPr>
          <w:szCs w:val="21"/>
        </w:rPr>
      </w:pPr>
      <w:bookmarkStart w:id="21" w:name="_Toc20301580"/>
      <w:bookmarkStart w:id="22" w:name="_Toc20302070"/>
      <w:bookmarkStart w:id="23" w:name="_Toc203654606"/>
      <w:r w:rsidRPr="003078BB">
        <w:rPr>
          <w:rFonts w:hint="eastAsia"/>
          <w:szCs w:val="21"/>
        </w:rPr>
        <w:t>规范性引用文件</w:t>
      </w:r>
      <w:bookmarkEnd w:id="21"/>
      <w:bookmarkEnd w:id="22"/>
      <w:bookmarkEnd w:id="23"/>
    </w:p>
    <w:p w14:paraId="28CF5552" w14:textId="77777777" w:rsidR="00B0012A" w:rsidRPr="003A6E20" w:rsidRDefault="00B0012A" w:rsidP="00B0012A">
      <w:pPr>
        <w:pStyle w:val="aff6"/>
      </w:pPr>
      <w:r w:rsidRPr="003A6E20">
        <w:rPr>
          <w:rFonts w:hint="eastAsia"/>
        </w:rPr>
        <w:t>下列文件对于本文件的应用是必不可少的。凡是注日期的引用文件，仅所注日期的版本适用于本文件。凡是不注日期的引用文件，其最新版本（包括所有的修改单）适用于本文件。</w:t>
      </w:r>
    </w:p>
    <w:tbl>
      <w:tblPr>
        <w:tblStyle w:val="afffffa"/>
        <w:tblW w:w="893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667"/>
      </w:tblGrid>
      <w:tr w:rsidR="006E244B" w:rsidRPr="0032699A" w14:paraId="7930E6EE" w14:textId="77777777" w:rsidTr="003A678A">
        <w:trPr>
          <w:jc w:val="center"/>
        </w:trPr>
        <w:tc>
          <w:tcPr>
            <w:tcW w:w="2268" w:type="dxa"/>
          </w:tcPr>
          <w:p w14:paraId="3CDC2BA6" w14:textId="77777777" w:rsidR="006E244B" w:rsidRPr="00F95CA1" w:rsidRDefault="006E244B" w:rsidP="006E244B">
            <w:pPr>
              <w:pStyle w:val="affffffc"/>
              <w:ind w:firstLine="0"/>
              <w:rPr>
                <w:rFonts w:eastAsia="宋体"/>
                <w:sz w:val="21"/>
                <w:szCs w:val="21"/>
              </w:rPr>
            </w:pPr>
            <w:r w:rsidRPr="0032699A">
              <w:rPr>
                <w:rFonts w:ascii="Times New Roman" w:eastAsia="宋体"/>
                <w:sz w:val="21"/>
                <w:szCs w:val="21"/>
              </w:rPr>
              <w:t>GB/T 13625</w:t>
            </w:r>
          </w:p>
        </w:tc>
        <w:tc>
          <w:tcPr>
            <w:tcW w:w="6667" w:type="dxa"/>
          </w:tcPr>
          <w:p w14:paraId="65834D14" w14:textId="77777777" w:rsidR="006E244B" w:rsidRPr="00F95CA1" w:rsidRDefault="006E244B" w:rsidP="006E244B">
            <w:pPr>
              <w:pStyle w:val="affffffc"/>
              <w:ind w:firstLine="0"/>
              <w:rPr>
                <w:rFonts w:eastAsia="宋体"/>
                <w:sz w:val="21"/>
                <w:szCs w:val="21"/>
              </w:rPr>
            </w:pPr>
            <w:r w:rsidRPr="0032699A">
              <w:rPr>
                <w:rFonts w:ascii="Times New Roman" w:eastAsia="宋体" w:hint="eastAsia"/>
                <w:sz w:val="21"/>
                <w:szCs w:val="21"/>
              </w:rPr>
              <w:t>核电厂安全级电气设备抗震鉴定</w:t>
            </w:r>
          </w:p>
        </w:tc>
      </w:tr>
      <w:tr w:rsidR="006E244B" w:rsidRPr="0032699A" w14:paraId="5D66867F" w14:textId="77777777" w:rsidTr="003A678A">
        <w:trPr>
          <w:jc w:val="center"/>
        </w:trPr>
        <w:tc>
          <w:tcPr>
            <w:tcW w:w="2268" w:type="dxa"/>
          </w:tcPr>
          <w:p w14:paraId="64184387" w14:textId="77777777" w:rsidR="006E244B" w:rsidRPr="0032699A" w:rsidRDefault="006E244B" w:rsidP="006E244B">
            <w:pPr>
              <w:pStyle w:val="affffffc"/>
              <w:ind w:firstLine="0"/>
              <w:rPr>
                <w:rFonts w:ascii="Times New Roman" w:eastAsia="宋体"/>
                <w:sz w:val="21"/>
                <w:szCs w:val="21"/>
              </w:rPr>
            </w:pPr>
            <w:r w:rsidRPr="00F95CA1">
              <w:rPr>
                <w:rFonts w:ascii="Times New Roman" w:eastAsia="宋体"/>
                <w:sz w:val="21"/>
                <w:szCs w:val="21"/>
              </w:rPr>
              <w:t>JJG 640-2016</w:t>
            </w:r>
          </w:p>
        </w:tc>
        <w:tc>
          <w:tcPr>
            <w:tcW w:w="6667" w:type="dxa"/>
          </w:tcPr>
          <w:p w14:paraId="11E370AE" w14:textId="77777777" w:rsidR="006E244B" w:rsidRPr="0032699A" w:rsidRDefault="006E244B" w:rsidP="006E244B">
            <w:pPr>
              <w:pStyle w:val="affffffc"/>
              <w:ind w:firstLine="0"/>
              <w:rPr>
                <w:rFonts w:ascii="Times New Roman" w:eastAsia="宋体"/>
                <w:sz w:val="21"/>
                <w:szCs w:val="21"/>
              </w:rPr>
            </w:pPr>
            <w:r w:rsidRPr="00F95CA1">
              <w:rPr>
                <w:rFonts w:ascii="Times New Roman" w:eastAsia="宋体" w:hint="eastAsia"/>
                <w:sz w:val="21"/>
                <w:szCs w:val="21"/>
              </w:rPr>
              <w:t>差压式流量计检定规程</w:t>
            </w:r>
          </w:p>
        </w:tc>
      </w:tr>
      <w:tr w:rsidR="006E244B" w:rsidRPr="0032699A" w14:paraId="00DD27D3" w14:textId="77777777" w:rsidTr="003A678A">
        <w:trPr>
          <w:jc w:val="center"/>
        </w:trPr>
        <w:tc>
          <w:tcPr>
            <w:tcW w:w="2268" w:type="dxa"/>
          </w:tcPr>
          <w:p w14:paraId="41429452" w14:textId="77777777" w:rsidR="006E244B" w:rsidRPr="00F95CA1" w:rsidRDefault="006E244B" w:rsidP="006E244B">
            <w:pPr>
              <w:pStyle w:val="affffffc"/>
              <w:ind w:firstLine="0"/>
              <w:rPr>
                <w:rFonts w:eastAsia="宋体"/>
                <w:sz w:val="21"/>
                <w:szCs w:val="21"/>
              </w:rPr>
            </w:pPr>
            <w:r w:rsidRPr="00F95CA1">
              <w:rPr>
                <w:rFonts w:ascii="Times New Roman" w:eastAsia="宋体" w:hint="eastAsia"/>
                <w:sz w:val="21"/>
                <w:szCs w:val="21"/>
              </w:rPr>
              <w:t xml:space="preserve">ASME-2004 </w:t>
            </w:r>
            <w:r w:rsidRPr="00F95CA1">
              <w:rPr>
                <w:rFonts w:ascii="Times New Roman" w:eastAsia="宋体" w:hint="eastAsia"/>
                <w:sz w:val="21"/>
                <w:szCs w:val="21"/>
              </w:rPr>
              <w:t>第</w:t>
            </w:r>
            <w:r w:rsidRPr="00F95CA1">
              <w:rPr>
                <w:rFonts w:ascii="Times New Roman" w:eastAsia="宋体" w:hint="eastAsia"/>
                <w:sz w:val="21"/>
                <w:szCs w:val="21"/>
              </w:rPr>
              <w:t>II</w:t>
            </w:r>
            <w:r w:rsidRPr="00F95CA1">
              <w:rPr>
                <w:rFonts w:ascii="Times New Roman" w:eastAsia="宋体" w:hint="eastAsia"/>
                <w:sz w:val="21"/>
                <w:szCs w:val="21"/>
              </w:rPr>
              <w:t>卷</w:t>
            </w:r>
          </w:p>
        </w:tc>
        <w:tc>
          <w:tcPr>
            <w:tcW w:w="6667" w:type="dxa"/>
          </w:tcPr>
          <w:p w14:paraId="3240F3FE" w14:textId="77777777" w:rsidR="006E244B" w:rsidRPr="00F95CA1" w:rsidRDefault="006E244B" w:rsidP="006E244B">
            <w:pPr>
              <w:pStyle w:val="affffffc"/>
              <w:ind w:firstLine="0"/>
              <w:rPr>
                <w:rFonts w:eastAsia="宋体"/>
                <w:sz w:val="21"/>
                <w:szCs w:val="21"/>
              </w:rPr>
            </w:pPr>
            <w:r w:rsidRPr="00AB1739">
              <w:rPr>
                <w:rFonts w:eastAsia="宋体" w:hint="eastAsia"/>
                <w:sz w:val="21"/>
                <w:szCs w:val="21"/>
              </w:rPr>
              <w:t>锅炉及压力容器规范 材料</w:t>
            </w:r>
          </w:p>
        </w:tc>
      </w:tr>
      <w:tr w:rsidR="006E244B" w:rsidRPr="0032699A" w14:paraId="66CE0B7C" w14:textId="77777777" w:rsidTr="003A678A">
        <w:trPr>
          <w:jc w:val="center"/>
        </w:trPr>
        <w:tc>
          <w:tcPr>
            <w:tcW w:w="2268" w:type="dxa"/>
          </w:tcPr>
          <w:p w14:paraId="3F4D873E" w14:textId="77777777" w:rsidR="006E244B" w:rsidRPr="0032699A" w:rsidRDefault="006E244B" w:rsidP="006E244B">
            <w:pPr>
              <w:pStyle w:val="affffffc"/>
              <w:ind w:firstLine="0"/>
              <w:rPr>
                <w:rFonts w:ascii="Times New Roman" w:eastAsia="宋体"/>
                <w:sz w:val="21"/>
                <w:szCs w:val="21"/>
              </w:rPr>
            </w:pPr>
            <w:r w:rsidRPr="00F95CA1">
              <w:rPr>
                <w:rFonts w:ascii="Times New Roman" w:eastAsia="宋体" w:hint="eastAsia"/>
                <w:sz w:val="21"/>
                <w:szCs w:val="21"/>
              </w:rPr>
              <w:t xml:space="preserve">ASME-2004 </w:t>
            </w:r>
            <w:r w:rsidRPr="00F95CA1">
              <w:rPr>
                <w:rFonts w:ascii="Times New Roman" w:eastAsia="宋体" w:hint="eastAsia"/>
                <w:sz w:val="21"/>
                <w:szCs w:val="21"/>
              </w:rPr>
              <w:t>第</w:t>
            </w:r>
            <w:r w:rsidRPr="00F95CA1">
              <w:rPr>
                <w:rFonts w:ascii="Times New Roman" w:eastAsia="宋体" w:hint="eastAsia"/>
                <w:sz w:val="21"/>
                <w:szCs w:val="21"/>
              </w:rPr>
              <w:t>III</w:t>
            </w:r>
            <w:r w:rsidRPr="00F95CA1">
              <w:rPr>
                <w:rFonts w:ascii="Times New Roman" w:eastAsia="宋体" w:hint="eastAsia"/>
                <w:sz w:val="21"/>
                <w:szCs w:val="21"/>
              </w:rPr>
              <w:t>卷</w:t>
            </w:r>
          </w:p>
        </w:tc>
        <w:tc>
          <w:tcPr>
            <w:tcW w:w="6667" w:type="dxa"/>
          </w:tcPr>
          <w:p w14:paraId="1C4A3B34" w14:textId="77777777" w:rsidR="006E244B" w:rsidRPr="0032699A" w:rsidRDefault="006E244B" w:rsidP="00334EA2">
            <w:pPr>
              <w:pStyle w:val="affffffc"/>
              <w:ind w:firstLine="0"/>
              <w:rPr>
                <w:rFonts w:ascii="Times New Roman" w:eastAsia="宋体"/>
                <w:sz w:val="21"/>
                <w:szCs w:val="21"/>
              </w:rPr>
            </w:pPr>
            <w:r w:rsidRPr="00F95CA1">
              <w:rPr>
                <w:rFonts w:ascii="Times New Roman" w:eastAsia="宋体" w:hint="eastAsia"/>
                <w:sz w:val="21"/>
                <w:szCs w:val="21"/>
              </w:rPr>
              <w:t>核设施部件建造规则</w:t>
            </w:r>
          </w:p>
        </w:tc>
      </w:tr>
      <w:tr w:rsidR="006E244B" w:rsidRPr="0032699A" w14:paraId="73F43FF2" w14:textId="77777777" w:rsidTr="003A678A">
        <w:trPr>
          <w:jc w:val="center"/>
        </w:trPr>
        <w:tc>
          <w:tcPr>
            <w:tcW w:w="2268" w:type="dxa"/>
          </w:tcPr>
          <w:p w14:paraId="099B8CD6" w14:textId="77777777" w:rsidR="006E244B" w:rsidRPr="0032699A" w:rsidRDefault="006E244B" w:rsidP="006E244B">
            <w:pPr>
              <w:pStyle w:val="affffffc"/>
              <w:ind w:firstLine="0"/>
              <w:rPr>
                <w:rFonts w:ascii="Times New Roman" w:eastAsia="宋体"/>
                <w:sz w:val="21"/>
                <w:szCs w:val="21"/>
              </w:rPr>
            </w:pPr>
            <w:r w:rsidRPr="00F95CA1">
              <w:rPr>
                <w:rFonts w:ascii="Times New Roman" w:eastAsia="宋体" w:hint="eastAsia"/>
                <w:sz w:val="21"/>
                <w:szCs w:val="21"/>
              </w:rPr>
              <w:t xml:space="preserve">ASME-2004 </w:t>
            </w:r>
            <w:r w:rsidRPr="00F95CA1">
              <w:rPr>
                <w:rFonts w:ascii="Times New Roman" w:eastAsia="宋体" w:hint="eastAsia"/>
                <w:sz w:val="21"/>
                <w:szCs w:val="21"/>
              </w:rPr>
              <w:t>第</w:t>
            </w:r>
            <w:r w:rsidRPr="00F95CA1">
              <w:rPr>
                <w:rFonts w:ascii="Times New Roman" w:eastAsia="宋体" w:hint="eastAsia"/>
                <w:sz w:val="21"/>
                <w:szCs w:val="21"/>
              </w:rPr>
              <w:t>IX</w:t>
            </w:r>
            <w:r w:rsidRPr="00F95CA1">
              <w:rPr>
                <w:rFonts w:ascii="Times New Roman" w:eastAsia="宋体" w:hint="eastAsia"/>
                <w:sz w:val="21"/>
                <w:szCs w:val="21"/>
              </w:rPr>
              <w:t>卷</w:t>
            </w:r>
          </w:p>
        </w:tc>
        <w:tc>
          <w:tcPr>
            <w:tcW w:w="6667" w:type="dxa"/>
          </w:tcPr>
          <w:p w14:paraId="2F7699BA" w14:textId="77777777" w:rsidR="006E244B" w:rsidRPr="0032699A" w:rsidRDefault="006E244B" w:rsidP="006E244B">
            <w:pPr>
              <w:pStyle w:val="affffffc"/>
              <w:ind w:firstLine="0"/>
              <w:rPr>
                <w:rFonts w:ascii="Times New Roman" w:eastAsia="宋体"/>
                <w:sz w:val="21"/>
                <w:szCs w:val="21"/>
              </w:rPr>
            </w:pPr>
            <w:r w:rsidRPr="00F95CA1">
              <w:rPr>
                <w:rFonts w:ascii="Times New Roman" w:eastAsia="宋体" w:hint="eastAsia"/>
                <w:sz w:val="21"/>
                <w:szCs w:val="21"/>
              </w:rPr>
              <w:t>锅炉及压力容器规范焊接与钎接评定</w:t>
            </w:r>
          </w:p>
        </w:tc>
      </w:tr>
      <w:tr w:rsidR="006E244B" w:rsidRPr="0032699A" w14:paraId="073A3477" w14:textId="77777777" w:rsidTr="003A678A">
        <w:trPr>
          <w:jc w:val="center"/>
        </w:trPr>
        <w:tc>
          <w:tcPr>
            <w:tcW w:w="2268" w:type="dxa"/>
          </w:tcPr>
          <w:p w14:paraId="7C461CC6" w14:textId="77777777" w:rsidR="006E244B" w:rsidRPr="00F95CA1" w:rsidRDefault="006E244B" w:rsidP="006E244B">
            <w:pPr>
              <w:pStyle w:val="affffffc"/>
              <w:ind w:firstLine="0"/>
              <w:rPr>
                <w:rFonts w:eastAsia="宋体"/>
                <w:sz w:val="21"/>
                <w:szCs w:val="21"/>
              </w:rPr>
            </w:pPr>
            <w:r w:rsidRPr="00F95CA1">
              <w:rPr>
                <w:rFonts w:ascii="Times New Roman" w:eastAsia="宋体" w:hint="eastAsia"/>
                <w:sz w:val="21"/>
                <w:szCs w:val="21"/>
              </w:rPr>
              <w:t xml:space="preserve">ASME-2004 </w:t>
            </w:r>
            <w:r w:rsidRPr="00F95CA1">
              <w:rPr>
                <w:rFonts w:ascii="Times New Roman" w:eastAsia="宋体" w:hint="eastAsia"/>
                <w:sz w:val="21"/>
                <w:szCs w:val="21"/>
              </w:rPr>
              <w:t>第</w:t>
            </w:r>
            <w:r>
              <w:rPr>
                <w:rFonts w:ascii="Times New Roman" w:eastAsia="宋体" w:hint="eastAsia"/>
                <w:sz w:val="21"/>
                <w:szCs w:val="21"/>
              </w:rPr>
              <w:t>V</w:t>
            </w:r>
            <w:r w:rsidRPr="00F95CA1">
              <w:rPr>
                <w:rFonts w:ascii="Times New Roman" w:eastAsia="宋体" w:hint="eastAsia"/>
                <w:sz w:val="21"/>
                <w:szCs w:val="21"/>
              </w:rPr>
              <w:t>卷</w:t>
            </w:r>
          </w:p>
        </w:tc>
        <w:tc>
          <w:tcPr>
            <w:tcW w:w="6667" w:type="dxa"/>
          </w:tcPr>
          <w:p w14:paraId="28CACD7E" w14:textId="77777777" w:rsidR="006E244B" w:rsidRPr="00F95CA1" w:rsidRDefault="006E244B" w:rsidP="006E244B">
            <w:pPr>
              <w:pStyle w:val="affffffc"/>
              <w:ind w:firstLine="0"/>
              <w:rPr>
                <w:rFonts w:eastAsia="宋体"/>
                <w:sz w:val="21"/>
                <w:szCs w:val="21"/>
              </w:rPr>
            </w:pPr>
            <w:r>
              <w:rPr>
                <w:rFonts w:eastAsia="宋体" w:hint="eastAsia"/>
                <w:sz w:val="21"/>
                <w:szCs w:val="21"/>
              </w:rPr>
              <w:t>无损检测</w:t>
            </w:r>
          </w:p>
        </w:tc>
      </w:tr>
      <w:tr w:rsidR="006E244B" w:rsidRPr="0032699A" w14:paraId="26394A43" w14:textId="77777777" w:rsidTr="003A678A">
        <w:trPr>
          <w:jc w:val="center"/>
        </w:trPr>
        <w:tc>
          <w:tcPr>
            <w:tcW w:w="2268" w:type="dxa"/>
          </w:tcPr>
          <w:p w14:paraId="5EFB7CF7" w14:textId="77777777" w:rsidR="006E244B" w:rsidRPr="0032699A" w:rsidRDefault="006E244B" w:rsidP="006E244B">
            <w:pPr>
              <w:pStyle w:val="affffffc"/>
              <w:ind w:firstLine="0"/>
              <w:rPr>
                <w:rFonts w:ascii="Times New Roman" w:eastAsia="宋体"/>
                <w:sz w:val="21"/>
                <w:szCs w:val="21"/>
              </w:rPr>
            </w:pPr>
            <w:r w:rsidRPr="0032699A">
              <w:rPr>
                <w:rFonts w:ascii="Times New Roman" w:eastAsia="宋体"/>
                <w:sz w:val="21"/>
                <w:szCs w:val="21"/>
              </w:rPr>
              <w:t>NB/T 20408</w:t>
            </w:r>
          </w:p>
        </w:tc>
        <w:tc>
          <w:tcPr>
            <w:tcW w:w="6667" w:type="dxa"/>
          </w:tcPr>
          <w:p w14:paraId="70F5F15C" w14:textId="77777777" w:rsidR="006E244B" w:rsidRPr="0032699A" w:rsidRDefault="006E244B" w:rsidP="006E244B">
            <w:pPr>
              <w:pStyle w:val="affffffc"/>
              <w:ind w:firstLine="0"/>
              <w:rPr>
                <w:rFonts w:ascii="Times New Roman" w:eastAsia="宋体"/>
                <w:sz w:val="21"/>
                <w:szCs w:val="21"/>
              </w:rPr>
            </w:pPr>
            <w:r w:rsidRPr="0032699A">
              <w:rPr>
                <w:rFonts w:ascii="Times New Roman" w:eastAsia="宋体" w:hint="eastAsia"/>
                <w:sz w:val="21"/>
                <w:szCs w:val="21"/>
              </w:rPr>
              <w:t>核电厂物项包装、运输、装卸、接收、贮存和维护要求</w:t>
            </w:r>
          </w:p>
        </w:tc>
      </w:tr>
    </w:tbl>
    <w:p w14:paraId="7EE2BF48" w14:textId="77777777" w:rsidR="00B0012A" w:rsidRDefault="00B0012A" w:rsidP="00101684">
      <w:pPr>
        <w:pStyle w:val="a4"/>
        <w:spacing w:before="312" w:after="312"/>
        <w:ind w:left="0"/>
        <w:rPr>
          <w:szCs w:val="21"/>
        </w:rPr>
      </w:pPr>
      <w:bookmarkStart w:id="24" w:name="_Toc380005105"/>
      <w:bookmarkStart w:id="25" w:name="_Toc381002925"/>
      <w:bookmarkStart w:id="26" w:name="_Toc381003436"/>
      <w:bookmarkStart w:id="27" w:name="_Toc490662725"/>
      <w:bookmarkStart w:id="28" w:name="_Toc502135604"/>
      <w:bookmarkStart w:id="29" w:name="_Toc504579062"/>
      <w:bookmarkStart w:id="30" w:name="_Toc504579609"/>
      <w:bookmarkStart w:id="31" w:name="_Toc20302071"/>
      <w:bookmarkStart w:id="32" w:name="_Toc203654607"/>
      <w:r w:rsidRPr="00B810BB">
        <w:rPr>
          <w:rFonts w:hint="eastAsia"/>
          <w:szCs w:val="21"/>
        </w:rPr>
        <w:t>术语和定义</w:t>
      </w:r>
      <w:bookmarkEnd w:id="24"/>
      <w:bookmarkEnd w:id="25"/>
      <w:bookmarkEnd w:id="26"/>
      <w:bookmarkEnd w:id="27"/>
      <w:bookmarkEnd w:id="28"/>
      <w:bookmarkEnd w:id="29"/>
      <w:bookmarkEnd w:id="30"/>
      <w:bookmarkEnd w:id="31"/>
      <w:bookmarkEnd w:id="32"/>
    </w:p>
    <w:p w14:paraId="5BD13048" w14:textId="77777777" w:rsidR="00344444" w:rsidRPr="00344444" w:rsidRDefault="00344444" w:rsidP="00344444">
      <w:pPr>
        <w:pStyle w:val="aff6"/>
      </w:pPr>
      <w:r w:rsidRPr="003A6E20">
        <w:rPr>
          <w:rFonts w:ascii="Times New Roman" w:hint="eastAsia"/>
          <w:szCs w:val="21"/>
        </w:rPr>
        <w:t>下列</w:t>
      </w:r>
      <w:r w:rsidRPr="003A6E20">
        <w:rPr>
          <w:rFonts w:ascii="Times New Roman"/>
          <w:szCs w:val="21"/>
        </w:rPr>
        <w:t>术语和定义适用于本文件</w:t>
      </w:r>
      <w:r>
        <w:rPr>
          <w:rFonts w:ascii="Times New Roman" w:hint="eastAsia"/>
          <w:szCs w:val="21"/>
        </w:rPr>
        <w:t>。</w:t>
      </w:r>
    </w:p>
    <w:p w14:paraId="03360F34" w14:textId="77777777" w:rsidR="001D5FD6" w:rsidRDefault="0074367D" w:rsidP="00101684">
      <w:pPr>
        <w:pStyle w:val="a5"/>
        <w:spacing w:before="156" w:after="156"/>
        <w:ind w:left="0"/>
      </w:pPr>
      <w:bookmarkStart w:id="33" w:name="_Toc48658966"/>
      <w:bookmarkStart w:id="34" w:name="_Toc203654608"/>
      <w:bookmarkEnd w:id="33"/>
      <w:r>
        <w:rPr>
          <w:rFonts w:hint="eastAsia"/>
        </w:rPr>
        <w:t>安全级弯管</w:t>
      </w:r>
      <w:r w:rsidR="00AB585E">
        <w:rPr>
          <w:rFonts w:hint="eastAsia"/>
        </w:rPr>
        <w:t>流量</w:t>
      </w:r>
      <w:r>
        <w:rPr>
          <w:rFonts w:hint="eastAsia"/>
        </w:rPr>
        <w:t>传感器</w:t>
      </w:r>
      <w:bookmarkStart w:id="35" w:name="_Toc48658967"/>
      <w:bookmarkEnd w:id="35"/>
      <w:r w:rsidR="00697762" w:rsidRPr="00697762">
        <w:t>‌</w:t>
      </w:r>
      <w:r w:rsidRPr="0074367D">
        <w:t>safety-grade elbow-pipe senso</w:t>
      </w:r>
      <w:r>
        <w:rPr>
          <w:rFonts w:hint="eastAsia"/>
        </w:rPr>
        <w:t>r</w:t>
      </w:r>
      <w:bookmarkEnd w:id="34"/>
    </w:p>
    <w:p w14:paraId="4BF1F796" w14:textId="77777777" w:rsidR="0074367D" w:rsidRPr="0074367D" w:rsidRDefault="0074367D" w:rsidP="0074367D">
      <w:pPr>
        <w:pStyle w:val="aff6"/>
      </w:pPr>
      <w:r>
        <w:rPr>
          <w:rFonts w:hint="eastAsia"/>
        </w:rPr>
        <w:t>由符合本技术要求的90度弯头和45度方向内外侧的导压管嘴组成。</w:t>
      </w:r>
    </w:p>
    <w:p w14:paraId="1CB40A17" w14:textId="77777777" w:rsidR="0074367D" w:rsidRDefault="0074367D" w:rsidP="00101684">
      <w:pPr>
        <w:pStyle w:val="a5"/>
        <w:spacing w:before="156" w:after="156"/>
        <w:ind w:left="0"/>
      </w:pPr>
      <w:bookmarkStart w:id="36" w:name="_Toc203654609"/>
      <w:r>
        <w:rPr>
          <w:rFonts w:hint="eastAsia"/>
        </w:rPr>
        <w:t xml:space="preserve">1E级氦气弯管流量计 </w:t>
      </w:r>
      <w:r>
        <w:t>c</w:t>
      </w:r>
      <w:r w:rsidRPr="0074367D">
        <w:t xml:space="preserve">lass 1E </w:t>
      </w:r>
      <w:r>
        <w:t>h</w:t>
      </w:r>
      <w:r w:rsidRPr="0074367D">
        <w:t xml:space="preserve">elium </w:t>
      </w:r>
      <w:r>
        <w:t>e</w:t>
      </w:r>
      <w:r w:rsidRPr="0074367D">
        <w:t xml:space="preserve">lbow </w:t>
      </w:r>
      <w:r>
        <w:t>f</w:t>
      </w:r>
      <w:r w:rsidRPr="0074367D">
        <w:t xml:space="preserve">low </w:t>
      </w:r>
      <w:r>
        <w:t>m</w:t>
      </w:r>
      <w:r w:rsidRPr="0074367D">
        <w:t>ete</w:t>
      </w:r>
      <w:bookmarkEnd w:id="36"/>
    </w:p>
    <w:p w14:paraId="41F3E19B" w14:textId="77777777" w:rsidR="0074367D" w:rsidRPr="0074367D" w:rsidRDefault="0074367D" w:rsidP="0074367D">
      <w:pPr>
        <w:pStyle w:val="aff6"/>
      </w:pPr>
      <w:r>
        <w:rPr>
          <w:rFonts w:hint="eastAsia"/>
        </w:rPr>
        <w:t>测量高温气冷堆一回路氦气质量流量用的弯管流量计，由安全级弯管流量传感器和1E级差压变送器组成。</w:t>
      </w:r>
    </w:p>
    <w:p w14:paraId="4422DB90" w14:textId="77777777" w:rsidR="0074367D" w:rsidRPr="00423F43" w:rsidRDefault="0074367D" w:rsidP="00101684">
      <w:pPr>
        <w:pStyle w:val="a5"/>
        <w:spacing w:before="156" w:after="156"/>
        <w:ind w:left="0"/>
      </w:pPr>
      <w:bookmarkStart w:id="37" w:name="_Toc203654610"/>
      <w:r>
        <w:rPr>
          <w:rFonts w:hint="eastAsia"/>
        </w:rPr>
        <w:t>冷氦气上升管</w:t>
      </w:r>
      <w:r>
        <w:t>c</w:t>
      </w:r>
      <w:r w:rsidRPr="0074367D">
        <w:t xml:space="preserve">ooled </w:t>
      </w:r>
      <w:r>
        <w:t>h</w:t>
      </w:r>
      <w:r w:rsidRPr="0074367D">
        <w:t xml:space="preserve">elium </w:t>
      </w:r>
      <w:r>
        <w:t>r</w:t>
      </w:r>
      <w:r w:rsidRPr="0074367D">
        <w:t>ise</w:t>
      </w:r>
      <w:r>
        <w:t>r</w:t>
      </w:r>
      <w:r w:rsidRPr="00697762">
        <w:t>‌</w:t>
      </w:r>
      <w:bookmarkEnd w:id="37"/>
    </w:p>
    <w:p w14:paraId="084DFE81" w14:textId="77777777" w:rsidR="001D5FD6" w:rsidRDefault="0074367D" w:rsidP="00423F43">
      <w:pPr>
        <w:pStyle w:val="aff6"/>
      </w:pPr>
      <w:r>
        <w:rPr>
          <w:rFonts w:hint="eastAsia"/>
        </w:rPr>
        <w:t>高温气冷堆蒸汽发生器的一个部件</w:t>
      </w:r>
      <w:r w:rsidR="00657C96">
        <w:rPr>
          <w:rFonts w:hint="eastAsia"/>
        </w:rPr>
        <w:t>,</w:t>
      </w:r>
      <w:r w:rsidR="00170F2A">
        <w:rPr>
          <w:rFonts w:hint="eastAsia"/>
        </w:rPr>
        <w:t>作为</w:t>
      </w:r>
      <w:r w:rsidR="005E4279">
        <w:rPr>
          <w:rFonts w:hint="eastAsia"/>
        </w:rPr>
        <w:t>冷端</w:t>
      </w:r>
      <w:r w:rsidR="00657C96">
        <w:rPr>
          <w:rFonts w:hint="eastAsia"/>
        </w:rPr>
        <w:t>氦气介质的</w:t>
      </w:r>
      <w:r w:rsidR="007E0431">
        <w:rPr>
          <w:rFonts w:hint="eastAsia"/>
        </w:rPr>
        <w:t>流动</w:t>
      </w:r>
      <w:r w:rsidR="00657C96">
        <w:rPr>
          <w:rFonts w:hint="eastAsia"/>
        </w:rPr>
        <w:t>通道</w:t>
      </w:r>
      <w:r w:rsidRPr="008B3CF9">
        <w:rPr>
          <w:rFonts w:hint="eastAsia"/>
        </w:rPr>
        <w:t>。</w:t>
      </w:r>
    </w:p>
    <w:p w14:paraId="33295083" w14:textId="77777777" w:rsidR="00FC0B6E" w:rsidRDefault="00FC0B6E" w:rsidP="00C76FED">
      <w:pPr>
        <w:pStyle w:val="a5"/>
        <w:spacing w:before="156" w:after="156"/>
        <w:ind w:left="0"/>
      </w:pPr>
      <w:bookmarkStart w:id="38" w:name="_Toc203654611"/>
      <w:r>
        <w:rPr>
          <w:rFonts w:hint="eastAsia"/>
        </w:rPr>
        <w:t>弯径比</w:t>
      </w:r>
      <w:r w:rsidR="003F7DF5">
        <w:rPr>
          <w:rFonts w:hint="eastAsia"/>
        </w:rPr>
        <w:t xml:space="preserve"> </w:t>
      </w:r>
      <w:proofErr w:type="spellStart"/>
      <w:r w:rsidR="003F7DF5">
        <w:rPr>
          <w:rFonts w:hint="eastAsia"/>
        </w:rPr>
        <w:t>ratioof</w:t>
      </w:r>
      <w:r w:rsidR="000E506D">
        <w:rPr>
          <w:rFonts w:hint="eastAsia"/>
        </w:rPr>
        <w:t>axisbendingradiusand</w:t>
      </w:r>
      <w:r w:rsidR="006C551F">
        <w:rPr>
          <w:rFonts w:hint="eastAsia"/>
        </w:rPr>
        <w:t>pipe</w:t>
      </w:r>
      <w:r w:rsidR="000E506D">
        <w:rPr>
          <w:rFonts w:hint="eastAsia"/>
        </w:rPr>
        <w:t>diameter</w:t>
      </w:r>
      <w:bookmarkEnd w:id="38"/>
      <w:proofErr w:type="spellEnd"/>
    </w:p>
    <w:p w14:paraId="53028D87" w14:textId="77777777" w:rsidR="00FC0B6E" w:rsidRPr="00FC0B6E" w:rsidRDefault="009B402D" w:rsidP="00FC0B6E">
      <w:pPr>
        <w:pStyle w:val="aff6"/>
      </w:pPr>
      <w:r>
        <w:rPr>
          <w:rFonts w:hint="eastAsia"/>
        </w:rPr>
        <w:t>弯管传感器中心轴线弯曲半径与弯管流通横截面直径之比</w:t>
      </w:r>
      <w:r w:rsidR="00C3601A">
        <w:rPr>
          <w:rFonts w:hint="eastAsia"/>
        </w:rPr>
        <w:t>。</w:t>
      </w:r>
    </w:p>
    <w:p w14:paraId="23FC4904" w14:textId="77777777" w:rsidR="00B97082" w:rsidRPr="006F79D1" w:rsidRDefault="004C5151" w:rsidP="00101684">
      <w:pPr>
        <w:pStyle w:val="a4"/>
        <w:spacing w:before="312" w:after="312"/>
        <w:ind w:left="0"/>
        <w:rPr>
          <w:szCs w:val="21"/>
        </w:rPr>
      </w:pPr>
      <w:bookmarkStart w:id="39" w:name="_Toc48658968"/>
      <w:bookmarkStart w:id="40" w:name="_Toc48658970"/>
      <w:bookmarkStart w:id="41" w:name="_Toc48658972"/>
      <w:bookmarkStart w:id="42" w:name="_Toc119926285"/>
      <w:bookmarkStart w:id="43" w:name="_Toc119926388"/>
      <w:bookmarkStart w:id="44" w:name="_Toc119926286"/>
      <w:bookmarkStart w:id="45" w:name="_Toc119926389"/>
      <w:bookmarkStart w:id="46" w:name="_Toc119926287"/>
      <w:bookmarkStart w:id="47" w:name="_Toc119926390"/>
      <w:bookmarkStart w:id="48" w:name="_Toc48658974"/>
      <w:bookmarkStart w:id="49" w:name="_Toc119926288"/>
      <w:bookmarkStart w:id="50" w:name="_Toc119926391"/>
      <w:bookmarkStart w:id="51" w:name="_Toc119926289"/>
      <w:bookmarkStart w:id="52" w:name="_Toc119926392"/>
      <w:bookmarkStart w:id="53" w:name="_Toc119926290"/>
      <w:bookmarkStart w:id="54" w:name="_Toc119926393"/>
      <w:bookmarkStart w:id="55" w:name="_Toc48658976"/>
      <w:bookmarkStart w:id="56" w:name="_Toc119071413"/>
      <w:bookmarkStart w:id="57" w:name="_Toc119926291"/>
      <w:bookmarkStart w:id="58" w:name="_Toc119926394"/>
      <w:bookmarkStart w:id="59" w:name="_Toc119926292"/>
      <w:bookmarkStart w:id="60" w:name="_Toc119926395"/>
      <w:bookmarkStart w:id="61" w:name="_Toc119926293"/>
      <w:bookmarkStart w:id="62" w:name="_Toc119926396"/>
      <w:bookmarkStart w:id="63" w:name="_Toc380005106"/>
      <w:bookmarkStart w:id="64" w:name="_Toc381002926"/>
      <w:bookmarkStart w:id="65" w:name="_Toc381003437"/>
      <w:bookmarkStart w:id="66" w:name="_Toc490662726"/>
      <w:bookmarkStart w:id="67" w:name="_Toc490662728"/>
      <w:bookmarkStart w:id="68" w:name="_Toc203654612"/>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B81BD1">
        <w:rPr>
          <w:rFonts w:hint="eastAsia"/>
          <w:szCs w:val="21"/>
        </w:rPr>
        <w:t>总体要求</w:t>
      </w:r>
      <w:bookmarkEnd w:id="68"/>
    </w:p>
    <w:p w14:paraId="2089D12F" w14:textId="77777777" w:rsidR="009E7A64" w:rsidRDefault="00040D19" w:rsidP="00101684">
      <w:pPr>
        <w:pStyle w:val="a5"/>
        <w:spacing w:before="156" w:after="156"/>
        <w:ind w:left="0"/>
      </w:pPr>
      <w:bookmarkStart w:id="69" w:name="_Toc48658979"/>
      <w:bookmarkStart w:id="70" w:name="_Toc203654613"/>
      <w:r>
        <w:rPr>
          <w:rFonts w:hint="eastAsia"/>
        </w:rPr>
        <w:lastRenderedPageBreak/>
        <w:t>功能</w:t>
      </w:r>
      <w:bookmarkEnd w:id="69"/>
      <w:bookmarkEnd w:id="70"/>
    </w:p>
    <w:p w14:paraId="622AAA6D" w14:textId="77777777" w:rsidR="00334EA2" w:rsidRDefault="00E752E0" w:rsidP="00D0340C">
      <w:pPr>
        <w:pStyle w:val="aff6"/>
        <w:ind w:leftChars="67" w:left="141"/>
      </w:pPr>
      <w:r>
        <w:rPr>
          <w:rFonts w:hint="eastAsia"/>
        </w:rPr>
        <w:t>在高温气冷堆核动力厂中，</w:t>
      </w:r>
      <w:r w:rsidR="00334EA2">
        <w:rPr>
          <w:rFonts w:hint="eastAsia"/>
        </w:rPr>
        <w:t>安全级弯管流量传感器和1E级差压变送器组成</w:t>
      </w:r>
      <w:r w:rsidR="00334EA2" w:rsidRPr="00BA4096">
        <w:rPr>
          <w:rFonts w:hint="eastAsia"/>
          <w:szCs w:val="28"/>
        </w:rPr>
        <w:t>1E级氦气弯管流量计</w:t>
      </w:r>
      <w:r w:rsidR="00334EA2">
        <w:rPr>
          <w:rFonts w:hint="eastAsia"/>
          <w:szCs w:val="28"/>
        </w:rPr>
        <w:t>，</w:t>
      </w:r>
      <w:r w:rsidR="00334EA2" w:rsidRPr="00BA4096">
        <w:rPr>
          <w:rFonts w:hint="eastAsia"/>
          <w:szCs w:val="28"/>
        </w:rPr>
        <w:t>用于测量</w:t>
      </w:r>
      <w:r w:rsidR="00334EA2">
        <w:rPr>
          <w:rFonts w:hint="eastAsia"/>
          <w:szCs w:val="28"/>
        </w:rPr>
        <w:t>高温气冷堆</w:t>
      </w:r>
      <w:r w:rsidR="00334EA2" w:rsidRPr="00BA4096">
        <w:rPr>
          <w:rFonts w:hint="eastAsia"/>
          <w:szCs w:val="28"/>
        </w:rPr>
        <w:t>一回路氦气质量流量，用作</w:t>
      </w:r>
      <w:r w:rsidR="00AA1076">
        <w:rPr>
          <w:rFonts w:hint="eastAsia"/>
          <w:szCs w:val="28"/>
        </w:rPr>
        <w:t>触发</w:t>
      </w:r>
      <w:r w:rsidR="00334EA2" w:rsidRPr="00BA4096">
        <w:rPr>
          <w:rFonts w:hint="eastAsia"/>
          <w:szCs w:val="28"/>
        </w:rPr>
        <w:t>反应堆保护</w:t>
      </w:r>
      <w:r w:rsidR="00AA1076">
        <w:rPr>
          <w:rFonts w:hint="eastAsia"/>
          <w:szCs w:val="28"/>
        </w:rPr>
        <w:t>动作</w:t>
      </w:r>
      <w:r w:rsidR="00334EA2" w:rsidRPr="00BA4096">
        <w:rPr>
          <w:rFonts w:hint="eastAsia"/>
          <w:szCs w:val="28"/>
        </w:rPr>
        <w:t>。为满足</w:t>
      </w:r>
      <w:r w:rsidR="00334EA2">
        <w:rPr>
          <w:rFonts w:hint="eastAsia"/>
          <w:szCs w:val="28"/>
        </w:rPr>
        <w:t>核安全级</w:t>
      </w:r>
      <w:r w:rsidR="00334EA2" w:rsidRPr="00BA4096">
        <w:rPr>
          <w:rFonts w:hint="eastAsia"/>
          <w:szCs w:val="28"/>
        </w:rPr>
        <w:t>仪表的冗余要求，</w:t>
      </w:r>
      <w:r w:rsidR="00FC0B6E">
        <w:rPr>
          <w:rFonts w:hint="eastAsia"/>
          <w:szCs w:val="28"/>
        </w:rPr>
        <w:t>每</w:t>
      </w:r>
      <w:r w:rsidR="00334EA2">
        <w:rPr>
          <w:rFonts w:hint="eastAsia"/>
          <w:szCs w:val="28"/>
        </w:rPr>
        <w:t>座反应堆</w:t>
      </w:r>
      <w:r w:rsidR="00334EA2" w:rsidRPr="00BA4096">
        <w:rPr>
          <w:rFonts w:hint="eastAsia"/>
          <w:szCs w:val="28"/>
        </w:rPr>
        <w:t>需要同时使用4台1E级氦气弯管流量计。</w:t>
      </w:r>
    </w:p>
    <w:p w14:paraId="19D8F3D6" w14:textId="77777777" w:rsidR="00334EA2" w:rsidRDefault="00334EA2" w:rsidP="00D0340C">
      <w:pPr>
        <w:pStyle w:val="aff6"/>
        <w:ind w:leftChars="67" w:left="141"/>
      </w:pPr>
      <w:r>
        <w:rPr>
          <w:rFonts w:hint="eastAsia"/>
        </w:rPr>
        <w:t>安全级</w:t>
      </w:r>
      <w:r w:rsidRPr="00BC2C2C">
        <w:rPr>
          <w:rFonts w:hint="eastAsia"/>
        </w:rPr>
        <w:t>弯管</w:t>
      </w:r>
      <w:r w:rsidR="006719AA">
        <w:rPr>
          <w:rFonts w:hint="eastAsia"/>
        </w:rPr>
        <w:t>流量</w:t>
      </w:r>
      <w:r w:rsidRPr="00BC2C2C">
        <w:rPr>
          <w:rFonts w:hint="eastAsia"/>
        </w:rPr>
        <w:t>传感器</w:t>
      </w:r>
      <w:r>
        <w:rPr>
          <w:rFonts w:hint="eastAsia"/>
        </w:rPr>
        <w:t>作为9</w:t>
      </w:r>
      <w:r>
        <w:t>0</w:t>
      </w:r>
      <w:r>
        <w:rPr>
          <w:rFonts w:hint="eastAsia"/>
        </w:rPr>
        <w:t>°弯头</w:t>
      </w:r>
      <w:r w:rsidRPr="00BC2C2C">
        <w:rPr>
          <w:rFonts w:hint="eastAsia"/>
        </w:rPr>
        <w:t>安装</w:t>
      </w:r>
      <w:r w:rsidRPr="00BC2C2C">
        <w:rPr>
          <w:rFonts w:ascii="仿宋_GB2312" w:hint="eastAsia"/>
        </w:rPr>
        <w:t>在蒸汽发生器的</w:t>
      </w:r>
      <w:r w:rsidRPr="00BC2C2C">
        <w:rPr>
          <w:rFonts w:hint="eastAsia"/>
          <w:szCs w:val="28"/>
        </w:rPr>
        <w:t>冷氦气上升管</w:t>
      </w:r>
      <w:r>
        <w:rPr>
          <w:rFonts w:hint="eastAsia"/>
          <w:szCs w:val="28"/>
        </w:rPr>
        <w:t>中</w:t>
      </w:r>
      <w:r w:rsidRPr="00BC2C2C">
        <w:rPr>
          <w:rFonts w:hint="eastAsia"/>
        </w:rPr>
        <w:t>，</w:t>
      </w:r>
      <w:r w:rsidRPr="00BC2C2C">
        <w:rPr>
          <w:rFonts w:ascii="仿宋_GB2312" w:hint="eastAsia"/>
        </w:rPr>
        <w:t>从</w:t>
      </w:r>
      <w:r>
        <w:rPr>
          <w:rFonts w:hint="eastAsia"/>
        </w:rPr>
        <w:t>传感器</w:t>
      </w:r>
      <w:r w:rsidRPr="00BC2C2C">
        <w:rPr>
          <w:rFonts w:ascii="仿宋_GB2312" w:hint="eastAsia"/>
        </w:rPr>
        <w:t>引出</w:t>
      </w:r>
      <w:r>
        <w:rPr>
          <w:rFonts w:ascii="仿宋_GB2312" w:hint="eastAsia"/>
        </w:rPr>
        <w:t>两个导压管，两个导压管之间存在与流量相关的压力差信号。两个</w:t>
      </w:r>
      <w:r w:rsidRPr="00BC2C2C">
        <w:rPr>
          <w:rFonts w:ascii="仿宋_GB2312" w:hint="eastAsia"/>
        </w:rPr>
        <w:t>导压管贯穿蒸汽发生器壳体</w:t>
      </w:r>
      <w:r>
        <w:rPr>
          <w:rFonts w:ascii="仿宋_GB2312" w:hint="eastAsia"/>
        </w:rPr>
        <w:t>和蒸发器舱室进入</w:t>
      </w:r>
      <w:r w:rsidRPr="00BC2C2C">
        <w:rPr>
          <w:rFonts w:ascii="仿宋_GB2312" w:hint="eastAsia"/>
        </w:rPr>
        <w:t>一回路仪表间内连接</w:t>
      </w:r>
      <w:r w:rsidRPr="00BC2C2C">
        <w:rPr>
          <w:rFonts w:hint="eastAsia"/>
        </w:rPr>
        <w:t>1E级差压变送器，</w:t>
      </w:r>
      <w:r>
        <w:rPr>
          <w:rFonts w:hint="eastAsia"/>
        </w:rPr>
        <w:t>1E级差压变送器将导压管输出的压力差信号转换为变送器输出的</w:t>
      </w:r>
      <w:r w:rsidRPr="00BC2C2C">
        <w:rPr>
          <w:rFonts w:hint="eastAsia"/>
        </w:rPr>
        <w:t>4～20mA信号</w:t>
      </w:r>
      <w:r>
        <w:rPr>
          <w:rFonts w:hint="eastAsia"/>
        </w:rPr>
        <w:t>送</w:t>
      </w:r>
      <w:r w:rsidRPr="00BC2C2C">
        <w:rPr>
          <w:rFonts w:hint="eastAsia"/>
        </w:rPr>
        <w:t>给保护系统</w:t>
      </w:r>
      <w:r>
        <w:rPr>
          <w:rFonts w:hint="eastAsia"/>
        </w:rPr>
        <w:t>和DCS系统</w:t>
      </w:r>
      <w:r w:rsidRPr="00BC2C2C">
        <w:rPr>
          <w:rFonts w:hint="eastAsia"/>
        </w:rPr>
        <w:t>计算各支路</w:t>
      </w:r>
      <w:r>
        <w:rPr>
          <w:rFonts w:hint="eastAsia"/>
        </w:rPr>
        <w:t>的</w:t>
      </w:r>
      <w:r w:rsidRPr="00BC2C2C">
        <w:rPr>
          <w:rFonts w:hint="eastAsia"/>
        </w:rPr>
        <w:t>氦气质量流量，密度补偿使用同一时刻测得的一回路压力和冷氦气温度值。</w:t>
      </w:r>
    </w:p>
    <w:p w14:paraId="330F2339" w14:textId="77777777" w:rsidR="00D0340C" w:rsidRDefault="00C471EA" w:rsidP="00C471EA">
      <w:pPr>
        <w:pStyle w:val="aff6"/>
        <w:ind w:leftChars="67" w:left="141"/>
        <w:rPr>
          <w:szCs w:val="21"/>
        </w:rPr>
      </w:pPr>
      <w:r>
        <w:rPr>
          <w:rFonts w:hint="eastAsia"/>
        </w:rPr>
        <w:t>测得的</w:t>
      </w:r>
      <w:r w:rsidR="00334EA2" w:rsidRPr="00BA4096">
        <w:rPr>
          <w:rFonts w:hint="eastAsia"/>
          <w:szCs w:val="28"/>
        </w:rPr>
        <w:t>一回路氦气质量流量</w:t>
      </w:r>
      <w:r>
        <w:rPr>
          <w:rFonts w:hint="eastAsia"/>
        </w:rPr>
        <w:t>用作反应堆保护系统的保护变量，与</w:t>
      </w:r>
      <w:r w:rsidR="00334EA2">
        <w:rPr>
          <w:rFonts w:hint="eastAsia"/>
        </w:rPr>
        <w:t>二回路给水流量</w:t>
      </w:r>
      <w:r>
        <w:rPr>
          <w:rFonts w:hint="eastAsia"/>
        </w:rPr>
        <w:t>联合作为反应堆停堆信号，涉及反应堆安全功能。</w:t>
      </w:r>
    </w:p>
    <w:p w14:paraId="66C70A4F" w14:textId="77777777" w:rsidR="00E752E0" w:rsidRDefault="00E752E0" w:rsidP="00101684">
      <w:pPr>
        <w:pStyle w:val="a5"/>
        <w:spacing w:before="156" w:after="156"/>
        <w:ind w:left="0"/>
      </w:pPr>
      <w:bookmarkStart w:id="71" w:name="_Toc119926296"/>
      <w:bookmarkStart w:id="72" w:name="_Toc119926399"/>
      <w:bookmarkStart w:id="73" w:name="_Toc119926297"/>
      <w:bookmarkStart w:id="74" w:name="_Toc119926400"/>
      <w:bookmarkStart w:id="75" w:name="_Toc119926298"/>
      <w:bookmarkStart w:id="76" w:name="_Toc119926401"/>
      <w:bookmarkStart w:id="77" w:name="_Toc203654614"/>
      <w:bookmarkEnd w:id="71"/>
      <w:bookmarkEnd w:id="72"/>
      <w:bookmarkEnd w:id="73"/>
      <w:bookmarkEnd w:id="74"/>
      <w:bookmarkEnd w:id="75"/>
      <w:bookmarkEnd w:id="76"/>
      <w:r>
        <w:rPr>
          <w:rFonts w:hint="eastAsia"/>
        </w:rPr>
        <w:t>安全级别</w:t>
      </w:r>
      <w:bookmarkEnd w:id="77"/>
    </w:p>
    <w:p w14:paraId="7CE37946" w14:textId="77777777" w:rsidR="00CD1AF8" w:rsidRDefault="00C618AA">
      <w:pPr>
        <w:pStyle w:val="aff6"/>
        <w:ind w:leftChars="67" w:left="141"/>
      </w:pPr>
      <w:r>
        <w:rPr>
          <w:rFonts w:hint="eastAsia"/>
        </w:rPr>
        <w:t>安全级别</w:t>
      </w:r>
      <w:r w:rsidR="00E448F6">
        <w:rPr>
          <w:rFonts w:hint="eastAsia"/>
        </w:rPr>
        <w:t>为</w:t>
      </w:r>
      <w:r w:rsidR="00C471EA">
        <w:rPr>
          <w:rFonts w:hint="eastAsia"/>
        </w:rPr>
        <w:t>安全</w:t>
      </w:r>
      <w:r w:rsidR="00334EA2">
        <w:t>3</w:t>
      </w:r>
      <w:r w:rsidR="00C471EA">
        <w:rPr>
          <w:rFonts w:hint="eastAsia"/>
        </w:rPr>
        <w:t>级</w:t>
      </w:r>
      <w:r w:rsidR="00E448F6">
        <w:rPr>
          <w:rFonts w:hint="eastAsia"/>
        </w:rPr>
        <w:t>，</w:t>
      </w:r>
      <w:r>
        <w:rPr>
          <w:rFonts w:hint="eastAsia"/>
        </w:rPr>
        <w:t>抗震类别</w:t>
      </w:r>
      <w:r w:rsidR="00E448F6">
        <w:rPr>
          <w:rFonts w:hint="eastAsia"/>
        </w:rPr>
        <w:t>为抗震I类，</w:t>
      </w:r>
      <w:r>
        <w:rPr>
          <w:rFonts w:hint="eastAsia"/>
        </w:rPr>
        <w:t>质保等级</w:t>
      </w:r>
      <w:r w:rsidR="00E448F6">
        <w:rPr>
          <w:rFonts w:hint="eastAsia"/>
        </w:rPr>
        <w:t>为QA</w:t>
      </w:r>
      <w:r w:rsidR="00334EA2">
        <w:t>2</w:t>
      </w:r>
      <w:r w:rsidR="00E448F6">
        <w:rPr>
          <w:rFonts w:hint="eastAsia"/>
        </w:rPr>
        <w:t>。</w:t>
      </w:r>
    </w:p>
    <w:p w14:paraId="3DB066F2" w14:textId="77777777" w:rsidR="00E448F6" w:rsidRDefault="00177CA3" w:rsidP="00101684">
      <w:pPr>
        <w:pStyle w:val="a5"/>
        <w:spacing w:before="156" w:after="156"/>
        <w:ind w:left="0"/>
      </w:pPr>
      <w:bookmarkStart w:id="78" w:name="_Toc203654615"/>
      <w:r>
        <w:rPr>
          <w:rFonts w:hint="eastAsia"/>
        </w:rPr>
        <w:t>主要</w:t>
      </w:r>
      <w:r w:rsidR="001121E6">
        <w:rPr>
          <w:rFonts w:hint="eastAsia"/>
        </w:rPr>
        <w:t>技术</w:t>
      </w:r>
      <w:r>
        <w:rPr>
          <w:rFonts w:hint="eastAsia"/>
        </w:rPr>
        <w:t>参数</w:t>
      </w:r>
      <w:bookmarkEnd w:id="78"/>
    </w:p>
    <w:p w14:paraId="336A16C6" w14:textId="77777777" w:rsidR="00887FE6" w:rsidRDefault="00C471EA" w:rsidP="0032699A">
      <w:pPr>
        <w:pStyle w:val="aff6"/>
        <w:ind w:leftChars="67" w:left="141"/>
      </w:pPr>
      <w:r>
        <w:rPr>
          <w:rFonts w:hint="eastAsia"/>
        </w:rPr>
        <w:t>安全级</w:t>
      </w:r>
      <w:r w:rsidR="00334EA2">
        <w:rPr>
          <w:rFonts w:hint="eastAsia"/>
        </w:rPr>
        <w:t>弯管流量传感器</w:t>
      </w:r>
      <w:r w:rsidR="00D25B84">
        <w:rPr>
          <w:rFonts w:hint="eastAsia"/>
        </w:rPr>
        <w:t>的主要技术参数要求如下：</w:t>
      </w:r>
    </w:p>
    <w:tbl>
      <w:tblPr>
        <w:tblStyle w:val="afffffa"/>
        <w:tblpPr w:leftFromText="180" w:rightFromText="180" w:vertAnchor="text" w:horzAnchor="margin" w:tblpXSpec="center" w:tblpY="176"/>
        <w:tblW w:w="82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2981"/>
        <w:gridCol w:w="4394"/>
      </w:tblGrid>
      <w:tr w:rsidR="006E79DF" w14:paraId="02511EF3" w14:textId="77777777" w:rsidTr="006E79DF">
        <w:tc>
          <w:tcPr>
            <w:tcW w:w="846" w:type="dxa"/>
          </w:tcPr>
          <w:p w14:paraId="07F88100" w14:textId="77777777" w:rsidR="006E79DF" w:rsidRDefault="006E79DF" w:rsidP="006E79DF">
            <w:pPr>
              <w:pStyle w:val="aff6"/>
              <w:numPr>
                <w:ilvl w:val="0"/>
                <w:numId w:val="18"/>
              </w:numPr>
              <w:ind w:firstLineChars="0"/>
            </w:pPr>
          </w:p>
        </w:tc>
        <w:tc>
          <w:tcPr>
            <w:tcW w:w="2981" w:type="dxa"/>
          </w:tcPr>
          <w:p w14:paraId="63799305" w14:textId="77777777" w:rsidR="006E79DF" w:rsidRDefault="006E79DF" w:rsidP="006E79DF">
            <w:pPr>
              <w:pStyle w:val="aff6"/>
              <w:ind w:firstLineChars="0" w:firstLine="0"/>
            </w:pPr>
            <w:r w:rsidRPr="00C471EA">
              <w:rPr>
                <w:rFonts w:hint="eastAsia"/>
              </w:rPr>
              <w:t>测量介质：</w:t>
            </w:r>
          </w:p>
        </w:tc>
        <w:tc>
          <w:tcPr>
            <w:tcW w:w="4394" w:type="dxa"/>
          </w:tcPr>
          <w:p w14:paraId="4A0A2598" w14:textId="77777777" w:rsidR="006E79DF" w:rsidRDefault="006E79DF" w:rsidP="006E79DF">
            <w:pPr>
              <w:pStyle w:val="aff6"/>
              <w:ind w:firstLineChars="0" w:firstLine="0"/>
            </w:pPr>
            <w:r>
              <w:rPr>
                <w:rFonts w:hint="eastAsia"/>
              </w:rPr>
              <w:t>氦气</w:t>
            </w:r>
          </w:p>
        </w:tc>
      </w:tr>
      <w:tr w:rsidR="006E79DF" w14:paraId="4BAB41B5" w14:textId="77777777" w:rsidTr="006E79DF">
        <w:tc>
          <w:tcPr>
            <w:tcW w:w="846" w:type="dxa"/>
          </w:tcPr>
          <w:p w14:paraId="7D1D04E0" w14:textId="77777777" w:rsidR="006E79DF" w:rsidRDefault="006E79DF" w:rsidP="006E79DF">
            <w:pPr>
              <w:pStyle w:val="aff6"/>
              <w:numPr>
                <w:ilvl w:val="0"/>
                <w:numId w:val="18"/>
              </w:numPr>
              <w:ind w:firstLineChars="0"/>
            </w:pPr>
          </w:p>
        </w:tc>
        <w:tc>
          <w:tcPr>
            <w:tcW w:w="2981" w:type="dxa"/>
          </w:tcPr>
          <w:p w14:paraId="5D50F2D9" w14:textId="77777777" w:rsidR="006E79DF" w:rsidRDefault="006E79DF" w:rsidP="006E79DF">
            <w:pPr>
              <w:pStyle w:val="aff6"/>
              <w:ind w:firstLineChars="0" w:firstLine="0"/>
            </w:pPr>
            <w:r>
              <w:rPr>
                <w:rFonts w:hint="eastAsia"/>
              </w:rPr>
              <w:t>介质温度：</w:t>
            </w:r>
          </w:p>
        </w:tc>
        <w:tc>
          <w:tcPr>
            <w:tcW w:w="4394" w:type="dxa"/>
          </w:tcPr>
          <w:p w14:paraId="058147C7" w14:textId="77777777" w:rsidR="006E79DF" w:rsidRDefault="006E79DF" w:rsidP="006E79DF">
            <w:pPr>
              <w:pStyle w:val="aff6"/>
              <w:ind w:firstLineChars="0" w:firstLine="0"/>
            </w:pPr>
            <w:r>
              <w:rPr>
                <w:rFonts w:hint="eastAsia"/>
              </w:rPr>
              <w:t>2</w:t>
            </w:r>
            <w:r>
              <w:t>50</w:t>
            </w:r>
            <w:r>
              <w:rPr>
                <w:rFonts w:hint="eastAsia"/>
              </w:rPr>
              <w:t>℃</w:t>
            </w:r>
          </w:p>
        </w:tc>
      </w:tr>
      <w:tr w:rsidR="006E79DF" w14:paraId="1387695D" w14:textId="77777777" w:rsidTr="006E79DF">
        <w:tc>
          <w:tcPr>
            <w:tcW w:w="846" w:type="dxa"/>
          </w:tcPr>
          <w:p w14:paraId="0404A13D" w14:textId="77777777" w:rsidR="006E79DF" w:rsidRDefault="006E79DF" w:rsidP="006E79DF">
            <w:pPr>
              <w:pStyle w:val="aff6"/>
              <w:numPr>
                <w:ilvl w:val="0"/>
                <w:numId w:val="18"/>
              </w:numPr>
              <w:ind w:firstLineChars="0"/>
            </w:pPr>
          </w:p>
        </w:tc>
        <w:tc>
          <w:tcPr>
            <w:tcW w:w="2981" w:type="dxa"/>
          </w:tcPr>
          <w:p w14:paraId="40AA4487" w14:textId="77777777" w:rsidR="006E79DF" w:rsidRDefault="006E79DF" w:rsidP="006E79DF">
            <w:pPr>
              <w:pStyle w:val="aff6"/>
              <w:ind w:firstLineChars="0" w:firstLine="0"/>
            </w:pPr>
            <w:r>
              <w:rPr>
                <w:rFonts w:hint="eastAsia"/>
              </w:rPr>
              <w:t>介质压力：</w:t>
            </w:r>
          </w:p>
        </w:tc>
        <w:tc>
          <w:tcPr>
            <w:tcW w:w="4394" w:type="dxa"/>
          </w:tcPr>
          <w:p w14:paraId="5F13BEB1" w14:textId="77777777" w:rsidR="006E79DF" w:rsidRDefault="006E79DF" w:rsidP="006E79DF">
            <w:pPr>
              <w:pStyle w:val="aff6"/>
              <w:ind w:firstLineChars="0" w:firstLine="0"/>
            </w:pPr>
            <w:r>
              <w:t xml:space="preserve">7.0 </w:t>
            </w:r>
            <w:r>
              <w:rPr>
                <w:rFonts w:hint="eastAsia"/>
              </w:rPr>
              <w:t>MPa（绝对压力）</w:t>
            </w:r>
          </w:p>
        </w:tc>
      </w:tr>
      <w:tr w:rsidR="006E79DF" w14:paraId="5F7B5AF4" w14:textId="77777777" w:rsidTr="006E79DF">
        <w:tc>
          <w:tcPr>
            <w:tcW w:w="846" w:type="dxa"/>
          </w:tcPr>
          <w:p w14:paraId="4CE1DF30" w14:textId="77777777" w:rsidR="006E79DF" w:rsidRDefault="006E79DF" w:rsidP="006E79DF">
            <w:pPr>
              <w:pStyle w:val="aff6"/>
              <w:numPr>
                <w:ilvl w:val="0"/>
                <w:numId w:val="18"/>
              </w:numPr>
              <w:ind w:firstLineChars="0"/>
            </w:pPr>
          </w:p>
        </w:tc>
        <w:tc>
          <w:tcPr>
            <w:tcW w:w="2981" w:type="dxa"/>
          </w:tcPr>
          <w:p w14:paraId="103C1C71" w14:textId="77777777" w:rsidR="006E79DF" w:rsidRDefault="006E79DF" w:rsidP="006E79DF">
            <w:pPr>
              <w:pStyle w:val="aff6"/>
              <w:ind w:firstLineChars="0" w:firstLine="0"/>
            </w:pPr>
            <w:r>
              <w:rPr>
                <w:rFonts w:hint="eastAsia"/>
              </w:rPr>
              <w:t>工作压力（外压）</w:t>
            </w:r>
          </w:p>
        </w:tc>
        <w:tc>
          <w:tcPr>
            <w:tcW w:w="4394" w:type="dxa"/>
          </w:tcPr>
          <w:p w14:paraId="6D1BD305" w14:textId="77777777" w:rsidR="006E79DF" w:rsidRDefault="006E79DF" w:rsidP="006E79DF">
            <w:pPr>
              <w:pStyle w:val="aff6"/>
              <w:ind w:firstLineChars="0" w:firstLine="0"/>
            </w:pPr>
            <w:r>
              <w:rPr>
                <w:rFonts w:hint="eastAsia"/>
              </w:rPr>
              <w:t>200k</w:t>
            </w:r>
            <w:r>
              <w:t>Pa</w:t>
            </w:r>
          </w:p>
        </w:tc>
      </w:tr>
      <w:tr w:rsidR="006E79DF" w14:paraId="71179AC6" w14:textId="77777777" w:rsidTr="006E79DF">
        <w:tc>
          <w:tcPr>
            <w:tcW w:w="846" w:type="dxa"/>
          </w:tcPr>
          <w:p w14:paraId="1A5D3176" w14:textId="77777777" w:rsidR="006E79DF" w:rsidRDefault="006E79DF" w:rsidP="006E79DF">
            <w:pPr>
              <w:pStyle w:val="aff6"/>
              <w:numPr>
                <w:ilvl w:val="0"/>
                <w:numId w:val="18"/>
              </w:numPr>
              <w:ind w:firstLineChars="0"/>
            </w:pPr>
          </w:p>
        </w:tc>
        <w:tc>
          <w:tcPr>
            <w:tcW w:w="2981" w:type="dxa"/>
          </w:tcPr>
          <w:p w14:paraId="043F4826" w14:textId="77777777" w:rsidR="006E79DF" w:rsidRDefault="006E79DF" w:rsidP="006E79DF">
            <w:pPr>
              <w:pStyle w:val="aff6"/>
              <w:ind w:firstLineChars="0" w:firstLine="0"/>
            </w:pPr>
            <w:r>
              <w:rPr>
                <w:rFonts w:hint="eastAsia"/>
              </w:rPr>
              <w:t>设计温度：</w:t>
            </w:r>
          </w:p>
        </w:tc>
        <w:tc>
          <w:tcPr>
            <w:tcW w:w="4394" w:type="dxa"/>
          </w:tcPr>
          <w:p w14:paraId="0ABF89D6" w14:textId="77777777" w:rsidR="006E79DF" w:rsidRDefault="006E79DF" w:rsidP="006E79DF">
            <w:pPr>
              <w:pStyle w:val="aff6"/>
              <w:ind w:firstLineChars="0" w:firstLine="0"/>
            </w:pPr>
            <w:r>
              <w:t>350</w:t>
            </w:r>
            <w:r w:rsidRPr="00F8344D">
              <w:rPr>
                <w:rFonts w:hint="eastAsia"/>
              </w:rPr>
              <w:t>℃</w:t>
            </w:r>
          </w:p>
        </w:tc>
      </w:tr>
      <w:tr w:rsidR="006E79DF" w14:paraId="37490502" w14:textId="77777777" w:rsidTr="006E79DF">
        <w:tc>
          <w:tcPr>
            <w:tcW w:w="846" w:type="dxa"/>
          </w:tcPr>
          <w:p w14:paraId="31999B70" w14:textId="77777777" w:rsidR="006E79DF" w:rsidRDefault="006E79DF" w:rsidP="006E79DF">
            <w:pPr>
              <w:pStyle w:val="aff6"/>
              <w:numPr>
                <w:ilvl w:val="0"/>
                <w:numId w:val="18"/>
              </w:numPr>
              <w:ind w:firstLineChars="0"/>
            </w:pPr>
          </w:p>
        </w:tc>
        <w:tc>
          <w:tcPr>
            <w:tcW w:w="2981" w:type="dxa"/>
          </w:tcPr>
          <w:p w14:paraId="6CECD4C0" w14:textId="77777777" w:rsidR="006E79DF" w:rsidRDefault="006E79DF" w:rsidP="006E79DF">
            <w:pPr>
              <w:pStyle w:val="aff6"/>
              <w:ind w:firstLineChars="0" w:firstLine="0"/>
            </w:pPr>
            <w:r>
              <w:rPr>
                <w:rFonts w:hint="eastAsia"/>
              </w:rPr>
              <w:t>设计压力：</w:t>
            </w:r>
          </w:p>
        </w:tc>
        <w:tc>
          <w:tcPr>
            <w:tcW w:w="4394" w:type="dxa"/>
          </w:tcPr>
          <w:p w14:paraId="54AACB60" w14:textId="77777777" w:rsidR="006E79DF" w:rsidRDefault="006E79DF" w:rsidP="006E79DF">
            <w:pPr>
              <w:pStyle w:val="aff6"/>
              <w:ind w:firstLineChars="0" w:firstLine="0"/>
            </w:pPr>
            <w:r>
              <w:t xml:space="preserve">1.0 </w:t>
            </w:r>
            <w:r w:rsidRPr="00C91404">
              <w:rPr>
                <w:rFonts w:hint="eastAsia"/>
              </w:rPr>
              <w:t>MPa</w:t>
            </w:r>
            <w:r>
              <w:rPr>
                <w:rFonts w:hint="eastAsia"/>
              </w:rPr>
              <w:t>（绝对压力）</w:t>
            </w:r>
          </w:p>
        </w:tc>
      </w:tr>
      <w:tr w:rsidR="006E79DF" w14:paraId="5078C1DB" w14:textId="77777777" w:rsidTr="006E79DF">
        <w:tc>
          <w:tcPr>
            <w:tcW w:w="846" w:type="dxa"/>
          </w:tcPr>
          <w:p w14:paraId="0751DD1F" w14:textId="77777777" w:rsidR="006E79DF" w:rsidRDefault="006E79DF" w:rsidP="006E79DF">
            <w:pPr>
              <w:pStyle w:val="aff6"/>
              <w:numPr>
                <w:ilvl w:val="0"/>
                <w:numId w:val="18"/>
              </w:numPr>
              <w:ind w:firstLineChars="0"/>
            </w:pPr>
          </w:p>
        </w:tc>
        <w:tc>
          <w:tcPr>
            <w:tcW w:w="2981" w:type="dxa"/>
          </w:tcPr>
          <w:p w14:paraId="6A9C94FF" w14:textId="77777777" w:rsidR="006E79DF" w:rsidRDefault="006E79DF" w:rsidP="006E79DF">
            <w:pPr>
              <w:pStyle w:val="aff6"/>
              <w:ind w:firstLineChars="0" w:firstLine="0"/>
            </w:pPr>
            <w:r>
              <w:rPr>
                <w:rFonts w:hint="eastAsia"/>
              </w:rPr>
              <w:t>最大流量：</w:t>
            </w:r>
          </w:p>
        </w:tc>
        <w:tc>
          <w:tcPr>
            <w:tcW w:w="4394" w:type="dxa"/>
          </w:tcPr>
          <w:p w14:paraId="140CF752" w14:textId="77777777" w:rsidR="006E79DF" w:rsidRDefault="006E79DF" w:rsidP="006E79DF">
            <w:pPr>
              <w:pStyle w:val="aff6"/>
              <w:ind w:firstLineChars="0" w:firstLine="0"/>
            </w:pPr>
            <w:r>
              <w:t>8kg/s</w:t>
            </w:r>
          </w:p>
        </w:tc>
      </w:tr>
      <w:tr w:rsidR="006E79DF" w14:paraId="3FF1C972" w14:textId="77777777" w:rsidTr="006E79DF">
        <w:tc>
          <w:tcPr>
            <w:tcW w:w="846" w:type="dxa"/>
          </w:tcPr>
          <w:p w14:paraId="43B1C9D2" w14:textId="77777777" w:rsidR="006E79DF" w:rsidRDefault="006E79DF" w:rsidP="006E79DF">
            <w:pPr>
              <w:pStyle w:val="aff6"/>
              <w:numPr>
                <w:ilvl w:val="0"/>
                <w:numId w:val="18"/>
              </w:numPr>
              <w:ind w:firstLineChars="0"/>
            </w:pPr>
          </w:p>
        </w:tc>
        <w:tc>
          <w:tcPr>
            <w:tcW w:w="2981" w:type="dxa"/>
          </w:tcPr>
          <w:p w14:paraId="16986046" w14:textId="77777777" w:rsidR="006E79DF" w:rsidRDefault="006E79DF" w:rsidP="006E79DF">
            <w:pPr>
              <w:pStyle w:val="aff6"/>
              <w:ind w:firstLineChars="0" w:firstLine="0"/>
            </w:pPr>
            <w:r>
              <w:rPr>
                <w:rFonts w:hint="eastAsia"/>
              </w:rPr>
              <w:t>常用流量：</w:t>
            </w:r>
          </w:p>
        </w:tc>
        <w:tc>
          <w:tcPr>
            <w:tcW w:w="4394" w:type="dxa"/>
          </w:tcPr>
          <w:p w14:paraId="6EB20EE1" w14:textId="77777777" w:rsidR="006E79DF" w:rsidRDefault="006E79DF" w:rsidP="006E79DF">
            <w:pPr>
              <w:pStyle w:val="aff6"/>
              <w:ind w:firstLineChars="0" w:firstLine="0"/>
            </w:pPr>
            <w:r>
              <w:t>6.857</w:t>
            </w:r>
            <w:r>
              <w:rPr>
                <w:rFonts w:hint="eastAsia"/>
              </w:rPr>
              <w:t xml:space="preserve"> kg/s</w:t>
            </w:r>
          </w:p>
        </w:tc>
      </w:tr>
      <w:tr w:rsidR="006E79DF" w14:paraId="62D33D83" w14:textId="77777777" w:rsidTr="006E79DF">
        <w:tc>
          <w:tcPr>
            <w:tcW w:w="846" w:type="dxa"/>
          </w:tcPr>
          <w:p w14:paraId="39C9F00F" w14:textId="77777777" w:rsidR="006E79DF" w:rsidRDefault="006E79DF" w:rsidP="006E79DF">
            <w:pPr>
              <w:pStyle w:val="aff6"/>
              <w:numPr>
                <w:ilvl w:val="0"/>
                <w:numId w:val="18"/>
              </w:numPr>
              <w:ind w:firstLineChars="0"/>
            </w:pPr>
          </w:p>
        </w:tc>
        <w:tc>
          <w:tcPr>
            <w:tcW w:w="2981" w:type="dxa"/>
          </w:tcPr>
          <w:p w14:paraId="130B3A88" w14:textId="77777777" w:rsidR="006E79DF" w:rsidRDefault="006E79DF" w:rsidP="006E79DF">
            <w:pPr>
              <w:pStyle w:val="aff6"/>
              <w:ind w:firstLineChars="0" w:firstLine="0"/>
            </w:pPr>
            <w:r>
              <w:rPr>
                <w:rFonts w:hint="eastAsia"/>
              </w:rPr>
              <w:t>最小流量：</w:t>
            </w:r>
          </w:p>
        </w:tc>
        <w:tc>
          <w:tcPr>
            <w:tcW w:w="4394" w:type="dxa"/>
          </w:tcPr>
          <w:p w14:paraId="30D12708" w14:textId="77777777" w:rsidR="006E79DF" w:rsidRDefault="006E79DF" w:rsidP="006E79DF">
            <w:pPr>
              <w:pStyle w:val="aff6"/>
              <w:ind w:firstLineChars="0" w:firstLine="0"/>
            </w:pPr>
            <w:r>
              <w:t>2.286kg/s</w:t>
            </w:r>
          </w:p>
        </w:tc>
      </w:tr>
      <w:tr w:rsidR="006E79DF" w14:paraId="07F3720C" w14:textId="77777777" w:rsidTr="006E79DF">
        <w:tc>
          <w:tcPr>
            <w:tcW w:w="846" w:type="dxa"/>
          </w:tcPr>
          <w:p w14:paraId="5CEBC219" w14:textId="77777777" w:rsidR="006E79DF" w:rsidRDefault="006E79DF" w:rsidP="006E79DF">
            <w:pPr>
              <w:pStyle w:val="aff6"/>
              <w:numPr>
                <w:ilvl w:val="0"/>
                <w:numId w:val="18"/>
              </w:numPr>
              <w:ind w:firstLineChars="0"/>
            </w:pPr>
          </w:p>
        </w:tc>
        <w:tc>
          <w:tcPr>
            <w:tcW w:w="2981" w:type="dxa"/>
          </w:tcPr>
          <w:p w14:paraId="5B822E6B" w14:textId="77777777" w:rsidR="006E79DF" w:rsidRPr="00953F02" w:rsidRDefault="006E79DF" w:rsidP="006E79DF">
            <w:pPr>
              <w:pStyle w:val="aff6"/>
              <w:ind w:firstLineChars="0" w:firstLine="0"/>
            </w:pPr>
            <w:r>
              <w:rPr>
                <w:rFonts w:hint="eastAsia"/>
              </w:rPr>
              <w:t>内径：</w:t>
            </w:r>
          </w:p>
        </w:tc>
        <w:tc>
          <w:tcPr>
            <w:tcW w:w="4394" w:type="dxa"/>
          </w:tcPr>
          <w:p w14:paraId="2C3BA9F2" w14:textId="77777777" w:rsidR="006E79DF" w:rsidRDefault="006E79DF" w:rsidP="006E79DF">
            <w:pPr>
              <w:pStyle w:val="aff6"/>
              <w:ind w:firstLineChars="0" w:firstLine="0"/>
            </w:pPr>
            <w:r>
              <w:rPr>
                <w:rFonts w:hint="eastAsia"/>
              </w:rPr>
              <w:t>Φ</w:t>
            </w:r>
            <w:r>
              <w:t xml:space="preserve">233 </w:t>
            </w:r>
            <w:r>
              <w:rPr>
                <w:rFonts w:hint="eastAsia"/>
              </w:rPr>
              <w:t>mm</w:t>
            </w:r>
          </w:p>
        </w:tc>
      </w:tr>
      <w:tr w:rsidR="006E79DF" w14:paraId="224219FB" w14:textId="77777777" w:rsidTr="006E79DF">
        <w:tc>
          <w:tcPr>
            <w:tcW w:w="846" w:type="dxa"/>
          </w:tcPr>
          <w:p w14:paraId="216AF4A1" w14:textId="77777777" w:rsidR="006E79DF" w:rsidRDefault="006E79DF" w:rsidP="006E79DF">
            <w:pPr>
              <w:pStyle w:val="aff6"/>
              <w:numPr>
                <w:ilvl w:val="0"/>
                <w:numId w:val="18"/>
              </w:numPr>
              <w:ind w:firstLineChars="0"/>
            </w:pPr>
          </w:p>
        </w:tc>
        <w:tc>
          <w:tcPr>
            <w:tcW w:w="2981" w:type="dxa"/>
          </w:tcPr>
          <w:p w14:paraId="1F3775CB" w14:textId="77777777" w:rsidR="006E79DF" w:rsidRPr="00FA00BB" w:rsidRDefault="006E79DF" w:rsidP="006E79DF">
            <w:pPr>
              <w:pStyle w:val="aff6"/>
              <w:ind w:firstLineChars="0" w:firstLine="0"/>
            </w:pPr>
            <w:r>
              <w:rPr>
                <w:rFonts w:hint="eastAsia"/>
              </w:rPr>
              <w:t>壁厚：</w:t>
            </w:r>
          </w:p>
        </w:tc>
        <w:tc>
          <w:tcPr>
            <w:tcW w:w="4394" w:type="dxa"/>
          </w:tcPr>
          <w:p w14:paraId="2DAEB427" w14:textId="77777777" w:rsidR="006E79DF" w:rsidRPr="00FA00BB" w:rsidRDefault="006E79DF" w:rsidP="006E79DF">
            <w:pPr>
              <w:pStyle w:val="aff6"/>
              <w:ind w:firstLineChars="0" w:firstLine="0"/>
            </w:pPr>
            <w:r>
              <w:t xml:space="preserve">10 </w:t>
            </w:r>
            <w:r>
              <w:rPr>
                <w:rFonts w:hint="eastAsia"/>
              </w:rPr>
              <w:t>mm</w:t>
            </w:r>
          </w:p>
        </w:tc>
      </w:tr>
      <w:tr w:rsidR="006E79DF" w14:paraId="7FAFAAE2" w14:textId="77777777" w:rsidTr="006E79DF">
        <w:tc>
          <w:tcPr>
            <w:tcW w:w="846" w:type="dxa"/>
          </w:tcPr>
          <w:p w14:paraId="5CEB758B" w14:textId="77777777" w:rsidR="006E79DF" w:rsidRDefault="006E79DF" w:rsidP="006E79DF">
            <w:pPr>
              <w:pStyle w:val="aff6"/>
              <w:numPr>
                <w:ilvl w:val="0"/>
                <w:numId w:val="18"/>
              </w:numPr>
              <w:ind w:firstLineChars="0"/>
            </w:pPr>
          </w:p>
        </w:tc>
        <w:tc>
          <w:tcPr>
            <w:tcW w:w="2981" w:type="dxa"/>
          </w:tcPr>
          <w:p w14:paraId="50093AA6" w14:textId="77777777" w:rsidR="006E79DF" w:rsidRDefault="006E79DF" w:rsidP="006E79DF">
            <w:pPr>
              <w:pStyle w:val="aff6"/>
              <w:ind w:firstLineChars="0" w:firstLine="0"/>
            </w:pPr>
            <w:r>
              <w:rPr>
                <w:rFonts w:hint="eastAsia"/>
              </w:rPr>
              <w:t>弯径比（R/D）：</w:t>
            </w:r>
          </w:p>
        </w:tc>
        <w:tc>
          <w:tcPr>
            <w:tcW w:w="4394" w:type="dxa"/>
          </w:tcPr>
          <w:p w14:paraId="0D1BD464" w14:textId="77777777" w:rsidR="006E79DF" w:rsidRDefault="006E79DF" w:rsidP="006E79DF">
            <w:pPr>
              <w:pStyle w:val="aff6"/>
              <w:ind w:firstLineChars="0" w:firstLine="0"/>
            </w:pPr>
            <w:r>
              <w:rPr>
                <w:rFonts w:hint="eastAsia"/>
              </w:rPr>
              <w:t>1.5</w:t>
            </w:r>
          </w:p>
        </w:tc>
      </w:tr>
      <w:tr w:rsidR="006E79DF" w14:paraId="1A6048DC" w14:textId="77777777" w:rsidTr="006E79DF">
        <w:tc>
          <w:tcPr>
            <w:tcW w:w="846" w:type="dxa"/>
          </w:tcPr>
          <w:p w14:paraId="113BA6E7" w14:textId="77777777" w:rsidR="006E79DF" w:rsidRDefault="006E79DF" w:rsidP="006E79DF">
            <w:pPr>
              <w:pStyle w:val="aff6"/>
              <w:numPr>
                <w:ilvl w:val="0"/>
                <w:numId w:val="18"/>
              </w:numPr>
              <w:ind w:firstLineChars="0"/>
            </w:pPr>
          </w:p>
        </w:tc>
        <w:tc>
          <w:tcPr>
            <w:tcW w:w="2981" w:type="dxa"/>
          </w:tcPr>
          <w:p w14:paraId="387E96B4" w14:textId="77777777" w:rsidR="006E79DF" w:rsidRDefault="006E79DF" w:rsidP="006E79DF">
            <w:pPr>
              <w:pStyle w:val="aff6"/>
              <w:ind w:firstLineChars="0" w:firstLine="0"/>
            </w:pPr>
            <w:r>
              <w:rPr>
                <w:rFonts w:hint="eastAsia"/>
              </w:rPr>
              <w:t>材料：</w:t>
            </w:r>
          </w:p>
        </w:tc>
        <w:tc>
          <w:tcPr>
            <w:tcW w:w="4394" w:type="dxa"/>
          </w:tcPr>
          <w:p w14:paraId="6B68465D" w14:textId="77777777" w:rsidR="006E79DF" w:rsidRDefault="006E79DF" w:rsidP="006E79DF">
            <w:pPr>
              <w:pStyle w:val="aff6"/>
              <w:ind w:firstLineChars="0" w:firstLine="0"/>
            </w:pPr>
            <w:r>
              <w:rPr>
                <w:rFonts w:hint="eastAsia"/>
              </w:rPr>
              <w:t>304不锈钢</w:t>
            </w:r>
          </w:p>
        </w:tc>
      </w:tr>
      <w:tr w:rsidR="006E79DF" w14:paraId="1B10E766" w14:textId="77777777" w:rsidTr="006E79DF">
        <w:tc>
          <w:tcPr>
            <w:tcW w:w="846" w:type="dxa"/>
          </w:tcPr>
          <w:p w14:paraId="7AD7E920" w14:textId="77777777" w:rsidR="006E79DF" w:rsidRDefault="006E79DF" w:rsidP="006E79DF">
            <w:pPr>
              <w:pStyle w:val="aff6"/>
              <w:numPr>
                <w:ilvl w:val="0"/>
                <w:numId w:val="18"/>
              </w:numPr>
              <w:ind w:firstLineChars="0"/>
            </w:pPr>
          </w:p>
        </w:tc>
        <w:tc>
          <w:tcPr>
            <w:tcW w:w="2981" w:type="dxa"/>
          </w:tcPr>
          <w:p w14:paraId="48175C39" w14:textId="77777777" w:rsidR="006E79DF" w:rsidRDefault="008C343A" w:rsidP="006E79DF">
            <w:pPr>
              <w:pStyle w:val="aff6"/>
              <w:ind w:firstLineChars="0" w:firstLine="0"/>
            </w:pPr>
            <w:r>
              <w:rPr>
                <w:rFonts w:hint="eastAsia"/>
              </w:rPr>
              <w:t>导压</w:t>
            </w:r>
            <w:r w:rsidR="006E79DF">
              <w:rPr>
                <w:rFonts w:hint="eastAsia"/>
              </w:rPr>
              <w:t>管：</w:t>
            </w:r>
          </w:p>
        </w:tc>
        <w:tc>
          <w:tcPr>
            <w:tcW w:w="4394" w:type="dxa"/>
          </w:tcPr>
          <w:p w14:paraId="4339CA41" w14:textId="77777777" w:rsidR="006E79DF" w:rsidRDefault="006E79DF" w:rsidP="006E79DF">
            <w:pPr>
              <w:pStyle w:val="aff6"/>
              <w:ind w:firstLineChars="0" w:firstLine="0"/>
            </w:pPr>
            <w:r>
              <w:rPr>
                <w:rFonts w:hint="eastAsia"/>
              </w:rPr>
              <w:t>弯头45°方向内外侧取压</w:t>
            </w:r>
          </w:p>
        </w:tc>
      </w:tr>
      <w:tr w:rsidR="006E79DF" w14:paraId="18A2E27A" w14:textId="77777777" w:rsidTr="006E79DF">
        <w:tc>
          <w:tcPr>
            <w:tcW w:w="846" w:type="dxa"/>
          </w:tcPr>
          <w:p w14:paraId="7289E7FA" w14:textId="77777777" w:rsidR="006E79DF" w:rsidRDefault="006E79DF" w:rsidP="006E79DF">
            <w:pPr>
              <w:pStyle w:val="aff6"/>
              <w:numPr>
                <w:ilvl w:val="0"/>
                <w:numId w:val="18"/>
              </w:numPr>
              <w:ind w:firstLineChars="0"/>
            </w:pPr>
          </w:p>
        </w:tc>
        <w:tc>
          <w:tcPr>
            <w:tcW w:w="2981" w:type="dxa"/>
          </w:tcPr>
          <w:p w14:paraId="2F955D4E" w14:textId="77777777" w:rsidR="006E79DF" w:rsidRPr="00953F02" w:rsidRDefault="006E79DF" w:rsidP="006E79DF">
            <w:pPr>
              <w:pStyle w:val="aff6"/>
              <w:ind w:firstLineChars="0" w:firstLine="0"/>
            </w:pPr>
            <w:r>
              <w:rPr>
                <w:rFonts w:hint="eastAsia"/>
              </w:rPr>
              <w:t>上下游直管段：</w:t>
            </w:r>
          </w:p>
        </w:tc>
        <w:tc>
          <w:tcPr>
            <w:tcW w:w="4394" w:type="dxa"/>
          </w:tcPr>
          <w:p w14:paraId="10293A01" w14:textId="77777777" w:rsidR="006E79DF" w:rsidRPr="00953F02" w:rsidRDefault="006E79DF" w:rsidP="006E79DF">
            <w:pPr>
              <w:pStyle w:val="aff6"/>
              <w:ind w:firstLineChars="0" w:firstLine="0"/>
            </w:pPr>
            <w:r w:rsidRPr="002203A5">
              <w:rPr>
                <w:rFonts w:hint="eastAsia"/>
              </w:rPr>
              <w:t>标定时</w:t>
            </w:r>
            <w:r>
              <w:rPr>
                <w:rFonts w:hint="eastAsia"/>
              </w:rPr>
              <w:t>，</w:t>
            </w:r>
            <w:r w:rsidRPr="002203A5">
              <w:rPr>
                <w:rFonts w:hint="eastAsia"/>
              </w:rPr>
              <w:t>需要在前后端分别焊接长度为10D和5D（D为管道内径）的直管段</w:t>
            </w:r>
          </w:p>
        </w:tc>
      </w:tr>
      <w:tr w:rsidR="006E79DF" w14:paraId="1C11311A" w14:textId="77777777" w:rsidTr="006E79DF">
        <w:tc>
          <w:tcPr>
            <w:tcW w:w="846" w:type="dxa"/>
          </w:tcPr>
          <w:p w14:paraId="3BD718F2" w14:textId="77777777" w:rsidR="006E79DF" w:rsidRDefault="006E79DF" w:rsidP="006E79DF">
            <w:pPr>
              <w:pStyle w:val="aff6"/>
              <w:numPr>
                <w:ilvl w:val="0"/>
                <w:numId w:val="18"/>
              </w:numPr>
              <w:ind w:firstLineChars="0"/>
            </w:pPr>
          </w:p>
        </w:tc>
        <w:tc>
          <w:tcPr>
            <w:tcW w:w="2981" w:type="dxa"/>
          </w:tcPr>
          <w:p w14:paraId="45E4BF59" w14:textId="77777777" w:rsidR="006E79DF" w:rsidRDefault="006E79DF" w:rsidP="006E79DF">
            <w:pPr>
              <w:pStyle w:val="aff6"/>
              <w:ind w:firstLineChars="0" w:firstLine="0"/>
            </w:pPr>
            <w:r>
              <w:rPr>
                <w:rFonts w:hint="eastAsia"/>
              </w:rPr>
              <w:t>安装状态：</w:t>
            </w:r>
          </w:p>
        </w:tc>
        <w:tc>
          <w:tcPr>
            <w:tcW w:w="4394" w:type="dxa"/>
          </w:tcPr>
          <w:p w14:paraId="738DA573" w14:textId="77777777" w:rsidR="006E79DF" w:rsidRDefault="006E79DF" w:rsidP="006E79DF">
            <w:pPr>
              <w:pStyle w:val="aff6"/>
              <w:ind w:firstLineChars="0" w:firstLine="0"/>
            </w:pPr>
            <w:r>
              <w:rPr>
                <w:rFonts w:hint="eastAsia"/>
              </w:rPr>
              <w:t>垂直向上转水平</w:t>
            </w:r>
          </w:p>
        </w:tc>
      </w:tr>
      <w:tr w:rsidR="006E79DF" w14:paraId="0B79EA52" w14:textId="77777777" w:rsidTr="006E79DF">
        <w:tc>
          <w:tcPr>
            <w:tcW w:w="846" w:type="dxa"/>
          </w:tcPr>
          <w:p w14:paraId="5A9583E4" w14:textId="77777777" w:rsidR="006E79DF" w:rsidRDefault="006E79DF" w:rsidP="006E79DF">
            <w:pPr>
              <w:pStyle w:val="aff6"/>
              <w:numPr>
                <w:ilvl w:val="0"/>
                <w:numId w:val="18"/>
              </w:numPr>
              <w:ind w:firstLineChars="0"/>
            </w:pPr>
          </w:p>
        </w:tc>
        <w:tc>
          <w:tcPr>
            <w:tcW w:w="2981" w:type="dxa"/>
          </w:tcPr>
          <w:p w14:paraId="34F1ACAD" w14:textId="77777777" w:rsidR="006E79DF" w:rsidRDefault="006E79DF" w:rsidP="006E79DF">
            <w:pPr>
              <w:pStyle w:val="aff6"/>
              <w:ind w:firstLineChars="0" w:firstLine="0"/>
            </w:pPr>
            <w:r>
              <w:rPr>
                <w:rFonts w:hint="eastAsia"/>
              </w:rPr>
              <w:t>与管道连接方式：</w:t>
            </w:r>
          </w:p>
        </w:tc>
        <w:tc>
          <w:tcPr>
            <w:tcW w:w="4394" w:type="dxa"/>
          </w:tcPr>
          <w:p w14:paraId="367A4370" w14:textId="77777777" w:rsidR="006E79DF" w:rsidRDefault="006E79DF" w:rsidP="006E79DF">
            <w:pPr>
              <w:pStyle w:val="aff6"/>
              <w:ind w:firstLineChars="0" w:firstLine="0"/>
            </w:pPr>
            <w:r>
              <w:rPr>
                <w:rFonts w:hint="eastAsia"/>
              </w:rPr>
              <w:t>对接焊</w:t>
            </w:r>
          </w:p>
        </w:tc>
      </w:tr>
      <w:tr w:rsidR="006E79DF" w14:paraId="6D238F01" w14:textId="77777777" w:rsidTr="006E79DF">
        <w:tc>
          <w:tcPr>
            <w:tcW w:w="846" w:type="dxa"/>
          </w:tcPr>
          <w:p w14:paraId="5F1EFBF7" w14:textId="77777777" w:rsidR="006E79DF" w:rsidRDefault="006E79DF" w:rsidP="006E79DF">
            <w:pPr>
              <w:pStyle w:val="aff6"/>
              <w:numPr>
                <w:ilvl w:val="0"/>
                <w:numId w:val="18"/>
              </w:numPr>
              <w:ind w:firstLineChars="0"/>
            </w:pPr>
          </w:p>
        </w:tc>
        <w:tc>
          <w:tcPr>
            <w:tcW w:w="2981" w:type="dxa"/>
          </w:tcPr>
          <w:p w14:paraId="42B52B11" w14:textId="77777777" w:rsidR="006E79DF" w:rsidRDefault="006E79DF" w:rsidP="006E79DF">
            <w:pPr>
              <w:pStyle w:val="aff6"/>
              <w:ind w:firstLineChars="0" w:firstLine="0"/>
            </w:pPr>
            <w:r>
              <w:rPr>
                <w:rFonts w:hint="eastAsia"/>
              </w:rPr>
              <w:t>流出系数不确定度：</w:t>
            </w:r>
          </w:p>
        </w:tc>
        <w:tc>
          <w:tcPr>
            <w:tcW w:w="4394" w:type="dxa"/>
          </w:tcPr>
          <w:p w14:paraId="3B41FA13" w14:textId="77777777" w:rsidR="006E79DF" w:rsidRDefault="006E79DF" w:rsidP="006E79DF">
            <w:pPr>
              <w:pStyle w:val="aff6"/>
              <w:ind w:firstLineChars="0" w:firstLine="0"/>
            </w:pPr>
            <w:r w:rsidRPr="0060049A">
              <w:rPr>
                <w:rFonts w:hint="eastAsia"/>
              </w:rPr>
              <w:t>±</w:t>
            </w:r>
            <w:r>
              <w:t>0.5</w:t>
            </w:r>
            <w:r w:rsidRPr="0060049A">
              <w:t>%</w:t>
            </w:r>
          </w:p>
        </w:tc>
      </w:tr>
      <w:tr w:rsidR="006E79DF" w14:paraId="45D5CB43" w14:textId="77777777" w:rsidTr="006E79DF">
        <w:tc>
          <w:tcPr>
            <w:tcW w:w="846" w:type="dxa"/>
          </w:tcPr>
          <w:p w14:paraId="08320CFB" w14:textId="77777777" w:rsidR="006E79DF" w:rsidRDefault="006E79DF" w:rsidP="006E79DF">
            <w:pPr>
              <w:pStyle w:val="aff6"/>
              <w:numPr>
                <w:ilvl w:val="0"/>
                <w:numId w:val="18"/>
              </w:numPr>
              <w:ind w:firstLineChars="0"/>
            </w:pPr>
          </w:p>
        </w:tc>
        <w:tc>
          <w:tcPr>
            <w:tcW w:w="2981" w:type="dxa"/>
          </w:tcPr>
          <w:p w14:paraId="0328B727" w14:textId="77777777" w:rsidR="006E79DF" w:rsidRDefault="006E79DF" w:rsidP="006E79DF">
            <w:pPr>
              <w:pStyle w:val="aff6"/>
              <w:ind w:firstLineChars="0" w:firstLine="0"/>
            </w:pPr>
            <w:r>
              <w:rPr>
                <w:rFonts w:hint="eastAsia"/>
              </w:rPr>
              <w:t>清洁度：</w:t>
            </w:r>
          </w:p>
        </w:tc>
        <w:tc>
          <w:tcPr>
            <w:tcW w:w="4394" w:type="dxa"/>
          </w:tcPr>
          <w:p w14:paraId="4C070EF6" w14:textId="77777777" w:rsidR="006E79DF" w:rsidRPr="00966D0A" w:rsidRDefault="006E79DF" w:rsidP="006E79DF">
            <w:pPr>
              <w:pStyle w:val="aff6"/>
              <w:ind w:firstLineChars="0" w:firstLine="0"/>
              <w:rPr>
                <w:highlight w:val="yellow"/>
              </w:rPr>
            </w:pPr>
            <w:r w:rsidRPr="002203A5">
              <w:rPr>
                <w:rFonts w:hint="eastAsia"/>
              </w:rPr>
              <w:t>外观及内部清洁度要求与</w:t>
            </w:r>
            <w:r>
              <w:rPr>
                <w:rFonts w:hint="eastAsia"/>
              </w:rPr>
              <w:t>蒸汽发生器</w:t>
            </w:r>
            <w:r w:rsidR="006A05C7">
              <w:rPr>
                <w:rFonts w:hint="eastAsia"/>
              </w:rPr>
              <w:t>壳体</w:t>
            </w:r>
            <w:r w:rsidRPr="002203A5">
              <w:rPr>
                <w:rFonts w:hint="eastAsia"/>
              </w:rPr>
              <w:t>的要求相同</w:t>
            </w:r>
          </w:p>
        </w:tc>
      </w:tr>
      <w:tr w:rsidR="006E79DF" w14:paraId="2ABF78B3" w14:textId="77777777" w:rsidTr="006E79DF">
        <w:tc>
          <w:tcPr>
            <w:tcW w:w="846" w:type="dxa"/>
          </w:tcPr>
          <w:p w14:paraId="35E3964B" w14:textId="77777777" w:rsidR="006E79DF" w:rsidRDefault="006E79DF" w:rsidP="006E79DF">
            <w:pPr>
              <w:pStyle w:val="aff6"/>
              <w:numPr>
                <w:ilvl w:val="0"/>
                <w:numId w:val="18"/>
              </w:numPr>
              <w:ind w:firstLineChars="0"/>
            </w:pPr>
          </w:p>
        </w:tc>
        <w:tc>
          <w:tcPr>
            <w:tcW w:w="2981" w:type="dxa"/>
          </w:tcPr>
          <w:p w14:paraId="770983A0" w14:textId="77777777" w:rsidR="006E79DF" w:rsidRDefault="006E79DF" w:rsidP="006E79DF">
            <w:pPr>
              <w:pStyle w:val="aff6"/>
              <w:ind w:firstLineChars="0" w:firstLine="0"/>
            </w:pPr>
            <w:r>
              <w:rPr>
                <w:rFonts w:hint="eastAsia"/>
              </w:rPr>
              <w:t>寿命：</w:t>
            </w:r>
          </w:p>
        </w:tc>
        <w:tc>
          <w:tcPr>
            <w:tcW w:w="4394" w:type="dxa"/>
          </w:tcPr>
          <w:p w14:paraId="430B7CCC" w14:textId="77777777" w:rsidR="006E79DF" w:rsidRDefault="006E79DF" w:rsidP="006E79DF">
            <w:pPr>
              <w:pStyle w:val="aff6"/>
              <w:ind w:firstLineChars="0" w:firstLine="0"/>
            </w:pPr>
            <w:r>
              <w:t>60</w:t>
            </w:r>
            <w:r>
              <w:rPr>
                <w:rFonts w:hint="eastAsia"/>
              </w:rPr>
              <w:t>年</w:t>
            </w:r>
          </w:p>
        </w:tc>
      </w:tr>
    </w:tbl>
    <w:p w14:paraId="5EF254F8" w14:textId="77777777" w:rsidR="00603293" w:rsidRDefault="00603293" w:rsidP="00603293">
      <w:pPr>
        <w:pStyle w:val="a5"/>
        <w:spacing w:before="156" w:after="156"/>
        <w:ind w:left="0"/>
      </w:pPr>
      <w:bookmarkStart w:id="79" w:name="_Toc203654617"/>
      <w:r>
        <w:rPr>
          <w:rFonts w:hint="eastAsia"/>
        </w:rPr>
        <w:t>安装要求</w:t>
      </w:r>
      <w:bookmarkEnd w:id="79"/>
    </w:p>
    <w:p w14:paraId="4DC54493" w14:textId="6D88987B" w:rsidR="006E79DF" w:rsidRDefault="006E79DF" w:rsidP="006E79DF">
      <w:pPr>
        <w:pStyle w:val="aff6"/>
        <w:ind w:leftChars="67" w:left="141"/>
      </w:pPr>
      <w:r>
        <w:rPr>
          <w:rFonts w:hint="eastAsia"/>
        </w:rPr>
        <w:t>(1)弯管流量传感器是蒸汽发生器冷氦气上升管的一个部件。</w:t>
      </w:r>
    </w:p>
    <w:p w14:paraId="23E48D60" w14:textId="77777777" w:rsidR="006E79DF" w:rsidRDefault="006E79DF" w:rsidP="006E79DF">
      <w:pPr>
        <w:pStyle w:val="aff6"/>
        <w:ind w:leftChars="67" w:left="141"/>
      </w:pPr>
      <w:r>
        <w:rPr>
          <w:rFonts w:hint="eastAsia"/>
        </w:rPr>
        <w:lastRenderedPageBreak/>
        <w:t>(2)弯管流量传感器在具有相应焊接资格的人员焊接直管段后，由流量检定单位进行流量试验。经订货方验收合格的弯管</w:t>
      </w:r>
      <w:r w:rsidR="008C343A">
        <w:rPr>
          <w:rFonts w:hint="eastAsia"/>
        </w:rPr>
        <w:t>流量</w:t>
      </w:r>
      <w:r>
        <w:rPr>
          <w:rFonts w:hint="eastAsia"/>
        </w:rPr>
        <w:t>传感器再交付蒸汽发生器供货方组装为冷氦气上升管。组装过程中，蒸汽发生器供货方除将弯管</w:t>
      </w:r>
      <w:r w:rsidR="008C343A">
        <w:rPr>
          <w:rFonts w:hint="eastAsia"/>
        </w:rPr>
        <w:t>流量</w:t>
      </w:r>
      <w:r>
        <w:rPr>
          <w:rFonts w:hint="eastAsia"/>
        </w:rPr>
        <w:t>传感器的</w:t>
      </w:r>
      <w:r w:rsidR="008C343A">
        <w:rPr>
          <w:rFonts w:hint="eastAsia"/>
        </w:rPr>
        <w:t>导压</w:t>
      </w:r>
      <w:r>
        <w:rPr>
          <w:rFonts w:hint="eastAsia"/>
        </w:rPr>
        <w:t>管嘴焊接导压管外，不可对</w:t>
      </w:r>
      <w:r w:rsidR="008C343A">
        <w:rPr>
          <w:rFonts w:hint="eastAsia"/>
        </w:rPr>
        <w:t>弯管流量传感器</w:t>
      </w:r>
      <w:r>
        <w:rPr>
          <w:rFonts w:hint="eastAsia"/>
        </w:rPr>
        <w:t>本身再进行任何加工。</w:t>
      </w:r>
    </w:p>
    <w:p w14:paraId="12106AC7" w14:textId="77777777" w:rsidR="006E79DF" w:rsidRPr="006E79DF" w:rsidRDefault="006E79DF" w:rsidP="006E79DF">
      <w:pPr>
        <w:pStyle w:val="aff6"/>
        <w:ind w:leftChars="67" w:left="141"/>
      </w:pPr>
      <w:r>
        <w:rPr>
          <w:rFonts w:hint="eastAsia"/>
        </w:rPr>
        <w:t>(3)弯管流量传感器</w:t>
      </w:r>
      <w:r w:rsidRPr="006E79DF">
        <w:rPr>
          <w:rFonts w:hint="eastAsia"/>
        </w:rPr>
        <w:t>及其直管段的焊接、安装、探伤和检漏根据蒸汽发生器冷氦气上升管的安装要求进行，须满足</w:t>
      </w:r>
      <w:r>
        <w:rPr>
          <w:rFonts w:hint="eastAsia"/>
        </w:rPr>
        <w:t>相</w:t>
      </w:r>
      <w:r w:rsidRPr="006E79DF">
        <w:rPr>
          <w:rFonts w:hint="eastAsia"/>
        </w:rPr>
        <w:t>应</w:t>
      </w:r>
      <w:r>
        <w:rPr>
          <w:rFonts w:hint="eastAsia"/>
        </w:rPr>
        <w:t>技术</w:t>
      </w:r>
      <w:r w:rsidRPr="006E79DF">
        <w:rPr>
          <w:rFonts w:hint="eastAsia"/>
        </w:rPr>
        <w:t>要求。</w:t>
      </w:r>
    </w:p>
    <w:p w14:paraId="1ADD1209" w14:textId="77777777" w:rsidR="00DC6AD5" w:rsidRDefault="00227958" w:rsidP="00101684">
      <w:pPr>
        <w:pStyle w:val="a4"/>
        <w:spacing w:before="312" w:after="312"/>
        <w:ind w:left="0"/>
        <w:rPr>
          <w:szCs w:val="21"/>
        </w:rPr>
      </w:pPr>
      <w:bookmarkStart w:id="80" w:name="_Toc203654618"/>
      <w:r w:rsidRPr="003078BB">
        <w:rPr>
          <w:rFonts w:hint="eastAsia"/>
          <w:szCs w:val="21"/>
        </w:rPr>
        <w:t>材料要求</w:t>
      </w:r>
      <w:bookmarkStart w:id="81" w:name="_Toc119926303"/>
      <w:bookmarkStart w:id="82" w:name="_Toc119926406"/>
      <w:bookmarkStart w:id="83" w:name="_Toc119926304"/>
      <w:bookmarkStart w:id="84" w:name="_Toc119926407"/>
      <w:bookmarkStart w:id="85" w:name="_Toc119926305"/>
      <w:bookmarkStart w:id="86" w:name="_Toc119926408"/>
      <w:bookmarkStart w:id="87" w:name="_Toc119926306"/>
      <w:bookmarkStart w:id="88" w:name="_Toc119926409"/>
      <w:bookmarkStart w:id="89" w:name="_Toc119926307"/>
      <w:bookmarkStart w:id="90" w:name="_Toc119926410"/>
      <w:bookmarkStart w:id="91" w:name="_Toc119926308"/>
      <w:bookmarkStart w:id="92" w:name="_Toc119926411"/>
      <w:bookmarkStart w:id="93" w:name="_Toc119926309"/>
      <w:bookmarkStart w:id="94" w:name="_Toc119926412"/>
      <w:bookmarkStart w:id="95" w:name="_Toc119926310"/>
      <w:bookmarkStart w:id="96" w:name="_Toc119926413"/>
      <w:bookmarkStart w:id="97" w:name="_Toc119926311"/>
      <w:bookmarkStart w:id="98" w:name="_Toc119926414"/>
      <w:bookmarkStart w:id="99" w:name="_Toc119926312"/>
      <w:bookmarkStart w:id="100" w:name="_Toc119926415"/>
      <w:bookmarkStart w:id="101" w:name="_Toc119926313"/>
      <w:bookmarkStart w:id="102" w:name="_Toc119926416"/>
      <w:bookmarkStart w:id="103" w:name="_Toc119926314"/>
      <w:bookmarkStart w:id="104" w:name="_Toc119926417"/>
      <w:bookmarkStart w:id="105" w:name="_Toc119926315"/>
      <w:bookmarkStart w:id="106" w:name="_Toc119926418"/>
      <w:bookmarkStart w:id="107" w:name="_Toc119926316"/>
      <w:bookmarkStart w:id="108" w:name="_Toc119926419"/>
      <w:bookmarkStart w:id="109" w:name="_Toc119926317"/>
      <w:bookmarkStart w:id="110" w:name="_Toc119926420"/>
      <w:bookmarkStart w:id="111" w:name="_Toc119926318"/>
      <w:bookmarkStart w:id="112" w:name="_Toc119926421"/>
      <w:bookmarkStart w:id="113" w:name="_Toc119926319"/>
      <w:bookmarkStart w:id="114" w:name="_Toc119926422"/>
      <w:bookmarkStart w:id="115" w:name="_Toc119926320"/>
      <w:bookmarkStart w:id="116" w:name="_Toc119926423"/>
      <w:bookmarkStart w:id="117" w:name="_Toc119926321"/>
      <w:bookmarkStart w:id="118" w:name="_Toc119926424"/>
      <w:bookmarkStart w:id="119" w:name="_Toc119926322"/>
      <w:bookmarkStart w:id="120" w:name="_Toc119926425"/>
      <w:bookmarkStart w:id="121" w:name="_Toc119926323"/>
      <w:bookmarkStart w:id="122" w:name="_Toc119926426"/>
      <w:bookmarkStart w:id="123" w:name="_Toc119926324"/>
      <w:bookmarkStart w:id="124" w:name="_Toc119926427"/>
      <w:bookmarkStart w:id="125" w:name="_Toc119926325"/>
      <w:bookmarkStart w:id="126" w:name="_Toc119926428"/>
      <w:bookmarkStart w:id="127" w:name="_Toc119926326"/>
      <w:bookmarkStart w:id="128" w:name="_Toc119926429"/>
      <w:bookmarkStart w:id="129" w:name="_Toc119926327"/>
      <w:bookmarkStart w:id="130" w:name="_Toc119926430"/>
      <w:bookmarkStart w:id="131" w:name="_Toc119926328"/>
      <w:bookmarkStart w:id="132" w:name="_Toc119926431"/>
      <w:bookmarkStart w:id="133" w:name="_Toc119926329"/>
      <w:bookmarkStart w:id="134" w:name="_Toc119926432"/>
      <w:bookmarkStart w:id="135" w:name="_Toc119926330"/>
      <w:bookmarkStart w:id="136" w:name="_Toc119926433"/>
      <w:bookmarkStart w:id="137" w:name="_Toc119926331"/>
      <w:bookmarkStart w:id="138" w:name="_Toc119926434"/>
      <w:bookmarkStart w:id="139" w:name="_Toc119926332"/>
      <w:bookmarkStart w:id="140" w:name="_Toc119926435"/>
      <w:bookmarkStart w:id="141" w:name="_Toc119926333"/>
      <w:bookmarkStart w:id="142" w:name="_Toc119926436"/>
      <w:bookmarkStart w:id="143" w:name="_Toc119926334"/>
      <w:bookmarkStart w:id="144" w:name="_Toc119926437"/>
      <w:bookmarkStart w:id="145" w:name="_Toc119926335"/>
      <w:bookmarkStart w:id="146" w:name="_Toc119926438"/>
      <w:bookmarkStart w:id="147" w:name="_Toc119926336"/>
      <w:bookmarkStart w:id="148" w:name="_Toc119926439"/>
      <w:bookmarkStart w:id="149" w:name="_Toc119926337"/>
      <w:bookmarkStart w:id="150" w:name="_Toc119926440"/>
      <w:bookmarkStart w:id="151" w:name="_Toc119926338"/>
      <w:bookmarkStart w:id="152" w:name="_Toc119926441"/>
      <w:bookmarkStart w:id="153" w:name="_Toc119926339"/>
      <w:bookmarkStart w:id="154" w:name="_Toc119926442"/>
      <w:bookmarkStart w:id="155" w:name="_Toc119926340"/>
      <w:bookmarkStart w:id="156" w:name="_Toc119926443"/>
      <w:bookmarkStart w:id="157" w:name="_Toc119926341"/>
      <w:bookmarkStart w:id="158" w:name="_Toc119926444"/>
      <w:bookmarkStart w:id="159" w:name="_Toc119926342"/>
      <w:bookmarkStart w:id="160" w:name="_Toc119926445"/>
      <w:bookmarkStart w:id="161" w:name="_Toc119926343"/>
      <w:bookmarkStart w:id="162" w:name="_Toc119926446"/>
      <w:bookmarkStart w:id="163" w:name="_Toc119926344"/>
      <w:bookmarkStart w:id="164" w:name="_Toc119926447"/>
      <w:bookmarkStart w:id="165" w:name="_Toc119926345"/>
      <w:bookmarkStart w:id="166" w:name="_Toc119926448"/>
      <w:bookmarkStart w:id="167" w:name="_Toc119926346"/>
      <w:bookmarkStart w:id="168" w:name="_Toc119926449"/>
      <w:bookmarkStart w:id="169" w:name="_Toc119926347"/>
      <w:bookmarkStart w:id="170" w:name="_Toc119926450"/>
      <w:bookmarkStart w:id="171" w:name="_Toc119926348"/>
      <w:bookmarkStart w:id="172" w:name="_Toc119926451"/>
      <w:bookmarkStart w:id="173" w:name="_Toc119926349"/>
      <w:bookmarkStart w:id="174" w:name="_Toc119926452"/>
      <w:bookmarkStart w:id="175" w:name="_Toc119926350"/>
      <w:bookmarkStart w:id="176" w:name="_Toc119926453"/>
      <w:bookmarkStart w:id="177" w:name="_Toc119926351"/>
      <w:bookmarkStart w:id="178" w:name="_Toc119926454"/>
      <w:bookmarkStart w:id="179" w:name="_Toc119926352"/>
      <w:bookmarkStart w:id="180" w:name="_Toc119926455"/>
      <w:bookmarkStart w:id="181" w:name="_Toc119926353"/>
      <w:bookmarkStart w:id="182" w:name="_Toc119926456"/>
      <w:bookmarkStart w:id="183" w:name="_Toc119926354"/>
      <w:bookmarkStart w:id="184" w:name="_Toc119926457"/>
      <w:bookmarkStart w:id="185" w:name="_Toc119926355"/>
      <w:bookmarkStart w:id="186" w:name="_Toc119926458"/>
      <w:bookmarkStart w:id="187" w:name="_Toc119926356"/>
      <w:bookmarkStart w:id="188" w:name="_Toc119926459"/>
      <w:bookmarkStart w:id="189" w:name="_Toc119926357"/>
      <w:bookmarkStart w:id="190" w:name="_Toc119926460"/>
      <w:bookmarkStart w:id="191" w:name="_Toc119926358"/>
      <w:bookmarkStart w:id="192" w:name="_Toc119926461"/>
      <w:bookmarkStart w:id="193" w:name="_Toc119926359"/>
      <w:bookmarkStart w:id="194" w:name="_Toc119926462"/>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p w14:paraId="2E09B086" w14:textId="77777777" w:rsidR="00E37BF8" w:rsidRPr="00E37BF8" w:rsidRDefault="00E37BF8">
      <w:pPr>
        <w:pStyle w:val="aff6"/>
      </w:pPr>
      <w:r>
        <w:rPr>
          <w:rFonts w:hint="eastAsia"/>
        </w:rPr>
        <w:t>关键部位的材料推荐进行如下选择：</w:t>
      </w:r>
    </w:p>
    <w:p w14:paraId="44C5C292" w14:textId="77777777" w:rsidR="00A50FA4" w:rsidRDefault="00170F2A" w:rsidP="003452FA">
      <w:pPr>
        <w:pStyle w:val="aff6"/>
        <w:numPr>
          <w:ilvl w:val="0"/>
          <w:numId w:val="20"/>
        </w:numPr>
        <w:tabs>
          <w:tab w:val="clear" w:pos="4201"/>
          <w:tab w:val="clear" w:pos="9298"/>
        </w:tabs>
        <w:ind w:firstLineChars="0"/>
      </w:pPr>
      <w:r>
        <w:rPr>
          <w:rFonts w:hint="eastAsia"/>
        </w:rPr>
        <w:t>弯头</w:t>
      </w:r>
      <w:r w:rsidR="00E51179">
        <w:rPr>
          <w:rFonts w:hint="eastAsia"/>
        </w:rPr>
        <w:t>：</w:t>
      </w:r>
      <w:r>
        <w:t>304</w:t>
      </w:r>
      <w:r w:rsidR="00E51179">
        <w:rPr>
          <w:rFonts w:hint="eastAsia"/>
        </w:rPr>
        <w:t>不锈钢；</w:t>
      </w:r>
      <w:r w:rsidRPr="00EE0139">
        <w:rPr>
          <w:rFonts w:hint="eastAsia"/>
        </w:rPr>
        <w:t>应符合</w:t>
      </w:r>
      <w:r>
        <w:rPr>
          <w:rFonts w:hint="eastAsia"/>
        </w:rPr>
        <w:t>ASME规范A篇SA</w:t>
      </w:r>
      <w:r>
        <w:t>312</w:t>
      </w:r>
      <w:r w:rsidRPr="006228C8">
        <w:rPr>
          <w:rFonts w:hint="eastAsia"/>
        </w:rPr>
        <w:t>中TP304</w:t>
      </w:r>
      <w:r>
        <w:rPr>
          <w:rFonts w:hint="eastAsia"/>
        </w:rPr>
        <w:t>的相应要求</w:t>
      </w:r>
      <w:r w:rsidR="009A327D">
        <w:rPr>
          <w:rFonts w:hint="eastAsia"/>
        </w:rPr>
        <w:t>；</w:t>
      </w:r>
    </w:p>
    <w:p w14:paraId="71C63639" w14:textId="77777777" w:rsidR="00E37BF8" w:rsidRDefault="00170F2A" w:rsidP="003452FA">
      <w:pPr>
        <w:pStyle w:val="aff6"/>
        <w:numPr>
          <w:ilvl w:val="0"/>
          <w:numId w:val="20"/>
        </w:numPr>
        <w:tabs>
          <w:tab w:val="clear" w:pos="4201"/>
          <w:tab w:val="clear" w:pos="9298"/>
        </w:tabs>
        <w:ind w:firstLineChars="0"/>
      </w:pPr>
      <w:r>
        <w:rPr>
          <w:rFonts w:hint="eastAsia"/>
        </w:rPr>
        <w:t>导压管嘴</w:t>
      </w:r>
      <w:r w:rsidR="00E51179">
        <w:rPr>
          <w:rFonts w:hint="eastAsia"/>
        </w:rPr>
        <w:t>：</w:t>
      </w:r>
      <w:r>
        <w:t>304</w:t>
      </w:r>
      <w:r>
        <w:rPr>
          <w:rFonts w:hint="eastAsia"/>
        </w:rPr>
        <w:t>不锈钢</w:t>
      </w:r>
      <w:r w:rsidR="00E51179" w:rsidRPr="00E51179">
        <w:rPr>
          <w:rFonts w:hint="eastAsia"/>
        </w:rPr>
        <w:t>；</w:t>
      </w:r>
      <w:r w:rsidR="009A327D" w:rsidRPr="00EE0139">
        <w:rPr>
          <w:rFonts w:hint="eastAsia"/>
        </w:rPr>
        <w:t>应符合</w:t>
      </w:r>
      <w:r w:rsidR="009A327D">
        <w:rPr>
          <w:rFonts w:hint="eastAsia"/>
        </w:rPr>
        <w:t>ASME规范A篇SA</w:t>
      </w:r>
      <w:r w:rsidR="009A327D">
        <w:t>312</w:t>
      </w:r>
      <w:r w:rsidR="009A327D" w:rsidRPr="006228C8">
        <w:rPr>
          <w:rFonts w:hint="eastAsia"/>
        </w:rPr>
        <w:t>中TP304</w:t>
      </w:r>
      <w:r w:rsidR="009A327D">
        <w:rPr>
          <w:rFonts w:hint="eastAsia"/>
        </w:rPr>
        <w:t>的相应要求；</w:t>
      </w:r>
    </w:p>
    <w:p w14:paraId="5C1B2B15" w14:textId="77777777" w:rsidR="00E51179" w:rsidRDefault="00E51179" w:rsidP="003452FA">
      <w:pPr>
        <w:pStyle w:val="aff6"/>
        <w:numPr>
          <w:ilvl w:val="0"/>
          <w:numId w:val="20"/>
        </w:numPr>
        <w:tabs>
          <w:tab w:val="clear" w:pos="4201"/>
          <w:tab w:val="clear" w:pos="9298"/>
        </w:tabs>
        <w:ind w:firstLineChars="0"/>
      </w:pPr>
      <w:r>
        <w:rPr>
          <w:rFonts w:hint="eastAsia"/>
        </w:rPr>
        <w:t>焊接材料：</w:t>
      </w:r>
      <w:r w:rsidR="009A327D" w:rsidRPr="009A327D">
        <w:rPr>
          <w:rFonts w:hint="eastAsia"/>
        </w:rPr>
        <w:t>应符合ASME规范C篇SFA5.4中E308、E309的要求（焊条）和SFA5.9中ER308、ER309的要求（焊丝）</w:t>
      </w:r>
      <w:r w:rsidR="009A327D">
        <w:rPr>
          <w:rFonts w:hint="eastAsia"/>
        </w:rPr>
        <w:t>。</w:t>
      </w:r>
    </w:p>
    <w:p w14:paraId="1950A092" w14:textId="77777777" w:rsidR="00A50FA4" w:rsidRPr="003078BB" w:rsidRDefault="00A50FA4" w:rsidP="00101684">
      <w:pPr>
        <w:pStyle w:val="a4"/>
        <w:spacing w:before="312" w:after="312"/>
        <w:ind w:left="0"/>
        <w:rPr>
          <w:szCs w:val="21"/>
        </w:rPr>
      </w:pPr>
      <w:bookmarkStart w:id="195" w:name="_Toc203654619"/>
      <w:r w:rsidRPr="003078BB">
        <w:rPr>
          <w:rFonts w:hint="eastAsia"/>
          <w:szCs w:val="21"/>
        </w:rPr>
        <w:t>制造要求</w:t>
      </w:r>
      <w:bookmarkEnd w:id="195"/>
    </w:p>
    <w:p w14:paraId="452CAFA5" w14:textId="77777777" w:rsidR="00A50FA4" w:rsidRDefault="00E51179" w:rsidP="00101684">
      <w:pPr>
        <w:pStyle w:val="a5"/>
        <w:spacing w:before="156" w:after="156"/>
        <w:ind w:left="0"/>
      </w:pPr>
      <w:bookmarkStart w:id="196" w:name="_Toc202170917"/>
      <w:bookmarkStart w:id="197" w:name="_Toc287254863"/>
      <w:bookmarkStart w:id="198" w:name="_Toc121132402"/>
      <w:bookmarkStart w:id="199" w:name="_Toc203654620"/>
      <w:r w:rsidRPr="008D32C4">
        <w:rPr>
          <w:rFonts w:hint="eastAsia"/>
        </w:rPr>
        <w:t>机械加工</w:t>
      </w:r>
      <w:bookmarkEnd w:id="196"/>
      <w:bookmarkEnd w:id="197"/>
      <w:bookmarkEnd w:id="198"/>
      <w:bookmarkEnd w:id="199"/>
    </w:p>
    <w:p w14:paraId="5E5B2608" w14:textId="77777777" w:rsidR="009A327D" w:rsidRDefault="009A327D" w:rsidP="00E51179">
      <w:pPr>
        <w:pStyle w:val="aff6"/>
      </w:pPr>
      <w:r>
        <w:rPr>
          <w:rFonts w:hint="eastAsia"/>
        </w:rPr>
        <w:t>弯管流量传感器</w:t>
      </w:r>
      <w:r w:rsidRPr="009A327D">
        <w:rPr>
          <w:rFonts w:hint="eastAsia"/>
        </w:rPr>
        <w:t>和直管段的加工精度和表面粗糙度的等级要求，</w:t>
      </w:r>
      <w:r>
        <w:rPr>
          <w:rFonts w:hint="eastAsia"/>
        </w:rPr>
        <w:t>需满足蒸汽发生器</w:t>
      </w:r>
      <w:r w:rsidRPr="009A327D">
        <w:rPr>
          <w:rFonts w:hint="eastAsia"/>
        </w:rPr>
        <w:t>冷氦气上升管</w:t>
      </w:r>
      <w:r>
        <w:rPr>
          <w:rFonts w:hint="eastAsia"/>
        </w:rPr>
        <w:t>的相关技术要求</w:t>
      </w:r>
      <w:r w:rsidRPr="009A327D">
        <w:rPr>
          <w:rFonts w:hint="eastAsia"/>
        </w:rPr>
        <w:t>，加工尺寸须进行复验，并形成文件。</w:t>
      </w:r>
    </w:p>
    <w:p w14:paraId="69CED99E" w14:textId="77777777" w:rsidR="009A327D" w:rsidRDefault="009A327D" w:rsidP="009A327D">
      <w:pPr>
        <w:pStyle w:val="a6"/>
        <w:spacing w:before="156" w:after="156"/>
        <w:ind w:left="0"/>
      </w:pPr>
      <w:r>
        <w:rPr>
          <w:rFonts w:hint="eastAsia"/>
        </w:rPr>
        <w:t>弯头和</w:t>
      </w:r>
      <w:r w:rsidR="008C343A">
        <w:rPr>
          <w:rFonts w:hint="eastAsia"/>
        </w:rPr>
        <w:t>弯管流量传感器</w:t>
      </w:r>
    </w:p>
    <w:p w14:paraId="3F7F8500" w14:textId="77777777" w:rsidR="009A327D" w:rsidRDefault="009A327D" w:rsidP="009A327D">
      <w:pPr>
        <w:pStyle w:val="aff6"/>
      </w:pPr>
      <w:r>
        <w:rPr>
          <w:rFonts w:hint="eastAsia"/>
        </w:rPr>
        <w:t>(1)通径D的尺寸精度要求：标准公差等级为IT10 (</w:t>
      </w:r>
      <w:r>
        <w:rPr>
          <w:position w:val="-10"/>
        </w:rPr>
        <w:drawing>
          <wp:inline distT="0" distB="0" distL="0" distR="0" wp14:anchorId="559C25A5" wp14:editId="625D1C88">
            <wp:extent cx="676275" cy="238125"/>
            <wp:effectExtent l="0" t="0" r="9525"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76275" cy="238125"/>
                    </a:xfrm>
                    <a:prstGeom prst="rect">
                      <a:avLst/>
                    </a:prstGeom>
                    <a:noFill/>
                    <a:ln>
                      <a:noFill/>
                    </a:ln>
                  </pic:spPr>
                </pic:pic>
              </a:graphicData>
            </a:graphic>
          </wp:inline>
        </w:drawing>
      </w:r>
      <w:r>
        <w:rPr>
          <w:rFonts w:hint="eastAsia"/>
        </w:rPr>
        <w:t xml:space="preserve"> )；</w:t>
      </w:r>
    </w:p>
    <w:p w14:paraId="1A1E1B7B" w14:textId="77777777" w:rsidR="009A327D" w:rsidRDefault="009A327D" w:rsidP="009A327D">
      <w:pPr>
        <w:pStyle w:val="aff6"/>
      </w:pPr>
      <w:r>
        <w:rPr>
          <w:rFonts w:hint="eastAsia"/>
        </w:rPr>
        <w:t>(2)弯曲半径R的尺寸精度要求：标准公差等级为IT10 (</w:t>
      </w:r>
      <w:r w:rsidRPr="00905D52">
        <w:rPr>
          <w:position w:val="-6"/>
        </w:rPr>
        <w:object w:dxaOrig="1520" w:dyaOrig="279" w14:anchorId="291C75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14.4pt" o:ole="">
            <v:imagedata r:id="rId14" o:title=""/>
          </v:shape>
          <o:OLEObject Type="Embed" ProgID="Equation.DSMT4" ShapeID="_x0000_i1025" DrawAspect="Content" ObjectID="_1814769852" r:id="rId15"/>
        </w:object>
      </w:r>
      <w:r>
        <w:rPr>
          <w:rFonts w:hint="eastAsia"/>
        </w:rPr>
        <w:t>)；</w:t>
      </w:r>
    </w:p>
    <w:p w14:paraId="1011064B" w14:textId="77777777" w:rsidR="009A327D" w:rsidRDefault="009A327D" w:rsidP="009A327D">
      <w:pPr>
        <w:pStyle w:val="aff6"/>
      </w:pPr>
      <w:r>
        <w:rPr>
          <w:rFonts w:hint="eastAsia"/>
        </w:rPr>
        <w:t>(3)通径D表面粗糙度：Ra≤3.2μm；</w:t>
      </w:r>
    </w:p>
    <w:p w14:paraId="782B1F18" w14:textId="77777777" w:rsidR="009A327D" w:rsidRDefault="009A327D" w:rsidP="009A327D">
      <w:pPr>
        <w:pStyle w:val="aff6"/>
      </w:pPr>
      <w:r>
        <w:rPr>
          <w:rFonts w:hint="eastAsia"/>
        </w:rPr>
        <w:t>(4)内外侧取压孔的位置精度要求（</w:t>
      </w:r>
      <w:r w:rsidR="008C343A">
        <w:rPr>
          <w:rFonts w:hint="eastAsia"/>
        </w:rPr>
        <w:t>弯管流量传感器</w:t>
      </w:r>
      <w:r>
        <w:rPr>
          <w:rFonts w:hint="eastAsia"/>
        </w:rPr>
        <w:t>）：内外侧取压孔位置的允差要求控制在0.4°以内。</w:t>
      </w:r>
    </w:p>
    <w:p w14:paraId="2954D03C" w14:textId="77777777" w:rsidR="009A327D" w:rsidRDefault="009A327D" w:rsidP="009A327D">
      <w:pPr>
        <w:pStyle w:val="aff6"/>
      </w:pPr>
      <w:r>
        <w:rPr>
          <w:rFonts w:hint="eastAsia"/>
        </w:rPr>
        <w:t>(5)取压孔径d的尺寸精度要求（</w:t>
      </w:r>
      <w:r w:rsidR="008C343A">
        <w:rPr>
          <w:rFonts w:hint="eastAsia"/>
        </w:rPr>
        <w:t>弯管流量传感器</w:t>
      </w:r>
      <w:r>
        <w:rPr>
          <w:rFonts w:hint="eastAsia"/>
        </w:rPr>
        <w:t>）：取压孔径d的标准公差等级为IT12 (</w:t>
      </w:r>
      <w:r>
        <w:rPr>
          <w:position w:val="-4"/>
        </w:rPr>
        <w:drawing>
          <wp:inline distT="0" distB="0" distL="0" distR="0" wp14:anchorId="43CE153F" wp14:editId="5411E3C8">
            <wp:extent cx="809625" cy="18097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09625" cy="180975"/>
                    </a:xfrm>
                    <a:prstGeom prst="rect">
                      <a:avLst/>
                    </a:prstGeom>
                    <a:noFill/>
                    <a:ln>
                      <a:noFill/>
                    </a:ln>
                  </pic:spPr>
                </pic:pic>
              </a:graphicData>
            </a:graphic>
          </wp:inline>
        </w:drawing>
      </w:r>
      <w:r>
        <w:rPr>
          <w:rFonts w:hint="eastAsia"/>
        </w:rPr>
        <w:t>)。</w:t>
      </w:r>
    </w:p>
    <w:p w14:paraId="35C552A8" w14:textId="77777777" w:rsidR="009A327D" w:rsidRDefault="009A327D" w:rsidP="009A327D">
      <w:pPr>
        <w:pStyle w:val="aff6"/>
      </w:pPr>
      <w:r>
        <w:rPr>
          <w:rFonts w:hint="eastAsia"/>
        </w:rPr>
        <w:t>(6)弯头内表面全长圆度公差等级IT12（±0.0525）。</w:t>
      </w:r>
    </w:p>
    <w:p w14:paraId="6E00CE18" w14:textId="77777777" w:rsidR="009A327D" w:rsidRDefault="009A327D" w:rsidP="009A327D">
      <w:pPr>
        <w:pStyle w:val="a6"/>
        <w:spacing w:before="156" w:after="156"/>
        <w:ind w:left="0"/>
      </w:pPr>
      <w:r>
        <w:rPr>
          <w:rFonts w:hint="eastAsia"/>
        </w:rPr>
        <w:t>直管段</w:t>
      </w:r>
    </w:p>
    <w:p w14:paraId="2FEF7178" w14:textId="77777777" w:rsidR="009A327D" w:rsidRDefault="009A327D" w:rsidP="009A327D">
      <w:pPr>
        <w:pStyle w:val="aff6"/>
      </w:pPr>
      <w:r>
        <w:rPr>
          <w:rFonts w:hint="eastAsia"/>
        </w:rPr>
        <w:t>(1)管道圆度：离端面至少2D长度范围内，要求管道任意直径单测值与直径平均值的偏差不得大于±0.3%。</w:t>
      </w:r>
    </w:p>
    <w:p w14:paraId="0FE0E116" w14:textId="77777777" w:rsidR="009A327D" w:rsidRPr="009A327D" w:rsidRDefault="009A327D" w:rsidP="009A327D">
      <w:pPr>
        <w:pStyle w:val="aff6"/>
      </w:pPr>
      <w:r>
        <w:rPr>
          <w:rFonts w:hint="eastAsia"/>
        </w:rPr>
        <w:t>(2)管道内壁粗糙度</w:t>
      </w:r>
      <w:r w:rsidR="002E494F">
        <w:rPr>
          <w:rFonts w:hint="eastAsia"/>
        </w:rPr>
        <w:t>：</w:t>
      </w:r>
      <w:r>
        <w:rPr>
          <w:rFonts w:hint="eastAsia"/>
        </w:rPr>
        <w:t>Ra≤3.2μm。</w:t>
      </w:r>
    </w:p>
    <w:p w14:paraId="4127D053" w14:textId="77777777" w:rsidR="002E494F" w:rsidRDefault="002E494F" w:rsidP="002E494F">
      <w:pPr>
        <w:pStyle w:val="a6"/>
        <w:spacing w:before="156" w:after="156"/>
        <w:ind w:left="0"/>
      </w:pPr>
      <w:bookmarkStart w:id="200" w:name="_Toc382124871"/>
      <w:r w:rsidRPr="002826F3">
        <w:rPr>
          <w:rFonts w:hint="eastAsia"/>
        </w:rPr>
        <w:t>弯头与直管</w:t>
      </w:r>
      <w:r>
        <w:rPr>
          <w:rFonts w:hint="eastAsia"/>
        </w:rPr>
        <w:t>和</w:t>
      </w:r>
      <w:r w:rsidR="008C343A">
        <w:rPr>
          <w:rFonts w:hint="eastAsia"/>
        </w:rPr>
        <w:t>导压</w:t>
      </w:r>
      <w:r>
        <w:rPr>
          <w:rFonts w:hint="eastAsia"/>
        </w:rPr>
        <w:t>管嘴的</w:t>
      </w:r>
      <w:r w:rsidRPr="002826F3">
        <w:rPr>
          <w:rFonts w:hint="eastAsia"/>
        </w:rPr>
        <w:t>焊接</w:t>
      </w:r>
      <w:bookmarkEnd w:id="200"/>
    </w:p>
    <w:p w14:paraId="2F6FD6FF" w14:textId="77777777" w:rsidR="002E494F" w:rsidRDefault="002E494F" w:rsidP="002E494F">
      <w:pPr>
        <w:pStyle w:val="aff6"/>
      </w:pPr>
      <w:r>
        <w:rPr>
          <w:rFonts w:hint="eastAsia"/>
        </w:rPr>
        <w:t>(1)</w:t>
      </w:r>
      <w:r>
        <w:rPr>
          <w:rFonts w:hint="eastAsia"/>
        </w:rPr>
        <w:tab/>
        <w:t>直管段与弯管流量传感器采用氩弧焊焊接方式连接，连接后要求直管段轴线与弯头中心线两端处的切线重合，角度偏差不大于±0.4°，同心度满足</w:t>
      </w:r>
      <w:r w:rsidR="006474BD">
        <w:rPr>
          <w:rFonts w:hint="eastAsia"/>
        </w:rPr>
        <w:t>工程图纸</w:t>
      </w:r>
      <w:r>
        <w:rPr>
          <w:rFonts w:hint="eastAsia"/>
        </w:rPr>
        <w:t>要求。</w:t>
      </w:r>
    </w:p>
    <w:p w14:paraId="7097BC1E" w14:textId="77777777" w:rsidR="002E494F" w:rsidRDefault="002E494F" w:rsidP="002E494F">
      <w:pPr>
        <w:pStyle w:val="aff6"/>
      </w:pPr>
      <w:r>
        <w:rPr>
          <w:rFonts w:hint="eastAsia"/>
        </w:rPr>
        <w:t>(2)焊缝内表面须保证光洁；</w:t>
      </w:r>
    </w:p>
    <w:p w14:paraId="0818AFAE" w14:textId="77777777" w:rsidR="00D8382E" w:rsidRDefault="002E494F" w:rsidP="002E494F">
      <w:pPr>
        <w:pStyle w:val="aff6"/>
      </w:pPr>
      <w:r>
        <w:rPr>
          <w:rFonts w:hint="eastAsia"/>
        </w:rPr>
        <w:t>(3)按照ASME安全3级部件的标准进行焊接工艺评定和焊缝检验。</w:t>
      </w:r>
    </w:p>
    <w:p w14:paraId="36186587" w14:textId="77777777" w:rsidR="00D8382E" w:rsidRDefault="00445A4F" w:rsidP="00101684">
      <w:pPr>
        <w:pStyle w:val="a5"/>
        <w:spacing w:before="156" w:after="156"/>
        <w:ind w:left="0"/>
      </w:pPr>
      <w:bookmarkStart w:id="201" w:name="_Toc287254864"/>
      <w:bookmarkStart w:id="202" w:name="_Toc121132403"/>
      <w:bookmarkStart w:id="203" w:name="_Toc203654621"/>
      <w:r w:rsidRPr="008D32C4">
        <w:rPr>
          <w:rFonts w:hint="eastAsia"/>
        </w:rPr>
        <w:lastRenderedPageBreak/>
        <w:t>焊接、热处理和表面处理</w:t>
      </w:r>
      <w:bookmarkEnd w:id="201"/>
      <w:bookmarkEnd w:id="202"/>
      <w:bookmarkEnd w:id="203"/>
    </w:p>
    <w:p w14:paraId="60FBB22D" w14:textId="77777777" w:rsidR="00445A4F" w:rsidRDefault="00445A4F" w:rsidP="00445A4F">
      <w:pPr>
        <w:pStyle w:val="aff6"/>
      </w:pPr>
      <w:r>
        <w:rPr>
          <w:rFonts w:hint="eastAsia"/>
        </w:rPr>
        <w:t>(1)焊工资格：</w:t>
      </w:r>
      <w:r w:rsidR="006A05C7" w:rsidRPr="0009539D">
        <w:rPr>
          <w:rFonts w:hint="eastAsia"/>
        </w:rPr>
        <w:t>全部焊接操作</w:t>
      </w:r>
      <w:r w:rsidR="006A05C7">
        <w:rPr>
          <w:rFonts w:hint="eastAsia"/>
        </w:rPr>
        <w:t>者</w:t>
      </w:r>
      <w:r w:rsidR="006A05C7" w:rsidRPr="0009539D">
        <w:rPr>
          <w:rFonts w:hint="eastAsia"/>
        </w:rPr>
        <w:t>都应</w:t>
      </w:r>
      <w:r w:rsidR="006A05C7">
        <w:rPr>
          <w:rFonts w:hint="eastAsia"/>
        </w:rPr>
        <w:t>具有民用核安全设备焊工焊接操作工资格</w:t>
      </w:r>
      <w:r w:rsidR="006A05C7" w:rsidRPr="0009539D">
        <w:rPr>
          <w:rFonts w:hint="eastAsia"/>
        </w:rPr>
        <w:t>证</w:t>
      </w:r>
      <w:r w:rsidR="006A05C7">
        <w:rPr>
          <w:rFonts w:hint="eastAsia"/>
        </w:rPr>
        <w:t>书</w:t>
      </w:r>
      <w:r w:rsidR="006A05C7" w:rsidRPr="0009539D">
        <w:rPr>
          <w:rFonts w:hint="eastAsia"/>
        </w:rPr>
        <w:t>。</w:t>
      </w:r>
    </w:p>
    <w:p w14:paraId="32EF42CA" w14:textId="77777777" w:rsidR="00445A4F" w:rsidRDefault="00445A4F" w:rsidP="00445A4F">
      <w:pPr>
        <w:pStyle w:val="aff6"/>
      </w:pPr>
      <w:r>
        <w:rPr>
          <w:rFonts w:hint="eastAsia"/>
        </w:rPr>
        <w:t>(2)焊接工艺评定：</w:t>
      </w:r>
      <w:r w:rsidR="006A05C7" w:rsidRPr="0009539D">
        <w:rPr>
          <w:rFonts w:hint="eastAsia"/>
        </w:rPr>
        <w:t>产品的焊接应按</w:t>
      </w:r>
      <w:r w:rsidR="006A05C7">
        <w:rPr>
          <w:rFonts w:hint="eastAsia"/>
        </w:rPr>
        <w:t>照</w:t>
      </w:r>
      <w:r w:rsidR="006A05C7" w:rsidRPr="0009539D">
        <w:rPr>
          <w:rFonts w:hint="eastAsia"/>
        </w:rPr>
        <w:t>ASME</w:t>
      </w:r>
      <w:r w:rsidR="006A05C7">
        <w:rPr>
          <w:rFonts w:hint="eastAsia"/>
        </w:rPr>
        <w:t>规范第</w:t>
      </w:r>
      <w:r w:rsidR="006A05C7">
        <w:rPr>
          <w:rFonts w:ascii="仿宋_GB2312" w:hint="eastAsia"/>
        </w:rPr>
        <w:t>Ⅸ</w:t>
      </w:r>
      <w:r w:rsidR="006A05C7">
        <w:rPr>
          <w:rFonts w:hint="eastAsia"/>
        </w:rPr>
        <w:t>卷及第</w:t>
      </w:r>
      <w:r w:rsidR="006A05C7">
        <w:rPr>
          <w:rFonts w:ascii="仿宋_GB2312" w:hint="eastAsia"/>
        </w:rPr>
        <w:t>Ⅲ</w:t>
      </w:r>
      <w:r w:rsidR="006A05C7">
        <w:rPr>
          <w:rFonts w:hint="eastAsia"/>
        </w:rPr>
        <w:t>卷</w:t>
      </w:r>
      <w:r w:rsidR="006A05C7" w:rsidRPr="0009539D">
        <w:rPr>
          <w:rFonts w:hint="eastAsia"/>
        </w:rPr>
        <w:t>N</w:t>
      </w:r>
      <w:r w:rsidR="006A05C7">
        <w:rPr>
          <w:rFonts w:hint="eastAsia"/>
        </w:rPr>
        <w:t>C</w:t>
      </w:r>
      <w:r w:rsidR="006A05C7" w:rsidRPr="0009539D">
        <w:rPr>
          <w:rFonts w:hint="eastAsia"/>
        </w:rPr>
        <w:t>-4300的规定进行</w:t>
      </w:r>
      <w:r w:rsidR="006A05C7">
        <w:rPr>
          <w:rFonts w:hint="eastAsia"/>
        </w:rPr>
        <w:t>焊接工艺评定</w:t>
      </w:r>
      <w:r>
        <w:rPr>
          <w:rFonts w:hint="eastAsia"/>
        </w:rPr>
        <w:t>。</w:t>
      </w:r>
    </w:p>
    <w:p w14:paraId="1FE1FC14" w14:textId="77777777" w:rsidR="00D8382E" w:rsidRPr="00445A4F" w:rsidRDefault="00445A4F" w:rsidP="006A05C7">
      <w:pPr>
        <w:pStyle w:val="aff6"/>
      </w:pPr>
      <w:r>
        <w:rPr>
          <w:rFonts w:hint="eastAsia"/>
        </w:rPr>
        <w:t>(</w:t>
      </w:r>
      <w:r w:rsidR="006A05C7">
        <w:t>3</w:t>
      </w:r>
      <w:r>
        <w:rPr>
          <w:rFonts w:hint="eastAsia"/>
        </w:rPr>
        <w:t>)表面处理：</w:t>
      </w:r>
      <w:r w:rsidR="006A05C7" w:rsidRPr="0009539D">
        <w:rPr>
          <w:rFonts w:hint="eastAsia"/>
        </w:rPr>
        <w:t>焊接之后，对焊缝表面要进行</w:t>
      </w:r>
      <w:r w:rsidR="006A05C7">
        <w:rPr>
          <w:rFonts w:hint="eastAsia"/>
        </w:rPr>
        <w:t>打磨</w:t>
      </w:r>
      <w:r w:rsidR="006A05C7" w:rsidRPr="0009539D">
        <w:rPr>
          <w:rFonts w:hint="eastAsia"/>
        </w:rPr>
        <w:t>，符合无损检验的要求</w:t>
      </w:r>
      <w:r w:rsidR="006A05C7">
        <w:rPr>
          <w:rFonts w:hint="eastAsia"/>
        </w:rPr>
        <w:t>，而且焊缝内表面必须保证光洁平滑。</w:t>
      </w:r>
    </w:p>
    <w:p w14:paraId="3B9043B0" w14:textId="77777777" w:rsidR="009D60E7" w:rsidRDefault="006A05C7" w:rsidP="00101684">
      <w:pPr>
        <w:pStyle w:val="a5"/>
        <w:spacing w:before="156" w:after="156"/>
        <w:ind w:left="0"/>
      </w:pPr>
      <w:bookmarkStart w:id="204" w:name="_Toc203654622"/>
      <w:r>
        <w:rPr>
          <w:rFonts w:hint="eastAsia"/>
        </w:rPr>
        <w:t>标记</w:t>
      </w:r>
      <w:bookmarkEnd w:id="204"/>
    </w:p>
    <w:p w14:paraId="28818829" w14:textId="77777777" w:rsidR="000D231D" w:rsidRPr="000D231D" w:rsidRDefault="006A05C7" w:rsidP="003A5BB6">
      <w:pPr>
        <w:pStyle w:val="aff6"/>
        <w:tabs>
          <w:tab w:val="clear" w:pos="4201"/>
          <w:tab w:val="clear" w:pos="9298"/>
        </w:tabs>
        <w:ind w:firstLineChars="0"/>
      </w:pPr>
      <w:r>
        <w:rPr>
          <w:rFonts w:hint="eastAsia"/>
        </w:rPr>
        <w:t>每个弯管流量传感器必须设置永久性的标记，至少应包括下列内容</w:t>
      </w:r>
      <w:r w:rsidR="000D231D" w:rsidRPr="000D231D">
        <w:rPr>
          <w:rFonts w:hint="eastAsia"/>
        </w:rPr>
        <w:t>：</w:t>
      </w:r>
    </w:p>
    <w:p w14:paraId="0C5162D7" w14:textId="77777777" w:rsidR="000D231D" w:rsidRPr="000D231D" w:rsidRDefault="00445A4F" w:rsidP="003452FA">
      <w:pPr>
        <w:pStyle w:val="aff6"/>
        <w:numPr>
          <w:ilvl w:val="0"/>
          <w:numId w:val="21"/>
        </w:numPr>
        <w:tabs>
          <w:tab w:val="clear" w:pos="4201"/>
          <w:tab w:val="clear" w:pos="9298"/>
        </w:tabs>
        <w:ind w:firstLineChars="0"/>
      </w:pPr>
      <w:r>
        <w:rPr>
          <w:rFonts w:hint="eastAsia"/>
        </w:rPr>
        <w:t>制造单位名称和有效制造许可证的编号</w:t>
      </w:r>
      <w:r w:rsidR="000D231D" w:rsidRPr="000D231D">
        <w:rPr>
          <w:rFonts w:hint="eastAsia"/>
        </w:rPr>
        <w:t>；</w:t>
      </w:r>
    </w:p>
    <w:p w14:paraId="294992B2" w14:textId="77777777" w:rsidR="000D231D" w:rsidRPr="000D231D" w:rsidRDefault="00445A4F" w:rsidP="003452FA">
      <w:pPr>
        <w:pStyle w:val="aff6"/>
        <w:numPr>
          <w:ilvl w:val="0"/>
          <w:numId w:val="21"/>
        </w:numPr>
        <w:tabs>
          <w:tab w:val="clear" w:pos="4201"/>
          <w:tab w:val="clear" w:pos="9298"/>
        </w:tabs>
        <w:ind w:firstLineChars="0"/>
      </w:pPr>
      <w:r>
        <w:rPr>
          <w:rFonts w:hint="eastAsia"/>
        </w:rPr>
        <w:t>产品编号</w:t>
      </w:r>
      <w:r w:rsidR="000D231D" w:rsidRPr="000D231D">
        <w:rPr>
          <w:rFonts w:hint="eastAsia"/>
        </w:rPr>
        <w:t>；</w:t>
      </w:r>
    </w:p>
    <w:p w14:paraId="068D802C" w14:textId="77777777" w:rsidR="000D231D" w:rsidRPr="000D231D" w:rsidRDefault="00445A4F" w:rsidP="003452FA">
      <w:pPr>
        <w:pStyle w:val="aff6"/>
        <w:numPr>
          <w:ilvl w:val="0"/>
          <w:numId w:val="21"/>
        </w:numPr>
        <w:tabs>
          <w:tab w:val="clear" w:pos="4201"/>
          <w:tab w:val="clear" w:pos="9298"/>
        </w:tabs>
        <w:ind w:firstLineChars="0"/>
      </w:pPr>
      <w:r>
        <w:rPr>
          <w:rFonts w:hint="eastAsia"/>
        </w:rPr>
        <w:t>设备名称及型号</w:t>
      </w:r>
      <w:r w:rsidR="000D231D" w:rsidRPr="000D231D">
        <w:rPr>
          <w:rFonts w:hint="eastAsia"/>
        </w:rPr>
        <w:t>；</w:t>
      </w:r>
    </w:p>
    <w:p w14:paraId="7D7AD2BA" w14:textId="77777777" w:rsidR="000D231D" w:rsidRDefault="00445A4F" w:rsidP="003452FA">
      <w:pPr>
        <w:pStyle w:val="aff6"/>
        <w:numPr>
          <w:ilvl w:val="0"/>
          <w:numId w:val="21"/>
        </w:numPr>
        <w:tabs>
          <w:tab w:val="clear" w:pos="4201"/>
          <w:tab w:val="clear" w:pos="9298"/>
        </w:tabs>
        <w:ind w:firstLineChars="0"/>
      </w:pPr>
      <w:r>
        <w:rPr>
          <w:rFonts w:hint="eastAsia"/>
        </w:rPr>
        <w:t>设备KKS编码</w:t>
      </w:r>
      <w:r w:rsidR="000D231D" w:rsidRPr="000D231D">
        <w:rPr>
          <w:rFonts w:hint="eastAsia"/>
        </w:rPr>
        <w:t>；</w:t>
      </w:r>
    </w:p>
    <w:p w14:paraId="6BF312FE" w14:textId="77777777" w:rsidR="00445A4F" w:rsidRPr="000D231D" w:rsidRDefault="00445A4F" w:rsidP="003452FA">
      <w:pPr>
        <w:pStyle w:val="aff6"/>
        <w:numPr>
          <w:ilvl w:val="0"/>
          <w:numId w:val="21"/>
        </w:numPr>
        <w:tabs>
          <w:tab w:val="clear" w:pos="4201"/>
          <w:tab w:val="clear" w:pos="9298"/>
        </w:tabs>
        <w:ind w:firstLineChars="0"/>
      </w:pPr>
      <w:r>
        <w:rPr>
          <w:rFonts w:hint="eastAsia"/>
        </w:rPr>
        <w:t>制造日期；</w:t>
      </w:r>
    </w:p>
    <w:p w14:paraId="672C89FD" w14:textId="77777777" w:rsidR="00B66654" w:rsidRPr="003078BB" w:rsidRDefault="00B66654" w:rsidP="00101684">
      <w:pPr>
        <w:pStyle w:val="a4"/>
        <w:spacing w:before="312" w:after="312"/>
        <w:ind w:left="0"/>
        <w:rPr>
          <w:szCs w:val="21"/>
        </w:rPr>
      </w:pPr>
      <w:bookmarkStart w:id="205" w:name="_Toc203654623"/>
      <w:r w:rsidRPr="003078BB">
        <w:rPr>
          <w:rFonts w:hint="eastAsia"/>
          <w:szCs w:val="21"/>
        </w:rPr>
        <w:t>试验要求</w:t>
      </w:r>
      <w:bookmarkEnd w:id="205"/>
    </w:p>
    <w:p w14:paraId="32B6A885" w14:textId="77777777" w:rsidR="000E4AC0" w:rsidRDefault="00712A98" w:rsidP="00101684">
      <w:pPr>
        <w:pStyle w:val="a5"/>
        <w:spacing w:before="156" w:after="156"/>
        <w:ind w:left="0"/>
      </w:pPr>
      <w:bookmarkStart w:id="206" w:name="_Toc203654624"/>
      <w:r>
        <w:rPr>
          <w:rFonts w:hint="eastAsia"/>
        </w:rPr>
        <w:t>型式</w:t>
      </w:r>
      <w:r w:rsidR="000E4AC0">
        <w:rPr>
          <w:rFonts w:hint="eastAsia"/>
        </w:rPr>
        <w:t>试验</w:t>
      </w:r>
      <w:bookmarkEnd w:id="206"/>
    </w:p>
    <w:p w14:paraId="246BC897" w14:textId="77777777" w:rsidR="00415E21" w:rsidRPr="00B038A5" w:rsidRDefault="006A05C7" w:rsidP="00415E21">
      <w:pPr>
        <w:pStyle w:val="aff6"/>
      </w:pPr>
      <w:r>
        <w:rPr>
          <w:rFonts w:hint="eastAsia"/>
        </w:rPr>
        <w:t>弯管流量传感器</w:t>
      </w:r>
      <w:r w:rsidR="00360171">
        <w:rPr>
          <w:rFonts w:hint="eastAsia"/>
        </w:rPr>
        <w:t>的型式试验必须</w:t>
      </w:r>
      <w:r w:rsidR="00415E21">
        <w:rPr>
          <w:rFonts w:hint="eastAsia"/>
        </w:rPr>
        <w:t>至少包括如下试验项目：</w:t>
      </w:r>
    </w:p>
    <w:p w14:paraId="55FB0D44" w14:textId="77777777" w:rsidR="00415E21" w:rsidRPr="00B038A5" w:rsidRDefault="00360171" w:rsidP="003452FA">
      <w:pPr>
        <w:pStyle w:val="affffffe"/>
        <w:numPr>
          <w:ilvl w:val="0"/>
          <w:numId w:val="22"/>
        </w:numPr>
        <w:spacing w:line="240" w:lineRule="auto"/>
        <w:jc w:val="left"/>
        <w:rPr>
          <w:rFonts w:ascii="宋体" w:eastAsia="宋体"/>
          <w:noProof/>
          <w:kern w:val="0"/>
          <w:sz w:val="21"/>
          <w:szCs w:val="20"/>
        </w:rPr>
      </w:pPr>
      <w:r w:rsidRPr="00360171">
        <w:rPr>
          <w:rFonts w:ascii="宋体" w:eastAsia="宋体" w:hint="eastAsia"/>
          <w:noProof/>
          <w:kern w:val="0"/>
          <w:sz w:val="21"/>
          <w:szCs w:val="20"/>
        </w:rPr>
        <w:t>无损检测</w:t>
      </w:r>
    </w:p>
    <w:p w14:paraId="1B38BD53" w14:textId="77777777" w:rsidR="00415E21" w:rsidRPr="00B038A5" w:rsidRDefault="006A05C7" w:rsidP="00415E21">
      <w:pPr>
        <w:pStyle w:val="affffffe"/>
        <w:spacing w:line="240" w:lineRule="auto"/>
        <w:ind w:firstLineChars="200" w:firstLine="420"/>
        <w:jc w:val="left"/>
        <w:rPr>
          <w:rFonts w:ascii="宋体" w:eastAsia="宋体"/>
          <w:noProof/>
          <w:kern w:val="0"/>
          <w:sz w:val="21"/>
          <w:szCs w:val="20"/>
        </w:rPr>
      </w:pPr>
      <w:r w:rsidRPr="006A05C7">
        <w:rPr>
          <w:rFonts w:ascii="宋体" w:eastAsia="宋体" w:hint="eastAsia"/>
          <w:noProof/>
          <w:kern w:val="0"/>
          <w:sz w:val="21"/>
          <w:szCs w:val="20"/>
        </w:rPr>
        <w:t>弯管流量传感器的无损检测应按ASME-V和ASME-Ⅲ的NC-5000的规定进行，检验类型为液体渗透检验</w:t>
      </w:r>
      <w:r>
        <w:rPr>
          <w:rFonts w:ascii="宋体" w:eastAsia="宋体" w:hint="eastAsia"/>
          <w:noProof/>
          <w:kern w:val="0"/>
          <w:sz w:val="21"/>
          <w:szCs w:val="20"/>
        </w:rPr>
        <w:t>。</w:t>
      </w:r>
    </w:p>
    <w:p w14:paraId="6AC3E7E6" w14:textId="77777777" w:rsidR="00415E21" w:rsidRPr="00360171" w:rsidRDefault="006A05C7" w:rsidP="003452FA">
      <w:pPr>
        <w:pStyle w:val="afffffff1"/>
        <w:numPr>
          <w:ilvl w:val="0"/>
          <w:numId w:val="22"/>
        </w:numPr>
        <w:ind w:firstLineChars="0"/>
        <w:jc w:val="left"/>
        <w:rPr>
          <w:rFonts w:ascii="宋体"/>
          <w:noProof/>
          <w:kern w:val="0"/>
          <w:szCs w:val="20"/>
        </w:rPr>
      </w:pPr>
      <w:r>
        <w:rPr>
          <w:rFonts w:ascii="宋体" w:hint="eastAsia"/>
          <w:noProof/>
          <w:kern w:val="0"/>
          <w:szCs w:val="20"/>
        </w:rPr>
        <w:t>压力</w:t>
      </w:r>
      <w:r w:rsidR="00360171" w:rsidRPr="00360171">
        <w:rPr>
          <w:rFonts w:ascii="宋体" w:hint="eastAsia"/>
          <w:noProof/>
          <w:kern w:val="0"/>
          <w:szCs w:val="20"/>
        </w:rPr>
        <w:t>试验</w:t>
      </w:r>
    </w:p>
    <w:p w14:paraId="78A45F15" w14:textId="77777777" w:rsidR="00415E21" w:rsidRDefault="006A05C7" w:rsidP="00415E21">
      <w:pPr>
        <w:pStyle w:val="affffffe"/>
        <w:spacing w:line="240" w:lineRule="auto"/>
        <w:ind w:firstLineChars="200" w:firstLine="420"/>
        <w:jc w:val="left"/>
        <w:rPr>
          <w:rFonts w:ascii="宋体" w:eastAsia="宋体"/>
          <w:noProof/>
          <w:kern w:val="0"/>
          <w:sz w:val="21"/>
          <w:szCs w:val="20"/>
        </w:rPr>
      </w:pPr>
      <w:r w:rsidRPr="006A05C7">
        <w:rPr>
          <w:rFonts w:ascii="宋体" w:eastAsia="宋体" w:hint="eastAsia"/>
          <w:noProof/>
          <w:kern w:val="0"/>
          <w:sz w:val="21"/>
          <w:szCs w:val="20"/>
        </w:rPr>
        <w:t>弯管流量传感器要求在加工单位用1.5</w:t>
      </w:r>
      <w:r>
        <w:rPr>
          <w:rFonts w:ascii="宋体" w:eastAsia="宋体" w:hint="eastAsia"/>
          <w:noProof/>
          <w:kern w:val="0"/>
          <w:sz w:val="21"/>
          <w:szCs w:val="20"/>
        </w:rPr>
        <w:t>倍设计压力进行水压试验，要求在规定时间内无渗漏</w:t>
      </w:r>
      <w:r w:rsidR="00360171" w:rsidRPr="00360171">
        <w:rPr>
          <w:rFonts w:ascii="宋体" w:eastAsia="宋体" w:hint="eastAsia"/>
          <w:noProof/>
          <w:kern w:val="0"/>
          <w:sz w:val="21"/>
          <w:szCs w:val="20"/>
        </w:rPr>
        <w:t>。</w:t>
      </w:r>
    </w:p>
    <w:p w14:paraId="54E0A47C" w14:textId="77777777" w:rsidR="006A05C7" w:rsidRPr="00B038A5" w:rsidRDefault="006A05C7" w:rsidP="003452FA">
      <w:pPr>
        <w:pStyle w:val="affffffe"/>
        <w:numPr>
          <w:ilvl w:val="0"/>
          <w:numId w:val="22"/>
        </w:numPr>
        <w:spacing w:line="240" w:lineRule="auto"/>
        <w:jc w:val="left"/>
        <w:rPr>
          <w:rFonts w:ascii="宋体" w:eastAsia="宋体"/>
          <w:noProof/>
          <w:kern w:val="0"/>
          <w:sz w:val="21"/>
          <w:szCs w:val="20"/>
        </w:rPr>
      </w:pPr>
      <w:r>
        <w:rPr>
          <w:rFonts w:ascii="宋体" w:eastAsia="宋体" w:hint="eastAsia"/>
          <w:noProof/>
          <w:kern w:val="0"/>
          <w:sz w:val="21"/>
          <w:szCs w:val="20"/>
        </w:rPr>
        <w:t>氦检漏试验</w:t>
      </w:r>
    </w:p>
    <w:p w14:paraId="49130CA0" w14:textId="77777777" w:rsidR="006A05C7" w:rsidRPr="006A05C7" w:rsidRDefault="006A05C7" w:rsidP="006A05C7">
      <w:pPr>
        <w:pStyle w:val="affffffe"/>
        <w:ind w:firstLineChars="200" w:firstLine="420"/>
        <w:jc w:val="left"/>
      </w:pPr>
      <w:r w:rsidRPr="006A05C7">
        <w:rPr>
          <w:rFonts w:ascii="宋体" w:eastAsia="宋体" w:hint="eastAsia"/>
          <w:noProof/>
          <w:kern w:val="0"/>
          <w:sz w:val="21"/>
          <w:szCs w:val="20"/>
        </w:rPr>
        <w:t>弯管流量传感器须进行氦检漏检验，泄漏率不得大于1×10</w:t>
      </w:r>
      <w:r w:rsidRPr="006A05C7">
        <w:rPr>
          <w:rFonts w:ascii="宋体" w:eastAsia="宋体" w:hint="eastAsia"/>
          <w:noProof/>
          <w:kern w:val="0"/>
          <w:sz w:val="21"/>
          <w:szCs w:val="20"/>
          <w:vertAlign w:val="superscript"/>
        </w:rPr>
        <w:t>-6</w:t>
      </w:r>
      <w:r w:rsidRPr="006A05C7">
        <w:rPr>
          <w:rFonts w:ascii="宋体" w:eastAsia="宋体" w:hint="eastAsia"/>
          <w:noProof/>
          <w:kern w:val="0"/>
          <w:sz w:val="21"/>
          <w:szCs w:val="20"/>
        </w:rPr>
        <w:t xml:space="preserve"> Pa•m</w:t>
      </w:r>
      <w:r w:rsidR="00384C88" w:rsidRPr="00384C88">
        <w:rPr>
          <w:rFonts w:ascii="宋体" w:eastAsia="宋体"/>
          <w:noProof/>
          <w:kern w:val="0"/>
          <w:sz w:val="21"/>
          <w:szCs w:val="20"/>
          <w:vertAlign w:val="superscript"/>
        </w:rPr>
        <w:t>3</w:t>
      </w:r>
      <w:r w:rsidRPr="006A05C7">
        <w:rPr>
          <w:rFonts w:ascii="宋体" w:eastAsia="宋体" w:hint="eastAsia"/>
          <w:noProof/>
          <w:kern w:val="0"/>
          <w:sz w:val="21"/>
          <w:szCs w:val="20"/>
        </w:rPr>
        <w:t>/s。</w:t>
      </w:r>
    </w:p>
    <w:p w14:paraId="7AD83F52" w14:textId="77777777" w:rsidR="00415E21" w:rsidRPr="00B038A5" w:rsidRDefault="00360171" w:rsidP="003452FA">
      <w:pPr>
        <w:pStyle w:val="affffffe"/>
        <w:numPr>
          <w:ilvl w:val="0"/>
          <w:numId w:val="22"/>
        </w:numPr>
        <w:spacing w:line="240" w:lineRule="auto"/>
        <w:jc w:val="left"/>
        <w:rPr>
          <w:rFonts w:ascii="宋体" w:eastAsia="宋体"/>
          <w:noProof/>
          <w:kern w:val="0"/>
          <w:sz w:val="21"/>
          <w:szCs w:val="20"/>
        </w:rPr>
      </w:pPr>
      <w:r>
        <w:rPr>
          <w:rFonts w:ascii="宋体" w:eastAsia="宋体" w:hint="eastAsia"/>
          <w:noProof/>
          <w:kern w:val="0"/>
          <w:sz w:val="21"/>
          <w:szCs w:val="20"/>
        </w:rPr>
        <w:t>流量试验</w:t>
      </w:r>
    </w:p>
    <w:p w14:paraId="55022DE4" w14:textId="77777777" w:rsidR="009B08C1" w:rsidRPr="009B08C1" w:rsidRDefault="009B08C1" w:rsidP="009B08C1">
      <w:pPr>
        <w:pStyle w:val="affffffe"/>
        <w:ind w:firstLineChars="200" w:firstLine="420"/>
        <w:jc w:val="left"/>
        <w:rPr>
          <w:rFonts w:ascii="宋体" w:eastAsia="宋体"/>
          <w:noProof/>
          <w:kern w:val="0"/>
          <w:sz w:val="21"/>
          <w:szCs w:val="20"/>
        </w:rPr>
      </w:pPr>
      <w:r w:rsidRPr="009B08C1">
        <w:rPr>
          <w:rFonts w:ascii="宋体" w:eastAsia="宋体" w:hint="eastAsia"/>
          <w:noProof/>
          <w:kern w:val="0"/>
          <w:sz w:val="21"/>
          <w:szCs w:val="20"/>
        </w:rPr>
        <w:t>参照JJG 640的方法进行流量试验，检验</w:t>
      </w:r>
      <w:r w:rsidRPr="006A05C7">
        <w:rPr>
          <w:rFonts w:ascii="宋体" w:eastAsia="宋体" w:hint="eastAsia"/>
          <w:noProof/>
          <w:kern w:val="0"/>
          <w:sz w:val="21"/>
          <w:szCs w:val="20"/>
        </w:rPr>
        <w:t>弯管流量传感器</w:t>
      </w:r>
      <w:r w:rsidRPr="009B08C1">
        <w:rPr>
          <w:rFonts w:ascii="宋体" w:eastAsia="宋体" w:hint="eastAsia"/>
          <w:noProof/>
          <w:kern w:val="0"/>
          <w:sz w:val="21"/>
          <w:szCs w:val="20"/>
        </w:rPr>
        <w:t>的流量系数的不确定度和氦气弯管流量计在规定的流量范围内测量精度是否满足要求。</w:t>
      </w:r>
    </w:p>
    <w:p w14:paraId="4FA75C78" w14:textId="77777777" w:rsidR="00415E21" w:rsidRPr="00360171" w:rsidRDefault="009B08C1" w:rsidP="009B08C1">
      <w:pPr>
        <w:pStyle w:val="affffffe"/>
        <w:spacing w:line="240" w:lineRule="auto"/>
        <w:ind w:firstLineChars="200" w:firstLine="420"/>
        <w:jc w:val="left"/>
        <w:rPr>
          <w:rFonts w:ascii="宋体" w:eastAsia="宋体"/>
          <w:noProof/>
          <w:kern w:val="0"/>
          <w:sz w:val="21"/>
          <w:szCs w:val="20"/>
        </w:rPr>
      </w:pPr>
      <w:r w:rsidRPr="009B08C1">
        <w:rPr>
          <w:rFonts w:ascii="宋体" w:eastAsia="宋体" w:hint="eastAsia"/>
          <w:noProof/>
          <w:kern w:val="0"/>
          <w:sz w:val="21"/>
          <w:szCs w:val="20"/>
        </w:rPr>
        <w:t>试验用的差压变送器等仪表的精度等级要经国家认可的部门校准。</w:t>
      </w:r>
    </w:p>
    <w:p w14:paraId="62933CDC" w14:textId="77777777" w:rsidR="00415E21" w:rsidRPr="00B038A5" w:rsidRDefault="00360171" w:rsidP="003452FA">
      <w:pPr>
        <w:pStyle w:val="affffffe"/>
        <w:numPr>
          <w:ilvl w:val="0"/>
          <w:numId w:val="22"/>
        </w:numPr>
        <w:spacing w:line="240" w:lineRule="auto"/>
        <w:jc w:val="left"/>
        <w:rPr>
          <w:rFonts w:ascii="宋体" w:eastAsia="宋体"/>
          <w:noProof/>
          <w:kern w:val="0"/>
          <w:sz w:val="21"/>
          <w:szCs w:val="20"/>
        </w:rPr>
      </w:pPr>
      <w:r>
        <w:rPr>
          <w:rFonts w:ascii="宋体" w:eastAsia="宋体" w:hint="eastAsia"/>
          <w:noProof/>
          <w:kern w:val="0"/>
          <w:sz w:val="21"/>
          <w:szCs w:val="20"/>
        </w:rPr>
        <w:t>抗震分析</w:t>
      </w:r>
    </w:p>
    <w:p w14:paraId="4592B8E3" w14:textId="77777777" w:rsidR="00415E21" w:rsidRPr="00643A30" w:rsidRDefault="00650E33" w:rsidP="00415E21">
      <w:pPr>
        <w:pStyle w:val="affffffe"/>
        <w:spacing w:line="240" w:lineRule="auto"/>
        <w:ind w:firstLineChars="200" w:firstLine="420"/>
        <w:jc w:val="left"/>
        <w:rPr>
          <w:rFonts w:ascii="宋体" w:eastAsia="宋体"/>
          <w:noProof/>
          <w:kern w:val="0"/>
          <w:sz w:val="21"/>
          <w:szCs w:val="20"/>
        </w:rPr>
      </w:pPr>
      <w:r w:rsidRPr="00650E33">
        <w:rPr>
          <w:rFonts w:ascii="宋体" w:eastAsia="宋体" w:hAnsi="宋体" w:hint="eastAsia"/>
          <w:sz w:val="21"/>
          <w:szCs w:val="21"/>
        </w:rPr>
        <w:t>按照GB/T 13625要求</w:t>
      </w:r>
      <w:r>
        <w:rPr>
          <w:rFonts w:ascii="宋体" w:eastAsia="宋体" w:hAnsi="宋体" w:hint="eastAsia"/>
          <w:sz w:val="21"/>
          <w:szCs w:val="21"/>
        </w:rPr>
        <w:t>，</w:t>
      </w:r>
      <w:r w:rsidR="00360171" w:rsidRPr="00360171">
        <w:rPr>
          <w:rFonts w:ascii="宋体" w:eastAsia="宋体" w:hAnsi="宋体" w:hint="eastAsia"/>
          <w:sz w:val="21"/>
          <w:szCs w:val="21"/>
        </w:rPr>
        <w:t>对于安装在</w:t>
      </w:r>
      <w:r w:rsidR="009B08C1" w:rsidRPr="009B08C1">
        <w:rPr>
          <w:rFonts w:ascii="宋体" w:eastAsia="宋体" w:hAnsi="宋体" w:hint="eastAsia"/>
          <w:sz w:val="21"/>
          <w:szCs w:val="21"/>
        </w:rPr>
        <w:t>蒸汽发生器冷氦上升管的弯管</w:t>
      </w:r>
      <w:r w:rsidR="009B08C1">
        <w:rPr>
          <w:rFonts w:ascii="宋体" w:eastAsia="宋体" w:hAnsi="宋体" w:hint="eastAsia"/>
          <w:sz w:val="21"/>
          <w:szCs w:val="21"/>
        </w:rPr>
        <w:t>流量</w:t>
      </w:r>
      <w:r w:rsidR="009B08C1" w:rsidRPr="009B08C1">
        <w:rPr>
          <w:rFonts w:ascii="宋体" w:eastAsia="宋体" w:hAnsi="宋体" w:hint="eastAsia"/>
          <w:sz w:val="21"/>
          <w:szCs w:val="21"/>
        </w:rPr>
        <w:t>传感器</w:t>
      </w:r>
      <w:r w:rsidR="00360171" w:rsidRPr="00360171">
        <w:rPr>
          <w:rFonts w:ascii="宋体" w:eastAsia="宋体" w:hAnsi="宋体" w:hint="eastAsia"/>
          <w:sz w:val="21"/>
          <w:szCs w:val="21"/>
        </w:rPr>
        <w:t>进行抗震分析，满足抗震Ⅰ类要求。安装位置的地震响应谱见工程文件。</w:t>
      </w:r>
    </w:p>
    <w:p w14:paraId="28CBA4B3" w14:textId="77777777" w:rsidR="000E4AC0" w:rsidRDefault="000E4AC0" w:rsidP="00101684">
      <w:pPr>
        <w:pStyle w:val="a5"/>
        <w:spacing w:before="156" w:after="156"/>
        <w:ind w:left="0"/>
      </w:pPr>
      <w:bookmarkStart w:id="207" w:name="_Toc203654625"/>
      <w:r>
        <w:rPr>
          <w:rFonts w:hint="eastAsia"/>
        </w:rPr>
        <w:lastRenderedPageBreak/>
        <w:t>出厂试验</w:t>
      </w:r>
      <w:bookmarkEnd w:id="207"/>
    </w:p>
    <w:p w14:paraId="277A1E67" w14:textId="77777777" w:rsidR="002A28CD" w:rsidRDefault="00445A4F" w:rsidP="002A28CD">
      <w:pPr>
        <w:pStyle w:val="aff6"/>
      </w:pPr>
      <w:r>
        <w:rPr>
          <w:rFonts w:hint="eastAsia"/>
        </w:rPr>
        <w:t>在产品出厂以前，必须对每一套</w:t>
      </w:r>
      <w:r w:rsidR="002A28CD" w:rsidRPr="009B08C1">
        <w:rPr>
          <w:rFonts w:hAnsi="宋体" w:hint="eastAsia"/>
          <w:szCs w:val="21"/>
        </w:rPr>
        <w:t>弯管</w:t>
      </w:r>
      <w:r w:rsidR="002A28CD">
        <w:rPr>
          <w:rFonts w:hAnsi="宋体" w:hint="eastAsia"/>
          <w:szCs w:val="21"/>
        </w:rPr>
        <w:t>流量</w:t>
      </w:r>
      <w:r w:rsidR="002A28CD" w:rsidRPr="009B08C1">
        <w:rPr>
          <w:rFonts w:hAnsi="宋体" w:hint="eastAsia"/>
          <w:szCs w:val="21"/>
        </w:rPr>
        <w:t>传感器</w:t>
      </w:r>
      <w:r>
        <w:rPr>
          <w:rFonts w:hint="eastAsia"/>
        </w:rPr>
        <w:t>进行产品出厂验收试验。</w:t>
      </w:r>
    </w:p>
    <w:p w14:paraId="12ED11D0" w14:textId="77777777" w:rsidR="001D5849" w:rsidRDefault="008C343A" w:rsidP="002A28CD">
      <w:pPr>
        <w:pStyle w:val="aff6"/>
      </w:pPr>
      <w:r>
        <w:rPr>
          <w:rFonts w:hint="eastAsia"/>
        </w:rPr>
        <w:t>弯管流量传感器</w:t>
      </w:r>
      <w:r w:rsidR="002A28CD">
        <w:rPr>
          <w:rFonts w:hint="eastAsia"/>
        </w:rPr>
        <w:t>出厂验收试验包括：外观、清洁度、机械加工精度等检查；</w:t>
      </w:r>
      <w:r w:rsidR="002A28CD" w:rsidRPr="006B1E89">
        <w:rPr>
          <w:rFonts w:hint="eastAsia"/>
        </w:rPr>
        <w:t>无损检</w:t>
      </w:r>
      <w:r w:rsidR="002A28CD">
        <w:rPr>
          <w:rFonts w:hint="eastAsia"/>
        </w:rPr>
        <w:t>测、压力试验、气体泄漏率试验和流量试验。</w:t>
      </w:r>
    </w:p>
    <w:p w14:paraId="2BD11B7A" w14:textId="77777777" w:rsidR="009C60C0" w:rsidRPr="00B81BD1" w:rsidRDefault="009C60C0" w:rsidP="00101684">
      <w:pPr>
        <w:pStyle w:val="a4"/>
        <w:spacing w:before="312" w:after="312"/>
        <w:ind w:left="0"/>
        <w:rPr>
          <w:szCs w:val="21"/>
        </w:rPr>
      </w:pPr>
      <w:bookmarkStart w:id="208" w:name="_Toc203654626"/>
      <w:r w:rsidRPr="003078BB">
        <w:rPr>
          <w:rFonts w:hint="eastAsia"/>
          <w:szCs w:val="21"/>
        </w:rPr>
        <w:t>包装、运输和</w:t>
      </w:r>
      <w:r w:rsidR="00313C85" w:rsidRPr="00B81BD1">
        <w:rPr>
          <w:rFonts w:hint="eastAsia"/>
          <w:szCs w:val="21"/>
        </w:rPr>
        <w:t>贮存</w:t>
      </w:r>
      <w:bookmarkEnd w:id="208"/>
    </w:p>
    <w:p w14:paraId="1017D2AB" w14:textId="77777777" w:rsidR="009C60C0" w:rsidRDefault="009C60C0" w:rsidP="00B81BD1">
      <w:pPr>
        <w:pStyle w:val="aff6"/>
      </w:pPr>
      <w:r>
        <w:rPr>
          <w:rFonts w:hint="eastAsia"/>
        </w:rPr>
        <w:t>产品的包装、运输和</w:t>
      </w:r>
      <w:r w:rsidR="00B43B7A">
        <w:rPr>
          <w:rFonts w:hint="eastAsia"/>
        </w:rPr>
        <w:t>贮存</w:t>
      </w:r>
      <w:r>
        <w:rPr>
          <w:rFonts w:hint="eastAsia"/>
        </w:rPr>
        <w:t>应符合NB/T 20408中B级物项的有关规定。</w:t>
      </w:r>
    </w:p>
    <w:p w14:paraId="7CF99833" w14:textId="77777777" w:rsidR="002A10C1" w:rsidRPr="00B81BD1" w:rsidRDefault="002A10C1" w:rsidP="00101684">
      <w:pPr>
        <w:pStyle w:val="a4"/>
        <w:spacing w:before="312" w:after="312"/>
        <w:ind w:left="0"/>
        <w:rPr>
          <w:szCs w:val="21"/>
        </w:rPr>
      </w:pPr>
      <w:bookmarkStart w:id="209" w:name="_Toc147783233"/>
      <w:bookmarkStart w:id="210" w:name="_Toc147783276"/>
      <w:bookmarkStart w:id="211" w:name="_Toc147783478"/>
      <w:bookmarkStart w:id="212" w:name="_Toc147783234"/>
      <w:bookmarkStart w:id="213" w:name="_Toc147783277"/>
      <w:bookmarkStart w:id="214" w:name="_Toc147783479"/>
      <w:bookmarkStart w:id="215" w:name="_Toc147783235"/>
      <w:bookmarkStart w:id="216" w:name="_Toc147783278"/>
      <w:bookmarkStart w:id="217" w:name="_Toc147783480"/>
      <w:bookmarkStart w:id="218" w:name="_Toc147783236"/>
      <w:bookmarkStart w:id="219" w:name="_Toc147783279"/>
      <w:bookmarkStart w:id="220" w:name="_Toc147783481"/>
      <w:bookmarkStart w:id="221" w:name="_Toc203654627"/>
      <w:bookmarkEnd w:id="209"/>
      <w:bookmarkEnd w:id="210"/>
      <w:bookmarkEnd w:id="211"/>
      <w:bookmarkEnd w:id="212"/>
      <w:bookmarkEnd w:id="213"/>
      <w:bookmarkEnd w:id="214"/>
      <w:bookmarkEnd w:id="215"/>
      <w:bookmarkEnd w:id="216"/>
      <w:bookmarkEnd w:id="217"/>
      <w:bookmarkEnd w:id="218"/>
      <w:bookmarkEnd w:id="219"/>
      <w:bookmarkEnd w:id="220"/>
      <w:r w:rsidRPr="00B81BD1">
        <w:rPr>
          <w:rFonts w:hint="eastAsia"/>
          <w:szCs w:val="21"/>
        </w:rPr>
        <w:t>质量保证和控制</w:t>
      </w:r>
      <w:bookmarkEnd w:id="221"/>
    </w:p>
    <w:p w14:paraId="0E50D192" w14:textId="77777777" w:rsidR="00A20731" w:rsidRPr="00A20731" w:rsidRDefault="002A28CD" w:rsidP="00324E6F">
      <w:pPr>
        <w:pStyle w:val="aff6"/>
      </w:pPr>
      <w:r>
        <w:rPr>
          <w:rFonts w:hint="eastAsia"/>
        </w:rPr>
        <w:t>制造方必须经资格评审合格并持有国家核安全监管部门颁发的相应的许可证，并按照</w:t>
      </w:r>
      <w:r w:rsidRPr="008A3799">
        <w:rPr>
          <w:rFonts w:hint="eastAsia"/>
        </w:rPr>
        <w:t>HAF 003《核电厂质量保证安全规定》</w:t>
      </w:r>
      <w:r>
        <w:rPr>
          <w:rFonts w:hint="eastAsia"/>
        </w:rPr>
        <w:t>制定并有效实施质量保证大纲。</w:t>
      </w:r>
    </w:p>
    <w:p w14:paraId="4D847706" w14:textId="77777777" w:rsidR="002A10C1" w:rsidRPr="00B81BD1" w:rsidRDefault="003F6307" w:rsidP="00101684">
      <w:pPr>
        <w:pStyle w:val="a4"/>
        <w:spacing w:before="312" w:after="312"/>
        <w:ind w:left="0"/>
        <w:rPr>
          <w:szCs w:val="21"/>
        </w:rPr>
      </w:pPr>
      <w:bookmarkStart w:id="222" w:name="_Toc147783238"/>
      <w:bookmarkStart w:id="223" w:name="_Toc147783281"/>
      <w:bookmarkStart w:id="224" w:name="_Toc147783483"/>
      <w:bookmarkStart w:id="225" w:name="_Toc147783239"/>
      <w:bookmarkStart w:id="226" w:name="_Toc147783282"/>
      <w:bookmarkStart w:id="227" w:name="_Toc147783484"/>
      <w:bookmarkStart w:id="228" w:name="_Toc147783240"/>
      <w:bookmarkStart w:id="229" w:name="_Toc147783283"/>
      <w:bookmarkStart w:id="230" w:name="_Toc147783485"/>
      <w:bookmarkStart w:id="231" w:name="_Toc147783241"/>
      <w:bookmarkStart w:id="232" w:name="_Toc147783284"/>
      <w:bookmarkStart w:id="233" w:name="_Toc147783486"/>
      <w:bookmarkStart w:id="234" w:name="_Toc147783242"/>
      <w:bookmarkStart w:id="235" w:name="_Toc147783285"/>
      <w:bookmarkStart w:id="236" w:name="_Toc147783487"/>
      <w:bookmarkStart w:id="237" w:name="_Toc147783243"/>
      <w:bookmarkStart w:id="238" w:name="_Toc147783286"/>
      <w:bookmarkStart w:id="239" w:name="_Toc147783488"/>
      <w:bookmarkStart w:id="240" w:name="_Toc147783244"/>
      <w:bookmarkStart w:id="241" w:name="_Toc147783287"/>
      <w:bookmarkStart w:id="242" w:name="_Toc147783489"/>
      <w:bookmarkStart w:id="243" w:name="_Toc147783245"/>
      <w:bookmarkStart w:id="244" w:name="_Toc147783288"/>
      <w:bookmarkStart w:id="245" w:name="_Toc147783490"/>
      <w:bookmarkStart w:id="246" w:name="_Toc147783246"/>
      <w:bookmarkStart w:id="247" w:name="_Toc147783289"/>
      <w:bookmarkStart w:id="248" w:name="_Toc147783491"/>
      <w:bookmarkStart w:id="249" w:name="_Toc147783247"/>
      <w:bookmarkStart w:id="250" w:name="_Toc147783290"/>
      <w:bookmarkStart w:id="251" w:name="_Toc147783492"/>
      <w:bookmarkStart w:id="252" w:name="_Toc147783248"/>
      <w:bookmarkStart w:id="253" w:name="_Toc147783291"/>
      <w:bookmarkStart w:id="254" w:name="_Toc147783493"/>
      <w:bookmarkStart w:id="255" w:name="_Toc147783249"/>
      <w:bookmarkStart w:id="256" w:name="_Toc147783292"/>
      <w:bookmarkStart w:id="257" w:name="_Toc147783494"/>
      <w:bookmarkStart w:id="258" w:name="_Toc203654628"/>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r w:rsidRPr="00B81BD1">
        <w:rPr>
          <w:rFonts w:hint="eastAsia"/>
          <w:szCs w:val="21"/>
        </w:rPr>
        <w:t>供货方提供的文件</w:t>
      </w:r>
      <w:bookmarkEnd w:id="258"/>
    </w:p>
    <w:p w14:paraId="6DD708BA" w14:textId="77777777" w:rsidR="0025661C" w:rsidRDefault="004E6AE5" w:rsidP="0025661C">
      <w:pPr>
        <w:pStyle w:val="aff6"/>
      </w:pPr>
      <w:r>
        <w:rPr>
          <w:rFonts w:hint="eastAsia"/>
        </w:rPr>
        <w:t>供货</w:t>
      </w:r>
      <w:r w:rsidR="0025661C">
        <w:rPr>
          <w:rFonts w:hint="eastAsia"/>
        </w:rPr>
        <w:t>方在交货时应至少提供如下文件：</w:t>
      </w:r>
    </w:p>
    <w:p w14:paraId="6D76C8D2" w14:textId="77777777" w:rsidR="0025661C" w:rsidRDefault="002A28CD" w:rsidP="003452FA">
      <w:pPr>
        <w:pStyle w:val="aff6"/>
        <w:numPr>
          <w:ilvl w:val="0"/>
          <w:numId w:val="19"/>
        </w:numPr>
        <w:tabs>
          <w:tab w:val="clear" w:pos="4201"/>
          <w:tab w:val="clear" w:pos="9298"/>
        </w:tabs>
        <w:ind w:firstLineChars="0"/>
        <w:jc w:val="left"/>
      </w:pPr>
      <w:r w:rsidRPr="00DC05AE">
        <w:rPr>
          <w:rFonts w:hint="eastAsia"/>
        </w:rPr>
        <w:t>主要材料和焊接材料复验报告</w:t>
      </w:r>
      <w:r>
        <w:rPr>
          <w:rFonts w:hint="eastAsia"/>
        </w:rPr>
        <w:t>；</w:t>
      </w:r>
    </w:p>
    <w:p w14:paraId="010306DF" w14:textId="77777777" w:rsidR="002A28CD" w:rsidRPr="002A28CD" w:rsidRDefault="002A28CD" w:rsidP="003452FA">
      <w:pPr>
        <w:pStyle w:val="afffffff1"/>
        <w:numPr>
          <w:ilvl w:val="0"/>
          <w:numId w:val="19"/>
        </w:numPr>
        <w:ind w:firstLineChars="0"/>
        <w:rPr>
          <w:rFonts w:ascii="宋体"/>
          <w:noProof/>
          <w:kern w:val="0"/>
          <w:szCs w:val="20"/>
        </w:rPr>
      </w:pPr>
      <w:r w:rsidRPr="002A28CD">
        <w:rPr>
          <w:rFonts w:ascii="宋体" w:hint="eastAsia"/>
          <w:noProof/>
          <w:kern w:val="0"/>
          <w:szCs w:val="20"/>
        </w:rPr>
        <w:t>焊接工艺评定试验报告；</w:t>
      </w:r>
    </w:p>
    <w:p w14:paraId="6C2B3FBF" w14:textId="77777777" w:rsidR="002A28CD" w:rsidRPr="002A28CD" w:rsidRDefault="002A28CD" w:rsidP="003452FA">
      <w:pPr>
        <w:pStyle w:val="afffffff1"/>
        <w:numPr>
          <w:ilvl w:val="0"/>
          <w:numId w:val="19"/>
        </w:numPr>
        <w:ind w:firstLineChars="0"/>
        <w:rPr>
          <w:rFonts w:ascii="宋体"/>
          <w:noProof/>
          <w:kern w:val="0"/>
          <w:szCs w:val="20"/>
        </w:rPr>
      </w:pPr>
      <w:r w:rsidRPr="002A28CD">
        <w:rPr>
          <w:rFonts w:ascii="宋体" w:hint="eastAsia"/>
          <w:noProof/>
          <w:kern w:val="0"/>
          <w:szCs w:val="20"/>
        </w:rPr>
        <w:t>焊缝探伤检查或射线照相结果；</w:t>
      </w:r>
    </w:p>
    <w:p w14:paraId="52397F11" w14:textId="77777777" w:rsidR="0025661C" w:rsidRDefault="002A28CD" w:rsidP="003452FA">
      <w:pPr>
        <w:pStyle w:val="aff6"/>
        <w:numPr>
          <w:ilvl w:val="0"/>
          <w:numId w:val="19"/>
        </w:numPr>
        <w:tabs>
          <w:tab w:val="clear" w:pos="4201"/>
          <w:tab w:val="clear" w:pos="9298"/>
        </w:tabs>
        <w:ind w:firstLineChars="0"/>
        <w:jc w:val="left"/>
      </w:pPr>
      <w:r>
        <w:rPr>
          <w:rFonts w:hint="eastAsia"/>
        </w:rPr>
        <w:t>压力试验报告；</w:t>
      </w:r>
    </w:p>
    <w:p w14:paraId="02CC9E26" w14:textId="77777777" w:rsidR="0025661C" w:rsidRDefault="002A28CD" w:rsidP="003452FA">
      <w:pPr>
        <w:pStyle w:val="aff6"/>
        <w:numPr>
          <w:ilvl w:val="0"/>
          <w:numId w:val="19"/>
        </w:numPr>
        <w:tabs>
          <w:tab w:val="clear" w:pos="4201"/>
          <w:tab w:val="clear" w:pos="9298"/>
        </w:tabs>
        <w:ind w:firstLineChars="0"/>
        <w:jc w:val="left"/>
      </w:pPr>
      <w:r>
        <w:rPr>
          <w:rFonts w:hint="eastAsia"/>
        </w:rPr>
        <w:t>氦检漏报告；</w:t>
      </w:r>
    </w:p>
    <w:p w14:paraId="7EDBCBA7" w14:textId="77777777" w:rsidR="00A20731" w:rsidRDefault="002A28CD" w:rsidP="003452FA">
      <w:pPr>
        <w:pStyle w:val="aff6"/>
        <w:numPr>
          <w:ilvl w:val="0"/>
          <w:numId w:val="19"/>
        </w:numPr>
        <w:tabs>
          <w:tab w:val="clear" w:pos="4201"/>
          <w:tab w:val="clear" w:pos="9298"/>
        </w:tabs>
        <w:ind w:firstLineChars="0"/>
        <w:jc w:val="left"/>
      </w:pPr>
      <w:r>
        <w:rPr>
          <w:rFonts w:hint="eastAsia"/>
        </w:rPr>
        <w:t>抗地震分析报告；</w:t>
      </w:r>
    </w:p>
    <w:p w14:paraId="5120BA2F" w14:textId="77777777" w:rsidR="00A20731" w:rsidRDefault="002A28CD" w:rsidP="003452FA">
      <w:pPr>
        <w:pStyle w:val="aff6"/>
        <w:numPr>
          <w:ilvl w:val="0"/>
          <w:numId w:val="19"/>
        </w:numPr>
        <w:tabs>
          <w:tab w:val="clear" w:pos="4201"/>
          <w:tab w:val="clear" w:pos="9298"/>
        </w:tabs>
        <w:ind w:firstLineChars="0"/>
        <w:jc w:val="left"/>
      </w:pPr>
      <w:r>
        <w:rPr>
          <w:rFonts w:hint="eastAsia"/>
        </w:rPr>
        <w:t>流量试验报告；</w:t>
      </w:r>
    </w:p>
    <w:p w14:paraId="6F9378DC" w14:textId="77777777" w:rsidR="000B6513" w:rsidRDefault="008C343A" w:rsidP="003452FA">
      <w:pPr>
        <w:pStyle w:val="aff6"/>
        <w:numPr>
          <w:ilvl w:val="0"/>
          <w:numId w:val="19"/>
        </w:numPr>
        <w:tabs>
          <w:tab w:val="clear" w:pos="4201"/>
          <w:tab w:val="clear" w:pos="9298"/>
        </w:tabs>
        <w:ind w:firstLineChars="0"/>
        <w:jc w:val="left"/>
      </w:pPr>
      <w:r>
        <w:rPr>
          <w:rFonts w:hint="eastAsia"/>
        </w:rPr>
        <w:t>弯管流量传感器</w:t>
      </w:r>
      <w:r w:rsidR="002A28CD">
        <w:rPr>
          <w:rFonts w:hint="eastAsia"/>
        </w:rPr>
        <w:t>竣工图纸；</w:t>
      </w:r>
    </w:p>
    <w:p w14:paraId="07907D52" w14:textId="77777777" w:rsidR="0025661C" w:rsidRDefault="002A28CD" w:rsidP="003452FA">
      <w:pPr>
        <w:pStyle w:val="aff6"/>
        <w:numPr>
          <w:ilvl w:val="0"/>
          <w:numId w:val="19"/>
        </w:numPr>
        <w:tabs>
          <w:tab w:val="clear" w:pos="4201"/>
          <w:tab w:val="clear" w:pos="9298"/>
        </w:tabs>
        <w:ind w:firstLineChars="0"/>
        <w:jc w:val="left"/>
      </w:pPr>
      <w:r>
        <w:rPr>
          <w:rFonts w:hint="eastAsia"/>
        </w:rPr>
        <w:t>流量计算书；</w:t>
      </w:r>
    </w:p>
    <w:p w14:paraId="4D246DC2" w14:textId="77777777" w:rsidR="00A20731" w:rsidRDefault="00B57B97" w:rsidP="003452FA">
      <w:pPr>
        <w:pStyle w:val="aff6"/>
        <w:numPr>
          <w:ilvl w:val="0"/>
          <w:numId w:val="19"/>
        </w:numPr>
        <w:tabs>
          <w:tab w:val="clear" w:pos="4201"/>
          <w:tab w:val="clear" w:pos="9298"/>
        </w:tabs>
        <w:ind w:firstLineChars="0"/>
        <w:jc w:val="left"/>
      </w:pPr>
      <w:r>
        <w:rPr>
          <w:rFonts w:hint="eastAsia"/>
        </w:rPr>
        <w:t>型式</w:t>
      </w:r>
      <w:r w:rsidR="000B6513">
        <w:rPr>
          <w:rFonts w:hint="eastAsia"/>
        </w:rPr>
        <w:t>试验报告</w:t>
      </w:r>
    </w:p>
    <w:p w14:paraId="09938372" w14:textId="77777777" w:rsidR="00B57B97" w:rsidRDefault="002A28CD" w:rsidP="003452FA">
      <w:pPr>
        <w:pStyle w:val="aff6"/>
        <w:numPr>
          <w:ilvl w:val="0"/>
          <w:numId w:val="19"/>
        </w:numPr>
        <w:tabs>
          <w:tab w:val="clear" w:pos="4201"/>
          <w:tab w:val="clear" w:pos="9298"/>
        </w:tabs>
        <w:ind w:firstLineChars="0"/>
        <w:jc w:val="left"/>
      </w:pPr>
      <w:r w:rsidRPr="00DC05AE">
        <w:rPr>
          <w:rFonts w:hint="eastAsia"/>
        </w:rPr>
        <w:t>质量合格证书</w:t>
      </w:r>
      <w:r>
        <w:rPr>
          <w:rFonts w:hint="eastAsia"/>
        </w:rPr>
        <w:t>；</w:t>
      </w:r>
    </w:p>
    <w:p w14:paraId="7B266954" w14:textId="77777777" w:rsidR="00A20731" w:rsidRDefault="002A28CD" w:rsidP="003452FA">
      <w:pPr>
        <w:pStyle w:val="aff6"/>
        <w:numPr>
          <w:ilvl w:val="0"/>
          <w:numId w:val="19"/>
        </w:numPr>
        <w:tabs>
          <w:tab w:val="clear" w:pos="4201"/>
          <w:tab w:val="clear" w:pos="9298"/>
        </w:tabs>
        <w:ind w:firstLineChars="0"/>
        <w:jc w:val="left"/>
      </w:pPr>
      <w:r w:rsidRPr="00DC05AE">
        <w:rPr>
          <w:rFonts w:hint="eastAsia"/>
        </w:rPr>
        <w:t>质保文件。</w:t>
      </w:r>
    </w:p>
    <w:p w14:paraId="0BA3AF35" w14:textId="77777777" w:rsidR="00906819" w:rsidRDefault="00906819" w:rsidP="00D334B3">
      <w:pPr>
        <w:pStyle w:val="aff6"/>
        <w:sectPr w:rsidR="00906819" w:rsidSect="003A5BB6">
          <w:footerReference w:type="default" r:id="rId17"/>
          <w:pgSz w:w="11906" w:h="16838" w:code="9"/>
          <w:pgMar w:top="1134" w:right="1417" w:bottom="567" w:left="1134" w:header="1418" w:footer="1134" w:gutter="0"/>
          <w:pgNumType w:start="1"/>
          <w:cols w:space="425"/>
          <w:formProt w:val="0"/>
          <w:docGrid w:type="lines" w:linePitch="312"/>
        </w:sectPr>
      </w:pPr>
    </w:p>
    <w:p w14:paraId="2185491D" w14:textId="77777777" w:rsidR="00906819" w:rsidRDefault="00906819" w:rsidP="00101684">
      <w:pPr>
        <w:pStyle w:val="a4"/>
        <w:numPr>
          <w:ilvl w:val="0"/>
          <w:numId w:val="0"/>
        </w:numPr>
        <w:spacing w:before="312" w:after="312"/>
        <w:jc w:val="center"/>
      </w:pPr>
      <w:bookmarkStart w:id="259" w:name="_Toc203654629"/>
      <w:r>
        <w:rPr>
          <w:rFonts w:hint="eastAsia"/>
        </w:rPr>
        <w:lastRenderedPageBreak/>
        <w:t>参 考 文 献</w:t>
      </w:r>
      <w:bookmarkEnd w:id="259"/>
    </w:p>
    <w:tbl>
      <w:tblPr>
        <w:tblStyle w:val="afffffa"/>
        <w:tblW w:w="15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667"/>
        <w:gridCol w:w="6797"/>
      </w:tblGrid>
      <w:tr w:rsidR="00906819" w:rsidRPr="0032699A" w14:paraId="762638F8" w14:textId="77777777" w:rsidTr="006719AA">
        <w:tc>
          <w:tcPr>
            <w:tcW w:w="2268" w:type="dxa"/>
          </w:tcPr>
          <w:p w14:paraId="1152B49B" w14:textId="77777777" w:rsidR="00906819" w:rsidRPr="0032699A" w:rsidRDefault="00BB7C08" w:rsidP="006719AA">
            <w:pPr>
              <w:pStyle w:val="affffffc"/>
              <w:ind w:firstLine="0"/>
              <w:rPr>
                <w:rFonts w:ascii="Times New Roman" w:eastAsia="宋体"/>
                <w:sz w:val="21"/>
                <w:szCs w:val="21"/>
              </w:rPr>
            </w:pPr>
            <w:r>
              <w:rPr>
                <w:rFonts w:ascii="Times New Roman" w:eastAsia="宋体"/>
                <w:sz w:val="21"/>
                <w:szCs w:val="21"/>
              </w:rPr>
              <w:t xml:space="preserve">[1]  </w:t>
            </w:r>
            <w:r w:rsidR="00906819" w:rsidRPr="0032699A">
              <w:rPr>
                <w:rFonts w:ascii="Times New Roman" w:eastAsia="宋体"/>
                <w:sz w:val="21"/>
                <w:szCs w:val="21"/>
              </w:rPr>
              <w:t>HAF 003</w:t>
            </w:r>
          </w:p>
        </w:tc>
        <w:tc>
          <w:tcPr>
            <w:tcW w:w="6667" w:type="dxa"/>
          </w:tcPr>
          <w:p w14:paraId="2CE75455" w14:textId="77777777" w:rsidR="00906819" w:rsidRPr="0032699A" w:rsidRDefault="00906819" w:rsidP="006719AA">
            <w:pPr>
              <w:pStyle w:val="affffffc"/>
              <w:ind w:firstLine="0"/>
              <w:rPr>
                <w:rFonts w:ascii="Times New Roman" w:eastAsia="宋体"/>
                <w:sz w:val="21"/>
                <w:szCs w:val="21"/>
              </w:rPr>
            </w:pPr>
            <w:r w:rsidRPr="0032699A">
              <w:rPr>
                <w:rFonts w:ascii="Times New Roman" w:eastAsia="宋体" w:hint="eastAsia"/>
                <w:sz w:val="21"/>
                <w:szCs w:val="21"/>
              </w:rPr>
              <w:t>核电厂质量保证安全规定</w:t>
            </w:r>
          </w:p>
        </w:tc>
        <w:tc>
          <w:tcPr>
            <w:tcW w:w="6797" w:type="dxa"/>
          </w:tcPr>
          <w:p w14:paraId="419B194B" w14:textId="77777777" w:rsidR="00906819" w:rsidRPr="0032699A" w:rsidRDefault="00906819" w:rsidP="006719AA">
            <w:pPr>
              <w:pStyle w:val="affffffc"/>
              <w:ind w:firstLine="0"/>
              <w:rPr>
                <w:rFonts w:ascii="Times New Roman" w:eastAsia="宋体"/>
                <w:sz w:val="21"/>
                <w:szCs w:val="21"/>
              </w:rPr>
            </w:pPr>
          </w:p>
        </w:tc>
      </w:tr>
    </w:tbl>
    <w:p w14:paraId="007410EE" w14:textId="68E2FBF1" w:rsidR="00DF319A" w:rsidRPr="003B5ECB" w:rsidRDefault="00BA2D60" w:rsidP="00B81BD1">
      <w:pPr>
        <w:pStyle w:val="aff6"/>
      </w:pPr>
      <w:r>
        <mc:AlternateContent>
          <mc:Choice Requires="wps">
            <w:drawing>
              <wp:anchor distT="0" distB="0" distL="114300" distR="114300" simplePos="0" relativeHeight="251660288" behindDoc="0" locked="0" layoutInCell="1" allowOverlap="1" wp14:anchorId="4D5C5DF3" wp14:editId="6D0EB92E">
                <wp:simplePos x="0" y="0"/>
                <wp:positionH relativeFrom="column">
                  <wp:posOffset>1668780</wp:posOffset>
                </wp:positionH>
                <wp:positionV relativeFrom="paragraph">
                  <wp:posOffset>244475</wp:posOffset>
                </wp:positionV>
                <wp:extent cx="2388235" cy="6350"/>
                <wp:effectExtent l="0" t="0" r="12065" b="12700"/>
                <wp:wrapTopAndBottom/>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88235" cy="63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51DCBD74" id="直接连接符 6"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4pt,19.25pt" to="319.4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j1Q+QEAACkEAAAOAAAAZHJzL2Uyb0RvYy54bWysU8uO0zAU3SPxD5b3NGmrKVXUdBYzGjYj&#10;qBj4AI9z3Vr4Jds06U/wA0jsYMWSPX8zw2dw7aTp8BASiI0V+55zfM/xzeq804rswQdpTU2nk5IS&#10;MNw20mxr+vrV1ZMlJSEy0zBlDdT0AIGerx8/WrWugpndWdWAJyhiQtW6mu5idFVRBL4DzcLEOjBY&#10;FNZrFnHrt0XjWYvqWhWzslwUrfWN85ZDCHh62RfpOusLATy+ECJAJKqm2FvMq8/rbVqL9YpVW8/c&#10;TvKhDfYPXWgmDV46Sl2yyMhbL3+R0pJ7G6yIE251YYWQHLIHdDMtf3Jzs2MOshcMJ7gxpvD/ZPnz&#10;/cYT2dR0QYlhGp/o/v2Xu3cfv339gOv9509kkUJqXagQe2E2Ptnknblx15a/CVgrfiimTXA9rBNe&#10;Jzj6JF0O/TCGDl0kHA9n8+VyNj+jhGNtMT/Lb1Kw6sh1PsRnYDVJHzVV0qRIWMX21yGm21l1hKRj&#10;ZUiLgzh7WpYZFqySzZVUKhXzWMGF8mTPcCBiN03eUOEBCnfKDKZ6H9lRPCjo9V+CwMCw82l/QRrV&#10;kybjHEw86iqD6EQT2MFIHDr7E3HAJyrkMf4b8sjIN1sTR7KWxvrftX2KQvT4YwK97xTBrW0OG398&#10;b5zHnNzw76SBf7jP9NMfvv4OAAD//wMAUEsDBBQABgAIAAAAIQDIXhk44AAAAAkBAAAPAAAAZHJz&#10;L2Rvd25yZXYueG1sTI9BT4NAEIXvJv6HzZh4s0tpQEpZGjUxqeHU6sHetuwUiOwsYbcF/73jSY/z&#10;5uW97xXb2fbiiqPvHClYLiIQSLUzHTUKPt5fHzIQPmgyuneECr7Rw7a8vSl0btxEe7weQiM4hHyu&#10;FbQhDLmUvm7Rar9wAxL/zm60OvA5NtKMeuJw28s4ilJpdUfc0OoBX1qsvw4Xq6CqnqdlCDv/+DYl&#10;n9UwHM+7LFHq/m5+2oAIOIc/M/ziMzqUzHRyFzJe9AriNGb0oGCVJSDYkK6yNYgTC+sEZFnI/wvK&#10;HwAAAP//AwBQSwECLQAUAAYACAAAACEAtoM4kv4AAADhAQAAEwAAAAAAAAAAAAAAAAAAAAAAW0Nv&#10;bnRlbnRfVHlwZXNdLnhtbFBLAQItABQABgAIAAAAIQA4/SH/1gAAAJQBAAALAAAAAAAAAAAAAAAA&#10;AC8BAABfcmVscy8ucmVsc1BLAQItABQABgAIAAAAIQCwij1Q+QEAACkEAAAOAAAAAAAAAAAAAAAA&#10;AC4CAABkcnMvZTJvRG9jLnhtbFBLAQItABQABgAIAAAAIQDIXhk44AAAAAkBAAAPAAAAAAAAAAAA&#10;AAAAAFMEAABkcnMvZG93bnJldi54bWxQSwUGAAAAAAQABADzAAAAYAUAAAAA&#10;" strokecolor="black [3213]" strokeweight="1pt">
                <v:stroke joinstyle="miter"/>
                <o:lock v:ext="edit" shapetype="f"/>
                <w10:wrap type="topAndBottom"/>
              </v:line>
            </w:pict>
          </mc:Fallback>
        </mc:AlternateContent>
      </w:r>
    </w:p>
    <w:sectPr w:rsidR="00DF319A" w:rsidRPr="003B5ECB" w:rsidSect="003A5BB6">
      <w:pgSz w:w="11906" w:h="16838" w:code="9"/>
      <w:pgMar w:top="1134" w:right="1417" w:bottom="567" w:left="1134"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231BCD" w14:textId="77777777" w:rsidR="003E448F" w:rsidRDefault="003E448F">
      <w:r>
        <w:separator/>
      </w:r>
    </w:p>
  </w:endnote>
  <w:endnote w:type="continuationSeparator" w:id="0">
    <w:p w14:paraId="02A7173B" w14:textId="77777777" w:rsidR="003E448F" w:rsidRDefault="003E4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modern"/>
    <w:pitch w:val="fixed"/>
    <w:sig w:usb0="00000001"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体">
    <w:altName w:val="方正舒体"/>
    <w:charset w:val="86"/>
    <w:family w:val="roman"/>
    <w:pitch w:val="variable"/>
    <w:sig w:usb0="00000001" w:usb1="080E0000" w:usb2="00000010" w:usb3="00000000" w:csb0="00040000" w:csb1="00000000"/>
  </w:font>
  <w:font w:name="MS Mincho">
    <w:altName w:val="Yu Gothic"/>
    <w:panose1 w:val="02020609040205080304"/>
    <w:charset w:val="80"/>
    <w:family w:val="modern"/>
    <w:pitch w:val="fixed"/>
    <w:sig w:usb0="E00002FF" w:usb1="6AC7FDFB" w:usb2="08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A1319" w14:textId="77777777" w:rsidR="006719AA" w:rsidRPr="001E618C" w:rsidRDefault="00384C88" w:rsidP="00AC3745">
    <w:pPr>
      <w:pStyle w:val="afff1"/>
      <w:jc w:val="center"/>
    </w:pPr>
    <w:r>
      <w:fldChar w:fldCharType="begin"/>
    </w:r>
    <w:r w:rsidR="006719AA">
      <w:instrText xml:space="preserve"> PAGE  \* MERGEFORMAT </w:instrText>
    </w:r>
    <w:r>
      <w:fldChar w:fldCharType="separate"/>
    </w:r>
    <w:r w:rsidR="00C76FED">
      <w:rPr>
        <w:noProof/>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10617" w14:textId="77777777" w:rsidR="006719AA" w:rsidRDefault="00384C88" w:rsidP="001E618C">
    <w:pPr>
      <w:pStyle w:val="aff7"/>
    </w:pPr>
    <w:r>
      <w:fldChar w:fldCharType="begin"/>
    </w:r>
    <w:r w:rsidR="006719AA">
      <w:instrText xml:space="preserve"> PAGE  \* MERGEFORMAT </w:instrText>
    </w:r>
    <w:r>
      <w:fldChar w:fldCharType="separate"/>
    </w:r>
    <w:r w:rsidR="00C76FED">
      <w:rPr>
        <w:noProof/>
      </w:rPr>
      <w:t>I</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7F8BF" w14:textId="77777777" w:rsidR="006719AA" w:rsidRPr="00B12E0C" w:rsidRDefault="00384C88" w:rsidP="00377F97">
    <w:pPr>
      <w:pStyle w:val="affb"/>
      <w:jc w:val="center"/>
    </w:pPr>
    <w:r>
      <w:rPr>
        <w:rStyle w:val="affffff0"/>
      </w:rPr>
      <w:fldChar w:fldCharType="begin"/>
    </w:r>
    <w:r w:rsidR="006719AA">
      <w:rPr>
        <w:rStyle w:val="affffff0"/>
      </w:rPr>
      <w:instrText xml:space="preserve"> PAGE </w:instrText>
    </w:r>
    <w:r>
      <w:rPr>
        <w:rStyle w:val="affffff0"/>
      </w:rPr>
      <w:fldChar w:fldCharType="separate"/>
    </w:r>
    <w:r w:rsidR="00C76FED">
      <w:rPr>
        <w:rStyle w:val="affffff0"/>
        <w:noProof/>
      </w:rPr>
      <w:t>1</w:t>
    </w:r>
    <w:r>
      <w:rPr>
        <w:rStyle w:val="affffff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BC60DD" w14:textId="77777777" w:rsidR="003E448F" w:rsidRDefault="003E448F">
      <w:r>
        <w:separator/>
      </w:r>
    </w:p>
  </w:footnote>
  <w:footnote w:type="continuationSeparator" w:id="0">
    <w:p w14:paraId="2D1F0A20" w14:textId="77777777" w:rsidR="003E448F" w:rsidRDefault="003E44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6DC86" w14:textId="77777777" w:rsidR="006719AA" w:rsidRDefault="006719AA" w:rsidP="001E618C">
    <w:pPr>
      <w:pStyle w:val="afff2"/>
    </w:pPr>
    <w:r>
      <w:rPr>
        <w:rFonts w:hint="eastAsia"/>
      </w:rPr>
      <w:t>T</w:t>
    </w:r>
    <w:r>
      <w:t>/</w:t>
    </w:r>
    <w:r>
      <w:rPr>
        <w:rFonts w:hint="eastAsia"/>
      </w:rPr>
      <w:t>CNS</w:t>
    </w:r>
    <w:r>
      <w:t xml:space="preserve"> XXXX</w:t>
    </w:r>
    <w:r>
      <w:t>—</w:t>
    </w:r>
    <w: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6344B" w14:textId="77777777" w:rsidR="006719AA" w:rsidRDefault="006719AA" w:rsidP="001E618C">
    <w:pPr>
      <w:pStyle w:val="aff8"/>
    </w:pPr>
    <w:r>
      <w:rPr>
        <w:rFonts w:hint="eastAsia"/>
      </w:rPr>
      <w:t>T</w:t>
    </w:r>
    <w:r>
      <w:t>/</w:t>
    </w:r>
    <w:r>
      <w:rPr>
        <w:rFonts w:hint="eastAsia"/>
      </w:rPr>
      <w:t>CNS</w:t>
    </w:r>
    <w:r>
      <w:t xml:space="preserve"> 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102AD"/>
    <w:multiLevelType w:val="multilevel"/>
    <w:tmpl w:val="EBD280FE"/>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15:restartNumberingAfterBreak="0">
    <w:nsid w:val="08246E43"/>
    <w:multiLevelType w:val="hybridMultilevel"/>
    <w:tmpl w:val="DAEC1086"/>
    <w:lvl w:ilvl="0" w:tplc="F5B245FA">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093C6778"/>
    <w:multiLevelType w:val="multilevel"/>
    <w:tmpl w:val="4BD45F30"/>
    <w:lvl w:ilvl="0">
      <w:start w:val="1"/>
      <w:numFmt w:val="decimal"/>
      <w:lvlRestart w:val="0"/>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15:restartNumberingAfterBreak="0">
    <w:nsid w:val="0AE367E9"/>
    <w:multiLevelType w:val="multilevel"/>
    <w:tmpl w:val="68FAB4E2"/>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4" w15:restartNumberingAfterBreak="0">
    <w:nsid w:val="0DDE2B46"/>
    <w:multiLevelType w:val="multilevel"/>
    <w:tmpl w:val="6978C30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5" w15:restartNumberingAfterBreak="0">
    <w:nsid w:val="0EA03A03"/>
    <w:multiLevelType w:val="hybridMultilevel"/>
    <w:tmpl w:val="7F985894"/>
    <w:lvl w:ilvl="0" w:tplc="8EE3B7E5">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404C3D"/>
    <w:multiLevelType w:val="hybridMultilevel"/>
    <w:tmpl w:val="51EAFFAC"/>
    <w:lvl w:ilvl="0" w:tplc="F5B245FA">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1DBF583A"/>
    <w:multiLevelType w:val="multilevel"/>
    <w:tmpl w:val="F8D0F384"/>
    <w:lvl w:ilvl="0">
      <w:start w:val="1"/>
      <w:numFmt w:val="decimal"/>
      <w:lvlRestart w:val="0"/>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8" w15:restartNumberingAfterBreak="0">
    <w:nsid w:val="1FC91163"/>
    <w:multiLevelType w:val="multilevel"/>
    <w:tmpl w:val="855EE140"/>
    <w:lvl w:ilvl="0">
      <w:start w:val="1"/>
      <w:numFmt w:val="decimal"/>
      <w:pStyle w:val="a4"/>
      <w:suff w:val="nothing"/>
      <w:lvlText w:val="%1　"/>
      <w:lvlJc w:val="left"/>
      <w:pPr>
        <w:ind w:left="993" w:firstLine="0"/>
      </w:pPr>
      <w:rPr>
        <w:rFonts w:ascii="黑体" w:eastAsia="黑体" w:hAnsi="Times New Roman" w:hint="eastAsia"/>
        <w:b w:val="0"/>
        <w:i w:val="0"/>
        <w:sz w:val="21"/>
        <w:szCs w:val="21"/>
      </w:rPr>
    </w:lvl>
    <w:lvl w:ilvl="1">
      <w:start w:val="1"/>
      <w:numFmt w:val="decimal"/>
      <w:pStyle w:val="a5"/>
      <w:suff w:val="nothing"/>
      <w:lvlText w:val="%1.%2　"/>
      <w:lvlJc w:val="left"/>
      <w:pPr>
        <w:ind w:left="-28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6"/>
      <w:suff w:val="nothing"/>
      <w:lvlText w:val="%1.%2.%3　"/>
      <w:lvlJc w:val="left"/>
      <w:pPr>
        <w:ind w:left="-1417" w:firstLine="0"/>
      </w:pPr>
      <w:rPr>
        <w:rFonts w:ascii="黑体" w:eastAsia="黑体" w:hAnsi="Times New Roman" w:hint="eastAsia"/>
        <w:b w:val="0"/>
        <w:i w:val="0"/>
        <w:sz w:val="21"/>
      </w:rPr>
    </w:lvl>
    <w:lvl w:ilvl="3">
      <w:start w:val="1"/>
      <w:numFmt w:val="decimal"/>
      <w:pStyle w:val="a7"/>
      <w:suff w:val="nothing"/>
      <w:lvlText w:val="%1.%2.%3.%4　"/>
      <w:lvlJc w:val="left"/>
      <w:pPr>
        <w:ind w:left="-1417" w:firstLine="0"/>
      </w:pPr>
      <w:rPr>
        <w:rFonts w:ascii="黑体" w:eastAsia="黑体" w:hAnsi="Times New Roman" w:hint="eastAsia"/>
        <w:b w:val="0"/>
        <w:i w:val="0"/>
        <w:sz w:val="21"/>
      </w:rPr>
    </w:lvl>
    <w:lvl w:ilvl="4">
      <w:start w:val="1"/>
      <w:numFmt w:val="decimal"/>
      <w:pStyle w:val="a8"/>
      <w:suff w:val="nothing"/>
      <w:lvlText w:val="%1.%2.%3.%4.%5　"/>
      <w:lvlJc w:val="left"/>
      <w:pPr>
        <w:ind w:left="-1417" w:firstLine="0"/>
      </w:pPr>
      <w:rPr>
        <w:rFonts w:ascii="黑体" w:eastAsia="黑体" w:hAnsi="Times New Roman" w:hint="eastAsia"/>
        <w:b w:val="0"/>
        <w:i w:val="0"/>
        <w:sz w:val="21"/>
      </w:rPr>
    </w:lvl>
    <w:lvl w:ilvl="5">
      <w:start w:val="1"/>
      <w:numFmt w:val="decimal"/>
      <w:pStyle w:val="a9"/>
      <w:suff w:val="nothing"/>
      <w:lvlText w:val="%1.%2.%3.%4.%5.%6　"/>
      <w:lvlJc w:val="left"/>
      <w:pPr>
        <w:ind w:left="-1417" w:firstLine="0"/>
      </w:pPr>
      <w:rPr>
        <w:rFonts w:ascii="黑体" w:eastAsia="黑体" w:hAnsi="Times New Roman" w:hint="eastAsia"/>
        <w:b w:val="0"/>
        <w:i w:val="0"/>
        <w:sz w:val="21"/>
      </w:rPr>
    </w:lvl>
    <w:lvl w:ilvl="6">
      <w:start w:val="1"/>
      <w:numFmt w:val="decimal"/>
      <w:suff w:val="nothing"/>
      <w:lvlText w:val="%1%2.%3.%4.%5.%6.%7　"/>
      <w:lvlJc w:val="left"/>
      <w:pPr>
        <w:ind w:left="-1417" w:firstLine="0"/>
      </w:pPr>
      <w:rPr>
        <w:rFonts w:ascii="黑体" w:eastAsia="黑体" w:hAnsi="Times New Roman" w:hint="eastAsia"/>
        <w:b w:val="0"/>
        <w:i w:val="0"/>
        <w:sz w:val="21"/>
      </w:rPr>
    </w:lvl>
    <w:lvl w:ilvl="7">
      <w:start w:val="1"/>
      <w:numFmt w:val="decimal"/>
      <w:lvlText w:val="%1.%2.%3.%4.%5.%6.%7.%8"/>
      <w:lvlJc w:val="left"/>
      <w:pPr>
        <w:tabs>
          <w:tab w:val="num" w:pos="2934"/>
        </w:tabs>
        <w:ind w:left="2552" w:hanging="1418"/>
      </w:pPr>
      <w:rPr>
        <w:rFonts w:hint="eastAsia"/>
      </w:rPr>
    </w:lvl>
    <w:lvl w:ilvl="8">
      <w:start w:val="1"/>
      <w:numFmt w:val="decimal"/>
      <w:lvlText w:val="%1.%2.%3.%4.%5.%6.%7.%8.%9"/>
      <w:lvlJc w:val="left"/>
      <w:pPr>
        <w:tabs>
          <w:tab w:val="num" w:pos="3360"/>
        </w:tabs>
        <w:ind w:left="3260" w:hanging="1700"/>
      </w:pPr>
      <w:rPr>
        <w:rFonts w:hint="eastAsia"/>
      </w:rPr>
    </w:lvl>
  </w:abstractNum>
  <w:abstractNum w:abstractNumId="9" w15:restartNumberingAfterBreak="0">
    <w:nsid w:val="2A8F7113"/>
    <w:multiLevelType w:val="multilevel"/>
    <w:tmpl w:val="76786F08"/>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0" w15:restartNumberingAfterBreak="0">
    <w:nsid w:val="2C5917C3"/>
    <w:multiLevelType w:val="multilevel"/>
    <w:tmpl w:val="C9A69A3E"/>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num" w:pos="760"/>
        </w:tabs>
        <w:ind w:left="1264" w:hanging="413"/>
      </w:pPr>
      <w:rPr>
        <w:rFonts w:ascii="Symbol" w:hAnsi="Symbol" w:hint="default"/>
        <w:color w:val="auto"/>
      </w:rPr>
    </w:lvl>
    <w:lvl w:ilvl="2">
      <w:start w:val="1"/>
      <w:numFmt w:val="bullet"/>
      <w:pStyle w:val="ae"/>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D733618"/>
    <w:multiLevelType w:val="multilevel"/>
    <w:tmpl w:val="193A04F0"/>
    <w:lvl w:ilvl="0">
      <w:start w:val="1"/>
      <w:numFmt w:val="decimal"/>
      <w:pStyle w:val="af"/>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2" w15:restartNumberingAfterBreak="0">
    <w:nsid w:val="3ECE14C6"/>
    <w:multiLevelType w:val="hybridMultilevel"/>
    <w:tmpl w:val="70EC94A8"/>
    <w:lvl w:ilvl="0" w:tplc="8EE3B7E5">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44C50F90"/>
    <w:multiLevelType w:val="multilevel"/>
    <w:tmpl w:val="ED0C9B78"/>
    <w:lvl w:ilvl="0">
      <w:start w:val="1"/>
      <w:numFmt w:val="lowerLetter"/>
      <w:pStyle w:val="af0"/>
      <w:lvlText w:val="%1)"/>
      <w:lvlJc w:val="left"/>
      <w:pPr>
        <w:tabs>
          <w:tab w:val="num" w:pos="840"/>
        </w:tabs>
        <w:ind w:left="839" w:hanging="419"/>
      </w:pPr>
      <w:rPr>
        <w:rFonts w:ascii="宋体" w:eastAsia="宋体" w:hint="eastAsia"/>
        <w:b w:val="0"/>
        <w:i w:val="0"/>
        <w:sz w:val="21"/>
        <w:szCs w:val="21"/>
      </w:rPr>
    </w:lvl>
    <w:lvl w:ilvl="1">
      <w:start w:val="1"/>
      <w:numFmt w:val="decimal"/>
      <w:pStyle w:val="af1"/>
      <w:lvlText w:val="%2)"/>
      <w:lvlJc w:val="left"/>
      <w:pPr>
        <w:tabs>
          <w:tab w:val="num" w:pos="1260"/>
        </w:tabs>
        <w:ind w:left="1259" w:hanging="419"/>
      </w:pPr>
      <w:rPr>
        <w:rFonts w:hint="eastAsia"/>
      </w:rPr>
    </w:lvl>
    <w:lvl w:ilvl="2">
      <w:start w:val="1"/>
      <w:numFmt w:val="decimal"/>
      <w:pStyle w:val="af2"/>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B733A5F"/>
    <w:multiLevelType w:val="multilevel"/>
    <w:tmpl w:val="2894FF02"/>
    <w:lvl w:ilvl="0">
      <w:start w:val="1"/>
      <w:numFmt w:val="decimal"/>
      <w:lvlRestart w:val="0"/>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5" w15:restartNumberingAfterBreak="0">
    <w:nsid w:val="557C2AF5"/>
    <w:multiLevelType w:val="multilevel"/>
    <w:tmpl w:val="5AB41562"/>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6" w15:restartNumberingAfterBreak="0">
    <w:nsid w:val="60B55DC2"/>
    <w:multiLevelType w:val="multilevel"/>
    <w:tmpl w:val="9DCC486E"/>
    <w:lvl w:ilvl="0">
      <w:start w:val="1"/>
      <w:numFmt w:val="upperLetter"/>
      <w:pStyle w:val="af5"/>
      <w:lvlText w:val="%1"/>
      <w:lvlJc w:val="left"/>
      <w:pPr>
        <w:tabs>
          <w:tab w:val="num"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7" w15:restartNumberingAfterBreak="0">
    <w:nsid w:val="646260FA"/>
    <w:multiLevelType w:val="multilevel"/>
    <w:tmpl w:val="4F2011E8"/>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8" w15:restartNumberingAfterBreak="0">
    <w:nsid w:val="64DF786A"/>
    <w:multiLevelType w:val="hybridMultilevel"/>
    <w:tmpl w:val="DAEC1086"/>
    <w:lvl w:ilvl="0" w:tplc="F5B245FA">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657D3FBC"/>
    <w:multiLevelType w:val="multilevel"/>
    <w:tmpl w:val="95FA0F16"/>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0" w15:restartNumberingAfterBreak="0">
    <w:nsid w:val="6D6C07CD"/>
    <w:multiLevelType w:val="multilevel"/>
    <w:tmpl w:val="7A408B34"/>
    <w:lvl w:ilvl="0">
      <w:start w:val="1"/>
      <w:numFmt w:val="lowerLetter"/>
      <w:pStyle w:val="aff"/>
      <w:lvlText w:val="%1)"/>
      <w:lvlJc w:val="left"/>
      <w:pPr>
        <w:tabs>
          <w:tab w:val="num" w:pos="839"/>
        </w:tabs>
        <w:ind w:left="839" w:hanging="419"/>
      </w:pPr>
      <w:rPr>
        <w:rFonts w:ascii="宋体" w:eastAsia="宋体" w:hint="eastAsia"/>
        <w:b w:val="0"/>
        <w:i w:val="0"/>
        <w:sz w:val="21"/>
      </w:rPr>
    </w:lvl>
    <w:lvl w:ilvl="1">
      <w:start w:val="1"/>
      <w:numFmt w:val="decimal"/>
      <w:pStyle w:val="aff0"/>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21" w15:restartNumberingAfterBreak="0">
    <w:nsid w:val="6DBF04F4"/>
    <w:multiLevelType w:val="multilevel"/>
    <w:tmpl w:val="5BEC0A32"/>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num w:numId="1">
    <w:abstractNumId w:val="3"/>
  </w:num>
  <w:num w:numId="2">
    <w:abstractNumId w:val="21"/>
  </w:num>
  <w:num w:numId="3">
    <w:abstractNumId w:val="0"/>
  </w:num>
  <w:num w:numId="4">
    <w:abstractNumId w:val="10"/>
  </w:num>
  <w:num w:numId="5">
    <w:abstractNumId w:val="7"/>
  </w:num>
  <w:num w:numId="6">
    <w:abstractNumId w:val="14"/>
  </w:num>
  <w:num w:numId="7">
    <w:abstractNumId w:val="16"/>
  </w:num>
  <w:num w:numId="8">
    <w:abstractNumId w:val="9"/>
  </w:num>
  <w:num w:numId="9">
    <w:abstractNumId w:val="19"/>
  </w:num>
  <w:num w:numId="10">
    <w:abstractNumId w:val="20"/>
  </w:num>
  <w:num w:numId="11">
    <w:abstractNumId w:val="2"/>
  </w:num>
  <w:num w:numId="12">
    <w:abstractNumId w:val="11"/>
  </w:num>
  <w:num w:numId="13">
    <w:abstractNumId w:val="4"/>
  </w:num>
  <w:num w:numId="14">
    <w:abstractNumId w:val="17"/>
  </w:num>
  <w:num w:numId="15">
    <w:abstractNumId w:val="15"/>
  </w:num>
  <w:num w:numId="16">
    <w:abstractNumId w:val="13"/>
  </w:num>
  <w:num w:numId="17">
    <w:abstractNumId w:val="8"/>
  </w:num>
  <w:num w:numId="18">
    <w:abstractNumId w:val="5"/>
  </w:num>
  <w:num w:numId="19">
    <w:abstractNumId w:val="12"/>
  </w:num>
  <w:num w:numId="20">
    <w:abstractNumId w:val="6"/>
  </w:num>
  <w:num w:numId="21">
    <w:abstractNumId w:val="18"/>
  </w:num>
  <w:num w:numId="22">
    <w:abstractNumId w:val="1"/>
  </w:num>
  <w:num w:numId="23">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925"/>
    <w:rsid w:val="00000244"/>
    <w:rsid w:val="0000185F"/>
    <w:rsid w:val="000053F2"/>
    <w:rsid w:val="0000586F"/>
    <w:rsid w:val="00010755"/>
    <w:rsid w:val="0001212A"/>
    <w:rsid w:val="00013D86"/>
    <w:rsid w:val="00013E02"/>
    <w:rsid w:val="0002143C"/>
    <w:rsid w:val="000234F7"/>
    <w:rsid w:val="00025A65"/>
    <w:rsid w:val="00026C31"/>
    <w:rsid w:val="00027280"/>
    <w:rsid w:val="000320A7"/>
    <w:rsid w:val="00035925"/>
    <w:rsid w:val="00040D19"/>
    <w:rsid w:val="000433A5"/>
    <w:rsid w:val="00056328"/>
    <w:rsid w:val="00057FAA"/>
    <w:rsid w:val="00060954"/>
    <w:rsid w:val="00062BC8"/>
    <w:rsid w:val="000634E0"/>
    <w:rsid w:val="0006539D"/>
    <w:rsid w:val="00067CDF"/>
    <w:rsid w:val="000724C8"/>
    <w:rsid w:val="00074FBE"/>
    <w:rsid w:val="00083A09"/>
    <w:rsid w:val="0009005E"/>
    <w:rsid w:val="00092857"/>
    <w:rsid w:val="00095EBC"/>
    <w:rsid w:val="00096DBE"/>
    <w:rsid w:val="000A0F8A"/>
    <w:rsid w:val="000A20A9"/>
    <w:rsid w:val="000A40E4"/>
    <w:rsid w:val="000A47FE"/>
    <w:rsid w:val="000A48B1"/>
    <w:rsid w:val="000A7008"/>
    <w:rsid w:val="000B3143"/>
    <w:rsid w:val="000B5F51"/>
    <w:rsid w:val="000B6513"/>
    <w:rsid w:val="000C2FAA"/>
    <w:rsid w:val="000C3E60"/>
    <w:rsid w:val="000C6B05"/>
    <w:rsid w:val="000C6DD6"/>
    <w:rsid w:val="000C73D4"/>
    <w:rsid w:val="000C7763"/>
    <w:rsid w:val="000D231D"/>
    <w:rsid w:val="000D2D8B"/>
    <w:rsid w:val="000D3384"/>
    <w:rsid w:val="000D3D4C"/>
    <w:rsid w:val="000D4F51"/>
    <w:rsid w:val="000D718B"/>
    <w:rsid w:val="000E0C46"/>
    <w:rsid w:val="000E15A4"/>
    <w:rsid w:val="000E206A"/>
    <w:rsid w:val="000E4AC0"/>
    <w:rsid w:val="000E506D"/>
    <w:rsid w:val="000F030C"/>
    <w:rsid w:val="000F129C"/>
    <w:rsid w:val="000F3247"/>
    <w:rsid w:val="000F5877"/>
    <w:rsid w:val="000F6DC3"/>
    <w:rsid w:val="00100E1A"/>
    <w:rsid w:val="00101684"/>
    <w:rsid w:val="001056DE"/>
    <w:rsid w:val="00105FC5"/>
    <w:rsid w:val="00107352"/>
    <w:rsid w:val="001112E2"/>
    <w:rsid w:val="001121E6"/>
    <w:rsid w:val="001124C0"/>
    <w:rsid w:val="00124246"/>
    <w:rsid w:val="00124FD9"/>
    <w:rsid w:val="00125566"/>
    <w:rsid w:val="00127D6A"/>
    <w:rsid w:val="0013175F"/>
    <w:rsid w:val="001337E4"/>
    <w:rsid w:val="001457F3"/>
    <w:rsid w:val="001512B4"/>
    <w:rsid w:val="001533FF"/>
    <w:rsid w:val="00155AF8"/>
    <w:rsid w:val="00160473"/>
    <w:rsid w:val="001620A5"/>
    <w:rsid w:val="00163EB8"/>
    <w:rsid w:val="00164E53"/>
    <w:rsid w:val="0016699D"/>
    <w:rsid w:val="00170F2A"/>
    <w:rsid w:val="0017178D"/>
    <w:rsid w:val="00175159"/>
    <w:rsid w:val="00175804"/>
    <w:rsid w:val="00176208"/>
    <w:rsid w:val="00177CA3"/>
    <w:rsid w:val="0018211B"/>
    <w:rsid w:val="00182CB9"/>
    <w:rsid w:val="001835E4"/>
    <w:rsid w:val="001840D3"/>
    <w:rsid w:val="00185CB1"/>
    <w:rsid w:val="001900F8"/>
    <w:rsid w:val="00191258"/>
    <w:rsid w:val="00192680"/>
    <w:rsid w:val="00192A65"/>
    <w:rsid w:val="00193037"/>
    <w:rsid w:val="00193195"/>
    <w:rsid w:val="00193A2C"/>
    <w:rsid w:val="001A288E"/>
    <w:rsid w:val="001A6D07"/>
    <w:rsid w:val="001B1489"/>
    <w:rsid w:val="001B3DA1"/>
    <w:rsid w:val="001B59DE"/>
    <w:rsid w:val="001B6DC2"/>
    <w:rsid w:val="001C149C"/>
    <w:rsid w:val="001C21AC"/>
    <w:rsid w:val="001C40DC"/>
    <w:rsid w:val="001C47BA"/>
    <w:rsid w:val="001C59EA"/>
    <w:rsid w:val="001C6A8E"/>
    <w:rsid w:val="001D2D13"/>
    <w:rsid w:val="001D406C"/>
    <w:rsid w:val="001D41EE"/>
    <w:rsid w:val="001D5849"/>
    <w:rsid w:val="001D5FD6"/>
    <w:rsid w:val="001D6ED0"/>
    <w:rsid w:val="001E0380"/>
    <w:rsid w:val="001E0566"/>
    <w:rsid w:val="001E13B1"/>
    <w:rsid w:val="001E618C"/>
    <w:rsid w:val="001F21F8"/>
    <w:rsid w:val="001F38AF"/>
    <w:rsid w:val="001F3A19"/>
    <w:rsid w:val="001F44A5"/>
    <w:rsid w:val="001F5889"/>
    <w:rsid w:val="00203EAA"/>
    <w:rsid w:val="00205C8A"/>
    <w:rsid w:val="0020745D"/>
    <w:rsid w:val="00207EEC"/>
    <w:rsid w:val="00215DEA"/>
    <w:rsid w:val="00217BA7"/>
    <w:rsid w:val="002203A5"/>
    <w:rsid w:val="0022090A"/>
    <w:rsid w:val="002277DD"/>
    <w:rsid w:val="00227958"/>
    <w:rsid w:val="00232BF5"/>
    <w:rsid w:val="00234467"/>
    <w:rsid w:val="00237D8D"/>
    <w:rsid w:val="00241DA2"/>
    <w:rsid w:val="0024301D"/>
    <w:rsid w:val="00247FEE"/>
    <w:rsid w:val="00250E7D"/>
    <w:rsid w:val="00252124"/>
    <w:rsid w:val="00255FBF"/>
    <w:rsid w:val="002565D5"/>
    <w:rsid w:val="0025661C"/>
    <w:rsid w:val="002622C0"/>
    <w:rsid w:val="00263C64"/>
    <w:rsid w:val="00263E92"/>
    <w:rsid w:val="00265C20"/>
    <w:rsid w:val="002778AE"/>
    <w:rsid w:val="0028269A"/>
    <w:rsid w:val="00283590"/>
    <w:rsid w:val="00286973"/>
    <w:rsid w:val="00290A7C"/>
    <w:rsid w:val="00292203"/>
    <w:rsid w:val="00293CDD"/>
    <w:rsid w:val="00294E70"/>
    <w:rsid w:val="00295D13"/>
    <w:rsid w:val="002A10C1"/>
    <w:rsid w:val="002A1924"/>
    <w:rsid w:val="002A28CD"/>
    <w:rsid w:val="002A38F4"/>
    <w:rsid w:val="002A416B"/>
    <w:rsid w:val="002A7420"/>
    <w:rsid w:val="002B0F12"/>
    <w:rsid w:val="002B1308"/>
    <w:rsid w:val="002B1903"/>
    <w:rsid w:val="002B4554"/>
    <w:rsid w:val="002C3773"/>
    <w:rsid w:val="002C3FE1"/>
    <w:rsid w:val="002C4EE1"/>
    <w:rsid w:val="002C72D8"/>
    <w:rsid w:val="002D11FA"/>
    <w:rsid w:val="002D25CB"/>
    <w:rsid w:val="002D26FA"/>
    <w:rsid w:val="002E0DDF"/>
    <w:rsid w:val="002E1DF3"/>
    <w:rsid w:val="002E2906"/>
    <w:rsid w:val="002E494F"/>
    <w:rsid w:val="002E5635"/>
    <w:rsid w:val="002E64C3"/>
    <w:rsid w:val="002E6A2C"/>
    <w:rsid w:val="002F1D8C"/>
    <w:rsid w:val="002F21DA"/>
    <w:rsid w:val="002F5DA0"/>
    <w:rsid w:val="002F6AC2"/>
    <w:rsid w:val="00301F39"/>
    <w:rsid w:val="003078BB"/>
    <w:rsid w:val="003129C4"/>
    <w:rsid w:val="00313C85"/>
    <w:rsid w:val="00320A15"/>
    <w:rsid w:val="00324487"/>
    <w:rsid w:val="00324E6F"/>
    <w:rsid w:val="00325926"/>
    <w:rsid w:val="00326619"/>
    <w:rsid w:val="0032699A"/>
    <w:rsid w:val="00327A8A"/>
    <w:rsid w:val="003331B1"/>
    <w:rsid w:val="00334EA2"/>
    <w:rsid w:val="003354CE"/>
    <w:rsid w:val="00336610"/>
    <w:rsid w:val="00336E5A"/>
    <w:rsid w:val="0034042D"/>
    <w:rsid w:val="00343F73"/>
    <w:rsid w:val="00344444"/>
    <w:rsid w:val="00345060"/>
    <w:rsid w:val="003452FA"/>
    <w:rsid w:val="00345C75"/>
    <w:rsid w:val="0034606E"/>
    <w:rsid w:val="0035268D"/>
    <w:rsid w:val="0035323B"/>
    <w:rsid w:val="00360171"/>
    <w:rsid w:val="003609D2"/>
    <w:rsid w:val="00363F22"/>
    <w:rsid w:val="00366046"/>
    <w:rsid w:val="00366C12"/>
    <w:rsid w:val="00367F2A"/>
    <w:rsid w:val="00370B04"/>
    <w:rsid w:val="00371DB1"/>
    <w:rsid w:val="0037409B"/>
    <w:rsid w:val="00374580"/>
    <w:rsid w:val="00375564"/>
    <w:rsid w:val="00377F97"/>
    <w:rsid w:val="0038264E"/>
    <w:rsid w:val="00383191"/>
    <w:rsid w:val="00384C88"/>
    <w:rsid w:val="00386DED"/>
    <w:rsid w:val="003912E7"/>
    <w:rsid w:val="00391A30"/>
    <w:rsid w:val="00392F72"/>
    <w:rsid w:val="00393947"/>
    <w:rsid w:val="003A2275"/>
    <w:rsid w:val="003A5BB6"/>
    <w:rsid w:val="003A678A"/>
    <w:rsid w:val="003A6A4F"/>
    <w:rsid w:val="003A6E20"/>
    <w:rsid w:val="003A6E63"/>
    <w:rsid w:val="003A7088"/>
    <w:rsid w:val="003B00DF"/>
    <w:rsid w:val="003B1275"/>
    <w:rsid w:val="003B1778"/>
    <w:rsid w:val="003B3938"/>
    <w:rsid w:val="003B5ECB"/>
    <w:rsid w:val="003B737E"/>
    <w:rsid w:val="003C11CB"/>
    <w:rsid w:val="003C1584"/>
    <w:rsid w:val="003C1A74"/>
    <w:rsid w:val="003C2142"/>
    <w:rsid w:val="003C75F3"/>
    <w:rsid w:val="003C78A3"/>
    <w:rsid w:val="003D1CDB"/>
    <w:rsid w:val="003D3024"/>
    <w:rsid w:val="003D67E5"/>
    <w:rsid w:val="003E0C1C"/>
    <w:rsid w:val="003E1867"/>
    <w:rsid w:val="003E448F"/>
    <w:rsid w:val="003E5729"/>
    <w:rsid w:val="003F14A8"/>
    <w:rsid w:val="003F4EE0"/>
    <w:rsid w:val="003F6307"/>
    <w:rsid w:val="003F7DF5"/>
    <w:rsid w:val="00402153"/>
    <w:rsid w:val="00402FC1"/>
    <w:rsid w:val="00403C93"/>
    <w:rsid w:val="00415BBA"/>
    <w:rsid w:val="00415E21"/>
    <w:rsid w:val="00421D17"/>
    <w:rsid w:val="00422A36"/>
    <w:rsid w:val="00423F43"/>
    <w:rsid w:val="00425082"/>
    <w:rsid w:val="00427A2E"/>
    <w:rsid w:val="00430240"/>
    <w:rsid w:val="00431DEB"/>
    <w:rsid w:val="00433856"/>
    <w:rsid w:val="004339DB"/>
    <w:rsid w:val="00442748"/>
    <w:rsid w:val="004442F1"/>
    <w:rsid w:val="00445A4F"/>
    <w:rsid w:val="004464FB"/>
    <w:rsid w:val="00446B29"/>
    <w:rsid w:val="00453F9A"/>
    <w:rsid w:val="00455698"/>
    <w:rsid w:val="004633EA"/>
    <w:rsid w:val="00465870"/>
    <w:rsid w:val="00470519"/>
    <w:rsid w:val="00471E91"/>
    <w:rsid w:val="00474675"/>
    <w:rsid w:val="0047470C"/>
    <w:rsid w:val="004754E1"/>
    <w:rsid w:val="00475903"/>
    <w:rsid w:val="00476113"/>
    <w:rsid w:val="004777F8"/>
    <w:rsid w:val="00485B2A"/>
    <w:rsid w:val="00492952"/>
    <w:rsid w:val="004930F0"/>
    <w:rsid w:val="004933F5"/>
    <w:rsid w:val="00493EC2"/>
    <w:rsid w:val="00494391"/>
    <w:rsid w:val="004A03F8"/>
    <w:rsid w:val="004A35F9"/>
    <w:rsid w:val="004B24C1"/>
    <w:rsid w:val="004B2AE2"/>
    <w:rsid w:val="004B488E"/>
    <w:rsid w:val="004B5ABA"/>
    <w:rsid w:val="004C292F"/>
    <w:rsid w:val="004C411E"/>
    <w:rsid w:val="004C5151"/>
    <w:rsid w:val="004C6BA4"/>
    <w:rsid w:val="004D1BFC"/>
    <w:rsid w:val="004D253C"/>
    <w:rsid w:val="004D468D"/>
    <w:rsid w:val="004D6309"/>
    <w:rsid w:val="004E375E"/>
    <w:rsid w:val="004E5E50"/>
    <w:rsid w:val="004E6AE5"/>
    <w:rsid w:val="00510280"/>
    <w:rsid w:val="00510638"/>
    <w:rsid w:val="0051196F"/>
    <w:rsid w:val="00513D73"/>
    <w:rsid w:val="00514A43"/>
    <w:rsid w:val="005174E5"/>
    <w:rsid w:val="00522393"/>
    <w:rsid w:val="00522620"/>
    <w:rsid w:val="00525656"/>
    <w:rsid w:val="00534A30"/>
    <w:rsid w:val="00534C02"/>
    <w:rsid w:val="005364CD"/>
    <w:rsid w:val="0054264B"/>
    <w:rsid w:val="00542E2A"/>
    <w:rsid w:val="00543786"/>
    <w:rsid w:val="00552FDA"/>
    <w:rsid w:val="005533D7"/>
    <w:rsid w:val="00554CD0"/>
    <w:rsid w:val="00555DAC"/>
    <w:rsid w:val="00561FFA"/>
    <w:rsid w:val="005703DE"/>
    <w:rsid w:val="00580642"/>
    <w:rsid w:val="0058464E"/>
    <w:rsid w:val="0058570A"/>
    <w:rsid w:val="00585824"/>
    <w:rsid w:val="00587FE6"/>
    <w:rsid w:val="00593A1A"/>
    <w:rsid w:val="00594059"/>
    <w:rsid w:val="00595842"/>
    <w:rsid w:val="00595D06"/>
    <w:rsid w:val="005A01CB"/>
    <w:rsid w:val="005A0385"/>
    <w:rsid w:val="005A28C7"/>
    <w:rsid w:val="005A58FF"/>
    <w:rsid w:val="005A5EAF"/>
    <w:rsid w:val="005A64C0"/>
    <w:rsid w:val="005B3C11"/>
    <w:rsid w:val="005B6487"/>
    <w:rsid w:val="005C1C28"/>
    <w:rsid w:val="005C4050"/>
    <w:rsid w:val="005C6DB5"/>
    <w:rsid w:val="005D0051"/>
    <w:rsid w:val="005D0325"/>
    <w:rsid w:val="005D0ADA"/>
    <w:rsid w:val="005D7CEF"/>
    <w:rsid w:val="005E19E7"/>
    <w:rsid w:val="005E1F40"/>
    <w:rsid w:val="005E4279"/>
    <w:rsid w:val="005E49E9"/>
    <w:rsid w:val="005F057C"/>
    <w:rsid w:val="005F6CF1"/>
    <w:rsid w:val="006022B1"/>
    <w:rsid w:val="00603293"/>
    <w:rsid w:val="00603844"/>
    <w:rsid w:val="0061092C"/>
    <w:rsid w:val="0061716C"/>
    <w:rsid w:val="0062409A"/>
    <w:rsid w:val="006243A1"/>
    <w:rsid w:val="0062693C"/>
    <w:rsid w:val="00626D36"/>
    <w:rsid w:val="00627B96"/>
    <w:rsid w:val="00627E7A"/>
    <w:rsid w:val="0063101D"/>
    <w:rsid w:val="00632E56"/>
    <w:rsid w:val="00633F6D"/>
    <w:rsid w:val="00635482"/>
    <w:rsid w:val="00635CBA"/>
    <w:rsid w:val="006361E7"/>
    <w:rsid w:val="00641787"/>
    <w:rsid w:val="0064338B"/>
    <w:rsid w:val="00643A30"/>
    <w:rsid w:val="00643B01"/>
    <w:rsid w:val="006460DF"/>
    <w:rsid w:val="00646542"/>
    <w:rsid w:val="006474BD"/>
    <w:rsid w:val="006504F4"/>
    <w:rsid w:val="00650E33"/>
    <w:rsid w:val="00653423"/>
    <w:rsid w:val="00654302"/>
    <w:rsid w:val="00654BC9"/>
    <w:rsid w:val="006552FD"/>
    <w:rsid w:val="00657C96"/>
    <w:rsid w:val="006600F5"/>
    <w:rsid w:val="00663AF3"/>
    <w:rsid w:val="006651DB"/>
    <w:rsid w:val="00665D5B"/>
    <w:rsid w:val="00666B6C"/>
    <w:rsid w:val="006719AA"/>
    <w:rsid w:val="006766E8"/>
    <w:rsid w:val="00682682"/>
    <w:rsid w:val="00682702"/>
    <w:rsid w:val="00690F6B"/>
    <w:rsid w:val="00692368"/>
    <w:rsid w:val="00695872"/>
    <w:rsid w:val="00697762"/>
    <w:rsid w:val="006A05C7"/>
    <w:rsid w:val="006A2EBC"/>
    <w:rsid w:val="006A5EA0"/>
    <w:rsid w:val="006A783B"/>
    <w:rsid w:val="006A7B33"/>
    <w:rsid w:val="006B09FF"/>
    <w:rsid w:val="006B3945"/>
    <w:rsid w:val="006B4E13"/>
    <w:rsid w:val="006B75DD"/>
    <w:rsid w:val="006C3D8D"/>
    <w:rsid w:val="006C3E69"/>
    <w:rsid w:val="006C551F"/>
    <w:rsid w:val="006C67E0"/>
    <w:rsid w:val="006C7ABA"/>
    <w:rsid w:val="006D0D60"/>
    <w:rsid w:val="006D1122"/>
    <w:rsid w:val="006D1681"/>
    <w:rsid w:val="006D3C00"/>
    <w:rsid w:val="006E1DB8"/>
    <w:rsid w:val="006E244B"/>
    <w:rsid w:val="006E3675"/>
    <w:rsid w:val="006E4A7F"/>
    <w:rsid w:val="006E79DF"/>
    <w:rsid w:val="006F0E76"/>
    <w:rsid w:val="006F79D1"/>
    <w:rsid w:val="00704DF6"/>
    <w:rsid w:val="0070651C"/>
    <w:rsid w:val="0070669E"/>
    <w:rsid w:val="00712A98"/>
    <w:rsid w:val="007132A3"/>
    <w:rsid w:val="00716421"/>
    <w:rsid w:val="0072267A"/>
    <w:rsid w:val="00722A6D"/>
    <w:rsid w:val="00723A69"/>
    <w:rsid w:val="00724EFB"/>
    <w:rsid w:val="007318AF"/>
    <w:rsid w:val="007336A4"/>
    <w:rsid w:val="00735E3C"/>
    <w:rsid w:val="00737209"/>
    <w:rsid w:val="007419C3"/>
    <w:rsid w:val="0074367D"/>
    <w:rsid w:val="007467A7"/>
    <w:rsid w:val="007469DD"/>
    <w:rsid w:val="0074741B"/>
    <w:rsid w:val="0074759E"/>
    <w:rsid w:val="007478EA"/>
    <w:rsid w:val="00751176"/>
    <w:rsid w:val="0075415C"/>
    <w:rsid w:val="007557F9"/>
    <w:rsid w:val="007574CB"/>
    <w:rsid w:val="00763502"/>
    <w:rsid w:val="007657A7"/>
    <w:rsid w:val="00777B87"/>
    <w:rsid w:val="007831A7"/>
    <w:rsid w:val="007913AB"/>
    <w:rsid w:val="007914F7"/>
    <w:rsid w:val="00792F5C"/>
    <w:rsid w:val="0079428E"/>
    <w:rsid w:val="007946B2"/>
    <w:rsid w:val="007950A6"/>
    <w:rsid w:val="007B0B61"/>
    <w:rsid w:val="007B0B89"/>
    <w:rsid w:val="007B1625"/>
    <w:rsid w:val="007B236F"/>
    <w:rsid w:val="007B2B3A"/>
    <w:rsid w:val="007B5C6A"/>
    <w:rsid w:val="007B706E"/>
    <w:rsid w:val="007B71EB"/>
    <w:rsid w:val="007C14C6"/>
    <w:rsid w:val="007C5186"/>
    <w:rsid w:val="007C5304"/>
    <w:rsid w:val="007C53D4"/>
    <w:rsid w:val="007C6205"/>
    <w:rsid w:val="007C686A"/>
    <w:rsid w:val="007C728E"/>
    <w:rsid w:val="007D2C53"/>
    <w:rsid w:val="007D3D60"/>
    <w:rsid w:val="007E0431"/>
    <w:rsid w:val="007E1980"/>
    <w:rsid w:val="007E3E4B"/>
    <w:rsid w:val="007E4B76"/>
    <w:rsid w:val="007E5998"/>
    <w:rsid w:val="007E5EA8"/>
    <w:rsid w:val="007F0CF1"/>
    <w:rsid w:val="007F12A5"/>
    <w:rsid w:val="007F2DA5"/>
    <w:rsid w:val="007F4C4F"/>
    <w:rsid w:val="007F4CF1"/>
    <w:rsid w:val="007F758D"/>
    <w:rsid w:val="007F7D52"/>
    <w:rsid w:val="0080654C"/>
    <w:rsid w:val="008068AB"/>
    <w:rsid w:val="008071C6"/>
    <w:rsid w:val="00811506"/>
    <w:rsid w:val="008168E3"/>
    <w:rsid w:val="00817A00"/>
    <w:rsid w:val="008204E8"/>
    <w:rsid w:val="00821545"/>
    <w:rsid w:val="0082512C"/>
    <w:rsid w:val="008259F9"/>
    <w:rsid w:val="00835DB3"/>
    <w:rsid w:val="0083617B"/>
    <w:rsid w:val="008371BD"/>
    <w:rsid w:val="0083767E"/>
    <w:rsid w:val="00840257"/>
    <w:rsid w:val="008405AD"/>
    <w:rsid w:val="00840B61"/>
    <w:rsid w:val="008427A3"/>
    <w:rsid w:val="00847566"/>
    <w:rsid w:val="008504A8"/>
    <w:rsid w:val="00850F51"/>
    <w:rsid w:val="0085282E"/>
    <w:rsid w:val="00857896"/>
    <w:rsid w:val="00861580"/>
    <w:rsid w:val="0087198C"/>
    <w:rsid w:val="00872C1F"/>
    <w:rsid w:val="0087373A"/>
    <w:rsid w:val="00873B42"/>
    <w:rsid w:val="008750A4"/>
    <w:rsid w:val="00881BF3"/>
    <w:rsid w:val="00882F7D"/>
    <w:rsid w:val="00884F76"/>
    <w:rsid w:val="008856D8"/>
    <w:rsid w:val="00887FE6"/>
    <w:rsid w:val="00892E82"/>
    <w:rsid w:val="0089545A"/>
    <w:rsid w:val="00896E6C"/>
    <w:rsid w:val="008A218B"/>
    <w:rsid w:val="008A2641"/>
    <w:rsid w:val="008A559E"/>
    <w:rsid w:val="008A5A33"/>
    <w:rsid w:val="008A6EB6"/>
    <w:rsid w:val="008A76AE"/>
    <w:rsid w:val="008B3CF9"/>
    <w:rsid w:val="008C1B58"/>
    <w:rsid w:val="008C343A"/>
    <w:rsid w:val="008C39AE"/>
    <w:rsid w:val="008C590D"/>
    <w:rsid w:val="008D4BC4"/>
    <w:rsid w:val="008D715F"/>
    <w:rsid w:val="008E031B"/>
    <w:rsid w:val="008E5789"/>
    <w:rsid w:val="008E7029"/>
    <w:rsid w:val="008E74F2"/>
    <w:rsid w:val="008E7EF6"/>
    <w:rsid w:val="008F1F98"/>
    <w:rsid w:val="008F6758"/>
    <w:rsid w:val="009040DD"/>
    <w:rsid w:val="00905B47"/>
    <w:rsid w:val="00906819"/>
    <w:rsid w:val="00911FBF"/>
    <w:rsid w:val="0091331C"/>
    <w:rsid w:val="009279DE"/>
    <w:rsid w:val="00930116"/>
    <w:rsid w:val="0093034D"/>
    <w:rsid w:val="009345A4"/>
    <w:rsid w:val="009347EC"/>
    <w:rsid w:val="00936C7D"/>
    <w:rsid w:val="00940825"/>
    <w:rsid w:val="0094212C"/>
    <w:rsid w:val="0094228B"/>
    <w:rsid w:val="0094370B"/>
    <w:rsid w:val="00945FCF"/>
    <w:rsid w:val="00947577"/>
    <w:rsid w:val="00953A42"/>
    <w:rsid w:val="00953F02"/>
    <w:rsid w:val="00954689"/>
    <w:rsid w:val="009617C9"/>
    <w:rsid w:val="00961C93"/>
    <w:rsid w:val="00962A8C"/>
    <w:rsid w:val="00965324"/>
    <w:rsid w:val="0096609F"/>
    <w:rsid w:val="00966D0A"/>
    <w:rsid w:val="0097091E"/>
    <w:rsid w:val="00972B83"/>
    <w:rsid w:val="00974CAC"/>
    <w:rsid w:val="00974CF5"/>
    <w:rsid w:val="009760D3"/>
    <w:rsid w:val="00977132"/>
    <w:rsid w:val="00981A4B"/>
    <w:rsid w:val="00982501"/>
    <w:rsid w:val="00985CCA"/>
    <w:rsid w:val="009875DB"/>
    <w:rsid w:val="009877D3"/>
    <w:rsid w:val="009912D5"/>
    <w:rsid w:val="00994E8F"/>
    <w:rsid w:val="009951DC"/>
    <w:rsid w:val="009959BB"/>
    <w:rsid w:val="00997158"/>
    <w:rsid w:val="009A1366"/>
    <w:rsid w:val="009A327D"/>
    <w:rsid w:val="009A3A7C"/>
    <w:rsid w:val="009A61C4"/>
    <w:rsid w:val="009B08C1"/>
    <w:rsid w:val="009B22CD"/>
    <w:rsid w:val="009B2ADB"/>
    <w:rsid w:val="009B402D"/>
    <w:rsid w:val="009B603A"/>
    <w:rsid w:val="009B77F1"/>
    <w:rsid w:val="009C02E0"/>
    <w:rsid w:val="009C0591"/>
    <w:rsid w:val="009C20EE"/>
    <w:rsid w:val="009C2B9B"/>
    <w:rsid w:val="009C2D0E"/>
    <w:rsid w:val="009C3DAC"/>
    <w:rsid w:val="009C42E0"/>
    <w:rsid w:val="009C60C0"/>
    <w:rsid w:val="009D5362"/>
    <w:rsid w:val="009D60E7"/>
    <w:rsid w:val="009E1415"/>
    <w:rsid w:val="009E1BA8"/>
    <w:rsid w:val="009E6116"/>
    <w:rsid w:val="009E7A64"/>
    <w:rsid w:val="009F12F3"/>
    <w:rsid w:val="009F5759"/>
    <w:rsid w:val="00A02E43"/>
    <w:rsid w:val="00A065F9"/>
    <w:rsid w:val="00A07F34"/>
    <w:rsid w:val="00A1233E"/>
    <w:rsid w:val="00A16BB5"/>
    <w:rsid w:val="00A16F87"/>
    <w:rsid w:val="00A20731"/>
    <w:rsid w:val="00A22154"/>
    <w:rsid w:val="00A2217C"/>
    <w:rsid w:val="00A25C38"/>
    <w:rsid w:val="00A340B0"/>
    <w:rsid w:val="00A36BBE"/>
    <w:rsid w:val="00A4035E"/>
    <w:rsid w:val="00A4307A"/>
    <w:rsid w:val="00A47EBB"/>
    <w:rsid w:val="00A50FA4"/>
    <w:rsid w:val="00A51CDD"/>
    <w:rsid w:val="00A5435A"/>
    <w:rsid w:val="00A55AD4"/>
    <w:rsid w:val="00A617C7"/>
    <w:rsid w:val="00A63B21"/>
    <w:rsid w:val="00A6730D"/>
    <w:rsid w:val="00A708B1"/>
    <w:rsid w:val="00A71625"/>
    <w:rsid w:val="00A71B9B"/>
    <w:rsid w:val="00A71F67"/>
    <w:rsid w:val="00A74FE1"/>
    <w:rsid w:val="00A750BB"/>
    <w:rsid w:val="00A751C7"/>
    <w:rsid w:val="00A842AF"/>
    <w:rsid w:val="00A87844"/>
    <w:rsid w:val="00A9424E"/>
    <w:rsid w:val="00AA038C"/>
    <w:rsid w:val="00AA1076"/>
    <w:rsid w:val="00AA671C"/>
    <w:rsid w:val="00AA7A09"/>
    <w:rsid w:val="00AB0BE7"/>
    <w:rsid w:val="00AB1739"/>
    <w:rsid w:val="00AB18D2"/>
    <w:rsid w:val="00AB3B50"/>
    <w:rsid w:val="00AB3F91"/>
    <w:rsid w:val="00AB585E"/>
    <w:rsid w:val="00AC05B1"/>
    <w:rsid w:val="00AC3745"/>
    <w:rsid w:val="00AC3FCD"/>
    <w:rsid w:val="00AC698E"/>
    <w:rsid w:val="00AD356C"/>
    <w:rsid w:val="00AD42B7"/>
    <w:rsid w:val="00AE2914"/>
    <w:rsid w:val="00AE6D15"/>
    <w:rsid w:val="00AF2E66"/>
    <w:rsid w:val="00AF6063"/>
    <w:rsid w:val="00B0012A"/>
    <w:rsid w:val="00B04182"/>
    <w:rsid w:val="00B0757C"/>
    <w:rsid w:val="00B07AE3"/>
    <w:rsid w:val="00B11430"/>
    <w:rsid w:val="00B150E2"/>
    <w:rsid w:val="00B15BB3"/>
    <w:rsid w:val="00B1655E"/>
    <w:rsid w:val="00B20245"/>
    <w:rsid w:val="00B20598"/>
    <w:rsid w:val="00B215A3"/>
    <w:rsid w:val="00B22822"/>
    <w:rsid w:val="00B23682"/>
    <w:rsid w:val="00B257F2"/>
    <w:rsid w:val="00B25E90"/>
    <w:rsid w:val="00B302F4"/>
    <w:rsid w:val="00B353EB"/>
    <w:rsid w:val="00B439C4"/>
    <w:rsid w:val="00B43B7A"/>
    <w:rsid w:val="00B4535E"/>
    <w:rsid w:val="00B51AB7"/>
    <w:rsid w:val="00B524BD"/>
    <w:rsid w:val="00B52A8C"/>
    <w:rsid w:val="00B57B97"/>
    <w:rsid w:val="00B57BD0"/>
    <w:rsid w:val="00B636A8"/>
    <w:rsid w:val="00B6504B"/>
    <w:rsid w:val="00B665C6"/>
    <w:rsid w:val="00B66654"/>
    <w:rsid w:val="00B73CF7"/>
    <w:rsid w:val="00B805AF"/>
    <w:rsid w:val="00B810BB"/>
    <w:rsid w:val="00B81BD1"/>
    <w:rsid w:val="00B83A31"/>
    <w:rsid w:val="00B83F78"/>
    <w:rsid w:val="00B86539"/>
    <w:rsid w:val="00B869EC"/>
    <w:rsid w:val="00B87E43"/>
    <w:rsid w:val="00B9397A"/>
    <w:rsid w:val="00B9633D"/>
    <w:rsid w:val="00B97082"/>
    <w:rsid w:val="00BA1AE4"/>
    <w:rsid w:val="00BA2BD7"/>
    <w:rsid w:val="00BA2D60"/>
    <w:rsid w:val="00BA2EBE"/>
    <w:rsid w:val="00BA6367"/>
    <w:rsid w:val="00BB0F28"/>
    <w:rsid w:val="00BB458A"/>
    <w:rsid w:val="00BB4AE8"/>
    <w:rsid w:val="00BB7C08"/>
    <w:rsid w:val="00BC256F"/>
    <w:rsid w:val="00BD00D3"/>
    <w:rsid w:val="00BD094C"/>
    <w:rsid w:val="00BD144B"/>
    <w:rsid w:val="00BD1659"/>
    <w:rsid w:val="00BD3AA9"/>
    <w:rsid w:val="00BD4A18"/>
    <w:rsid w:val="00BD6DB2"/>
    <w:rsid w:val="00BE11CF"/>
    <w:rsid w:val="00BE21AB"/>
    <w:rsid w:val="00BE55CB"/>
    <w:rsid w:val="00BF0807"/>
    <w:rsid w:val="00BF1780"/>
    <w:rsid w:val="00BF203B"/>
    <w:rsid w:val="00BF4025"/>
    <w:rsid w:val="00BF617A"/>
    <w:rsid w:val="00C0379D"/>
    <w:rsid w:val="00C03821"/>
    <w:rsid w:val="00C03931"/>
    <w:rsid w:val="00C05FE3"/>
    <w:rsid w:val="00C07008"/>
    <w:rsid w:val="00C148AA"/>
    <w:rsid w:val="00C16158"/>
    <w:rsid w:val="00C16311"/>
    <w:rsid w:val="00C2136D"/>
    <w:rsid w:val="00C214EE"/>
    <w:rsid w:val="00C2314B"/>
    <w:rsid w:val="00C24971"/>
    <w:rsid w:val="00C26BE5"/>
    <w:rsid w:val="00C26E4D"/>
    <w:rsid w:val="00C27909"/>
    <w:rsid w:val="00C27B03"/>
    <w:rsid w:val="00C3054C"/>
    <w:rsid w:val="00C314E1"/>
    <w:rsid w:val="00C32A18"/>
    <w:rsid w:val="00C34397"/>
    <w:rsid w:val="00C3601A"/>
    <w:rsid w:val="00C37865"/>
    <w:rsid w:val="00C4095D"/>
    <w:rsid w:val="00C42064"/>
    <w:rsid w:val="00C42630"/>
    <w:rsid w:val="00C471EA"/>
    <w:rsid w:val="00C601D2"/>
    <w:rsid w:val="00C618AA"/>
    <w:rsid w:val="00C641CF"/>
    <w:rsid w:val="00C64E85"/>
    <w:rsid w:val="00C65BCC"/>
    <w:rsid w:val="00C66970"/>
    <w:rsid w:val="00C6744A"/>
    <w:rsid w:val="00C76FED"/>
    <w:rsid w:val="00C809B0"/>
    <w:rsid w:val="00C83FF2"/>
    <w:rsid w:val="00C8691C"/>
    <w:rsid w:val="00C86C0E"/>
    <w:rsid w:val="00C87858"/>
    <w:rsid w:val="00C933D9"/>
    <w:rsid w:val="00CA168A"/>
    <w:rsid w:val="00CA357E"/>
    <w:rsid w:val="00CA44F9"/>
    <w:rsid w:val="00CA4A69"/>
    <w:rsid w:val="00CB2815"/>
    <w:rsid w:val="00CC2180"/>
    <w:rsid w:val="00CC2F37"/>
    <w:rsid w:val="00CC3E0C"/>
    <w:rsid w:val="00CC4372"/>
    <w:rsid w:val="00CC58D3"/>
    <w:rsid w:val="00CC784D"/>
    <w:rsid w:val="00CD09CC"/>
    <w:rsid w:val="00CD1AF8"/>
    <w:rsid w:val="00CD33D7"/>
    <w:rsid w:val="00CE2985"/>
    <w:rsid w:val="00CE7B33"/>
    <w:rsid w:val="00CF3443"/>
    <w:rsid w:val="00CF669C"/>
    <w:rsid w:val="00D0337B"/>
    <w:rsid w:val="00D0340C"/>
    <w:rsid w:val="00D039BA"/>
    <w:rsid w:val="00D0441D"/>
    <w:rsid w:val="00D079B2"/>
    <w:rsid w:val="00D114E9"/>
    <w:rsid w:val="00D123E7"/>
    <w:rsid w:val="00D1682E"/>
    <w:rsid w:val="00D20919"/>
    <w:rsid w:val="00D20CA3"/>
    <w:rsid w:val="00D25B84"/>
    <w:rsid w:val="00D26938"/>
    <w:rsid w:val="00D274FD"/>
    <w:rsid w:val="00D334B3"/>
    <w:rsid w:val="00D429C6"/>
    <w:rsid w:val="00D45551"/>
    <w:rsid w:val="00D47748"/>
    <w:rsid w:val="00D546FE"/>
    <w:rsid w:val="00D54CC3"/>
    <w:rsid w:val="00D56C52"/>
    <w:rsid w:val="00D6041A"/>
    <w:rsid w:val="00D623F8"/>
    <w:rsid w:val="00D633EB"/>
    <w:rsid w:val="00D63581"/>
    <w:rsid w:val="00D64F1F"/>
    <w:rsid w:val="00D65076"/>
    <w:rsid w:val="00D73A9F"/>
    <w:rsid w:val="00D75D67"/>
    <w:rsid w:val="00D760DF"/>
    <w:rsid w:val="00D81361"/>
    <w:rsid w:val="00D82470"/>
    <w:rsid w:val="00D826B3"/>
    <w:rsid w:val="00D82FF7"/>
    <w:rsid w:val="00D83570"/>
    <w:rsid w:val="00D8382E"/>
    <w:rsid w:val="00D847FE"/>
    <w:rsid w:val="00D91F3B"/>
    <w:rsid w:val="00D92046"/>
    <w:rsid w:val="00D95C4D"/>
    <w:rsid w:val="00D964EA"/>
    <w:rsid w:val="00D966D0"/>
    <w:rsid w:val="00DA0C59"/>
    <w:rsid w:val="00DA1F56"/>
    <w:rsid w:val="00DA3991"/>
    <w:rsid w:val="00DA6FB8"/>
    <w:rsid w:val="00DB0514"/>
    <w:rsid w:val="00DB11E3"/>
    <w:rsid w:val="00DB6AF5"/>
    <w:rsid w:val="00DB71B2"/>
    <w:rsid w:val="00DB7611"/>
    <w:rsid w:val="00DB7E6C"/>
    <w:rsid w:val="00DC1795"/>
    <w:rsid w:val="00DC6AD5"/>
    <w:rsid w:val="00DD5A29"/>
    <w:rsid w:val="00DD5D9D"/>
    <w:rsid w:val="00DE35CB"/>
    <w:rsid w:val="00DE66D8"/>
    <w:rsid w:val="00DF21E9"/>
    <w:rsid w:val="00DF319A"/>
    <w:rsid w:val="00DF3C11"/>
    <w:rsid w:val="00E00F14"/>
    <w:rsid w:val="00E05564"/>
    <w:rsid w:val="00E06386"/>
    <w:rsid w:val="00E070DB"/>
    <w:rsid w:val="00E16E71"/>
    <w:rsid w:val="00E17DA2"/>
    <w:rsid w:val="00E24EB4"/>
    <w:rsid w:val="00E25043"/>
    <w:rsid w:val="00E2778C"/>
    <w:rsid w:val="00E320ED"/>
    <w:rsid w:val="00E3298A"/>
    <w:rsid w:val="00E33AFB"/>
    <w:rsid w:val="00E34218"/>
    <w:rsid w:val="00E34E5D"/>
    <w:rsid w:val="00E37BF8"/>
    <w:rsid w:val="00E448F6"/>
    <w:rsid w:val="00E45170"/>
    <w:rsid w:val="00E45E31"/>
    <w:rsid w:val="00E46282"/>
    <w:rsid w:val="00E51179"/>
    <w:rsid w:val="00E5216E"/>
    <w:rsid w:val="00E55CBD"/>
    <w:rsid w:val="00E57099"/>
    <w:rsid w:val="00E752E0"/>
    <w:rsid w:val="00E77BF6"/>
    <w:rsid w:val="00E81841"/>
    <w:rsid w:val="00E81953"/>
    <w:rsid w:val="00E82344"/>
    <w:rsid w:val="00E84C82"/>
    <w:rsid w:val="00E84D64"/>
    <w:rsid w:val="00E87408"/>
    <w:rsid w:val="00E9052F"/>
    <w:rsid w:val="00E914C4"/>
    <w:rsid w:val="00E934F5"/>
    <w:rsid w:val="00E96961"/>
    <w:rsid w:val="00E96E7B"/>
    <w:rsid w:val="00EA1B3D"/>
    <w:rsid w:val="00EA72EC"/>
    <w:rsid w:val="00EB11CB"/>
    <w:rsid w:val="00EB1E8F"/>
    <w:rsid w:val="00EB275A"/>
    <w:rsid w:val="00EB4C12"/>
    <w:rsid w:val="00EB5704"/>
    <w:rsid w:val="00EB786A"/>
    <w:rsid w:val="00EC1342"/>
    <w:rsid w:val="00EC1578"/>
    <w:rsid w:val="00EC1C72"/>
    <w:rsid w:val="00EC3CC9"/>
    <w:rsid w:val="00EC5B04"/>
    <w:rsid w:val="00EC5BF3"/>
    <w:rsid w:val="00EC680A"/>
    <w:rsid w:val="00ED16DB"/>
    <w:rsid w:val="00ED2417"/>
    <w:rsid w:val="00ED743C"/>
    <w:rsid w:val="00EE2BED"/>
    <w:rsid w:val="00EE374B"/>
    <w:rsid w:val="00EE5DC3"/>
    <w:rsid w:val="00F003B6"/>
    <w:rsid w:val="00F0096C"/>
    <w:rsid w:val="00F06691"/>
    <w:rsid w:val="00F11BB5"/>
    <w:rsid w:val="00F1417B"/>
    <w:rsid w:val="00F16596"/>
    <w:rsid w:val="00F176FC"/>
    <w:rsid w:val="00F213FA"/>
    <w:rsid w:val="00F22D20"/>
    <w:rsid w:val="00F23696"/>
    <w:rsid w:val="00F23698"/>
    <w:rsid w:val="00F27936"/>
    <w:rsid w:val="00F333C0"/>
    <w:rsid w:val="00F34B99"/>
    <w:rsid w:val="00F35113"/>
    <w:rsid w:val="00F52DAB"/>
    <w:rsid w:val="00F543F0"/>
    <w:rsid w:val="00F64FE8"/>
    <w:rsid w:val="00F67147"/>
    <w:rsid w:val="00F71110"/>
    <w:rsid w:val="00F731A8"/>
    <w:rsid w:val="00F80D88"/>
    <w:rsid w:val="00F81D29"/>
    <w:rsid w:val="00F8344D"/>
    <w:rsid w:val="00F83FC6"/>
    <w:rsid w:val="00F86102"/>
    <w:rsid w:val="00F876CD"/>
    <w:rsid w:val="00F91C4D"/>
    <w:rsid w:val="00F92FD9"/>
    <w:rsid w:val="00F94929"/>
    <w:rsid w:val="00F95CA1"/>
    <w:rsid w:val="00F97F18"/>
    <w:rsid w:val="00FA00BB"/>
    <w:rsid w:val="00FA3835"/>
    <w:rsid w:val="00FA4F98"/>
    <w:rsid w:val="00FA6684"/>
    <w:rsid w:val="00FA731E"/>
    <w:rsid w:val="00FB2B38"/>
    <w:rsid w:val="00FC0B6E"/>
    <w:rsid w:val="00FC6358"/>
    <w:rsid w:val="00FC6EFE"/>
    <w:rsid w:val="00FD320D"/>
    <w:rsid w:val="00FE02A8"/>
    <w:rsid w:val="00FE23DE"/>
    <w:rsid w:val="00FE41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E5CC92"/>
  <w15:docId w15:val="{2D11707D-3BDC-44F8-A59A-5C130A9C1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ff2">
    <w:name w:val="Normal"/>
    <w:qFormat/>
    <w:rsid w:val="00035925"/>
    <w:pPr>
      <w:widowControl w:val="0"/>
      <w:jc w:val="both"/>
    </w:pPr>
    <w:rPr>
      <w:kern w:val="2"/>
      <w:sz w:val="21"/>
      <w:szCs w:val="24"/>
    </w:rPr>
  </w:style>
  <w:style w:type="paragraph" w:styleId="1">
    <w:name w:val="heading 1"/>
    <w:basedOn w:val="aff2"/>
    <w:next w:val="aff2"/>
    <w:link w:val="10"/>
    <w:autoRedefine/>
    <w:qFormat/>
    <w:rsid w:val="00F80D88"/>
    <w:pPr>
      <w:keepNext/>
      <w:keepLines/>
      <w:autoSpaceDN w:val="0"/>
      <w:adjustRightInd w:val="0"/>
      <w:snapToGrid w:val="0"/>
      <w:jc w:val="center"/>
      <w:outlineLvl w:val="0"/>
    </w:pPr>
    <w:rPr>
      <w:rFonts w:eastAsia="楷体_GB2312"/>
      <w:b/>
      <w:bCs/>
      <w:kern w:val="44"/>
      <w:sz w:val="36"/>
      <w:szCs w:val="36"/>
    </w:rPr>
  </w:style>
  <w:style w:type="paragraph" w:styleId="2">
    <w:name w:val="heading 2"/>
    <w:basedOn w:val="aff2"/>
    <w:next w:val="aff2"/>
    <w:link w:val="20"/>
    <w:semiHidden/>
    <w:unhideWhenUsed/>
    <w:qFormat/>
    <w:rsid w:val="00A50FA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f2"/>
    <w:next w:val="aff2"/>
    <w:link w:val="30"/>
    <w:semiHidden/>
    <w:unhideWhenUsed/>
    <w:qFormat/>
    <w:rsid w:val="000E4AC0"/>
    <w:pPr>
      <w:keepNext/>
      <w:keepLines/>
      <w:spacing w:before="260" w:after="260" w:line="416" w:lineRule="auto"/>
      <w:outlineLvl w:val="2"/>
    </w:pPr>
    <w:rPr>
      <w:b/>
      <w:bCs/>
      <w:sz w:val="32"/>
      <w:szCs w:val="32"/>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customStyle="1" w:styleId="aff6">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basedOn w:val="aff3"/>
    <w:link w:val="aff6"/>
    <w:rsid w:val="00035925"/>
    <w:rPr>
      <w:rFonts w:ascii="宋体"/>
      <w:noProof/>
      <w:sz w:val="21"/>
      <w:lang w:val="en-US" w:eastAsia="zh-CN" w:bidi="ar-SA"/>
    </w:rPr>
  </w:style>
  <w:style w:type="paragraph" w:customStyle="1" w:styleId="a5">
    <w:name w:val="一级条标题"/>
    <w:next w:val="aff6"/>
    <w:rsid w:val="001C149C"/>
    <w:pPr>
      <w:numPr>
        <w:ilvl w:val="1"/>
        <w:numId w:val="17"/>
      </w:numPr>
      <w:spacing w:beforeLines="50" w:afterLines="50"/>
      <w:outlineLvl w:val="2"/>
    </w:pPr>
    <w:rPr>
      <w:rFonts w:ascii="黑体" w:eastAsia="黑体"/>
      <w:sz w:val="21"/>
      <w:szCs w:val="21"/>
    </w:rPr>
  </w:style>
  <w:style w:type="paragraph" w:customStyle="1" w:styleId="aff7">
    <w:name w:val="标准书脚_奇数页"/>
    <w:rsid w:val="000A48B1"/>
    <w:pPr>
      <w:spacing w:before="120"/>
      <w:ind w:right="198"/>
      <w:jc w:val="right"/>
    </w:pPr>
    <w:rPr>
      <w:rFonts w:ascii="宋体"/>
      <w:sz w:val="18"/>
      <w:szCs w:val="18"/>
    </w:rPr>
  </w:style>
  <w:style w:type="paragraph" w:customStyle="1" w:styleId="aff8">
    <w:name w:val="标准书眉_奇数页"/>
    <w:next w:val="aff2"/>
    <w:rsid w:val="0074741B"/>
    <w:pPr>
      <w:tabs>
        <w:tab w:val="center" w:pos="4154"/>
        <w:tab w:val="right" w:pos="8306"/>
      </w:tabs>
      <w:spacing w:after="220"/>
      <w:jc w:val="right"/>
    </w:pPr>
    <w:rPr>
      <w:rFonts w:ascii="黑体" w:eastAsia="黑体"/>
      <w:noProof/>
      <w:sz w:val="21"/>
      <w:szCs w:val="21"/>
    </w:rPr>
  </w:style>
  <w:style w:type="paragraph" w:customStyle="1" w:styleId="a4">
    <w:name w:val="章标题"/>
    <w:next w:val="aff6"/>
    <w:rsid w:val="001C149C"/>
    <w:pPr>
      <w:numPr>
        <w:numId w:val="17"/>
      </w:numPr>
      <w:spacing w:beforeLines="100" w:afterLines="100"/>
      <w:jc w:val="both"/>
      <w:outlineLvl w:val="1"/>
    </w:pPr>
    <w:rPr>
      <w:rFonts w:ascii="黑体" w:eastAsia="黑体"/>
      <w:sz w:val="21"/>
    </w:rPr>
  </w:style>
  <w:style w:type="paragraph" w:customStyle="1" w:styleId="a6">
    <w:name w:val="二级条标题"/>
    <w:basedOn w:val="a5"/>
    <w:next w:val="aff6"/>
    <w:rsid w:val="001C149C"/>
    <w:pPr>
      <w:numPr>
        <w:ilvl w:val="2"/>
      </w:numPr>
      <w:spacing w:before="50" w:after="50"/>
      <w:outlineLvl w:val="3"/>
    </w:pPr>
  </w:style>
  <w:style w:type="paragraph" w:customStyle="1" w:styleId="21">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rsid w:val="00BE55CB"/>
    <w:pPr>
      <w:widowControl w:val="0"/>
      <w:numPr>
        <w:numId w:val="4"/>
      </w:numPr>
      <w:jc w:val="both"/>
    </w:pPr>
    <w:rPr>
      <w:rFonts w:ascii="宋体"/>
      <w:sz w:val="21"/>
    </w:rPr>
  </w:style>
  <w:style w:type="paragraph" w:customStyle="1" w:styleId="ad">
    <w:name w:val="列项●（二级）"/>
    <w:rsid w:val="00BE55CB"/>
    <w:pPr>
      <w:numPr>
        <w:ilvl w:val="1"/>
        <w:numId w:val="4"/>
      </w:numPr>
      <w:tabs>
        <w:tab w:val="left" w:pos="840"/>
      </w:tabs>
      <w:jc w:val="both"/>
    </w:pPr>
    <w:rPr>
      <w:rFonts w:ascii="宋体"/>
      <w:sz w:val="21"/>
    </w:rPr>
  </w:style>
  <w:style w:type="paragraph" w:customStyle="1" w:styleId="aff9">
    <w:name w:val="目次、标准名称标题"/>
    <w:basedOn w:val="aff2"/>
    <w:next w:val="aff6"/>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6"/>
    <w:rsid w:val="001C149C"/>
    <w:pPr>
      <w:numPr>
        <w:ilvl w:val="3"/>
      </w:numPr>
      <w:outlineLvl w:val="4"/>
    </w:pPr>
  </w:style>
  <w:style w:type="paragraph" w:customStyle="1" w:styleId="a1">
    <w:name w:val="示例"/>
    <w:next w:val="affa"/>
    <w:rsid w:val="005A5EAF"/>
    <w:pPr>
      <w:widowControl w:val="0"/>
      <w:numPr>
        <w:numId w:val="1"/>
      </w:numPr>
      <w:jc w:val="both"/>
    </w:pPr>
    <w:rPr>
      <w:rFonts w:ascii="宋体"/>
      <w:sz w:val="18"/>
      <w:szCs w:val="18"/>
    </w:rPr>
  </w:style>
  <w:style w:type="paragraph" w:customStyle="1" w:styleId="af1">
    <w:name w:val="数字编号列项（二级）"/>
    <w:rsid w:val="003E5729"/>
    <w:pPr>
      <w:numPr>
        <w:ilvl w:val="1"/>
        <w:numId w:val="16"/>
      </w:numPr>
      <w:jc w:val="both"/>
    </w:pPr>
    <w:rPr>
      <w:rFonts w:ascii="宋体"/>
      <w:sz w:val="21"/>
    </w:rPr>
  </w:style>
  <w:style w:type="paragraph" w:customStyle="1" w:styleId="a8">
    <w:name w:val="四级条标题"/>
    <w:basedOn w:val="a7"/>
    <w:next w:val="aff6"/>
    <w:rsid w:val="001C149C"/>
    <w:pPr>
      <w:numPr>
        <w:ilvl w:val="4"/>
      </w:numPr>
      <w:outlineLvl w:val="5"/>
    </w:pPr>
  </w:style>
  <w:style w:type="paragraph" w:customStyle="1" w:styleId="a9">
    <w:name w:val="五级条标题"/>
    <w:basedOn w:val="a8"/>
    <w:next w:val="aff6"/>
    <w:rsid w:val="001C149C"/>
    <w:pPr>
      <w:numPr>
        <w:ilvl w:val="5"/>
      </w:numPr>
      <w:outlineLvl w:val="6"/>
    </w:pPr>
  </w:style>
  <w:style w:type="paragraph" w:styleId="affb">
    <w:name w:val="footer"/>
    <w:basedOn w:val="aff2"/>
    <w:rsid w:val="00294E70"/>
    <w:pPr>
      <w:snapToGrid w:val="0"/>
      <w:ind w:rightChars="100" w:right="210"/>
      <w:jc w:val="right"/>
    </w:pPr>
    <w:rPr>
      <w:sz w:val="18"/>
      <w:szCs w:val="18"/>
    </w:rPr>
  </w:style>
  <w:style w:type="paragraph" w:styleId="affc">
    <w:name w:val="header"/>
    <w:basedOn w:val="aff2"/>
    <w:rsid w:val="00930116"/>
    <w:pPr>
      <w:snapToGrid w:val="0"/>
      <w:jc w:val="left"/>
    </w:pPr>
    <w:rPr>
      <w:sz w:val="18"/>
      <w:szCs w:val="18"/>
    </w:rPr>
  </w:style>
  <w:style w:type="paragraph" w:customStyle="1" w:styleId="aff1">
    <w:name w:val="注："/>
    <w:next w:val="aff6"/>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f0">
    <w:name w:val="字母编号列项（一级）"/>
    <w:rsid w:val="003E5729"/>
    <w:pPr>
      <w:numPr>
        <w:numId w:val="16"/>
      </w:numPr>
      <w:jc w:val="both"/>
    </w:pPr>
    <w:rPr>
      <w:rFonts w:ascii="宋体"/>
      <w:sz w:val="21"/>
    </w:rPr>
  </w:style>
  <w:style w:type="paragraph" w:customStyle="1" w:styleId="ae">
    <w:name w:val="列项◆（三级）"/>
    <w:basedOn w:val="aff2"/>
    <w:rsid w:val="00BE55CB"/>
    <w:pPr>
      <w:numPr>
        <w:ilvl w:val="2"/>
        <w:numId w:val="4"/>
      </w:numPr>
    </w:pPr>
    <w:rPr>
      <w:rFonts w:ascii="宋体"/>
      <w:szCs w:val="21"/>
    </w:rPr>
  </w:style>
  <w:style w:type="paragraph" w:customStyle="1" w:styleId="af2">
    <w:name w:val="编号列项（三级）"/>
    <w:rsid w:val="003E5729"/>
    <w:pPr>
      <w:numPr>
        <w:ilvl w:val="2"/>
        <w:numId w:val="16"/>
      </w:numPr>
    </w:pPr>
    <w:rPr>
      <w:rFonts w:ascii="宋体"/>
      <w:sz w:val="21"/>
    </w:rPr>
  </w:style>
  <w:style w:type="paragraph" w:customStyle="1" w:styleId="af3">
    <w:name w:val="示例×："/>
    <w:basedOn w:val="a4"/>
    <w:qFormat/>
    <w:rsid w:val="007E1980"/>
    <w:pPr>
      <w:numPr>
        <w:numId w:val="6"/>
      </w:numPr>
      <w:spacing w:beforeLines="0" w:afterLines="0"/>
      <w:outlineLvl w:val="9"/>
    </w:pPr>
    <w:rPr>
      <w:rFonts w:ascii="宋体" w:eastAsia="宋体"/>
      <w:sz w:val="18"/>
      <w:szCs w:val="18"/>
    </w:rPr>
  </w:style>
  <w:style w:type="paragraph" w:customStyle="1" w:styleId="affd">
    <w:name w:val="二级无"/>
    <w:basedOn w:val="a6"/>
    <w:rsid w:val="001C149C"/>
    <w:pPr>
      <w:spacing w:beforeLines="0" w:afterLines="0"/>
    </w:pPr>
    <w:rPr>
      <w:rFonts w:ascii="宋体" w:eastAsia="宋体"/>
    </w:rPr>
  </w:style>
  <w:style w:type="paragraph" w:customStyle="1" w:styleId="affe">
    <w:name w:val="注：（正文）"/>
    <w:basedOn w:val="aff1"/>
    <w:next w:val="aff6"/>
    <w:rsid w:val="000D718B"/>
  </w:style>
  <w:style w:type="paragraph" w:customStyle="1" w:styleId="a3">
    <w:name w:val="注×：（正文）"/>
    <w:rsid w:val="000D718B"/>
    <w:pPr>
      <w:numPr>
        <w:numId w:val="5"/>
      </w:numPr>
      <w:jc w:val="both"/>
    </w:pPr>
    <w:rPr>
      <w:rFonts w:ascii="宋体"/>
      <w:sz w:val="18"/>
      <w:szCs w:val="18"/>
    </w:rPr>
  </w:style>
  <w:style w:type="paragraph" w:customStyle="1" w:styleId="afff">
    <w:name w:val="标准标志"/>
    <w:next w:val="aff2"/>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0">
    <w:name w:val="标准称谓"/>
    <w:next w:val="aff2"/>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1">
    <w:name w:val="标准书脚_偶数页"/>
    <w:rsid w:val="000A48B1"/>
    <w:pPr>
      <w:spacing w:before="120"/>
      <w:ind w:left="221"/>
    </w:pPr>
    <w:rPr>
      <w:rFonts w:ascii="宋体"/>
      <w:sz w:val="18"/>
      <w:szCs w:val="18"/>
    </w:rPr>
  </w:style>
  <w:style w:type="paragraph" w:customStyle="1" w:styleId="afff2">
    <w:name w:val="标准书眉_偶数页"/>
    <w:basedOn w:val="aff8"/>
    <w:next w:val="aff2"/>
    <w:rsid w:val="0074741B"/>
    <w:pPr>
      <w:jc w:val="left"/>
    </w:pPr>
  </w:style>
  <w:style w:type="paragraph" w:customStyle="1" w:styleId="afff3">
    <w:name w:val="标准书眉一"/>
    <w:rsid w:val="00083A09"/>
    <w:pPr>
      <w:jc w:val="both"/>
    </w:pPr>
  </w:style>
  <w:style w:type="paragraph" w:customStyle="1" w:styleId="afff4">
    <w:name w:val="参考文献"/>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5">
    <w:name w:val="参考文献、索引标题"/>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6">
    <w:name w:val="Hyperlink"/>
    <w:basedOn w:val="aff3"/>
    <w:uiPriority w:val="99"/>
    <w:rsid w:val="00083A09"/>
    <w:rPr>
      <w:noProof/>
      <w:color w:val="0000FF"/>
      <w:spacing w:val="0"/>
      <w:w w:val="100"/>
      <w:szCs w:val="21"/>
      <w:u w:val="single"/>
    </w:rPr>
  </w:style>
  <w:style w:type="character" w:customStyle="1" w:styleId="afff7">
    <w:name w:val="发布"/>
    <w:basedOn w:val="aff3"/>
    <w:rsid w:val="00C2314B"/>
    <w:rPr>
      <w:rFonts w:ascii="黑体" w:eastAsia="黑体"/>
      <w:spacing w:val="85"/>
      <w:w w:val="100"/>
      <w:position w:val="3"/>
      <w:sz w:val="28"/>
      <w:szCs w:val="28"/>
    </w:rPr>
  </w:style>
  <w:style w:type="paragraph" w:customStyle="1" w:styleId="afff8">
    <w:name w:val="发布部门"/>
    <w:next w:val="aff6"/>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9">
    <w:name w:val="发布日期"/>
    <w:rsid w:val="00EC3CC9"/>
    <w:pPr>
      <w:framePr w:w="3997" w:h="471" w:hRule="exact" w:vSpace="181" w:wrap="around" w:hAnchor="page" w:x="7089" w:y="14097" w:anchorLock="1"/>
    </w:pPr>
    <w:rPr>
      <w:rFonts w:eastAsia="黑体"/>
      <w:sz w:val="28"/>
    </w:rPr>
  </w:style>
  <w:style w:type="paragraph" w:customStyle="1" w:styleId="afffa">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b">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c">
    <w:name w:val="封面标准英文名称"/>
    <w:basedOn w:val="afffb"/>
    <w:rsid w:val="001C21AC"/>
    <w:pPr>
      <w:framePr w:wrap="around"/>
      <w:spacing w:before="370" w:line="400" w:lineRule="exact"/>
    </w:pPr>
    <w:rPr>
      <w:rFonts w:ascii="Times New Roman"/>
      <w:sz w:val="28"/>
      <w:szCs w:val="28"/>
    </w:rPr>
  </w:style>
  <w:style w:type="paragraph" w:customStyle="1" w:styleId="afffd">
    <w:name w:val="封面一致性程度标识"/>
    <w:basedOn w:val="afffc"/>
    <w:rsid w:val="00083A09"/>
    <w:pPr>
      <w:framePr w:wrap="around"/>
      <w:spacing w:before="440"/>
    </w:pPr>
    <w:rPr>
      <w:rFonts w:ascii="宋体" w:eastAsia="宋体"/>
    </w:rPr>
  </w:style>
  <w:style w:type="paragraph" w:customStyle="1" w:styleId="afffe">
    <w:name w:val="封面标准文稿类别"/>
    <w:basedOn w:val="afffd"/>
    <w:rsid w:val="0054264B"/>
    <w:pPr>
      <w:framePr w:wrap="around"/>
      <w:spacing w:after="160" w:line="240" w:lineRule="auto"/>
    </w:pPr>
    <w:rPr>
      <w:sz w:val="24"/>
    </w:rPr>
  </w:style>
  <w:style w:type="paragraph" w:customStyle="1" w:styleId="affff">
    <w:name w:val="封面标准文稿编辑信息"/>
    <w:basedOn w:val="afffe"/>
    <w:rsid w:val="00083A09"/>
    <w:pPr>
      <w:framePr w:wrap="around"/>
      <w:spacing w:before="180" w:line="180" w:lineRule="exact"/>
    </w:pPr>
    <w:rPr>
      <w:sz w:val="21"/>
    </w:rPr>
  </w:style>
  <w:style w:type="paragraph" w:customStyle="1" w:styleId="affff0">
    <w:name w:val="封面正文"/>
    <w:rsid w:val="00083A09"/>
    <w:pPr>
      <w:jc w:val="both"/>
    </w:pPr>
  </w:style>
  <w:style w:type="paragraph" w:customStyle="1" w:styleId="af8">
    <w:name w:val="附录标识"/>
    <w:basedOn w:val="aff2"/>
    <w:next w:val="aff6"/>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1">
    <w:name w:val="附录标题"/>
    <w:basedOn w:val="aff6"/>
    <w:next w:val="aff6"/>
    <w:rsid w:val="00083A09"/>
    <w:pPr>
      <w:ind w:firstLineChars="0" w:firstLine="0"/>
      <w:jc w:val="center"/>
    </w:pPr>
    <w:rPr>
      <w:rFonts w:ascii="黑体" w:eastAsia="黑体"/>
    </w:rPr>
  </w:style>
  <w:style w:type="paragraph" w:customStyle="1" w:styleId="af5">
    <w:name w:val="附录表标号"/>
    <w:basedOn w:val="aff2"/>
    <w:next w:val="aff6"/>
    <w:rsid w:val="00083A09"/>
    <w:pPr>
      <w:numPr>
        <w:numId w:val="7"/>
      </w:numPr>
      <w:tabs>
        <w:tab w:val="clear" w:pos="0"/>
      </w:tabs>
      <w:spacing w:line="14" w:lineRule="exact"/>
      <w:ind w:left="811" w:hanging="448"/>
      <w:jc w:val="center"/>
      <w:outlineLvl w:val="0"/>
    </w:pPr>
    <w:rPr>
      <w:color w:val="FFFFFF"/>
    </w:rPr>
  </w:style>
  <w:style w:type="paragraph" w:customStyle="1" w:styleId="af6">
    <w:name w:val="附录表标题"/>
    <w:basedOn w:val="aff2"/>
    <w:next w:val="aff6"/>
    <w:rsid w:val="000D718B"/>
    <w:pPr>
      <w:numPr>
        <w:ilvl w:val="1"/>
        <w:numId w:val="7"/>
      </w:numPr>
      <w:tabs>
        <w:tab w:val="num" w:pos="180"/>
      </w:tabs>
      <w:spacing w:beforeLines="50" w:afterLines="50"/>
      <w:ind w:left="0" w:firstLine="0"/>
      <w:jc w:val="center"/>
    </w:pPr>
    <w:rPr>
      <w:rFonts w:ascii="黑体" w:eastAsia="黑体"/>
      <w:szCs w:val="21"/>
    </w:rPr>
  </w:style>
  <w:style w:type="paragraph" w:customStyle="1" w:styleId="afb">
    <w:name w:val="附录二级条标题"/>
    <w:basedOn w:val="aff2"/>
    <w:next w:val="aff6"/>
    <w:rsid w:val="00083A09"/>
    <w:pPr>
      <w:widowControl/>
      <w:numPr>
        <w:ilvl w:val="3"/>
        <w:numId w:val="9"/>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2">
    <w:name w:val="附录二级无"/>
    <w:basedOn w:val="afb"/>
    <w:rsid w:val="00BF617A"/>
    <w:pPr>
      <w:tabs>
        <w:tab w:val="clear" w:pos="360"/>
      </w:tabs>
      <w:spacing w:beforeLines="0" w:afterLines="0"/>
    </w:pPr>
    <w:rPr>
      <w:rFonts w:ascii="宋体" w:eastAsia="宋体"/>
      <w:szCs w:val="21"/>
    </w:rPr>
  </w:style>
  <w:style w:type="paragraph" w:customStyle="1" w:styleId="affff3">
    <w:name w:val="附录公式"/>
    <w:basedOn w:val="aff6"/>
    <w:next w:val="aff6"/>
    <w:link w:val="Char0"/>
    <w:qFormat/>
    <w:rsid w:val="00083A09"/>
  </w:style>
  <w:style w:type="character" w:customStyle="1" w:styleId="Char0">
    <w:name w:val="附录公式 Char"/>
    <w:basedOn w:val="Char"/>
    <w:link w:val="affff3"/>
    <w:rsid w:val="00083A09"/>
    <w:rPr>
      <w:rFonts w:ascii="宋体"/>
      <w:noProof/>
      <w:sz w:val="21"/>
      <w:lang w:val="en-US" w:eastAsia="zh-CN" w:bidi="ar-SA"/>
    </w:rPr>
  </w:style>
  <w:style w:type="paragraph" w:customStyle="1" w:styleId="affff4">
    <w:name w:val="附录公式编号制表符"/>
    <w:basedOn w:val="aff2"/>
    <w:next w:val="aff6"/>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c">
    <w:name w:val="附录三级条标题"/>
    <w:basedOn w:val="afb"/>
    <w:next w:val="aff6"/>
    <w:rsid w:val="00083A09"/>
    <w:pPr>
      <w:numPr>
        <w:ilvl w:val="4"/>
      </w:numPr>
      <w:tabs>
        <w:tab w:val="num" w:pos="360"/>
      </w:tabs>
      <w:outlineLvl w:val="4"/>
    </w:pPr>
  </w:style>
  <w:style w:type="paragraph" w:customStyle="1" w:styleId="affff5">
    <w:name w:val="附录三级无"/>
    <w:basedOn w:val="afc"/>
    <w:rsid w:val="00BF617A"/>
    <w:pPr>
      <w:tabs>
        <w:tab w:val="clear" w:pos="360"/>
      </w:tabs>
      <w:spacing w:beforeLines="0" w:afterLines="0"/>
    </w:pPr>
    <w:rPr>
      <w:rFonts w:ascii="宋体" w:eastAsia="宋体"/>
      <w:szCs w:val="21"/>
    </w:rPr>
  </w:style>
  <w:style w:type="paragraph" w:customStyle="1" w:styleId="aff0">
    <w:name w:val="附录数字编号列项（二级）"/>
    <w:qFormat/>
    <w:rsid w:val="00A751C7"/>
    <w:pPr>
      <w:numPr>
        <w:ilvl w:val="1"/>
        <w:numId w:val="10"/>
      </w:numPr>
    </w:pPr>
    <w:rPr>
      <w:rFonts w:ascii="宋体"/>
      <w:sz w:val="21"/>
    </w:rPr>
  </w:style>
  <w:style w:type="paragraph" w:customStyle="1" w:styleId="afd">
    <w:name w:val="附录四级条标题"/>
    <w:basedOn w:val="afc"/>
    <w:next w:val="aff6"/>
    <w:rsid w:val="00083A09"/>
    <w:pPr>
      <w:numPr>
        <w:ilvl w:val="5"/>
      </w:numPr>
      <w:tabs>
        <w:tab w:val="num" w:pos="360"/>
      </w:tabs>
      <w:outlineLvl w:val="5"/>
    </w:pPr>
  </w:style>
  <w:style w:type="paragraph" w:customStyle="1" w:styleId="affff6">
    <w:name w:val="附录四级无"/>
    <w:basedOn w:val="afd"/>
    <w:rsid w:val="00BF617A"/>
    <w:pPr>
      <w:tabs>
        <w:tab w:val="clear" w:pos="360"/>
      </w:tabs>
      <w:spacing w:beforeLines="0" w:afterLines="0"/>
    </w:pPr>
    <w:rPr>
      <w:rFonts w:ascii="宋体" w:eastAsia="宋体"/>
      <w:szCs w:val="21"/>
    </w:rPr>
  </w:style>
  <w:style w:type="paragraph" w:customStyle="1" w:styleId="aa">
    <w:name w:val="附录图标号"/>
    <w:basedOn w:val="aff2"/>
    <w:rsid w:val="00083A09"/>
    <w:pPr>
      <w:keepNext/>
      <w:pageBreakBefore/>
      <w:widowControl/>
      <w:numPr>
        <w:numId w:val="8"/>
      </w:numPr>
      <w:spacing w:line="14" w:lineRule="exact"/>
      <w:ind w:left="0" w:firstLine="363"/>
      <w:jc w:val="center"/>
      <w:outlineLvl w:val="0"/>
    </w:pPr>
    <w:rPr>
      <w:color w:val="FFFFFF"/>
    </w:rPr>
  </w:style>
  <w:style w:type="paragraph" w:customStyle="1" w:styleId="ab">
    <w:name w:val="附录图标题"/>
    <w:basedOn w:val="aff2"/>
    <w:next w:val="aff6"/>
    <w:rsid w:val="000D718B"/>
    <w:pPr>
      <w:numPr>
        <w:ilvl w:val="1"/>
        <w:numId w:val="8"/>
      </w:numPr>
      <w:tabs>
        <w:tab w:val="num" w:pos="363"/>
      </w:tabs>
      <w:spacing w:beforeLines="50" w:afterLines="50"/>
      <w:ind w:left="0" w:firstLine="0"/>
      <w:jc w:val="center"/>
    </w:pPr>
    <w:rPr>
      <w:rFonts w:ascii="黑体" w:eastAsia="黑体"/>
      <w:szCs w:val="21"/>
    </w:rPr>
  </w:style>
  <w:style w:type="paragraph" w:customStyle="1" w:styleId="afe">
    <w:name w:val="附录五级条标题"/>
    <w:basedOn w:val="afd"/>
    <w:next w:val="aff6"/>
    <w:rsid w:val="00083A09"/>
    <w:pPr>
      <w:numPr>
        <w:ilvl w:val="6"/>
      </w:numPr>
      <w:tabs>
        <w:tab w:val="num" w:pos="360"/>
      </w:tabs>
      <w:outlineLvl w:val="6"/>
    </w:pPr>
  </w:style>
  <w:style w:type="paragraph" w:customStyle="1" w:styleId="affff7">
    <w:name w:val="附录五级无"/>
    <w:basedOn w:val="afe"/>
    <w:rsid w:val="00BF617A"/>
    <w:pPr>
      <w:tabs>
        <w:tab w:val="clear" w:pos="360"/>
      </w:tabs>
      <w:spacing w:beforeLines="0" w:afterLines="0"/>
    </w:pPr>
    <w:rPr>
      <w:rFonts w:ascii="宋体" w:eastAsia="宋体"/>
      <w:szCs w:val="21"/>
    </w:rPr>
  </w:style>
  <w:style w:type="paragraph" w:customStyle="1" w:styleId="af9">
    <w:name w:val="附录章标题"/>
    <w:next w:val="aff6"/>
    <w:rsid w:val="00083A09"/>
    <w:pPr>
      <w:numPr>
        <w:ilvl w:val="1"/>
        <w:numId w:val="9"/>
      </w:numPr>
      <w:tabs>
        <w:tab w:val="num"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a">
    <w:name w:val="附录一级条标题"/>
    <w:basedOn w:val="af9"/>
    <w:next w:val="aff6"/>
    <w:rsid w:val="00083A09"/>
    <w:pPr>
      <w:numPr>
        <w:ilvl w:val="2"/>
      </w:numPr>
      <w:tabs>
        <w:tab w:val="num" w:pos="360"/>
      </w:tabs>
      <w:autoSpaceDN w:val="0"/>
      <w:spacing w:beforeLines="50" w:afterLines="50"/>
      <w:outlineLvl w:val="2"/>
    </w:pPr>
  </w:style>
  <w:style w:type="paragraph" w:customStyle="1" w:styleId="affff8">
    <w:name w:val="附录一级无"/>
    <w:basedOn w:val="afa"/>
    <w:rsid w:val="00BF617A"/>
    <w:pPr>
      <w:tabs>
        <w:tab w:val="clear" w:pos="360"/>
      </w:tabs>
      <w:spacing w:beforeLines="0" w:afterLines="0"/>
    </w:pPr>
    <w:rPr>
      <w:rFonts w:ascii="宋体" w:eastAsia="宋体"/>
      <w:szCs w:val="21"/>
    </w:rPr>
  </w:style>
  <w:style w:type="paragraph" w:customStyle="1" w:styleId="aff">
    <w:name w:val="附录字母编号列项（一级）"/>
    <w:qFormat/>
    <w:rsid w:val="00A751C7"/>
    <w:pPr>
      <w:numPr>
        <w:numId w:val="10"/>
      </w:numPr>
    </w:pPr>
    <w:rPr>
      <w:rFonts w:ascii="宋体"/>
      <w:noProof/>
      <w:sz w:val="21"/>
    </w:rPr>
  </w:style>
  <w:style w:type="paragraph" w:styleId="af">
    <w:name w:val="footnote text"/>
    <w:basedOn w:val="aff2"/>
    <w:rsid w:val="00074FBE"/>
    <w:pPr>
      <w:numPr>
        <w:numId w:val="12"/>
      </w:numPr>
      <w:snapToGrid w:val="0"/>
      <w:jc w:val="left"/>
    </w:pPr>
    <w:rPr>
      <w:rFonts w:ascii="宋体"/>
      <w:sz w:val="18"/>
      <w:szCs w:val="18"/>
    </w:rPr>
  </w:style>
  <w:style w:type="character" w:styleId="affff9">
    <w:name w:val="footnote reference"/>
    <w:basedOn w:val="aff3"/>
    <w:semiHidden/>
    <w:rsid w:val="00083A09"/>
    <w:rPr>
      <w:vertAlign w:val="superscript"/>
    </w:rPr>
  </w:style>
  <w:style w:type="paragraph" w:customStyle="1" w:styleId="affffa">
    <w:name w:val="列项说明"/>
    <w:basedOn w:val="aff2"/>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b">
    <w:name w:val="列项说明数字编号"/>
    <w:rsid w:val="00083A09"/>
    <w:pPr>
      <w:ind w:leftChars="400" w:left="600" w:hangingChars="200" w:hanging="200"/>
    </w:pPr>
    <w:rPr>
      <w:rFonts w:ascii="宋体"/>
      <w:sz w:val="21"/>
    </w:rPr>
  </w:style>
  <w:style w:type="paragraph" w:customStyle="1" w:styleId="affffc">
    <w:name w:val="目次、索引正文"/>
    <w:rsid w:val="00083A09"/>
    <w:pPr>
      <w:spacing w:line="320" w:lineRule="exact"/>
      <w:jc w:val="both"/>
    </w:pPr>
    <w:rPr>
      <w:rFonts w:ascii="宋体"/>
      <w:sz w:val="21"/>
    </w:rPr>
  </w:style>
  <w:style w:type="paragraph" w:styleId="TOC3">
    <w:name w:val="toc 3"/>
    <w:basedOn w:val="aff2"/>
    <w:next w:val="aff2"/>
    <w:autoRedefine/>
    <w:uiPriority w:val="39"/>
    <w:rsid w:val="00961C93"/>
    <w:pPr>
      <w:tabs>
        <w:tab w:val="right" w:leader="dot" w:pos="9241"/>
      </w:tabs>
      <w:ind w:firstLineChars="100" w:firstLine="102"/>
      <w:jc w:val="left"/>
    </w:pPr>
    <w:rPr>
      <w:rFonts w:ascii="宋体"/>
      <w:szCs w:val="21"/>
    </w:rPr>
  </w:style>
  <w:style w:type="paragraph" w:styleId="TOC4">
    <w:name w:val="toc 4"/>
    <w:basedOn w:val="aff2"/>
    <w:next w:val="aff2"/>
    <w:autoRedefine/>
    <w:semiHidden/>
    <w:rsid w:val="00961C93"/>
    <w:pPr>
      <w:tabs>
        <w:tab w:val="right" w:leader="dot" w:pos="9241"/>
      </w:tabs>
      <w:ind w:firstLineChars="200" w:firstLine="198"/>
      <w:jc w:val="left"/>
    </w:pPr>
    <w:rPr>
      <w:rFonts w:ascii="宋体"/>
      <w:szCs w:val="21"/>
    </w:rPr>
  </w:style>
  <w:style w:type="paragraph" w:styleId="TOC5">
    <w:name w:val="toc 5"/>
    <w:basedOn w:val="aff2"/>
    <w:next w:val="aff2"/>
    <w:autoRedefine/>
    <w:semiHidden/>
    <w:rsid w:val="00961C93"/>
    <w:pPr>
      <w:tabs>
        <w:tab w:val="right" w:leader="dot" w:pos="9241"/>
      </w:tabs>
      <w:ind w:firstLineChars="300" w:firstLine="300"/>
      <w:jc w:val="left"/>
    </w:pPr>
    <w:rPr>
      <w:rFonts w:ascii="宋体"/>
      <w:szCs w:val="21"/>
    </w:rPr>
  </w:style>
  <w:style w:type="paragraph" w:styleId="TOC6">
    <w:name w:val="toc 6"/>
    <w:basedOn w:val="aff2"/>
    <w:next w:val="aff2"/>
    <w:autoRedefine/>
    <w:semiHidden/>
    <w:rsid w:val="00961C93"/>
    <w:pPr>
      <w:tabs>
        <w:tab w:val="right" w:leader="dot" w:pos="9241"/>
      </w:tabs>
      <w:ind w:firstLineChars="400" w:firstLine="403"/>
      <w:jc w:val="left"/>
    </w:pPr>
    <w:rPr>
      <w:rFonts w:ascii="宋体"/>
      <w:szCs w:val="21"/>
    </w:rPr>
  </w:style>
  <w:style w:type="paragraph" w:styleId="TOC7">
    <w:name w:val="toc 7"/>
    <w:basedOn w:val="aff2"/>
    <w:next w:val="aff2"/>
    <w:autoRedefine/>
    <w:semiHidden/>
    <w:rsid w:val="00961C93"/>
    <w:pPr>
      <w:tabs>
        <w:tab w:val="right" w:leader="dot" w:pos="9241"/>
      </w:tabs>
      <w:ind w:firstLineChars="500" w:firstLine="505"/>
      <w:jc w:val="left"/>
    </w:pPr>
    <w:rPr>
      <w:rFonts w:ascii="宋体"/>
      <w:szCs w:val="21"/>
    </w:rPr>
  </w:style>
  <w:style w:type="paragraph" w:styleId="TOC8">
    <w:name w:val="toc 8"/>
    <w:basedOn w:val="aff2"/>
    <w:next w:val="aff2"/>
    <w:autoRedefine/>
    <w:semiHidden/>
    <w:rsid w:val="00D54CC3"/>
    <w:pPr>
      <w:tabs>
        <w:tab w:val="right" w:leader="dot" w:pos="9241"/>
      </w:tabs>
      <w:ind w:firstLineChars="600" w:firstLine="607"/>
      <w:jc w:val="left"/>
    </w:pPr>
    <w:rPr>
      <w:rFonts w:ascii="宋体"/>
      <w:szCs w:val="21"/>
    </w:rPr>
  </w:style>
  <w:style w:type="paragraph" w:styleId="TOC9">
    <w:name w:val="toc 9"/>
    <w:basedOn w:val="aff2"/>
    <w:next w:val="aff2"/>
    <w:autoRedefine/>
    <w:semiHidden/>
    <w:rsid w:val="00083A09"/>
    <w:pPr>
      <w:ind w:left="1470"/>
      <w:jc w:val="left"/>
    </w:pPr>
    <w:rPr>
      <w:sz w:val="20"/>
      <w:szCs w:val="20"/>
    </w:rPr>
  </w:style>
  <w:style w:type="paragraph" w:customStyle="1" w:styleId="affffd">
    <w:name w:val="其他标准标志"/>
    <w:basedOn w:val="afff"/>
    <w:rsid w:val="0018211B"/>
    <w:pPr>
      <w:framePr w:w="6101" w:wrap="around" w:vAnchor="page" w:hAnchor="page" w:x="4673" w:y="942"/>
    </w:pPr>
    <w:rPr>
      <w:w w:val="130"/>
    </w:rPr>
  </w:style>
  <w:style w:type="paragraph" w:customStyle="1" w:styleId="affffe">
    <w:name w:val="其他标准称谓"/>
    <w:next w:val="aff2"/>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
    <w:name w:val="其他发布部门"/>
    <w:basedOn w:val="afff8"/>
    <w:rsid w:val="00525656"/>
    <w:pPr>
      <w:framePr w:wrap="around" w:y="15310"/>
      <w:spacing w:line="0" w:lineRule="atLeast"/>
    </w:pPr>
    <w:rPr>
      <w:rFonts w:ascii="黑体" w:eastAsia="黑体"/>
      <w:b w:val="0"/>
    </w:rPr>
  </w:style>
  <w:style w:type="paragraph" w:customStyle="1" w:styleId="afffff0">
    <w:name w:val="前言、引言标题"/>
    <w:next w:val="aff6"/>
    <w:rsid w:val="00083A09"/>
    <w:pPr>
      <w:keepNext/>
      <w:pageBreakBefore/>
      <w:shd w:val="clear" w:color="FFFFFF" w:fill="FFFFFF"/>
      <w:spacing w:before="640" w:after="560"/>
      <w:jc w:val="center"/>
      <w:outlineLvl w:val="0"/>
    </w:pPr>
    <w:rPr>
      <w:rFonts w:ascii="黑体" w:eastAsia="黑体"/>
      <w:sz w:val="32"/>
    </w:rPr>
  </w:style>
  <w:style w:type="paragraph" w:customStyle="1" w:styleId="afffff1">
    <w:name w:val="三级无"/>
    <w:basedOn w:val="a7"/>
    <w:rsid w:val="001C149C"/>
    <w:pPr>
      <w:spacing w:beforeLines="0" w:afterLines="0"/>
    </w:pPr>
    <w:rPr>
      <w:rFonts w:ascii="宋体" w:eastAsia="宋体"/>
    </w:rPr>
  </w:style>
  <w:style w:type="paragraph" w:customStyle="1" w:styleId="afffff2">
    <w:name w:val="实施日期"/>
    <w:basedOn w:val="afff9"/>
    <w:rsid w:val="001C21AC"/>
    <w:pPr>
      <w:framePr w:wrap="around" w:vAnchor="page" w:hAnchor="text"/>
      <w:jc w:val="right"/>
    </w:pPr>
  </w:style>
  <w:style w:type="paragraph" w:customStyle="1" w:styleId="afffff3">
    <w:name w:val="示例后文字"/>
    <w:basedOn w:val="aff6"/>
    <w:next w:val="aff6"/>
    <w:qFormat/>
    <w:rsid w:val="00083A09"/>
    <w:pPr>
      <w:ind w:firstLine="360"/>
    </w:pPr>
    <w:rPr>
      <w:sz w:val="18"/>
    </w:rPr>
  </w:style>
  <w:style w:type="paragraph" w:customStyle="1" w:styleId="a0">
    <w:name w:val="首示例"/>
    <w:next w:val="aff6"/>
    <w:link w:val="Char1"/>
    <w:qFormat/>
    <w:rsid w:val="00083A09"/>
    <w:pPr>
      <w:numPr>
        <w:numId w:val="11"/>
      </w:numPr>
      <w:tabs>
        <w:tab w:val="num" w:pos="360"/>
      </w:tabs>
      <w:ind w:firstLine="0"/>
    </w:pPr>
    <w:rPr>
      <w:rFonts w:ascii="宋体" w:hAnsi="宋体"/>
      <w:kern w:val="2"/>
      <w:sz w:val="18"/>
      <w:szCs w:val="18"/>
    </w:rPr>
  </w:style>
  <w:style w:type="character" w:customStyle="1" w:styleId="Char1">
    <w:name w:val="首示例 Char"/>
    <w:basedOn w:val="aff3"/>
    <w:link w:val="a0"/>
    <w:rsid w:val="00083A09"/>
    <w:rPr>
      <w:rFonts w:ascii="宋体" w:hAnsi="宋体"/>
      <w:kern w:val="2"/>
      <w:sz w:val="18"/>
      <w:szCs w:val="18"/>
    </w:rPr>
  </w:style>
  <w:style w:type="paragraph" w:customStyle="1" w:styleId="afffff4">
    <w:name w:val="四级无"/>
    <w:basedOn w:val="a8"/>
    <w:rsid w:val="001C149C"/>
    <w:pPr>
      <w:spacing w:beforeLines="0" w:afterLines="0"/>
    </w:pPr>
    <w:rPr>
      <w:rFonts w:ascii="宋体" w:eastAsia="宋体"/>
    </w:rPr>
  </w:style>
  <w:style w:type="paragraph" w:styleId="12">
    <w:name w:val="index 1"/>
    <w:basedOn w:val="aff2"/>
    <w:next w:val="aff6"/>
    <w:rsid w:val="009951DC"/>
    <w:pPr>
      <w:tabs>
        <w:tab w:val="right" w:leader="dot" w:pos="9299"/>
      </w:tabs>
      <w:jc w:val="left"/>
    </w:pPr>
    <w:rPr>
      <w:rFonts w:ascii="宋体"/>
      <w:szCs w:val="21"/>
    </w:rPr>
  </w:style>
  <w:style w:type="paragraph" w:styleId="22">
    <w:name w:val="index 2"/>
    <w:basedOn w:val="aff2"/>
    <w:next w:val="aff2"/>
    <w:autoRedefine/>
    <w:rsid w:val="00083A09"/>
    <w:pPr>
      <w:ind w:left="420" w:hanging="210"/>
      <w:jc w:val="left"/>
    </w:pPr>
    <w:rPr>
      <w:rFonts w:ascii="Calibri" w:hAnsi="Calibri"/>
      <w:sz w:val="20"/>
      <w:szCs w:val="20"/>
    </w:rPr>
  </w:style>
  <w:style w:type="paragraph" w:styleId="31">
    <w:name w:val="index 3"/>
    <w:basedOn w:val="aff2"/>
    <w:next w:val="aff2"/>
    <w:autoRedefine/>
    <w:rsid w:val="00083A09"/>
    <w:pPr>
      <w:ind w:left="630" w:hanging="210"/>
      <w:jc w:val="left"/>
    </w:pPr>
    <w:rPr>
      <w:rFonts w:ascii="Calibri" w:hAnsi="Calibri"/>
      <w:sz w:val="20"/>
      <w:szCs w:val="20"/>
    </w:rPr>
  </w:style>
  <w:style w:type="paragraph" w:styleId="4">
    <w:name w:val="index 4"/>
    <w:basedOn w:val="aff2"/>
    <w:next w:val="aff2"/>
    <w:autoRedefine/>
    <w:rsid w:val="00083A09"/>
    <w:pPr>
      <w:ind w:left="840" w:hanging="210"/>
      <w:jc w:val="left"/>
    </w:pPr>
    <w:rPr>
      <w:rFonts w:ascii="Calibri" w:hAnsi="Calibri"/>
      <w:sz w:val="20"/>
      <w:szCs w:val="20"/>
    </w:rPr>
  </w:style>
  <w:style w:type="paragraph" w:styleId="5">
    <w:name w:val="index 5"/>
    <w:basedOn w:val="aff2"/>
    <w:next w:val="aff2"/>
    <w:autoRedefine/>
    <w:rsid w:val="00083A09"/>
    <w:pPr>
      <w:ind w:left="1050" w:hanging="210"/>
      <w:jc w:val="left"/>
    </w:pPr>
    <w:rPr>
      <w:rFonts w:ascii="Calibri" w:hAnsi="Calibri"/>
      <w:sz w:val="20"/>
      <w:szCs w:val="20"/>
    </w:rPr>
  </w:style>
  <w:style w:type="paragraph" w:styleId="6">
    <w:name w:val="index 6"/>
    <w:basedOn w:val="aff2"/>
    <w:next w:val="aff2"/>
    <w:autoRedefine/>
    <w:rsid w:val="00083A09"/>
    <w:pPr>
      <w:ind w:left="1260" w:hanging="210"/>
      <w:jc w:val="left"/>
    </w:pPr>
    <w:rPr>
      <w:rFonts w:ascii="Calibri" w:hAnsi="Calibri"/>
      <w:sz w:val="20"/>
      <w:szCs w:val="20"/>
    </w:rPr>
  </w:style>
  <w:style w:type="paragraph" w:styleId="7">
    <w:name w:val="index 7"/>
    <w:basedOn w:val="aff2"/>
    <w:next w:val="aff2"/>
    <w:autoRedefine/>
    <w:rsid w:val="00083A09"/>
    <w:pPr>
      <w:ind w:left="1470" w:hanging="210"/>
      <w:jc w:val="left"/>
    </w:pPr>
    <w:rPr>
      <w:rFonts w:ascii="Calibri" w:hAnsi="Calibri"/>
      <w:sz w:val="20"/>
      <w:szCs w:val="20"/>
    </w:rPr>
  </w:style>
  <w:style w:type="paragraph" w:styleId="8">
    <w:name w:val="index 8"/>
    <w:basedOn w:val="aff2"/>
    <w:next w:val="aff2"/>
    <w:autoRedefine/>
    <w:rsid w:val="00083A09"/>
    <w:pPr>
      <w:ind w:left="1680" w:hanging="210"/>
      <w:jc w:val="left"/>
    </w:pPr>
    <w:rPr>
      <w:rFonts w:ascii="Calibri" w:hAnsi="Calibri"/>
      <w:sz w:val="20"/>
      <w:szCs w:val="20"/>
    </w:rPr>
  </w:style>
  <w:style w:type="paragraph" w:styleId="9">
    <w:name w:val="index 9"/>
    <w:basedOn w:val="aff2"/>
    <w:next w:val="aff2"/>
    <w:autoRedefine/>
    <w:rsid w:val="00083A09"/>
    <w:pPr>
      <w:ind w:left="1890" w:hanging="210"/>
      <w:jc w:val="left"/>
    </w:pPr>
    <w:rPr>
      <w:rFonts w:ascii="Calibri" w:hAnsi="Calibri"/>
      <w:sz w:val="20"/>
      <w:szCs w:val="20"/>
    </w:rPr>
  </w:style>
  <w:style w:type="paragraph" w:styleId="afffff5">
    <w:name w:val="index heading"/>
    <w:basedOn w:val="aff2"/>
    <w:next w:val="12"/>
    <w:rsid w:val="00083A09"/>
    <w:pPr>
      <w:spacing w:before="120" w:after="120"/>
      <w:jc w:val="center"/>
    </w:pPr>
    <w:rPr>
      <w:rFonts w:ascii="Calibri" w:hAnsi="Calibri"/>
      <w:b/>
      <w:bCs/>
      <w:iCs/>
      <w:szCs w:val="20"/>
    </w:rPr>
  </w:style>
  <w:style w:type="paragraph" w:styleId="afffff6">
    <w:name w:val="caption"/>
    <w:basedOn w:val="aff2"/>
    <w:next w:val="aff2"/>
    <w:qFormat/>
    <w:rsid w:val="00083A09"/>
    <w:pPr>
      <w:spacing w:before="152" w:after="160"/>
    </w:pPr>
    <w:rPr>
      <w:rFonts w:ascii="Arial" w:eastAsia="黑体" w:hAnsi="Arial" w:cs="Arial"/>
      <w:sz w:val="20"/>
      <w:szCs w:val="20"/>
    </w:rPr>
  </w:style>
  <w:style w:type="paragraph" w:customStyle="1" w:styleId="afffff7">
    <w:name w:val="条文脚注"/>
    <w:basedOn w:val="af"/>
    <w:rsid w:val="000D718B"/>
    <w:pPr>
      <w:numPr>
        <w:numId w:val="0"/>
      </w:numPr>
      <w:jc w:val="both"/>
    </w:pPr>
  </w:style>
  <w:style w:type="paragraph" w:customStyle="1" w:styleId="afffff8">
    <w:name w:val="图标脚注说明"/>
    <w:basedOn w:val="aff6"/>
    <w:rsid w:val="000D718B"/>
    <w:pPr>
      <w:ind w:left="840" w:firstLineChars="0" w:hanging="420"/>
    </w:pPr>
    <w:rPr>
      <w:sz w:val="18"/>
      <w:szCs w:val="18"/>
    </w:rPr>
  </w:style>
  <w:style w:type="paragraph" w:customStyle="1" w:styleId="a2">
    <w:name w:val="图表脚注说明"/>
    <w:basedOn w:val="aff2"/>
    <w:rsid w:val="003912E7"/>
    <w:pPr>
      <w:numPr>
        <w:numId w:val="13"/>
      </w:numPr>
    </w:pPr>
    <w:rPr>
      <w:rFonts w:ascii="宋体"/>
      <w:sz w:val="18"/>
      <w:szCs w:val="18"/>
    </w:rPr>
  </w:style>
  <w:style w:type="paragraph" w:customStyle="1" w:styleId="afffff9">
    <w:name w:val="图的脚注"/>
    <w:next w:val="aff6"/>
    <w:autoRedefine/>
    <w:qFormat/>
    <w:rsid w:val="00083A09"/>
    <w:pPr>
      <w:widowControl w:val="0"/>
      <w:ind w:leftChars="200" w:left="840" w:hangingChars="200" w:hanging="420"/>
      <w:jc w:val="both"/>
    </w:pPr>
    <w:rPr>
      <w:rFonts w:ascii="宋体"/>
      <w:sz w:val="18"/>
    </w:rPr>
  </w:style>
  <w:style w:type="table" w:styleId="afffffa">
    <w:name w:val="Table Grid"/>
    <w:basedOn w:val="aff4"/>
    <w:rsid w:val="001D41EE"/>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b">
    <w:name w:val="endnote text"/>
    <w:basedOn w:val="aff2"/>
    <w:semiHidden/>
    <w:rsid w:val="00083A09"/>
    <w:pPr>
      <w:snapToGrid w:val="0"/>
      <w:jc w:val="left"/>
    </w:pPr>
  </w:style>
  <w:style w:type="character" w:styleId="afffffc">
    <w:name w:val="endnote reference"/>
    <w:basedOn w:val="aff3"/>
    <w:semiHidden/>
    <w:rsid w:val="00083A09"/>
    <w:rPr>
      <w:vertAlign w:val="superscript"/>
    </w:rPr>
  </w:style>
  <w:style w:type="paragraph" w:styleId="afffffd">
    <w:name w:val="Document Map"/>
    <w:basedOn w:val="aff2"/>
    <w:semiHidden/>
    <w:rsid w:val="00083A09"/>
    <w:pPr>
      <w:shd w:val="clear" w:color="auto" w:fill="000080"/>
    </w:pPr>
  </w:style>
  <w:style w:type="paragraph" w:customStyle="1" w:styleId="afffffe">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
    <w:name w:val="五级无"/>
    <w:basedOn w:val="a9"/>
    <w:rsid w:val="001C149C"/>
    <w:pPr>
      <w:spacing w:beforeLines="0" w:afterLines="0"/>
    </w:pPr>
    <w:rPr>
      <w:rFonts w:ascii="宋体" w:eastAsia="宋体"/>
    </w:rPr>
  </w:style>
  <w:style w:type="character" w:styleId="affffff0">
    <w:name w:val="page number"/>
    <w:basedOn w:val="aff3"/>
    <w:rsid w:val="00083A09"/>
    <w:rPr>
      <w:rFonts w:ascii="Times New Roman" w:eastAsia="宋体" w:hAnsi="Times New Roman"/>
      <w:sz w:val="18"/>
    </w:rPr>
  </w:style>
  <w:style w:type="paragraph" w:customStyle="1" w:styleId="affffff1">
    <w:name w:val="一级无"/>
    <w:basedOn w:val="a5"/>
    <w:rsid w:val="001C149C"/>
    <w:pPr>
      <w:spacing w:beforeLines="0" w:afterLines="0"/>
    </w:pPr>
    <w:rPr>
      <w:rFonts w:ascii="宋体" w:eastAsia="宋体"/>
    </w:rPr>
  </w:style>
  <w:style w:type="character" w:customStyle="1" w:styleId="13">
    <w:name w:val="已访问的超链接1"/>
    <w:basedOn w:val="aff3"/>
    <w:rsid w:val="00083A09"/>
    <w:rPr>
      <w:color w:val="800080"/>
      <w:u w:val="single"/>
    </w:rPr>
  </w:style>
  <w:style w:type="paragraph" w:customStyle="1" w:styleId="af7">
    <w:name w:val="正文表标题"/>
    <w:next w:val="aff6"/>
    <w:rsid w:val="00083A09"/>
    <w:pPr>
      <w:numPr>
        <w:numId w:val="14"/>
      </w:numPr>
      <w:tabs>
        <w:tab w:val="num" w:pos="360"/>
      </w:tabs>
      <w:spacing w:beforeLines="50" w:afterLines="50"/>
      <w:jc w:val="center"/>
    </w:pPr>
    <w:rPr>
      <w:rFonts w:ascii="黑体" w:eastAsia="黑体"/>
      <w:sz w:val="21"/>
    </w:rPr>
  </w:style>
  <w:style w:type="paragraph" w:customStyle="1" w:styleId="affffff2">
    <w:name w:val="正文公式编号制表符"/>
    <w:basedOn w:val="aff6"/>
    <w:next w:val="aff6"/>
    <w:qFormat/>
    <w:rsid w:val="00EC680A"/>
    <w:pPr>
      <w:ind w:firstLineChars="0" w:firstLine="0"/>
    </w:pPr>
  </w:style>
  <w:style w:type="paragraph" w:customStyle="1" w:styleId="af4">
    <w:name w:val="正文图标题"/>
    <w:next w:val="aff6"/>
    <w:rsid w:val="00083A09"/>
    <w:pPr>
      <w:numPr>
        <w:numId w:val="15"/>
      </w:numPr>
      <w:tabs>
        <w:tab w:val="num" w:pos="360"/>
      </w:tabs>
      <w:spacing w:beforeLines="50" w:afterLines="50"/>
      <w:jc w:val="center"/>
    </w:pPr>
    <w:rPr>
      <w:rFonts w:ascii="黑体" w:eastAsia="黑体"/>
      <w:sz w:val="21"/>
    </w:rPr>
  </w:style>
  <w:style w:type="paragraph" w:customStyle="1" w:styleId="affffff3">
    <w:name w:val="终结线"/>
    <w:basedOn w:val="aff2"/>
    <w:rsid w:val="00083A09"/>
    <w:pPr>
      <w:framePr w:hSpace="181" w:vSpace="181" w:wrap="around" w:vAnchor="text" w:hAnchor="margin" w:xAlign="center" w:y="285"/>
    </w:pPr>
  </w:style>
  <w:style w:type="paragraph" w:customStyle="1" w:styleId="affffff4">
    <w:name w:val="其他发布日期"/>
    <w:basedOn w:val="afff9"/>
    <w:rsid w:val="006E4A7F"/>
    <w:pPr>
      <w:framePr w:wrap="around" w:vAnchor="page" w:hAnchor="text" w:x="1419"/>
    </w:pPr>
  </w:style>
  <w:style w:type="paragraph" w:customStyle="1" w:styleId="affffff5">
    <w:name w:val="其他实施日期"/>
    <w:basedOn w:val="afffff2"/>
    <w:rsid w:val="006E4A7F"/>
    <w:pPr>
      <w:framePr w:wrap="around"/>
    </w:pPr>
  </w:style>
  <w:style w:type="paragraph" w:customStyle="1" w:styleId="23">
    <w:name w:val="封面标准名称2"/>
    <w:basedOn w:val="afffb"/>
    <w:rsid w:val="0028269A"/>
    <w:pPr>
      <w:framePr w:wrap="around" w:y="4469"/>
      <w:spacing w:beforeLines="630"/>
    </w:pPr>
  </w:style>
  <w:style w:type="paragraph" w:customStyle="1" w:styleId="24">
    <w:name w:val="封面标准英文名称2"/>
    <w:basedOn w:val="afffc"/>
    <w:rsid w:val="0028269A"/>
    <w:pPr>
      <w:framePr w:wrap="around" w:y="4469"/>
    </w:pPr>
  </w:style>
  <w:style w:type="paragraph" w:customStyle="1" w:styleId="25">
    <w:name w:val="封面一致性程度标识2"/>
    <w:basedOn w:val="afffd"/>
    <w:rsid w:val="0028269A"/>
    <w:pPr>
      <w:framePr w:wrap="around" w:y="4469"/>
    </w:pPr>
  </w:style>
  <w:style w:type="paragraph" w:customStyle="1" w:styleId="26">
    <w:name w:val="封面标准文稿类别2"/>
    <w:basedOn w:val="afffe"/>
    <w:rsid w:val="0028269A"/>
    <w:pPr>
      <w:framePr w:wrap="around" w:y="4469"/>
    </w:pPr>
  </w:style>
  <w:style w:type="paragraph" w:customStyle="1" w:styleId="27">
    <w:name w:val="封面标准文稿编辑信息2"/>
    <w:basedOn w:val="affff"/>
    <w:rsid w:val="0028269A"/>
    <w:pPr>
      <w:framePr w:wrap="around" w:y="4469"/>
    </w:pPr>
  </w:style>
  <w:style w:type="paragraph" w:customStyle="1" w:styleId="affa">
    <w:name w:val="示例内容"/>
    <w:rsid w:val="00B636A8"/>
    <w:pPr>
      <w:ind w:firstLineChars="200" w:firstLine="200"/>
    </w:pPr>
    <w:rPr>
      <w:rFonts w:ascii="宋体"/>
      <w:noProof/>
      <w:sz w:val="18"/>
      <w:szCs w:val="18"/>
    </w:rPr>
  </w:style>
  <w:style w:type="paragraph" w:customStyle="1" w:styleId="affffff6">
    <w:name w:val="标准文件_段"/>
    <w:autoRedefine/>
    <w:rsid w:val="00B97082"/>
    <w:pPr>
      <w:autoSpaceDE w:val="0"/>
      <w:autoSpaceDN w:val="0"/>
      <w:adjustRightInd w:val="0"/>
      <w:snapToGrid w:val="0"/>
      <w:spacing w:line="276" w:lineRule="auto"/>
      <w:ind w:rightChars="-50" w:right="-105"/>
      <w:jc w:val="both"/>
    </w:pPr>
    <w:rPr>
      <w:rFonts w:ascii="宋体"/>
      <w:noProof/>
      <w:spacing w:val="2"/>
      <w:sz w:val="21"/>
    </w:rPr>
  </w:style>
  <w:style w:type="paragraph" w:styleId="TOC1">
    <w:name w:val="toc 1"/>
    <w:basedOn w:val="aff2"/>
    <w:next w:val="aff2"/>
    <w:autoRedefine/>
    <w:uiPriority w:val="39"/>
    <w:rsid w:val="00961C93"/>
    <w:pPr>
      <w:tabs>
        <w:tab w:val="right" w:leader="dot" w:pos="9241"/>
      </w:tabs>
      <w:spacing w:beforeLines="25" w:afterLines="25"/>
      <w:jc w:val="left"/>
    </w:pPr>
    <w:rPr>
      <w:rFonts w:ascii="宋体"/>
      <w:szCs w:val="21"/>
    </w:rPr>
  </w:style>
  <w:style w:type="paragraph" w:styleId="TOC2">
    <w:name w:val="toc 2"/>
    <w:basedOn w:val="aff2"/>
    <w:next w:val="aff2"/>
    <w:autoRedefine/>
    <w:uiPriority w:val="39"/>
    <w:rsid w:val="00961C93"/>
    <w:pPr>
      <w:tabs>
        <w:tab w:val="right" w:leader="dot" w:pos="9241"/>
      </w:tabs>
    </w:pPr>
    <w:rPr>
      <w:rFonts w:ascii="宋体"/>
      <w:szCs w:val="21"/>
    </w:rPr>
  </w:style>
  <w:style w:type="character" w:customStyle="1" w:styleId="10">
    <w:name w:val="标题 1 字符"/>
    <w:basedOn w:val="aff3"/>
    <w:link w:val="1"/>
    <w:rsid w:val="00F80D88"/>
    <w:rPr>
      <w:rFonts w:eastAsia="楷体_GB2312"/>
      <w:b/>
      <w:bCs/>
      <w:kern w:val="44"/>
      <w:sz w:val="36"/>
      <w:szCs w:val="36"/>
    </w:rPr>
  </w:style>
  <w:style w:type="paragraph" w:styleId="TOC">
    <w:name w:val="TOC Heading"/>
    <w:basedOn w:val="1"/>
    <w:next w:val="aff2"/>
    <w:uiPriority w:val="39"/>
    <w:unhideWhenUsed/>
    <w:qFormat/>
    <w:rsid w:val="002B1903"/>
    <w:pPr>
      <w:widowControl/>
      <w:autoSpaceDN/>
      <w:adjustRightInd/>
      <w:snapToGrid/>
      <w:spacing w:before="24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affffff7">
    <w:name w:val="Balloon Text"/>
    <w:basedOn w:val="aff2"/>
    <w:link w:val="affffff8"/>
    <w:semiHidden/>
    <w:unhideWhenUsed/>
    <w:rsid w:val="00EA1B3D"/>
    <w:rPr>
      <w:rFonts w:ascii="宋体"/>
      <w:sz w:val="18"/>
      <w:szCs w:val="18"/>
    </w:rPr>
  </w:style>
  <w:style w:type="character" w:customStyle="1" w:styleId="affffff8">
    <w:name w:val="批注框文本 字符"/>
    <w:basedOn w:val="aff3"/>
    <w:link w:val="affffff7"/>
    <w:semiHidden/>
    <w:rsid w:val="00EA1B3D"/>
    <w:rPr>
      <w:rFonts w:ascii="宋体"/>
      <w:kern w:val="2"/>
      <w:sz w:val="18"/>
      <w:szCs w:val="18"/>
    </w:rPr>
  </w:style>
  <w:style w:type="character" w:styleId="affffff9">
    <w:name w:val="annotation reference"/>
    <w:basedOn w:val="aff3"/>
    <w:rsid w:val="00A842AF"/>
    <w:rPr>
      <w:sz w:val="21"/>
      <w:szCs w:val="21"/>
    </w:rPr>
  </w:style>
  <w:style w:type="paragraph" w:styleId="affffffa">
    <w:name w:val="annotation text"/>
    <w:basedOn w:val="aff2"/>
    <w:link w:val="affffffb"/>
    <w:rsid w:val="00A842AF"/>
    <w:pPr>
      <w:jc w:val="left"/>
    </w:pPr>
  </w:style>
  <w:style w:type="character" w:customStyle="1" w:styleId="affffffb">
    <w:name w:val="批注文字 字符"/>
    <w:basedOn w:val="aff3"/>
    <w:link w:val="affffffa"/>
    <w:rsid w:val="00A842AF"/>
    <w:rPr>
      <w:kern w:val="2"/>
      <w:sz w:val="21"/>
      <w:szCs w:val="24"/>
    </w:rPr>
  </w:style>
  <w:style w:type="paragraph" w:customStyle="1" w:styleId="affffffc">
    <w:name w:val="文件正文"/>
    <w:basedOn w:val="aff2"/>
    <w:rsid w:val="00C83FF2"/>
    <w:pPr>
      <w:spacing w:line="480" w:lineRule="exact"/>
      <w:ind w:firstLine="560"/>
    </w:pPr>
    <w:rPr>
      <w:rFonts w:eastAsia="仿宋_GB2312" w:cs="宋体"/>
      <w:sz w:val="28"/>
      <w:szCs w:val="20"/>
    </w:rPr>
  </w:style>
  <w:style w:type="character" w:customStyle="1" w:styleId="20">
    <w:name w:val="标题 2 字符"/>
    <w:basedOn w:val="aff3"/>
    <w:link w:val="2"/>
    <w:semiHidden/>
    <w:rsid w:val="00A50FA4"/>
    <w:rPr>
      <w:rFonts w:asciiTheme="majorHAnsi" w:eastAsiaTheme="majorEastAsia" w:hAnsiTheme="majorHAnsi" w:cstheme="majorBidi"/>
      <w:b/>
      <w:bCs/>
      <w:kern w:val="2"/>
      <w:sz w:val="32"/>
      <w:szCs w:val="32"/>
    </w:rPr>
  </w:style>
  <w:style w:type="character" w:customStyle="1" w:styleId="30">
    <w:name w:val="标题 3 字符"/>
    <w:basedOn w:val="aff3"/>
    <w:link w:val="3"/>
    <w:semiHidden/>
    <w:rsid w:val="000E4AC0"/>
    <w:rPr>
      <w:b/>
      <w:bCs/>
      <w:kern w:val="2"/>
      <w:sz w:val="32"/>
      <w:szCs w:val="32"/>
    </w:rPr>
  </w:style>
  <w:style w:type="paragraph" w:styleId="affffffd">
    <w:name w:val="Normal Indent"/>
    <w:basedOn w:val="aff2"/>
    <w:rsid w:val="00690F6B"/>
    <w:pPr>
      <w:adjustRightInd w:val="0"/>
      <w:spacing w:line="420" w:lineRule="atLeast"/>
      <w:ind w:firstLine="420"/>
      <w:textAlignment w:val="baseline"/>
    </w:pPr>
    <w:rPr>
      <w:rFonts w:ascii="仿宋体" w:eastAsia="仿宋体"/>
      <w:kern w:val="0"/>
      <w:sz w:val="28"/>
      <w:szCs w:val="20"/>
    </w:rPr>
  </w:style>
  <w:style w:type="paragraph" w:customStyle="1" w:styleId="affffffe">
    <w:name w:val="文件大标题"/>
    <w:next w:val="aff2"/>
    <w:rsid w:val="00D039BA"/>
    <w:pPr>
      <w:spacing w:before="240" w:after="120" w:line="480" w:lineRule="exact"/>
      <w:jc w:val="center"/>
    </w:pPr>
    <w:rPr>
      <w:rFonts w:eastAsia="黑体"/>
      <w:kern w:val="2"/>
      <w:sz w:val="36"/>
      <w:szCs w:val="44"/>
    </w:rPr>
  </w:style>
  <w:style w:type="paragraph" w:styleId="afffffff">
    <w:name w:val="annotation subject"/>
    <w:basedOn w:val="affffffa"/>
    <w:next w:val="affffffa"/>
    <w:link w:val="afffffff0"/>
    <w:semiHidden/>
    <w:unhideWhenUsed/>
    <w:rsid w:val="00ED743C"/>
    <w:pPr>
      <w:jc w:val="both"/>
    </w:pPr>
    <w:rPr>
      <w:b/>
      <w:bCs/>
      <w:sz w:val="20"/>
      <w:szCs w:val="20"/>
    </w:rPr>
  </w:style>
  <w:style w:type="character" w:customStyle="1" w:styleId="afffffff0">
    <w:name w:val="批注主题 字符"/>
    <w:basedOn w:val="affffffb"/>
    <w:link w:val="afffffff"/>
    <w:semiHidden/>
    <w:rsid w:val="00ED743C"/>
    <w:rPr>
      <w:b/>
      <w:bCs/>
      <w:kern w:val="2"/>
      <w:sz w:val="21"/>
      <w:szCs w:val="24"/>
    </w:rPr>
  </w:style>
  <w:style w:type="paragraph" w:styleId="afffffff1">
    <w:name w:val="List Paragraph"/>
    <w:basedOn w:val="aff2"/>
    <w:uiPriority w:val="34"/>
    <w:qFormat/>
    <w:rsid w:val="0036017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607191">
      <w:bodyDiv w:val="1"/>
      <w:marLeft w:val="0"/>
      <w:marRight w:val="0"/>
      <w:marTop w:val="0"/>
      <w:marBottom w:val="0"/>
      <w:divBdr>
        <w:top w:val="none" w:sz="0" w:space="0" w:color="auto"/>
        <w:left w:val="none" w:sz="0" w:space="0" w:color="auto"/>
        <w:bottom w:val="none" w:sz="0" w:space="0" w:color="auto"/>
        <w:right w:val="none" w:sz="0" w:space="0" w:color="auto"/>
      </w:divBdr>
    </w:div>
    <w:div w:id="162322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image" Target="media/image3.wmf"/><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2.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39FC4-4B42-448F-B9CC-11175D638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912</Words>
  <Characters>5203</Characters>
  <Application>Microsoft Office Word</Application>
  <DocSecurity>0</DocSecurity>
  <Lines>43</Lines>
  <Paragraphs>12</Paragraphs>
  <ScaleCrop>false</ScaleCrop>
  <Company>zle</Company>
  <LinksUpToDate>false</LinksUpToDate>
  <CharactersWithSpaces>6103</CharactersWithSpaces>
  <SharedDoc>false</SharedDoc>
  <HLinks>
    <vt:vector size="66" baseType="variant">
      <vt:variant>
        <vt:i4>2031668</vt:i4>
      </vt:variant>
      <vt:variant>
        <vt:i4>77</vt:i4>
      </vt:variant>
      <vt:variant>
        <vt:i4>0</vt:i4>
      </vt:variant>
      <vt:variant>
        <vt:i4>5</vt:i4>
      </vt:variant>
      <vt:variant>
        <vt:lpwstr/>
      </vt:variant>
      <vt:variant>
        <vt:lpwstr>_Toc20302078</vt:lpwstr>
      </vt:variant>
      <vt:variant>
        <vt:i4>1048628</vt:i4>
      </vt:variant>
      <vt:variant>
        <vt:i4>71</vt:i4>
      </vt:variant>
      <vt:variant>
        <vt:i4>0</vt:i4>
      </vt:variant>
      <vt:variant>
        <vt:i4>5</vt:i4>
      </vt:variant>
      <vt:variant>
        <vt:lpwstr/>
      </vt:variant>
      <vt:variant>
        <vt:lpwstr>_Toc20302077</vt:lpwstr>
      </vt:variant>
      <vt:variant>
        <vt:i4>1114164</vt:i4>
      </vt:variant>
      <vt:variant>
        <vt:i4>65</vt:i4>
      </vt:variant>
      <vt:variant>
        <vt:i4>0</vt:i4>
      </vt:variant>
      <vt:variant>
        <vt:i4>5</vt:i4>
      </vt:variant>
      <vt:variant>
        <vt:lpwstr/>
      </vt:variant>
      <vt:variant>
        <vt:lpwstr>_Toc20302076</vt:lpwstr>
      </vt:variant>
      <vt:variant>
        <vt:i4>1179700</vt:i4>
      </vt:variant>
      <vt:variant>
        <vt:i4>59</vt:i4>
      </vt:variant>
      <vt:variant>
        <vt:i4>0</vt:i4>
      </vt:variant>
      <vt:variant>
        <vt:i4>5</vt:i4>
      </vt:variant>
      <vt:variant>
        <vt:lpwstr/>
      </vt:variant>
      <vt:variant>
        <vt:lpwstr>_Toc20302075</vt:lpwstr>
      </vt:variant>
      <vt:variant>
        <vt:i4>1245236</vt:i4>
      </vt:variant>
      <vt:variant>
        <vt:i4>53</vt:i4>
      </vt:variant>
      <vt:variant>
        <vt:i4>0</vt:i4>
      </vt:variant>
      <vt:variant>
        <vt:i4>5</vt:i4>
      </vt:variant>
      <vt:variant>
        <vt:lpwstr/>
      </vt:variant>
      <vt:variant>
        <vt:lpwstr>_Toc20302074</vt:lpwstr>
      </vt:variant>
      <vt:variant>
        <vt:i4>1310772</vt:i4>
      </vt:variant>
      <vt:variant>
        <vt:i4>47</vt:i4>
      </vt:variant>
      <vt:variant>
        <vt:i4>0</vt:i4>
      </vt:variant>
      <vt:variant>
        <vt:i4>5</vt:i4>
      </vt:variant>
      <vt:variant>
        <vt:lpwstr/>
      </vt:variant>
      <vt:variant>
        <vt:lpwstr>_Toc20302073</vt:lpwstr>
      </vt:variant>
      <vt:variant>
        <vt:i4>1376308</vt:i4>
      </vt:variant>
      <vt:variant>
        <vt:i4>41</vt:i4>
      </vt:variant>
      <vt:variant>
        <vt:i4>0</vt:i4>
      </vt:variant>
      <vt:variant>
        <vt:i4>5</vt:i4>
      </vt:variant>
      <vt:variant>
        <vt:lpwstr/>
      </vt:variant>
      <vt:variant>
        <vt:lpwstr>_Toc20302072</vt:lpwstr>
      </vt:variant>
      <vt:variant>
        <vt:i4>1441844</vt:i4>
      </vt:variant>
      <vt:variant>
        <vt:i4>35</vt:i4>
      </vt:variant>
      <vt:variant>
        <vt:i4>0</vt:i4>
      </vt:variant>
      <vt:variant>
        <vt:i4>5</vt:i4>
      </vt:variant>
      <vt:variant>
        <vt:lpwstr/>
      </vt:variant>
      <vt:variant>
        <vt:lpwstr>_Toc20302071</vt:lpwstr>
      </vt:variant>
      <vt:variant>
        <vt:i4>1507380</vt:i4>
      </vt:variant>
      <vt:variant>
        <vt:i4>29</vt:i4>
      </vt:variant>
      <vt:variant>
        <vt:i4>0</vt:i4>
      </vt:variant>
      <vt:variant>
        <vt:i4>5</vt:i4>
      </vt:variant>
      <vt:variant>
        <vt:lpwstr/>
      </vt:variant>
      <vt:variant>
        <vt:lpwstr>_Toc20302070</vt:lpwstr>
      </vt:variant>
      <vt:variant>
        <vt:i4>1966133</vt:i4>
      </vt:variant>
      <vt:variant>
        <vt:i4>23</vt:i4>
      </vt:variant>
      <vt:variant>
        <vt:i4>0</vt:i4>
      </vt:variant>
      <vt:variant>
        <vt:i4>5</vt:i4>
      </vt:variant>
      <vt:variant>
        <vt:lpwstr/>
      </vt:variant>
      <vt:variant>
        <vt:lpwstr>_Toc20302069</vt:lpwstr>
      </vt:variant>
      <vt:variant>
        <vt:i4>2031669</vt:i4>
      </vt:variant>
      <vt:variant>
        <vt:i4>17</vt:i4>
      </vt:variant>
      <vt:variant>
        <vt:i4>0</vt:i4>
      </vt:variant>
      <vt:variant>
        <vt:i4>5</vt:i4>
      </vt:variant>
      <vt:variant>
        <vt:lpwstr/>
      </vt:variant>
      <vt:variant>
        <vt:lpwstr>_Toc20302068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subject/>
  <dc:creator>CNIS</dc:creator>
  <cp:keywords/>
  <cp:lastModifiedBy>李美丛</cp:lastModifiedBy>
  <cp:revision>3</cp:revision>
  <cp:lastPrinted>2023-10-13T11:01:00Z</cp:lastPrinted>
  <dcterms:created xsi:type="dcterms:W3CDTF">2025-07-21T02:54:00Z</dcterms:created>
  <dcterms:modified xsi:type="dcterms:W3CDTF">2025-07-23T01:57:00Z</dcterms:modified>
</cp:coreProperties>
</file>