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7"/>
        <w:framePr w:h="1801" w:hRule="exact" w:wrap="around"/>
        <w:pBdr>
          <w:top w:val="none" w:color="auto" w:sz="0" w:space="0"/>
          <w:left w:val="none" w:color="auto" w:sz="0" w:space="0"/>
          <w:bottom w:val="none" w:color="auto" w:sz="0" w:space="0"/>
          <w:right w:val="none" w:color="auto" w:sz="0" w:space="0"/>
        </w:pBdr>
      </w:pPr>
      <w:bookmarkStart w:id="0" w:name="_Hlk122552383"/>
      <w:bookmarkEnd w:id="0"/>
      <w:bookmarkStart w:id="1" w:name="c1"/>
      <w:bookmarkStart w:id="2" w:name="_Toc24884211"/>
      <w:bookmarkStart w:id="3" w:name="_Toc26986771"/>
      <w:bookmarkStart w:id="4" w:name="_Toc17233325"/>
      <w:bookmarkStart w:id="5" w:name="_Toc26718930"/>
      <w:bookmarkStart w:id="6" w:name="_Toc26986530"/>
      <w:bookmarkStart w:id="7" w:name="_Toc17233333"/>
      <w:bookmarkStart w:id="8" w:name="_Toc135918973"/>
      <w:bookmarkStart w:id="9" w:name="_Toc26648465"/>
      <w:bookmarkStart w:id="10" w:name="_Toc24884218"/>
      <w:r>
        <w:rPr>
          <w:rFonts w:ascii="Times New Roman"/>
        </w:rPr>
        <w:t>ICS</w:t>
      </w:r>
      <w:r>
        <w:rPr>
          <w:rFonts w:hAnsi="黑体"/>
        </w:rPr>
        <w:t> </w:t>
      </w:r>
      <w:r>
        <w:rPr>
          <w:rFonts w:hint="eastAsia" w:hAnsi="黑体"/>
        </w:rPr>
        <w:t>27.120.20</w:t>
      </w:r>
    </w:p>
    <w:p>
      <w:pPr>
        <w:pStyle w:val="67"/>
        <w:framePr w:h="1801" w:hRule="exact" w:wrap="around"/>
        <w:pBdr>
          <w:top w:val="none" w:color="auto" w:sz="0" w:space="0"/>
          <w:left w:val="none" w:color="auto" w:sz="0" w:space="0"/>
          <w:bottom w:val="none" w:color="auto" w:sz="0" w:space="0"/>
          <w:right w:val="none" w:color="auto" w:sz="0" w:space="0"/>
        </w:pBdr>
        <w:rPr>
          <w:rFonts w:hint="default" w:eastAsia="黑体"/>
          <w:lang w:val="en-US" w:eastAsia="zh-CN"/>
        </w:rPr>
      </w:pPr>
      <w:r>
        <w:rPr>
          <w:rFonts w:ascii="Times New Roman"/>
        </w:rPr>
        <w:t>CCS</w:t>
      </w:r>
      <w:r>
        <w:rPr>
          <w:rFonts w:hint="eastAsia" w:ascii="Times New Roman"/>
          <w:lang w:val="en-US" w:eastAsia="zh-CN"/>
        </w:rPr>
        <w:t xml:space="preserve"> F60</w:t>
      </w:r>
    </w:p>
    <w:p>
      <w:pPr>
        <w:pStyle w:val="67"/>
        <w:framePr w:h="1801" w:hRule="exact" w:wrap="around"/>
        <w:pBdr>
          <w:top w:val="none" w:color="auto" w:sz="0" w:space="0"/>
          <w:left w:val="none" w:color="auto" w:sz="0" w:space="0"/>
          <w:bottom w:val="none" w:color="auto" w:sz="0" w:space="0"/>
          <w:right w:val="none" w:color="auto" w:sz="0" w:space="0"/>
        </w:pBdr>
        <w:jc w:val="right"/>
        <w:rPr>
          <w:rFonts w:ascii="Times New Roman"/>
          <w:b/>
          <w:bCs/>
          <w:w w:val="130"/>
          <w:sz w:val="96"/>
          <w:szCs w:val="96"/>
        </w:rPr>
      </w:pPr>
      <w:r>
        <w:rPr>
          <w:rFonts w:ascii="Times New Roman"/>
          <w:b/>
          <w:bCs/>
          <w:w w:val="130"/>
          <w:sz w:val="96"/>
          <w:szCs w:val="96"/>
        </w:rPr>
        <w:t>T/CNS</w:t>
      </w:r>
    </w:p>
    <w:p>
      <w:pPr>
        <w:pStyle w:val="67"/>
        <w:framePr w:h="1801" w:hRule="exact" w:wrap="around"/>
        <w:pBdr>
          <w:top w:val="none" w:color="auto" w:sz="0" w:space="0"/>
          <w:left w:val="none" w:color="auto" w:sz="0" w:space="0"/>
          <w:bottom w:val="none" w:color="auto" w:sz="0" w:space="0"/>
          <w:right w:val="none" w:color="auto" w:sz="0" w:space="0"/>
        </w:pBdr>
      </w:pPr>
    </w:p>
    <w:bookmarkEnd w:id="1"/>
    <w:p>
      <w:pPr>
        <w:pStyle w:val="63"/>
        <w:framePr w:wrap="around"/>
        <w:pBdr>
          <w:top w:val="none" w:color="auto" w:sz="0" w:space="0"/>
          <w:left w:val="none" w:color="auto" w:sz="0" w:space="0"/>
          <w:bottom w:val="none" w:color="auto" w:sz="0" w:space="0"/>
          <w:right w:val="none" w:color="auto" w:sz="0" w:space="0"/>
        </w:pBdr>
        <w:rPr>
          <w:sz w:val="52"/>
        </w:rPr>
      </w:pPr>
      <w:r>
        <w:rPr>
          <w:rFonts w:hint="eastAsia"/>
          <w:sz w:val="52"/>
        </w:rPr>
        <w:t>中国核学会团体标准</w:t>
      </w:r>
    </w:p>
    <w:p>
      <w:pPr>
        <w:pStyle w:val="54"/>
        <w:framePr w:h="1126" w:hRule="exact" w:wrap="around" w:y="3016"/>
        <w:rPr>
          <w:rFonts w:hAnsi="黑体"/>
        </w:rPr>
      </w:pPr>
      <w:r>
        <w:rPr>
          <w:rFonts w:hint="eastAsia" w:ascii="Times New Roman"/>
        </w:rPr>
        <w:t>T</w:t>
      </w:r>
      <w:r>
        <w:rPr>
          <w:rFonts w:ascii="Times New Roman"/>
        </w:rPr>
        <w:t>/</w:t>
      </w:r>
      <w:r>
        <w:rPr>
          <w:rFonts w:hint="eastAsia" w:ascii="Times New Roman"/>
        </w:rPr>
        <w:t>CNS</w:t>
      </w:r>
      <w:r>
        <w:rPr>
          <w:rFonts w:ascii="Times New Roman"/>
        </w:rPr>
        <w:t xml:space="preserve"> </w:t>
      </w:r>
      <w:r>
        <w:rPr>
          <w:rFonts w:hint="eastAsia" w:ascii="Times New Roman"/>
        </w:rPr>
        <w:t>XXXX</w:t>
      </w:r>
      <w:r>
        <w:rPr>
          <w:rFonts w:hAnsi="黑体"/>
        </w:rPr>
        <w:t>—XXXX</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57"/>
              <w:keepNext w:val="0"/>
              <w:keepLines w:val="0"/>
              <w:framePr w:h="1126" w:hRule="exact" w:wrap="around" w:y="3016"/>
              <w:widowControl/>
              <w:suppressLineNumbers w:val="0"/>
              <w:spacing w:beforeAutospacing="0" w:after="0" w:afterAutospacing="0"/>
              <w:ind w:left="0" w:right="0"/>
              <w:rPr>
                <w:rFonts w:hint="default"/>
              </w:rPr>
            </w:pPr>
            <w:bookmarkStart w:id="11" w:name="DT"/>
            <w:r>
              <w:rPr>
                <w:rFonts w:hint="default"/>
              </w:rPr>
              <mc:AlternateContent>
                <mc:Choice Requires="wps">
                  <w:drawing>
                    <wp:anchor distT="0" distB="0" distL="114300" distR="114300" simplePos="0" relativeHeight="251662336"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414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rPr>
                <w:rFonts w:hint="default"/>
              </w:rPr>
              <w:fldChar w:fldCharType="begin">
                <w:ffData>
                  <w:name w:val="DT"/>
                  <w:enabled/>
                  <w:calcOnExit w:val="0"/>
                  <w:textInput/>
                </w:ffData>
              </w:fldChar>
            </w:r>
            <w:r>
              <w:rPr>
                <w:rFonts w:hint="default"/>
              </w:rPr>
              <w:instrText xml:space="preserve"> FORMTEXT </w:instrText>
            </w:r>
            <w:r>
              <w:rPr>
                <w:rFonts w:hint="default"/>
              </w:rPr>
              <w:fldChar w:fldCharType="separate"/>
            </w:r>
            <w:r>
              <w:rPr>
                <w:rFonts w:hint="default"/>
              </w:rPr>
              <w:t>     </w:t>
            </w:r>
            <w:r>
              <w:rPr>
                <w:rFonts w:hint="default"/>
              </w:rPr>
              <w:fldChar w:fldCharType="end"/>
            </w:r>
            <w:bookmarkEnd w:id="11"/>
          </w:p>
        </w:tc>
      </w:tr>
    </w:tbl>
    <w:p>
      <w:pPr>
        <w:pStyle w:val="54"/>
        <w:framePr w:h="1126" w:hRule="exact" w:wrap="around" w:y="3016"/>
        <w:rPr>
          <w:rFonts w:hAnsi="黑体"/>
        </w:rPr>
      </w:pPr>
    </w:p>
    <w:p>
      <w:pPr>
        <w:pStyle w:val="54"/>
        <w:framePr w:h="1126" w:hRule="exact" w:wrap="around" w:y="3016"/>
        <w:rPr>
          <w:rFonts w:hAnsi="黑体"/>
        </w:rPr>
      </w:pPr>
    </w:p>
    <w:p>
      <w:pPr>
        <w:pStyle w:val="58"/>
        <w:framePr w:wrap="around" w:x="1273" w:y="5518"/>
        <w:rPr>
          <w:rFonts w:ascii="Times New Roman"/>
        </w:rPr>
      </w:pPr>
      <w:r>
        <w:rPr>
          <w:rFonts w:hint="eastAsia"/>
        </w:rPr>
        <w:t>高温气冷堆核动力厂</w:t>
      </w:r>
      <w:r>
        <w:t>点火源分析方法</w:t>
      </w:r>
    </w:p>
    <w:p>
      <w:pPr>
        <w:pStyle w:val="59"/>
        <w:framePr w:wrap="around" w:x="1273" w:y="5518"/>
      </w:pPr>
      <w:r>
        <w:t xml:space="preserve">Analysis method of </w:t>
      </w:r>
      <w:r>
        <w:rPr>
          <w:rFonts w:hint="eastAsia"/>
          <w:lang w:val="en-US" w:eastAsia="zh-CN"/>
        </w:rPr>
        <w:t xml:space="preserve">ignition source </w:t>
      </w:r>
      <w:r>
        <w:rPr>
          <w:rFonts w:hint="eastAsia"/>
        </w:rPr>
        <w:t xml:space="preserve">for </w:t>
      </w:r>
      <w:r>
        <w:rPr>
          <w:rFonts w:hint="eastAsia"/>
          <w:lang w:val="en-US" w:eastAsia="zh-CN"/>
        </w:rPr>
        <w:t>h</w:t>
      </w:r>
      <w:r>
        <w:t xml:space="preserve">igh </w:t>
      </w:r>
      <w:r>
        <w:rPr>
          <w:rFonts w:hint="eastAsia"/>
          <w:lang w:val="en-US" w:eastAsia="zh-CN"/>
        </w:rPr>
        <w:t>t</w:t>
      </w:r>
      <w:r>
        <w:t xml:space="preserve">emperature </w:t>
      </w:r>
      <w:r>
        <w:rPr>
          <w:rFonts w:hint="eastAsia"/>
          <w:lang w:val="en-US" w:eastAsia="zh-CN"/>
        </w:rPr>
        <w:t>g</w:t>
      </w:r>
      <w:r>
        <w:t xml:space="preserve">as </w:t>
      </w:r>
      <w:r>
        <w:rPr>
          <w:rFonts w:hint="eastAsia"/>
          <w:lang w:val="en-US" w:eastAsia="zh-CN"/>
        </w:rPr>
        <w:t>r</w:t>
      </w:r>
      <w:r>
        <w:t xml:space="preserve">eactor </w:t>
      </w:r>
      <w:r>
        <w:rPr>
          <w:rFonts w:hint="eastAsia"/>
          <w:lang w:val="en-US" w:eastAsia="zh-CN"/>
        </w:rPr>
        <w:t>n</w:t>
      </w:r>
      <w:r>
        <w:rPr>
          <w:rFonts w:hint="eastAsia"/>
        </w:rPr>
        <w:t xml:space="preserve">uclear </w:t>
      </w:r>
      <w:r>
        <w:rPr>
          <w:rFonts w:hint="eastAsia"/>
          <w:lang w:val="en-US" w:eastAsia="zh-CN"/>
        </w:rPr>
        <w:t>p</w:t>
      </w:r>
      <w:r>
        <w:rPr>
          <w:rFonts w:hint="eastAsia"/>
        </w:rPr>
        <w:t xml:space="preserve">ower </w:t>
      </w:r>
      <w:r>
        <w:rPr>
          <w:rFonts w:hint="eastAsia"/>
          <w:lang w:val="en-US" w:eastAsia="zh-CN"/>
        </w:rPr>
        <w:t>p</w:t>
      </w:r>
      <w:r>
        <w:rPr>
          <w:rFonts w:hint="eastAsia"/>
        </w:rPr>
        <w:t xml:space="preserve">lant </w:t>
      </w:r>
    </w:p>
    <w:p>
      <w:pPr>
        <w:pStyle w:val="60"/>
        <w:framePr w:wrap="around" w:x="1273" w:y="5518"/>
        <w:rPr>
          <w:rFonts w:ascii="Times New Roman"/>
        </w:rPr>
      </w:pP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61"/>
              <w:keepNext w:val="0"/>
              <w:keepLines w:val="0"/>
              <w:framePr w:wrap="around" w:x="1273" w:y="5518"/>
              <w:suppressLineNumbers w:val="0"/>
              <w:spacing w:beforeAutospacing="0" w:afterAutospacing="0"/>
              <w:ind w:left="0" w:right="0"/>
              <w:rPr>
                <w:rFonts w:hint="default" w:ascii="Times New Roman"/>
              </w:rPr>
            </w:pPr>
            <w:r>
              <w:rPr>
                <w:rFonts w:hint="default" w:ascii="Times New Roman"/>
              </w:rPr>
              <mc:AlternateContent>
                <mc:Choice Requires="wps">
                  <w:drawing>
                    <wp:anchor distT="0" distB="0" distL="114300" distR="114300" simplePos="0" relativeHeight="251659264" behindDoc="1" locked="0" layoutInCell="1" allowOverlap="1">
                      <wp:simplePos x="0" y="0"/>
                      <wp:positionH relativeFrom="column">
                        <wp:posOffset>2435860</wp:posOffset>
                      </wp:positionH>
                      <wp:positionV relativeFrom="paragraph">
                        <wp:posOffset>294005</wp:posOffset>
                      </wp:positionV>
                      <wp:extent cx="1270000" cy="304800"/>
                      <wp:effectExtent l="3175" t="0" r="3175" b="317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pt;margin-top:23.15pt;height:24pt;width:100pt;z-index:-251657216;mso-width-relative:page;mso-height-relative:page;" fillcolor="#FFFFFF" filled="t" stroked="f" coordsize="21600,21600" o:gfxdata="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gq5pa1gAAAAkBAAAPAAAA&#10;AAAAAAEAIAAAACIAAABkcnMvZG93bnJldi54bWxQSwECFAAUAAAACACHTuJAGiDnmRcCAAAmBAAA&#10;DgAAAAAAAAABACAAAAAlAQAAZHJzL2Uyb0RvYy54bWxQSwUGAAAAAAYABgBZAQAArgUAAAAA&#10;">
                      <v:fill on="t" focussize="0,0"/>
                      <v:stroke on="f"/>
                      <v:imagedata o:title=""/>
                      <o:lock v:ext="edit" aspectratio="f"/>
                    </v:rect>
                  </w:pict>
                </mc:Fallback>
              </mc:AlternateContent>
            </w:r>
            <w:r>
              <w:rPr>
                <w:rFonts w:hint="default" w:ascii="Times New Roman"/>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Fia6S1QAAAAoBAAAPAAAA&#10;AAAAAAEAIAAAACIAAABkcnMvZG93bnJldi54bWxQSwECFAAUAAAACACHTuJAkUDzyBgCAAAmBAAA&#10;DgAAAAAAAAABACAAAAAkAQAAZHJzL2Uyb0RvYy54bWxQSwUGAAAAAAYABgBZAQAArgUAAAAA&#10;">
                      <v:fill on="t" focussize="0,0"/>
                      <v:stroke on="f"/>
                      <v:imagedata o:title=""/>
                      <o:lock v:ext="edit" aspectratio="f"/>
                      <w10:anchorlock/>
                    </v:rect>
                  </w:pict>
                </mc:Fallback>
              </mc:AlternateContent>
            </w:r>
            <w:r>
              <w:rPr>
                <w:rFonts w:hint="default" w:ascii="Times New Roman"/>
              </w:rPr>
              <w:fldChar w:fldCharType="begin">
                <w:ffData>
                  <w:enabled/>
                  <w:calcOnExit w:val="0"/>
                  <w:ddList>
                    <w:listEntry w:val="（征求意见稿）"/>
                    <w:listEntry w:val="文稿版次选择"/>
                    <w:listEntry w:val="（工作组讨论稿）"/>
                    <w:listEntry w:val="（送审讨论稿）"/>
                    <w:listEntry w:val="（送审稿）"/>
                    <w:listEntry w:val="（报批稿）"/>
                  </w:ddList>
                </w:ffData>
              </w:fldChar>
            </w:r>
            <w:r>
              <w:rPr>
                <w:rFonts w:hint="default" w:ascii="Times New Roman"/>
              </w:rPr>
              <w:instrText xml:space="preserve"> FORMDROPDOWN </w:instrText>
            </w:r>
            <w:r>
              <w:rPr>
                <w:rFonts w:hint="default" w:ascii="Times New Roman"/>
              </w:rPr>
              <w:fldChar w:fldCharType="separate"/>
            </w:r>
            <w:r>
              <w:rPr>
                <w:rFonts w:hint="default" w:ascii="Times New Roman"/>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62"/>
              <w:keepNext w:val="0"/>
              <w:keepLines w:val="0"/>
              <w:framePr w:wrap="around" w:x="1273" w:y="5518"/>
              <w:suppressLineNumbers w:val="0"/>
              <w:spacing w:beforeAutospacing="0" w:afterAutospacing="0"/>
              <w:ind w:left="0" w:right="0"/>
              <w:rPr>
                <w:rFonts w:hint="default" w:ascii="Times New Roman"/>
              </w:rPr>
            </w:pPr>
          </w:p>
        </w:tc>
      </w:tr>
    </w:tbl>
    <w:p>
      <w:pPr>
        <w:pStyle w:val="68"/>
        <w:framePr w:wrap="around"/>
      </w:pPr>
      <w:bookmarkStart w:id="12" w:name="FY"/>
      <w:r>
        <w:fldChar w:fldCharType="begin">
          <w:ffData>
            <w:name w:val="FY"/>
            <w:enabled/>
            <w:calcOnExit w:val="0"/>
            <w:entryMacro w:val="ShowHelp8"/>
            <w:textInput>
              <w:default w:val="XXXX"/>
              <w:maxLength w:val="4"/>
            </w:textInput>
          </w:ffData>
        </w:fldChar>
      </w:r>
      <w:r>
        <w:instrText xml:space="preserve"> FORMTEXT </w:instrText>
      </w:r>
      <w:r>
        <w:fldChar w:fldCharType="separate"/>
      </w:r>
      <w:r>
        <w:t>XXXX</w:t>
      </w:r>
      <w:r>
        <w:fldChar w:fldCharType="end"/>
      </w:r>
      <w:bookmarkEnd w:id="12"/>
      <w:r>
        <w:t xml:space="preserve"> - </w:t>
      </w:r>
      <w:r>
        <w:fldChar w:fldCharType="begin">
          <w:ffData>
            <w:name w:val="FM"/>
            <w:enabled/>
            <w:calcOnExit w:val="0"/>
            <w:entryMacro w:val="ShowHelp8"/>
            <w:textInput>
              <w:default w:val="XX"/>
              <w:maxLength w:val="2"/>
            </w:textInput>
          </w:ffData>
        </w:fldChar>
      </w:r>
      <w:r>
        <w:instrText xml:space="preserve"> FORMTEXT </w:instrText>
      </w:r>
      <w:r>
        <w:fldChar w:fldCharType="separate"/>
      </w:r>
      <w:r>
        <w:t>XX</w:t>
      </w:r>
      <w:r>
        <w:fldChar w:fldCharType="end"/>
      </w:r>
      <w:r>
        <w:t xml:space="preserve"> - </w:t>
      </w:r>
      <w:bookmarkStart w:id="13" w:name="FD"/>
      <w:r>
        <w:fldChar w:fldCharType="begin">
          <w:ffData>
            <w:name w:val="FD"/>
            <w:enabled/>
            <w:calcOnExit w:val="0"/>
            <w:entryMacro w:val="ShowHelp8"/>
            <w:textInput>
              <w:default w:val="XX"/>
              <w:maxLength w:val="2"/>
            </w:textInput>
          </w:ffData>
        </w:fldChar>
      </w:r>
      <w:r>
        <w:instrText xml:space="preserve"> FORMTEXT </w:instrText>
      </w:r>
      <w:r>
        <w:fldChar w:fldCharType="separate"/>
      </w:r>
      <w:r>
        <w:t>XX</w:t>
      </w:r>
      <w:r>
        <w:fldChar w:fldCharType="end"/>
      </w:r>
      <w:bookmarkEnd w:id="13"/>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9251315</wp:posOffset>
                </wp:positionV>
                <wp:extent cx="6120130" cy="0"/>
                <wp:effectExtent l="0" t="0" r="33020" b="190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728.45pt;height:0pt;width:481.9pt;mso-position-vertical-relative:page;z-index:251661312;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LS/z1wAAAAsB&#10;AAAPAAAAAAAAAAEAIAAAACIAAABkcnMvZG93bnJldi54bWxQSwECFAAUAAAACACHTuJAmV9UoOMB&#10;AACqAwAADgAAAAAAAAABACAAAAAmAQAAZHJzL2Uyb0RvYy54bWxQSwUGAAAAAAYABgBZAQAAewUA&#10;AAAA&#10;">
                <v:fill on="f" focussize="0,0"/>
                <v:stroke color="#000000" joinstyle="round"/>
                <v:imagedata o:title=""/>
                <o:lock v:ext="edit" aspectratio="f"/>
                <w10:anchorlock/>
              </v:line>
            </w:pict>
          </mc:Fallback>
        </mc:AlternateContent>
      </w:r>
    </w:p>
    <w:p>
      <w:pPr>
        <w:pStyle w:val="69"/>
        <w:framePr w:wrap="around"/>
      </w:pPr>
      <w:bookmarkStart w:id="14" w:name="SY"/>
      <w:r>
        <w:fldChar w:fldCharType="begin">
          <w:ffData>
            <w:name w:val="SY"/>
            <w:enabled/>
            <w:calcOnExit w:val="0"/>
            <w:entryMacro w:val="ShowHelp9"/>
            <w:textInput>
              <w:default w:val="XXXX"/>
              <w:maxLength w:val="4"/>
            </w:textInput>
          </w:ffData>
        </w:fldChar>
      </w:r>
      <w:r>
        <w:instrText xml:space="preserve"> FORMTEXT </w:instrText>
      </w:r>
      <w:r>
        <w:fldChar w:fldCharType="separate"/>
      </w:r>
      <w:r>
        <w:t>XXXX</w:t>
      </w:r>
      <w:r>
        <w:fldChar w:fldCharType="end"/>
      </w:r>
      <w:bookmarkEnd w:id="14"/>
      <w:r>
        <w:t xml:space="preserve"> - </w:t>
      </w:r>
      <w:bookmarkStart w:id="15" w:name="SM"/>
      <w:r>
        <w:fldChar w:fldCharType="begin">
          <w:ffData>
            <w:name w:val="SM"/>
            <w:enabled/>
            <w:calcOnExit w:val="0"/>
            <w:entryMacro w:val="ShowHelp9"/>
            <w:textInput>
              <w:default w:val="XX"/>
              <w:maxLength w:val="2"/>
            </w:textInput>
          </w:ffData>
        </w:fldChar>
      </w:r>
      <w:r>
        <w:instrText xml:space="preserve"> FORMTEXT </w:instrText>
      </w:r>
      <w:r>
        <w:fldChar w:fldCharType="separate"/>
      </w:r>
      <w:r>
        <w:t>XX</w:t>
      </w:r>
      <w:r>
        <w:fldChar w:fldCharType="end"/>
      </w:r>
      <w:bookmarkEnd w:id="15"/>
      <w:r>
        <w:t xml:space="preserve"> - </w:t>
      </w:r>
      <w:bookmarkStart w:id="16" w:name="SD"/>
      <w:r>
        <w:fldChar w:fldCharType="begin">
          <w:ffData>
            <w:name w:val="SD"/>
            <w:enabled/>
            <w:calcOnExit w:val="0"/>
            <w:entryMacro w:val="ShowHelp9"/>
            <w:textInput>
              <w:default w:val="XX"/>
              <w:maxLength w:val="2"/>
            </w:textInput>
          </w:ffData>
        </w:fldChar>
      </w:r>
      <w:r>
        <w:instrText xml:space="preserve"> FORMTEXT </w:instrText>
      </w:r>
      <w:r>
        <w:fldChar w:fldCharType="separate"/>
      </w:r>
      <w:r>
        <w:t>XX</w:t>
      </w:r>
      <w:r>
        <w:fldChar w:fldCharType="end"/>
      </w:r>
      <w:bookmarkEnd w:id="16"/>
      <w:r>
        <w:rPr>
          <w:rFonts w:hint="eastAsia"/>
        </w:rPr>
        <w:t>实施</w:t>
      </w:r>
    </w:p>
    <w:p>
      <w:pPr>
        <w:pStyle w:val="64"/>
        <w:framePr w:wrap="around" w:y="15295"/>
      </w:pPr>
      <w:r>
        <w:rPr>
          <w:rFonts w:hint="eastAsia"/>
        </w:rPr>
        <w:t>中国核学会</w:t>
      </w:r>
      <w:r>
        <w:rPr>
          <w:rFonts w:hint="eastAsia" w:ascii="MS Mincho" w:hAnsi="MS Mincho" w:eastAsia="MS Mincho" w:cs="MS Mincho"/>
        </w:rPr>
        <w:t>   </w:t>
      </w:r>
      <w:r>
        <w:rPr>
          <w:rStyle w:val="56"/>
          <w:rFonts w:hint="eastAsia"/>
        </w:rPr>
        <w:t>发布</w:t>
      </w:r>
    </w:p>
    <w:p>
      <w:pPr>
        <w:pStyle w:val="66"/>
        <w:spacing w:before="156" w:after="156"/>
        <w:ind w:firstLine="0" w:firstLineChars="0"/>
        <w:rPr>
          <w:rFonts w:ascii="Times New Roman"/>
        </w:rPr>
        <w:sectPr>
          <w:headerReference r:id="rId5" w:type="default"/>
          <w:pgSz w:w="11906" w:h="16838"/>
          <w:pgMar w:top="567" w:right="850" w:bottom="1134" w:left="1418" w:header="0" w:footer="0" w:gutter="0"/>
          <w:pgNumType w:start="1"/>
          <w:cols w:space="720" w:num="1"/>
          <w:docGrid w:type="lines" w:linePitch="312" w:charSpace="0"/>
        </w:sectPr>
      </w:pPr>
      <w:r>
        <w:rPr>
          <w:rFonts w:ascii="Times New Roman"/>
        </w:rP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2339340</wp:posOffset>
                </wp:positionV>
                <wp:extent cx="6120130" cy="0"/>
                <wp:effectExtent l="0" t="0" r="33020" b="1905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184.2pt;height:0pt;width:481.9pt;z-index:251662336;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F1vAI1wAAAAkB&#10;AAAPAAAAAAAAAAEAIAAAACIAAABkcnMvZG93bnJldi54bWxQSwECFAAUAAAACACHTuJA174PQuMB&#10;AACqAwAADgAAAAAAAAABACAAAAAmAQAAZHJzL2Uyb0RvYy54bWxQSwUGAAAAAAYABgBZAQAAewUA&#10;AAAA&#10;">
                <v:fill on="f" focussize="0,0"/>
                <v:stroke color="#000000" joinstyle="round"/>
                <v:imagedata o:title=""/>
                <o:lock v:ext="edit" aspectratio="f"/>
              </v:line>
            </w:pict>
          </mc:Fallback>
        </mc:AlternateContent>
      </w:r>
    </w:p>
    <w:p>
      <w:pPr>
        <w:widowControl/>
        <w:adjustRightInd/>
        <w:spacing w:line="240" w:lineRule="auto"/>
        <w:jc w:val="left"/>
        <w:rPr>
          <w:rFonts w:ascii="黑体" w:eastAsia="黑体"/>
          <w:spacing w:val="320"/>
          <w:sz w:val="32"/>
        </w:rPr>
      </w:pPr>
    </w:p>
    <w:p>
      <w:pPr>
        <w:pStyle w:val="53"/>
        <w:spacing w:after="468"/>
      </w:pPr>
      <w:r>
        <w:rPr>
          <w:spacing w:val="320"/>
        </w:rPr>
        <w:t>目</w:t>
      </w:r>
      <w:r>
        <w:rPr>
          <w:rFonts w:hint="eastAsia"/>
        </w:rPr>
        <w:t>次</w:t>
      </w:r>
    </w:p>
    <w:sdt>
      <w:sdtPr>
        <w:rPr>
          <w:rFonts w:ascii="宋体" w:hAnsi="宋体" w:eastAsia="宋体" w:cs="Times New Roman"/>
          <w:kern w:val="2"/>
          <w:sz w:val="21"/>
          <w:szCs w:val="21"/>
          <w:lang w:val="en-US" w:eastAsia="zh-CN" w:bidi="ar-SA"/>
        </w:rPr>
        <w:id w:val="147456849"/>
        <w15:color w:val="DBDBDB"/>
        <w:docPartObj>
          <w:docPartGallery w:val="Table of Contents"/>
          <w:docPartUnique/>
        </w:docPartObj>
      </w:sdtPr>
      <w:sdtEndPr>
        <w:rPr>
          <w:rFonts w:hint="eastAsia" w:ascii="宋体" w:hAnsi="宋体" w:eastAsia="宋体" w:cs="宋体"/>
          <w:b/>
          <w:kern w:val="2"/>
          <w:sz w:val="21"/>
          <w:szCs w:val="21"/>
          <w:lang w:val="en-US" w:eastAsia="zh-CN" w:bidi="ar-SA"/>
        </w:rPr>
      </w:sdtEndPr>
      <w:sdtContent>
        <w:p>
          <w:pPr>
            <w:spacing w:before="0" w:beforeLines="0" w:after="0" w:afterLines="0" w:line="240" w:lineRule="auto"/>
            <w:ind w:left="0" w:leftChars="0" w:right="0" w:rightChars="0" w:firstLine="0" w:firstLineChars="0"/>
            <w:jc w:val="center"/>
          </w:pP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TOC \o "1-2" \h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_Toc10183 </w:instrText>
          </w:r>
          <w:r>
            <w:rPr>
              <w:rFonts w:hint="eastAsia" w:ascii="宋体" w:hAnsi="宋体" w:eastAsia="宋体" w:cs="宋体"/>
            </w:rPr>
            <w:fldChar w:fldCharType="separate"/>
          </w:r>
          <w:r>
            <w:rPr>
              <w:rFonts w:hint="eastAsia" w:ascii="宋体" w:hAnsi="宋体" w:eastAsia="宋体" w:cs="宋体"/>
              <w:spacing w:val="320"/>
            </w:rPr>
            <w:t>前</w:t>
          </w:r>
          <w:r>
            <w:rPr>
              <w:rFonts w:hint="eastAsia" w:ascii="宋体" w:hAnsi="宋体" w:eastAsia="宋体" w:cs="宋体"/>
            </w:rPr>
            <w:t>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_Toc10183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_Toc6641 </w:instrText>
          </w:r>
          <w:r>
            <w:rPr>
              <w:rFonts w:hint="eastAsia" w:ascii="宋体" w:hAnsi="宋体" w:eastAsia="宋体" w:cs="宋体"/>
            </w:rPr>
            <w:fldChar w:fldCharType="separate"/>
          </w:r>
          <w:r>
            <w:rPr>
              <w:rFonts w:hint="eastAsia" w:ascii="宋体" w:hAnsi="宋体" w:eastAsia="宋体" w:cs="宋体"/>
            </w:rPr>
            <w:t>高温气冷堆核动力厂点火源分析方法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_Toc6641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_Toc6868 </w:instrText>
          </w:r>
          <w:r>
            <w:rPr>
              <w:rFonts w:hint="eastAsia" w:ascii="宋体" w:hAnsi="宋体" w:eastAsia="宋体" w:cs="宋体"/>
            </w:rPr>
            <w:fldChar w:fldCharType="separate"/>
          </w:r>
          <w:r>
            <w:rPr>
              <w:rFonts w:hint="eastAsia" w:ascii="宋体" w:hAnsi="宋体" w:eastAsia="宋体" w:cs="宋体"/>
              <w:i w:val="0"/>
              <w:szCs w:val="21"/>
            </w:rPr>
            <w:t xml:space="preserve">1 </w:t>
          </w:r>
          <w:r>
            <w:rPr>
              <w:rFonts w:hint="eastAsia" w:ascii="宋体" w:hAnsi="宋体" w:eastAsia="宋体" w:cs="宋体"/>
              <w:szCs w:val="21"/>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_Toc6868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_Toc18035 </w:instrText>
          </w:r>
          <w:r>
            <w:rPr>
              <w:rFonts w:hint="eastAsia" w:ascii="宋体" w:hAnsi="宋体" w:eastAsia="宋体" w:cs="宋体"/>
            </w:rPr>
            <w:fldChar w:fldCharType="separate"/>
          </w:r>
          <w:r>
            <w:rPr>
              <w:rFonts w:hint="eastAsia" w:ascii="宋体" w:hAnsi="宋体" w:eastAsia="宋体" w:cs="宋体"/>
              <w:i w:val="0"/>
              <w:szCs w:val="21"/>
            </w:rPr>
            <w:t xml:space="preserve">2 </w:t>
          </w:r>
          <w:r>
            <w:rPr>
              <w:rFonts w:hint="eastAsia" w:ascii="宋体" w:hAnsi="宋体" w:eastAsia="宋体" w:cs="宋体"/>
              <w:szCs w:val="21"/>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_Toc18035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_Toc23403 </w:instrText>
          </w:r>
          <w:r>
            <w:rPr>
              <w:rFonts w:hint="eastAsia" w:ascii="宋体" w:hAnsi="宋体" w:eastAsia="宋体" w:cs="宋体"/>
            </w:rPr>
            <w:fldChar w:fldCharType="separate"/>
          </w:r>
          <w:r>
            <w:rPr>
              <w:rFonts w:hint="eastAsia" w:ascii="宋体" w:hAnsi="宋体" w:eastAsia="宋体" w:cs="宋体"/>
              <w:i w:val="0"/>
              <w:szCs w:val="21"/>
            </w:rPr>
            <w:t xml:space="preserve">3 </w:t>
          </w:r>
          <w:r>
            <w:rPr>
              <w:rFonts w:hint="eastAsia" w:ascii="宋体" w:hAnsi="宋体" w:eastAsia="宋体" w:cs="宋体"/>
              <w:szCs w:val="21"/>
              <w:highlight w:val="none"/>
              <w:lang w:val="en-US" w:eastAsia="zh-CN"/>
            </w:rPr>
            <w:t>术语和</w:t>
          </w:r>
          <w:r>
            <w:rPr>
              <w:rFonts w:hint="eastAsia" w:ascii="宋体" w:hAnsi="宋体" w:eastAsia="宋体" w:cs="宋体"/>
              <w:szCs w:val="21"/>
              <w:highlight w:val="none"/>
            </w:rPr>
            <w:t>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_Toc23403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_Toc11508 </w:instrText>
          </w:r>
          <w:r>
            <w:rPr>
              <w:rFonts w:hint="eastAsia" w:ascii="宋体" w:hAnsi="宋体" w:eastAsia="宋体" w:cs="宋体"/>
            </w:rPr>
            <w:fldChar w:fldCharType="separate"/>
          </w:r>
          <w:r>
            <w:rPr>
              <w:rFonts w:hint="eastAsia" w:ascii="宋体" w:hAnsi="宋体" w:eastAsia="宋体" w:cs="宋体"/>
              <w:i w:val="0"/>
              <w:szCs w:val="21"/>
              <w:lang w:val="en-US" w:eastAsia="zh-CN"/>
            </w:rPr>
            <w:t xml:space="preserve">4 </w:t>
          </w:r>
          <w:r>
            <w:rPr>
              <w:rFonts w:hint="eastAsia" w:ascii="宋体" w:hAnsi="宋体" w:eastAsia="宋体" w:cs="宋体"/>
              <w:szCs w:val="21"/>
              <w:lang w:val="en-US" w:eastAsia="zh-CN"/>
            </w:rPr>
            <w:t>总体要求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_Toc11508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_Toc16185 </w:instrText>
          </w:r>
          <w:r>
            <w:rPr>
              <w:rFonts w:hint="eastAsia" w:ascii="宋体" w:hAnsi="宋体" w:eastAsia="宋体" w:cs="宋体"/>
            </w:rPr>
            <w:fldChar w:fldCharType="separate"/>
          </w:r>
          <w:r>
            <w:rPr>
              <w:rFonts w:hint="eastAsia" w:ascii="宋体" w:hAnsi="宋体" w:eastAsia="宋体" w:cs="宋体"/>
              <w:i w:val="0"/>
              <w:szCs w:val="21"/>
              <w:lang w:val="en-US" w:eastAsia="zh-CN"/>
            </w:rPr>
            <w:t xml:space="preserve">5 </w:t>
          </w:r>
          <w:r>
            <w:rPr>
              <w:rFonts w:hint="eastAsia" w:ascii="宋体" w:hAnsi="宋体" w:eastAsia="宋体" w:cs="宋体"/>
              <w:szCs w:val="21"/>
              <w:lang w:val="en-US" w:eastAsia="zh-CN"/>
            </w:rPr>
            <w:t>通用区域划分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_Toc16185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_Toc2876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5.1 </w:t>
          </w:r>
          <w:r>
            <w:rPr>
              <w:rFonts w:hint="eastAsia" w:ascii="宋体" w:hAnsi="宋体" w:eastAsia="宋体" w:cs="宋体"/>
              <w:szCs w:val="21"/>
              <w:lang w:val="en-US" w:eastAsia="zh-CN"/>
            </w:rPr>
            <w:t>固定点火源</w:t>
          </w:r>
          <w:r>
            <w:rPr>
              <w:rFonts w:hint="eastAsia" w:ascii="宋体" w:hAnsi="宋体" w:eastAsia="宋体" w:cs="宋体"/>
              <w:szCs w:val="21"/>
            </w:rPr>
            <w:t>通用区域分类</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_Toc2876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_Toc6252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szCs w:val="21"/>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5.2 </w:t>
          </w:r>
          <w:r>
            <w:rPr>
              <w:rFonts w:hint="eastAsia" w:ascii="宋体" w:hAnsi="宋体" w:eastAsia="宋体" w:cs="宋体"/>
              <w:szCs w:val="21"/>
              <w:lang w:val="en-US" w:eastAsia="zh-CN"/>
            </w:rPr>
            <w:t>临时点火源通用区域分类</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_Toc6252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_Toc28707 </w:instrText>
          </w:r>
          <w:r>
            <w:rPr>
              <w:rFonts w:hint="eastAsia" w:ascii="宋体" w:hAnsi="宋体" w:eastAsia="宋体" w:cs="宋体"/>
            </w:rPr>
            <w:fldChar w:fldCharType="separate"/>
          </w:r>
          <w:r>
            <w:rPr>
              <w:rFonts w:hint="eastAsia" w:ascii="宋体" w:hAnsi="宋体" w:eastAsia="宋体" w:cs="宋体"/>
              <w:i w:val="0"/>
              <w:szCs w:val="21"/>
              <w:lang w:val="en-US" w:eastAsia="zh-CN"/>
            </w:rPr>
            <w:t xml:space="preserve">6 </w:t>
          </w:r>
          <w:r>
            <w:rPr>
              <w:rFonts w:hint="eastAsia" w:ascii="宋体" w:hAnsi="宋体" w:eastAsia="宋体" w:cs="宋体"/>
              <w:szCs w:val="21"/>
              <w:lang w:val="en-US" w:eastAsia="zh-CN"/>
            </w:rPr>
            <w:t>点火源识别</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_Toc28707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_Toc12885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 </w:t>
          </w:r>
          <w:r>
            <w:rPr>
              <w:rFonts w:hint="eastAsia" w:ascii="宋体" w:hAnsi="宋体" w:eastAsia="宋体" w:cs="宋体"/>
              <w:lang w:val="en-US" w:eastAsia="zh-CN"/>
            </w:rPr>
            <w:t>点火源分类</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_Toc12885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_Toc31272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6.2 </w:t>
          </w:r>
          <w:r>
            <w:rPr>
              <w:rFonts w:hint="eastAsia" w:ascii="宋体" w:hAnsi="宋体" w:eastAsia="宋体" w:cs="宋体"/>
              <w:lang w:val="en-US" w:eastAsia="zh-CN"/>
            </w:rPr>
            <w:t>固定点火源识别</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_Toc31272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_Toc30758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6.3 </w:t>
          </w:r>
          <w:r>
            <w:rPr>
              <w:rFonts w:hint="eastAsia" w:ascii="宋体" w:hAnsi="宋体" w:eastAsia="宋体" w:cs="宋体"/>
              <w:lang w:val="en-US" w:eastAsia="zh-CN"/>
            </w:rPr>
            <w:t>临时点火源识别</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_Toc30758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_Toc15289 </w:instrText>
          </w:r>
          <w:r>
            <w:rPr>
              <w:rFonts w:hint="eastAsia" w:ascii="宋体" w:hAnsi="宋体" w:eastAsia="宋体" w:cs="宋体"/>
            </w:rPr>
            <w:fldChar w:fldCharType="separate"/>
          </w:r>
          <w:r>
            <w:rPr>
              <w:rFonts w:hint="eastAsia" w:ascii="宋体" w:hAnsi="宋体" w:eastAsia="宋体" w:cs="宋体"/>
              <w:i w:val="0"/>
              <w:szCs w:val="21"/>
            </w:rPr>
            <w:t xml:space="preserve">7 </w:t>
          </w:r>
          <w:r>
            <w:rPr>
              <w:rFonts w:hint="eastAsia" w:ascii="宋体" w:hAnsi="宋体" w:eastAsia="宋体" w:cs="宋体"/>
              <w:szCs w:val="21"/>
            </w:rPr>
            <w:t>点火频率</w:t>
          </w:r>
          <w:r>
            <w:rPr>
              <w:rFonts w:hint="eastAsia" w:ascii="宋体" w:hAnsi="宋体" w:eastAsia="宋体" w:cs="宋体"/>
              <w:szCs w:val="21"/>
              <w:lang w:val="en-US" w:eastAsia="zh-CN"/>
            </w:rPr>
            <w:t>分析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_Toc15289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_Toc16012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7.1 </w:t>
          </w:r>
          <w:r>
            <w:rPr>
              <w:rFonts w:hint="eastAsia" w:ascii="宋体" w:hAnsi="宋体" w:eastAsia="宋体" w:cs="宋体"/>
              <w:lang w:val="en-US" w:eastAsia="zh-CN"/>
            </w:rPr>
            <w:t>目标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_Toc16012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_Toc31454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7.2 </w:t>
          </w:r>
          <w:r>
            <w:rPr>
              <w:rFonts w:hint="eastAsia" w:ascii="宋体" w:hAnsi="宋体" w:eastAsia="宋体" w:cs="宋体"/>
              <w:lang w:val="en-US" w:eastAsia="zh-CN"/>
            </w:rPr>
            <w:t>点火源权重因子计算</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_Toc31454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_Toc12088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7.3 </w:t>
          </w:r>
          <w:r>
            <w:rPr>
              <w:rFonts w:hint="eastAsia" w:ascii="宋体" w:hAnsi="宋体" w:eastAsia="宋体" w:cs="宋体"/>
              <w:lang w:val="en-US" w:eastAsia="zh-CN"/>
            </w:rPr>
            <w:t>位置权重因子计算</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_Toc12088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rPr>
            <w:fldChar w:fldCharType="end"/>
          </w:r>
        </w:p>
        <w:p>
          <w:pPr>
            <w:pStyle w:val="13"/>
            <w:tabs>
              <w:tab w:val="right" w:leader="dot" w:pos="8306"/>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_Toc28456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7.4 </w:t>
          </w:r>
          <w:r>
            <w:rPr>
              <w:rFonts w:hint="eastAsia" w:ascii="宋体" w:hAnsi="宋体" w:eastAsia="宋体" w:cs="宋体"/>
              <w:lang w:val="en-US" w:eastAsia="zh-CN"/>
            </w:rPr>
            <w:t>点火频率计算</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_Toc28456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pPr>
          <w:r>
            <w:rPr>
              <w:rFonts w:hint="eastAsia" w:ascii="宋体" w:hAnsi="宋体" w:eastAsia="宋体" w:cs="宋体"/>
            </w:rPr>
            <w:fldChar w:fldCharType="begin"/>
          </w:r>
          <w:r>
            <w:rPr>
              <w:rFonts w:hint="eastAsia" w:ascii="宋体" w:hAnsi="宋体" w:eastAsia="宋体" w:cs="宋体"/>
            </w:rPr>
            <w:instrText xml:space="preserve"> HYPERLINK \l _Toc3476 </w:instrText>
          </w:r>
          <w:r>
            <w:rPr>
              <w:rFonts w:hint="eastAsia" w:ascii="宋体" w:hAnsi="宋体" w:eastAsia="宋体" w:cs="宋体"/>
            </w:rPr>
            <w:fldChar w:fldCharType="separate"/>
          </w:r>
          <w:r>
            <w:rPr>
              <w:rFonts w:hint="eastAsia" w:ascii="宋体" w:hAnsi="宋体" w:eastAsia="宋体" w:cs="宋体"/>
              <w:szCs w:val="21"/>
            </w:rPr>
            <w:t>参  考  文  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_Toc3476 \h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rPr>
            <w:fldChar w:fldCharType="end"/>
          </w:r>
        </w:p>
        <w:p>
          <w:pPr>
            <w:pStyle w:val="12"/>
            <w:tabs>
              <w:tab w:val="right" w:leader="dot" w:pos="8306"/>
            </w:tabs>
            <w:rPr>
              <w:rFonts w:hint="eastAsia" w:ascii="宋体" w:hAnsi="宋体" w:eastAsia="宋体" w:cs="宋体"/>
              <w:spacing w:val="320"/>
            </w:rPr>
          </w:pPr>
          <w:r>
            <w:rPr>
              <w:rFonts w:hint="eastAsia" w:ascii="宋体" w:hAnsi="宋体" w:eastAsia="宋体" w:cs="宋体"/>
            </w:rPr>
            <w:fldChar w:fldCharType="end"/>
          </w:r>
        </w:p>
      </w:sdtContent>
    </w:sdt>
    <w:p>
      <w:pPr>
        <w:widowControl/>
        <w:adjustRightInd/>
        <w:spacing w:line="240" w:lineRule="auto"/>
        <w:jc w:val="left"/>
        <w:rPr>
          <w:rFonts w:ascii="黑体" w:hAnsi="Times New Roman" w:eastAsia="黑体"/>
          <w:spacing w:val="320"/>
          <w:kern w:val="0"/>
          <w:sz w:val="32"/>
          <w:szCs w:val="20"/>
        </w:rPr>
      </w:pPr>
      <w:r>
        <w:rPr>
          <w:spacing w:val="320"/>
        </w:rPr>
        <w:br w:type="page"/>
      </w:r>
    </w:p>
    <w:p>
      <w:pPr>
        <w:pStyle w:val="46"/>
        <w:spacing w:after="468"/>
        <w:sectPr>
          <w:headerReference r:id="rId6" w:type="default"/>
          <w:pgSz w:w="11906" w:h="16838"/>
          <w:pgMar w:top="1440" w:right="1800" w:bottom="1440" w:left="1800" w:header="1417" w:footer="1134" w:gutter="0"/>
          <w:cols w:space="425" w:num="1"/>
          <w:docGrid w:type="lines" w:linePitch="312" w:charSpace="0"/>
        </w:sectPr>
      </w:pPr>
    </w:p>
    <w:p>
      <w:pPr>
        <w:pStyle w:val="46"/>
        <w:spacing w:after="468"/>
      </w:pPr>
      <w:bookmarkStart w:id="17" w:name="_Toc4921"/>
      <w:bookmarkStart w:id="18" w:name="_Toc10183"/>
      <w:r>
        <w:rPr>
          <w:spacing w:val="320"/>
        </w:rPr>
        <w:t>前</w:t>
      </w:r>
      <w:r>
        <w:t>言</w:t>
      </w:r>
      <w:bookmarkEnd w:id="17"/>
      <w:bookmarkEnd w:id="18"/>
    </w:p>
    <w:p>
      <w:pPr>
        <w:pStyle w:val="28"/>
        <w:ind w:firstLine="420"/>
      </w:pPr>
      <w:r>
        <w:rPr>
          <w:rFonts w:hint="eastAsia"/>
        </w:rPr>
        <w:t>本文件按照GB/T 1.1—2020《标准化工作导则  第1部分：标准化文件的结构和起草规则》的规定起草。</w:t>
      </w:r>
    </w:p>
    <w:p>
      <w:pPr>
        <w:pStyle w:val="66"/>
        <w:rPr>
          <w:rFonts w:ascii="Times New Roman"/>
        </w:rPr>
      </w:pPr>
      <w:r>
        <w:rPr>
          <w:rFonts w:hint="eastAsia" w:ascii="Times New Roman"/>
        </w:rPr>
        <w:t>请注意本文件的某些内容可能涉及专利。本文件的发布机构不承担识别专利的责任。</w:t>
      </w:r>
    </w:p>
    <w:p>
      <w:pPr>
        <w:pStyle w:val="66"/>
        <w:rPr>
          <w:rFonts w:ascii="Times New Roman"/>
        </w:rPr>
      </w:pPr>
      <w:r>
        <w:rPr>
          <w:rFonts w:hint="eastAsia" w:ascii="Times New Roman"/>
        </w:rPr>
        <w:t>本标准由中国核学会提出。</w:t>
      </w:r>
    </w:p>
    <w:p>
      <w:pPr>
        <w:pStyle w:val="66"/>
        <w:rPr>
          <w:rFonts w:ascii="Times New Roman"/>
          <w:color w:val="000000"/>
        </w:rPr>
      </w:pPr>
      <w:r>
        <w:rPr>
          <w:rFonts w:hint="eastAsia" w:ascii="Times New Roman"/>
        </w:rPr>
        <w:t>本标</w:t>
      </w:r>
      <w:r>
        <w:rPr>
          <w:rFonts w:hint="eastAsia" w:ascii="Times New Roman"/>
          <w:color w:val="000000"/>
        </w:rPr>
        <w:t>准由核工业标准化研究所归口。</w:t>
      </w:r>
    </w:p>
    <w:p>
      <w:pPr>
        <w:pStyle w:val="66"/>
        <w:rPr>
          <w:rFonts w:hint="default" w:ascii="Times New Roman" w:eastAsia="宋体"/>
          <w:lang w:val="en-US" w:eastAsia="zh-CN"/>
        </w:rPr>
      </w:pPr>
      <w:r>
        <w:rPr>
          <w:rFonts w:hint="eastAsia" w:ascii="Times New Roman"/>
          <w:color w:val="000000"/>
        </w:rPr>
        <w:t>本标准起草单位：</w:t>
      </w:r>
      <w:r>
        <w:rPr>
          <w:rFonts w:hint="eastAsia" w:ascii="Times New Roman"/>
        </w:rPr>
        <w:t>中核能源科技有限公司</w:t>
      </w:r>
      <w:bookmarkStart w:id="55" w:name="_GoBack"/>
      <w:bookmarkEnd w:id="55"/>
    </w:p>
    <w:p>
      <w:pPr>
        <w:pStyle w:val="66"/>
        <w:tabs>
          <w:tab w:val="left" w:pos="3347"/>
          <w:tab w:val="clear" w:pos="4201"/>
        </w:tabs>
        <w:rPr>
          <w:rFonts w:hint="eastAsia" w:ascii="Times New Roman"/>
          <w:highlight w:val="none"/>
          <w:lang w:val="en-US" w:eastAsia="zh-CN"/>
        </w:rPr>
      </w:pPr>
      <w:r>
        <w:rPr>
          <w:rFonts w:hint="eastAsia" w:ascii="Times New Roman"/>
          <w:highlight w:val="none"/>
        </w:rPr>
        <w:t>本标准主要起草人：</w:t>
      </w:r>
      <w:r>
        <w:rPr>
          <w:rFonts w:hint="eastAsia" w:ascii="Times New Roman"/>
          <w:highlight w:val="none"/>
          <w:lang w:val="en-US" w:eastAsia="zh-CN"/>
        </w:rPr>
        <w:t>何小宁</w:t>
      </w:r>
    </w:p>
    <w:p>
      <w:pPr>
        <w:pStyle w:val="66"/>
        <w:tabs>
          <w:tab w:val="left" w:pos="3347"/>
          <w:tab w:val="clear" w:pos="4201"/>
        </w:tabs>
        <w:rPr>
          <w:rFonts w:hint="eastAsia" w:ascii="Times New Roman"/>
          <w:highlight w:val="none"/>
          <w:lang w:val="en-US" w:eastAsia="zh-CN"/>
        </w:rPr>
        <w:sectPr>
          <w:headerReference r:id="rId7" w:type="default"/>
          <w:pgSz w:w="11906" w:h="16838"/>
          <w:pgMar w:top="1440" w:right="1800" w:bottom="1440" w:left="1800" w:header="1417" w:footer="1134" w:gutter="0"/>
          <w:cols w:space="425" w:num="1"/>
          <w:docGrid w:type="lines" w:linePitch="312" w:charSpace="0"/>
        </w:sectPr>
      </w:pPr>
    </w:p>
    <w:p>
      <w:pPr>
        <w:pStyle w:val="35"/>
        <w:numPr>
          <w:ilvl w:val="0"/>
          <w:numId w:val="0"/>
        </w:numPr>
        <w:ind w:leftChars="0"/>
        <w:jc w:val="center"/>
        <w:outlineLvl w:val="0"/>
      </w:pPr>
      <w:bookmarkStart w:id="19" w:name="_Toc161071087"/>
      <w:bookmarkStart w:id="20" w:name="_Toc160522260"/>
      <w:bookmarkStart w:id="21" w:name="_Toc6641"/>
      <w:bookmarkStart w:id="22" w:name="_Toc1085"/>
      <w:bookmarkStart w:id="23" w:name="_Toc3771"/>
      <w:r>
        <w:rPr>
          <w:rFonts w:hint="eastAsia"/>
        </w:rPr>
        <w:t>高温气冷堆</w:t>
      </w:r>
      <w:bookmarkEnd w:id="19"/>
      <w:bookmarkEnd w:id="20"/>
      <w:r>
        <w:rPr>
          <w:rFonts w:hint="eastAsia"/>
        </w:rPr>
        <w:t>核动力厂</w:t>
      </w:r>
      <w:r>
        <w:t>点火源分析方法</w:t>
      </w:r>
      <w:bookmarkEnd w:id="21"/>
      <w:bookmarkEnd w:id="22"/>
      <w:bookmarkEnd w:id="23"/>
    </w:p>
    <w:p>
      <w:pPr>
        <w:pStyle w:val="33"/>
        <w:spacing w:before="312" w:after="312"/>
        <w:rPr>
          <w:rFonts w:hint="eastAsia" w:hAnsi="黑体"/>
          <w:color w:val="000000" w:themeColor="text1"/>
          <w:szCs w:val="21"/>
          <w14:textFill>
            <w14:solidFill>
              <w14:schemeClr w14:val="tx1"/>
            </w14:solidFill>
          </w14:textFill>
        </w:rPr>
      </w:pPr>
      <w:bookmarkStart w:id="24" w:name="_Toc11398"/>
      <w:bookmarkStart w:id="25" w:name="_Toc6868"/>
      <w:r>
        <w:rPr>
          <w:rFonts w:hint="eastAsia" w:hAnsi="黑体"/>
          <w:color w:val="000000" w:themeColor="text1"/>
          <w:szCs w:val="21"/>
          <w14:textFill>
            <w14:solidFill>
              <w14:schemeClr w14:val="tx1"/>
            </w14:solidFill>
          </w14:textFill>
        </w:rPr>
        <w:t>范围</w:t>
      </w:r>
      <w:bookmarkEnd w:id="2"/>
      <w:bookmarkEnd w:id="3"/>
      <w:bookmarkEnd w:id="4"/>
      <w:bookmarkEnd w:id="5"/>
      <w:bookmarkEnd w:id="6"/>
      <w:bookmarkEnd w:id="7"/>
      <w:bookmarkEnd w:id="8"/>
      <w:bookmarkEnd w:id="9"/>
      <w:bookmarkEnd w:id="10"/>
      <w:bookmarkEnd w:id="24"/>
      <w:bookmarkEnd w:id="25"/>
    </w:p>
    <w:p>
      <w:pPr>
        <w:pStyle w:val="28"/>
        <w:ind w:firstLine="420"/>
        <w:rPr>
          <w:rFonts w:asciiTheme="minorEastAsia" w:hAnsiTheme="minorEastAsia" w:eastAsiaTheme="minorEastAsia"/>
          <w:szCs w:val="21"/>
        </w:rPr>
      </w:pPr>
      <w:bookmarkStart w:id="26" w:name="_Toc26648466"/>
      <w:bookmarkStart w:id="27" w:name="_Toc17233334"/>
      <w:bookmarkStart w:id="28" w:name="_Toc17233326"/>
      <w:bookmarkStart w:id="29" w:name="_Toc24884212"/>
      <w:bookmarkStart w:id="30" w:name="_Toc24884219"/>
      <w:r>
        <w:rPr>
          <w:rFonts w:hint="eastAsia" w:asciiTheme="minorEastAsia" w:hAnsiTheme="minorEastAsia" w:eastAsiaTheme="minorEastAsia"/>
          <w:szCs w:val="21"/>
        </w:rPr>
        <w:t>本文件规定了高温气冷堆核动力厂点火源分析方法的总体要求、通用区域</w:t>
      </w:r>
      <w:r>
        <w:rPr>
          <w:rFonts w:hint="eastAsia" w:asciiTheme="minorEastAsia" w:hAnsiTheme="minorEastAsia" w:eastAsiaTheme="minorEastAsia"/>
          <w:szCs w:val="21"/>
          <w:lang w:val="en-US" w:eastAsia="zh-CN"/>
        </w:rPr>
        <w:t>划分</w:t>
      </w:r>
      <w:r>
        <w:rPr>
          <w:rFonts w:hint="eastAsia" w:asciiTheme="minorEastAsia" w:hAnsiTheme="minorEastAsia" w:eastAsiaTheme="minorEastAsia"/>
          <w:szCs w:val="21"/>
        </w:rPr>
        <w:t>、点火源识别、点火频率计算等相关要求。</w:t>
      </w:r>
    </w:p>
    <w:p>
      <w:pPr>
        <w:pStyle w:val="28"/>
        <w:ind w:firstLine="420"/>
        <w:rPr>
          <w:rFonts w:asciiTheme="minorEastAsia" w:hAnsiTheme="minorEastAsia" w:eastAsiaTheme="minorEastAsia"/>
          <w:szCs w:val="21"/>
        </w:rPr>
      </w:pPr>
      <w:r>
        <w:rPr>
          <w:rFonts w:hint="eastAsia" w:asciiTheme="minorEastAsia" w:hAnsiTheme="minorEastAsia" w:eastAsiaTheme="minorEastAsia"/>
          <w:szCs w:val="21"/>
        </w:rPr>
        <w:t>本文件适用于高温气冷堆核动力厂点火源分析，其他堆型核动力厂可参照执行。</w:t>
      </w:r>
    </w:p>
    <w:bookmarkEnd w:id="26"/>
    <w:bookmarkEnd w:id="27"/>
    <w:bookmarkEnd w:id="28"/>
    <w:bookmarkEnd w:id="29"/>
    <w:bookmarkEnd w:id="30"/>
    <w:p>
      <w:pPr>
        <w:pStyle w:val="33"/>
        <w:spacing w:before="312" w:after="312"/>
        <w:rPr>
          <w:rFonts w:hint="eastAsia" w:hAnsi="黑体"/>
          <w:color w:val="000000" w:themeColor="text1"/>
          <w:szCs w:val="21"/>
          <w14:textFill>
            <w14:solidFill>
              <w14:schemeClr w14:val="tx1"/>
            </w14:solidFill>
          </w14:textFill>
        </w:rPr>
      </w:pPr>
      <w:bookmarkStart w:id="31" w:name="_Toc7200"/>
      <w:bookmarkStart w:id="32" w:name="_Toc18035"/>
      <w:bookmarkStart w:id="33" w:name="_Toc135918977"/>
      <w:r>
        <w:rPr>
          <w:rFonts w:hint="eastAsia" w:hAnsi="黑体"/>
          <w:color w:val="000000" w:themeColor="text1"/>
          <w:szCs w:val="21"/>
          <w14:textFill>
            <w14:solidFill>
              <w14:schemeClr w14:val="tx1"/>
            </w14:solidFill>
          </w14:textFill>
        </w:rPr>
        <w:t>规范性引用文件</w:t>
      </w:r>
      <w:bookmarkEnd w:id="31"/>
      <w:bookmarkEnd w:id="32"/>
    </w:p>
    <w:p>
      <w:pPr>
        <w:pStyle w:val="28"/>
        <w:ind w:firstLine="420"/>
      </w:pPr>
      <w:r>
        <w:rPr>
          <w:rFonts w:hint="eastAsia"/>
        </w:rPr>
        <w:t>下列文件对于本文件的应用是重要的参考。凡是注日期的引用文件，仅注日期的版本适用于本文件。凡是不注日期的引用文件，其最新版本（包括所有的修改单）适用于本文件。</w:t>
      </w:r>
    </w:p>
    <w:p>
      <w:pPr>
        <w:pStyle w:val="28"/>
        <w:ind w:firstLine="420"/>
      </w:pPr>
      <w:r>
        <w:rPr>
          <w:rFonts w:hint="eastAsia"/>
        </w:rPr>
        <w:t>NB/T 20037.</w:t>
      </w:r>
      <w:r>
        <w:t>4</w:t>
      </w:r>
      <w:r>
        <w:rPr>
          <w:rFonts w:hint="eastAsia"/>
          <w:lang w:val="en-US" w:eastAsia="zh-CN"/>
        </w:rPr>
        <w:t xml:space="preserve">-2021  </w:t>
      </w:r>
      <w:r>
        <w:rPr>
          <w:rFonts w:hint="eastAsia"/>
        </w:rPr>
        <w:t>应用于核电厂的一级概率安全评价-第4部分：功率运行内部火灾</w:t>
      </w:r>
    </w:p>
    <w:p>
      <w:pPr>
        <w:pStyle w:val="33"/>
        <w:spacing w:before="312" w:after="312"/>
        <w:rPr>
          <w:rFonts w:hint="eastAsia" w:hAnsi="黑体"/>
          <w:color w:val="000000" w:themeColor="text1"/>
          <w:szCs w:val="21"/>
          <w:highlight w:val="none"/>
          <w14:textFill>
            <w14:solidFill>
              <w14:schemeClr w14:val="tx1"/>
            </w14:solidFill>
          </w14:textFill>
        </w:rPr>
      </w:pPr>
      <w:bookmarkStart w:id="34" w:name="_Toc17573"/>
      <w:bookmarkStart w:id="35" w:name="_Toc23403"/>
      <w:r>
        <w:rPr>
          <w:rFonts w:hint="eastAsia" w:hAnsi="黑体"/>
          <w:color w:val="000000" w:themeColor="text1"/>
          <w:szCs w:val="21"/>
          <w:highlight w:val="none"/>
          <w:lang w:val="en-US" w:eastAsia="zh-CN"/>
          <w14:textFill>
            <w14:solidFill>
              <w14:schemeClr w14:val="tx1"/>
            </w14:solidFill>
          </w14:textFill>
        </w:rPr>
        <w:t>术语和</w:t>
      </w:r>
      <w:r>
        <w:rPr>
          <w:rFonts w:hint="eastAsia" w:hAnsi="黑体"/>
          <w:color w:val="000000" w:themeColor="text1"/>
          <w:szCs w:val="21"/>
          <w:highlight w:val="none"/>
          <w14:textFill>
            <w14:solidFill>
              <w14:schemeClr w14:val="tx1"/>
            </w14:solidFill>
          </w14:textFill>
        </w:rPr>
        <w:t>定义</w:t>
      </w:r>
      <w:bookmarkEnd w:id="34"/>
      <w:bookmarkEnd w:id="35"/>
    </w:p>
    <w:p>
      <w:pPr>
        <w:pStyle w:val="28"/>
        <w:ind w:firstLine="420"/>
      </w:pPr>
      <w:r>
        <w:rPr>
          <w:rFonts w:hint="eastAsia"/>
        </w:rPr>
        <w:t>NB/T20037.</w:t>
      </w:r>
      <w:r>
        <w:t>4</w:t>
      </w:r>
      <w:r>
        <w:rPr>
          <w:rFonts w:hint="eastAsia"/>
          <w:lang w:val="en-US" w:eastAsia="zh-CN"/>
        </w:rPr>
        <w:t>-2021</w:t>
      </w:r>
      <w:r>
        <w:rPr>
          <w:rFonts w:hint="eastAsia"/>
        </w:rPr>
        <w:t>的所有定义适用于本文件。</w:t>
      </w:r>
    </w:p>
    <w:p>
      <w:pPr>
        <w:pStyle w:val="73"/>
        <w:keepNext w:val="0"/>
        <w:keepLines w:val="0"/>
        <w:pageBreakBefore w:val="0"/>
        <w:widowControl/>
        <w:kinsoku/>
        <w:wordWrap/>
        <w:overflowPunct/>
        <w:topLinePunct w:val="0"/>
        <w:autoSpaceDE/>
        <w:autoSpaceDN/>
        <w:bidi w:val="0"/>
        <w:adjustRightInd/>
        <w:snapToGrid/>
        <w:textAlignment w:val="auto"/>
        <w:outlineLvl w:val="9"/>
        <w:rPr>
          <w:rFonts w:ascii="Times New Roman"/>
        </w:rPr>
      </w:pPr>
      <w:r>
        <w:rPr>
          <w:rFonts w:hint="eastAsia" w:ascii="黑体" w:hAnsi="黑体" w:eastAsia="黑体" w:cs="黑体"/>
        </w:rPr>
        <w:t>3.1</w:t>
      </w:r>
      <w:r>
        <w:rPr>
          <w:rFonts w:ascii="Times New Roman"/>
        </w:rPr>
        <w:t xml:space="preserve"> </w:t>
      </w:r>
    </w:p>
    <w:p>
      <w:pPr>
        <w:pStyle w:val="73"/>
        <w:keepNext w:val="0"/>
        <w:keepLines w:val="0"/>
        <w:pageBreakBefore w:val="0"/>
        <w:widowControl/>
        <w:kinsoku/>
        <w:wordWrap/>
        <w:overflowPunct/>
        <w:topLinePunct w:val="0"/>
        <w:autoSpaceDE/>
        <w:autoSpaceDN/>
        <w:bidi w:val="0"/>
        <w:adjustRightInd/>
        <w:snapToGrid/>
        <w:ind w:firstLine="420" w:firstLineChars="200"/>
        <w:textAlignment w:val="auto"/>
        <w:outlineLvl w:val="9"/>
        <w:rPr>
          <w:rFonts w:hint="default" w:ascii="Times New Roman" w:eastAsia="黑体"/>
          <w:lang w:val="en-US" w:eastAsia="zh-CN"/>
        </w:rPr>
      </w:pPr>
      <w:r>
        <w:rPr>
          <w:rFonts w:hint="eastAsia" w:ascii="Times New Roman"/>
        </w:rPr>
        <w:t>固定点火源</w:t>
      </w:r>
      <w:r>
        <w:rPr>
          <w:rFonts w:hint="eastAsia" w:ascii="Times New Roman"/>
          <w:lang w:val="en-US" w:eastAsia="zh-CN"/>
        </w:rPr>
        <w:t xml:space="preserve"> </w:t>
      </w:r>
      <w:r>
        <w:rPr>
          <w:rFonts w:hint="eastAsia" w:ascii="黑体" w:hAnsi="黑体" w:eastAsia="黑体" w:cs="黑体"/>
          <w:lang w:val="en-US" w:eastAsia="zh-CN"/>
        </w:rPr>
        <w:t>fixed ignition source</w:t>
      </w:r>
    </w:p>
    <w:p>
      <w:pPr>
        <w:pStyle w:val="28"/>
        <w:ind w:firstLine="420"/>
      </w:pPr>
      <w:r>
        <w:rPr>
          <w:rFonts w:hint="eastAsia"/>
        </w:rPr>
        <w:t>在核动力厂设计中就已经存在的位置固定、燃烧参数已知的点火源。</w:t>
      </w:r>
    </w:p>
    <w:p>
      <w:pPr>
        <w:pStyle w:val="73"/>
        <w:keepNext w:val="0"/>
        <w:keepLines w:val="0"/>
        <w:pageBreakBefore w:val="0"/>
        <w:widowControl/>
        <w:kinsoku/>
        <w:wordWrap/>
        <w:overflowPunct/>
        <w:topLinePunct w:val="0"/>
        <w:autoSpaceDE/>
        <w:autoSpaceDN/>
        <w:bidi w:val="0"/>
        <w:adjustRightInd/>
        <w:snapToGrid/>
        <w:textAlignment w:val="auto"/>
        <w:outlineLvl w:val="9"/>
        <w:rPr>
          <w:rFonts w:hint="eastAsia" w:ascii="黑体" w:hAnsi="黑体" w:eastAsia="黑体" w:cs="黑体"/>
        </w:rPr>
      </w:pPr>
      <w:r>
        <w:rPr>
          <w:rFonts w:hint="eastAsia" w:ascii="黑体" w:hAnsi="黑体" w:eastAsia="黑体" w:cs="黑体"/>
        </w:rPr>
        <w:t xml:space="preserve">3.2 </w:t>
      </w:r>
    </w:p>
    <w:p>
      <w:pPr>
        <w:pStyle w:val="73"/>
        <w:keepNext w:val="0"/>
        <w:keepLines w:val="0"/>
        <w:pageBreakBefore w:val="0"/>
        <w:widowControl/>
        <w:kinsoku/>
        <w:wordWrap/>
        <w:overflowPunct/>
        <w:topLinePunct w:val="0"/>
        <w:autoSpaceDE/>
        <w:autoSpaceDN/>
        <w:bidi w:val="0"/>
        <w:adjustRightInd/>
        <w:snapToGrid/>
        <w:ind w:firstLine="420" w:firstLineChars="200"/>
        <w:textAlignment w:val="auto"/>
        <w:outlineLvl w:val="9"/>
        <w:rPr>
          <w:rFonts w:hint="default" w:ascii="黑体" w:hAnsi="黑体" w:eastAsia="黑体" w:cs="黑体"/>
          <w:lang w:val="en-US" w:eastAsia="zh-CN"/>
        </w:rPr>
      </w:pPr>
      <w:r>
        <w:rPr>
          <w:rFonts w:hint="eastAsia" w:ascii="黑体" w:hAnsi="黑体" w:eastAsia="黑体" w:cs="黑体"/>
        </w:rPr>
        <w:t>火灾隔间</w:t>
      </w:r>
      <w:r>
        <w:rPr>
          <w:rFonts w:hint="eastAsia" w:ascii="黑体" w:hAnsi="黑体" w:eastAsia="黑体" w:cs="黑体"/>
          <w:lang w:val="en-US" w:eastAsia="zh-CN"/>
        </w:rPr>
        <w:t xml:space="preserve"> fire compartment</w:t>
      </w:r>
    </w:p>
    <w:p>
      <w:pPr>
        <w:pStyle w:val="28"/>
        <w:ind w:firstLine="420"/>
        <w:rPr>
          <w:rFonts w:hint="eastAsia"/>
        </w:rPr>
      </w:pPr>
      <w:r>
        <w:rPr>
          <w:rFonts w:hint="eastAsia"/>
        </w:rPr>
        <w:t>一个严格定义的封闭空间。</w:t>
      </w:r>
    </w:p>
    <w:p>
      <w:pPr>
        <w:pStyle w:val="28"/>
        <w:ind w:firstLine="420"/>
        <w:rPr>
          <w:rFonts w:hint="eastAsia"/>
        </w:rPr>
      </w:pPr>
      <w:r>
        <w:rPr>
          <w:rFonts w:hint="eastAsia"/>
          <w:lang w:eastAsia="zh-CN"/>
        </w:rPr>
        <w:t>注</w:t>
      </w:r>
      <w:r>
        <w:rPr>
          <w:rFonts w:hint="eastAsia"/>
          <w:lang w:val="en-US" w:eastAsia="zh-CN"/>
        </w:rPr>
        <w:t>1：</w:t>
      </w:r>
      <w:r>
        <w:rPr>
          <w:rFonts w:hint="eastAsia"/>
        </w:rPr>
        <w:t>火灾隔间一般和一个防火区相当，其边界为非可燃屏障，封闭区域内火灾产生的热量和产物会被限制在该区域内。</w:t>
      </w:r>
    </w:p>
    <w:p>
      <w:pPr>
        <w:pStyle w:val="28"/>
        <w:ind w:firstLine="420"/>
      </w:pPr>
      <w:r>
        <w:rPr>
          <w:rFonts w:hint="eastAsia"/>
          <w:lang w:eastAsia="zh-CN"/>
        </w:rPr>
        <w:t>注</w:t>
      </w:r>
      <w:r>
        <w:rPr>
          <w:rFonts w:hint="eastAsia"/>
          <w:lang w:val="en-US" w:eastAsia="zh-CN"/>
        </w:rPr>
        <w:t>2：</w:t>
      </w:r>
      <w:r>
        <w:rPr>
          <w:rFonts w:hint="eastAsia"/>
        </w:rPr>
        <w:t>火灾隔间的边界可能包括开放式的设备闸门、楼梯、门道以及未密封的贯穿件。</w:t>
      </w:r>
    </w:p>
    <w:p>
      <w:pPr>
        <w:pStyle w:val="33"/>
        <w:spacing w:before="312" w:after="312"/>
        <w:rPr>
          <w:rFonts w:hint="eastAsia" w:hAnsi="黑体"/>
          <w:color w:val="000000" w:themeColor="text1"/>
          <w:szCs w:val="21"/>
          <w:lang w:val="en-US" w:eastAsia="zh-CN"/>
          <w14:textFill>
            <w14:solidFill>
              <w14:schemeClr w14:val="tx1"/>
            </w14:solidFill>
          </w14:textFill>
        </w:rPr>
      </w:pPr>
      <w:bookmarkStart w:id="36" w:name="_Toc11508"/>
      <w:bookmarkStart w:id="37" w:name="_Toc4877"/>
      <w:r>
        <w:rPr>
          <w:rFonts w:hint="eastAsia" w:hAnsi="黑体"/>
          <w:color w:val="000000" w:themeColor="text1"/>
          <w:szCs w:val="21"/>
          <w:lang w:val="en-US" w:eastAsia="zh-CN"/>
          <w14:textFill>
            <w14:solidFill>
              <w14:schemeClr w14:val="tx1"/>
            </w14:solidFill>
          </w14:textFill>
        </w:rPr>
        <w:t>总体</w:t>
      </w:r>
      <w:bookmarkEnd w:id="33"/>
      <w:r>
        <w:rPr>
          <w:rFonts w:hint="eastAsia" w:hAnsi="黑体"/>
          <w:color w:val="000000" w:themeColor="text1"/>
          <w:szCs w:val="21"/>
          <w:lang w:val="en-US" w:eastAsia="zh-CN"/>
          <w14:textFill>
            <w14:solidFill>
              <w14:schemeClr w14:val="tx1"/>
            </w14:solidFill>
          </w14:textFill>
        </w:rPr>
        <w:t>要求</w:t>
      </w:r>
      <w:bookmarkEnd w:id="36"/>
      <w:bookmarkEnd w:id="37"/>
    </w:p>
    <w:p>
      <w:pPr>
        <w:pStyle w:val="28"/>
        <w:ind w:firstLine="420"/>
        <w:rPr>
          <w:rFonts w:asciiTheme="minorEastAsia" w:hAnsiTheme="minorEastAsia" w:eastAsiaTheme="minorEastAsia"/>
          <w:szCs w:val="21"/>
        </w:rPr>
      </w:pPr>
      <w:r>
        <w:rPr>
          <w:rFonts w:hint="eastAsia" w:asciiTheme="minorEastAsia" w:hAnsiTheme="minorEastAsia" w:eastAsiaTheme="minorEastAsia"/>
          <w:szCs w:val="21"/>
        </w:rPr>
        <w:t>点火源分析是火灾概率安全分析</w:t>
      </w:r>
      <w:r>
        <w:rPr>
          <w:rFonts w:hint="default" w:ascii="Times New Roman" w:hAnsi="Times New Roman" w:cs="Times New Roman" w:eastAsiaTheme="minorEastAsia"/>
          <w:szCs w:val="21"/>
          <w:lang w:eastAsia="zh-CN"/>
        </w:rPr>
        <w:t>（</w:t>
      </w:r>
      <w:r>
        <w:rPr>
          <w:rFonts w:hint="default" w:ascii="Times New Roman" w:hAnsi="Times New Roman" w:cs="Times New Roman" w:eastAsiaTheme="minorEastAsia"/>
          <w:szCs w:val="21"/>
          <w:lang w:val="en-US" w:eastAsia="zh-CN"/>
        </w:rPr>
        <w:t>PSA）</w:t>
      </w:r>
      <w:r>
        <w:rPr>
          <w:rFonts w:hint="eastAsia" w:asciiTheme="minorEastAsia" w:hAnsiTheme="minorEastAsia" w:eastAsiaTheme="minorEastAsia"/>
          <w:szCs w:val="21"/>
        </w:rPr>
        <w:t>的重要组成部分。</w:t>
      </w:r>
      <w:r>
        <w:rPr>
          <w:rFonts w:asciiTheme="minorEastAsia" w:hAnsiTheme="minorEastAsia" w:eastAsiaTheme="minorEastAsia"/>
          <w:szCs w:val="21"/>
        </w:rPr>
        <w:t>高温气冷堆核动力厂点火源分析主要包括如下任务：</w:t>
      </w:r>
    </w:p>
    <w:p>
      <w:pPr>
        <w:pStyle w:val="74"/>
        <w:numPr>
          <w:ilvl w:val="0"/>
          <w:numId w:val="6"/>
        </w:numPr>
        <w:ind w:left="840"/>
        <w:rPr>
          <w:rFonts w:hAnsi="宋体"/>
          <w:szCs w:val="21"/>
        </w:rPr>
      </w:pPr>
      <w:r>
        <w:rPr>
          <w:rFonts w:hAnsi="宋体"/>
          <w:szCs w:val="21"/>
        </w:rPr>
        <w:t>通用区域划分：应根据高温气冷堆核动力厂设计特征</w:t>
      </w:r>
      <w:r>
        <w:rPr>
          <w:rFonts w:hint="eastAsia" w:hAnsi="宋体"/>
          <w:szCs w:val="21"/>
          <w:lang w:val="en-US" w:eastAsia="zh-CN"/>
        </w:rPr>
        <w:t>和通用点火频率中的通用区域划分</w:t>
      </w:r>
      <w:r>
        <w:rPr>
          <w:rFonts w:hAnsi="宋体"/>
          <w:szCs w:val="21"/>
        </w:rPr>
        <w:t>，确定</w:t>
      </w:r>
      <w:r>
        <w:rPr>
          <w:rFonts w:hint="eastAsia" w:hAnsi="宋体"/>
          <w:szCs w:val="21"/>
          <w:lang w:val="en-US" w:eastAsia="zh-CN"/>
        </w:rPr>
        <w:t>适用于高温气冷堆核动力厂的</w:t>
      </w:r>
      <w:r>
        <w:rPr>
          <w:rFonts w:hAnsi="宋体"/>
          <w:szCs w:val="21"/>
        </w:rPr>
        <w:t>通用区域</w:t>
      </w:r>
      <w:r>
        <w:rPr>
          <w:rFonts w:hint="eastAsia" w:hAnsi="宋体"/>
          <w:szCs w:val="21"/>
        </w:rPr>
        <w:t>分类</w:t>
      </w:r>
      <w:r>
        <w:rPr>
          <w:rFonts w:hAnsi="宋体"/>
          <w:szCs w:val="21"/>
        </w:rPr>
        <w:t>。</w:t>
      </w:r>
    </w:p>
    <w:p>
      <w:pPr>
        <w:pStyle w:val="74"/>
        <w:numPr>
          <w:ilvl w:val="0"/>
          <w:numId w:val="6"/>
        </w:numPr>
        <w:ind w:left="840"/>
        <w:rPr>
          <w:rFonts w:hAnsi="宋体"/>
          <w:szCs w:val="21"/>
        </w:rPr>
        <w:sectPr>
          <w:headerReference r:id="rId8" w:type="default"/>
          <w:pgSz w:w="11906" w:h="16838"/>
          <w:pgMar w:top="1440" w:right="1800" w:bottom="1440" w:left="1800" w:header="1417" w:footer="1134" w:gutter="0"/>
          <w:cols w:space="425" w:num="1"/>
          <w:docGrid w:type="lines" w:linePitch="312" w:charSpace="0"/>
        </w:sectPr>
      </w:pPr>
      <w:r>
        <w:rPr>
          <w:rFonts w:hint="eastAsia" w:hAnsi="宋体"/>
          <w:szCs w:val="21"/>
          <w:lang w:val="en-US" w:eastAsia="zh-CN"/>
        </w:rPr>
        <w:t>点火源类别划分：应根据</w:t>
      </w:r>
      <w:r>
        <w:rPr>
          <w:rFonts w:hAnsi="宋体"/>
          <w:szCs w:val="21"/>
        </w:rPr>
        <w:t>高温气冷堆核动力厂设计特征</w:t>
      </w:r>
      <w:r>
        <w:rPr>
          <w:rFonts w:hint="eastAsia" w:hAnsi="宋体"/>
          <w:szCs w:val="21"/>
          <w:lang w:val="en-US" w:eastAsia="zh-CN"/>
        </w:rPr>
        <w:t>和通用点火频率中的点火源分类</w:t>
      </w:r>
      <w:r>
        <w:rPr>
          <w:rFonts w:hint="eastAsia" w:hAnsi="宋体"/>
          <w:szCs w:val="21"/>
          <w:lang w:eastAsia="zh-CN"/>
        </w:rPr>
        <w:t>，</w:t>
      </w:r>
      <w:r>
        <w:rPr>
          <w:rFonts w:hint="eastAsia" w:hAnsi="宋体"/>
          <w:szCs w:val="21"/>
          <w:lang w:val="en-US" w:eastAsia="zh-CN"/>
        </w:rPr>
        <w:t>确定适用于</w:t>
      </w:r>
      <w:r>
        <w:rPr>
          <w:rFonts w:hAnsi="宋体"/>
          <w:szCs w:val="21"/>
        </w:rPr>
        <w:t>高温气冷堆核动力厂</w:t>
      </w:r>
      <w:r>
        <w:rPr>
          <w:rFonts w:hint="eastAsia" w:hAnsi="宋体"/>
          <w:szCs w:val="21"/>
          <w:lang w:val="en-US" w:eastAsia="zh-CN"/>
        </w:rPr>
        <w:t>的点火源类别。</w:t>
      </w:r>
    </w:p>
    <w:p>
      <w:pPr>
        <w:pStyle w:val="74"/>
        <w:numPr>
          <w:ilvl w:val="0"/>
          <w:numId w:val="0"/>
        </w:numPr>
        <w:ind w:left="420" w:leftChars="0"/>
        <w:rPr>
          <w:rFonts w:hAnsi="宋体"/>
          <w:szCs w:val="21"/>
        </w:rPr>
      </w:pPr>
    </w:p>
    <w:p>
      <w:pPr>
        <w:pStyle w:val="74"/>
        <w:numPr>
          <w:ilvl w:val="0"/>
          <w:numId w:val="6"/>
        </w:numPr>
        <w:ind w:left="840"/>
        <w:rPr>
          <w:rFonts w:hAnsi="宋体"/>
          <w:szCs w:val="21"/>
        </w:rPr>
      </w:pPr>
      <w:r>
        <w:rPr>
          <w:rFonts w:hAnsi="宋体"/>
          <w:szCs w:val="21"/>
        </w:rPr>
        <w:t>点火源识别：点火源识别应包括</w:t>
      </w:r>
      <w:r>
        <w:rPr>
          <w:rFonts w:hint="eastAsia" w:hAnsi="宋体"/>
          <w:szCs w:val="21"/>
          <w:lang w:val="en-US" w:eastAsia="zh-CN"/>
        </w:rPr>
        <w:t>火灾隔间内包含的</w:t>
      </w:r>
      <w:r>
        <w:rPr>
          <w:rFonts w:hAnsi="宋体"/>
          <w:szCs w:val="21"/>
        </w:rPr>
        <w:t>固定点火源和临时点火源的种类及数量。</w:t>
      </w:r>
      <w:r>
        <w:rPr>
          <w:rFonts w:hint="eastAsia" w:hAnsi="宋体"/>
          <w:szCs w:val="21"/>
          <w:lang w:val="en-US" w:eastAsia="zh-CN"/>
        </w:rPr>
        <w:t>通常确认方法如下：</w:t>
      </w:r>
    </w:p>
    <w:p>
      <w:pPr>
        <w:pStyle w:val="28"/>
        <w:numPr>
          <w:ilvl w:val="-1"/>
          <w:numId w:val="0"/>
        </w:numPr>
        <w:ind w:left="839"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固定点火源识别：根据通用区域的划分</w:t>
      </w:r>
      <w:r>
        <w:rPr>
          <w:rFonts w:hint="eastAsia" w:asciiTheme="minorEastAsia" w:hAnsiTheme="minorEastAsia" w:eastAsiaTheme="minorEastAsia"/>
          <w:szCs w:val="21"/>
          <w:lang w:val="en-US" w:eastAsia="zh-CN"/>
        </w:rPr>
        <w:t>结果判断火灾隔间所属的通用区域，结合</w:t>
      </w:r>
      <w:r>
        <w:rPr>
          <w:rFonts w:hint="eastAsia" w:asciiTheme="minorEastAsia" w:hAnsiTheme="minorEastAsia" w:eastAsiaTheme="minorEastAsia"/>
          <w:szCs w:val="21"/>
        </w:rPr>
        <w:t>固定点火源的分类，对火灾隔间中的固定点火源进行识别和计数。大部分固定点火源，可通过其名称、现场</w:t>
      </w:r>
      <w:r>
        <w:rPr>
          <w:rFonts w:hint="eastAsia" w:asciiTheme="minorEastAsia" w:hAnsiTheme="minorEastAsia" w:eastAsiaTheme="minorEastAsia"/>
          <w:szCs w:val="21"/>
          <w:lang w:val="en-US" w:eastAsia="zh-CN"/>
        </w:rPr>
        <w:t>走访</w:t>
      </w:r>
      <w:r>
        <w:rPr>
          <w:rFonts w:hint="eastAsia" w:asciiTheme="minorEastAsia" w:hAnsiTheme="minorEastAsia" w:eastAsiaTheme="minorEastAsia"/>
          <w:szCs w:val="21"/>
        </w:rPr>
        <w:t>等方式确定其所属分类和数量。</w:t>
      </w:r>
    </w:p>
    <w:p>
      <w:pPr>
        <w:pStyle w:val="28"/>
        <w:numPr>
          <w:ilvl w:val="-1"/>
          <w:numId w:val="0"/>
        </w:numPr>
        <w:ind w:left="839"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临时点火源识别：根据通用区域的划分</w:t>
      </w:r>
      <w:r>
        <w:rPr>
          <w:rFonts w:hint="eastAsia" w:asciiTheme="minorEastAsia" w:hAnsiTheme="minorEastAsia" w:eastAsiaTheme="minorEastAsia"/>
          <w:szCs w:val="21"/>
          <w:lang w:val="en-US" w:eastAsia="zh-CN"/>
        </w:rPr>
        <w:t>结果判断火灾隔间所属的通用区域，</w:t>
      </w:r>
      <w:r>
        <w:rPr>
          <w:rFonts w:hint="eastAsia" w:asciiTheme="minorEastAsia" w:hAnsiTheme="minorEastAsia" w:eastAsiaTheme="minorEastAsia"/>
          <w:szCs w:val="21"/>
        </w:rPr>
        <w:t>根据通用区域的划分及</w:t>
      </w:r>
      <w:r>
        <w:rPr>
          <w:rFonts w:hint="eastAsia" w:asciiTheme="minorEastAsia" w:hAnsiTheme="minorEastAsia" w:eastAsiaTheme="minorEastAsia"/>
          <w:szCs w:val="21"/>
          <w:lang w:val="en-US" w:eastAsia="zh-CN"/>
        </w:rPr>
        <w:t>临时</w:t>
      </w:r>
      <w:r>
        <w:rPr>
          <w:rFonts w:hint="eastAsia" w:asciiTheme="minorEastAsia" w:hAnsiTheme="minorEastAsia" w:eastAsiaTheme="minorEastAsia"/>
          <w:szCs w:val="21"/>
        </w:rPr>
        <w:t>点火源的分类，对所有火灾隔间中的临时点火源进行识别和计数。</w:t>
      </w:r>
    </w:p>
    <w:p>
      <w:pPr>
        <w:pStyle w:val="28"/>
        <w:numPr>
          <w:ilvl w:val="0"/>
          <w:numId w:val="6"/>
        </w:numPr>
        <w:ind w:left="840" w:firstLineChars="0"/>
        <w:rPr>
          <w:rFonts w:hAnsi="宋体"/>
          <w:szCs w:val="21"/>
        </w:rPr>
      </w:pPr>
      <w:r>
        <w:rPr>
          <w:rFonts w:hAnsi="宋体"/>
          <w:szCs w:val="21"/>
        </w:rPr>
        <w:t>点火频率计算：应结合点火源的识别、点火源通用点火频率以及相关计算</w:t>
      </w:r>
      <w:r>
        <w:rPr>
          <w:rFonts w:hint="eastAsia" w:hAnsi="宋体"/>
          <w:szCs w:val="21"/>
          <w:lang w:val="en-US" w:eastAsia="zh-CN"/>
        </w:rPr>
        <w:t>原理</w:t>
      </w:r>
      <w:r>
        <w:rPr>
          <w:rFonts w:hAnsi="宋体"/>
          <w:szCs w:val="21"/>
        </w:rPr>
        <w:t>，确定每个火灾隔间的</w:t>
      </w:r>
      <w:r>
        <w:rPr>
          <w:rFonts w:hint="eastAsia" w:hAnsi="宋体"/>
          <w:szCs w:val="21"/>
          <w:lang w:val="en-US" w:eastAsia="zh-CN"/>
        </w:rPr>
        <w:t>点火</w:t>
      </w:r>
      <w:r>
        <w:rPr>
          <w:rFonts w:hAnsi="宋体"/>
          <w:szCs w:val="21"/>
        </w:rPr>
        <w:t>频率。</w:t>
      </w:r>
    </w:p>
    <w:p>
      <w:pPr>
        <w:pStyle w:val="28"/>
        <w:ind w:firstLine="420"/>
        <w:rPr>
          <w:rFonts w:asciiTheme="minorEastAsia" w:hAnsiTheme="minorEastAsia" w:eastAsiaTheme="minorEastAsia"/>
          <w:szCs w:val="21"/>
        </w:rPr>
      </w:pPr>
      <w:r>
        <w:rPr>
          <w:rFonts w:asciiTheme="minorEastAsia" w:hAnsiTheme="minorEastAsia" w:eastAsiaTheme="minorEastAsia"/>
          <w:szCs w:val="21"/>
        </w:rPr>
        <w:t>点火源分析的任务流程图见图1。</w:t>
      </w:r>
    </w:p>
    <w:p>
      <w:pPr>
        <w:pStyle w:val="28"/>
        <w:ind w:firstLine="480"/>
        <w:jc w:val="center"/>
        <w:rPr>
          <w:rFonts w:ascii="Times New Roman"/>
          <w:sz w:val="24"/>
          <w:szCs w:val="24"/>
        </w:rPr>
      </w:pPr>
      <w:r>
        <w:rPr>
          <w:rFonts w:ascii="Times New Roman"/>
          <w:sz w:val="24"/>
          <w:szCs w:val="24"/>
        </w:rPr>
        <w:object>
          <v:shape id="_x0000_i1025" o:spt="75" type="#_x0000_t75" style="height:239.75pt;width:306.3pt;" o:ole="t" filled="f" o:preferrelative="t" stroked="f" coordsize="21600,21600">
            <v:path/>
            <v:fill on="f" focussize="0,0"/>
            <v:stroke on="f"/>
            <v:imagedata r:id="rId13" o:title=""/>
            <o:lock v:ext="edit" aspectratio="t"/>
            <w10:wrap type="none"/>
            <w10:anchorlock/>
          </v:shape>
          <o:OLEObject Type="Embed" ProgID="Visio.Drawing.15" ShapeID="_x0000_i1025" DrawAspect="Content" ObjectID="_1468075725" r:id="rId12">
            <o:LockedField>false</o:LockedField>
          </o:OLEObject>
        </w:object>
      </w:r>
    </w:p>
    <w:p>
      <w:pPr>
        <w:pStyle w:val="28"/>
        <w:ind w:firstLine="420"/>
        <w:jc w:val="center"/>
        <w:rPr>
          <w:rFonts w:asciiTheme="minorEastAsia" w:hAnsiTheme="minorEastAsia" w:eastAsiaTheme="minorEastAsia"/>
          <w:sz w:val="18"/>
          <w:szCs w:val="21"/>
        </w:rPr>
      </w:pPr>
      <w:r>
        <w:rPr>
          <w:rFonts w:ascii="Times New Roman"/>
          <w:szCs w:val="24"/>
        </w:rPr>
        <w:t>图1 点火源分析逻辑图</w:t>
      </w:r>
    </w:p>
    <w:p>
      <w:pPr>
        <w:pStyle w:val="33"/>
        <w:spacing w:before="312" w:after="312"/>
        <w:rPr>
          <w:rFonts w:hint="eastAsia" w:hAnsi="黑体"/>
          <w:color w:val="000000" w:themeColor="text1"/>
          <w:szCs w:val="21"/>
          <w:lang w:val="en-US" w:eastAsia="zh-CN"/>
          <w14:textFill>
            <w14:solidFill>
              <w14:schemeClr w14:val="tx1"/>
            </w14:solidFill>
          </w14:textFill>
        </w:rPr>
      </w:pPr>
      <w:bookmarkStart w:id="38" w:name="_Toc1565"/>
      <w:bookmarkStart w:id="39" w:name="_Toc16185"/>
      <w:r>
        <w:rPr>
          <w:rFonts w:hint="eastAsia" w:hAnsi="黑体"/>
          <w:color w:val="000000" w:themeColor="text1"/>
          <w:szCs w:val="21"/>
          <w:lang w:val="en-US" w:eastAsia="zh-CN"/>
          <w14:textFill>
            <w14:solidFill>
              <w14:schemeClr w14:val="tx1"/>
            </w14:solidFill>
          </w14:textFill>
        </w:rPr>
        <w:t>通用区域划分</w:t>
      </w:r>
      <w:bookmarkEnd w:id="38"/>
      <w:bookmarkEnd w:id="39"/>
    </w:p>
    <w:p>
      <w:pPr>
        <w:pStyle w:val="53"/>
        <w:keepNext w:val="0"/>
        <w:keepLines w:val="0"/>
        <w:pageBreakBefore w:val="0"/>
        <w:widowControl w:val="0"/>
        <w:numPr>
          <w:ilvl w:val="2"/>
          <w:numId w:val="1"/>
        </w:numPr>
        <w:kinsoku/>
        <w:wordWrap/>
        <w:overflowPunct/>
        <w:topLinePunct w:val="0"/>
        <w:autoSpaceDE/>
        <w:autoSpaceDN/>
        <w:bidi w:val="0"/>
        <w:adjustRightInd w:val="0"/>
        <w:snapToGrid/>
        <w:spacing w:before="157" w:beforeLines="50" w:after="157" w:afterLines="50"/>
        <w:ind w:left="0"/>
        <w:jc w:val="left"/>
        <w:textAlignment w:val="auto"/>
        <w:outlineLvl w:val="1"/>
        <w:rPr>
          <w:rFonts w:hint="eastAsia" w:eastAsiaTheme="minorEastAsia"/>
          <w:lang w:val="en-US" w:eastAsia="zh-CN"/>
        </w:rPr>
      </w:pPr>
      <w:bookmarkStart w:id="40" w:name="_Toc2876"/>
      <w:r>
        <w:rPr>
          <w:rFonts w:hint="eastAsia"/>
          <w:sz w:val="21"/>
          <w:szCs w:val="21"/>
          <w:lang w:val="en-US" w:eastAsia="zh-CN"/>
        </w:rPr>
        <w:t>固定点火源</w:t>
      </w:r>
      <w:r>
        <w:rPr>
          <w:rFonts w:hint="eastAsia"/>
          <w:sz w:val="21"/>
          <w:szCs w:val="21"/>
        </w:rPr>
        <w:t>通用区域分类</w:t>
      </w:r>
      <w:bookmarkEnd w:id="40"/>
    </w:p>
    <w:p>
      <w:pPr>
        <w:pStyle w:val="28"/>
        <w:ind w:firstLine="42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固定点火源是指在核</w:t>
      </w:r>
      <w:r>
        <w:rPr>
          <w:rFonts w:hint="eastAsia" w:asciiTheme="minorEastAsia" w:hAnsiTheme="minorEastAsia" w:eastAsiaTheme="minorEastAsia"/>
          <w:szCs w:val="21"/>
          <w:lang w:val="en-US" w:eastAsia="zh-CN"/>
        </w:rPr>
        <w:t>动力</w:t>
      </w:r>
      <w:r>
        <w:rPr>
          <w:rFonts w:hint="eastAsia" w:asciiTheme="minorEastAsia" w:hAnsiTheme="minorEastAsia" w:eastAsiaTheme="minorEastAsia"/>
          <w:szCs w:val="21"/>
        </w:rPr>
        <w:t>厂设计中就已经存在的位置固定、燃烧参数已知的点火源，如电气柜、电</w:t>
      </w:r>
      <w:r>
        <w:rPr>
          <w:rFonts w:hint="eastAsia" w:asciiTheme="minorEastAsia" w:hAnsiTheme="minorEastAsia" w:eastAsiaTheme="minorEastAsia"/>
          <w:szCs w:val="21"/>
          <w:lang w:val="en-US" w:eastAsia="zh-CN"/>
        </w:rPr>
        <w:t>动</w:t>
      </w:r>
      <w:r>
        <w:rPr>
          <w:rFonts w:hint="eastAsia" w:asciiTheme="minorEastAsia" w:hAnsiTheme="minorEastAsia" w:eastAsiaTheme="minorEastAsia"/>
          <w:szCs w:val="21"/>
        </w:rPr>
        <w:t>机等。高温气冷堆核动力厂</w:t>
      </w:r>
      <w:r>
        <w:rPr>
          <w:rFonts w:asciiTheme="minorEastAsia" w:hAnsiTheme="minorEastAsia" w:eastAsiaTheme="minorEastAsia"/>
          <w:szCs w:val="21"/>
        </w:rPr>
        <w:t>固定点火源划分为八类通用区域，具体分类如下：</w:t>
      </w:r>
      <w:r>
        <w:rPr>
          <w:rFonts w:hint="eastAsia" w:asciiTheme="minorEastAsia" w:hAnsiTheme="minorEastAsia" w:eastAsiaTheme="minorEastAsia"/>
          <w:szCs w:val="21"/>
          <w:lang w:val="en-US" w:eastAsia="zh-CN"/>
        </w:rPr>
        <w:t xml:space="preserve">           </w:t>
      </w:r>
    </w:p>
    <w:p>
      <w:pPr>
        <w:pStyle w:val="28"/>
        <w:keepNext w:val="0"/>
        <w:keepLines w:val="0"/>
        <w:pageBreakBefore w:val="0"/>
        <w:widowControl/>
        <w:numPr>
          <w:ilvl w:val="0"/>
          <w:numId w:val="7"/>
        </w:numPr>
        <w:kinsoku/>
        <w:wordWrap/>
        <w:overflowPunct/>
        <w:topLinePunct w:val="0"/>
        <w:autoSpaceDE w:val="0"/>
        <w:autoSpaceDN w:val="0"/>
        <w:bidi w:val="0"/>
        <w:adjustRightInd/>
        <w:snapToGrid/>
        <w:ind w:left="0" w:leftChars="0"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蓄电池</w:t>
      </w:r>
      <w:r>
        <w:rPr>
          <w:rFonts w:hint="eastAsia" w:asciiTheme="minorEastAsia" w:hAnsiTheme="minorEastAsia" w:eastAsiaTheme="minorEastAsia"/>
          <w:szCs w:val="21"/>
          <w:lang w:val="en-US" w:eastAsia="zh-CN"/>
        </w:rPr>
        <w:t>室</w:t>
      </w:r>
      <w:r>
        <w:rPr>
          <w:rFonts w:hint="eastAsia" w:asciiTheme="minorEastAsia" w:hAnsiTheme="minorEastAsia" w:eastAsiaTheme="minorEastAsia"/>
          <w:szCs w:val="21"/>
        </w:rPr>
        <w:t>：</w:t>
      </w:r>
      <w:r>
        <w:rPr>
          <w:rFonts w:hint="eastAsia" w:asciiTheme="minorEastAsia" w:hAnsiTheme="minorEastAsia" w:eastAsiaTheme="minorEastAsia"/>
        </w:rPr>
        <w:t>电气厂房中的安全级蓄电池所</w:t>
      </w:r>
      <w:r>
        <w:rPr>
          <w:rFonts w:hint="eastAsia" w:asciiTheme="minorEastAsia" w:hAnsiTheme="minorEastAsia" w:eastAsiaTheme="minorEastAsia"/>
          <w:lang w:val="en-US" w:eastAsia="zh-CN"/>
        </w:rPr>
        <w:t>在</w:t>
      </w:r>
      <w:r>
        <w:rPr>
          <w:rFonts w:hint="eastAsia" w:asciiTheme="minorEastAsia" w:hAnsiTheme="minorEastAsia" w:eastAsiaTheme="minorEastAsia"/>
        </w:rPr>
        <w:t>的房间；</w:t>
      </w:r>
    </w:p>
    <w:p>
      <w:pPr>
        <w:pStyle w:val="28"/>
        <w:keepNext w:val="0"/>
        <w:keepLines w:val="0"/>
        <w:pageBreakBefore w:val="0"/>
        <w:widowControl/>
        <w:numPr>
          <w:ilvl w:val="0"/>
          <w:numId w:val="7"/>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反应堆厂房</w:t>
      </w:r>
      <w:r>
        <w:rPr>
          <w:rFonts w:hint="eastAsia" w:asciiTheme="minorEastAsia" w:hAnsiTheme="minorEastAsia" w:eastAsiaTheme="minorEastAsia"/>
          <w:szCs w:val="21"/>
        </w:rPr>
        <w:t>：反应堆厂房内，反应堆舱室、蒸</w:t>
      </w:r>
      <w:r>
        <w:rPr>
          <w:rFonts w:hint="eastAsia" w:asciiTheme="minorEastAsia" w:hAnsiTheme="minorEastAsia" w:eastAsiaTheme="minorEastAsia"/>
          <w:szCs w:val="21"/>
          <w:lang w:val="en-US" w:eastAsia="zh-CN"/>
        </w:rPr>
        <w:t>汽</w:t>
      </w:r>
      <w:r>
        <w:rPr>
          <w:rFonts w:hint="eastAsia" w:asciiTheme="minorEastAsia" w:hAnsiTheme="minorEastAsia" w:eastAsiaTheme="minorEastAsia"/>
          <w:szCs w:val="21"/>
        </w:rPr>
        <w:t>发</w:t>
      </w:r>
      <w:r>
        <w:rPr>
          <w:rFonts w:hint="eastAsia" w:asciiTheme="minorEastAsia" w:hAnsiTheme="minorEastAsia" w:eastAsiaTheme="minorEastAsia"/>
          <w:szCs w:val="21"/>
          <w:lang w:val="en-US" w:eastAsia="zh-CN"/>
        </w:rPr>
        <w:t>生</w:t>
      </w:r>
      <w:r>
        <w:rPr>
          <w:rFonts w:hint="eastAsia" w:asciiTheme="minorEastAsia" w:hAnsiTheme="minorEastAsia" w:eastAsiaTheme="minorEastAsia"/>
          <w:szCs w:val="21"/>
        </w:rPr>
        <w:t>器舱室、燃料装卸舱室及一二回路主系统所在的房间；</w:t>
      </w:r>
    </w:p>
    <w:p>
      <w:pPr>
        <w:pStyle w:val="28"/>
        <w:keepNext w:val="0"/>
        <w:keepLines w:val="0"/>
        <w:pageBreakBefore w:val="0"/>
        <w:widowControl/>
        <w:numPr>
          <w:ilvl w:val="0"/>
          <w:numId w:val="7"/>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控制室：主控室、备用停堆点与主控室功能相关的其它房间，以及DCS设备间；</w:t>
      </w:r>
    </w:p>
    <w:p>
      <w:pPr>
        <w:pStyle w:val="28"/>
        <w:keepNext w:val="0"/>
        <w:keepLines w:val="0"/>
        <w:pageBreakBefore w:val="0"/>
        <w:widowControl/>
        <w:numPr>
          <w:ilvl w:val="0"/>
          <w:numId w:val="7"/>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辅助厂房：电气厂房中，除蓄电池室和控制室之外的所有房间</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核辅助厂房的全部区域</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其它厂房中与配电、给水等功能有关的房间；</w:t>
      </w:r>
    </w:p>
    <w:p>
      <w:pPr>
        <w:pStyle w:val="28"/>
        <w:keepNext w:val="0"/>
        <w:keepLines w:val="0"/>
        <w:pageBreakBefore w:val="0"/>
        <w:widowControl/>
        <w:numPr>
          <w:ilvl w:val="0"/>
          <w:numId w:val="7"/>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柴油发电机厂房：柴油发电机厂房的全部区域；</w:t>
      </w:r>
    </w:p>
    <w:p>
      <w:pPr>
        <w:pStyle w:val="28"/>
        <w:keepNext w:val="0"/>
        <w:keepLines w:val="0"/>
        <w:pageBreakBefore w:val="0"/>
        <w:widowControl/>
        <w:numPr>
          <w:ilvl w:val="0"/>
          <w:numId w:val="7"/>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变电站：室外的各类变压器站；</w:t>
      </w:r>
    </w:p>
    <w:p>
      <w:pPr>
        <w:pStyle w:val="28"/>
        <w:keepNext w:val="0"/>
        <w:keepLines w:val="0"/>
        <w:pageBreakBefore w:val="0"/>
        <w:widowControl/>
        <w:numPr>
          <w:ilvl w:val="0"/>
          <w:numId w:val="7"/>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汽轮机厂房：常规岛厂房的全部区域；</w:t>
      </w:r>
    </w:p>
    <w:p>
      <w:pPr>
        <w:pStyle w:val="28"/>
        <w:keepNext w:val="0"/>
        <w:keepLines w:val="0"/>
        <w:pageBreakBefore w:val="0"/>
        <w:widowControl/>
        <w:numPr>
          <w:ilvl w:val="0"/>
          <w:numId w:val="7"/>
        </w:numPr>
        <w:kinsoku/>
        <w:wordWrap/>
        <w:overflowPunct/>
        <w:topLinePunct w:val="0"/>
        <w:autoSpaceDE w:val="0"/>
        <w:autoSpaceDN w:val="0"/>
        <w:bidi w:val="0"/>
        <w:adjustRightInd/>
        <w:snapToGrid/>
        <w:ind w:left="0" w:leftChars="0" w:firstLine="420" w:firstLineChars="200"/>
        <w:textAlignment w:val="auto"/>
        <w:rPr>
          <w:rFonts w:hint="eastAsia"/>
          <w:sz w:val="21"/>
          <w:szCs w:val="21"/>
          <w:lang w:val="en-US" w:eastAsia="zh-CN"/>
        </w:rPr>
      </w:pPr>
      <w:r>
        <w:rPr>
          <w:rFonts w:hint="eastAsia" w:asciiTheme="minorEastAsia" w:hAnsiTheme="minorEastAsia" w:eastAsiaTheme="minorEastAsia"/>
          <w:szCs w:val="21"/>
        </w:rPr>
        <w:t>核动力厂范围设备：除其它7类固定点火源通用区域所包含的区域以外，厂区内其它的所有建、构筑物</w:t>
      </w:r>
      <w:r>
        <w:rPr>
          <w:rFonts w:hint="eastAsia" w:asciiTheme="minorEastAsia" w:hAnsiTheme="minorEastAsia" w:eastAsiaTheme="minorEastAsia"/>
          <w:szCs w:val="21"/>
          <w:lang w:eastAsia="zh-CN"/>
        </w:rPr>
        <w:t>。</w:t>
      </w:r>
      <w:bookmarkStart w:id="41" w:name="_Toc6252"/>
    </w:p>
    <w:p>
      <w:pPr>
        <w:pStyle w:val="53"/>
        <w:keepNext w:val="0"/>
        <w:keepLines w:val="0"/>
        <w:pageBreakBefore w:val="0"/>
        <w:widowControl w:val="0"/>
        <w:numPr>
          <w:ilvl w:val="2"/>
          <w:numId w:val="1"/>
        </w:numPr>
        <w:kinsoku/>
        <w:wordWrap/>
        <w:overflowPunct/>
        <w:topLinePunct w:val="0"/>
        <w:autoSpaceDE/>
        <w:autoSpaceDN/>
        <w:bidi w:val="0"/>
        <w:adjustRightInd w:val="0"/>
        <w:snapToGrid/>
        <w:spacing w:before="157" w:beforeLines="50" w:after="157" w:afterLines="50"/>
        <w:ind w:left="0"/>
        <w:jc w:val="left"/>
        <w:textAlignment w:val="auto"/>
        <w:outlineLvl w:val="1"/>
        <w:rPr>
          <w:rFonts w:hint="eastAsia"/>
          <w:sz w:val="21"/>
          <w:szCs w:val="21"/>
          <w:lang w:val="en-US" w:eastAsia="zh-CN"/>
        </w:rPr>
      </w:pPr>
      <w:r>
        <w:rPr>
          <w:rFonts w:hint="eastAsia"/>
          <w:sz w:val="21"/>
          <w:szCs w:val="21"/>
          <w:lang w:val="en-US" w:eastAsia="zh-CN"/>
        </w:rPr>
        <w:t>临时点火源通用区域分类</w:t>
      </w:r>
      <w:bookmarkEnd w:id="41"/>
    </w:p>
    <w:p>
      <w:pPr>
        <w:pStyle w:val="28"/>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临时点火源主要包含</w:t>
      </w: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大类，即：临时火灾、焊接切割引起的临时火灾、焊接切割引起的电缆火灾。高温气冷堆核动力厂可能出现临时点火源的</w:t>
      </w:r>
      <w:r>
        <w:rPr>
          <w:rFonts w:asciiTheme="minorEastAsia" w:hAnsiTheme="minorEastAsia" w:eastAsiaTheme="minorEastAsia"/>
          <w:szCs w:val="21"/>
        </w:rPr>
        <w:t>通用区域应分为以下</w:t>
      </w:r>
      <w:r>
        <w:rPr>
          <w:rFonts w:hint="eastAsia" w:asciiTheme="minorEastAsia" w:hAnsiTheme="minorEastAsia" w:eastAsiaTheme="minorEastAsia"/>
          <w:szCs w:val="21"/>
          <w:lang w:val="en-US" w:eastAsia="zh-CN"/>
        </w:rPr>
        <w:t>4</w:t>
      </w:r>
      <w:r>
        <w:rPr>
          <w:rFonts w:asciiTheme="minorEastAsia" w:hAnsiTheme="minorEastAsia" w:eastAsiaTheme="minorEastAsia"/>
          <w:szCs w:val="21"/>
        </w:rPr>
        <w:t>类：</w:t>
      </w:r>
    </w:p>
    <w:p>
      <w:pPr>
        <w:pStyle w:val="28"/>
        <w:keepNext w:val="0"/>
        <w:keepLines w:val="0"/>
        <w:pageBreakBefore w:val="0"/>
        <w:widowControl/>
        <w:numPr>
          <w:ilvl w:val="0"/>
          <w:numId w:val="8"/>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反应堆厂房</w:t>
      </w:r>
      <w:r>
        <w:rPr>
          <w:rFonts w:hint="eastAsia" w:asciiTheme="minorEastAsia" w:hAnsiTheme="minorEastAsia" w:eastAsiaTheme="minorEastAsia"/>
          <w:szCs w:val="21"/>
        </w:rPr>
        <w:t>：包含反应堆厂房内，反应堆舱室、</w:t>
      </w:r>
      <w:r>
        <w:rPr>
          <w:rFonts w:hint="eastAsia" w:asciiTheme="minorEastAsia" w:hAnsiTheme="minorEastAsia" w:eastAsiaTheme="minorEastAsia"/>
          <w:szCs w:val="21"/>
          <w:lang w:eastAsia="zh-CN"/>
        </w:rPr>
        <w:t>蒸汽发生器</w:t>
      </w:r>
      <w:r>
        <w:rPr>
          <w:rFonts w:hint="eastAsia" w:asciiTheme="minorEastAsia" w:hAnsiTheme="minorEastAsia" w:eastAsiaTheme="minorEastAsia"/>
          <w:szCs w:val="21"/>
        </w:rPr>
        <w:t>舱室、燃料装卸舱室及一二回路主系统所在的房间；</w:t>
      </w:r>
    </w:p>
    <w:p>
      <w:pPr>
        <w:pStyle w:val="28"/>
        <w:keepNext w:val="0"/>
        <w:keepLines w:val="0"/>
        <w:pageBreakBefore w:val="0"/>
        <w:widowControl/>
        <w:numPr>
          <w:ilvl w:val="0"/>
          <w:numId w:val="8"/>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辅助厂房：包含电气厂房、核辅助厂房的全部区域；其它厂房中与配电、给水等功能有关的房间；</w:t>
      </w:r>
    </w:p>
    <w:p>
      <w:pPr>
        <w:pStyle w:val="28"/>
        <w:keepNext w:val="0"/>
        <w:keepLines w:val="0"/>
        <w:pageBreakBefore w:val="0"/>
        <w:widowControl/>
        <w:numPr>
          <w:ilvl w:val="0"/>
          <w:numId w:val="8"/>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汽轮机厂房：常规岛厂房的全部区域；</w:t>
      </w:r>
    </w:p>
    <w:p>
      <w:pPr>
        <w:pStyle w:val="28"/>
        <w:keepNext w:val="0"/>
        <w:keepLines w:val="0"/>
        <w:pageBreakBefore w:val="0"/>
        <w:widowControl/>
        <w:numPr>
          <w:ilvl w:val="0"/>
          <w:numId w:val="8"/>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核动力厂</w:t>
      </w:r>
      <w:r>
        <w:rPr>
          <w:rFonts w:hint="eastAsia" w:asciiTheme="minorEastAsia" w:hAnsiTheme="minorEastAsia" w:eastAsiaTheme="minorEastAsia"/>
          <w:szCs w:val="21"/>
        </w:rPr>
        <w:t>范围设备：除其它3类临时点火源通用区域所包含的区域以外，厂区内其它的所有建、构筑物。</w:t>
      </w:r>
    </w:p>
    <w:p>
      <w:pPr>
        <w:pStyle w:val="33"/>
        <w:spacing w:before="312" w:after="312"/>
        <w:rPr>
          <w:rFonts w:hint="eastAsia" w:hAnsi="黑体"/>
          <w:color w:val="000000" w:themeColor="text1"/>
          <w:szCs w:val="21"/>
          <w:lang w:val="en-US" w:eastAsia="zh-CN"/>
          <w14:textFill>
            <w14:solidFill>
              <w14:schemeClr w14:val="tx1"/>
            </w14:solidFill>
          </w14:textFill>
        </w:rPr>
      </w:pPr>
      <w:bookmarkStart w:id="42" w:name="_Toc12164"/>
      <w:bookmarkStart w:id="43" w:name="_Toc28707"/>
      <w:r>
        <w:rPr>
          <w:rFonts w:hint="eastAsia" w:hAnsi="黑体"/>
          <w:color w:val="000000" w:themeColor="text1"/>
          <w:szCs w:val="21"/>
          <w:lang w:val="en-US" w:eastAsia="zh-CN"/>
          <w14:textFill>
            <w14:solidFill>
              <w14:schemeClr w14:val="tx1"/>
            </w14:solidFill>
          </w14:textFill>
        </w:rPr>
        <w:t>点火源识别</w:t>
      </w:r>
      <w:bookmarkEnd w:id="42"/>
      <w:bookmarkEnd w:id="43"/>
    </w:p>
    <w:p>
      <w:pPr>
        <w:pStyle w:val="73"/>
        <w:keepNext w:val="0"/>
        <w:keepLines w:val="0"/>
        <w:pageBreakBefore w:val="0"/>
        <w:widowControl/>
        <w:numPr>
          <w:ilvl w:val="2"/>
          <w:numId w:val="1"/>
        </w:numPr>
        <w:kinsoku/>
        <w:wordWrap/>
        <w:overflowPunct/>
        <w:topLinePunct w:val="0"/>
        <w:autoSpaceDE/>
        <w:autoSpaceDN/>
        <w:bidi w:val="0"/>
        <w:adjustRightInd/>
        <w:snapToGrid/>
        <w:ind w:left="0"/>
        <w:textAlignment w:val="auto"/>
        <w:outlineLvl w:val="1"/>
        <w:rPr>
          <w:rFonts w:hint="eastAsia" w:ascii="Times New Roman"/>
          <w:lang w:val="en-US" w:eastAsia="zh-CN"/>
        </w:rPr>
      </w:pPr>
      <w:bookmarkStart w:id="44" w:name="_Toc12885"/>
      <w:r>
        <w:rPr>
          <w:rFonts w:hint="eastAsia" w:ascii="Times New Roman"/>
          <w:lang w:val="en-US" w:eastAsia="zh-CN"/>
        </w:rPr>
        <w:t>点火源分类</w:t>
      </w:r>
      <w:bookmarkEnd w:id="44"/>
    </w:p>
    <w:p>
      <w:pPr>
        <w:pStyle w:val="75"/>
        <w:keepNext w:val="0"/>
        <w:keepLines w:val="0"/>
        <w:pageBreakBefore w:val="0"/>
        <w:widowControl/>
        <w:kinsoku/>
        <w:wordWrap/>
        <w:overflowPunct/>
        <w:topLinePunct w:val="0"/>
        <w:autoSpaceDE/>
        <w:autoSpaceDN/>
        <w:bidi w:val="0"/>
        <w:adjustRightInd/>
        <w:snapToGrid/>
        <w:spacing w:before="156" w:after="156"/>
        <w:textAlignment w:val="auto"/>
        <w:outlineLvl w:val="9"/>
        <w:rPr>
          <w:color w:val="000000"/>
        </w:rPr>
      </w:pPr>
      <w:r>
        <w:rPr>
          <w:rFonts w:hint="eastAsia"/>
          <w:color w:val="000000"/>
        </w:rPr>
        <w:t>6</w:t>
      </w:r>
      <w:r>
        <w:rPr>
          <w:color w:val="000000"/>
        </w:rPr>
        <w:t>.</w:t>
      </w:r>
      <w:r>
        <w:rPr>
          <w:rFonts w:hint="eastAsia"/>
          <w:color w:val="000000"/>
          <w:lang w:val="en-US" w:eastAsia="zh-CN"/>
        </w:rPr>
        <w:t>1</w:t>
      </w:r>
      <w:r>
        <w:rPr>
          <w:color w:val="000000"/>
        </w:rPr>
        <w:t>.1 固定点火源分类</w:t>
      </w:r>
    </w:p>
    <w:p>
      <w:pPr>
        <w:pStyle w:val="28"/>
        <w:ind w:firstLine="420"/>
        <w:jc w:val="left"/>
        <w:rPr>
          <w:rFonts w:asciiTheme="minorEastAsia" w:hAnsiTheme="minorEastAsia" w:eastAsiaTheme="minorEastAsia"/>
          <w:szCs w:val="21"/>
        </w:rPr>
      </w:pPr>
      <w:r>
        <w:rPr>
          <w:rFonts w:hint="eastAsia" w:asciiTheme="minorEastAsia" w:hAnsiTheme="minorEastAsia" w:eastAsiaTheme="minorEastAsia"/>
          <w:szCs w:val="21"/>
        </w:rPr>
        <w:t>针对高温气冷堆核动力厂，其包含的固定点火源分类如下：</w:t>
      </w:r>
    </w:p>
    <w:p>
      <w:pPr>
        <w:pStyle w:val="28"/>
        <w:numPr>
          <w:ilvl w:val="0"/>
          <w:numId w:val="9"/>
        </w:numPr>
        <w:ind w:left="0" w:leftChars="0" w:firstLine="403" w:firstLineChars="0"/>
        <w:jc w:val="left"/>
        <w:rPr>
          <w:rFonts w:asciiTheme="minorEastAsia" w:hAnsiTheme="minorEastAsia" w:eastAsiaTheme="minorEastAsia"/>
          <w:szCs w:val="21"/>
        </w:rPr>
      </w:pPr>
      <w:r>
        <w:rPr>
          <w:rFonts w:hint="eastAsia" w:asciiTheme="minorEastAsia" w:hAnsiTheme="minorEastAsia" w:eastAsiaTheme="minorEastAsia"/>
          <w:szCs w:val="21"/>
        </w:rPr>
        <w:t>蓄电池</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szCs w:val="21"/>
        </w:rPr>
        <w:t>主控制台</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szCs w:val="21"/>
        </w:rPr>
        <w:t>柴油发电机</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szCs w:val="21"/>
        </w:rPr>
        <w:t>空气压缩机</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hint="eastAsia" w:asciiTheme="minorEastAsia" w:hAnsiTheme="minorEastAsia" w:eastAsiaTheme="minorEastAsia"/>
          <w:szCs w:val="21"/>
        </w:rPr>
        <w:t>充电器</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szCs w:val="21"/>
        </w:rPr>
        <w:t>干</w:t>
      </w:r>
      <w:r>
        <w:rPr>
          <w:rFonts w:hint="eastAsia" w:asciiTheme="minorEastAsia" w:hAnsiTheme="minorEastAsia" w:eastAsiaTheme="minorEastAsia"/>
          <w:szCs w:val="21"/>
          <w:lang w:val="en-US" w:eastAsia="zh-CN"/>
        </w:rPr>
        <w:t>衣机；</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szCs w:val="21"/>
        </w:rPr>
        <w:t>电动机（含电动阀）</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szCs w:val="21"/>
        </w:rPr>
        <w:t>电气柜（非高能电弧故障）</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 w:val="21"/>
          <w:szCs w:val="21"/>
        </w:rPr>
      </w:pPr>
      <w:r>
        <w:rPr>
          <w:rFonts w:asciiTheme="minorEastAsia" w:hAnsiTheme="minorEastAsia" w:eastAsiaTheme="minorEastAsia"/>
          <w:szCs w:val="21"/>
        </w:rPr>
        <w:t>低压电气柜高能电弧故障</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szCs w:val="21"/>
        </w:rPr>
        <w:t>中压电气柜高能电弧故障</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hint="eastAsia" w:asciiTheme="minorEastAsia" w:hAnsiTheme="minorEastAsia" w:eastAsiaTheme="minorEastAsia"/>
          <w:szCs w:val="21"/>
        </w:rPr>
        <w:t>分段母线槽高能电弧</w:t>
      </w:r>
      <w:r>
        <w:rPr>
          <w:rFonts w:hint="eastAsia" w:asciiTheme="minorEastAsia" w:hAnsiTheme="minorEastAsia" w:eastAsiaTheme="minorEastAsia"/>
          <w:szCs w:val="21"/>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hint="eastAsia" w:asciiTheme="minorEastAsia" w:hAnsiTheme="minorEastAsia" w:eastAsiaTheme="minorEastAsia"/>
        </w:rPr>
        <w:t>离相母线槽高能电弧</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hint="eastAsia" w:asciiTheme="minorEastAsia" w:hAnsiTheme="minorEastAsia" w:eastAsiaTheme="minorEastAsia"/>
          <w:lang w:val="en-US" w:eastAsia="zh-CN"/>
        </w:rPr>
        <w:t>氢</w:t>
      </w:r>
      <w:r>
        <w:rPr>
          <w:rFonts w:asciiTheme="minorEastAsia" w:hAnsiTheme="minorEastAsia" w:eastAsiaTheme="minorEastAsia"/>
        </w:rPr>
        <w:t>气储罐</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各类氢气火灾</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室内变压器</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泵</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通风</w:t>
      </w:r>
      <w:r>
        <w:rPr>
          <w:rFonts w:hint="eastAsia" w:asciiTheme="minorEastAsia" w:hAnsiTheme="minorEastAsia" w:eastAsiaTheme="minorEastAsia"/>
          <w:lang w:val="en-US" w:eastAsia="zh-CN"/>
        </w:rPr>
        <w:t>子</w:t>
      </w:r>
      <w:r>
        <w:rPr>
          <w:rFonts w:asciiTheme="minorEastAsia" w:hAnsiTheme="minorEastAsia" w:eastAsiaTheme="minorEastAsia"/>
        </w:rPr>
        <w:t>系统</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变压器灾难性火灾</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变压器非灾难性火灾</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变电站其它设备</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锅炉</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主给水泵</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hint="eastAsia" w:asciiTheme="minorEastAsia" w:hAnsiTheme="minorEastAsia" w:eastAsiaTheme="minorEastAsia"/>
        </w:rPr>
        <w:t>汽轮发电机励磁机</w:t>
      </w:r>
      <w:r>
        <w:rPr>
          <w:rFonts w:hint="eastAsia" w:asciiTheme="minorEastAsia" w:hAnsiTheme="minorEastAsia" w:eastAsiaTheme="minorEastAsia"/>
          <w:lang w:eastAsia="zh-CN"/>
        </w:rPr>
        <w:t>；</w:t>
      </w:r>
    </w:p>
    <w:p>
      <w:pPr>
        <w:pStyle w:val="28"/>
        <w:numPr>
          <w:ilvl w:val="0"/>
          <w:numId w:val="9"/>
        </w:numPr>
        <w:ind w:left="0" w:leftChars="0" w:firstLine="403" w:firstLineChars="0"/>
        <w:jc w:val="left"/>
        <w:rPr>
          <w:rFonts w:asciiTheme="minorEastAsia" w:hAnsiTheme="minorEastAsia" w:eastAsiaTheme="minorEastAsia"/>
          <w:szCs w:val="21"/>
        </w:rPr>
      </w:pPr>
      <w:r>
        <w:rPr>
          <w:rFonts w:hint="eastAsia" w:asciiTheme="minorEastAsia" w:hAnsiTheme="minorEastAsia" w:eastAsiaTheme="minorEastAsia"/>
          <w:szCs w:val="21"/>
          <w:lang w:val="en-US" w:eastAsia="zh-CN"/>
        </w:rPr>
        <w:t>汽轮发电机氢气；</w:t>
      </w:r>
    </w:p>
    <w:p>
      <w:pPr>
        <w:pStyle w:val="28"/>
        <w:numPr>
          <w:ilvl w:val="0"/>
          <w:numId w:val="9"/>
        </w:numPr>
        <w:ind w:left="0" w:leftChars="0" w:firstLine="403" w:firstLineChars="0"/>
        <w:jc w:val="left"/>
        <w:rPr>
          <w:rFonts w:asciiTheme="minorEastAsia" w:hAnsiTheme="minorEastAsia" w:eastAsiaTheme="minorEastAsia"/>
          <w:szCs w:val="21"/>
        </w:rPr>
      </w:pPr>
      <w:r>
        <w:rPr>
          <w:rFonts w:asciiTheme="minorEastAsia" w:hAnsiTheme="minorEastAsia" w:eastAsiaTheme="minorEastAsia"/>
        </w:rPr>
        <w:t>汽轮发电机机油</w:t>
      </w:r>
      <w:r>
        <w:rPr>
          <w:rFonts w:hint="eastAsia" w:asciiTheme="minorEastAsia" w:hAnsiTheme="minorEastAsia" w:eastAsiaTheme="minorEastAsia"/>
          <w:lang w:eastAsia="zh-CN"/>
        </w:rPr>
        <w:t>；</w:t>
      </w:r>
    </w:p>
    <w:p>
      <w:pPr>
        <w:pStyle w:val="75"/>
        <w:keepNext w:val="0"/>
        <w:keepLines w:val="0"/>
        <w:pageBreakBefore w:val="0"/>
        <w:widowControl/>
        <w:tabs>
          <w:tab w:val="center" w:pos="4153"/>
        </w:tabs>
        <w:kinsoku/>
        <w:wordWrap/>
        <w:overflowPunct/>
        <w:topLinePunct w:val="0"/>
        <w:autoSpaceDE/>
        <w:autoSpaceDN/>
        <w:bidi w:val="0"/>
        <w:adjustRightInd/>
        <w:snapToGrid/>
        <w:spacing w:before="156" w:after="156"/>
        <w:textAlignment w:val="auto"/>
        <w:outlineLvl w:val="9"/>
        <w:rPr>
          <w:rFonts w:hint="eastAsia" w:eastAsia="黑体"/>
          <w:color w:val="000000"/>
          <w:lang w:eastAsia="zh-CN"/>
        </w:rPr>
      </w:pPr>
      <w:r>
        <w:rPr>
          <w:rFonts w:hint="eastAsia"/>
          <w:color w:val="000000"/>
        </w:rPr>
        <w:t>6.</w:t>
      </w:r>
      <w:r>
        <w:rPr>
          <w:rFonts w:hint="eastAsia"/>
          <w:color w:val="000000"/>
          <w:lang w:val="en-US" w:eastAsia="zh-CN"/>
        </w:rPr>
        <w:t>1</w:t>
      </w:r>
      <w:r>
        <w:rPr>
          <w:rFonts w:hint="eastAsia"/>
          <w:color w:val="000000"/>
        </w:rPr>
        <w:t>.2 临时点火源分类</w:t>
      </w:r>
      <w:r>
        <w:rPr>
          <w:rFonts w:hint="eastAsia"/>
          <w:color w:val="000000"/>
          <w:lang w:eastAsia="zh-CN"/>
        </w:rPr>
        <w:tab/>
      </w:r>
    </w:p>
    <w:p>
      <w:pPr>
        <w:pStyle w:val="28"/>
        <w:ind w:firstLine="420"/>
        <w:jc w:val="left"/>
        <w:rPr>
          <w:rFonts w:asciiTheme="minorEastAsia" w:hAnsiTheme="minorEastAsia" w:eastAsiaTheme="minorEastAsia"/>
          <w:szCs w:val="21"/>
        </w:rPr>
      </w:pPr>
      <w:r>
        <w:rPr>
          <w:rFonts w:hint="eastAsia" w:asciiTheme="minorEastAsia" w:hAnsiTheme="minorEastAsia" w:eastAsiaTheme="minorEastAsia"/>
          <w:szCs w:val="21"/>
        </w:rPr>
        <w:t>临时点火源是由于临时性贮存或人员活动引入的位置和燃烧参数均无法确定的</w:t>
      </w:r>
      <w:r>
        <w:rPr>
          <w:rFonts w:hint="eastAsia" w:asciiTheme="minorEastAsia" w:hAnsiTheme="minorEastAsia" w:eastAsiaTheme="minorEastAsia"/>
          <w:szCs w:val="21"/>
          <w:lang w:val="en-US" w:eastAsia="zh-CN"/>
        </w:rPr>
        <w:t>点</w:t>
      </w:r>
      <w:r>
        <w:rPr>
          <w:rFonts w:hint="eastAsia" w:asciiTheme="minorEastAsia" w:hAnsiTheme="minorEastAsia" w:eastAsiaTheme="minorEastAsia"/>
          <w:szCs w:val="21"/>
        </w:rPr>
        <w:t>火源。针对高温气冷堆核动力厂，其包含的临时点火源分类如下：</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asciiTheme="minorEastAsia" w:hAnsiTheme="minorEastAsia" w:eastAsiaTheme="minorEastAsia"/>
          <w:szCs w:val="21"/>
        </w:rPr>
      </w:pPr>
      <w:r>
        <w:rPr>
          <w:rFonts w:hint="eastAsia" w:asciiTheme="minorEastAsia" w:hAnsiTheme="minorEastAsia" w:eastAsiaTheme="minorEastAsia"/>
          <w:szCs w:val="21"/>
          <w:lang w:val="en-US" w:eastAsia="zh-CN"/>
        </w:rPr>
        <w:t>临时火灾（反应堆厂房）；</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焊接及切割作业引发的电缆火灾（辅助厂房）；</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焊接及切割作业引发的临时火灾（辅助厂房）；</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临时火灾（辅助厂房）；</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焊接及切割作业引发的电缆火灾（核动力厂范围设备）；</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焊接及切割作业引发的临时火灾（核动力厂范围设备）；</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临时火灾（核动力厂范围设备）；</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焊接及切割作业引发的电缆火灾（汽轮机厂房）；</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焊接及切割作业引发的临时火灾（汽轮机厂房）；</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临时火灾（汽轮机厂房）；</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电缆自燃（核动力厂范围设备）；</w:t>
      </w:r>
    </w:p>
    <w:p>
      <w:pPr>
        <w:pStyle w:val="28"/>
        <w:keepNext w:val="0"/>
        <w:keepLines w:val="0"/>
        <w:pageBreakBefore w:val="0"/>
        <w:widowControl/>
        <w:numPr>
          <w:ilvl w:val="0"/>
          <w:numId w:val="10"/>
        </w:numPr>
        <w:kinsoku/>
        <w:wordWrap/>
        <w:overflowPunct/>
        <w:topLinePunct w:val="0"/>
        <w:autoSpaceDE w:val="0"/>
        <w:autoSpaceDN w:val="0"/>
        <w:bidi w:val="0"/>
        <w:adjustRightInd/>
        <w:snapToGrid/>
        <w:ind w:left="0" w:leftChars="0" w:firstLine="420" w:firstLineChars="200"/>
        <w:jc w:val="lef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接线盒（核动力厂范围设备）；</w:t>
      </w:r>
    </w:p>
    <w:p>
      <w:pPr>
        <w:pStyle w:val="73"/>
        <w:keepNext w:val="0"/>
        <w:keepLines w:val="0"/>
        <w:pageBreakBefore w:val="0"/>
        <w:widowControl/>
        <w:numPr>
          <w:ilvl w:val="2"/>
          <w:numId w:val="1"/>
        </w:numPr>
        <w:kinsoku/>
        <w:wordWrap/>
        <w:overflowPunct/>
        <w:topLinePunct w:val="0"/>
        <w:autoSpaceDE/>
        <w:autoSpaceDN/>
        <w:bidi w:val="0"/>
        <w:adjustRightInd/>
        <w:snapToGrid/>
        <w:ind w:left="0"/>
        <w:textAlignment w:val="auto"/>
        <w:outlineLvl w:val="1"/>
        <w:rPr>
          <w:rFonts w:hint="eastAsia" w:ascii="Times New Roman"/>
          <w:lang w:val="en-US" w:eastAsia="zh-CN"/>
        </w:rPr>
      </w:pPr>
      <w:bookmarkStart w:id="45" w:name="_Toc31272"/>
      <w:r>
        <w:rPr>
          <w:rFonts w:hint="eastAsia" w:ascii="Times New Roman"/>
          <w:lang w:val="en-US" w:eastAsia="zh-CN"/>
        </w:rPr>
        <w:t>固定点火源识别</w:t>
      </w:r>
      <w:bookmarkEnd w:id="45"/>
    </w:p>
    <w:p>
      <w:pPr>
        <w:pStyle w:val="28"/>
        <w:ind w:firstLine="420"/>
        <w:rPr>
          <w:rFonts w:asciiTheme="minorEastAsia" w:hAnsiTheme="minorEastAsia" w:eastAsiaTheme="minorEastAsia"/>
          <w:szCs w:val="21"/>
        </w:rPr>
      </w:pPr>
      <w:r>
        <w:rPr>
          <w:rFonts w:asciiTheme="minorEastAsia" w:hAnsiTheme="minorEastAsia" w:eastAsiaTheme="minorEastAsia"/>
          <w:szCs w:val="21"/>
        </w:rPr>
        <w:t>应根据固定点火源分类确定特定区域内所包含的点火源类别及其数量。</w:t>
      </w:r>
    </w:p>
    <w:p>
      <w:pPr>
        <w:pStyle w:val="28"/>
        <w:ind w:firstLine="420"/>
        <w:rPr>
          <w:rFonts w:asciiTheme="minorEastAsia" w:hAnsiTheme="minorEastAsia" w:eastAsiaTheme="minorEastAsia"/>
          <w:szCs w:val="21"/>
        </w:rPr>
      </w:pPr>
      <w:r>
        <w:rPr>
          <w:rFonts w:asciiTheme="minorEastAsia" w:hAnsiTheme="minorEastAsia" w:eastAsiaTheme="minorEastAsia"/>
          <w:szCs w:val="21"/>
        </w:rPr>
        <w:t>针对</w:t>
      </w:r>
      <w:r>
        <w:rPr>
          <w:rFonts w:hint="eastAsia" w:asciiTheme="minorEastAsia" w:hAnsiTheme="minorEastAsia" w:eastAsiaTheme="minorEastAsia"/>
          <w:szCs w:val="21"/>
        </w:rPr>
        <w:t>电气柜、</w:t>
      </w:r>
      <w:r>
        <w:rPr>
          <w:rFonts w:hint="eastAsia" w:asciiTheme="minorEastAsia" w:hAnsiTheme="minorEastAsia" w:eastAsiaTheme="minorEastAsia"/>
          <w:szCs w:val="21"/>
          <w:lang w:val="en-US" w:eastAsia="zh-CN"/>
        </w:rPr>
        <w:t>电动机</w:t>
      </w:r>
      <w:r>
        <w:rPr>
          <w:rFonts w:hint="eastAsia" w:asciiTheme="minorEastAsia" w:hAnsiTheme="minorEastAsia" w:eastAsiaTheme="minorEastAsia"/>
          <w:szCs w:val="21"/>
        </w:rPr>
        <w:t>等大部分</w:t>
      </w:r>
      <w:r>
        <w:rPr>
          <w:rFonts w:asciiTheme="minorEastAsia" w:hAnsiTheme="minorEastAsia" w:eastAsiaTheme="minorEastAsia"/>
          <w:szCs w:val="21"/>
        </w:rPr>
        <w:t>固定点火源，</w:t>
      </w:r>
      <w:r>
        <w:rPr>
          <w:rFonts w:hint="eastAsia" w:asciiTheme="minorEastAsia" w:hAnsiTheme="minorEastAsia" w:eastAsiaTheme="minorEastAsia"/>
          <w:szCs w:val="21"/>
        </w:rPr>
        <w:t>可通过其名称、现场</w:t>
      </w:r>
      <w:r>
        <w:rPr>
          <w:rFonts w:hint="eastAsia" w:asciiTheme="minorEastAsia" w:hAnsiTheme="minorEastAsia" w:eastAsiaTheme="minorEastAsia"/>
          <w:szCs w:val="21"/>
          <w:lang w:val="en-US" w:eastAsia="zh-CN"/>
        </w:rPr>
        <w:t>走访</w:t>
      </w:r>
      <w:r>
        <w:rPr>
          <w:rFonts w:hint="eastAsia" w:asciiTheme="minorEastAsia" w:hAnsiTheme="minorEastAsia" w:eastAsiaTheme="minorEastAsia"/>
          <w:szCs w:val="21"/>
        </w:rPr>
        <w:t>等方式确定类别定义和确切数量。</w:t>
      </w:r>
    </w:p>
    <w:p>
      <w:pPr>
        <w:pStyle w:val="28"/>
        <w:ind w:firstLine="420"/>
        <w:rPr>
          <w:rFonts w:asciiTheme="minorEastAsia" w:hAnsiTheme="minorEastAsia" w:eastAsiaTheme="minorEastAsia"/>
          <w:szCs w:val="21"/>
        </w:rPr>
      </w:pPr>
      <w:r>
        <w:rPr>
          <w:rFonts w:hint="eastAsia" w:asciiTheme="minorEastAsia" w:hAnsiTheme="minorEastAsia" w:eastAsiaTheme="minorEastAsia"/>
          <w:szCs w:val="21"/>
        </w:rPr>
        <w:t>针对一些难以直接确定数量的点火源，制定计数规则如下：</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rPr>
        <w:t>蓄电池：在同一位置的互相连接的蓄电池应看作是一个蓄电池组，不对每个蓄电池进行单独计数；</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lang w:val="en-US" w:eastAsia="zh-CN"/>
        </w:rPr>
        <w:t>电动机：没有包括在其他点火源分类中的额定功率大于为3.7kW的电动机；</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低压电气柜高能电弧：</w:t>
      </w:r>
      <w:r>
        <w:rPr>
          <w:rFonts w:hint="eastAsia" w:asciiTheme="minorEastAsia" w:hAnsiTheme="minorEastAsia" w:eastAsiaTheme="minorEastAsia"/>
          <w:lang w:val="en-US" w:eastAsia="zh-CN"/>
        </w:rPr>
        <w:t>注意</w:t>
      </w:r>
      <w:r>
        <w:rPr>
          <w:rFonts w:hint="eastAsia" w:asciiTheme="minorEastAsia" w:hAnsiTheme="minorEastAsia" w:eastAsiaTheme="minorEastAsia"/>
        </w:rPr>
        <w:t>开关站的变压器和相间隔离母线不属于本类</w:t>
      </w:r>
      <w:r>
        <w:rPr>
          <w:rFonts w:hint="eastAsia" w:asciiTheme="minorEastAsia" w:hAnsiTheme="minorEastAsia" w:eastAsiaTheme="minorEastAsia"/>
          <w:lang w:eastAsia="zh-CN"/>
        </w:rPr>
        <w:t>；</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离相母线</w:t>
      </w:r>
      <w:r>
        <w:rPr>
          <w:rFonts w:hint="eastAsia" w:asciiTheme="minorEastAsia" w:hAnsiTheme="minorEastAsia" w:eastAsiaTheme="minorEastAsia"/>
          <w:lang w:val="en-US" w:eastAsia="zh-CN"/>
        </w:rPr>
        <w:t>槽高能电弧</w:t>
      </w:r>
      <w:r>
        <w:rPr>
          <w:rFonts w:hint="eastAsia" w:asciiTheme="minorEastAsia" w:hAnsiTheme="minorEastAsia" w:eastAsiaTheme="minorEastAsia"/>
        </w:rPr>
        <w:t>：离相封闭母线的三相需要统一计数为一个离相封闭母线</w:t>
      </w:r>
      <w:r>
        <w:rPr>
          <w:rFonts w:hint="eastAsia" w:asciiTheme="minorEastAsia" w:hAnsiTheme="minorEastAsia" w:eastAsiaTheme="minorEastAsia"/>
          <w:lang w:eastAsia="zh-CN"/>
        </w:rPr>
        <w:t>；</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泵：需要将液压驱动的大型阀门（比如主蒸汽隔离阀和汽轮机截止阀）计入泵类</w:t>
      </w:r>
      <w:r>
        <w:rPr>
          <w:rFonts w:hint="eastAsia" w:asciiTheme="minorEastAsia" w:hAnsiTheme="minorEastAsia" w:eastAsiaTheme="minorEastAsia"/>
          <w:lang w:eastAsia="zh-CN"/>
        </w:rPr>
        <w:t>；</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通风子系统：此类包括的设备如空调单元（空调机组）、冷却器、风扇马达、空气过滤器等；</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变电站其它设备：与开关站的变压器相关；</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汽轮发电机机油：油贮存罐、泵、热交换器、阀门和控制设备等的组合属于此类。</w:t>
      </w:r>
    </w:p>
    <w:p>
      <w:pPr>
        <w:pStyle w:val="28"/>
        <w:ind w:firstLine="420"/>
        <w:rPr>
          <w:rFonts w:asciiTheme="minorEastAsia" w:hAnsiTheme="minorEastAsia" w:eastAsiaTheme="minorEastAsia"/>
          <w:szCs w:val="21"/>
        </w:rPr>
      </w:pPr>
      <w:r>
        <w:rPr>
          <w:rFonts w:hint="eastAsia" w:asciiTheme="minorEastAsia" w:hAnsiTheme="minorEastAsia" w:eastAsiaTheme="minorEastAsia"/>
          <w:szCs w:val="21"/>
        </w:rPr>
        <w:t>具备以下</w:t>
      </w:r>
      <w:r>
        <w:rPr>
          <w:rFonts w:hint="eastAsia" w:asciiTheme="minorEastAsia" w:hAnsiTheme="minorEastAsia" w:eastAsiaTheme="minorEastAsia"/>
          <w:szCs w:val="21"/>
          <w:lang w:val="en-US" w:eastAsia="zh-CN"/>
        </w:rPr>
        <w:t>特征</w:t>
      </w:r>
      <w:r>
        <w:rPr>
          <w:rFonts w:hint="eastAsia" w:asciiTheme="minorEastAsia" w:hAnsiTheme="minorEastAsia" w:eastAsiaTheme="minorEastAsia"/>
          <w:szCs w:val="21"/>
        </w:rPr>
        <w:t>的设备不应作为点火源：</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非能动设备，例如手动阀、截止阀、热交换器、过滤器等；</w:t>
      </w:r>
    </w:p>
    <w:p>
      <w:pPr>
        <w:pStyle w:val="28"/>
        <w:keepNext w:val="0"/>
        <w:keepLines w:val="0"/>
        <w:pageBreakBefore w:val="0"/>
        <w:widowControl/>
        <w:numPr>
          <w:ilvl w:val="0"/>
          <w:numId w:val="11"/>
        </w:numPr>
        <w:kinsoku/>
        <w:wordWrap/>
        <w:overflowPunct/>
        <w:topLinePunct w:val="0"/>
        <w:autoSpaceDE w:val="0"/>
        <w:autoSpaceDN w:val="0"/>
        <w:bidi w:val="0"/>
        <w:adjustRightInd/>
        <w:snapToGrid/>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含电机类设备</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泵、电动阀等）</w:t>
      </w:r>
      <w:r>
        <w:rPr>
          <w:rFonts w:hint="eastAsia" w:asciiTheme="minorEastAsia" w:hAnsiTheme="minorEastAsia" w:eastAsiaTheme="minorEastAsia"/>
        </w:rPr>
        <w:t>，若其</w:t>
      </w:r>
      <w:r>
        <w:rPr>
          <w:rFonts w:hint="eastAsia" w:asciiTheme="minorEastAsia" w:hAnsiTheme="minorEastAsia" w:eastAsiaTheme="minorEastAsia"/>
          <w:lang w:val="en-US" w:eastAsia="zh-CN"/>
        </w:rPr>
        <w:t>电机</w:t>
      </w:r>
      <w:r>
        <w:rPr>
          <w:rFonts w:hint="eastAsia" w:asciiTheme="minorEastAsia" w:hAnsiTheme="minorEastAsia" w:eastAsiaTheme="minorEastAsia"/>
        </w:rPr>
        <w:t>功率在3.7kW以下</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或者电动阀的</w:t>
      </w:r>
      <w:r>
        <w:rPr>
          <w:rFonts w:hint="eastAsia" w:asciiTheme="minorEastAsia" w:hAnsiTheme="minorEastAsia" w:eastAsiaTheme="minorEastAsia"/>
        </w:rPr>
        <w:t>电动头具有严密的密封，则不将其作为点火</w:t>
      </w:r>
      <w:r>
        <w:rPr>
          <w:rFonts w:hint="eastAsia" w:asciiTheme="minorEastAsia" w:hAnsiTheme="minorEastAsia" w:eastAsiaTheme="minorEastAsia"/>
          <w:lang w:val="en-US" w:eastAsia="zh-CN"/>
        </w:rPr>
        <w:t>源。</w:t>
      </w:r>
    </w:p>
    <w:p>
      <w:pPr>
        <w:pStyle w:val="73"/>
        <w:keepNext w:val="0"/>
        <w:keepLines w:val="0"/>
        <w:pageBreakBefore w:val="0"/>
        <w:widowControl/>
        <w:numPr>
          <w:ilvl w:val="2"/>
          <w:numId w:val="1"/>
        </w:numPr>
        <w:kinsoku/>
        <w:wordWrap/>
        <w:overflowPunct/>
        <w:topLinePunct w:val="0"/>
        <w:autoSpaceDE/>
        <w:autoSpaceDN/>
        <w:bidi w:val="0"/>
        <w:adjustRightInd/>
        <w:snapToGrid/>
        <w:ind w:left="0"/>
        <w:textAlignment w:val="auto"/>
        <w:outlineLvl w:val="1"/>
        <w:rPr>
          <w:rFonts w:hint="eastAsia" w:ascii="Times New Roman"/>
          <w:lang w:val="en-US" w:eastAsia="zh-CN"/>
        </w:rPr>
      </w:pPr>
      <w:bookmarkStart w:id="46" w:name="_Toc30758"/>
      <w:r>
        <w:rPr>
          <w:rFonts w:hint="eastAsia" w:ascii="Times New Roman"/>
          <w:lang w:val="en-US" w:eastAsia="zh-CN"/>
        </w:rPr>
        <w:t>临时点火源识别</w:t>
      </w:r>
      <w:bookmarkEnd w:id="46"/>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应</w:t>
      </w:r>
      <w:r>
        <w:rPr>
          <w:rFonts w:hint="eastAsia" w:asciiTheme="minorEastAsia" w:hAnsiTheme="minorEastAsia" w:eastAsiaTheme="minorEastAsia"/>
        </w:rPr>
        <w:t>将电缆自燃和接线盒归为临时</w:t>
      </w:r>
      <w:r>
        <w:rPr>
          <w:rFonts w:hint="eastAsia" w:asciiTheme="minorEastAsia" w:hAnsiTheme="minorEastAsia" w:eastAsiaTheme="minorEastAsia"/>
          <w:lang w:val="en-US" w:eastAsia="zh-CN"/>
        </w:rPr>
        <w:t>点</w:t>
      </w:r>
      <w:r>
        <w:rPr>
          <w:rFonts w:hint="eastAsia" w:asciiTheme="minorEastAsia" w:hAnsiTheme="minorEastAsia" w:eastAsiaTheme="minorEastAsia"/>
        </w:rPr>
        <w:t>火源考虑</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通过确定所在区域电缆火荷载进行点火源计数。</w:t>
      </w:r>
    </w:p>
    <w:p>
      <w:pPr>
        <w:pStyle w:val="33"/>
        <w:spacing w:before="312" w:after="312"/>
        <w:rPr>
          <w:rFonts w:hAnsi="黑体"/>
          <w:color w:val="000000" w:themeColor="text1"/>
          <w:szCs w:val="21"/>
          <w14:textFill>
            <w14:solidFill>
              <w14:schemeClr w14:val="tx1"/>
            </w14:solidFill>
          </w14:textFill>
        </w:rPr>
      </w:pPr>
      <w:bookmarkStart w:id="47" w:name="_Toc4923"/>
      <w:bookmarkStart w:id="48" w:name="_Toc15289"/>
      <w:r>
        <w:rPr>
          <w:rFonts w:hint="eastAsia" w:hAnsi="黑体"/>
          <w:color w:val="000000" w:themeColor="text1"/>
          <w:szCs w:val="21"/>
          <w14:textFill>
            <w14:solidFill>
              <w14:schemeClr w14:val="tx1"/>
            </w14:solidFill>
          </w14:textFill>
        </w:rPr>
        <w:t>点火频率</w:t>
      </w:r>
      <w:r>
        <w:rPr>
          <w:rFonts w:hint="eastAsia" w:hAnsi="黑体"/>
          <w:color w:val="000000" w:themeColor="text1"/>
          <w:szCs w:val="21"/>
          <w:lang w:val="en-US" w:eastAsia="zh-CN"/>
          <w14:textFill>
            <w14:solidFill>
              <w14:schemeClr w14:val="tx1"/>
            </w14:solidFill>
          </w14:textFill>
        </w:rPr>
        <w:t>分析</w:t>
      </w:r>
      <w:bookmarkEnd w:id="47"/>
      <w:bookmarkEnd w:id="48"/>
    </w:p>
    <w:p>
      <w:pPr>
        <w:pStyle w:val="73"/>
        <w:keepNext w:val="0"/>
        <w:keepLines w:val="0"/>
        <w:pageBreakBefore w:val="0"/>
        <w:widowControl/>
        <w:numPr>
          <w:ilvl w:val="2"/>
          <w:numId w:val="1"/>
        </w:numPr>
        <w:kinsoku/>
        <w:wordWrap/>
        <w:overflowPunct/>
        <w:topLinePunct w:val="0"/>
        <w:autoSpaceDE/>
        <w:autoSpaceDN/>
        <w:bidi w:val="0"/>
        <w:adjustRightInd/>
        <w:snapToGrid/>
        <w:ind w:left="0"/>
        <w:textAlignment w:val="auto"/>
        <w:outlineLvl w:val="1"/>
        <w:rPr>
          <w:rFonts w:hint="eastAsia" w:ascii="Times New Roman"/>
          <w:lang w:val="en-US" w:eastAsia="zh-CN"/>
        </w:rPr>
      </w:pPr>
      <w:bookmarkStart w:id="49" w:name="_Toc16012"/>
      <w:r>
        <w:rPr>
          <w:rFonts w:hint="eastAsia" w:ascii="Times New Roman"/>
          <w:lang w:val="en-US" w:eastAsia="zh-CN"/>
        </w:rPr>
        <w:t>目标</w:t>
      </w:r>
      <w:bookmarkEnd w:id="49"/>
    </w:p>
    <w:p>
      <w:pPr>
        <w:pStyle w:val="28"/>
        <w:ind w:firstLine="420"/>
        <w:rPr>
          <w:rFonts w:asciiTheme="minorEastAsia" w:hAnsiTheme="minorEastAsia" w:eastAsiaTheme="minorEastAsia"/>
          <w:szCs w:val="21"/>
        </w:rPr>
      </w:pPr>
      <w:r>
        <w:rPr>
          <w:rFonts w:hint="eastAsia" w:asciiTheme="minorEastAsia" w:hAnsiTheme="minorEastAsia" w:eastAsiaTheme="minorEastAsia"/>
          <w:szCs w:val="21"/>
        </w:rPr>
        <w:t>点火频率计算要素的目标是：</w:t>
      </w:r>
    </w:p>
    <w:p>
      <w:pPr>
        <w:pStyle w:val="28"/>
        <w:numPr>
          <w:ilvl w:val="0"/>
          <w:numId w:val="12"/>
        </w:numPr>
        <w:ind w:firstLineChars="0"/>
        <w:rPr>
          <w:rFonts w:asciiTheme="minorEastAsia" w:hAnsiTheme="minorEastAsia" w:eastAsiaTheme="minorEastAsia"/>
          <w:szCs w:val="21"/>
        </w:rPr>
      </w:pPr>
      <w:r>
        <w:rPr>
          <w:rFonts w:hint="eastAsia" w:asciiTheme="minorEastAsia" w:hAnsiTheme="minorEastAsia" w:eastAsiaTheme="minorEastAsia"/>
          <w:szCs w:val="21"/>
        </w:rPr>
        <w:t>建立点火源权重因子计算方法</w:t>
      </w:r>
      <w:r>
        <w:rPr>
          <w:rFonts w:asciiTheme="minorEastAsia" w:hAnsiTheme="minorEastAsia" w:eastAsiaTheme="minorEastAsia"/>
          <w:szCs w:val="21"/>
        </w:rPr>
        <w:t>；</w:t>
      </w:r>
    </w:p>
    <w:p>
      <w:pPr>
        <w:pStyle w:val="28"/>
        <w:numPr>
          <w:ilvl w:val="0"/>
          <w:numId w:val="12"/>
        </w:numPr>
        <w:ind w:firstLineChars="0"/>
        <w:rPr>
          <w:rFonts w:asciiTheme="minorEastAsia" w:hAnsiTheme="minorEastAsia" w:eastAsiaTheme="minorEastAsia"/>
          <w:szCs w:val="21"/>
        </w:rPr>
      </w:pPr>
      <w:r>
        <w:rPr>
          <w:rFonts w:hint="eastAsia" w:asciiTheme="minorEastAsia" w:hAnsiTheme="minorEastAsia" w:eastAsiaTheme="minorEastAsia"/>
          <w:szCs w:val="21"/>
        </w:rPr>
        <w:t>建立</w:t>
      </w:r>
      <w:r>
        <w:rPr>
          <w:rFonts w:hint="eastAsia" w:asciiTheme="minorEastAsia" w:hAnsiTheme="minorEastAsia" w:eastAsiaTheme="minorEastAsia"/>
          <w:szCs w:val="21"/>
          <w:lang w:val="en-US" w:eastAsia="zh-CN"/>
        </w:rPr>
        <w:t>点火源</w:t>
      </w:r>
      <w:r>
        <w:rPr>
          <w:rFonts w:hint="eastAsia" w:asciiTheme="minorEastAsia" w:hAnsiTheme="minorEastAsia" w:eastAsiaTheme="minorEastAsia"/>
          <w:szCs w:val="21"/>
        </w:rPr>
        <w:t>位置权重因子计算方法</w:t>
      </w:r>
      <w:r>
        <w:rPr>
          <w:rFonts w:asciiTheme="minorEastAsia" w:hAnsiTheme="minorEastAsia" w:eastAsiaTheme="minorEastAsia"/>
          <w:szCs w:val="21"/>
        </w:rPr>
        <w:t>；</w:t>
      </w:r>
    </w:p>
    <w:p>
      <w:pPr>
        <w:pStyle w:val="28"/>
        <w:numPr>
          <w:ilvl w:val="0"/>
          <w:numId w:val="12"/>
        </w:numPr>
        <w:ind w:firstLineChars="0"/>
        <w:rPr>
          <w:rFonts w:asciiTheme="minorEastAsia" w:hAnsiTheme="minorEastAsia" w:eastAsiaTheme="minorEastAsia"/>
          <w:szCs w:val="21"/>
        </w:rPr>
      </w:pPr>
      <w:r>
        <w:rPr>
          <w:rFonts w:asciiTheme="minorEastAsia" w:hAnsiTheme="minorEastAsia" w:eastAsiaTheme="minorEastAsia"/>
          <w:szCs w:val="21"/>
        </w:rPr>
        <w:t>建立点火频率计算方法。</w:t>
      </w:r>
    </w:p>
    <w:p>
      <w:pPr>
        <w:pStyle w:val="73"/>
        <w:keepNext w:val="0"/>
        <w:keepLines w:val="0"/>
        <w:pageBreakBefore w:val="0"/>
        <w:widowControl/>
        <w:numPr>
          <w:ilvl w:val="2"/>
          <w:numId w:val="1"/>
        </w:numPr>
        <w:kinsoku/>
        <w:wordWrap/>
        <w:overflowPunct/>
        <w:topLinePunct w:val="0"/>
        <w:autoSpaceDE/>
        <w:autoSpaceDN/>
        <w:bidi w:val="0"/>
        <w:adjustRightInd/>
        <w:snapToGrid/>
        <w:ind w:left="0"/>
        <w:textAlignment w:val="auto"/>
        <w:outlineLvl w:val="1"/>
        <w:rPr>
          <w:rFonts w:hint="eastAsia" w:ascii="Times New Roman"/>
          <w:lang w:val="en-US" w:eastAsia="zh-CN"/>
        </w:rPr>
      </w:pPr>
      <w:bookmarkStart w:id="50" w:name="_Toc31454"/>
      <w:r>
        <w:rPr>
          <w:rFonts w:hint="eastAsia" w:ascii="Times New Roman"/>
          <w:lang w:val="en-US" w:eastAsia="zh-CN"/>
        </w:rPr>
        <w:t>点火源权重因子计算</w:t>
      </w:r>
      <w:bookmarkEnd w:id="50"/>
    </w:p>
    <w:p>
      <w:pPr>
        <w:spacing w:line="240" w:lineRule="auto"/>
        <w:ind w:firstLine="420" w:firstLineChars="200"/>
        <w:rPr>
          <w:rFonts w:hint="eastAsia" w:asciiTheme="minorEastAsia" w:hAnsiTheme="minorEastAsia" w:eastAsiaTheme="minorEastAsia"/>
        </w:rPr>
      </w:pPr>
      <w:r>
        <w:rPr>
          <w:rFonts w:hint="eastAsia" w:asciiTheme="minorEastAsia" w:hAnsiTheme="minorEastAsia" w:eastAsiaTheme="minorEastAsia"/>
        </w:rPr>
        <w:t>固定点火源属于可数物项，</w:t>
      </w:r>
      <w:r>
        <w:rPr>
          <w:rFonts w:hint="eastAsia" w:asciiTheme="minorEastAsia" w:hAnsiTheme="minorEastAsia" w:eastAsiaTheme="minorEastAsia"/>
          <w:lang w:val="en-US" w:eastAsia="zh-CN"/>
        </w:rPr>
        <w:t>点火源权重因子计算原理</w:t>
      </w:r>
      <w:r>
        <w:rPr>
          <w:rFonts w:hint="eastAsia" w:cs="Times New Roman" w:asciiTheme="minorEastAsia" w:hAnsiTheme="minorEastAsia" w:eastAsiaTheme="minorEastAsia"/>
          <w:sz w:val="21"/>
          <w:szCs w:val="21"/>
        </w:rPr>
        <w:t>如式</w:t>
      </w:r>
      <w:r>
        <w:rPr>
          <w:rFonts w:hint="eastAsia" w:cs="Times New Roman" w:asciiTheme="minorEastAsia" w:hAnsiTheme="minorEastAsia" w:eastAsiaTheme="minorEastAsia"/>
          <w:sz w:val="21"/>
          <w:szCs w:val="21"/>
          <w:lang w:eastAsia="zh-CN"/>
        </w:rPr>
        <w:t>（</w:t>
      </w:r>
      <w:r>
        <w:rPr>
          <w:rFonts w:hint="eastAsia" w:cs="Times New Roman" w:asciiTheme="minorEastAsia" w:hAnsiTheme="minorEastAsia" w:eastAsiaTheme="minorEastAsia"/>
          <w:sz w:val="21"/>
          <w:szCs w:val="21"/>
          <w:lang w:val="en-US" w:eastAsia="zh-CN"/>
        </w:rPr>
        <w:t>1</w:t>
      </w:r>
      <w:r>
        <w:rPr>
          <w:rFonts w:hint="eastAsia" w:cs="Times New Roman" w:asciiTheme="minorEastAsia" w:hAnsiTheme="minorEastAsia" w:eastAsiaTheme="minorEastAsia"/>
          <w:sz w:val="21"/>
          <w:szCs w:val="21"/>
          <w:lang w:eastAsia="zh-CN"/>
        </w:rPr>
        <w:t>）</w:t>
      </w:r>
      <w:r>
        <w:rPr>
          <w:rFonts w:hint="eastAsia" w:cs="Times New Roman" w:asciiTheme="minorEastAsia" w:hAnsiTheme="minorEastAsia" w:eastAsiaTheme="minorEastAsia"/>
          <w:sz w:val="21"/>
          <w:szCs w:val="21"/>
        </w:rPr>
        <w:t>所示</w:t>
      </w:r>
      <w:r>
        <w:rPr>
          <w:rFonts w:hint="eastAsia" w:asciiTheme="minorEastAsia" w:hAnsiTheme="minorEastAsia" w:eastAsiaTheme="minorEastAsia"/>
        </w:rPr>
        <w:t>。</w:t>
      </w:r>
    </w:p>
    <w:p>
      <w:pPr>
        <w:spacing w:line="240" w:lineRule="auto"/>
        <w:jc w:val="right"/>
        <w:rPr>
          <w:rFonts w:ascii="Cambria Math" w:hAnsi="Cambria Math" w:eastAsiaTheme="minorEastAsia"/>
        </w:rPr>
      </w:pPr>
      <m:oMath>
        <m:sSub>
          <m:sSubPr>
            <m:ctrlPr>
              <w:rPr>
                <w:rFonts w:ascii="Cambria Math" w:hAnsi="Cambria Math" w:eastAsiaTheme="minorEastAsia"/>
              </w:rPr>
            </m:ctrlPr>
          </m:sSubPr>
          <m:e>
            <m:r>
              <m:rPr>
                <m:sty m:val="p"/>
              </m:rPr>
              <w:rPr>
                <w:rFonts w:ascii="Cambria Math" w:hAnsi="Cambria Math" w:eastAsiaTheme="minorEastAsia"/>
              </w:rPr>
              <m:t>W</m:t>
            </m:r>
            <m:ctrlPr>
              <w:rPr>
                <w:rFonts w:ascii="Cambria Math" w:hAnsi="Cambria Math" w:eastAsiaTheme="minorEastAsia"/>
              </w:rPr>
            </m:ctrlPr>
          </m:e>
          <m:sub>
            <m:r>
              <m:rPr>
                <m:sty m:val="p"/>
              </m:rPr>
              <w:rPr>
                <w:rFonts w:hint="default" w:ascii="Cambria Math" w:hAnsi="Cambria Math" w:eastAsiaTheme="minorEastAsia"/>
                <w:lang w:val="en-US" w:eastAsia="zh-CN"/>
              </w:rPr>
              <m:t>I</m:t>
            </m:r>
            <m:r>
              <m:rPr>
                <m:sty m:val="p"/>
              </m:rPr>
              <w:rPr>
                <w:rFonts w:ascii="Cambria Math" w:hAnsi="Cambria Math" w:eastAsiaTheme="minorEastAsia"/>
              </w:rPr>
              <m:t>S,J,L</m:t>
            </m:r>
            <m:ctrlPr>
              <w:rPr>
                <w:rFonts w:ascii="Cambria Math" w:hAnsi="Cambria Math" w:eastAsiaTheme="minorEastAsia"/>
              </w:rPr>
            </m:ctrlPr>
          </m:sub>
        </m:sSub>
        <m:r>
          <m:rPr>
            <m:sty m:val="p"/>
          </m:rPr>
          <w:rPr>
            <w:rFonts w:ascii="Cambria Math" w:hAnsi="Cambria Math" w:eastAsiaTheme="minorEastAsia"/>
          </w:rPr>
          <m:t>=</m:t>
        </m:r>
        <m:f>
          <m:fPr>
            <m:type m:val="lin"/>
            <m:ctrlPr>
              <w:rPr>
                <w:rFonts w:ascii="Cambria Math" w:hAnsi="Cambria Math" w:eastAsiaTheme="minorEastAsia"/>
              </w:rPr>
            </m:ctrlPr>
          </m:fPr>
          <m:num>
            <m:sSub>
              <m:sSubPr>
                <m:ctrlPr>
                  <w:rPr>
                    <w:rFonts w:ascii="Cambria Math" w:hAnsi="Cambria Math" w:eastAsiaTheme="minorEastAsia"/>
                  </w:rPr>
                </m:ctrlPr>
              </m:sSubPr>
              <m:e>
                <m:r>
                  <m:rPr>
                    <m:sty m:val="p"/>
                  </m:rPr>
                  <w:rPr>
                    <w:rFonts w:ascii="Cambria Math" w:hAnsi="Cambria Math" w:eastAsiaTheme="minorEastAsia"/>
                  </w:rPr>
                  <m:t>n</m:t>
                </m:r>
                <m:ctrlPr>
                  <w:rPr>
                    <w:rFonts w:ascii="Cambria Math" w:hAnsi="Cambria Math" w:eastAsiaTheme="minorEastAsia"/>
                  </w:rPr>
                </m:ctrlPr>
              </m:e>
              <m:sub>
                <m:r>
                  <m:rPr>
                    <m:sty m:val="p"/>
                  </m:rPr>
                  <w:rPr>
                    <w:rFonts w:hint="default" w:ascii="Cambria Math" w:hAnsi="Cambria Math" w:eastAsiaTheme="minorEastAsia"/>
                    <w:lang w:val="en-US" w:eastAsia="zh-CN"/>
                  </w:rPr>
                  <m:t>I</m:t>
                </m:r>
                <m:r>
                  <m:rPr>
                    <m:sty m:val="p"/>
                  </m:rPr>
                  <w:rPr>
                    <w:rFonts w:ascii="Cambria Math" w:hAnsi="Cambria Math" w:eastAsiaTheme="minorEastAsia"/>
                  </w:rPr>
                  <m:t>S,J,L</m:t>
                </m:r>
                <m:ctrlPr>
                  <w:rPr>
                    <w:rFonts w:ascii="Cambria Math" w:hAnsi="Cambria Math" w:eastAsiaTheme="minorEastAsia"/>
                  </w:rPr>
                </m:ctrlPr>
              </m:sub>
            </m:sSub>
            <m:ctrlPr>
              <w:rPr>
                <w:rFonts w:ascii="Cambria Math" w:hAnsi="Cambria Math" w:eastAsiaTheme="minorEastAsia"/>
              </w:rPr>
            </m:ctrlPr>
          </m:num>
          <m:den>
            <m:sSub>
              <m:sSubPr>
                <m:ctrlPr>
                  <w:rPr>
                    <w:rFonts w:ascii="Cambria Math" w:hAnsi="Cambria Math" w:eastAsiaTheme="minorEastAsia"/>
                  </w:rPr>
                </m:ctrlPr>
              </m:sSubPr>
              <m:e>
                <m:r>
                  <m:rPr>
                    <m:sty m:val="p"/>
                  </m:rPr>
                  <w:rPr>
                    <w:rFonts w:ascii="Cambria Math" w:hAnsi="Cambria Math" w:eastAsiaTheme="minorEastAsia"/>
                  </w:rPr>
                  <m:t>N</m:t>
                </m:r>
                <m:ctrlPr>
                  <w:rPr>
                    <w:rFonts w:ascii="Cambria Math" w:hAnsi="Cambria Math" w:eastAsiaTheme="minorEastAsia"/>
                  </w:rPr>
                </m:ctrlPr>
              </m:e>
              <m:sub>
                <m:r>
                  <m:rPr>
                    <m:sty m:val="p"/>
                  </m:rPr>
                  <w:rPr>
                    <w:rFonts w:hint="default" w:ascii="Cambria Math" w:hAnsi="Cambria Math" w:eastAsiaTheme="minorEastAsia"/>
                    <w:lang w:val="en-US" w:eastAsia="zh-CN"/>
                  </w:rPr>
                  <m:t>I</m:t>
                </m:r>
                <m:r>
                  <m:rPr>
                    <m:sty m:val="p"/>
                  </m:rPr>
                  <w:rPr>
                    <w:rFonts w:ascii="Cambria Math" w:hAnsi="Cambria Math" w:eastAsiaTheme="minorEastAsia"/>
                  </w:rPr>
                  <m:t xml:space="preserve">S </m:t>
                </m:r>
                <m:ctrlPr>
                  <w:rPr>
                    <w:rFonts w:ascii="Cambria Math" w:hAnsi="Cambria Math" w:eastAsiaTheme="minorEastAsia"/>
                  </w:rPr>
                </m:ctrlPr>
              </m:sub>
            </m:sSub>
            <m:ctrlPr>
              <w:rPr>
                <w:rFonts w:ascii="Cambria Math" w:hAnsi="Cambria Math" w:eastAsiaTheme="minorEastAsia"/>
              </w:rPr>
            </m:ctrlPr>
          </m:den>
        </m:f>
      </m:oMath>
      <w:r>
        <w:rPr>
          <w:rFonts w:ascii="Cambria Math" w:hAnsi="Cambria Math" w:eastAsiaTheme="minorEastAsia"/>
        </w:rPr>
        <w:t xml:space="preserve">        </w:t>
      </w:r>
      <w:r>
        <w:rPr>
          <w:rFonts w:hint="eastAsia" w:ascii="Cambria Math" w:hAnsi="Cambria Math" w:eastAsiaTheme="minorEastAsia"/>
          <w:lang w:val="en-US" w:eastAsia="zh-CN"/>
        </w:rPr>
        <w:t xml:space="preserve">           </w:t>
      </w:r>
      <w:r>
        <w:rPr>
          <w:rFonts w:ascii="Cambria Math" w:hAnsi="Cambria Math"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1</w:t>
      </w:r>
      <w:r>
        <w:rPr>
          <w:rFonts w:asciiTheme="minorEastAsia" w:hAnsiTheme="minorEastAsia" w:eastAsiaTheme="minorEastAsia"/>
        </w:rPr>
        <w:t>)</w:t>
      </w:r>
    </w:p>
    <w:p>
      <w:pPr>
        <w:spacing w:line="240" w:lineRule="auto"/>
        <w:ind w:firstLine="420" w:firstLineChars="200"/>
        <w:rPr>
          <w:rFonts w:hint="eastAsia" w:ascii="Cambria Math" w:hAnsi="Cambria Math" w:eastAsiaTheme="minorEastAsia"/>
          <w:lang w:eastAsia="zh-CN"/>
        </w:rPr>
      </w:pPr>
      <w:r>
        <w:rPr>
          <w:rFonts w:hint="eastAsia" w:ascii="Cambria Math" w:hAnsi="Cambria Math" w:eastAsiaTheme="minorEastAsia"/>
        </w:rPr>
        <w:t>式中</w:t>
      </w:r>
      <w:r>
        <w:rPr>
          <w:rFonts w:hint="eastAsia" w:ascii="Cambria Math" w:hAnsi="Cambria Math" w:eastAsiaTheme="minorEastAsia"/>
          <w:lang w:eastAsia="zh-CN"/>
        </w:rPr>
        <w:t>：</w:t>
      </w:r>
    </w:p>
    <w:p>
      <w:pPr>
        <w:spacing w:line="240" w:lineRule="auto"/>
        <w:ind w:firstLine="1050" w:firstLineChars="500"/>
        <w:rPr>
          <w:rFonts w:hint="eastAsia" w:ascii="宋体" w:hAnsi="宋体" w:eastAsia="宋体" w:cs="宋体"/>
        </w:rPr>
      </w:pPr>
      <m:oMath>
        <m:sSub>
          <m:sSubPr>
            <m:ctrlPr>
              <w:rPr>
                <w:rFonts w:hint="eastAsia" w:ascii="Cambria Math" w:hAnsi="Cambria Math" w:eastAsia="宋体" w:cs="宋体"/>
              </w:rPr>
            </m:ctrlPr>
          </m:sSubPr>
          <m:e>
            <m:r>
              <m:rPr>
                <m:sty m:val="p"/>
              </m:rPr>
              <w:rPr>
                <w:rFonts w:hint="eastAsia" w:ascii="Cambria Math" w:hAnsi="Cambria Math" w:eastAsia="宋体" w:cs="宋体"/>
              </w:rPr>
              <m:t>W</m:t>
            </m:r>
            <m:ctrlPr>
              <w:rPr>
                <w:rFonts w:hint="eastAsia" w:ascii="Cambria Math" w:hAnsi="Cambria Math" w:eastAsia="宋体" w:cs="宋体"/>
              </w:rPr>
            </m:ctrlPr>
          </m:e>
          <m:sub>
            <m:r>
              <m:rPr>
                <m:sty m:val="p"/>
              </m:rPr>
              <w:rPr>
                <w:rFonts w:hint="default" w:ascii="Cambria Math" w:hAnsi="Cambria Math" w:cs="宋体"/>
                <w:lang w:val="en-US" w:eastAsia="zh-CN"/>
              </w:rPr>
              <m:t>I</m:t>
            </m:r>
            <m:r>
              <m:rPr>
                <m:sty m:val="p"/>
              </m:rPr>
              <w:rPr>
                <w:rFonts w:hint="eastAsia" w:ascii="Cambria Math" w:hAnsi="Cambria Math" w:eastAsia="宋体" w:cs="宋体"/>
              </w:rPr>
              <m:t>S,J,L</m:t>
            </m:r>
            <m:ctrlPr>
              <w:rPr>
                <w:rFonts w:hint="eastAsia" w:ascii="Cambria Math" w:hAnsi="Cambria Math" w:eastAsia="宋体" w:cs="宋体"/>
              </w:rPr>
            </m:ctrlPr>
          </m:sub>
        </m:sSub>
      </m:oMath>
      <w:r>
        <w:rPr>
          <w:rFonts w:hint="eastAsia" w:hAnsi="Cambria Math" w:cs="宋体"/>
          <w:i w:val="0"/>
          <w:lang w:eastAsia="zh-CN"/>
        </w:rPr>
        <w:t>——</w:t>
      </w:r>
      <w:r>
        <w:rPr>
          <w:rFonts w:hint="eastAsia" w:ascii="宋体" w:hAnsi="宋体" w:eastAsia="宋体" w:cs="宋体"/>
        </w:rPr>
        <w:t>通用区域L火灾隔间J内</w:t>
      </w:r>
      <w:r>
        <w:rPr>
          <w:rFonts w:hint="eastAsia" w:ascii="宋体" w:hAnsi="宋体" w:cs="宋体"/>
          <w:lang w:val="en-US" w:eastAsia="zh-CN"/>
        </w:rPr>
        <w:t>I</w:t>
      </w:r>
      <w:r>
        <w:rPr>
          <w:rFonts w:hint="eastAsia" w:ascii="宋体" w:hAnsi="宋体" w:eastAsia="宋体" w:cs="宋体"/>
        </w:rPr>
        <w:t>S类固定点火源的权重因子</w:t>
      </w:r>
      <w:r>
        <w:rPr>
          <w:rFonts w:hint="eastAsia" w:ascii="宋体" w:hAnsi="宋体" w:cs="宋体"/>
          <w:lang w:eastAsia="zh-CN"/>
        </w:rPr>
        <w:t>，</w:t>
      </w:r>
      <w:r>
        <w:rPr>
          <w:rFonts w:hint="eastAsia" w:ascii="宋体" w:hAnsi="宋体" w:cs="宋体"/>
          <w:lang w:val="en-US" w:eastAsia="zh-CN"/>
        </w:rPr>
        <w:t>常数</w:t>
      </w:r>
      <w:r>
        <w:rPr>
          <w:rFonts w:hint="eastAsia" w:ascii="宋体" w:hAnsi="宋体" w:eastAsia="宋体" w:cs="宋体"/>
        </w:rPr>
        <w:t>；</w:t>
      </w:r>
    </w:p>
    <w:p>
      <w:pPr>
        <w:spacing w:line="240" w:lineRule="auto"/>
        <w:ind w:firstLine="1050" w:firstLineChars="500"/>
        <w:rPr>
          <w:rFonts w:hint="eastAsia" w:ascii="宋体" w:hAnsi="宋体" w:eastAsia="宋体" w:cs="宋体"/>
        </w:rPr>
      </w:pPr>
      <m:oMath>
        <m:sSub>
          <m:sSubPr>
            <m:ctrlPr>
              <w:rPr>
                <w:rFonts w:hint="eastAsia" w:ascii="Cambria Math" w:hAnsi="Cambria Math" w:eastAsia="宋体" w:cs="宋体"/>
              </w:rPr>
            </m:ctrlPr>
          </m:sSubPr>
          <m:e>
            <m:r>
              <m:rPr>
                <m:sty m:val="p"/>
              </m:rPr>
              <w:rPr>
                <w:rFonts w:hint="eastAsia" w:ascii="Cambria Math" w:hAnsi="Cambria Math" w:eastAsia="宋体" w:cs="宋体"/>
              </w:rPr>
              <m:t>n</m:t>
            </m:r>
            <m:ctrlPr>
              <w:rPr>
                <w:rFonts w:hint="eastAsia" w:ascii="Cambria Math" w:hAnsi="Cambria Math" w:eastAsia="宋体" w:cs="宋体"/>
              </w:rPr>
            </m:ctrlPr>
          </m:e>
          <m:sub>
            <m:r>
              <m:rPr>
                <m:sty m:val="p"/>
              </m:rPr>
              <w:rPr>
                <w:rFonts w:hint="default" w:ascii="Cambria Math" w:hAnsi="Cambria Math" w:cs="宋体"/>
                <w:lang w:val="en-US" w:eastAsia="zh-CN"/>
              </w:rPr>
              <m:t>I</m:t>
            </m:r>
            <m:r>
              <m:rPr>
                <m:sty m:val="p"/>
              </m:rPr>
              <w:rPr>
                <w:rFonts w:hint="eastAsia" w:ascii="Cambria Math" w:hAnsi="Cambria Math" w:eastAsia="宋体" w:cs="宋体"/>
              </w:rPr>
              <m:t>S,J,L</m:t>
            </m:r>
            <m:ctrlPr>
              <w:rPr>
                <w:rFonts w:hint="eastAsia" w:ascii="Cambria Math" w:hAnsi="Cambria Math" w:eastAsia="宋体" w:cs="宋体"/>
              </w:rPr>
            </m:ctrlPr>
          </m:sub>
        </m:sSub>
      </m:oMath>
      <w:r>
        <w:rPr>
          <w:rFonts w:hint="eastAsia" w:hAnsi="Cambria Math" w:cs="宋体"/>
          <w:i w:val="0"/>
          <w:lang w:eastAsia="zh-CN"/>
        </w:rPr>
        <w:t>——</w:t>
      </w:r>
      <w:r>
        <w:rPr>
          <w:rFonts w:hint="eastAsia" w:ascii="宋体" w:hAnsi="宋体" w:eastAsia="宋体" w:cs="宋体"/>
        </w:rPr>
        <w:t>通用区域L火灾隔间J内</w:t>
      </w:r>
      <w:r>
        <w:rPr>
          <w:rFonts w:hint="eastAsia" w:ascii="宋体" w:hAnsi="宋体" w:cs="宋体"/>
          <w:lang w:val="en-US" w:eastAsia="zh-CN"/>
        </w:rPr>
        <w:t>I</w:t>
      </w:r>
      <w:r>
        <w:rPr>
          <w:rFonts w:hint="eastAsia" w:ascii="宋体" w:hAnsi="宋体" w:eastAsia="宋体" w:cs="宋体"/>
        </w:rPr>
        <w:t>S类固定点火源的数量</w:t>
      </w:r>
      <w:r>
        <w:rPr>
          <w:rFonts w:hint="eastAsia" w:ascii="宋体" w:hAnsi="宋体" w:cs="宋体"/>
          <w:lang w:eastAsia="zh-CN"/>
        </w:rPr>
        <w:t>，</w:t>
      </w:r>
      <w:r>
        <w:rPr>
          <w:rFonts w:hint="eastAsia" w:ascii="宋体" w:hAnsi="宋体" w:cs="宋体"/>
          <w:lang w:val="en-US" w:eastAsia="zh-CN"/>
        </w:rPr>
        <w:t>常数</w:t>
      </w:r>
      <w:r>
        <w:rPr>
          <w:rFonts w:hint="eastAsia" w:ascii="宋体" w:hAnsi="宋体" w:eastAsia="宋体" w:cs="宋体"/>
        </w:rPr>
        <w:t>；</w:t>
      </w:r>
    </w:p>
    <w:p>
      <w:pPr>
        <w:spacing w:line="240" w:lineRule="auto"/>
        <w:ind w:firstLine="1050" w:firstLineChars="500"/>
        <w:rPr>
          <w:rFonts w:hint="eastAsia" w:asciiTheme="minorEastAsia" w:hAnsiTheme="minorEastAsia" w:eastAsiaTheme="minorEastAsia"/>
        </w:rPr>
      </w:pPr>
      <m:oMath>
        <m:sSub>
          <m:sSubPr>
            <m:ctrlPr>
              <w:rPr>
                <w:rFonts w:hint="eastAsia" w:ascii="Cambria Math" w:hAnsi="Cambria Math" w:eastAsia="宋体" w:cs="宋体"/>
              </w:rPr>
            </m:ctrlPr>
          </m:sSubPr>
          <m:e>
            <m:r>
              <m:rPr>
                <m:sty m:val="p"/>
              </m:rPr>
              <w:rPr>
                <w:rFonts w:hint="eastAsia" w:ascii="Cambria Math" w:hAnsi="Cambria Math" w:eastAsia="宋体" w:cs="宋体"/>
              </w:rPr>
              <m:t>N</m:t>
            </m:r>
            <m:ctrlPr>
              <w:rPr>
                <w:rFonts w:hint="eastAsia" w:ascii="Cambria Math" w:hAnsi="Cambria Math" w:eastAsia="宋体" w:cs="宋体"/>
              </w:rPr>
            </m:ctrlPr>
          </m:e>
          <m:sub>
            <m:r>
              <m:rPr>
                <m:sty m:val="p"/>
              </m:rPr>
              <w:rPr>
                <w:rFonts w:hint="default" w:ascii="Cambria Math" w:hAnsi="Cambria Math" w:cs="宋体"/>
                <w:lang w:val="en-US" w:eastAsia="zh-CN"/>
              </w:rPr>
              <m:t>I</m:t>
            </m:r>
            <m:r>
              <m:rPr>
                <m:sty m:val="p"/>
              </m:rPr>
              <w:rPr>
                <w:rFonts w:hint="eastAsia" w:ascii="Cambria Math" w:hAnsi="Cambria Math" w:eastAsia="宋体" w:cs="宋体"/>
              </w:rPr>
              <m:t>S</m:t>
            </m:r>
            <m:ctrlPr>
              <w:rPr>
                <w:rFonts w:hint="eastAsia" w:ascii="Cambria Math" w:hAnsi="Cambria Math" w:eastAsia="宋体" w:cs="宋体"/>
              </w:rPr>
            </m:ctrlPr>
          </m:sub>
        </m:sSub>
      </m:oMath>
      <w:r>
        <w:rPr>
          <w:rFonts w:hint="eastAsia" w:ascii="宋体" w:hAnsi="宋体" w:cs="宋体"/>
          <w:lang w:eastAsia="zh-CN"/>
        </w:rPr>
        <w:t>——</w:t>
      </w:r>
      <w:r>
        <w:rPr>
          <w:rFonts w:hint="eastAsia" w:ascii="宋体" w:hAnsi="宋体" w:cs="宋体"/>
          <w:lang w:val="en-US" w:eastAsia="zh-CN"/>
        </w:rPr>
        <w:t>全厂待分析火灾隔间</w:t>
      </w:r>
      <w:r>
        <w:rPr>
          <w:rFonts w:hint="eastAsia" w:ascii="宋体" w:hAnsi="宋体" w:eastAsia="宋体" w:cs="宋体"/>
        </w:rPr>
        <w:t>内</w:t>
      </w:r>
      <w:r>
        <w:rPr>
          <w:rFonts w:hint="eastAsia" w:ascii="宋体" w:hAnsi="宋体" w:cs="宋体"/>
          <w:lang w:val="en-US" w:eastAsia="zh-CN"/>
        </w:rPr>
        <w:t>I</w:t>
      </w:r>
      <w:r>
        <w:rPr>
          <w:rFonts w:hint="eastAsia" w:ascii="宋体" w:hAnsi="宋体" w:eastAsia="宋体" w:cs="宋体"/>
        </w:rPr>
        <w:t>S类固定点火源的总数量</w:t>
      </w:r>
      <w:r>
        <w:rPr>
          <w:rFonts w:hint="eastAsia" w:ascii="宋体" w:hAnsi="宋体" w:cs="宋体"/>
          <w:lang w:eastAsia="zh-CN"/>
        </w:rPr>
        <w:t>，</w:t>
      </w:r>
      <w:r>
        <w:rPr>
          <w:rFonts w:hint="eastAsia" w:ascii="宋体" w:hAnsi="宋体" w:cs="宋体"/>
          <w:lang w:val="en-US" w:eastAsia="zh-CN"/>
        </w:rPr>
        <w:t>常数</w:t>
      </w:r>
      <w:r>
        <w:rPr>
          <w:rFonts w:hint="eastAsia" w:ascii="宋体" w:hAnsi="宋体" w:eastAsia="宋体" w:cs="宋体"/>
        </w:rPr>
        <w:t>。</w:t>
      </w:r>
    </w:p>
    <w:p>
      <w:pPr>
        <w:spacing w:line="240" w:lineRule="auto"/>
        <w:ind w:firstLine="420" w:firstLineChars="200"/>
        <w:rPr>
          <w:rFonts w:hint="eastAsia" w:asciiTheme="minorEastAsia" w:hAnsiTheme="minorEastAsia" w:eastAsiaTheme="minorEastAsia"/>
          <w:lang w:eastAsia="zh-CN"/>
        </w:rPr>
      </w:pPr>
      <w:r>
        <w:rPr>
          <w:rFonts w:asciiTheme="minorEastAsia" w:hAnsiTheme="minorEastAsia" w:eastAsiaTheme="minorEastAsia"/>
        </w:rPr>
        <w:t>临时点火源主要分为</w:t>
      </w:r>
      <w:r>
        <w:rPr>
          <w:rFonts w:hint="eastAsia" w:asciiTheme="minorEastAsia" w:hAnsiTheme="minorEastAsia" w:eastAsiaTheme="minorEastAsia"/>
          <w:lang w:val="en-US" w:eastAsia="zh-CN"/>
        </w:rPr>
        <w:t>3</w:t>
      </w:r>
      <w:r>
        <w:rPr>
          <w:rFonts w:asciiTheme="minorEastAsia" w:hAnsiTheme="minorEastAsia" w:eastAsiaTheme="minorEastAsia"/>
        </w:rPr>
        <w:t>大类：</w:t>
      </w:r>
      <w:r>
        <w:rPr>
          <w:rFonts w:hint="eastAsia" w:asciiTheme="minorEastAsia" w:hAnsiTheme="minorEastAsia" w:eastAsiaTheme="minorEastAsia"/>
        </w:rPr>
        <w:t>临时火灾、焊接切割引起的临时火灾、焊接切割引起的电缆火灾</w:t>
      </w:r>
      <w:r>
        <w:rPr>
          <w:rFonts w:asciiTheme="minorEastAsia" w:hAnsiTheme="minorEastAsia" w:eastAsiaTheme="minorEastAsia"/>
        </w:rPr>
        <w:t>。</w:t>
      </w:r>
      <w:r>
        <w:rPr>
          <w:rFonts w:hint="eastAsia" w:asciiTheme="minorEastAsia" w:hAnsiTheme="minorEastAsia" w:eastAsiaTheme="minorEastAsia"/>
        </w:rPr>
        <w:t>使用维修、人员通行/居留、可燃物贮存三个影响因子来评价各火灾隔间的临时点火源点火频率</w:t>
      </w:r>
      <w:r>
        <w:rPr>
          <w:rFonts w:hint="eastAsia" w:asciiTheme="minorEastAsia" w:hAnsiTheme="minorEastAsia" w:eastAsiaTheme="minorEastAsia"/>
          <w:lang w:eastAsia="zh-CN"/>
        </w:rPr>
        <w:t>。</w:t>
      </w:r>
    </w:p>
    <w:p>
      <w:pPr>
        <w:spacing w:line="240" w:lineRule="auto"/>
        <w:ind w:firstLine="420" w:firstLineChars="200"/>
        <w:rPr>
          <w:rFonts w:asciiTheme="minorEastAsia" w:hAnsiTheme="minorEastAsia" w:eastAsiaTheme="minorEastAsia"/>
        </w:rPr>
      </w:pPr>
      <w:r>
        <w:rPr>
          <w:rFonts w:hint="eastAsia" w:asciiTheme="minorEastAsia" w:hAnsiTheme="minorEastAsia" w:eastAsiaTheme="minorEastAsia"/>
        </w:rPr>
        <w:t>上述三类临时点火源</w:t>
      </w:r>
      <w:r>
        <w:rPr>
          <w:rFonts w:hint="eastAsia" w:asciiTheme="minorEastAsia" w:hAnsiTheme="minorEastAsia" w:eastAsiaTheme="minorEastAsia"/>
          <w:lang w:val="en-US" w:eastAsia="zh-CN"/>
        </w:rPr>
        <w:t>的</w:t>
      </w:r>
      <w:r>
        <w:rPr>
          <w:rFonts w:hint="eastAsia" w:asciiTheme="minorEastAsia" w:hAnsiTheme="minorEastAsia" w:eastAsiaTheme="minorEastAsia"/>
        </w:rPr>
        <w:t>权重因子计算方式如下：</w:t>
      </w:r>
    </w:p>
    <w:p>
      <w:pPr>
        <w:pStyle w:val="38"/>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420" w:firstLineChars="200"/>
        <w:textAlignment w:val="auto"/>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对于临时火灾，采用三个影响因子之和作为火灾隔间的权重，利用加权平均法计算火灾隔间的临时点火源权重因子，如式</w:t>
      </w:r>
      <w:r>
        <w:rPr>
          <w:rFonts w:hint="eastAsia" w:cs="Times New Roman" w:asciiTheme="minorEastAsia" w:hAnsiTheme="minorEastAsia" w:eastAsiaTheme="minorEastAsia"/>
          <w:sz w:val="21"/>
          <w:szCs w:val="21"/>
          <w:lang w:eastAsia="zh-CN"/>
        </w:rPr>
        <w:t>（</w:t>
      </w:r>
      <w:r>
        <w:rPr>
          <w:rFonts w:hint="eastAsia" w:cs="Times New Roman" w:asciiTheme="minorEastAsia" w:hAnsiTheme="minorEastAsia" w:eastAsiaTheme="minorEastAsia"/>
          <w:sz w:val="21"/>
          <w:szCs w:val="21"/>
          <w:lang w:val="en-US" w:eastAsia="zh-CN"/>
        </w:rPr>
        <w:t>2）</w:t>
      </w:r>
      <w:r>
        <w:rPr>
          <w:rFonts w:hint="eastAsia" w:cs="Times New Roman" w:asciiTheme="minorEastAsia" w:hAnsiTheme="minorEastAsia" w:eastAsiaTheme="minorEastAsia"/>
          <w:sz w:val="21"/>
          <w:szCs w:val="21"/>
        </w:rPr>
        <w:t>与</w:t>
      </w:r>
      <w:r>
        <w:rPr>
          <w:rFonts w:hint="eastAsia" w:cs="Times New Roman" w:asciiTheme="minorEastAsia" w:hAnsiTheme="minorEastAsia" w:eastAsiaTheme="minorEastAsia"/>
          <w:sz w:val="21"/>
          <w:szCs w:val="21"/>
          <w:lang w:eastAsia="zh-CN"/>
        </w:rPr>
        <w:t>（</w:t>
      </w:r>
      <w:r>
        <w:rPr>
          <w:rFonts w:hint="eastAsia" w:cs="Times New Roman" w:asciiTheme="minorEastAsia" w:hAnsiTheme="minorEastAsia" w:eastAsiaTheme="minorEastAsia"/>
          <w:sz w:val="21"/>
          <w:szCs w:val="21"/>
          <w:lang w:val="en-US" w:eastAsia="zh-CN"/>
        </w:rPr>
        <w:t>3）</w:t>
      </w:r>
      <w:r>
        <w:rPr>
          <w:rFonts w:hint="eastAsia" w:cs="Times New Roman" w:asciiTheme="minorEastAsia" w:hAnsiTheme="minorEastAsia" w:eastAsiaTheme="minorEastAsia"/>
          <w:sz w:val="21"/>
          <w:szCs w:val="21"/>
        </w:rPr>
        <w:t>所示：</w:t>
      </w:r>
    </w:p>
    <w:p>
      <w:pPr>
        <w:spacing w:line="240" w:lineRule="auto"/>
        <w:jc w:val="right"/>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w:rPr>
                <w:rFonts w:ascii="Cambria Math" w:hAnsi="Cambria Math" w:eastAsiaTheme="minorEastAsia"/>
              </w:rPr>
              <m:t>GT</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f>
          <m:fPr>
            <m:type m:val="lin"/>
            <m:ctrlPr>
              <w:rPr>
                <w:rFonts w:ascii="Cambria Math" w:hAnsi="Cambria Math" w:eastAsiaTheme="minorEastAsia"/>
              </w:rPr>
            </m:ctrlPr>
          </m:fPr>
          <m:num>
            <m:d>
              <m:dPr>
                <m:ctrlPr>
                  <w:rPr>
                    <w:rFonts w:ascii="Cambria Math" w:hAnsi="Cambria Math" w:eastAsiaTheme="minorEastAsia"/>
                  </w:rPr>
                </m:ctrlPr>
              </m:dPr>
              <m:e>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o</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s</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ctrlPr>
                  <w:rPr>
                    <w:rFonts w:ascii="Cambria Math" w:hAnsi="Cambria Math" w:eastAsiaTheme="minorEastAsia"/>
                  </w:rPr>
                </m:ctrlPr>
              </m:e>
            </m:d>
            <m:ctrlPr>
              <w:rPr>
                <w:rFonts w:ascii="Cambria Math" w:hAnsi="Cambria Math" w:eastAsiaTheme="minorEastAsia"/>
              </w:rPr>
            </m:ctrlPr>
          </m:num>
          <m:den>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GT</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ctrlPr>
              <w:rPr>
                <w:rFonts w:ascii="Cambria Math" w:hAnsi="Cambria Math" w:eastAsiaTheme="minorEastAsia"/>
              </w:rPr>
            </m:ctrlPr>
          </m:den>
        </m:f>
      </m:oMath>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2</w:t>
      </w:r>
      <w:r>
        <w:rPr>
          <w:rFonts w:asciiTheme="minorEastAsia" w:hAnsiTheme="minorEastAsia" w:eastAsiaTheme="minorEastAsia"/>
        </w:rPr>
        <w:t>)</w:t>
      </w:r>
    </w:p>
    <w:p>
      <w:pPr>
        <w:spacing w:line="240" w:lineRule="auto"/>
        <w:jc w:val="right"/>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GT</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nary>
          <m:naryPr>
            <m:chr m:val="∑"/>
            <m:limLoc m:val="undOvr"/>
            <m:subHide m:val="1"/>
            <m:supHide m:val="1"/>
            <m:ctrlPr>
              <w:rPr>
                <w:rFonts w:ascii="Cambria Math" w:hAnsi="Cambria Math" w:eastAsiaTheme="minorEastAsia"/>
              </w:rPr>
            </m:ctrlPr>
          </m:naryPr>
          <m:sub>
            <m:ctrlPr>
              <w:rPr>
                <w:rFonts w:ascii="Cambria Math" w:hAnsi="Cambria Math" w:eastAsiaTheme="minorEastAsia"/>
              </w:rPr>
            </m:ctrlPr>
          </m:sub>
          <m:sup>
            <m:ctrlPr>
              <w:rPr>
                <w:rFonts w:ascii="Cambria Math" w:hAnsi="Cambria Math" w:eastAsiaTheme="minorEastAsia"/>
              </w:rPr>
            </m:ctrlPr>
          </m:sup>
          <m:e>
            <m:d>
              <m:dPr>
                <m:ctrlPr>
                  <w:rPr>
                    <w:rFonts w:ascii="Cambria Math" w:hAnsi="Cambria Math" w:eastAsiaTheme="minorEastAsia"/>
                  </w:rPr>
                </m:ctrlPr>
              </m:dPr>
              <m:e>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,i,</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o</m:t>
                    </m:r>
                    <m:r>
                      <m:rPr>
                        <m:sty m:val="p"/>
                      </m:rPr>
                      <w:rPr>
                        <w:rFonts w:ascii="Cambria Math" w:hAnsi="Cambria Math" w:eastAsiaTheme="minorEastAsia"/>
                      </w:rPr>
                      <m:t>,i,</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s</m:t>
                    </m:r>
                    <m:r>
                      <m:rPr>
                        <m:sty m:val="p"/>
                      </m:rPr>
                      <w:rPr>
                        <w:rFonts w:ascii="Cambria Math" w:hAnsi="Cambria Math" w:eastAsiaTheme="minorEastAsia"/>
                      </w:rPr>
                      <m:t>,i,</m:t>
                    </m:r>
                    <m:r>
                      <m:rPr/>
                      <w:rPr>
                        <w:rFonts w:ascii="Cambria Math" w:hAnsi="Cambria Math" w:eastAsiaTheme="minorEastAsia"/>
                      </w:rPr>
                      <m:t>L</m:t>
                    </m:r>
                    <m:ctrlPr>
                      <w:rPr>
                        <w:rFonts w:ascii="Cambria Math" w:hAnsi="Cambria Math" w:eastAsiaTheme="minorEastAsia"/>
                      </w:rPr>
                    </m:ctrlPr>
                  </m:sub>
                </m:sSub>
                <m:ctrlPr>
                  <w:rPr>
                    <w:rFonts w:ascii="Cambria Math" w:hAnsi="Cambria Math" w:eastAsiaTheme="minorEastAsia"/>
                  </w:rPr>
                </m:ctrlPr>
              </m:e>
            </m:d>
            <m:ctrlPr>
              <w:rPr>
                <w:rFonts w:ascii="Cambria Math" w:hAnsi="Cambria Math" w:eastAsiaTheme="minorEastAsia"/>
              </w:rPr>
            </m:ctrlPr>
          </m:e>
        </m:nary>
      </m:oMath>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3</w:t>
      </w:r>
      <w:r>
        <w:rPr>
          <w:rFonts w:asciiTheme="minorEastAsia" w:hAnsiTheme="minorEastAsia" w:eastAsiaTheme="minorEastAsia"/>
        </w:rPr>
        <w:t>)</w:t>
      </w:r>
    </w:p>
    <w:p>
      <w:pPr>
        <w:spacing w:line="240" w:lineRule="auto"/>
        <w:ind w:firstLine="420" w:firstLineChars="200"/>
        <w:rPr>
          <w:rFonts w:hint="eastAsia" w:asciiTheme="minorEastAsia" w:hAnsiTheme="minorEastAsia" w:eastAsiaTheme="minorEastAsia"/>
          <w:lang w:eastAsia="zh-CN"/>
        </w:rPr>
      </w:pPr>
      <w:r>
        <w:rPr>
          <w:rFonts w:hint="eastAsia" w:asciiTheme="minorEastAsia" w:hAnsiTheme="minorEastAsia" w:eastAsiaTheme="minorEastAsia"/>
        </w:rPr>
        <w:t>式中</w:t>
      </w:r>
      <w:r>
        <w:rPr>
          <w:rFonts w:hint="eastAsia" w:asciiTheme="minorEastAsia" w:hAnsiTheme="minorEastAsia" w:eastAsiaTheme="minorEastAsia"/>
          <w:lang w:eastAsia="zh-CN"/>
        </w:rPr>
        <w:t>：</w:t>
      </w:r>
    </w:p>
    <w:p>
      <w:pPr>
        <w:spacing w:line="240" w:lineRule="auto"/>
        <w:ind w:firstLine="1050" w:firstLineChars="500"/>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w:rPr>
                <w:rFonts w:ascii="Cambria Math" w:hAnsi="Cambria Math" w:eastAsiaTheme="minorEastAsia"/>
              </w:rPr>
              <m:t>GT</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Theme="minorEastAsia" w:hAnsiTheme="minorEastAsia" w:eastAsiaTheme="minorEastAsia"/>
        </w:rPr>
        <w:t>是</w:t>
      </w:r>
      <w:r>
        <w:rPr>
          <w:rFonts w:hint="eastAsia" w:asciiTheme="minorEastAsia" w:hAnsiTheme="minorEastAsia" w:eastAsiaTheme="minorEastAsia"/>
          <w:lang w:val="en-US" w:eastAsia="zh-CN"/>
        </w:rPr>
        <w:t>核动力</w:t>
      </w:r>
      <w:r>
        <w:rPr>
          <w:rFonts w:hint="eastAsia" w:asciiTheme="minorEastAsia" w:hAnsiTheme="minorEastAsia" w:eastAsiaTheme="minorEastAsia"/>
        </w:rPr>
        <w:t>厂通用区域L的火灾隔间J的临时火灾点火源权重因子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Theme="minorEastAsia" w:hAnsiTheme="minorEastAsia" w:eastAsiaTheme="minorEastAsia"/>
        </w:rPr>
        <w:t>；</w:t>
      </w:r>
    </w:p>
    <w:p>
      <w:pPr>
        <w:spacing w:line="240" w:lineRule="auto"/>
        <w:ind w:left="630" w:leftChars="300" w:firstLine="420" w:firstLineChars="200"/>
        <w:rPr>
          <w:rFonts w:hAnsi="Cambria Math" w:eastAsiaTheme="minorEastAsia"/>
          <w:i w:val="0"/>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Theme="minorEastAsia" w:hAnsiTheme="minorEastAsia" w:eastAsiaTheme="minorEastAsia"/>
        </w:rPr>
        <w:t>是</w:t>
      </w:r>
      <w:r>
        <w:rPr>
          <w:rFonts w:hint="eastAsia" w:asciiTheme="minorEastAsia" w:hAnsiTheme="minorEastAsia" w:eastAsiaTheme="minorEastAsia"/>
          <w:lang w:val="en-US" w:eastAsia="zh-CN"/>
        </w:rPr>
        <w:t>核动力</w:t>
      </w:r>
      <w:r>
        <w:rPr>
          <w:rFonts w:hint="eastAsia" w:asciiTheme="minorEastAsia" w:hAnsiTheme="minorEastAsia" w:eastAsiaTheme="minorEastAsia"/>
        </w:rPr>
        <w:t>厂通用区域L的火灾隔间J的维修影响因子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p>
    <w:p>
      <w:pPr>
        <w:spacing w:line="240" w:lineRule="auto"/>
        <w:ind w:left="630" w:leftChars="300" w:firstLine="420" w:firstLineChars="200"/>
        <w:rPr>
          <w:rFonts w:hint="eastAsia" w:asciiTheme="minorEastAsia" w:hAnsiTheme="minorEastAsia" w:eastAsiaTheme="minorEastAsia"/>
          <w:lang w:eastAsia="zh-CN"/>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o</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Theme="minorEastAsia" w:hAnsiTheme="minorEastAsia" w:eastAsiaTheme="minorEastAsia"/>
        </w:rPr>
        <w:t>是</w:t>
      </w:r>
      <w:r>
        <w:rPr>
          <w:rFonts w:hint="eastAsia" w:asciiTheme="minorEastAsia" w:hAnsiTheme="minorEastAsia" w:eastAsiaTheme="minorEastAsia"/>
          <w:lang w:val="en-US" w:eastAsia="zh-CN"/>
        </w:rPr>
        <w:t>核动力</w:t>
      </w:r>
      <w:r>
        <w:rPr>
          <w:rFonts w:hint="eastAsia" w:asciiTheme="minorEastAsia" w:hAnsiTheme="minorEastAsia" w:eastAsiaTheme="minorEastAsia"/>
        </w:rPr>
        <w:t>厂通用区域L的火灾隔间J的人员通行/居留影响因子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Theme="minorEastAsia" w:hAnsiTheme="minorEastAsia" w:eastAsiaTheme="minorEastAsia"/>
          <w:lang w:eastAsia="zh-CN"/>
        </w:rPr>
        <w:t>；</w:t>
      </w:r>
    </w:p>
    <w:p>
      <w:pPr>
        <w:spacing w:line="240" w:lineRule="auto"/>
        <w:ind w:left="630" w:leftChars="300" w:firstLine="420" w:firstLineChars="200"/>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s</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Theme="minorEastAsia" w:hAnsiTheme="minorEastAsia" w:eastAsiaTheme="minorEastAsia"/>
        </w:rPr>
        <w:t>是</w:t>
      </w:r>
      <w:r>
        <w:rPr>
          <w:rFonts w:hint="eastAsia" w:asciiTheme="minorEastAsia" w:hAnsiTheme="minorEastAsia" w:eastAsiaTheme="minorEastAsia"/>
          <w:lang w:val="en-US" w:eastAsia="zh-CN"/>
        </w:rPr>
        <w:t>核动力</w:t>
      </w:r>
      <w:r>
        <w:rPr>
          <w:rFonts w:hint="eastAsia" w:asciiTheme="minorEastAsia" w:hAnsiTheme="minorEastAsia" w:eastAsiaTheme="minorEastAsia"/>
        </w:rPr>
        <w:t>厂通用区域L的火灾隔间J的可燃物贮存影响因子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asciiTheme="minorEastAsia" w:hAnsiTheme="minorEastAsia" w:eastAsiaTheme="minorEastAsia"/>
        </w:rPr>
        <w:t>；</w:t>
      </w:r>
    </w:p>
    <w:p>
      <w:pPr>
        <w:spacing w:line="240" w:lineRule="auto"/>
        <w:ind w:left="630" w:leftChars="300" w:firstLine="420" w:firstLineChars="200"/>
        <w:rPr>
          <w:rFonts w:asciiTheme="minorEastAsia" w:hAnsiTheme="minorEastAsia" w:eastAsiaTheme="minorEastAsia"/>
        </w:rPr>
      </w:pPr>
      <w:r>
        <w:rPr>
          <w:rFonts w:asciiTheme="minorEastAsia" w:hAnsiTheme="minorEastAsia" w:eastAsiaTheme="minorEastAsia"/>
          <w:i/>
        </w:rPr>
        <w:t>N</w:t>
      </w:r>
      <w:r>
        <w:rPr>
          <w:rFonts w:asciiTheme="minorEastAsia" w:hAnsiTheme="minorEastAsia" w:eastAsiaTheme="minorEastAsia"/>
          <w:i/>
          <w:vertAlign w:val="subscript"/>
        </w:rPr>
        <w:t>GT,L</w:t>
      </w:r>
      <w:r>
        <w:rPr>
          <w:rFonts w:hint="eastAsia" w:asciiTheme="minorEastAsia" w:hAnsiTheme="minorEastAsia" w:eastAsiaTheme="minorEastAsia"/>
        </w:rPr>
        <w:t>是</w:t>
      </w:r>
      <w:r>
        <w:rPr>
          <w:rFonts w:hint="eastAsia" w:asciiTheme="minorEastAsia" w:hAnsiTheme="minorEastAsia" w:eastAsiaTheme="minorEastAsia"/>
          <w:lang w:val="en-US" w:eastAsia="zh-CN"/>
        </w:rPr>
        <w:t>核动力</w:t>
      </w:r>
      <w:r>
        <w:rPr>
          <w:rFonts w:hint="eastAsia" w:asciiTheme="minorEastAsia" w:hAnsiTheme="minorEastAsia" w:eastAsiaTheme="minorEastAsia"/>
        </w:rPr>
        <w:t>厂通用区域L所有火灾隔间三类影响因子之和</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Theme="minorEastAsia" w:hAnsiTheme="minorEastAsia" w:eastAsiaTheme="minorEastAsia"/>
        </w:rPr>
        <w:t>。</w:t>
      </w:r>
    </w:p>
    <w:p>
      <w:pPr>
        <w:pStyle w:val="38"/>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420" w:firstLineChars="200"/>
        <w:textAlignment w:val="auto"/>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对于焊接和切割引起的临时火灾，采用维修影响因子作为火灾隔间的权重，利用加权平均法计算火灾隔间的临时点火源权重因子，如式（</w:t>
      </w:r>
      <w:r>
        <w:rPr>
          <w:rFonts w:hint="eastAsia" w:cs="Times New Roman" w:asciiTheme="minorEastAsia" w:hAnsiTheme="minorEastAsia" w:eastAsiaTheme="minorEastAsia"/>
          <w:sz w:val="21"/>
          <w:szCs w:val="21"/>
          <w:lang w:val="en-US" w:eastAsia="zh-CN"/>
        </w:rPr>
        <w:t>4</w:t>
      </w:r>
      <w:r>
        <w:rPr>
          <w:rFonts w:hint="eastAsia" w:cs="Times New Roman" w:asciiTheme="minorEastAsia" w:hAnsiTheme="minorEastAsia" w:eastAsiaTheme="minorEastAsia"/>
          <w:sz w:val="21"/>
          <w:szCs w:val="21"/>
        </w:rPr>
        <w:t>）与（</w:t>
      </w:r>
      <w:r>
        <w:rPr>
          <w:rFonts w:hint="eastAsia" w:cs="Times New Roman" w:asciiTheme="minorEastAsia" w:hAnsiTheme="minorEastAsia" w:eastAsiaTheme="minorEastAsia"/>
          <w:sz w:val="21"/>
          <w:szCs w:val="21"/>
          <w:lang w:val="en-US" w:eastAsia="zh-CN"/>
        </w:rPr>
        <w:t>5</w:t>
      </w:r>
      <w:r>
        <w:rPr>
          <w:rFonts w:hint="eastAsia" w:cs="Times New Roman" w:asciiTheme="minorEastAsia" w:hAnsiTheme="minorEastAsia" w:eastAsiaTheme="minorEastAsia"/>
          <w:sz w:val="21"/>
          <w:szCs w:val="21"/>
        </w:rPr>
        <w:t>）所示：</w:t>
      </w:r>
    </w:p>
    <w:p>
      <w:pPr>
        <w:keepNext w:val="0"/>
        <w:keepLines w:val="0"/>
        <w:pageBreakBefore w:val="0"/>
        <w:widowControl w:val="0"/>
        <w:kinsoku/>
        <w:wordWrap/>
        <w:overflowPunct/>
        <w:topLinePunct w:val="0"/>
        <w:autoSpaceDE/>
        <w:autoSpaceDN/>
        <w:bidi w:val="0"/>
        <w:adjustRightInd w:val="0"/>
        <w:snapToGrid/>
        <w:spacing w:line="240" w:lineRule="auto"/>
        <w:ind w:left="0"/>
        <w:jc w:val="right"/>
        <w:textAlignment w:val="auto"/>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m:sty m:val="p"/>
              </m:rPr>
              <w:rPr>
                <w:rFonts w:ascii="Cambria Math" w:hAnsi="Cambria Math" w:eastAsiaTheme="minorEastAsia"/>
              </w:rPr>
              <m:t>WC,</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f>
          <m:fPr>
            <m:type m:val="lin"/>
            <m:ctrlPr>
              <w:rPr>
                <w:rFonts w:ascii="Cambria Math" w:hAnsi="Cambria Math" w:eastAsiaTheme="minorEastAsia"/>
              </w:rPr>
            </m:ctrlPr>
          </m:fPr>
          <m:num>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m:t>
                </m:r>
                <m:r>
                  <m:rPr/>
                  <w:rPr>
                    <w:rFonts w:ascii="Cambria Math" w:hAnsi="Cambria Math" w:eastAsiaTheme="minorEastAsia"/>
                  </w:rPr>
                  <m:t>J</m:t>
                </m:r>
                <m:ctrlPr>
                  <w:rPr>
                    <w:rFonts w:ascii="Cambria Math" w:hAnsi="Cambria Math" w:eastAsiaTheme="minorEastAsia"/>
                  </w:rPr>
                </m:ctrlPr>
              </m:sub>
            </m:sSub>
            <m:ctrlPr>
              <w:rPr>
                <w:rFonts w:ascii="Cambria Math" w:hAnsi="Cambria Math" w:eastAsiaTheme="minorEastAsia"/>
              </w:rPr>
            </m:ctrlPr>
          </m:num>
          <m:den>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m:sty m:val="p"/>
                  </m:rPr>
                  <w:rPr>
                    <w:rFonts w:ascii="Cambria Math" w:hAnsi="Cambria Math" w:eastAsiaTheme="minorEastAsia"/>
                  </w:rPr>
                  <m:t>WC</m:t>
                </m:r>
                <m:ctrlPr>
                  <w:rPr>
                    <w:rFonts w:ascii="Cambria Math" w:hAnsi="Cambria Math" w:eastAsiaTheme="minorEastAsia"/>
                  </w:rPr>
                </m:ctrlPr>
              </m:sub>
            </m:sSub>
            <m:ctrlPr>
              <w:rPr>
                <w:rFonts w:ascii="Cambria Math" w:hAnsi="Cambria Math" w:eastAsiaTheme="minorEastAsia"/>
              </w:rPr>
            </m:ctrlPr>
          </m:den>
        </m:f>
      </m:oMath>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4</w:t>
      </w:r>
      <w:r>
        <w:rPr>
          <w:rFonts w:asciiTheme="minorEastAsia" w:hAnsiTheme="minorEastAsia" w:eastAsiaTheme="minorEastAsia"/>
        </w:rPr>
        <w:t>)</w:t>
      </w:r>
    </w:p>
    <w:p>
      <w:pPr>
        <w:spacing w:line="240" w:lineRule="auto"/>
        <w:ind w:left="480"/>
        <w:jc w:val="right"/>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m:sty m:val="p"/>
              </m:rPr>
              <w:rPr>
                <w:rFonts w:ascii="Cambria Math" w:hAnsi="Cambria Math" w:eastAsiaTheme="minorEastAsia"/>
              </w:rPr>
              <m:t>WC</m:t>
            </m:r>
            <m:ctrlPr>
              <w:rPr>
                <w:rFonts w:ascii="Cambria Math" w:hAnsi="Cambria Math" w:eastAsiaTheme="minorEastAsia"/>
              </w:rPr>
            </m:ctrlPr>
          </m:sub>
        </m:sSub>
        <m:r>
          <m:rPr>
            <m:sty m:val="p"/>
          </m:rPr>
          <w:rPr>
            <w:rFonts w:ascii="Cambria Math" w:hAnsi="Cambria Math" w:eastAsiaTheme="minorEastAsia"/>
          </w:rPr>
          <m:t>=</m:t>
        </m:r>
        <m:nary>
          <m:naryPr>
            <m:chr m:val="∑"/>
            <m:limLoc m:val="undOvr"/>
            <m:subHide m:val="1"/>
            <m:supHide m:val="1"/>
            <m:ctrlPr>
              <w:rPr>
                <w:rFonts w:ascii="Cambria Math" w:hAnsi="Cambria Math" w:eastAsiaTheme="minorEastAsia"/>
              </w:rPr>
            </m:ctrlPr>
          </m:naryPr>
          <m:sub>
            <m:ctrlPr>
              <w:rPr>
                <w:rFonts w:ascii="Cambria Math" w:hAnsi="Cambria Math" w:eastAsiaTheme="minorEastAsia"/>
              </w:rPr>
            </m:ctrlPr>
          </m:sub>
          <m:sup>
            <m:ctrlPr>
              <w:rPr>
                <w:rFonts w:ascii="Cambria Math" w:hAnsi="Cambria Math" w:eastAsiaTheme="minorEastAsia"/>
              </w:rPr>
            </m:ctrlPr>
          </m:sup>
          <m:e>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,i,</m:t>
                </m:r>
                <m:r>
                  <m:rPr/>
                  <w:rPr>
                    <w:rFonts w:ascii="Cambria Math" w:hAnsi="Cambria Math" w:eastAsiaTheme="minorEastAsia"/>
                  </w:rPr>
                  <m:t>L</m:t>
                </m:r>
                <m:ctrlPr>
                  <w:rPr>
                    <w:rFonts w:ascii="Cambria Math" w:hAnsi="Cambria Math" w:eastAsiaTheme="minorEastAsia"/>
                  </w:rPr>
                </m:ctrlPr>
              </m:sub>
            </m:sSub>
            <m:ctrlPr>
              <w:rPr>
                <w:rFonts w:ascii="Cambria Math" w:hAnsi="Cambria Math" w:eastAsiaTheme="minorEastAsia"/>
              </w:rPr>
            </m:ctrlPr>
          </m:e>
        </m:nary>
      </m:oMath>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5</w:t>
      </w:r>
      <w:r>
        <w:rPr>
          <w:rFonts w:asciiTheme="minorEastAsia" w:hAnsiTheme="minorEastAsia" w:eastAsiaTheme="minorEastAsia"/>
        </w:rPr>
        <w:t>)</w:t>
      </w:r>
    </w:p>
    <w:p>
      <w:pPr>
        <w:spacing w:line="240" w:lineRule="auto"/>
        <w:ind w:firstLine="420" w:firstLineChars="200"/>
        <w:rPr>
          <w:rFonts w:hint="eastAsia" w:asciiTheme="minorEastAsia" w:hAnsiTheme="minorEastAsia" w:eastAsiaTheme="minorEastAsia"/>
          <w:lang w:eastAsia="zh-CN"/>
        </w:rPr>
      </w:pPr>
      <w:r>
        <w:rPr>
          <w:rFonts w:hint="eastAsia" w:asciiTheme="minorEastAsia" w:hAnsiTheme="minorEastAsia" w:eastAsiaTheme="minorEastAsia"/>
        </w:rPr>
        <w:t>式中</w:t>
      </w:r>
      <w:r>
        <w:rPr>
          <w:rFonts w:hint="eastAsia" w:asciiTheme="minorEastAsia" w:hAnsiTheme="minorEastAsia" w:eastAsiaTheme="minorEastAsia"/>
          <w:lang w:eastAsia="zh-CN"/>
        </w:rPr>
        <w:t>：</w:t>
      </w:r>
    </w:p>
    <w:p>
      <w:pPr>
        <w:spacing w:line="240" w:lineRule="auto"/>
        <w:ind w:firstLine="1050" w:firstLineChars="500"/>
        <w:rPr>
          <w:rFonts w:ascii="Cambria Math" w:hAnsi="Cambria Math" w:eastAsiaTheme="minorEastAsia"/>
        </w:rPr>
      </w:pPr>
      <m:oMath>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m:sty m:val="p"/>
              </m:rPr>
              <w:rPr>
                <w:rFonts w:hint="default" w:ascii="Cambria Math" w:hAnsi="Cambria Math" w:eastAsiaTheme="minorEastAsia"/>
                <w:lang w:val="en-US" w:eastAsia="zh-CN"/>
              </w:rPr>
              <m:t>WC</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Cambria Math" w:hAnsi="Cambria Math" w:eastAsiaTheme="minorEastAsia"/>
        </w:rPr>
        <w:t>是</w:t>
      </w:r>
      <w:r>
        <w:rPr>
          <w:rFonts w:hint="eastAsia" w:ascii="Cambria Math" w:hAnsi="Cambria Math" w:eastAsiaTheme="minorEastAsia"/>
          <w:lang w:val="en-US" w:eastAsia="zh-CN"/>
        </w:rPr>
        <w:t>核动力</w:t>
      </w:r>
      <w:r>
        <w:rPr>
          <w:rFonts w:hint="eastAsia" w:ascii="Cambria Math" w:hAnsi="Cambria Math" w:eastAsiaTheme="minorEastAsia"/>
        </w:rPr>
        <w:t>厂通用区域L的火灾隔间J的焊接和切割引起的临时火灾点火源权重因子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Cambria Math" w:hAnsi="Cambria Math" w:eastAsiaTheme="minorEastAsia"/>
        </w:rPr>
        <w:t>；</w:t>
      </w:r>
    </w:p>
    <w:p>
      <w:pPr>
        <w:spacing w:line="240" w:lineRule="auto"/>
        <w:ind w:firstLine="1050" w:firstLineChars="500"/>
        <w:rPr>
          <w:rFonts w:hint="eastAsia" w:ascii="Cambria Math" w:hAnsi="Cambria Math" w:eastAsiaTheme="minorEastAsia"/>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m:t>
            </m:r>
            <m:r>
              <m:rPr/>
              <w:rPr>
                <w:rFonts w:ascii="Cambria Math" w:hAnsi="Cambria Math" w:eastAsiaTheme="minorEastAsia"/>
              </w:rPr>
              <m:t>J</m:t>
            </m:r>
            <m:ctrlPr>
              <w:rPr>
                <w:rFonts w:ascii="Cambria Math" w:hAnsi="Cambria Math" w:eastAsiaTheme="minorEastAsia"/>
              </w:rPr>
            </m:ctrlPr>
          </m:sub>
        </m:sSub>
      </m:oMath>
      <w:r>
        <w:rPr>
          <w:rFonts w:hint="eastAsia" w:ascii="Cambria Math" w:hAnsi="Cambria Math" w:eastAsiaTheme="minorEastAsia"/>
        </w:rPr>
        <w:t>是火灾隔间J的维修影响因子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Cambria Math" w:hAnsi="Cambria Math" w:eastAsiaTheme="minorEastAsia"/>
        </w:rPr>
        <w:t>；</w:t>
      </w:r>
    </w:p>
    <w:p>
      <w:pPr>
        <w:spacing w:line="240" w:lineRule="auto"/>
        <w:ind w:firstLine="1050" w:firstLineChars="500"/>
        <w:rPr>
          <w:rFonts w:hint="eastAsia" w:ascii="Cambria Math" w:hAnsi="Cambria Math" w:eastAsiaTheme="minorEastAsia"/>
          <w:lang w:val="en-US" w:eastAsia="zh-CN"/>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m:t>
            </m:r>
            <m:r>
              <m:rPr>
                <m:sty m:val="p"/>
              </m:rPr>
              <w:rPr>
                <w:rFonts w:hint="default" w:ascii="Cambria Math" w:hAnsi="Cambria Math" w:eastAsiaTheme="minorEastAsia"/>
                <w:lang w:val="en-US" w:eastAsia="zh-CN"/>
              </w:rPr>
              <m:t>i</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Cambria Math" w:hAnsi="Cambria Math" w:eastAsiaTheme="minorEastAsia"/>
        </w:rPr>
        <w:t>是</w:t>
      </w:r>
      <w:r>
        <w:rPr>
          <w:rFonts w:hint="eastAsia" w:ascii="Cambria Math" w:hAnsi="Cambria Math" w:eastAsiaTheme="minorEastAsia"/>
          <w:lang w:val="en-US" w:eastAsia="zh-CN"/>
        </w:rPr>
        <w:t>核动力</w:t>
      </w:r>
      <w:r>
        <w:rPr>
          <w:rFonts w:hint="eastAsia" w:ascii="Cambria Math" w:hAnsi="Cambria Math" w:eastAsiaTheme="minorEastAsia"/>
        </w:rPr>
        <w:t>厂通用区域L火灾隔间i的维修影响因子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Cambria Math" w:hAnsi="Cambria Math" w:eastAsiaTheme="minorEastAsia"/>
          <w:lang w:eastAsia="zh-CN"/>
        </w:rPr>
        <w:t>；</w:t>
      </w:r>
    </w:p>
    <w:p>
      <w:pPr>
        <w:spacing w:line="240" w:lineRule="auto"/>
        <w:ind w:firstLine="1050" w:firstLineChars="500"/>
        <w:rPr>
          <w:rFonts w:hint="eastAsia" w:ascii="Cambria Math" w:hAnsi="Cambria Math" w:eastAsiaTheme="minorEastAsia"/>
        </w:rPr>
      </w:pPr>
      <m:oMath>
        <m:sSub>
          <m:sSubPr>
            <m:ctrlPr>
              <w:rPr>
                <w:rFonts w:ascii="Cambria Math" w:hAnsi="Cambria Math" w:eastAsiaTheme="minorEastAsia"/>
              </w:rPr>
            </m:ctrlPr>
          </m:sSubPr>
          <m:e>
            <m:r>
              <m:rPr>
                <m:sty m:val="p"/>
              </m:rPr>
              <w:rPr>
                <w:rFonts w:hint="default" w:ascii="Cambria Math" w:hAnsi="Cambria Math" w:eastAsiaTheme="minorEastAsia"/>
                <w:lang w:val="en-US" w:eastAsia="zh-CN"/>
              </w:rPr>
              <m:t>N</m:t>
            </m:r>
            <m:ctrlPr>
              <w:rPr>
                <w:rFonts w:ascii="Cambria Math" w:hAnsi="Cambria Math" w:eastAsiaTheme="minorEastAsia"/>
              </w:rPr>
            </m:ctrlPr>
          </m:e>
          <m:sub>
            <m:r>
              <m:rPr/>
              <w:rPr>
                <w:rFonts w:hint="default" w:ascii="Cambria Math" w:hAnsi="Cambria Math" w:eastAsiaTheme="minorEastAsia"/>
                <w:lang w:val="en-US" w:eastAsia="zh-CN"/>
              </w:rPr>
              <m:t>WC</m:t>
            </m:r>
            <m:ctrlPr>
              <w:rPr>
                <w:rFonts w:ascii="Cambria Math" w:hAnsi="Cambria Math" w:eastAsiaTheme="minorEastAsia"/>
              </w:rPr>
            </m:ctrlPr>
          </m:sub>
        </m:sSub>
      </m:oMath>
      <w:r>
        <w:rPr>
          <w:rFonts w:hint="eastAsia" w:ascii="Cambria Math" w:hAnsi="Cambria Math" w:eastAsiaTheme="minorEastAsia"/>
        </w:rPr>
        <w:t>是</w:t>
      </w:r>
      <w:r>
        <w:rPr>
          <w:rFonts w:hint="eastAsia" w:ascii="Cambria Math" w:hAnsi="Cambria Math" w:eastAsiaTheme="minorEastAsia"/>
          <w:lang w:val="en-US" w:eastAsia="zh-CN"/>
        </w:rPr>
        <w:t>核动力</w:t>
      </w:r>
      <w:r>
        <w:rPr>
          <w:rFonts w:hint="eastAsia" w:ascii="Cambria Math" w:hAnsi="Cambria Math" w:eastAsiaTheme="minorEastAsia"/>
        </w:rPr>
        <w:t>厂通用区域</w:t>
      </w:r>
      <w:r>
        <w:rPr>
          <w:rFonts w:hint="eastAsia" w:ascii="Cambria Math" w:hAnsi="Cambria Math" w:eastAsiaTheme="minorEastAsia"/>
          <w:lang w:val="en-US" w:eastAsia="zh-CN"/>
        </w:rPr>
        <w:t>L</w:t>
      </w:r>
      <w:r>
        <w:rPr>
          <w:rFonts w:hint="eastAsia" w:ascii="Cambria Math" w:hAnsi="Cambria Math" w:eastAsiaTheme="minorEastAsia"/>
        </w:rPr>
        <w:t>所有火灾隔间的维修影响因子之和</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ascii="Cambria Math" w:hAnsi="Cambria Math" w:eastAsiaTheme="minorEastAsia"/>
        </w:rPr>
        <w:t>。</w:t>
      </w:r>
    </w:p>
    <w:p>
      <w:pPr>
        <w:pStyle w:val="38"/>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420" w:firstLineChars="200"/>
        <w:textAlignment w:val="auto"/>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对于焊接和切割引起的电缆火灾，采用维修影响因子与电缆火荷载的乘积作为火灾隔间的权重，利用加权平均法计算火灾隔间的临时点火源权重因子，如式（</w:t>
      </w:r>
      <w:r>
        <w:rPr>
          <w:rFonts w:hint="eastAsia" w:cs="Times New Roman" w:asciiTheme="minorEastAsia" w:hAnsiTheme="minorEastAsia" w:eastAsiaTheme="minorEastAsia"/>
          <w:sz w:val="21"/>
          <w:szCs w:val="21"/>
          <w:lang w:val="en-US" w:eastAsia="zh-CN"/>
        </w:rPr>
        <w:t>6</w:t>
      </w:r>
      <w:r>
        <w:rPr>
          <w:rFonts w:hint="eastAsia" w:cs="Times New Roman" w:asciiTheme="minorEastAsia" w:hAnsiTheme="minorEastAsia" w:eastAsiaTheme="minorEastAsia"/>
          <w:sz w:val="21"/>
          <w:szCs w:val="21"/>
        </w:rPr>
        <w:t>）与（</w:t>
      </w:r>
      <w:r>
        <w:rPr>
          <w:rFonts w:hint="eastAsia" w:cs="Times New Roman" w:asciiTheme="minorEastAsia" w:hAnsiTheme="minorEastAsia" w:eastAsiaTheme="minorEastAsia"/>
          <w:sz w:val="21"/>
          <w:szCs w:val="21"/>
          <w:lang w:val="en-US" w:eastAsia="zh-CN"/>
        </w:rPr>
        <w:t>7</w:t>
      </w:r>
      <w:r>
        <w:rPr>
          <w:rFonts w:hint="eastAsia" w:cs="Times New Roman" w:asciiTheme="minorEastAsia" w:hAnsiTheme="minorEastAsia" w:eastAsiaTheme="minorEastAsia"/>
          <w:sz w:val="21"/>
          <w:szCs w:val="21"/>
        </w:rPr>
        <w:t>）所示：</w:t>
      </w:r>
    </w:p>
    <w:p>
      <w:pPr>
        <w:spacing w:line="240" w:lineRule="auto"/>
        <w:ind w:left="480"/>
        <w:jc w:val="right"/>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m:sty m:val="p"/>
              </m:rPr>
              <w:rPr>
                <w:rFonts w:ascii="Cambria Math" w:hAnsi="Cambria Math" w:eastAsiaTheme="minorEastAsia"/>
              </w:rPr>
              <m:t>WC,</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f>
          <m:fPr>
            <m:type m:val="lin"/>
            <m:ctrlPr>
              <w:rPr>
                <w:rFonts w:ascii="Cambria Math" w:hAnsi="Cambria Math" w:eastAsiaTheme="minorEastAsia"/>
              </w:rPr>
            </m:ctrlPr>
          </m:fPr>
          <m:num>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m:t>
                </m:r>
                <m:r>
                  <m:rPr/>
                  <w:rPr>
                    <w:rFonts w:ascii="Cambria Math" w:hAnsi="Cambria Math" w:eastAsiaTheme="minorEastAsia"/>
                  </w:rPr>
                  <m:t>J</m:t>
                </m:r>
                <m:ctrlPr>
                  <w:rPr>
                    <w:rFonts w:ascii="Cambria Math" w:hAnsi="Cambria Math" w:eastAsiaTheme="minorEastAsia"/>
                  </w:rPr>
                </m:ctrlPr>
              </m:sub>
            </m:sSub>
            <m:sSub>
              <m:sSubPr>
                <m:ctrlPr>
                  <w:rPr>
                    <w:rFonts w:ascii="Cambria Math" w:hAnsi="Cambria Math" w:eastAsiaTheme="minorEastAsia"/>
                  </w:rPr>
                </m:ctrlPr>
              </m:sSubPr>
              <m:e>
                <m:r>
                  <m:rPr>
                    <m:sty m:val="p"/>
                  </m:rPr>
                  <w:rPr>
                    <w:rFonts w:ascii="Cambria Math" w:hAnsi="Cambria Math" w:eastAsiaTheme="minorEastAsia"/>
                  </w:rPr>
                  <m:t>W</m:t>
                </m:r>
                <m:ctrlPr>
                  <w:rPr>
                    <w:rFonts w:ascii="Cambria Math" w:hAnsi="Cambria Math" w:eastAsiaTheme="minorEastAsia"/>
                  </w:rPr>
                </m:ctrlPr>
              </m:e>
              <m:sub>
                <m:r>
                  <m:rPr>
                    <m:sty m:val="p"/>
                  </m:rPr>
                  <w:rPr>
                    <w:rFonts w:ascii="Cambria Math" w:hAnsi="Cambria Math" w:eastAsiaTheme="minorEastAsia"/>
                  </w:rPr>
                  <m:t>C</m:t>
                </m:r>
                <m:r>
                  <m:rPr/>
                  <w:rPr>
                    <w:rFonts w:hint="eastAsia" w:ascii="Cambria Math" w:hAnsi="Cambria Math" w:eastAsiaTheme="minorEastAsia"/>
                  </w:rPr>
                  <m:t>able</m:t>
                </m:r>
                <m:r>
                  <m:rPr>
                    <m:sty m:val="p"/>
                  </m:rPr>
                  <w:rPr>
                    <w:rFonts w:ascii="Cambria Math" w:hAnsi="Cambria Math" w:eastAsiaTheme="minorEastAsia"/>
                  </w:rPr>
                  <m:t>, J</m:t>
                </m:r>
                <m:ctrlPr>
                  <w:rPr>
                    <w:rFonts w:ascii="Cambria Math" w:hAnsi="Cambria Math" w:eastAsiaTheme="minorEastAsia"/>
                  </w:rPr>
                </m:ctrlPr>
              </m:sub>
            </m:sSub>
            <m:ctrlPr>
              <w:rPr>
                <w:rFonts w:ascii="Cambria Math" w:hAnsi="Cambria Math" w:eastAsiaTheme="minorEastAsia"/>
              </w:rPr>
            </m:ctrlPr>
          </m:num>
          <m:den>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m:sty m:val="p"/>
                  </m:rPr>
                  <w:rPr>
                    <w:rFonts w:ascii="Cambria Math" w:hAnsi="Cambria Math" w:eastAsiaTheme="minorEastAsia"/>
                  </w:rPr>
                  <m:t>CF</m:t>
                </m:r>
                <m:ctrlPr>
                  <w:rPr>
                    <w:rFonts w:ascii="Cambria Math" w:hAnsi="Cambria Math" w:eastAsiaTheme="minorEastAsia"/>
                  </w:rPr>
                </m:ctrlPr>
              </m:sub>
            </m:sSub>
            <m:ctrlPr>
              <w:rPr>
                <w:rFonts w:ascii="Cambria Math" w:hAnsi="Cambria Math" w:eastAsiaTheme="minorEastAsia"/>
              </w:rPr>
            </m:ctrlPr>
          </m:den>
        </m:f>
      </m:oMath>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6</w:t>
      </w:r>
      <w:r>
        <w:rPr>
          <w:rFonts w:asciiTheme="minorEastAsia" w:hAnsiTheme="minorEastAsia" w:eastAsiaTheme="minorEastAsia"/>
        </w:rPr>
        <w:t>)</w:t>
      </w:r>
    </w:p>
    <w:p>
      <w:pPr>
        <w:spacing w:line="240" w:lineRule="auto"/>
        <w:ind w:left="480"/>
        <w:jc w:val="right"/>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m:sty m:val="p"/>
              </m:rPr>
              <w:rPr>
                <w:rFonts w:ascii="Cambria Math" w:hAnsi="Cambria Math" w:eastAsiaTheme="minorEastAsia"/>
              </w:rPr>
              <m:t>CF</m:t>
            </m:r>
            <m:ctrlPr>
              <w:rPr>
                <w:rFonts w:ascii="Cambria Math" w:hAnsi="Cambria Math" w:eastAsiaTheme="minorEastAsia"/>
              </w:rPr>
            </m:ctrlPr>
          </m:sub>
        </m:sSub>
        <m:r>
          <m:rPr>
            <m:sty m:val="p"/>
          </m:rPr>
          <w:rPr>
            <w:rFonts w:ascii="Cambria Math" w:hAnsi="Cambria Math" w:eastAsiaTheme="minorEastAsia"/>
          </w:rPr>
          <m:t>=</m:t>
        </m:r>
        <m:nary>
          <m:naryPr>
            <m:chr m:val="∑"/>
            <m:limLoc m:val="undOvr"/>
            <m:subHide m:val="1"/>
            <m:supHide m:val="1"/>
            <m:ctrlPr>
              <w:rPr>
                <w:rFonts w:ascii="Cambria Math" w:hAnsi="Cambria Math" w:eastAsiaTheme="minorEastAsia"/>
              </w:rPr>
            </m:ctrlPr>
          </m:naryPr>
          <m:sub>
            <m:ctrlPr>
              <w:rPr>
                <w:rFonts w:ascii="Cambria Math" w:hAnsi="Cambria Math" w:eastAsiaTheme="minorEastAsia"/>
              </w:rPr>
            </m:ctrlPr>
          </m:sub>
          <m:sup>
            <m:ctrlPr>
              <w:rPr>
                <w:rFonts w:ascii="Cambria Math" w:hAnsi="Cambria Math" w:eastAsiaTheme="minorEastAsia"/>
              </w:rPr>
            </m:ctrlPr>
          </m:sup>
          <m:e>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,i,</m:t>
                </m:r>
                <m:r>
                  <m:rPr/>
                  <w:rPr>
                    <w:rFonts w:ascii="Cambria Math" w:hAnsi="Cambria Math" w:eastAsiaTheme="minorEastAsia"/>
                  </w:rPr>
                  <m:t>L</m:t>
                </m:r>
                <m:ctrlPr>
                  <w:rPr>
                    <w:rFonts w:ascii="Cambria Math" w:hAnsi="Cambria Math" w:eastAsiaTheme="minorEastAsia"/>
                  </w:rPr>
                </m:ctrlPr>
              </m:sub>
            </m:sSub>
            <m:sSub>
              <m:sSubPr>
                <m:ctrlPr>
                  <w:rPr>
                    <w:rFonts w:ascii="Cambria Math" w:hAnsi="Cambria Math" w:eastAsiaTheme="minorEastAsia"/>
                  </w:rPr>
                </m:ctrlPr>
              </m:sSubPr>
              <m:e>
                <m:r>
                  <m:rPr>
                    <m:sty m:val="p"/>
                  </m:rPr>
                  <w:rPr>
                    <w:rFonts w:ascii="Cambria Math" w:hAnsi="Cambria Math" w:eastAsiaTheme="minorEastAsia"/>
                  </w:rPr>
                  <m:t>W</m:t>
                </m:r>
                <m:ctrlPr>
                  <w:rPr>
                    <w:rFonts w:ascii="Cambria Math" w:hAnsi="Cambria Math" w:eastAsiaTheme="minorEastAsia"/>
                  </w:rPr>
                </m:ctrlPr>
              </m:e>
              <m:sub>
                <m:r>
                  <m:rPr>
                    <m:sty m:val="p"/>
                  </m:rPr>
                  <w:rPr>
                    <w:rFonts w:ascii="Cambria Math" w:hAnsi="Cambria Math" w:eastAsiaTheme="minorEastAsia"/>
                  </w:rPr>
                  <m:t>C</m:t>
                </m:r>
                <m:r>
                  <m:rPr/>
                  <w:rPr>
                    <w:rFonts w:hint="eastAsia" w:ascii="Cambria Math" w:hAnsi="Cambria Math" w:eastAsiaTheme="minorEastAsia"/>
                  </w:rPr>
                  <m:t>able</m:t>
                </m:r>
                <m:r>
                  <m:rPr>
                    <m:sty m:val="p"/>
                  </m:rPr>
                  <w:rPr>
                    <w:rFonts w:ascii="Cambria Math" w:hAnsi="Cambria Math" w:eastAsiaTheme="minorEastAsia"/>
                  </w:rPr>
                  <m:t>, i</m:t>
                </m:r>
                <m:ctrlPr>
                  <w:rPr>
                    <w:rFonts w:ascii="Cambria Math" w:hAnsi="Cambria Math" w:eastAsiaTheme="minorEastAsia"/>
                  </w:rPr>
                </m:ctrlPr>
              </m:sub>
            </m:sSub>
            <m:ctrlPr>
              <w:rPr>
                <w:rFonts w:ascii="Cambria Math" w:hAnsi="Cambria Math" w:eastAsiaTheme="minorEastAsia"/>
              </w:rPr>
            </m:ctrlPr>
          </m:e>
        </m:nary>
      </m:oMath>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7</w:t>
      </w:r>
      <w:r>
        <w:rPr>
          <w:rFonts w:asciiTheme="minorEastAsia" w:hAnsiTheme="minorEastAsia" w:eastAsiaTheme="minorEastAsia"/>
        </w:rPr>
        <w:t>)</w:t>
      </w:r>
    </w:p>
    <w:p>
      <w:pPr>
        <w:spacing w:line="240" w:lineRule="auto"/>
        <w:ind w:firstLine="420" w:firstLineChars="200"/>
        <w:rPr>
          <w:rFonts w:hint="eastAsia" w:asciiTheme="minorEastAsia" w:hAnsiTheme="minorEastAsia" w:eastAsiaTheme="minorEastAsia"/>
          <w:lang w:val="en-US" w:eastAsia="zh-CN"/>
        </w:rPr>
      </w:pPr>
      <w:r>
        <w:rPr>
          <w:rFonts w:hint="eastAsia" w:asciiTheme="minorEastAsia" w:hAnsiTheme="minorEastAsia" w:eastAsiaTheme="minorEastAsia"/>
        </w:rPr>
        <w:t>式中</w:t>
      </w:r>
      <w:r>
        <w:rPr>
          <w:rFonts w:hint="eastAsia" w:asciiTheme="minorEastAsia" w:hAnsiTheme="minorEastAsia" w:eastAsiaTheme="minorEastAsia"/>
          <w:lang w:val="en-US" w:eastAsia="zh-CN"/>
        </w:rPr>
        <w:t>:</w:t>
      </w:r>
    </w:p>
    <w:p>
      <w:pPr>
        <w:spacing w:line="240" w:lineRule="auto"/>
        <w:ind w:firstLine="1050" w:firstLineChars="500"/>
        <w:rPr>
          <w:rFonts w:hint="eastAsia" w:ascii="Cambria Math" w:hAnsi="Cambria Math" w:eastAsiaTheme="minorEastAsia"/>
        </w:rPr>
      </w:pPr>
      <m:oMath>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m:sty m:val="p"/>
              </m:rPr>
              <w:rPr>
                <w:rFonts w:hint="default" w:ascii="Cambria Math" w:hAnsi="Cambria Math" w:eastAsiaTheme="minorEastAsia"/>
                <w:lang w:val="en-US" w:eastAsia="zh-CN"/>
              </w:rPr>
              <m:t>WC</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Cambria Math" w:hAnsi="Cambria Math" w:eastAsiaTheme="minorEastAsia"/>
        </w:rPr>
        <w:t>是</w:t>
      </w:r>
      <w:r>
        <w:rPr>
          <w:rFonts w:hint="eastAsia" w:ascii="Cambria Math" w:hAnsi="Cambria Math" w:eastAsiaTheme="minorEastAsia"/>
          <w:lang w:val="en-US" w:eastAsia="zh-CN"/>
        </w:rPr>
        <w:t>核动力</w:t>
      </w:r>
      <w:r>
        <w:rPr>
          <w:rFonts w:hint="eastAsia" w:ascii="Cambria Math" w:hAnsi="Cambria Math" w:eastAsiaTheme="minorEastAsia"/>
        </w:rPr>
        <w:t>厂通用区域L的火灾隔间J的焊接和切割引起的电缆火灾点火源权重因子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Cambria Math" w:hAnsi="Cambria Math" w:eastAsiaTheme="minorEastAsia"/>
        </w:rPr>
        <w:t>；</w:t>
      </w:r>
    </w:p>
    <w:p>
      <w:pPr>
        <w:spacing w:line="240" w:lineRule="auto"/>
        <w:ind w:firstLine="1050" w:firstLineChars="500"/>
        <w:rPr>
          <w:rFonts w:ascii="Cambria Math" w:hAnsi="Cambria Math" w:eastAsiaTheme="minorEastAsia"/>
        </w:rPr>
      </w:pPr>
      <m:oMath>
        <m:sSub>
          <m:sSubPr>
            <m:ctrlPr>
              <w:rPr>
                <w:rFonts w:ascii="Cambria Math" w:hAnsi="Cambria Math" w:eastAsiaTheme="minorEastAsia"/>
              </w:rPr>
            </m:ctrlPr>
          </m:sSubPr>
          <m:e>
            <m:r>
              <m:rPr>
                <m:sty m:val="p"/>
              </m:rPr>
              <w:rPr>
                <w:rFonts w:ascii="Cambria Math" w:hAnsi="Cambria Math" w:eastAsiaTheme="minorEastAsia"/>
              </w:rPr>
              <m:t>W</m:t>
            </m:r>
            <m:ctrlPr>
              <w:rPr>
                <w:rFonts w:ascii="Cambria Math" w:hAnsi="Cambria Math" w:eastAsiaTheme="minorEastAsia"/>
              </w:rPr>
            </m:ctrlPr>
          </m:e>
          <m:sub>
            <m:r>
              <m:rPr>
                <m:sty m:val="p"/>
              </m:rPr>
              <w:rPr>
                <w:rFonts w:ascii="Cambria Math" w:hAnsi="Cambria Math" w:eastAsiaTheme="minorEastAsia"/>
              </w:rPr>
              <m:t>C</m:t>
            </m:r>
            <m:r>
              <m:rPr>
                <m:sty m:val="p"/>
              </m:rPr>
              <w:rPr>
                <w:rFonts w:hint="eastAsia" w:ascii="Cambria Math" w:hAnsi="Cambria Math" w:eastAsiaTheme="minorEastAsia"/>
              </w:rPr>
              <m:t>able</m:t>
            </m:r>
            <m:r>
              <m:rPr>
                <m:sty m:val="p"/>
              </m:rPr>
              <w:rPr>
                <w:rFonts w:ascii="Cambria Math" w:hAnsi="Cambria Math" w:eastAsiaTheme="minorEastAsia"/>
              </w:rPr>
              <m:t xml:space="preserve">, </m:t>
            </m:r>
            <m:r>
              <m:rPr>
                <m:sty m:val="p"/>
              </m:rPr>
              <w:rPr>
                <w:rFonts w:hint="default" w:ascii="Cambria Math" w:hAnsi="Cambria Math" w:eastAsiaTheme="minorEastAsia"/>
                <w:lang w:val="en-US" w:eastAsia="zh-CN"/>
              </w:rPr>
              <m:t>J</m:t>
            </m:r>
            <m:ctrlPr>
              <w:rPr>
                <w:rFonts w:ascii="Cambria Math" w:hAnsi="Cambria Math" w:eastAsiaTheme="minorEastAsia"/>
              </w:rPr>
            </m:ctrlPr>
          </m:sub>
        </m:sSub>
      </m:oMath>
      <w:r>
        <w:rPr>
          <w:rFonts w:hint="eastAsia" w:ascii="Cambria Math" w:hAnsi="Cambria Math" w:eastAsiaTheme="minorEastAsia"/>
        </w:rPr>
        <w:t>是火灾隔间</w:t>
      </w:r>
      <w:r>
        <w:rPr>
          <w:rFonts w:hint="eastAsia" w:ascii="Cambria Math" w:hAnsi="Cambria Math" w:eastAsiaTheme="minorEastAsia"/>
          <w:lang w:val="en-US" w:eastAsia="zh-CN"/>
        </w:rPr>
        <w:t>J</w:t>
      </w:r>
      <w:r>
        <w:rPr>
          <w:rFonts w:hint="eastAsia" w:ascii="Cambria Math" w:hAnsi="Cambria Math" w:eastAsiaTheme="minorEastAsia"/>
        </w:rPr>
        <w:t>的电缆火荷载</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Cambria Math" w:hAnsi="Cambria Math" w:eastAsiaTheme="minorEastAsia"/>
        </w:rPr>
        <w:t>；</w:t>
      </w:r>
    </w:p>
    <w:p>
      <w:pPr>
        <w:spacing w:line="240" w:lineRule="auto"/>
        <w:ind w:firstLine="1050" w:firstLineChars="500"/>
        <w:rPr>
          <w:rFonts w:hint="eastAsia" w:ascii="Cambria Math" w:hAnsi="Cambria Math" w:eastAsiaTheme="minorEastAsia"/>
        </w:rPr>
      </w:pPr>
      <m:oMath>
        <m:sSub>
          <m:sSubPr>
            <m:ctrlPr>
              <w:rPr>
                <w:rFonts w:ascii="Cambria Math" w:hAnsi="Cambria Math" w:eastAsiaTheme="minorEastAsia"/>
              </w:rPr>
            </m:ctrlPr>
          </m:sSubPr>
          <m:e>
            <m:r>
              <m:rPr/>
              <w:rPr>
                <w:rFonts w:ascii="Cambria Math" w:hAnsi="Cambria Math" w:eastAsiaTheme="minorEastAsia"/>
              </w:rPr>
              <m:t>n</m:t>
            </m:r>
            <m:ctrlPr>
              <w:rPr>
                <w:rFonts w:ascii="Cambria Math" w:hAnsi="Cambria Math" w:eastAsiaTheme="minorEastAsia"/>
              </w:rPr>
            </m:ctrlPr>
          </m:e>
          <m:sub>
            <m:r>
              <m:rPr/>
              <w:rPr>
                <w:rFonts w:ascii="Cambria Math" w:hAnsi="Cambria Math" w:eastAsiaTheme="minorEastAsia"/>
              </w:rPr>
              <m:t>m</m:t>
            </m:r>
            <m:r>
              <m:rPr>
                <m:sty m:val="p"/>
              </m:rPr>
              <w:rPr>
                <w:rFonts w:ascii="Cambria Math" w:hAnsi="Cambria Math" w:eastAsiaTheme="minorEastAsia"/>
              </w:rPr>
              <m:t>,</m:t>
            </m:r>
            <m:r>
              <m:rPr/>
              <w:rPr>
                <w:rFonts w:ascii="Cambria Math" w:hAnsi="Cambria Math" w:eastAsiaTheme="minorEastAsia"/>
              </w:rPr>
              <m:t>J</m:t>
            </m:r>
            <m:ctrlPr>
              <w:rPr>
                <w:rFonts w:ascii="Cambria Math" w:hAnsi="Cambria Math" w:eastAsiaTheme="minorEastAsia"/>
              </w:rPr>
            </m:ctrlPr>
          </m:sub>
        </m:sSub>
      </m:oMath>
      <w:r>
        <w:rPr>
          <w:rFonts w:hint="eastAsia" w:ascii="Cambria Math" w:hAnsi="Cambria Math" w:eastAsiaTheme="minorEastAsia"/>
        </w:rPr>
        <w:t>是火灾隔间J的维修影响因子</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Cambria Math" w:hAnsi="Cambria Math" w:eastAsiaTheme="minorEastAsia"/>
        </w:rPr>
        <w:t>；</w:t>
      </w:r>
    </w:p>
    <w:p>
      <w:pPr>
        <w:spacing w:line="240" w:lineRule="auto"/>
        <w:ind w:firstLine="1050" w:firstLineChars="500"/>
        <w:rPr>
          <w:rFonts w:ascii="Cambria Math" w:hAnsi="Cambria Math" w:eastAsiaTheme="minorEastAsia"/>
        </w:rPr>
      </w:pPr>
      <m:oMath>
        <m:sSub>
          <m:sSubPr>
            <m:ctrlPr>
              <w:rPr>
                <w:rFonts w:ascii="Cambria Math" w:hAnsi="Cambria Math" w:eastAsiaTheme="minorEastAsia"/>
              </w:rPr>
            </m:ctrlPr>
          </m:sSubPr>
          <m:e>
            <m:r>
              <m:rPr>
                <m:sty m:val="p"/>
              </m:rPr>
              <w:rPr>
                <w:rFonts w:hint="default" w:ascii="Cambria Math" w:hAnsi="Cambria Math" w:eastAsiaTheme="minorEastAsia"/>
                <w:lang w:val="en-US" w:eastAsia="zh-CN"/>
              </w:rPr>
              <m:t>N</m:t>
            </m:r>
            <m:ctrlPr>
              <w:rPr>
                <w:rFonts w:ascii="Cambria Math" w:hAnsi="Cambria Math" w:eastAsiaTheme="minorEastAsia"/>
              </w:rPr>
            </m:ctrlPr>
          </m:e>
          <m:sub>
            <m:r>
              <m:rPr/>
              <w:rPr>
                <w:rFonts w:hint="default" w:ascii="Cambria Math" w:hAnsi="Cambria Math" w:eastAsiaTheme="minorEastAsia"/>
                <w:lang w:val="en-US" w:eastAsia="zh-CN"/>
              </w:rPr>
              <m:t>CF</m:t>
            </m:r>
            <m:ctrlPr>
              <w:rPr>
                <w:rFonts w:ascii="Cambria Math" w:hAnsi="Cambria Math" w:eastAsiaTheme="minorEastAsia"/>
              </w:rPr>
            </m:ctrlPr>
          </m:sub>
        </m:sSub>
      </m:oMath>
      <w:r>
        <w:rPr>
          <w:rFonts w:ascii="Cambria Math" w:hAnsi="Cambria Math" w:eastAsiaTheme="minorEastAsia"/>
        </w:rPr>
        <w:t>是</w:t>
      </w:r>
      <w:r>
        <w:rPr>
          <w:rFonts w:hint="eastAsia" w:ascii="Cambria Math" w:hAnsi="Cambria Math" w:eastAsiaTheme="minorEastAsia"/>
          <w:lang w:val="en-US" w:eastAsia="zh-CN"/>
        </w:rPr>
        <w:t>通用区域L</w:t>
      </w:r>
      <w:r>
        <w:rPr>
          <w:rFonts w:hint="eastAsia" w:ascii="Cambria Math" w:hAnsi="Cambria Math" w:eastAsiaTheme="minorEastAsia"/>
        </w:rPr>
        <w:t>所有火灾隔间维修影响因子之和</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常数</w:t>
      </w:r>
      <w:r>
        <w:rPr>
          <w:rFonts w:hint="eastAsia" w:ascii="Cambria Math" w:hAnsi="Cambria Math" w:eastAsiaTheme="minorEastAsia"/>
        </w:rPr>
        <w:t>。</w:t>
      </w:r>
    </w:p>
    <w:p>
      <w:pPr>
        <w:spacing w:line="240" w:lineRule="auto"/>
        <w:ind w:firstLine="420" w:firstLineChars="200"/>
        <w:rPr>
          <w:rFonts w:asciiTheme="minorEastAsia" w:hAnsiTheme="minorEastAsia" w:eastAsiaTheme="minorEastAsia"/>
        </w:rPr>
      </w:pPr>
      <w:r>
        <w:rPr>
          <w:rFonts w:hint="eastAsia" w:asciiTheme="minorEastAsia" w:hAnsiTheme="minorEastAsia" w:eastAsiaTheme="minorEastAsia"/>
        </w:rPr>
        <w:t>维修、人员通行/居留、可燃物贮存三个影响因子在统计时可参照以下规定：</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0" w:leftChars="0" w:firstLine="420" w:firstLineChars="200"/>
        <w:textAlignment w:val="auto"/>
        <w:rPr>
          <w:rFonts w:asciiTheme="minorEastAsia" w:hAnsiTheme="minorEastAsia" w:eastAsiaTheme="minorEastAsia"/>
        </w:rPr>
      </w:pPr>
      <w:r>
        <w:rPr>
          <w:rFonts w:hint="eastAsia" w:asciiTheme="minorEastAsia" w:hAnsiTheme="minorEastAsia" w:eastAsiaTheme="minorEastAsia"/>
        </w:rPr>
        <w:t>维修因子</w:t>
      </w:r>
    </w:p>
    <w:p>
      <w:pPr>
        <w:pStyle w:val="38"/>
        <w:numPr>
          <w:ilvl w:val="0"/>
          <w:numId w:val="15"/>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核动力厂的维修活动，在特定时间段不同</w:t>
      </w:r>
      <w:r>
        <w:rPr>
          <w:rFonts w:hint="eastAsia" w:asciiTheme="minorEastAsia" w:hAnsiTheme="minorEastAsia" w:eastAsiaTheme="minorEastAsia"/>
          <w:sz w:val="21"/>
          <w:szCs w:val="21"/>
          <w:lang w:val="en-US" w:eastAsia="zh-CN"/>
        </w:rPr>
        <w:t>火灾</w:t>
      </w:r>
      <w:r>
        <w:rPr>
          <w:rFonts w:hint="eastAsia" w:asciiTheme="minorEastAsia" w:hAnsiTheme="minorEastAsia" w:eastAsiaTheme="minorEastAsia"/>
          <w:sz w:val="21"/>
          <w:szCs w:val="21"/>
        </w:rPr>
        <w:t>隔间内功率运行时的作业命令次数可以用来建立与维修活动相关的相对等级。</w:t>
      </w:r>
    </w:p>
    <w:p>
      <w:pPr>
        <w:pStyle w:val="38"/>
        <w:numPr>
          <w:ilvl w:val="0"/>
          <w:numId w:val="15"/>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分析人员应采用工程判断来确定在选定时间段内没有作业命令的</w:t>
      </w:r>
      <w:r>
        <w:rPr>
          <w:rFonts w:hint="eastAsia" w:asciiTheme="minorEastAsia" w:hAnsiTheme="minorEastAsia" w:eastAsiaTheme="minorEastAsia"/>
          <w:sz w:val="21"/>
          <w:szCs w:val="21"/>
          <w:lang w:val="en-US" w:eastAsia="zh-CN"/>
        </w:rPr>
        <w:t>火灾</w:t>
      </w:r>
      <w:r>
        <w:rPr>
          <w:rFonts w:hint="eastAsia" w:asciiTheme="minorEastAsia" w:hAnsiTheme="minorEastAsia" w:eastAsiaTheme="minorEastAsia"/>
          <w:sz w:val="21"/>
          <w:szCs w:val="21"/>
        </w:rPr>
        <w:t>隔间内的维修因子。此判断基于该隔间相对于有作业命令的隔间的特性。</w:t>
      </w:r>
    </w:p>
    <w:p>
      <w:pPr>
        <w:pStyle w:val="38"/>
        <w:numPr>
          <w:ilvl w:val="0"/>
          <w:numId w:val="15"/>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若很难收集到所有的作业命令，分析人员可采用基于个人经验或从维修人员处获取的信息的工程判断。</w:t>
      </w:r>
    </w:p>
    <w:p>
      <w:pPr>
        <w:pStyle w:val="38"/>
        <w:numPr>
          <w:ilvl w:val="0"/>
          <w:numId w:val="15"/>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核动力厂进入运行阶段后，</w:t>
      </w:r>
      <w:r>
        <w:rPr>
          <w:rFonts w:hint="eastAsia" w:asciiTheme="minorEastAsia" w:hAnsiTheme="minorEastAsia" w:eastAsiaTheme="minorEastAsia"/>
          <w:sz w:val="21"/>
          <w:szCs w:val="21"/>
          <w:lang w:val="en-US" w:eastAsia="zh-CN"/>
        </w:rPr>
        <w:t>火灾</w:t>
      </w:r>
      <w:r>
        <w:rPr>
          <w:rFonts w:hint="eastAsia" w:asciiTheme="minorEastAsia" w:hAnsiTheme="minorEastAsia" w:eastAsiaTheme="minorEastAsia"/>
          <w:sz w:val="21"/>
          <w:szCs w:val="21"/>
        </w:rPr>
        <w:t>隔间内临时点火频率受设备的预防性维修和纠正性维修影响；</w:t>
      </w:r>
    </w:p>
    <w:p>
      <w:pPr>
        <w:pStyle w:val="38"/>
        <w:numPr>
          <w:ilvl w:val="0"/>
          <w:numId w:val="15"/>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预防性维修按照维修大纲，定期执行，维修内容可能会因预维发现的设备缺陷而产生不同，这可能会对临时点火源产生影响；</w:t>
      </w:r>
    </w:p>
    <w:p>
      <w:pPr>
        <w:pStyle w:val="38"/>
        <w:numPr>
          <w:ilvl w:val="0"/>
          <w:numId w:val="15"/>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对于纠正性维修，需要考虑的因素主要包括设备在核动力厂寿期内是否需要维修；是否会引入临时点火源，引入临时点火源的设备类型、数量；设备的总体维修频率等。</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人员通行/居留因子</w:t>
      </w:r>
    </w:p>
    <w:p>
      <w:pPr>
        <w:pStyle w:val="38"/>
        <w:numPr>
          <w:ilvl w:val="0"/>
          <w:numId w:val="16"/>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若所分析</w:t>
      </w:r>
      <w:r>
        <w:rPr>
          <w:rFonts w:hint="eastAsia" w:asciiTheme="minorEastAsia" w:hAnsiTheme="minorEastAsia" w:eastAsiaTheme="minorEastAsia"/>
          <w:sz w:val="21"/>
          <w:szCs w:val="21"/>
          <w:lang w:val="en-US" w:eastAsia="zh-CN"/>
        </w:rPr>
        <w:t>火灾</w:t>
      </w:r>
      <w:r>
        <w:rPr>
          <w:rFonts w:hint="eastAsia" w:asciiTheme="minorEastAsia" w:hAnsiTheme="minorEastAsia" w:eastAsiaTheme="minorEastAsia"/>
          <w:sz w:val="21"/>
          <w:szCs w:val="21"/>
        </w:rPr>
        <w:t>隔间属于</w:t>
      </w:r>
      <w:r>
        <w:rPr>
          <w:rFonts w:hint="eastAsia" w:asciiTheme="minorEastAsia" w:hAnsiTheme="minorEastAsia" w:eastAsiaTheme="minorEastAsia"/>
          <w:sz w:val="21"/>
          <w:szCs w:val="21"/>
          <w:lang w:val="en-US" w:eastAsia="zh-CN"/>
        </w:rPr>
        <w:t>核动力</w:t>
      </w:r>
      <w:r>
        <w:rPr>
          <w:rFonts w:hint="eastAsia" w:asciiTheme="minorEastAsia" w:hAnsiTheme="minorEastAsia" w:eastAsiaTheme="minorEastAsia"/>
          <w:sz w:val="21"/>
          <w:szCs w:val="21"/>
        </w:rPr>
        <w:t>厂的巡检路线，则人员通行频率会较高；若隔间内长期有人员作业或值班，则属于有人员长期停留。</w:t>
      </w:r>
    </w:p>
    <w:p>
      <w:pPr>
        <w:pStyle w:val="38"/>
        <w:numPr>
          <w:ilvl w:val="0"/>
          <w:numId w:val="16"/>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一些人员活动具有随机性，无法准确说明人员活动的位置信息，但可以根据火灾隔间的位置及出入口数量，判断火灾隔间是否属于易于人员通行/停留的区域</w:t>
      </w:r>
      <w:r>
        <w:rPr>
          <w:rFonts w:hint="eastAsia" w:asciiTheme="minorEastAsia" w:hAnsiTheme="minorEastAsia" w:eastAsiaTheme="minorEastAsia"/>
          <w:sz w:val="21"/>
          <w:szCs w:val="21"/>
          <w:lang w:eastAsia="zh-CN"/>
        </w:rPr>
        <w:t>。</w:t>
      </w:r>
    </w:p>
    <w:p>
      <w:pPr>
        <w:pStyle w:val="38"/>
        <w:numPr>
          <w:ilvl w:val="0"/>
          <w:numId w:val="16"/>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一般辐射控制等级越高，人员通行频率及停留时间均越低。火灾隔间的人员居留等级（包括通行）会影响隔间内临时可燃材料出现的概率和点火频率。可采用工程判断来确定人员通行/居留因子。</w:t>
      </w:r>
    </w:p>
    <w:p>
      <w:pPr>
        <w:pStyle w:val="38"/>
        <w:numPr>
          <w:ilvl w:val="0"/>
          <w:numId w:val="16"/>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运行阶段，出入现场的人员主要包括运行人员、维修人员和设备管理人员</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除控制室</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rPr>
        <w:t>辐射防护人员值班室需要长期人员居留外</w:t>
      </w:r>
      <w:r>
        <w:rPr>
          <w:rFonts w:hint="eastAsia" w:asciiTheme="minorEastAsia" w:hAnsiTheme="minorEastAsia" w:eastAsiaTheme="minorEastAsia"/>
          <w:sz w:val="21"/>
          <w:szCs w:val="21"/>
        </w:rPr>
        <w:t>，其它房间</w:t>
      </w:r>
      <w:r>
        <w:rPr>
          <w:rFonts w:hint="eastAsia" w:asciiTheme="minorEastAsia" w:hAnsiTheme="minorEastAsia" w:eastAsiaTheme="minorEastAsia"/>
          <w:sz w:val="21"/>
          <w:szCs w:val="21"/>
          <w:lang w:val="en-US" w:eastAsia="zh-CN"/>
        </w:rPr>
        <w:t>的人员通行和居留情况视</w:t>
      </w:r>
      <w:r>
        <w:rPr>
          <w:rFonts w:hint="eastAsia" w:asciiTheme="minorEastAsia" w:hAnsiTheme="minorEastAsia" w:eastAsiaTheme="minorEastAsia"/>
          <w:sz w:val="21"/>
          <w:szCs w:val="21"/>
        </w:rPr>
        <w:t>现场巡检</w:t>
      </w:r>
      <w:r>
        <w:rPr>
          <w:rFonts w:hint="eastAsia" w:asciiTheme="minorEastAsia" w:hAnsiTheme="minorEastAsia" w:eastAsiaTheme="minorEastAsia"/>
          <w:sz w:val="21"/>
          <w:szCs w:val="21"/>
          <w:lang w:val="en-US" w:eastAsia="zh-CN"/>
        </w:rPr>
        <w:t>和</w:t>
      </w:r>
      <w:r>
        <w:rPr>
          <w:rFonts w:hint="eastAsia" w:asciiTheme="minorEastAsia" w:hAnsiTheme="minorEastAsia" w:eastAsiaTheme="minorEastAsia"/>
          <w:sz w:val="21"/>
          <w:szCs w:val="21"/>
        </w:rPr>
        <w:t>维修作业</w:t>
      </w:r>
      <w:r>
        <w:rPr>
          <w:rFonts w:hint="eastAsia" w:asciiTheme="minorEastAsia" w:hAnsiTheme="minorEastAsia" w:eastAsiaTheme="minorEastAsia"/>
          <w:sz w:val="21"/>
          <w:szCs w:val="21"/>
          <w:lang w:val="en-US" w:eastAsia="zh-CN"/>
        </w:rPr>
        <w:t>情况而定</w:t>
      </w:r>
      <w:r>
        <w:rPr>
          <w:rFonts w:asciiTheme="minorEastAsia" w:hAnsiTheme="minorEastAsia" w:eastAsiaTheme="minorEastAsia"/>
          <w:sz w:val="21"/>
          <w:szCs w:val="21"/>
        </w:rPr>
        <w:t>。</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可燃物贮存因子</w:t>
      </w:r>
    </w:p>
    <w:p>
      <w:pPr>
        <w:pStyle w:val="38"/>
        <w:numPr>
          <w:ilvl w:val="0"/>
          <w:numId w:val="17"/>
        </w:numPr>
        <w:spacing w:line="240" w:lineRule="auto"/>
        <w:ind w:left="1531" w:leftChars="0" w:hanging="420" w:firstLineChars="0"/>
        <w:rPr>
          <w:rFonts w:hint="eastAsia" w:asciiTheme="minorEastAsia" w:hAnsiTheme="minorEastAsia" w:eastAsiaTheme="minorEastAsia"/>
        </w:rPr>
      </w:pPr>
      <w:r>
        <w:rPr>
          <w:rFonts w:hint="eastAsia" w:asciiTheme="minorEastAsia" w:hAnsiTheme="minorEastAsia" w:eastAsiaTheme="minorEastAsia"/>
          <w:sz w:val="21"/>
          <w:szCs w:val="21"/>
        </w:rPr>
        <w:t>若可燃物放置在密封容器内，则认为这些可燃物不易被引燃；若可燃物放置在开口容器中，则具有较高的火灾风险。</w:t>
      </w:r>
    </w:p>
    <w:p>
      <w:pPr>
        <w:pStyle w:val="38"/>
        <w:numPr>
          <w:ilvl w:val="0"/>
          <w:numId w:val="17"/>
        </w:numPr>
        <w:spacing w:line="240" w:lineRule="auto"/>
        <w:ind w:left="1531" w:leftChars="0" w:hanging="420" w:firstLineChars="0"/>
        <w:rPr>
          <w:rFonts w:hint="eastAsia" w:asciiTheme="minorEastAsia" w:hAnsiTheme="minorEastAsia" w:eastAsiaTheme="minorEastAsia"/>
        </w:rPr>
      </w:pPr>
      <w:r>
        <w:rPr>
          <w:rFonts w:hint="eastAsia" w:asciiTheme="minorEastAsia" w:hAnsiTheme="minorEastAsia" w:eastAsiaTheme="minorEastAsia"/>
          <w:sz w:val="21"/>
          <w:szCs w:val="21"/>
        </w:rPr>
        <w:t>对于未封闭贮存的可燃物，需要确认是否有设置明显的防火标志及隔离区，如果标志明显且已规划并标记出隔离区域，也可认为起火可能性较低。</w:t>
      </w:r>
    </w:p>
    <w:p>
      <w:pPr>
        <w:pStyle w:val="38"/>
        <w:numPr>
          <w:ilvl w:val="0"/>
          <w:numId w:val="17"/>
        </w:numPr>
        <w:spacing w:line="240" w:lineRule="auto"/>
        <w:ind w:left="1531" w:leftChars="0" w:hanging="42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电气柜和其它格架内的临时和固定贮存的可燃</w:t>
      </w:r>
      <w:r>
        <w:rPr>
          <w:rFonts w:asciiTheme="minorEastAsia" w:hAnsiTheme="minorEastAsia" w:eastAsiaTheme="minorEastAsia"/>
          <w:sz w:val="21"/>
          <w:szCs w:val="21"/>
        </w:rPr>
        <w:t>/易燃材料会影响其所在</w:t>
      </w:r>
      <w:r>
        <w:rPr>
          <w:rFonts w:hint="eastAsia" w:asciiTheme="minorEastAsia" w:hAnsiTheme="minorEastAsia" w:eastAsiaTheme="minorEastAsia"/>
          <w:sz w:val="21"/>
          <w:szCs w:val="21"/>
          <w:lang w:val="en-US" w:eastAsia="zh-CN"/>
        </w:rPr>
        <w:t>火灾</w:t>
      </w:r>
      <w:r>
        <w:rPr>
          <w:rFonts w:asciiTheme="minorEastAsia" w:hAnsiTheme="minorEastAsia" w:eastAsiaTheme="minorEastAsia"/>
          <w:sz w:val="21"/>
          <w:szCs w:val="21"/>
        </w:rPr>
        <w:t>隔间内临时火灾的频率和特性。应该考虑在这些贮存容器内保存的可燃材料的数量、类型和使用频率。可采用结合</w:t>
      </w:r>
      <w:r>
        <w:rPr>
          <w:rFonts w:hint="eastAsia" w:asciiTheme="minorEastAsia" w:hAnsiTheme="minorEastAsia" w:eastAsiaTheme="minorEastAsia"/>
          <w:sz w:val="21"/>
          <w:szCs w:val="21"/>
          <w:lang w:val="en-US" w:eastAsia="zh-CN"/>
        </w:rPr>
        <w:t>现场走访</w:t>
      </w:r>
      <w:r>
        <w:rPr>
          <w:rFonts w:asciiTheme="minorEastAsia" w:hAnsiTheme="minorEastAsia" w:eastAsiaTheme="minorEastAsia"/>
          <w:sz w:val="21"/>
          <w:szCs w:val="21"/>
        </w:rPr>
        <w:t>的工程判断确定贮存因子。</w:t>
      </w:r>
    </w:p>
    <w:p>
      <w:pPr>
        <w:pStyle w:val="38"/>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上述三类临时点火源影响因子赋值建议采用下面的五种等级水平，打分准则见表1。</w:t>
      </w:r>
    </w:p>
    <w:p>
      <w:pPr>
        <w:pStyle w:val="38"/>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无（0)——仅用于那些在设计时已经排除临时火灾的隔间。</w:t>
      </w:r>
    </w:p>
    <w:p>
      <w:pPr>
        <w:pStyle w:val="38"/>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低（1）——反映较低的影响因子。</w:t>
      </w:r>
    </w:p>
    <w:p>
      <w:pPr>
        <w:pStyle w:val="38"/>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中（3）——反映中等水平的影响因子。</w:t>
      </w:r>
    </w:p>
    <w:p>
      <w:pPr>
        <w:pStyle w:val="38"/>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高（10）——反映高于平均水平的影响因子。</w:t>
      </w:r>
    </w:p>
    <w:p>
      <w:pPr>
        <w:pStyle w:val="38"/>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很高（50）——反映明显高于平均水平的影响因子（仅用于“维修”影响因子）。</w:t>
      </w:r>
    </w:p>
    <w:p>
      <w:pPr>
        <w:pStyle w:val="38"/>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center"/>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表1 临时点火源影响因子打分准则</w:t>
      </w:r>
    </w:p>
    <w:tbl>
      <w:tblPr>
        <w:tblStyle w:val="16"/>
        <w:tblW w:w="8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1146"/>
        <w:gridCol w:w="1500"/>
        <w:gridCol w:w="1672"/>
        <w:gridCol w:w="1714"/>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影响因子</w:t>
            </w:r>
          </w:p>
        </w:tc>
        <w:tc>
          <w:tcPr>
            <w:tcW w:w="1146"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无(0)</w:t>
            </w:r>
          </w:p>
        </w:tc>
        <w:tc>
          <w:tcPr>
            <w:tcW w:w="1500"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低(1)</w:t>
            </w:r>
          </w:p>
        </w:tc>
        <w:tc>
          <w:tcPr>
            <w:tcW w:w="1672"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中等(3)</w:t>
            </w:r>
          </w:p>
        </w:tc>
        <w:tc>
          <w:tcPr>
            <w:tcW w:w="1714"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高(10)</w:t>
            </w:r>
          </w:p>
        </w:tc>
        <w:tc>
          <w:tcPr>
            <w:tcW w:w="1596"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很高(50)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维修因子</w:t>
            </w:r>
          </w:p>
        </w:tc>
        <w:tc>
          <w:tcPr>
            <w:tcW w:w="1146"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设计上不允许功率运行阶段进行维修</w:t>
            </w:r>
          </w:p>
        </w:tc>
        <w:tc>
          <w:tcPr>
            <w:tcW w:w="1500"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相对于典型火灾隔间的平均水平下，较少的预防性维修/纠正性维修</w:t>
            </w:r>
          </w:p>
        </w:tc>
        <w:tc>
          <w:tcPr>
            <w:tcW w:w="1672"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平均水平的预防性维修/纠正性维修</w:t>
            </w:r>
          </w:p>
        </w:tc>
        <w:tc>
          <w:tcPr>
            <w:tcW w:w="1714"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相对于典型火灾隔间的平均水平下，较多的预防性维修/纠正性维修</w:t>
            </w:r>
          </w:p>
        </w:tc>
        <w:tc>
          <w:tcPr>
            <w:tcW w:w="1596"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相对于典型火灾隔间的平均水平下，极其多的预防性维修/纠正性维修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020"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人员通行/居留因子</w:t>
            </w:r>
          </w:p>
        </w:tc>
        <w:tc>
          <w:tcPr>
            <w:tcW w:w="1146"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运行阶段不允许人员进入</w:t>
            </w:r>
          </w:p>
        </w:tc>
        <w:tc>
          <w:tcPr>
            <w:tcW w:w="1500"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不在常规通行路径上，或人员通行很少</w:t>
            </w:r>
          </w:p>
        </w:tc>
        <w:tc>
          <w:tcPr>
            <w:tcW w:w="1672"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没有持续的人员居留，但是在常规通行路径上</w:t>
            </w:r>
          </w:p>
        </w:tc>
        <w:tc>
          <w:tcPr>
            <w:tcW w:w="1714"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有持续的人员居留</w:t>
            </w:r>
          </w:p>
        </w:tc>
        <w:tc>
          <w:tcPr>
            <w:tcW w:w="1596"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rPr>
              <w:t>可燃物贮存</w:t>
            </w:r>
            <w:r>
              <w:rPr>
                <w:rFonts w:hint="eastAsia" w:ascii="宋体" w:hAnsi="宋体" w:cs="宋体"/>
                <w:sz w:val="18"/>
                <w:szCs w:val="18"/>
                <w:lang w:val="en-US" w:eastAsia="zh-CN"/>
              </w:rPr>
              <w:t>因子</w:t>
            </w:r>
          </w:p>
        </w:tc>
        <w:tc>
          <w:tcPr>
            <w:tcW w:w="1146"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运行阶段不允许人员进入</w:t>
            </w:r>
          </w:p>
        </w:tc>
        <w:tc>
          <w:tcPr>
            <w:tcW w:w="1500"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没有贮存可燃物</w:t>
            </w:r>
          </w:p>
        </w:tc>
        <w:tc>
          <w:tcPr>
            <w:tcW w:w="1672"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所有可燃物都贮存在专用防火柜的密闭容器中</w:t>
            </w:r>
          </w:p>
        </w:tc>
        <w:tc>
          <w:tcPr>
            <w:tcW w:w="1714"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可燃物会被短暂放置在开放容器内，或放置在密闭容器内，但在长时间内都不在专用防火柜中</w:t>
            </w:r>
          </w:p>
        </w:tc>
        <w:tc>
          <w:tcPr>
            <w:tcW w:w="1596"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18"/>
                <w:szCs w:val="18"/>
              </w:rPr>
            </w:pPr>
            <w:r>
              <w:rPr>
                <w:rFonts w:hint="eastAsia" w:ascii="宋体" w:hAnsi="宋体" w:eastAsia="宋体" w:cs="宋体"/>
                <w:sz w:val="18"/>
                <w:szCs w:val="18"/>
              </w:rPr>
              <w:t>不适用</w:t>
            </w:r>
          </w:p>
        </w:tc>
      </w:tr>
    </w:tbl>
    <w:p>
      <w:pPr>
        <w:pStyle w:val="73"/>
        <w:keepNext w:val="0"/>
        <w:keepLines w:val="0"/>
        <w:pageBreakBefore w:val="0"/>
        <w:widowControl/>
        <w:numPr>
          <w:ilvl w:val="2"/>
          <w:numId w:val="1"/>
        </w:numPr>
        <w:kinsoku/>
        <w:wordWrap/>
        <w:overflowPunct/>
        <w:topLinePunct w:val="0"/>
        <w:autoSpaceDE/>
        <w:autoSpaceDN/>
        <w:bidi w:val="0"/>
        <w:adjustRightInd/>
        <w:snapToGrid/>
        <w:ind w:left="0" w:firstLine="420" w:firstLineChars="200"/>
        <w:textAlignment w:val="auto"/>
        <w:outlineLvl w:val="1"/>
        <w:rPr>
          <w:rFonts w:hint="eastAsia" w:ascii="Times New Roman"/>
          <w:lang w:val="en-US" w:eastAsia="zh-CN"/>
        </w:rPr>
      </w:pPr>
      <w:bookmarkStart w:id="51" w:name="_Toc12088"/>
      <w:r>
        <w:rPr>
          <w:rFonts w:hint="eastAsia" w:ascii="Times New Roman"/>
          <w:lang w:val="en-US" w:eastAsia="zh-CN"/>
        </w:rPr>
        <w:t>位置权重因子计算</w:t>
      </w:r>
      <w:bookmarkEnd w:id="51"/>
    </w:p>
    <w:p>
      <w:pPr>
        <w:pStyle w:val="66"/>
        <w:rPr>
          <w:rFonts w:asciiTheme="minorEastAsia" w:hAnsiTheme="minorEastAsia" w:eastAsiaTheme="minorEastAsia"/>
        </w:rPr>
      </w:pPr>
      <w:r>
        <w:rPr>
          <w:rFonts w:hint="eastAsia" w:asciiTheme="minorEastAsia" w:hAnsiTheme="minorEastAsia" w:eastAsiaTheme="minorEastAsia"/>
        </w:rPr>
        <w:t>对单机组核动力厂</w:t>
      </w:r>
      <w:r>
        <w:rPr>
          <w:rFonts w:hint="eastAsia" w:asciiTheme="minorEastAsia" w:hAnsiTheme="minorEastAsia" w:eastAsiaTheme="minorEastAsia"/>
          <w:lang w:val="en-US" w:eastAsia="zh-CN"/>
        </w:rPr>
        <w:t>或具有单机组设计特征的核动力厂，位置</w:t>
      </w:r>
      <w:r>
        <w:rPr>
          <w:rFonts w:hint="eastAsia" w:asciiTheme="minorEastAsia" w:hAnsiTheme="minorEastAsia" w:eastAsiaTheme="minorEastAsia"/>
        </w:rPr>
        <w:t>权重因子</w:t>
      </w:r>
      <w:r>
        <w:rPr>
          <w:rFonts w:asciiTheme="minorEastAsia" w:hAnsiTheme="minorEastAsia" w:eastAsiaTheme="minorEastAsia"/>
          <w:i/>
        </w:rPr>
        <w:t>W</w:t>
      </w:r>
      <w:r>
        <w:rPr>
          <w:rFonts w:asciiTheme="minorEastAsia" w:hAnsiTheme="minorEastAsia" w:eastAsiaTheme="minorEastAsia"/>
          <w:i/>
          <w:vertAlign w:val="subscript"/>
        </w:rPr>
        <w:t>L</w:t>
      </w:r>
      <w:r>
        <w:rPr>
          <w:rFonts w:asciiTheme="minorEastAsia" w:hAnsiTheme="minorEastAsia" w:eastAsiaTheme="minorEastAsia"/>
        </w:rPr>
        <w:t>=1</w:t>
      </w:r>
      <w:r>
        <w:rPr>
          <w:rFonts w:hint="eastAsia" w:asciiTheme="minorEastAsia" w:hAnsiTheme="minorEastAsia" w:eastAsiaTheme="minorEastAsia"/>
        </w:rPr>
        <w:t>。</w:t>
      </w:r>
    </w:p>
    <w:p>
      <w:pPr>
        <w:pStyle w:val="66"/>
        <w:rPr>
          <w:rFonts w:hint="eastAsia" w:asciiTheme="minorEastAsia" w:hAnsiTheme="minorEastAsia" w:eastAsiaTheme="minorEastAsia"/>
        </w:rPr>
      </w:pPr>
      <w:r>
        <w:rPr>
          <w:rFonts w:hint="eastAsia" w:asciiTheme="minorEastAsia" w:hAnsiTheme="minorEastAsia" w:eastAsiaTheme="minorEastAsia"/>
        </w:rPr>
        <w:t>对于多机组核动力厂</w:t>
      </w:r>
      <w:r>
        <w:rPr>
          <w:rFonts w:hint="eastAsia" w:asciiTheme="minorEastAsia" w:hAnsiTheme="minorEastAsia" w:eastAsiaTheme="minorEastAsia"/>
          <w:lang w:val="en-US" w:eastAsia="zh-CN"/>
        </w:rPr>
        <w:t>或具有多机组设计特征的核动力厂</w:t>
      </w:r>
      <w:r>
        <w:rPr>
          <w:rFonts w:hint="eastAsia" w:asciiTheme="minorEastAsia" w:hAnsiTheme="minorEastAsia" w:eastAsiaTheme="minorEastAsia"/>
        </w:rPr>
        <w:t>，若可以获得每台机组的单独的设备数量，取</w:t>
      </w:r>
      <w:r>
        <w:rPr>
          <w:rFonts w:asciiTheme="minorEastAsia" w:hAnsiTheme="minorEastAsia" w:eastAsiaTheme="minorEastAsia"/>
          <w:i/>
        </w:rPr>
        <w:t>W</w:t>
      </w:r>
      <w:r>
        <w:rPr>
          <w:rFonts w:asciiTheme="minorEastAsia" w:hAnsiTheme="minorEastAsia" w:eastAsiaTheme="minorEastAsia"/>
          <w:i/>
          <w:vertAlign w:val="subscript"/>
        </w:rPr>
        <w:t>L</w:t>
      </w:r>
      <w:r>
        <w:rPr>
          <w:rFonts w:asciiTheme="minorEastAsia" w:hAnsiTheme="minorEastAsia" w:eastAsiaTheme="minorEastAsia"/>
        </w:rPr>
        <w:t>=1</w:t>
      </w:r>
      <w:r>
        <w:rPr>
          <w:rFonts w:hint="eastAsia" w:asciiTheme="minorEastAsia" w:hAnsiTheme="minorEastAsia" w:eastAsiaTheme="minorEastAsia"/>
        </w:rPr>
        <w:t>，并进入后续</w:t>
      </w:r>
      <w:r>
        <w:rPr>
          <w:rFonts w:hint="eastAsia" w:asciiTheme="minorEastAsia" w:hAnsiTheme="minorEastAsia" w:eastAsiaTheme="minorEastAsia"/>
          <w:lang w:val="en-US" w:eastAsia="zh-CN"/>
        </w:rPr>
        <w:t>点火源</w:t>
      </w:r>
      <w:r>
        <w:rPr>
          <w:rFonts w:hint="eastAsia" w:asciiTheme="minorEastAsia" w:hAnsiTheme="minorEastAsia" w:eastAsiaTheme="minorEastAsia"/>
        </w:rPr>
        <w:t>分析。若难以获得每台机组的单独的设备数量，则不同通用区域的位置权重因子评估方法如下：</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蓄电池</w:t>
      </w:r>
      <w:r>
        <w:rPr>
          <w:rFonts w:hint="eastAsia" w:asciiTheme="minorEastAsia" w:hAnsiTheme="minorEastAsia" w:eastAsiaTheme="minorEastAsia"/>
          <w:lang w:val="en-US" w:eastAsia="zh-CN"/>
        </w:rPr>
        <w:t>室</w:t>
      </w:r>
      <w:r>
        <w:rPr>
          <w:rFonts w:hint="eastAsia" w:asciiTheme="minorEastAsia" w:hAnsiTheme="minorEastAsia" w:eastAsiaTheme="minorEastAsia"/>
        </w:rPr>
        <w:t>：核动力厂内共用蓄电池列的机组数目确定</w:t>
      </w:r>
      <w:r>
        <w:rPr>
          <w:rFonts w:hint="eastAsia" w:asciiTheme="minorEastAsia" w:hAnsiTheme="minorEastAsia" w:eastAsiaTheme="minorEastAsia"/>
          <w:i/>
          <w:iCs/>
        </w:rPr>
        <w:t>W</w:t>
      </w:r>
      <w:r>
        <w:rPr>
          <w:rFonts w:hint="eastAsia" w:asciiTheme="minorEastAsia" w:hAnsiTheme="minorEastAsia" w:eastAsiaTheme="minorEastAsia"/>
          <w:i/>
          <w:iCs/>
          <w:vertAlign w:val="subscript"/>
        </w:rPr>
        <w:t>L</w:t>
      </w:r>
      <w:r>
        <w:rPr>
          <w:rFonts w:hint="eastAsia" w:asciiTheme="minorEastAsia" w:hAnsiTheme="minorEastAsia" w:eastAsiaTheme="minorEastAsia"/>
        </w:rPr>
        <w:t>；</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lang w:val="en-US" w:eastAsia="zh-CN"/>
        </w:rPr>
        <w:t>反应堆厂房</w:t>
      </w:r>
      <w:r>
        <w:rPr>
          <w:rFonts w:hint="eastAsia" w:asciiTheme="minorEastAsia" w:hAnsiTheme="minorEastAsia" w:eastAsiaTheme="minorEastAsia"/>
        </w:rPr>
        <w:t>：核动力厂内机组数目除以</w:t>
      </w:r>
      <w:r>
        <w:rPr>
          <w:rFonts w:hint="eastAsia" w:asciiTheme="minorEastAsia" w:hAnsiTheme="minorEastAsia" w:eastAsiaTheme="minorEastAsia"/>
          <w:lang w:val="en-US" w:eastAsia="zh-CN"/>
        </w:rPr>
        <w:t>反应堆</w:t>
      </w:r>
      <w:r>
        <w:rPr>
          <w:rFonts w:hint="eastAsia" w:asciiTheme="minorEastAsia" w:hAnsiTheme="minorEastAsia" w:eastAsiaTheme="minorEastAsia"/>
        </w:rPr>
        <w:t>数目确定</w:t>
      </w:r>
      <w:r>
        <w:rPr>
          <w:rFonts w:hint="eastAsia" w:asciiTheme="minorEastAsia" w:hAnsiTheme="minorEastAsia" w:eastAsiaTheme="minorEastAsia"/>
          <w:i/>
          <w:iCs/>
        </w:rPr>
        <w:t>W</w:t>
      </w:r>
      <w:r>
        <w:rPr>
          <w:rFonts w:hint="eastAsia" w:asciiTheme="minorEastAsia" w:hAnsiTheme="minorEastAsia" w:eastAsiaTheme="minorEastAsia"/>
          <w:i/>
          <w:iCs/>
          <w:vertAlign w:val="subscript"/>
        </w:rPr>
        <w:t>L</w:t>
      </w:r>
      <w:r>
        <w:rPr>
          <w:rFonts w:hint="eastAsia" w:asciiTheme="minorEastAsia" w:hAnsiTheme="minorEastAsia" w:eastAsiaTheme="minorEastAsia"/>
        </w:rPr>
        <w:t>；</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控制室：核动力厂内机组数目除以控制室数目确定</w:t>
      </w:r>
      <w:r>
        <w:rPr>
          <w:rFonts w:hint="eastAsia" w:asciiTheme="minorEastAsia" w:hAnsiTheme="minorEastAsia" w:eastAsiaTheme="minorEastAsia"/>
          <w:i/>
          <w:iCs/>
        </w:rPr>
        <w:t>W</w:t>
      </w:r>
      <w:r>
        <w:rPr>
          <w:rFonts w:hint="eastAsia" w:asciiTheme="minorEastAsia" w:hAnsiTheme="minorEastAsia" w:eastAsiaTheme="minorEastAsia"/>
          <w:i/>
          <w:iCs/>
          <w:vertAlign w:val="subscript"/>
        </w:rPr>
        <w:t>L</w:t>
      </w:r>
      <w:r>
        <w:rPr>
          <w:rFonts w:hint="eastAsia" w:asciiTheme="minorEastAsia" w:hAnsiTheme="minorEastAsia" w:eastAsiaTheme="minorEastAsia"/>
        </w:rPr>
        <w:t>；</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辅助厂房：核动力厂内机组数目除以共用的、一体的辅助厂房数目确定</w:t>
      </w:r>
      <w:r>
        <w:rPr>
          <w:rFonts w:hint="eastAsia" w:asciiTheme="minorEastAsia" w:hAnsiTheme="minorEastAsia" w:eastAsiaTheme="minorEastAsia"/>
          <w:i/>
          <w:iCs/>
        </w:rPr>
        <w:t>W</w:t>
      </w:r>
      <w:r>
        <w:rPr>
          <w:rFonts w:hint="eastAsia" w:asciiTheme="minorEastAsia" w:hAnsiTheme="minorEastAsia" w:eastAsiaTheme="minorEastAsia"/>
          <w:i/>
          <w:iCs/>
          <w:vertAlign w:val="subscript"/>
        </w:rPr>
        <w:t>L</w:t>
      </w:r>
      <w:r>
        <w:rPr>
          <w:rFonts w:hint="eastAsia" w:asciiTheme="minorEastAsia" w:hAnsiTheme="minorEastAsia" w:eastAsiaTheme="minorEastAsia"/>
        </w:rPr>
        <w:t>；</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柴油发电机厂房：核动力厂内共用柴油发电机的机组数目确定</w:t>
      </w:r>
      <w:r>
        <w:rPr>
          <w:rFonts w:hint="eastAsia" w:asciiTheme="minorEastAsia" w:hAnsiTheme="minorEastAsia" w:eastAsiaTheme="minorEastAsia"/>
          <w:i/>
          <w:iCs/>
        </w:rPr>
        <w:t>W</w:t>
      </w:r>
      <w:r>
        <w:rPr>
          <w:rFonts w:hint="eastAsia" w:asciiTheme="minorEastAsia" w:hAnsiTheme="minorEastAsia" w:eastAsiaTheme="minorEastAsia"/>
          <w:i/>
          <w:iCs/>
          <w:vertAlign w:val="subscript"/>
        </w:rPr>
        <w:t>L</w:t>
      </w:r>
      <w:r>
        <w:rPr>
          <w:rFonts w:hint="eastAsia" w:asciiTheme="minorEastAsia" w:hAnsiTheme="minorEastAsia" w:eastAsiaTheme="minorEastAsia"/>
        </w:rPr>
        <w:t>；</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变电站：核动力厂内共用开关站的机组数目确定</w:t>
      </w:r>
      <w:r>
        <w:rPr>
          <w:rFonts w:hint="eastAsia" w:asciiTheme="minorEastAsia" w:hAnsiTheme="minorEastAsia" w:eastAsiaTheme="minorEastAsia"/>
          <w:i/>
          <w:iCs/>
        </w:rPr>
        <w:t>W</w:t>
      </w:r>
      <w:r>
        <w:rPr>
          <w:rFonts w:hint="eastAsia" w:asciiTheme="minorEastAsia" w:hAnsiTheme="minorEastAsia" w:eastAsiaTheme="minorEastAsia"/>
          <w:i/>
          <w:iCs/>
          <w:vertAlign w:val="subscript"/>
        </w:rPr>
        <w:t>L</w:t>
      </w:r>
      <w:r>
        <w:rPr>
          <w:rFonts w:hint="eastAsia" w:asciiTheme="minorEastAsia" w:hAnsiTheme="minorEastAsia" w:eastAsiaTheme="minorEastAsia"/>
        </w:rPr>
        <w:t>；</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rPr>
        <w:t>汽轮机厂房：核动力厂内机组数目除以汽轮机厂房数目确定</w:t>
      </w:r>
      <w:r>
        <w:rPr>
          <w:rFonts w:hint="eastAsia" w:asciiTheme="minorEastAsia" w:hAnsiTheme="minorEastAsia" w:eastAsiaTheme="minorEastAsia"/>
          <w:i/>
          <w:iCs/>
        </w:rPr>
        <w:t>W</w:t>
      </w:r>
      <w:r>
        <w:rPr>
          <w:rFonts w:hint="eastAsia" w:asciiTheme="minorEastAsia" w:hAnsiTheme="minorEastAsia" w:eastAsiaTheme="minorEastAsia"/>
          <w:i/>
          <w:iCs/>
          <w:vertAlign w:val="subscript"/>
        </w:rPr>
        <w:t>L</w:t>
      </w:r>
      <w:r>
        <w:rPr>
          <w:rFonts w:hint="eastAsia" w:asciiTheme="minorEastAsia" w:hAnsiTheme="minorEastAsia" w:eastAsiaTheme="minorEastAsia"/>
        </w:rPr>
        <w:t>；</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420" w:firstLineChars="200"/>
        <w:textAlignment w:val="auto"/>
        <w:rPr>
          <w:rFonts w:hint="eastAsia" w:asciiTheme="minorEastAsia" w:hAnsiTheme="minorEastAsia" w:eastAsiaTheme="minorEastAsia"/>
        </w:rPr>
      </w:pPr>
      <w:r>
        <w:rPr>
          <w:rFonts w:hint="eastAsia" w:asciiTheme="minorEastAsia" w:hAnsiTheme="minorEastAsia" w:eastAsiaTheme="minorEastAsia"/>
          <w:lang w:val="en-US" w:eastAsia="zh-CN"/>
        </w:rPr>
        <w:t>核动力厂</w:t>
      </w:r>
      <w:r>
        <w:rPr>
          <w:rFonts w:hint="eastAsia" w:asciiTheme="minorEastAsia" w:hAnsiTheme="minorEastAsia" w:eastAsiaTheme="minorEastAsia"/>
        </w:rPr>
        <w:t>范围设备：核动力厂内机组数目作为</w:t>
      </w:r>
      <w:r>
        <w:rPr>
          <w:rFonts w:hint="eastAsia" w:asciiTheme="minorEastAsia" w:hAnsiTheme="minorEastAsia" w:eastAsiaTheme="minorEastAsia"/>
          <w:i/>
          <w:iCs/>
        </w:rPr>
        <w:t>W</w:t>
      </w:r>
      <w:r>
        <w:rPr>
          <w:rFonts w:hint="eastAsia" w:asciiTheme="minorEastAsia" w:hAnsiTheme="minorEastAsia" w:eastAsiaTheme="minorEastAsia"/>
          <w:i/>
          <w:iCs/>
          <w:vertAlign w:val="subscript"/>
        </w:rPr>
        <w:t>L</w:t>
      </w:r>
      <w:r>
        <w:rPr>
          <w:rFonts w:hint="eastAsia" w:asciiTheme="minorEastAsia" w:hAnsiTheme="minorEastAsia" w:eastAsiaTheme="minorEastAsia"/>
        </w:rPr>
        <w:t>。</w:t>
      </w:r>
    </w:p>
    <w:p>
      <w:pPr>
        <w:pStyle w:val="73"/>
        <w:keepNext w:val="0"/>
        <w:keepLines w:val="0"/>
        <w:pageBreakBefore w:val="0"/>
        <w:widowControl/>
        <w:numPr>
          <w:ilvl w:val="2"/>
          <w:numId w:val="1"/>
        </w:numPr>
        <w:kinsoku/>
        <w:wordWrap/>
        <w:overflowPunct/>
        <w:topLinePunct w:val="0"/>
        <w:autoSpaceDE/>
        <w:autoSpaceDN/>
        <w:bidi w:val="0"/>
        <w:adjustRightInd/>
        <w:snapToGrid/>
        <w:ind w:left="0"/>
        <w:textAlignment w:val="auto"/>
        <w:outlineLvl w:val="1"/>
        <w:rPr>
          <w:rFonts w:hint="eastAsia" w:ascii="Times New Roman"/>
          <w:lang w:val="en-US" w:eastAsia="zh-CN"/>
        </w:rPr>
      </w:pPr>
      <w:bookmarkStart w:id="52" w:name="_Toc28456"/>
      <w:r>
        <w:rPr>
          <w:rFonts w:hint="eastAsia" w:ascii="Times New Roman"/>
          <w:lang w:val="en-US" w:eastAsia="zh-CN"/>
        </w:rPr>
        <w:t>点火频率计算</w:t>
      </w:r>
      <w:bookmarkEnd w:id="52"/>
    </w:p>
    <w:p>
      <w:pPr>
        <w:spacing w:line="240" w:lineRule="auto"/>
        <w:ind w:firstLine="420" w:firstLineChars="200"/>
        <w:rPr>
          <w:rFonts w:asciiTheme="minorEastAsia" w:hAnsiTheme="minorEastAsia" w:eastAsiaTheme="minorEastAsia"/>
        </w:rPr>
      </w:pPr>
      <w:r>
        <w:rPr>
          <w:rFonts w:hint="eastAsia" w:asciiTheme="minorEastAsia" w:hAnsiTheme="minorEastAsia" w:eastAsiaTheme="minorEastAsia"/>
        </w:rPr>
        <w:t>火灾隔间的点火频率为火灾隔间内所有点火源的点火频率之和。每一类点火源的点火频率由式（</w:t>
      </w:r>
      <w:r>
        <w:rPr>
          <w:rFonts w:hint="eastAsia" w:asciiTheme="minorEastAsia" w:hAnsiTheme="minorEastAsia" w:eastAsiaTheme="minorEastAsia"/>
          <w:lang w:val="en-US" w:eastAsia="zh-CN"/>
        </w:rPr>
        <w:t>8</w:t>
      </w:r>
      <w:r>
        <w:rPr>
          <w:rFonts w:hint="eastAsia" w:asciiTheme="minorEastAsia" w:hAnsiTheme="minorEastAsia" w:eastAsiaTheme="minorEastAsia"/>
        </w:rPr>
        <w:t>）给出，火灾隔间内的点火频率由式（</w:t>
      </w:r>
      <w:r>
        <w:rPr>
          <w:rFonts w:hint="eastAsia" w:asciiTheme="minorEastAsia" w:hAnsiTheme="minorEastAsia" w:eastAsiaTheme="minorEastAsia"/>
          <w:lang w:val="en-US" w:eastAsia="zh-CN"/>
        </w:rPr>
        <w:t>9</w:t>
      </w:r>
      <w:r>
        <w:rPr>
          <w:rFonts w:hint="eastAsia" w:asciiTheme="minorEastAsia" w:hAnsiTheme="minorEastAsia" w:eastAsiaTheme="minorEastAsia"/>
        </w:rPr>
        <w:t>）给出。</w:t>
      </w:r>
    </w:p>
    <w:p>
      <w:pPr>
        <w:spacing w:line="240" w:lineRule="auto"/>
        <w:jc w:val="right"/>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λ</m:t>
            </m:r>
            <m:ctrlPr>
              <w:rPr>
                <w:rFonts w:ascii="Cambria Math" w:hAnsi="Cambria Math" w:eastAsiaTheme="minorEastAsia"/>
              </w:rPr>
            </m:ctrlPr>
          </m:e>
          <m:sub>
            <m:r>
              <m:rPr/>
              <w:rPr>
                <w:rFonts w:ascii="Cambria Math" w:hAnsi="Cambria Math" w:eastAsiaTheme="minorEastAsia"/>
              </w:rPr>
              <m:t>IS</m:t>
            </m:r>
            <m:r>
              <m:rPr>
                <m:sty m:val="p"/>
              </m:rPr>
              <w:rPr>
                <w:rFonts w:ascii="Cambria Math" w:hAnsi="Cambria Math" w:eastAsiaTheme="minorEastAsia"/>
              </w:rPr>
              <m:t>,</m:t>
            </m:r>
            <m:r>
              <m:rPr/>
              <w:rPr>
                <w:rFonts w:ascii="Cambria Math" w:hAnsi="Cambria Math" w:eastAsiaTheme="minorEastAsia"/>
              </w:rPr>
              <m:t>J</m:t>
            </m:r>
            <m:ctrlPr>
              <w:rPr>
                <w:rFonts w:ascii="Cambria Math" w:hAnsi="Cambria Math" w:eastAsiaTheme="minorEastAsia"/>
              </w:rPr>
            </m:ctrlPr>
          </m:sub>
        </m:sSub>
        <m:r>
          <m:rPr>
            <m:sty m:val="p"/>
          </m:rPr>
          <w:rPr>
            <w:rFonts w:ascii="Cambria Math" w:hAnsi="Cambria Math" w:eastAsiaTheme="minorEastAsia"/>
          </w:rPr>
          <m:t>=</m:t>
        </m:r>
        <m:sSub>
          <m:sSubPr>
            <m:ctrlPr>
              <w:rPr>
                <w:rFonts w:ascii="Cambria Math" w:hAnsi="Cambria Math" w:eastAsiaTheme="minorEastAsia"/>
              </w:rPr>
            </m:ctrlPr>
          </m:sSubPr>
          <m:e>
            <m:r>
              <m:rPr/>
              <w:rPr>
                <w:rFonts w:ascii="Cambria Math" w:hAnsi="Cambria Math" w:eastAsiaTheme="minorEastAsia"/>
              </w:rPr>
              <m:t>λ</m:t>
            </m:r>
            <m:ctrlPr>
              <w:rPr>
                <w:rFonts w:ascii="Cambria Math" w:hAnsi="Cambria Math" w:eastAsiaTheme="minorEastAsia"/>
              </w:rPr>
            </m:ctrlPr>
          </m:e>
          <m:sub>
            <m:r>
              <m:rPr/>
              <w:rPr>
                <w:rFonts w:ascii="Cambria Math" w:hAnsi="Cambria Math" w:eastAsiaTheme="minorEastAsia"/>
              </w:rPr>
              <m:t>IS</m:t>
            </m:r>
            <m:ctrlPr>
              <w:rPr>
                <w:rFonts w:ascii="Cambria Math" w:hAnsi="Cambria Math" w:eastAsiaTheme="minorEastAsia"/>
              </w:rPr>
            </m:ctrlPr>
          </m:sub>
        </m:sSub>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w:rPr>
                <w:rFonts w:ascii="Cambria Math" w:hAnsi="Cambria Math" w:eastAsiaTheme="minorEastAsia"/>
              </w:rPr>
              <m:t>L</m:t>
            </m:r>
            <m:ctrlPr>
              <w:rPr>
                <w:rFonts w:ascii="Cambria Math" w:hAnsi="Cambria Math" w:eastAsiaTheme="minorEastAsia"/>
              </w:rPr>
            </m:ctrlPr>
          </m:sub>
        </m:sSub>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w:rPr>
                <w:rFonts w:ascii="Cambria Math" w:hAnsi="Cambria Math" w:eastAsiaTheme="minorEastAsia"/>
              </w:rPr>
              <m:t>IS</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8</w:t>
      </w:r>
      <w:r>
        <w:rPr>
          <w:rFonts w:hint="eastAsia" w:asciiTheme="minorEastAsia" w:hAnsiTheme="minorEastAsia" w:eastAsiaTheme="minorEastAsia"/>
        </w:rPr>
        <w:t>）</w:t>
      </w:r>
    </w:p>
    <w:p>
      <w:pPr>
        <w:spacing w:line="240" w:lineRule="auto"/>
        <w:jc w:val="right"/>
        <w:rPr>
          <w:rFonts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λ</m:t>
            </m:r>
            <m:ctrlPr>
              <w:rPr>
                <w:rFonts w:ascii="Cambria Math" w:hAnsi="Cambria Math" w:eastAsiaTheme="minorEastAsia"/>
              </w:rPr>
            </m:ctrlPr>
          </m:e>
          <m:sub>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r>
          <m:rPr>
            <m:sty m:val="p"/>
          </m:rPr>
          <w:rPr>
            <w:rFonts w:ascii="Cambria Math" w:hAnsi="Cambria Math" w:eastAsiaTheme="minorEastAsia"/>
          </w:rPr>
          <m:t>=</m:t>
        </m:r>
        <m:nary>
          <m:naryPr>
            <m:chr m:val="∑"/>
            <m:limLoc m:val="undOvr"/>
            <m:subHide m:val="1"/>
            <m:supHide m:val="1"/>
            <m:ctrlPr>
              <w:rPr>
                <w:rFonts w:ascii="Cambria Math" w:hAnsi="Cambria Math" w:eastAsiaTheme="minorEastAsia"/>
              </w:rPr>
            </m:ctrlPr>
          </m:naryPr>
          <m:sub>
            <m:ctrlPr>
              <w:rPr>
                <w:rFonts w:ascii="Cambria Math" w:hAnsi="Cambria Math" w:eastAsiaTheme="minorEastAsia"/>
              </w:rPr>
            </m:ctrlPr>
          </m:sub>
          <m:sup>
            <m:ctrlPr>
              <w:rPr>
                <w:rFonts w:ascii="Cambria Math" w:hAnsi="Cambria Math" w:eastAsiaTheme="minorEastAsia"/>
              </w:rPr>
            </m:ctrlPr>
          </m:sup>
          <m:e>
            <m:sSub>
              <m:sSubPr>
                <m:ctrlPr>
                  <w:rPr>
                    <w:rFonts w:ascii="Cambria Math" w:hAnsi="Cambria Math" w:eastAsiaTheme="minorEastAsia"/>
                  </w:rPr>
                </m:ctrlPr>
              </m:sSubPr>
              <m:e>
                <m:r>
                  <m:rPr/>
                  <w:rPr>
                    <w:rFonts w:ascii="Cambria Math" w:hAnsi="Cambria Math" w:eastAsiaTheme="minorEastAsia"/>
                  </w:rPr>
                  <m:t>λ</m:t>
                </m:r>
                <m:ctrlPr>
                  <w:rPr>
                    <w:rFonts w:ascii="Cambria Math" w:hAnsi="Cambria Math" w:eastAsiaTheme="minorEastAsia"/>
                  </w:rPr>
                </m:ctrlPr>
              </m:e>
              <m:sub>
                <m:r>
                  <m:rPr/>
                  <w:rPr>
                    <w:rFonts w:ascii="Cambria Math" w:hAnsi="Cambria Math" w:eastAsiaTheme="minorEastAsia"/>
                  </w:rPr>
                  <m:t>IS</m:t>
                </m:r>
                <m:ctrlPr>
                  <w:rPr>
                    <w:rFonts w:ascii="Cambria Math" w:hAnsi="Cambria Math" w:eastAsiaTheme="minorEastAsia"/>
                  </w:rPr>
                </m:ctrlPr>
              </m:sub>
            </m:sSub>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w:rPr>
                    <w:rFonts w:ascii="Cambria Math" w:hAnsi="Cambria Math" w:eastAsiaTheme="minorEastAsia"/>
                  </w:rPr>
                  <m:t>L</m:t>
                </m:r>
                <m:ctrlPr>
                  <w:rPr>
                    <w:rFonts w:ascii="Cambria Math" w:hAnsi="Cambria Math" w:eastAsiaTheme="minorEastAsia"/>
                  </w:rPr>
                </m:ctrlPr>
              </m:sub>
            </m:sSub>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w:rPr>
                    <w:rFonts w:ascii="Cambria Math" w:hAnsi="Cambria Math" w:eastAsiaTheme="minorEastAsia"/>
                  </w:rPr>
                  <m:t>IS</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ctrlPr>
              <w:rPr>
                <w:rFonts w:ascii="Cambria Math" w:hAnsi="Cambria Math" w:eastAsiaTheme="minorEastAsia"/>
              </w:rPr>
            </m:ctrlPr>
          </m:e>
        </m:nary>
      </m:oMath>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asciiTheme="minorEastAsia" w:hAnsiTheme="minorEastAsia" w:eastAsiaTheme="minorEastAsia"/>
        </w:rPr>
        <w:t xml:space="preserve">       </w:t>
      </w:r>
      <w:r>
        <w:rPr>
          <w:rFonts w:hint="eastAsia" w:asciiTheme="minorEastAsia" w:hAnsiTheme="minorEastAsia" w:eastAsiaTheme="minorEastAsia"/>
        </w:rPr>
        <w:t>（</w:t>
      </w:r>
      <w:r>
        <w:rPr>
          <w:rFonts w:hint="eastAsia" w:asciiTheme="minorEastAsia" w:hAnsiTheme="minorEastAsia" w:eastAsiaTheme="minorEastAsia"/>
          <w:lang w:val="en-US" w:eastAsia="zh-CN"/>
        </w:rPr>
        <w:t>9</w:t>
      </w:r>
      <w:r>
        <w:rPr>
          <w:rFonts w:hint="eastAsia" w:asciiTheme="minorEastAsia" w:hAnsiTheme="minorEastAsia" w:eastAsiaTheme="minorEastAsia"/>
        </w:rPr>
        <w:t>）</w:t>
      </w:r>
    </w:p>
    <w:p>
      <w:pPr>
        <w:spacing w:line="240" w:lineRule="auto"/>
        <w:ind w:firstLine="420" w:firstLineChars="200"/>
        <w:rPr>
          <w:rFonts w:hint="eastAsia" w:asciiTheme="minorEastAsia" w:hAnsiTheme="minorEastAsia" w:eastAsiaTheme="minorEastAsia"/>
          <w:lang w:val="en-US" w:eastAsia="zh-CN"/>
        </w:rPr>
      </w:pPr>
      <w:r>
        <w:rPr>
          <w:rFonts w:hint="eastAsia" w:asciiTheme="minorEastAsia" w:hAnsiTheme="minorEastAsia" w:eastAsiaTheme="minorEastAsia"/>
        </w:rPr>
        <w:t>式中</w:t>
      </w:r>
      <w:r>
        <w:rPr>
          <w:rFonts w:hint="eastAsia" w:asciiTheme="minorEastAsia" w:hAnsiTheme="minorEastAsia" w:eastAsiaTheme="minorEastAsia"/>
          <w:lang w:val="en-US" w:eastAsia="zh-CN"/>
        </w:rPr>
        <w:t>:</w:t>
      </w:r>
    </w:p>
    <w:p>
      <w:pPr>
        <w:spacing w:line="240" w:lineRule="auto"/>
        <w:ind w:firstLine="1050" w:firstLineChars="500"/>
        <w:rPr>
          <w:rFonts w:hint="eastAsia" w:ascii="Cambria Math" w:hAnsi="Cambria Math" w:eastAsiaTheme="minorEastAsia"/>
        </w:rPr>
      </w:pPr>
      <m:oMath>
        <m:sSub>
          <m:sSubPr>
            <m:ctrlPr>
              <w:rPr>
                <w:rFonts w:ascii="Cambria Math" w:hAnsi="Cambria Math" w:eastAsiaTheme="minorEastAsia"/>
              </w:rPr>
            </m:ctrlPr>
          </m:sSubPr>
          <m:e>
            <m:r>
              <m:rPr/>
              <w:rPr>
                <w:rFonts w:ascii="Cambria Math" w:hAnsi="Cambria Math" w:eastAsiaTheme="minorEastAsia"/>
              </w:rPr>
              <m:t>λ</m:t>
            </m:r>
            <m:ctrlPr>
              <w:rPr>
                <w:rFonts w:ascii="Cambria Math" w:hAnsi="Cambria Math" w:eastAsiaTheme="minorEastAsia"/>
              </w:rPr>
            </m:ctrlPr>
          </m:e>
          <m:sub>
            <m:r>
              <m:rPr/>
              <w:rPr>
                <w:rFonts w:ascii="Cambria Math" w:hAnsi="Cambria Math" w:eastAsiaTheme="minorEastAsia"/>
              </w:rPr>
              <m:t>IS</m:t>
            </m:r>
            <m:r>
              <m:rPr>
                <m:sty m:val="p"/>
              </m:rPr>
              <w:rPr>
                <w:rFonts w:ascii="Cambria Math" w:hAnsi="Cambria Math" w:eastAsiaTheme="minorEastAsia"/>
              </w:rPr>
              <m:t>,</m:t>
            </m:r>
            <m:r>
              <m:rPr/>
              <w:rPr>
                <w:rFonts w:ascii="Cambria Math" w:hAnsi="Cambria Math" w:eastAsiaTheme="minorEastAsia"/>
              </w:rPr>
              <m:t>J</m:t>
            </m:r>
            <m:ctrlPr>
              <w:rPr>
                <w:rFonts w:ascii="Cambria Math" w:hAnsi="Cambria Math" w:eastAsiaTheme="minorEastAsia"/>
              </w:rPr>
            </m:ctrlPr>
          </m:sub>
        </m:sSub>
      </m:oMath>
      <w:r>
        <w:rPr>
          <w:rFonts w:hint="eastAsia" w:ascii="Cambria Math" w:hAnsi="Cambria Math" w:eastAsiaTheme="minorEastAsia"/>
        </w:rPr>
        <w:t>是火灾隔间J中特定类点火源I</w:t>
      </w:r>
      <w:r>
        <w:rPr>
          <w:rFonts w:ascii="Cambria Math" w:hAnsi="Cambria Math" w:eastAsiaTheme="minorEastAsia"/>
        </w:rPr>
        <w:t>S</w:t>
      </w:r>
      <w:r>
        <w:rPr>
          <w:rFonts w:hint="eastAsia" w:ascii="Cambria Math" w:hAnsi="Cambria Math" w:eastAsiaTheme="minorEastAsia"/>
        </w:rPr>
        <w:t>的点火频率</w:t>
      </w:r>
      <w:r>
        <w:rPr>
          <w:rFonts w:hint="eastAsia" w:ascii="Cambria Math" w:hAnsi="Cambria Math" w:eastAsiaTheme="minorEastAsia"/>
          <w:lang w:eastAsia="zh-CN"/>
        </w:rPr>
        <w:t>，</w:t>
      </w:r>
      <w:r>
        <w:rPr>
          <w:rFonts w:hint="eastAsia" w:ascii="Cambria Math" w:hAnsi="Cambria Math" w:eastAsiaTheme="minorEastAsia"/>
          <w:lang w:val="en-US" w:eastAsia="zh-CN"/>
        </w:rPr>
        <w:t>单位：每堆年</w:t>
      </w:r>
      <w:r>
        <w:rPr>
          <w:rFonts w:hint="eastAsia" w:ascii="Cambria Math" w:hAnsi="Cambria Math" w:eastAsiaTheme="minorEastAsia"/>
        </w:rPr>
        <w:t>；</w:t>
      </w:r>
    </w:p>
    <w:p>
      <w:pPr>
        <w:spacing w:line="240" w:lineRule="auto"/>
        <w:ind w:firstLine="1050" w:firstLineChars="500"/>
        <w:rPr>
          <w:rFonts w:hint="eastAsia" w:ascii="Cambria Math" w:hAnsi="Cambria Math" w:eastAsiaTheme="minorEastAsia"/>
          <w:lang w:eastAsia="zh-CN"/>
        </w:rPr>
      </w:pPr>
      <m:oMath>
        <m:sSub>
          <m:sSubPr>
            <m:ctrlPr>
              <w:rPr>
                <w:rFonts w:ascii="Cambria Math" w:hAnsi="Cambria Math" w:eastAsiaTheme="minorEastAsia"/>
              </w:rPr>
            </m:ctrlPr>
          </m:sSubPr>
          <m:e>
            <m:r>
              <m:rPr/>
              <w:rPr>
                <w:rFonts w:ascii="Cambria Math" w:hAnsi="Cambria Math" w:eastAsiaTheme="minorEastAsia"/>
              </w:rPr>
              <m:t>λ</m:t>
            </m:r>
            <m:ctrlPr>
              <w:rPr>
                <w:rFonts w:ascii="Cambria Math" w:hAnsi="Cambria Math" w:eastAsiaTheme="minorEastAsia"/>
              </w:rPr>
            </m:ctrlPr>
          </m:e>
          <m:sub>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Cambria Math" w:hAnsi="Cambria Math" w:eastAsiaTheme="minorEastAsia"/>
        </w:rPr>
        <w:t>是</w:t>
      </w:r>
      <w:r>
        <w:rPr>
          <w:rFonts w:hint="eastAsia" w:ascii="Cambria Math" w:hAnsi="Cambria Math" w:eastAsiaTheme="minorEastAsia"/>
          <w:lang w:val="en-US" w:eastAsia="zh-CN"/>
        </w:rPr>
        <w:t>核动力</w:t>
      </w:r>
      <w:r>
        <w:rPr>
          <w:rFonts w:hint="eastAsia" w:ascii="Cambria Math" w:hAnsi="Cambria Math" w:eastAsiaTheme="minorEastAsia"/>
        </w:rPr>
        <w:t>厂区域L所包含的火灾隔间中</w:t>
      </w:r>
      <w:r>
        <w:rPr>
          <w:rFonts w:hint="eastAsia" w:ascii="Cambria Math" w:hAnsi="Cambria Math" w:eastAsiaTheme="minorEastAsia"/>
          <w:lang w:val="en-US" w:eastAsia="zh-CN"/>
        </w:rPr>
        <w:t>所有类别</w:t>
      </w:r>
      <w:r>
        <w:rPr>
          <w:rFonts w:hint="eastAsia" w:ascii="Cambria Math" w:hAnsi="Cambria Math" w:eastAsiaTheme="minorEastAsia"/>
        </w:rPr>
        <w:t>点火源的点火频率之和</w:t>
      </w:r>
      <w:r>
        <w:rPr>
          <w:rFonts w:hint="eastAsia" w:ascii="Cambria Math" w:hAnsi="Cambria Math" w:eastAsiaTheme="minorEastAsia"/>
          <w:lang w:eastAsia="zh-CN"/>
        </w:rPr>
        <w:t>，</w:t>
      </w:r>
      <w:r>
        <w:rPr>
          <w:rFonts w:hint="eastAsia" w:ascii="Cambria Math" w:hAnsi="Cambria Math" w:eastAsiaTheme="minorEastAsia"/>
          <w:lang w:val="en-US" w:eastAsia="zh-CN"/>
        </w:rPr>
        <w:t>单位：每堆年</w:t>
      </w:r>
      <w:r>
        <w:rPr>
          <w:rFonts w:hint="eastAsia" w:ascii="Cambria Math" w:hAnsi="Cambria Math" w:eastAsiaTheme="minorEastAsia"/>
          <w:lang w:eastAsia="zh-CN"/>
        </w:rPr>
        <w:t>；</w:t>
      </w:r>
    </w:p>
    <w:p>
      <w:pPr>
        <w:spacing w:line="240" w:lineRule="auto"/>
        <w:ind w:firstLine="1050" w:firstLineChars="500"/>
        <w:rPr>
          <w:rFonts w:ascii="Cambria Math" w:hAnsi="Cambria Math" w:eastAsiaTheme="minorEastAsia"/>
        </w:rPr>
      </w:pPr>
      <m:oMath>
        <m:sSub>
          <m:sSubPr>
            <m:ctrlPr>
              <w:rPr>
                <w:rFonts w:ascii="Cambria Math" w:hAnsi="Cambria Math" w:eastAsiaTheme="minorEastAsia"/>
              </w:rPr>
            </m:ctrlPr>
          </m:sSubPr>
          <m:e>
            <m:r>
              <m:rPr/>
              <w:rPr>
                <w:rFonts w:ascii="Cambria Math" w:hAnsi="Cambria Math" w:eastAsiaTheme="minorEastAsia"/>
              </w:rPr>
              <m:t>λ</m:t>
            </m:r>
            <m:ctrlPr>
              <w:rPr>
                <w:rFonts w:ascii="Cambria Math" w:hAnsi="Cambria Math" w:eastAsiaTheme="minorEastAsia"/>
              </w:rPr>
            </m:ctrlPr>
          </m:e>
          <m:sub>
            <m:r>
              <m:rPr/>
              <w:rPr>
                <w:rFonts w:ascii="Cambria Math" w:hAnsi="Cambria Math" w:eastAsiaTheme="minorEastAsia"/>
              </w:rPr>
              <m:t>IS</m:t>
            </m:r>
            <m:ctrlPr>
              <w:rPr>
                <w:rFonts w:ascii="Cambria Math" w:hAnsi="Cambria Math" w:eastAsiaTheme="minorEastAsia"/>
              </w:rPr>
            </m:ctrlPr>
          </m:sub>
        </m:sSub>
      </m:oMath>
      <w:r>
        <w:rPr>
          <w:rFonts w:hint="eastAsia" w:ascii="Cambria Math" w:hAnsi="Cambria Math" w:eastAsiaTheme="minorEastAsia"/>
        </w:rPr>
        <w:t>是特定类的点火源I</w:t>
      </w:r>
      <w:r>
        <w:rPr>
          <w:rFonts w:ascii="Cambria Math" w:hAnsi="Cambria Math" w:eastAsiaTheme="minorEastAsia"/>
        </w:rPr>
        <w:t>S</w:t>
      </w:r>
      <w:r>
        <w:rPr>
          <w:rFonts w:hint="eastAsia" w:ascii="Cambria Math" w:hAnsi="Cambria Math" w:eastAsiaTheme="minorEastAsia"/>
        </w:rPr>
        <w:t>的通用点火频率数据</w:t>
      </w:r>
      <w:r>
        <w:rPr>
          <w:rFonts w:hint="eastAsia" w:ascii="Cambria Math" w:hAnsi="Cambria Math" w:eastAsiaTheme="minorEastAsia"/>
          <w:lang w:eastAsia="zh-CN"/>
        </w:rPr>
        <w:t>，</w:t>
      </w:r>
      <w:r>
        <w:rPr>
          <w:rFonts w:hint="eastAsia" w:ascii="Cambria Math" w:hAnsi="Cambria Math" w:eastAsiaTheme="minorEastAsia"/>
          <w:lang w:val="en-US" w:eastAsia="zh-CN"/>
        </w:rPr>
        <w:t>单位：每堆年</w:t>
      </w:r>
      <w:r>
        <w:rPr>
          <w:rFonts w:hint="eastAsia" w:ascii="Cambria Math" w:hAnsi="Cambria Math" w:eastAsiaTheme="minorEastAsia"/>
        </w:rPr>
        <w:t>；</w:t>
      </w:r>
    </w:p>
    <w:p>
      <w:pPr>
        <w:spacing w:line="240" w:lineRule="auto"/>
        <w:ind w:firstLine="1050" w:firstLineChars="500"/>
        <w:rPr>
          <w:rFonts w:ascii="Cambria Math" w:hAnsi="Cambria Math" w:eastAsiaTheme="minorEastAsia"/>
        </w:rPr>
      </w:pPr>
      <m:oMath>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w:rPr>
                <w:rFonts w:ascii="Cambria Math" w:hAnsi="Cambria Math" w:eastAsiaTheme="minorEastAsia"/>
              </w:rPr>
              <m:t>L</m:t>
            </m:r>
            <m:ctrlPr>
              <w:rPr>
                <w:rFonts w:ascii="Cambria Math" w:hAnsi="Cambria Math" w:eastAsiaTheme="minorEastAsia"/>
              </w:rPr>
            </m:ctrlPr>
          </m:sub>
        </m:sSub>
      </m:oMath>
      <w:r>
        <w:rPr>
          <w:rFonts w:hint="eastAsia" w:ascii="Cambria Math" w:hAnsi="Cambria Math" w:eastAsiaTheme="minorEastAsia"/>
        </w:rPr>
        <w:t>是火灾隔间J</w:t>
      </w:r>
      <w:r>
        <w:rPr>
          <w:rFonts w:hint="eastAsia" w:ascii="Cambria Math" w:hAnsi="Cambria Math" w:eastAsiaTheme="minorEastAsia"/>
          <w:lang w:val="en-US" w:eastAsia="zh-CN"/>
        </w:rPr>
        <w:t>中IS类点火源的</w:t>
      </w:r>
      <w:r>
        <w:rPr>
          <w:rFonts w:hint="eastAsia" w:ascii="Cambria Math" w:hAnsi="Cambria Math" w:eastAsiaTheme="minorEastAsia"/>
        </w:rPr>
        <w:t>位置权重因子</w:t>
      </w:r>
      <w:r>
        <w:rPr>
          <w:rFonts w:hint="eastAsia" w:ascii="Cambria Math" w:hAnsi="Cambria Math" w:eastAsiaTheme="minorEastAsia"/>
          <w:lang w:eastAsia="zh-CN"/>
        </w:rPr>
        <w:t>，</w:t>
      </w:r>
      <w:r>
        <w:rPr>
          <w:rFonts w:hint="eastAsia" w:ascii="Cambria Math" w:hAnsi="Cambria Math" w:eastAsiaTheme="minorEastAsia"/>
          <w:lang w:val="en-US" w:eastAsia="zh-CN"/>
        </w:rPr>
        <w:t>常数</w:t>
      </w:r>
      <w:r>
        <w:rPr>
          <w:rFonts w:hint="eastAsia" w:ascii="Cambria Math" w:hAnsi="Cambria Math" w:eastAsiaTheme="minorEastAsia"/>
        </w:rPr>
        <w:t>；</w:t>
      </w:r>
    </w:p>
    <w:p>
      <w:pPr>
        <w:spacing w:line="240" w:lineRule="auto"/>
        <w:ind w:firstLine="1050" w:firstLineChars="500"/>
        <w:rPr>
          <w:rFonts w:hint="eastAsia" w:ascii="Cambria Math" w:hAnsi="Cambria Math" w:eastAsiaTheme="minorEastAsia"/>
        </w:rPr>
      </w:pPr>
      <m:oMath>
        <m:sSub>
          <m:sSubPr>
            <m:ctrlPr>
              <w:rPr>
                <w:rFonts w:ascii="Cambria Math" w:hAnsi="Cambria Math" w:eastAsiaTheme="minorEastAsia"/>
              </w:rPr>
            </m:ctrlPr>
          </m:sSubPr>
          <m:e>
            <m:r>
              <m:rPr/>
              <w:rPr>
                <w:rFonts w:ascii="Cambria Math" w:hAnsi="Cambria Math" w:eastAsiaTheme="minorEastAsia"/>
              </w:rPr>
              <m:t>W</m:t>
            </m:r>
            <m:ctrlPr>
              <w:rPr>
                <w:rFonts w:ascii="Cambria Math" w:hAnsi="Cambria Math" w:eastAsiaTheme="minorEastAsia"/>
              </w:rPr>
            </m:ctrlPr>
          </m:e>
          <m:sub>
            <m:r>
              <m:rPr/>
              <w:rPr>
                <w:rFonts w:ascii="Cambria Math" w:hAnsi="Cambria Math" w:eastAsiaTheme="minorEastAsia"/>
              </w:rPr>
              <m:t>IS</m:t>
            </m:r>
            <m:r>
              <m:rPr>
                <m:sty m:val="p"/>
              </m:rPr>
              <w:rPr>
                <w:rFonts w:ascii="Cambria Math" w:hAnsi="Cambria Math" w:eastAsiaTheme="minorEastAsia"/>
              </w:rPr>
              <m:t>,</m:t>
            </m:r>
            <m:r>
              <m:rPr/>
              <w:rPr>
                <w:rFonts w:ascii="Cambria Math" w:hAnsi="Cambria Math" w:eastAsiaTheme="minorEastAsia"/>
              </w:rPr>
              <m:t>J</m:t>
            </m:r>
            <m:r>
              <m:rPr>
                <m:sty m:val="p"/>
              </m:rPr>
              <w:rPr>
                <w:rFonts w:ascii="Cambria Math" w:hAnsi="Cambria Math" w:eastAsiaTheme="minorEastAsia"/>
              </w:rPr>
              <m:t>,</m:t>
            </m:r>
            <m:r>
              <m:rPr/>
              <w:rPr>
                <w:rFonts w:ascii="Cambria Math" w:hAnsi="Cambria Math" w:eastAsiaTheme="minorEastAsia"/>
              </w:rPr>
              <m:t>L</m:t>
            </m:r>
            <m:ctrlPr>
              <w:rPr>
                <w:rFonts w:ascii="Cambria Math" w:hAnsi="Cambria Math" w:eastAsiaTheme="minorEastAsia"/>
              </w:rPr>
            </m:ctrlPr>
          </m:sub>
        </m:sSub>
      </m:oMath>
      <w:r>
        <w:rPr>
          <w:rFonts w:hint="eastAsia" w:ascii="Cambria Math" w:hAnsi="Cambria Math" w:eastAsiaTheme="minorEastAsia"/>
        </w:rPr>
        <w:t>是点火源权重因子，这个因子反映了在</w:t>
      </w:r>
      <w:r>
        <w:rPr>
          <w:rFonts w:hint="eastAsia" w:ascii="Cambria Math" w:hAnsi="Cambria Math" w:eastAsiaTheme="minorEastAsia"/>
          <w:lang w:val="en-US" w:eastAsia="zh-CN"/>
        </w:rPr>
        <w:t>核动力</w:t>
      </w:r>
      <w:r>
        <w:rPr>
          <w:rFonts w:hint="eastAsia" w:ascii="Cambria Math" w:hAnsi="Cambria Math" w:eastAsiaTheme="minorEastAsia"/>
        </w:rPr>
        <w:t>厂区域L的火灾隔间J的I</w:t>
      </w:r>
      <w:r>
        <w:rPr>
          <w:rFonts w:ascii="Cambria Math" w:hAnsi="Cambria Math" w:eastAsiaTheme="minorEastAsia"/>
        </w:rPr>
        <w:t>S</w:t>
      </w:r>
      <w:r>
        <w:rPr>
          <w:rFonts w:hint="eastAsia" w:ascii="Cambria Math" w:hAnsi="Cambria Math" w:eastAsiaTheme="minorEastAsia"/>
        </w:rPr>
        <w:t>类点火源的数量权重</w:t>
      </w:r>
      <w:r>
        <w:rPr>
          <w:rFonts w:hint="eastAsia" w:ascii="Cambria Math" w:hAnsi="Cambria Math" w:eastAsiaTheme="minorEastAsia"/>
          <w:lang w:eastAsia="zh-CN"/>
        </w:rPr>
        <w:t>，</w:t>
      </w:r>
      <w:r>
        <w:rPr>
          <w:rFonts w:hint="eastAsia" w:ascii="Cambria Math" w:hAnsi="Cambria Math" w:eastAsiaTheme="minorEastAsia"/>
          <w:lang w:val="en-US" w:eastAsia="zh-CN"/>
        </w:rPr>
        <w:t>常数</w:t>
      </w:r>
      <w:r>
        <w:rPr>
          <w:rFonts w:hint="eastAsia" w:ascii="Cambria Math" w:hAnsi="Cambria Math" w:eastAsiaTheme="minorEastAsia"/>
        </w:rPr>
        <w:t>。</w:t>
      </w:r>
    </w:p>
    <w:p>
      <w:pPr>
        <w:spacing w:line="240" w:lineRule="auto"/>
        <w:ind w:firstLine="1050" w:firstLineChars="500"/>
        <w:rPr>
          <w:rFonts w:hint="eastAsia" w:ascii="Cambria Math" w:hAnsi="Cambria Math" w:eastAsiaTheme="minorEastAsia"/>
        </w:rPr>
        <w:sectPr>
          <w:headerReference r:id="rId9" w:type="default"/>
          <w:pgSz w:w="11906" w:h="16838"/>
          <w:pgMar w:top="1440" w:right="1800" w:bottom="1440" w:left="1800" w:header="1417" w:footer="1134" w:gutter="0"/>
          <w:cols w:space="425" w:num="1"/>
          <w:docGrid w:type="lines" w:linePitch="312" w:charSpace="0"/>
        </w:sectPr>
      </w:pPr>
    </w:p>
    <w:p>
      <w:pPr>
        <w:pStyle w:val="33"/>
        <w:numPr>
          <w:ilvl w:val="1"/>
          <w:numId w:val="0"/>
        </w:numPr>
        <w:spacing w:before="312" w:after="312"/>
        <w:ind w:leftChars="0"/>
        <w:jc w:val="center"/>
        <w:rPr>
          <w:rFonts w:hint="eastAsia" w:hAnsi="黑体"/>
          <w:color w:val="000000" w:themeColor="text1"/>
          <w:szCs w:val="21"/>
          <w14:textFill>
            <w14:solidFill>
              <w14:schemeClr w14:val="tx1"/>
            </w14:solidFill>
          </w14:textFill>
        </w:rPr>
      </w:pPr>
      <w:bookmarkStart w:id="53" w:name="_Toc3476"/>
      <w:bookmarkStart w:id="54" w:name="_Toc147783496"/>
      <w:r>
        <w:rPr>
          <w:rFonts w:hint="eastAsia" w:hAnsi="黑体"/>
          <w:color w:val="000000" w:themeColor="text1"/>
          <w:szCs w:val="21"/>
          <w14:textFill>
            <w14:solidFill>
              <w14:schemeClr w14:val="tx1"/>
            </w14:solidFill>
          </w14:textFill>
        </w:rPr>
        <w:t>参  考  文  献</w:t>
      </w:r>
      <w:bookmarkEnd w:id="53"/>
      <w:bookmarkEnd w:id="54"/>
    </w:p>
    <w:p>
      <w:pPr>
        <w:pStyle w:val="66"/>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rPr>
      </w:pPr>
      <w:r>
        <w:rPr>
          <w:rFonts w:hint="eastAsia"/>
        </w:rPr>
        <w:t></w:t>
      </w:r>
      <w:r>
        <w:rPr>
          <w:rFonts w:hint="eastAsia" w:ascii="宋体" w:hAnsi="宋体" w:eastAsia="宋体" w:cs="宋体"/>
          <w:sz w:val="21"/>
          <w:szCs w:val="21"/>
        </w:rPr>
        <w:t>[1]</w:t>
      </w:r>
      <w:r>
        <w:rPr>
          <w:rFonts w:hint="eastAsia" w:ascii="Times New Roman"/>
          <w:sz w:val="21"/>
          <w:szCs w:val="21"/>
          <w:lang w:val="en-US" w:eastAsia="zh-CN"/>
        </w:rPr>
        <w:t xml:space="preserve"> </w:t>
      </w:r>
      <w:r>
        <w:rPr>
          <w:rFonts w:hint="eastAsia"/>
        </w:rPr>
        <w:t>NB/T 20037.4-2021 《应用于核电厂的</w:t>
      </w:r>
      <w:r>
        <w:rPr>
          <w:rFonts w:hint="eastAsia"/>
          <w:lang w:val="en-US" w:eastAsia="zh-CN"/>
        </w:rPr>
        <w:t>一级</w:t>
      </w:r>
      <w:r>
        <w:rPr>
          <w:rFonts w:hint="eastAsia"/>
        </w:rPr>
        <w:t>概率安全评价-第4部分：</w:t>
      </w:r>
      <w:r>
        <w:rPr>
          <w:rFonts w:hint="eastAsia"/>
          <w:lang w:val="en-US" w:eastAsia="zh-CN"/>
        </w:rPr>
        <w:t>功率运行内部</w:t>
      </w:r>
      <w:r>
        <w:rPr>
          <w:rFonts w:hint="eastAsia"/>
        </w:rPr>
        <w:t>火灾》</w:t>
      </w:r>
    </w:p>
    <w:p>
      <w:pPr>
        <w:pStyle w:val="66"/>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rPr>
      </w:pPr>
      <w:r>
        <w:rPr>
          <w:rFonts w:hint="eastAsia"/>
        </w:rPr>
        <w:t></w:t>
      </w:r>
      <w:r>
        <w:rPr>
          <w:rFonts w:hint="eastAsia" w:ascii="宋体" w:hAnsi="宋体" w:eastAsia="宋体" w:cs="宋体"/>
          <w:sz w:val="21"/>
          <w:szCs w:val="21"/>
        </w:rPr>
        <w:t>[</w:t>
      </w:r>
      <w:r>
        <w:rPr>
          <w:rFonts w:hint="eastAsia" w:hAnsi="宋体" w:cs="宋体"/>
          <w:sz w:val="21"/>
          <w:szCs w:val="21"/>
          <w:lang w:val="en-US" w:eastAsia="zh-CN"/>
        </w:rPr>
        <w:t>2</w:t>
      </w:r>
      <w:r>
        <w:rPr>
          <w:rFonts w:hint="eastAsia" w:ascii="宋体" w:hAnsi="宋体" w:eastAsia="宋体" w:cs="宋体"/>
          <w:sz w:val="21"/>
          <w:szCs w:val="21"/>
        </w:rPr>
        <w:t>]</w:t>
      </w:r>
      <w:r>
        <w:rPr>
          <w:rFonts w:hint="eastAsia" w:ascii="Times New Roman"/>
          <w:sz w:val="21"/>
          <w:szCs w:val="21"/>
          <w:lang w:val="en-US" w:eastAsia="zh-CN"/>
        </w:rPr>
        <w:t xml:space="preserve"> </w:t>
      </w:r>
      <w:r>
        <w:rPr>
          <w:rFonts w:hint="eastAsia"/>
        </w:rPr>
        <w:t>NUREG/CR-6850 Fire PRA Methodology for Nuclear Power Facilities</w:t>
      </w:r>
    </w:p>
    <w:p>
      <w:pPr>
        <w:pStyle w:val="66"/>
        <w:keepNext w:val="0"/>
        <w:keepLines w:val="0"/>
        <w:pageBreakBefore w:val="0"/>
        <w:widowControl/>
        <w:kinsoku/>
        <w:wordWrap/>
        <w:overflowPunct/>
        <w:topLinePunct w:val="0"/>
        <w:autoSpaceDE w:val="0"/>
        <w:autoSpaceDN w:val="0"/>
        <w:bidi w:val="0"/>
        <w:adjustRightInd/>
        <w:snapToGrid/>
        <w:ind w:firstLine="210" w:firstLineChars="100"/>
        <w:textAlignment w:val="auto"/>
        <w:rPr>
          <w:rFonts w:hint="eastAsia"/>
        </w:rPr>
      </w:pPr>
      <w:r>
        <w:rPr>
          <w:rFonts w:hint="eastAsia"/>
        </w:rPr>
        <w:t>[</w:t>
      </w:r>
      <w:r>
        <w:rPr>
          <w:rFonts w:hint="eastAsia"/>
          <w:lang w:val="en-US" w:eastAsia="zh-CN"/>
        </w:rPr>
        <w:t>3</w:t>
      </w:r>
      <w:r>
        <w:rPr>
          <w:rFonts w:hint="eastAsia"/>
        </w:rPr>
        <w:t>]NUREG-2169 Nuclear Power Plant Fire Ignition Frequency and Non-Suppression Probability Estimation Using the Updated Fire Events Database</w:t>
      </w:r>
    </w:p>
    <w:p>
      <w:pPr>
        <w:pStyle w:val="66"/>
        <w:keepNext w:val="0"/>
        <w:keepLines w:val="0"/>
        <w:pageBreakBefore w:val="0"/>
        <w:widowControl/>
        <w:kinsoku/>
        <w:wordWrap/>
        <w:overflowPunct/>
        <w:topLinePunct w:val="0"/>
        <w:autoSpaceDE w:val="0"/>
        <w:autoSpaceDN w:val="0"/>
        <w:bidi w:val="0"/>
        <w:adjustRightInd/>
        <w:snapToGrid/>
        <w:ind w:firstLine="210" w:firstLineChars="100"/>
        <w:textAlignment w:val="auto"/>
        <w:rPr>
          <w:rFonts w:hint="eastAsia"/>
        </w:rPr>
      </w:pPr>
      <w:r>
        <w:rPr>
          <w:rFonts w:hint="eastAsia"/>
        </w:rPr>
        <w:t>[</w:t>
      </w:r>
      <w:r>
        <w:rPr>
          <w:rFonts w:hint="eastAsia"/>
          <w:lang w:val="en-US" w:eastAsia="zh-CN"/>
        </w:rPr>
        <w:t>4</w:t>
      </w:r>
      <w:r>
        <w:rPr>
          <w:rFonts w:hint="eastAsia"/>
        </w:rPr>
        <w:t>]ASME/ANS RA-S-1.4-2013 Probabilistic Risk Assessment Standard for Advanced Non-LWR Nuclear Power Plants Draft</w:t>
      </w:r>
    </w:p>
    <w:p>
      <w:pPr>
        <w:spacing w:line="240" w:lineRule="auto"/>
        <w:ind w:firstLine="420" w:firstLineChars="200"/>
        <w:rPr>
          <w:rFonts w:asciiTheme="minorEastAsia" w:hAnsiTheme="minorEastAsia" w:eastAsiaTheme="minorEastAsia"/>
        </w:rPr>
      </w:pPr>
    </w:p>
    <w:sectPr>
      <w:headerReference r:id="rId10" w:type="default"/>
      <w:pgSz w:w="11906" w:h="16838"/>
      <w:pgMar w:top="1440" w:right="1800" w:bottom="1440" w:left="1800" w:header="1417" w:footer="1134"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roman"/>
    <w:pitch w:val="default"/>
    <w:sig w:usb0="00000000" w:usb1="00000000" w:usb2="00000012" w:usb3="00000000" w:csb0="4002009F" w:csb1="DFD70000"/>
  </w:font>
  <w:font w:name="Cambria Math">
    <w:panose1 w:val="02040503050406030204"/>
    <w:charset w:val="00"/>
    <w:family w:val="roman"/>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1"/>
        <w:right w:val="none" w:color="auto" w:sz="0" w:space="0"/>
        <w:between w:val="none" w:color="auto" w:sz="0" w:space="0"/>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1"/>
        <w:right w:val="none" w:color="auto" w:sz="0" w:space="0"/>
        <w:between w:val="none" w:color="auto" w:sz="0" w:space="0"/>
      </w:pBdr>
      <w:jc w:val="right"/>
    </w:pPr>
    <w:r>
      <w:rPr>
        <w:rFonts w:hint="eastAsia"/>
      </w:rPr>
      <w:t>T</w:t>
    </w:r>
    <w:r>
      <w:t>/</w:t>
    </w:r>
    <w:r>
      <w:rPr>
        <w:rFonts w:hint="eastAsia"/>
      </w:rPr>
      <w:t>CNS</w:t>
    </w:r>
    <w:r>
      <w:t xml:space="preserve">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1"/>
        <w:right w:val="none" w:color="auto" w:sz="0" w:space="0"/>
        <w:between w:val="none" w:color="auto" w:sz="0" w:space="0"/>
      </w:pBdr>
      <w:jc w:val="left"/>
    </w:pPr>
    <w:r>
      <w:rPr>
        <w:rFonts w:hint="eastAsia"/>
      </w:rPr>
      <w:t>T</w:t>
    </w:r>
    <w:r>
      <w:t>/</w:t>
    </w:r>
    <w:r>
      <w:rPr>
        <w:rFonts w:hint="eastAsia"/>
      </w:rPr>
      <w:t>CNS</w:t>
    </w:r>
    <w:r>
      <w:t xml:space="preserve">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1"/>
        <w:right w:val="none" w:color="auto" w:sz="0" w:space="0"/>
        <w:between w:val="none" w:color="auto" w:sz="0" w:space="0"/>
      </w:pBdr>
      <w:jc w:val="left"/>
    </w:pPr>
    <w:r>
      <w:rPr>
        <w:rFonts w:hint="eastAsia"/>
      </w:rPr>
      <w:t>T</w:t>
    </w:r>
    <w:r>
      <w:t>/</w:t>
    </w:r>
    <w:r>
      <w:rPr>
        <w:rFonts w:hint="eastAsia"/>
      </w:rPr>
      <w:t>CNS</w:t>
    </w:r>
    <w:r>
      <w:t xml:space="preserve">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1"/>
        <w:right w:val="none" w:color="auto" w:sz="0" w:space="0"/>
        <w:between w:val="none" w:color="auto" w:sz="0" w:space="0"/>
      </w:pBdr>
      <w:jc w:val="left"/>
    </w:pPr>
    <w:r>
      <w:rPr>
        <w:rFonts w:hint="eastAsia"/>
      </w:rPr>
      <w:t>T</w:t>
    </w:r>
    <w:r>
      <w:t>/</w:t>
    </w:r>
    <w:r>
      <w:rPr>
        <w:rFonts w:hint="eastAsia"/>
      </w:rPr>
      <w:t>CNS</w:t>
    </w:r>
    <w:r>
      <w:t xml:space="preserve">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1"/>
        <w:right w:val="none" w:color="auto" w:sz="0" w:space="0"/>
        <w:between w:val="none" w:color="auto" w:sz="0" w:space="0"/>
      </w:pBdr>
      <w:jc w:val="right"/>
    </w:pPr>
    <w:r>
      <w:rPr>
        <w:rFonts w:hint="eastAsia"/>
      </w:rPr>
      <w:t>T</w:t>
    </w:r>
    <w:r>
      <w:t>/</w:t>
    </w:r>
    <w:r>
      <w:rPr>
        <w:rFonts w:hint="eastAsia"/>
      </w:rPr>
      <w:t>CNS</w:t>
    </w:r>
    <w:r>
      <w:t xml:space="preserve">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3CFD1"/>
    <w:multiLevelType w:val="singleLevel"/>
    <w:tmpl w:val="81C3CFD1"/>
    <w:lvl w:ilvl="0" w:tentative="0">
      <w:start w:val="1"/>
      <w:numFmt w:val="decimal"/>
      <w:lvlText w:val="%1)"/>
      <w:lvlJc w:val="left"/>
      <w:pPr>
        <w:ind w:left="425" w:hanging="425"/>
      </w:pPr>
      <w:rPr>
        <w:rFonts w:hint="default" w:ascii="宋体" w:hAnsi="宋体" w:eastAsia="宋体" w:cs="宋体"/>
        <w:sz w:val="21"/>
        <w:szCs w:val="21"/>
      </w:rPr>
    </w:lvl>
  </w:abstractNum>
  <w:abstractNum w:abstractNumId="1">
    <w:nsid w:val="845000AB"/>
    <w:multiLevelType w:val="singleLevel"/>
    <w:tmpl w:val="845000AB"/>
    <w:lvl w:ilvl="0" w:tentative="0">
      <w:start w:val="1"/>
      <w:numFmt w:val="lowerLetter"/>
      <w:lvlText w:val="%1）"/>
      <w:lvlJc w:val="left"/>
      <w:pPr>
        <w:tabs>
          <w:tab w:val="left" w:pos="420"/>
        </w:tabs>
        <w:ind w:left="425" w:leftChars="0" w:hanging="425" w:firstLineChars="0"/>
      </w:pPr>
      <w:rPr>
        <w:rFonts w:hint="default"/>
      </w:rPr>
    </w:lvl>
  </w:abstractNum>
  <w:abstractNum w:abstractNumId="2">
    <w:nsid w:val="9617920C"/>
    <w:multiLevelType w:val="singleLevel"/>
    <w:tmpl w:val="9617920C"/>
    <w:lvl w:ilvl="0" w:tentative="0">
      <w:start w:val="1"/>
      <w:numFmt w:val="lowerLetter"/>
      <w:lvlText w:val="%1）"/>
      <w:lvlJc w:val="left"/>
      <w:pPr>
        <w:tabs>
          <w:tab w:val="left" w:pos="420"/>
        </w:tabs>
        <w:ind w:left="425" w:leftChars="0" w:hanging="425" w:firstLineChars="0"/>
      </w:pPr>
      <w:rPr>
        <w:rFonts w:hint="default"/>
      </w:rPr>
    </w:lvl>
  </w:abstractNum>
  <w:abstractNum w:abstractNumId="3">
    <w:nsid w:val="C19C9102"/>
    <w:multiLevelType w:val="singleLevel"/>
    <w:tmpl w:val="C19C9102"/>
    <w:lvl w:ilvl="0" w:tentative="0">
      <w:start w:val="1"/>
      <w:numFmt w:val="lowerLetter"/>
      <w:suff w:val="nothing"/>
      <w:lvlText w:val="%1）"/>
      <w:lvlJc w:val="left"/>
      <w:pPr>
        <w:ind w:left="0" w:firstLine="403"/>
      </w:pPr>
      <w:rPr>
        <w:rFonts w:hint="default"/>
      </w:rPr>
    </w:lvl>
  </w:abstractNum>
  <w:abstractNum w:abstractNumId="4">
    <w:nsid w:val="D11D4B49"/>
    <w:multiLevelType w:val="singleLevel"/>
    <w:tmpl w:val="D11D4B49"/>
    <w:lvl w:ilvl="0" w:tentative="0">
      <w:start w:val="1"/>
      <w:numFmt w:val="lowerLetter"/>
      <w:lvlText w:val="%1)"/>
      <w:lvlJc w:val="left"/>
      <w:pPr>
        <w:tabs>
          <w:tab w:val="left" w:pos="420"/>
        </w:tabs>
        <w:ind w:left="425" w:leftChars="0" w:hanging="425" w:firstLineChars="0"/>
      </w:pPr>
      <w:rPr>
        <w:rFonts w:hint="default"/>
      </w:rPr>
    </w:lvl>
  </w:abstractNum>
  <w:abstractNum w:abstractNumId="5">
    <w:nsid w:val="DD79A0E8"/>
    <w:multiLevelType w:val="singleLevel"/>
    <w:tmpl w:val="DD79A0E8"/>
    <w:lvl w:ilvl="0" w:tentative="0">
      <w:start w:val="1"/>
      <w:numFmt w:val="decimal"/>
      <w:lvlText w:val="%1)"/>
      <w:lvlJc w:val="left"/>
      <w:pPr>
        <w:ind w:left="425" w:hanging="425"/>
      </w:pPr>
      <w:rPr>
        <w:rFonts w:hint="default" w:ascii="宋体" w:hAnsi="宋体" w:eastAsia="宋体" w:cs="宋体"/>
        <w:sz w:val="21"/>
        <w:szCs w:val="21"/>
      </w:rPr>
    </w:lvl>
  </w:abstractNum>
  <w:abstractNum w:abstractNumId="6">
    <w:nsid w:val="DDC24BB0"/>
    <w:multiLevelType w:val="singleLevel"/>
    <w:tmpl w:val="DDC24BB0"/>
    <w:lvl w:ilvl="0" w:tentative="0">
      <w:start w:val="1"/>
      <w:numFmt w:val="lowerLetter"/>
      <w:lvlText w:val="%1)"/>
      <w:lvlJc w:val="left"/>
      <w:pPr>
        <w:tabs>
          <w:tab w:val="left" w:pos="397"/>
        </w:tabs>
        <w:ind w:left="454" w:leftChars="0" w:hanging="454" w:firstLineChars="0"/>
      </w:pPr>
      <w:rPr>
        <w:rFonts w:hint="default"/>
      </w:rPr>
    </w:lvl>
  </w:abstractNum>
  <w:abstractNum w:abstractNumId="7">
    <w:nsid w:val="02837933"/>
    <w:multiLevelType w:val="multilevel"/>
    <w:tmpl w:val="02837933"/>
    <w:lvl w:ilvl="0" w:tentative="0">
      <w:start w:val="1"/>
      <w:numFmt w:val="decimal"/>
      <w:pStyle w:val="52"/>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8">
    <w:nsid w:val="07ED3FEA"/>
    <w:multiLevelType w:val="multilevel"/>
    <w:tmpl w:val="07ED3FEA"/>
    <w:lvl w:ilvl="0" w:tentative="0">
      <w:start w:val="1"/>
      <w:numFmt w:val="none"/>
      <w:pStyle w:val="46"/>
      <w:lvlText w:val="%1"/>
      <w:lvlJc w:val="left"/>
      <w:pPr>
        <w:ind w:left="425" w:hanging="425"/>
      </w:pPr>
      <w:rPr>
        <w:rFonts w:hint="eastAsia"/>
      </w:rPr>
    </w:lvl>
    <w:lvl w:ilvl="1" w:tentative="0">
      <w:start w:val="1"/>
      <w:numFmt w:val="decimal"/>
      <w:pStyle w:val="47"/>
      <w:suff w:val="nothing"/>
      <w:lvlText w:val="%10.%2 "/>
      <w:lvlJc w:val="left"/>
      <w:pPr>
        <w:ind w:left="0" w:firstLine="0"/>
      </w:pPr>
      <w:rPr>
        <w:rFonts w:hint="eastAsia" w:ascii="黑体" w:eastAsia="黑体" w:hAnsiTheme="minorHAnsi"/>
        <w:b w:val="0"/>
        <w:i w:val="0"/>
        <w:sz w:val="21"/>
      </w:rPr>
    </w:lvl>
    <w:lvl w:ilvl="2" w:tentative="0">
      <w:start w:val="1"/>
      <w:numFmt w:val="decimal"/>
      <w:pStyle w:val="48"/>
      <w:suff w:val="nothing"/>
      <w:lvlText w:val="%10.%2.%3 "/>
      <w:lvlJc w:val="left"/>
      <w:pPr>
        <w:ind w:left="0" w:firstLine="0"/>
      </w:pPr>
      <w:rPr>
        <w:rFonts w:hint="eastAsia" w:ascii="黑体" w:eastAsia="黑体" w:hAnsiTheme="minorHAnsi"/>
        <w:b w:val="0"/>
        <w:i w:val="0"/>
        <w:sz w:val="21"/>
      </w:rPr>
    </w:lvl>
    <w:lvl w:ilvl="3" w:tentative="0">
      <w:start w:val="1"/>
      <w:numFmt w:val="decimal"/>
      <w:pStyle w:val="49"/>
      <w:suff w:val="nothing"/>
      <w:lvlText w:val="%10.%2.%3.%4 "/>
      <w:lvlJc w:val="left"/>
      <w:pPr>
        <w:ind w:left="0" w:firstLine="0"/>
      </w:pPr>
      <w:rPr>
        <w:rFonts w:hint="eastAsia" w:ascii="黑体" w:eastAsia="黑体" w:hAnsiTheme="minorHAnsi"/>
        <w:b w:val="0"/>
        <w:i w:val="0"/>
        <w:sz w:val="21"/>
      </w:rPr>
    </w:lvl>
    <w:lvl w:ilvl="4" w:tentative="0">
      <w:start w:val="1"/>
      <w:numFmt w:val="decimal"/>
      <w:pStyle w:val="50"/>
      <w:suff w:val="nothing"/>
      <w:lvlText w:val="%10.%2.%3.%4.%5 "/>
      <w:lvlJc w:val="left"/>
      <w:pPr>
        <w:ind w:left="0" w:firstLine="0"/>
      </w:pPr>
      <w:rPr>
        <w:rFonts w:hint="eastAsia" w:ascii="黑体" w:eastAsia="黑体" w:hAnsiTheme="minorHAnsi"/>
        <w:b w:val="0"/>
        <w:i w:val="0"/>
        <w:sz w:val="21"/>
      </w:rPr>
    </w:lvl>
    <w:lvl w:ilvl="5" w:tentative="0">
      <w:start w:val="1"/>
      <w:numFmt w:val="decimal"/>
      <w:pStyle w:val="51"/>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10E25EA9"/>
    <w:multiLevelType w:val="multilevel"/>
    <w:tmpl w:val="10E25EA9"/>
    <w:lvl w:ilvl="0" w:tentative="0">
      <w:start w:val="1"/>
      <w:numFmt w:val="bullet"/>
      <w:lvlText w:val=""/>
      <w:lvlJc w:val="left"/>
      <w:pPr>
        <w:ind w:left="844" w:hanging="420"/>
      </w:pPr>
      <w:rPr>
        <w:rFonts w:hint="default" w:ascii="Wingdings" w:hAnsi="Wingdings"/>
      </w:rPr>
    </w:lvl>
    <w:lvl w:ilvl="1" w:tentative="0">
      <w:start w:val="1"/>
      <w:numFmt w:val="bullet"/>
      <w:lvlText w:val=""/>
      <w:lvlJc w:val="left"/>
      <w:pPr>
        <w:ind w:left="1264" w:hanging="420"/>
      </w:pPr>
      <w:rPr>
        <w:rFonts w:hint="default" w:ascii="Wingdings" w:hAnsi="Wingdings"/>
      </w:rPr>
    </w:lvl>
    <w:lvl w:ilvl="2" w:tentative="0">
      <w:start w:val="1"/>
      <w:numFmt w:val="bullet"/>
      <w:pStyle w:val="37"/>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10">
    <w:nsid w:val="16E51066"/>
    <w:multiLevelType w:val="singleLevel"/>
    <w:tmpl w:val="16E51066"/>
    <w:lvl w:ilvl="0" w:tentative="0">
      <w:start w:val="1"/>
      <w:numFmt w:val="decimal"/>
      <w:lvlText w:val="%1)"/>
      <w:lvlJc w:val="left"/>
      <w:pPr>
        <w:ind w:left="425" w:hanging="425"/>
      </w:pPr>
      <w:rPr>
        <w:rFonts w:hint="default" w:ascii="宋体" w:hAnsi="宋体" w:eastAsia="宋体" w:cs="宋体"/>
        <w:b w:val="0"/>
        <w:bCs w:val="0"/>
        <w:sz w:val="21"/>
        <w:szCs w:val="21"/>
      </w:rPr>
    </w:lvl>
  </w:abstractNum>
  <w:abstractNum w:abstractNumId="11">
    <w:nsid w:val="1FF6535F"/>
    <w:multiLevelType w:val="singleLevel"/>
    <w:tmpl w:val="1FF6535F"/>
    <w:lvl w:ilvl="0" w:tentative="0">
      <w:start w:val="1"/>
      <w:numFmt w:val="lowerLetter"/>
      <w:lvlText w:val="%1）"/>
      <w:lvlJc w:val="left"/>
      <w:pPr>
        <w:tabs>
          <w:tab w:val="left" w:pos="420"/>
        </w:tabs>
        <w:ind w:left="425" w:leftChars="0" w:hanging="425" w:firstLineChars="0"/>
      </w:pPr>
      <w:rPr>
        <w:rFonts w:hint="default"/>
      </w:rPr>
    </w:lvl>
  </w:abstractNum>
  <w:abstractNum w:abstractNumId="12">
    <w:nsid w:val="2A06C545"/>
    <w:multiLevelType w:val="singleLevel"/>
    <w:tmpl w:val="2A06C545"/>
    <w:lvl w:ilvl="0" w:tentative="0">
      <w:start w:val="1"/>
      <w:numFmt w:val="lowerLetter"/>
      <w:lvlText w:val="%1)"/>
      <w:lvlJc w:val="left"/>
      <w:pPr>
        <w:tabs>
          <w:tab w:val="left" w:pos="397"/>
        </w:tabs>
        <w:ind w:left="454" w:leftChars="0" w:hanging="454" w:firstLineChars="0"/>
      </w:pPr>
      <w:rPr>
        <w:rFonts w:hint="default"/>
      </w:rPr>
    </w:lvl>
  </w:abstractNum>
  <w:abstractNum w:abstractNumId="13">
    <w:nsid w:val="2BF80BBA"/>
    <w:multiLevelType w:val="multilevel"/>
    <w:tmpl w:val="2BF80BB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4">
    <w:nsid w:val="418D5358"/>
    <w:multiLevelType w:val="singleLevel"/>
    <w:tmpl w:val="418D5358"/>
    <w:lvl w:ilvl="0" w:tentative="0">
      <w:start w:val="1"/>
      <w:numFmt w:val="lowerLetter"/>
      <w:lvlText w:val="%1)"/>
      <w:lvlJc w:val="left"/>
      <w:pPr>
        <w:tabs>
          <w:tab w:val="left" w:pos="420"/>
        </w:tabs>
        <w:ind w:left="425" w:leftChars="0" w:hanging="425" w:firstLineChars="0"/>
      </w:pPr>
      <w:rPr>
        <w:rFonts w:hint="default"/>
      </w:rPr>
    </w:lvl>
  </w:abstractNum>
  <w:abstractNum w:abstractNumId="15">
    <w:nsid w:val="4B0A058B"/>
    <w:multiLevelType w:val="singleLevel"/>
    <w:tmpl w:val="4B0A058B"/>
    <w:lvl w:ilvl="0" w:tentative="0">
      <w:start w:val="1"/>
      <w:numFmt w:val="bullet"/>
      <w:pStyle w:val="42"/>
      <w:lvlText w:val="·"/>
      <w:lvlJc w:val="left"/>
      <w:pPr>
        <w:tabs>
          <w:tab w:val="left" w:pos="0"/>
        </w:tabs>
        <w:ind w:left="420" w:hanging="420"/>
      </w:pPr>
      <w:rPr>
        <w:rFonts w:hint="eastAsia" w:ascii="宋体" w:hAnsi="宋体" w:eastAsia="宋体"/>
        <w:kern w:val="2"/>
        <w:sz w:val="24"/>
      </w:rPr>
    </w:lvl>
  </w:abstractNum>
  <w:abstractNum w:abstractNumId="16">
    <w:nsid w:val="644ECB1D"/>
    <w:multiLevelType w:val="singleLevel"/>
    <w:tmpl w:val="644ECB1D"/>
    <w:lvl w:ilvl="0" w:tentative="0">
      <w:start w:val="1"/>
      <w:numFmt w:val="lowerLetter"/>
      <w:lvlText w:val="%1)"/>
      <w:lvlJc w:val="left"/>
      <w:pPr>
        <w:tabs>
          <w:tab w:val="left" w:pos="420"/>
        </w:tabs>
        <w:ind w:left="425" w:leftChars="0" w:hanging="425" w:firstLineChars="0"/>
      </w:pPr>
      <w:rPr>
        <w:rFonts w:hint="default"/>
      </w:rPr>
    </w:lvl>
  </w:abstractNum>
  <w:abstractNum w:abstractNumId="17">
    <w:nsid w:val="6896057A"/>
    <w:multiLevelType w:val="multilevel"/>
    <w:tmpl w:val="6896057A"/>
    <w:lvl w:ilvl="0" w:tentative="0">
      <w:start w:val="1"/>
      <w:numFmt w:val="lowerLetter"/>
      <w:lvlText w:val="%1)"/>
      <w:lvlJc w:val="left"/>
      <w:pPr>
        <w:ind w:left="420" w:hanging="420"/>
      </w:pPr>
    </w:lvl>
    <w:lvl w:ilvl="1" w:tentative="0">
      <w:start w:val="1"/>
      <w:numFmt w:val="bullet"/>
      <w:lvlText w:val=""/>
      <w:lvlJc w:val="left"/>
      <w:pPr>
        <w:ind w:left="840" w:hanging="420"/>
      </w:pPr>
      <w:rPr>
        <w:rFonts w:hint="default" w:ascii="Wingdings" w:hAnsi="Wingding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CEA2025"/>
    <w:multiLevelType w:val="multilevel"/>
    <w:tmpl w:val="6CEA2025"/>
    <w:lvl w:ilvl="0" w:tentative="0">
      <w:start w:val="1"/>
      <w:numFmt w:val="none"/>
      <w:pStyle w:val="35"/>
      <w:suff w:val="nothing"/>
      <w:lvlText w:val="%1"/>
      <w:lvlJc w:val="left"/>
      <w:pPr>
        <w:ind w:left="0" w:firstLine="0"/>
      </w:pPr>
      <w:rPr>
        <w:rFonts w:hint="eastAsia"/>
      </w:rPr>
    </w:lvl>
    <w:lvl w:ilvl="1" w:tentative="0">
      <w:start w:val="1"/>
      <w:numFmt w:val="decimal"/>
      <w:pStyle w:val="33"/>
      <w:suff w:val="nothing"/>
      <w:lvlText w:val="%1%2　"/>
      <w:lvlJc w:val="left"/>
      <w:pPr>
        <w:ind w:left="0" w:firstLine="0"/>
      </w:pPr>
      <w:rPr>
        <w:rFonts w:hint="eastAsia" w:ascii="黑体" w:eastAsia="黑体"/>
        <w:b w:val="0"/>
        <w:i w:val="0"/>
        <w:sz w:val="21"/>
      </w:rPr>
    </w:lvl>
    <w:lvl w:ilvl="2" w:tentative="0">
      <w:start w:val="1"/>
      <w:numFmt w:val="decimal"/>
      <w:pStyle w:val="34"/>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29"/>
      <w:suff w:val="nothing"/>
      <w:lvlText w:val="%1%2.%3.%4　"/>
      <w:lvlJc w:val="left"/>
      <w:pPr>
        <w:ind w:left="568" w:firstLine="0"/>
      </w:pPr>
      <w:rPr>
        <w:rFonts w:hint="eastAsia" w:ascii="黑体" w:eastAsia="黑体"/>
        <w:b w:val="0"/>
        <w:i w:val="0"/>
        <w:sz w:val="21"/>
      </w:rPr>
    </w:lvl>
    <w:lvl w:ilvl="4" w:tentative="0">
      <w:start w:val="1"/>
      <w:numFmt w:val="decimal"/>
      <w:pStyle w:val="30"/>
      <w:suff w:val="nothing"/>
      <w:lvlText w:val="%1%2.%3.%4.%5　"/>
      <w:lvlJc w:val="left"/>
      <w:pPr>
        <w:ind w:left="0" w:firstLine="0"/>
      </w:pPr>
      <w:rPr>
        <w:rFonts w:hint="eastAsia" w:ascii="黑体" w:eastAsia="黑体"/>
        <w:b w:val="0"/>
        <w:i w:val="0"/>
        <w:sz w:val="21"/>
      </w:rPr>
    </w:lvl>
    <w:lvl w:ilvl="5" w:tentative="0">
      <w:start w:val="1"/>
      <w:numFmt w:val="decimal"/>
      <w:pStyle w:val="31"/>
      <w:suff w:val="nothing"/>
      <w:lvlText w:val="%1%2.%3.%4.%5.%6　"/>
      <w:lvlJc w:val="left"/>
      <w:pPr>
        <w:ind w:left="0" w:firstLine="0"/>
      </w:pPr>
      <w:rPr>
        <w:rFonts w:hint="eastAsia" w:ascii="黑体" w:eastAsia="黑体"/>
        <w:b w:val="0"/>
        <w:i w:val="0"/>
        <w:sz w:val="21"/>
      </w:rPr>
    </w:lvl>
    <w:lvl w:ilvl="6" w:tentative="0">
      <w:start w:val="1"/>
      <w:numFmt w:val="decimal"/>
      <w:pStyle w:val="32"/>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8"/>
  </w:num>
  <w:num w:numId="2">
    <w:abstractNumId w:val="9"/>
  </w:num>
  <w:num w:numId="3">
    <w:abstractNumId w:val="15"/>
  </w:num>
  <w:num w:numId="4">
    <w:abstractNumId w:val="8"/>
  </w:num>
  <w:num w:numId="5">
    <w:abstractNumId w:val="7"/>
  </w:num>
  <w:num w:numId="6">
    <w:abstractNumId w:val="17"/>
  </w:num>
  <w:num w:numId="7">
    <w:abstractNumId w:val="6"/>
  </w:num>
  <w:num w:numId="8">
    <w:abstractNumId w:val="12"/>
  </w:num>
  <w:num w:numId="9">
    <w:abstractNumId w:val="3"/>
  </w:num>
  <w:num w:numId="10">
    <w:abstractNumId w:val="11"/>
  </w:num>
  <w:num w:numId="11">
    <w:abstractNumId w:val="2"/>
  </w:num>
  <w:num w:numId="12">
    <w:abstractNumId w:val="13"/>
  </w:num>
  <w:num w:numId="13">
    <w:abstractNumId w:val="1"/>
  </w:num>
  <w:num w:numId="14">
    <w:abstractNumId w:val="4"/>
  </w:num>
  <w:num w:numId="15">
    <w:abstractNumId w:val="5"/>
  </w:num>
  <w:num w:numId="16">
    <w:abstractNumId w:val="0"/>
  </w:num>
  <w:num w:numId="17">
    <w:abstractNumId w:val="10"/>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803"/>
    <w:rsid w:val="00001CBF"/>
    <w:rsid w:val="00001D3B"/>
    <w:rsid w:val="0000227E"/>
    <w:rsid w:val="00002AD0"/>
    <w:rsid w:val="0003074C"/>
    <w:rsid w:val="000312D2"/>
    <w:rsid w:val="000374BE"/>
    <w:rsid w:val="00046E69"/>
    <w:rsid w:val="000474BC"/>
    <w:rsid w:val="00056C17"/>
    <w:rsid w:val="00057355"/>
    <w:rsid w:val="00061596"/>
    <w:rsid w:val="000662E3"/>
    <w:rsid w:val="00070072"/>
    <w:rsid w:val="00077C73"/>
    <w:rsid w:val="00091553"/>
    <w:rsid w:val="0009398F"/>
    <w:rsid w:val="000B0A08"/>
    <w:rsid w:val="000B4C01"/>
    <w:rsid w:val="000E065C"/>
    <w:rsid w:val="000E18B3"/>
    <w:rsid w:val="000E6C70"/>
    <w:rsid w:val="00107994"/>
    <w:rsid w:val="001100FA"/>
    <w:rsid w:val="001106BB"/>
    <w:rsid w:val="001140FD"/>
    <w:rsid w:val="001165C1"/>
    <w:rsid w:val="001221FC"/>
    <w:rsid w:val="0012407A"/>
    <w:rsid w:val="00125653"/>
    <w:rsid w:val="00126324"/>
    <w:rsid w:val="001322F7"/>
    <w:rsid w:val="00132773"/>
    <w:rsid w:val="001437DB"/>
    <w:rsid w:val="00153886"/>
    <w:rsid w:val="00162FCA"/>
    <w:rsid w:val="0017731F"/>
    <w:rsid w:val="00180066"/>
    <w:rsid w:val="001825EE"/>
    <w:rsid w:val="00197BCE"/>
    <w:rsid w:val="001A1068"/>
    <w:rsid w:val="001A3452"/>
    <w:rsid w:val="001D1EA9"/>
    <w:rsid w:val="001D67DF"/>
    <w:rsid w:val="001E05C6"/>
    <w:rsid w:val="001F444C"/>
    <w:rsid w:val="00216404"/>
    <w:rsid w:val="00217947"/>
    <w:rsid w:val="00217EA3"/>
    <w:rsid w:val="00232C23"/>
    <w:rsid w:val="0023537D"/>
    <w:rsid w:val="00237EED"/>
    <w:rsid w:val="00245796"/>
    <w:rsid w:val="00250A78"/>
    <w:rsid w:val="00257AEF"/>
    <w:rsid w:val="00262625"/>
    <w:rsid w:val="00263932"/>
    <w:rsid w:val="0026636C"/>
    <w:rsid w:val="002827D4"/>
    <w:rsid w:val="0029723B"/>
    <w:rsid w:val="002B7348"/>
    <w:rsid w:val="002E1D53"/>
    <w:rsid w:val="002E6088"/>
    <w:rsid w:val="00302CCB"/>
    <w:rsid w:val="00304967"/>
    <w:rsid w:val="00304EBC"/>
    <w:rsid w:val="00306C05"/>
    <w:rsid w:val="00317229"/>
    <w:rsid w:val="00320BE2"/>
    <w:rsid w:val="003346C0"/>
    <w:rsid w:val="00335704"/>
    <w:rsid w:val="003373F9"/>
    <w:rsid w:val="003416F2"/>
    <w:rsid w:val="003624FD"/>
    <w:rsid w:val="0036724F"/>
    <w:rsid w:val="00372AEB"/>
    <w:rsid w:val="00375983"/>
    <w:rsid w:val="003832E1"/>
    <w:rsid w:val="0038797E"/>
    <w:rsid w:val="00393B7C"/>
    <w:rsid w:val="003954B0"/>
    <w:rsid w:val="003B1A95"/>
    <w:rsid w:val="003B3803"/>
    <w:rsid w:val="003B63E3"/>
    <w:rsid w:val="003B7333"/>
    <w:rsid w:val="003B79CB"/>
    <w:rsid w:val="003D1965"/>
    <w:rsid w:val="003D1E38"/>
    <w:rsid w:val="003D3F1A"/>
    <w:rsid w:val="003E5824"/>
    <w:rsid w:val="003F5DB6"/>
    <w:rsid w:val="003F7604"/>
    <w:rsid w:val="00401C67"/>
    <w:rsid w:val="00414176"/>
    <w:rsid w:val="00417455"/>
    <w:rsid w:val="00442E8B"/>
    <w:rsid w:val="00447A4B"/>
    <w:rsid w:val="00450661"/>
    <w:rsid w:val="00451647"/>
    <w:rsid w:val="00452DB0"/>
    <w:rsid w:val="004963AD"/>
    <w:rsid w:val="004A1EDE"/>
    <w:rsid w:val="004A59FE"/>
    <w:rsid w:val="004B5189"/>
    <w:rsid w:val="004D305C"/>
    <w:rsid w:val="004D3EC3"/>
    <w:rsid w:val="004E17D1"/>
    <w:rsid w:val="004E1FDE"/>
    <w:rsid w:val="004E27ED"/>
    <w:rsid w:val="004F1614"/>
    <w:rsid w:val="004F2368"/>
    <w:rsid w:val="00513157"/>
    <w:rsid w:val="00514A69"/>
    <w:rsid w:val="005226F0"/>
    <w:rsid w:val="005303BF"/>
    <w:rsid w:val="005335F8"/>
    <w:rsid w:val="005377D2"/>
    <w:rsid w:val="00543EFE"/>
    <w:rsid w:val="00565A7E"/>
    <w:rsid w:val="00577D68"/>
    <w:rsid w:val="00580C73"/>
    <w:rsid w:val="00582BD6"/>
    <w:rsid w:val="00582C97"/>
    <w:rsid w:val="0058694B"/>
    <w:rsid w:val="00590A77"/>
    <w:rsid w:val="00594315"/>
    <w:rsid w:val="00596C0C"/>
    <w:rsid w:val="005A59CB"/>
    <w:rsid w:val="005A6CC2"/>
    <w:rsid w:val="005D3C07"/>
    <w:rsid w:val="005E0F1A"/>
    <w:rsid w:val="00601050"/>
    <w:rsid w:val="00604AA6"/>
    <w:rsid w:val="00606779"/>
    <w:rsid w:val="00610E22"/>
    <w:rsid w:val="00620D77"/>
    <w:rsid w:val="00621FDF"/>
    <w:rsid w:val="00625B2D"/>
    <w:rsid w:val="006268B7"/>
    <w:rsid w:val="00630CAC"/>
    <w:rsid w:val="00635D57"/>
    <w:rsid w:val="00665BF6"/>
    <w:rsid w:val="00684D13"/>
    <w:rsid w:val="00696B8F"/>
    <w:rsid w:val="006A16F1"/>
    <w:rsid w:val="006B1316"/>
    <w:rsid w:val="006C4BA7"/>
    <w:rsid w:val="006D2D7E"/>
    <w:rsid w:val="006D71BC"/>
    <w:rsid w:val="00700D01"/>
    <w:rsid w:val="0070134F"/>
    <w:rsid w:val="00703F54"/>
    <w:rsid w:val="007046F3"/>
    <w:rsid w:val="007118F8"/>
    <w:rsid w:val="00717DFC"/>
    <w:rsid w:val="00727DA3"/>
    <w:rsid w:val="007545D6"/>
    <w:rsid w:val="007653BA"/>
    <w:rsid w:val="00766656"/>
    <w:rsid w:val="007745DC"/>
    <w:rsid w:val="007761B0"/>
    <w:rsid w:val="00791DFF"/>
    <w:rsid w:val="00794B63"/>
    <w:rsid w:val="007B68C6"/>
    <w:rsid w:val="007D0AE6"/>
    <w:rsid w:val="007D2619"/>
    <w:rsid w:val="007E09BE"/>
    <w:rsid w:val="007F0014"/>
    <w:rsid w:val="007F542D"/>
    <w:rsid w:val="007F67F9"/>
    <w:rsid w:val="00802400"/>
    <w:rsid w:val="00806C1D"/>
    <w:rsid w:val="00812E28"/>
    <w:rsid w:val="00817200"/>
    <w:rsid w:val="0083062D"/>
    <w:rsid w:val="00835569"/>
    <w:rsid w:val="00846764"/>
    <w:rsid w:val="00865121"/>
    <w:rsid w:val="008666D8"/>
    <w:rsid w:val="0087014E"/>
    <w:rsid w:val="008734FF"/>
    <w:rsid w:val="00881D6E"/>
    <w:rsid w:val="00881EBD"/>
    <w:rsid w:val="008870A8"/>
    <w:rsid w:val="00890D4F"/>
    <w:rsid w:val="00891532"/>
    <w:rsid w:val="008930DB"/>
    <w:rsid w:val="008A2ED9"/>
    <w:rsid w:val="008A7D8E"/>
    <w:rsid w:val="008C2519"/>
    <w:rsid w:val="008D0A13"/>
    <w:rsid w:val="008D2A15"/>
    <w:rsid w:val="008D2B45"/>
    <w:rsid w:val="008F5D14"/>
    <w:rsid w:val="00901068"/>
    <w:rsid w:val="00914A44"/>
    <w:rsid w:val="00915343"/>
    <w:rsid w:val="00921578"/>
    <w:rsid w:val="00946D29"/>
    <w:rsid w:val="009515D9"/>
    <w:rsid w:val="00965F7C"/>
    <w:rsid w:val="00970E78"/>
    <w:rsid w:val="0097714A"/>
    <w:rsid w:val="00987B8D"/>
    <w:rsid w:val="00994CA7"/>
    <w:rsid w:val="009964BD"/>
    <w:rsid w:val="009A2F30"/>
    <w:rsid w:val="009B22CF"/>
    <w:rsid w:val="009C3291"/>
    <w:rsid w:val="009E11A5"/>
    <w:rsid w:val="009F5B19"/>
    <w:rsid w:val="00A07CBF"/>
    <w:rsid w:val="00A167C5"/>
    <w:rsid w:val="00A16E8A"/>
    <w:rsid w:val="00A3716D"/>
    <w:rsid w:val="00A479A8"/>
    <w:rsid w:val="00A62152"/>
    <w:rsid w:val="00A73BAB"/>
    <w:rsid w:val="00A74DCE"/>
    <w:rsid w:val="00A82B60"/>
    <w:rsid w:val="00A840B1"/>
    <w:rsid w:val="00A851CE"/>
    <w:rsid w:val="00A927ED"/>
    <w:rsid w:val="00A94B7A"/>
    <w:rsid w:val="00AA46F3"/>
    <w:rsid w:val="00AC7337"/>
    <w:rsid w:val="00AC7409"/>
    <w:rsid w:val="00AC7710"/>
    <w:rsid w:val="00AD37AA"/>
    <w:rsid w:val="00AE2F28"/>
    <w:rsid w:val="00AF05DF"/>
    <w:rsid w:val="00AF4109"/>
    <w:rsid w:val="00AF5E3C"/>
    <w:rsid w:val="00B0018F"/>
    <w:rsid w:val="00B0176E"/>
    <w:rsid w:val="00B0230B"/>
    <w:rsid w:val="00B14D3A"/>
    <w:rsid w:val="00B1656C"/>
    <w:rsid w:val="00B16DA9"/>
    <w:rsid w:val="00B25441"/>
    <w:rsid w:val="00B43C76"/>
    <w:rsid w:val="00B4686A"/>
    <w:rsid w:val="00B762FE"/>
    <w:rsid w:val="00B802BE"/>
    <w:rsid w:val="00B806D2"/>
    <w:rsid w:val="00B816D4"/>
    <w:rsid w:val="00B90C6A"/>
    <w:rsid w:val="00B9637A"/>
    <w:rsid w:val="00B9643C"/>
    <w:rsid w:val="00B965CF"/>
    <w:rsid w:val="00BA743C"/>
    <w:rsid w:val="00BB2CD0"/>
    <w:rsid w:val="00BD0EB3"/>
    <w:rsid w:val="00BD6BE5"/>
    <w:rsid w:val="00BE221A"/>
    <w:rsid w:val="00C043E8"/>
    <w:rsid w:val="00C1021B"/>
    <w:rsid w:val="00C104A8"/>
    <w:rsid w:val="00C32789"/>
    <w:rsid w:val="00C32A88"/>
    <w:rsid w:val="00C54C0F"/>
    <w:rsid w:val="00C70871"/>
    <w:rsid w:val="00C92C7B"/>
    <w:rsid w:val="00C94341"/>
    <w:rsid w:val="00CA6CE4"/>
    <w:rsid w:val="00CD2155"/>
    <w:rsid w:val="00CD68B3"/>
    <w:rsid w:val="00CE41DC"/>
    <w:rsid w:val="00CF22C4"/>
    <w:rsid w:val="00CF5A41"/>
    <w:rsid w:val="00D03979"/>
    <w:rsid w:val="00D104D2"/>
    <w:rsid w:val="00D128FE"/>
    <w:rsid w:val="00D33530"/>
    <w:rsid w:val="00D42DCD"/>
    <w:rsid w:val="00D44C26"/>
    <w:rsid w:val="00D464A4"/>
    <w:rsid w:val="00D656F2"/>
    <w:rsid w:val="00D84A8B"/>
    <w:rsid w:val="00D9568C"/>
    <w:rsid w:val="00D97095"/>
    <w:rsid w:val="00DA551C"/>
    <w:rsid w:val="00DA77ED"/>
    <w:rsid w:val="00DB48E4"/>
    <w:rsid w:val="00DB7093"/>
    <w:rsid w:val="00DC567C"/>
    <w:rsid w:val="00DD20CD"/>
    <w:rsid w:val="00DD42B5"/>
    <w:rsid w:val="00DE66D8"/>
    <w:rsid w:val="00DF3178"/>
    <w:rsid w:val="00DF644B"/>
    <w:rsid w:val="00E00398"/>
    <w:rsid w:val="00E06388"/>
    <w:rsid w:val="00E2291B"/>
    <w:rsid w:val="00E34127"/>
    <w:rsid w:val="00E34C3E"/>
    <w:rsid w:val="00E35ABD"/>
    <w:rsid w:val="00E55744"/>
    <w:rsid w:val="00E61731"/>
    <w:rsid w:val="00E64795"/>
    <w:rsid w:val="00E677C6"/>
    <w:rsid w:val="00E70549"/>
    <w:rsid w:val="00E73E77"/>
    <w:rsid w:val="00E82430"/>
    <w:rsid w:val="00E8367A"/>
    <w:rsid w:val="00EA5140"/>
    <w:rsid w:val="00EA6C26"/>
    <w:rsid w:val="00EA712C"/>
    <w:rsid w:val="00EE4AC2"/>
    <w:rsid w:val="00EF7001"/>
    <w:rsid w:val="00F04C93"/>
    <w:rsid w:val="00F1202D"/>
    <w:rsid w:val="00F13403"/>
    <w:rsid w:val="00F148F6"/>
    <w:rsid w:val="00F238BD"/>
    <w:rsid w:val="00F2404D"/>
    <w:rsid w:val="00F27C25"/>
    <w:rsid w:val="00F348C5"/>
    <w:rsid w:val="00F514D6"/>
    <w:rsid w:val="00F67D8B"/>
    <w:rsid w:val="00F7036E"/>
    <w:rsid w:val="00F703DA"/>
    <w:rsid w:val="00F80BFD"/>
    <w:rsid w:val="00F9455F"/>
    <w:rsid w:val="00FA0FA9"/>
    <w:rsid w:val="00FA7A64"/>
    <w:rsid w:val="00FB213C"/>
    <w:rsid w:val="00FB5AF1"/>
    <w:rsid w:val="00FC255B"/>
    <w:rsid w:val="00FC4DC2"/>
    <w:rsid w:val="00FE5598"/>
    <w:rsid w:val="00FF2D28"/>
    <w:rsid w:val="0154373B"/>
    <w:rsid w:val="032E14C4"/>
    <w:rsid w:val="03716AB5"/>
    <w:rsid w:val="0383240D"/>
    <w:rsid w:val="04296264"/>
    <w:rsid w:val="058979DF"/>
    <w:rsid w:val="06223E20"/>
    <w:rsid w:val="06377807"/>
    <w:rsid w:val="06B50E10"/>
    <w:rsid w:val="07123728"/>
    <w:rsid w:val="0819123D"/>
    <w:rsid w:val="0AB3259A"/>
    <w:rsid w:val="0D132C19"/>
    <w:rsid w:val="0D2C77AB"/>
    <w:rsid w:val="0D3249B2"/>
    <w:rsid w:val="0D7B2DAD"/>
    <w:rsid w:val="0DC23522"/>
    <w:rsid w:val="0DE436D6"/>
    <w:rsid w:val="0FF7412C"/>
    <w:rsid w:val="10714067"/>
    <w:rsid w:val="10A61C88"/>
    <w:rsid w:val="10F75262"/>
    <w:rsid w:val="12E056A9"/>
    <w:rsid w:val="13035B81"/>
    <w:rsid w:val="13100F87"/>
    <w:rsid w:val="135628BD"/>
    <w:rsid w:val="14027E8D"/>
    <w:rsid w:val="146F0769"/>
    <w:rsid w:val="14AB2494"/>
    <w:rsid w:val="14FA66F7"/>
    <w:rsid w:val="150B4413"/>
    <w:rsid w:val="161A7E53"/>
    <w:rsid w:val="17E106B9"/>
    <w:rsid w:val="180B0603"/>
    <w:rsid w:val="18377CB8"/>
    <w:rsid w:val="18953CCD"/>
    <w:rsid w:val="18985C69"/>
    <w:rsid w:val="190F6BAC"/>
    <w:rsid w:val="192166BD"/>
    <w:rsid w:val="19673DAD"/>
    <w:rsid w:val="1A1A0363"/>
    <w:rsid w:val="1AD1680D"/>
    <w:rsid w:val="1BB003F9"/>
    <w:rsid w:val="1C7B464A"/>
    <w:rsid w:val="1C8B6E63"/>
    <w:rsid w:val="1C9B387A"/>
    <w:rsid w:val="1D0B4E33"/>
    <w:rsid w:val="1E0345E3"/>
    <w:rsid w:val="1E312196"/>
    <w:rsid w:val="1EEF794E"/>
    <w:rsid w:val="201A2537"/>
    <w:rsid w:val="20BF0C96"/>
    <w:rsid w:val="221D6484"/>
    <w:rsid w:val="222F54A5"/>
    <w:rsid w:val="2237702E"/>
    <w:rsid w:val="23964ABF"/>
    <w:rsid w:val="23DF51AB"/>
    <w:rsid w:val="2403798E"/>
    <w:rsid w:val="24EA5660"/>
    <w:rsid w:val="25001EA9"/>
    <w:rsid w:val="25764F02"/>
    <w:rsid w:val="26F66D89"/>
    <w:rsid w:val="28CF1781"/>
    <w:rsid w:val="2AA22981"/>
    <w:rsid w:val="2B9176D3"/>
    <w:rsid w:val="2C474131"/>
    <w:rsid w:val="2C857A8F"/>
    <w:rsid w:val="2D7A7BAB"/>
    <w:rsid w:val="2F307202"/>
    <w:rsid w:val="2F6F34DE"/>
    <w:rsid w:val="30195EF5"/>
    <w:rsid w:val="30FD526E"/>
    <w:rsid w:val="338304EB"/>
    <w:rsid w:val="34A672EE"/>
    <w:rsid w:val="34F60372"/>
    <w:rsid w:val="353B3065"/>
    <w:rsid w:val="3554618D"/>
    <w:rsid w:val="36104342"/>
    <w:rsid w:val="375D37CD"/>
    <w:rsid w:val="37F93E62"/>
    <w:rsid w:val="38440A5E"/>
    <w:rsid w:val="387E793E"/>
    <w:rsid w:val="3955089B"/>
    <w:rsid w:val="39B6763B"/>
    <w:rsid w:val="3A3D0726"/>
    <w:rsid w:val="3B387B37"/>
    <w:rsid w:val="3BB64DEA"/>
    <w:rsid w:val="3BBD7D90"/>
    <w:rsid w:val="3C447E49"/>
    <w:rsid w:val="3CB45A9D"/>
    <w:rsid w:val="3CF4588F"/>
    <w:rsid w:val="3D091FB1"/>
    <w:rsid w:val="3E79568B"/>
    <w:rsid w:val="3EB30313"/>
    <w:rsid w:val="3F8810CB"/>
    <w:rsid w:val="3FED6871"/>
    <w:rsid w:val="4031025F"/>
    <w:rsid w:val="406903B9"/>
    <w:rsid w:val="407F255D"/>
    <w:rsid w:val="40B94CC0"/>
    <w:rsid w:val="40E55784"/>
    <w:rsid w:val="417C08E0"/>
    <w:rsid w:val="41F63994"/>
    <w:rsid w:val="41FA7928"/>
    <w:rsid w:val="4267131F"/>
    <w:rsid w:val="435232FF"/>
    <w:rsid w:val="43D22481"/>
    <w:rsid w:val="45205E79"/>
    <w:rsid w:val="45BC3B76"/>
    <w:rsid w:val="45DB7766"/>
    <w:rsid w:val="46251EA4"/>
    <w:rsid w:val="48DB3696"/>
    <w:rsid w:val="49092EE1"/>
    <w:rsid w:val="4A4A4B72"/>
    <w:rsid w:val="4C1D51EF"/>
    <w:rsid w:val="4C8E5CA5"/>
    <w:rsid w:val="4CA960C3"/>
    <w:rsid w:val="4CFB40DB"/>
    <w:rsid w:val="4D0933F1"/>
    <w:rsid w:val="4DA37D6C"/>
    <w:rsid w:val="4E3756D5"/>
    <w:rsid w:val="4E4B7280"/>
    <w:rsid w:val="4EFD2083"/>
    <w:rsid w:val="50B9287D"/>
    <w:rsid w:val="513F0557"/>
    <w:rsid w:val="5156017D"/>
    <w:rsid w:val="51A64986"/>
    <w:rsid w:val="51FF51CB"/>
    <w:rsid w:val="5203739C"/>
    <w:rsid w:val="52753E57"/>
    <w:rsid w:val="52AB3C7A"/>
    <w:rsid w:val="52D518F2"/>
    <w:rsid w:val="52F9662F"/>
    <w:rsid w:val="538E6B22"/>
    <w:rsid w:val="53BB08EB"/>
    <w:rsid w:val="546A300E"/>
    <w:rsid w:val="562616C9"/>
    <w:rsid w:val="579A66C8"/>
    <w:rsid w:val="58AF078F"/>
    <w:rsid w:val="5A097FF5"/>
    <w:rsid w:val="5AFB2552"/>
    <w:rsid w:val="5C2C0286"/>
    <w:rsid w:val="5D120C2C"/>
    <w:rsid w:val="5DE45F41"/>
    <w:rsid w:val="5DE50D1C"/>
    <w:rsid w:val="5DEE162B"/>
    <w:rsid w:val="5E2152FD"/>
    <w:rsid w:val="5F964E5F"/>
    <w:rsid w:val="602358E4"/>
    <w:rsid w:val="60F32B9D"/>
    <w:rsid w:val="62571DD5"/>
    <w:rsid w:val="63107694"/>
    <w:rsid w:val="63577E08"/>
    <w:rsid w:val="649C565F"/>
    <w:rsid w:val="65D73958"/>
    <w:rsid w:val="65FA25DA"/>
    <w:rsid w:val="660E127B"/>
    <w:rsid w:val="665419EF"/>
    <w:rsid w:val="671107CB"/>
    <w:rsid w:val="67D5790A"/>
    <w:rsid w:val="684F6332"/>
    <w:rsid w:val="68B51559"/>
    <w:rsid w:val="691A127E"/>
    <w:rsid w:val="6A6F14E5"/>
    <w:rsid w:val="6B0A61AB"/>
    <w:rsid w:val="6BF02FA5"/>
    <w:rsid w:val="6C5F3259"/>
    <w:rsid w:val="6DB7708E"/>
    <w:rsid w:val="706A1AFA"/>
    <w:rsid w:val="71F84BD4"/>
    <w:rsid w:val="72361171"/>
    <w:rsid w:val="72476E8D"/>
    <w:rsid w:val="72F86A04"/>
    <w:rsid w:val="733F5DA0"/>
    <w:rsid w:val="74CC682B"/>
    <w:rsid w:val="753469B8"/>
    <w:rsid w:val="7549747A"/>
    <w:rsid w:val="756E1C38"/>
    <w:rsid w:val="75822AD7"/>
    <w:rsid w:val="75DF1F4C"/>
    <w:rsid w:val="762635E5"/>
    <w:rsid w:val="771C067A"/>
    <w:rsid w:val="774C33C7"/>
    <w:rsid w:val="7775458B"/>
    <w:rsid w:val="77C6528F"/>
    <w:rsid w:val="78B72BAA"/>
    <w:rsid w:val="795A027B"/>
    <w:rsid w:val="79784C56"/>
    <w:rsid w:val="7A1F66E8"/>
    <w:rsid w:val="7A614BD3"/>
    <w:rsid w:val="7B561A9C"/>
    <w:rsid w:val="7BC57D1D"/>
    <w:rsid w:val="7C846E57"/>
    <w:rsid w:val="7E402A56"/>
    <w:rsid w:val="7E6D6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120" w:after="120" w:line="415" w:lineRule="auto"/>
      <w:outlineLvl w:val="1"/>
    </w:pPr>
    <w:rPr>
      <w:rFonts w:asciiTheme="majorHAnsi" w:hAnsiTheme="majorHAnsi" w:eastAsiaTheme="majorEastAsia" w:cstheme="majorBidi"/>
      <w:b/>
      <w:bCs/>
      <w:sz w:val="30"/>
      <w:szCs w:val="32"/>
    </w:rPr>
  </w:style>
  <w:style w:type="paragraph" w:styleId="4">
    <w:name w:val="heading 3"/>
    <w:basedOn w:val="1"/>
    <w:next w:val="1"/>
    <w:link w:val="25"/>
    <w:unhideWhenUsed/>
    <w:qFormat/>
    <w:uiPriority w:val="9"/>
    <w:pPr>
      <w:keepNext/>
      <w:keepLines/>
      <w:spacing w:before="80" w:after="80" w:line="415" w:lineRule="auto"/>
      <w:outlineLvl w:val="2"/>
    </w:pPr>
    <w:rPr>
      <w:b/>
      <w:bCs/>
      <w:sz w:val="24"/>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caption"/>
    <w:basedOn w:val="1"/>
    <w:next w:val="1"/>
    <w:unhideWhenUsed/>
    <w:qFormat/>
    <w:uiPriority w:val="35"/>
    <w:pPr>
      <w:adjustRightInd/>
      <w:spacing w:line="500" w:lineRule="exact"/>
      <w:ind w:firstLine="200" w:firstLineChars="200"/>
    </w:pPr>
    <w:rPr>
      <w:rFonts w:eastAsia="黑体" w:asciiTheme="majorHAnsi" w:hAnsiTheme="majorHAnsi" w:cstheme="majorBidi"/>
      <w:sz w:val="20"/>
      <w:szCs w:val="20"/>
    </w:rPr>
  </w:style>
  <w:style w:type="paragraph" w:styleId="6">
    <w:name w:val="annotation text"/>
    <w:basedOn w:val="1"/>
    <w:link w:val="40"/>
    <w:semiHidden/>
    <w:unhideWhenUsed/>
    <w:qFormat/>
    <w:uiPriority w:val="99"/>
    <w:pPr>
      <w:jc w:val="left"/>
    </w:pPr>
  </w:style>
  <w:style w:type="paragraph" w:styleId="7">
    <w:name w:val="Body Text"/>
    <w:basedOn w:val="1"/>
    <w:link w:val="44"/>
    <w:semiHidden/>
    <w:unhideWhenUsed/>
    <w:qFormat/>
    <w:uiPriority w:val="99"/>
    <w:pPr>
      <w:spacing w:after="120"/>
    </w:pPr>
  </w:style>
  <w:style w:type="paragraph" w:styleId="8">
    <w:name w:val="Date"/>
    <w:basedOn w:val="1"/>
    <w:next w:val="1"/>
    <w:link w:val="45"/>
    <w:semiHidden/>
    <w:unhideWhenUsed/>
    <w:qFormat/>
    <w:uiPriority w:val="99"/>
    <w:pPr>
      <w:ind w:left="100" w:leftChars="2500"/>
    </w:pPr>
  </w:style>
  <w:style w:type="paragraph" w:styleId="9">
    <w:name w:val="Balloon Text"/>
    <w:basedOn w:val="1"/>
    <w:link w:val="39"/>
    <w:semiHidden/>
    <w:unhideWhenUsed/>
    <w:qFormat/>
    <w:uiPriority w:val="99"/>
    <w:pPr>
      <w:spacing w:line="240" w:lineRule="auto"/>
    </w:pPr>
    <w:rPr>
      <w:sz w:val="18"/>
      <w:szCs w:val="18"/>
    </w:rPr>
  </w:style>
  <w:style w:type="paragraph" w:styleId="10">
    <w:name w:val="footer"/>
    <w:basedOn w:val="1"/>
    <w:link w:val="27"/>
    <w:unhideWhenUsed/>
    <w:qFormat/>
    <w:uiPriority w:val="99"/>
    <w:pPr>
      <w:tabs>
        <w:tab w:val="center" w:pos="4153"/>
        <w:tab w:val="right" w:pos="8306"/>
      </w:tabs>
      <w:snapToGrid w:val="0"/>
      <w:jc w:val="left"/>
    </w:pPr>
    <w:rPr>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ascii="宋体"/>
    </w:rPr>
  </w:style>
  <w:style w:type="paragraph" w:styleId="13">
    <w:name w:val="toc 2"/>
    <w:basedOn w:val="1"/>
    <w:next w:val="1"/>
    <w:unhideWhenUsed/>
    <w:qFormat/>
    <w:uiPriority w:val="39"/>
    <w:pPr>
      <w:tabs>
        <w:tab w:val="right" w:leader="dot" w:pos="9344"/>
      </w:tabs>
      <w:spacing w:line="300" w:lineRule="exact"/>
      <w:ind w:left="210"/>
    </w:pPr>
    <w:rPr>
      <w:rFonts w:ascii="宋体"/>
    </w:rPr>
  </w:style>
  <w:style w:type="paragraph" w:styleId="14">
    <w:name w:val="annotation subject"/>
    <w:basedOn w:val="6"/>
    <w:next w:val="6"/>
    <w:link w:val="4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page number"/>
    <w:basedOn w:val="17"/>
    <w:qFormat/>
    <w:uiPriority w:val="0"/>
    <w:rPr>
      <w:rFonts w:ascii="Times New Roman" w:hAnsi="Times New Roman" w:eastAsia="宋体"/>
      <w:sz w:val="18"/>
    </w:rPr>
  </w:style>
  <w:style w:type="character" w:styleId="19">
    <w:name w:val="Hyperlink"/>
    <w:qFormat/>
    <w:uiPriority w:val="99"/>
    <w:rPr>
      <w:rFonts w:ascii="宋体" w:hAnsi="Times New Roman" w:eastAsia="宋体"/>
      <w:color w:val="auto"/>
      <w:spacing w:val="0"/>
      <w:w w:val="100"/>
      <w:position w:val="0"/>
      <w:sz w:val="21"/>
      <w:u w:val="none"/>
      <w:vertAlign w:val="baseline"/>
    </w:rPr>
  </w:style>
  <w:style w:type="character" w:styleId="20">
    <w:name w:val="annotation reference"/>
    <w:basedOn w:val="17"/>
    <w:semiHidden/>
    <w:unhideWhenUsed/>
    <w:qFormat/>
    <w:uiPriority w:val="99"/>
    <w:rPr>
      <w:sz w:val="21"/>
      <w:szCs w:val="21"/>
    </w:rPr>
  </w:style>
  <w:style w:type="paragraph" w:customStyle="1" w:styleId="21">
    <w:name w:val="标题1_K"/>
    <w:basedOn w:val="2"/>
    <w:link w:val="22"/>
    <w:qFormat/>
    <w:uiPriority w:val="0"/>
    <w:rPr>
      <w:rFonts w:ascii="等线" w:hAnsi="等线"/>
    </w:rPr>
  </w:style>
  <w:style w:type="character" w:customStyle="1" w:styleId="22">
    <w:name w:val="标题1_K Char"/>
    <w:basedOn w:val="23"/>
    <w:link w:val="21"/>
    <w:qFormat/>
    <w:uiPriority w:val="0"/>
    <w:rPr>
      <w:rFonts w:ascii="等线" w:hAnsi="等线"/>
      <w:kern w:val="44"/>
      <w:sz w:val="44"/>
      <w:szCs w:val="44"/>
    </w:rPr>
  </w:style>
  <w:style w:type="character" w:customStyle="1" w:styleId="23">
    <w:name w:val="标题 1 Char"/>
    <w:basedOn w:val="17"/>
    <w:link w:val="2"/>
    <w:qFormat/>
    <w:uiPriority w:val="9"/>
    <w:rPr>
      <w:b/>
      <w:bCs/>
      <w:kern w:val="44"/>
      <w:sz w:val="44"/>
      <w:szCs w:val="44"/>
    </w:rPr>
  </w:style>
  <w:style w:type="character" w:customStyle="1" w:styleId="24">
    <w:name w:val="标题 2 Char"/>
    <w:basedOn w:val="17"/>
    <w:link w:val="3"/>
    <w:qFormat/>
    <w:uiPriority w:val="9"/>
    <w:rPr>
      <w:rFonts w:asciiTheme="majorHAnsi" w:hAnsiTheme="majorHAnsi" w:eastAsiaTheme="majorEastAsia" w:cstheme="majorBidi"/>
      <w:b/>
      <w:bCs/>
      <w:sz w:val="30"/>
      <w:szCs w:val="32"/>
    </w:rPr>
  </w:style>
  <w:style w:type="character" w:customStyle="1" w:styleId="25">
    <w:name w:val="标题 3 Char"/>
    <w:basedOn w:val="17"/>
    <w:link w:val="4"/>
    <w:qFormat/>
    <w:uiPriority w:val="9"/>
    <w:rPr>
      <w:b/>
      <w:bCs/>
      <w:sz w:val="24"/>
      <w:szCs w:val="32"/>
    </w:rPr>
  </w:style>
  <w:style w:type="character" w:customStyle="1" w:styleId="26">
    <w:name w:val="页眉 Char"/>
    <w:basedOn w:val="17"/>
    <w:link w:val="11"/>
    <w:qFormat/>
    <w:uiPriority w:val="99"/>
    <w:rPr>
      <w:sz w:val="18"/>
      <w:szCs w:val="18"/>
    </w:rPr>
  </w:style>
  <w:style w:type="character" w:customStyle="1" w:styleId="27">
    <w:name w:val="页脚 Char"/>
    <w:basedOn w:val="17"/>
    <w:link w:val="10"/>
    <w:qFormat/>
    <w:uiPriority w:val="99"/>
    <w:rPr>
      <w:sz w:val="18"/>
      <w:szCs w:val="18"/>
    </w:rPr>
  </w:style>
  <w:style w:type="paragraph" w:customStyle="1" w:styleId="28">
    <w:name w:val="标准文件_段"/>
    <w:link w:val="36"/>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29">
    <w:name w:val="标准文件_二级条标题"/>
    <w:next w:val="28"/>
    <w:qFormat/>
    <w:uiPriority w:val="0"/>
    <w:pPr>
      <w:widowControl w:val="0"/>
      <w:numPr>
        <w:ilvl w:val="3"/>
        <w:numId w:val="1"/>
      </w:numPr>
      <w:spacing w:before="50" w:beforeLines="50" w:after="50" w:afterLines="50"/>
      <w:jc w:val="both"/>
      <w:outlineLvl w:val="2"/>
    </w:pPr>
    <w:rPr>
      <w:rFonts w:ascii="黑体" w:hAnsi="Times New Roman" w:eastAsia="黑体" w:cs="Times New Roman"/>
      <w:kern w:val="0"/>
      <w:sz w:val="21"/>
      <w:szCs w:val="20"/>
      <w:lang w:val="en-US" w:eastAsia="zh-CN" w:bidi="ar-SA"/>
    </w:rPr>
  </w:style>
  <w:style w:type="paragraph" w:customStyle="1" w:styleId="30">
    <w:name w:val="标准文件_三级条标题"/>
    <w:basedOn w:val="29"/>
    <w:next w:val="28"/>
    <w:qFormat/>
    <w:uiPriority w:val="0"/>
    <w:pPr>
      <w:widowControl/>
      <w:numPr>
        <w:ilvl w:val="4"/>
      </w:numPr>
      <w:outlineLvl w:val="3"/>
    </w:pPr>
  </w:style>
  <w:style w:type="paragraph" w:customStyle="1" w:styleId="31">
    <w:name w:val="标准文件_四级条标题"/>
    <w:next w:val="28"/>
    <w:qFormat/>
    <w:uiPriority w:val="0"/>
    <w:pPr>
      <w:widowControl w:val="0"/>
      <w:numPr>
        <w:ilvl w:val="5"/>
        <w:numId w:val="1"/>
      </w:numPr>
      <w:spacing w:before="50" w:beforeLines="50" w:after="50" w:afterLines="50"/>
      <w:jc w:val="both"/>
      <w:outlineLvl w:val="4"/>
    </w:pPr>
    <w:rPr>
      <w:rFonts w:ascii="黑体" w:hAnsi="Times New Roman" w:eastAsia="黑体" w:cs="Times New Roman"/>
      <w:kern w:val="0"/>
      <w:sz w:val="21"/>
      <w:szCs w:val="20"/>
      <w:lang w:val="en-US" w:eastAsia="zh-CN" w:bidi="ar-SA"/>
    </w:rPr>
  </w:style>
  <w:style w:type="paragraph" w:customStyle="1" w:styleId="32">
    <w:name w:val="标准文件_五级条标题"/>
    <w:next w:val="28"/>
    <w:qFormat/>
    <w:uiPriority w:val="0"/>
    <w:pPr>
      <w:widowControl w:val="0"/>
      <w:numPr>
        <w:ilvl w:val="6"/>
        <w:numId w:val="1"/>
      </w:numPr>
      <w:spacing w:before="50" w:beforeLines="50" w:after="50" w:afterLines="50"/>
      <w:jc w:val="both"/>
      <w:outlineLvl w:val="5"/>
    </w:pPr>
    <w:rPr>
      <w:rFonts w:ascii="黑体" w:hAnsi="Times New Roman" w:eastAsia="黑体" w:cs="Times New Roman"/>
      <w:kern w:val="0"/>
      <w:sz w:val="21"/>
      <w:szCs w:val="20"/>
      <w:lang w:val="en-US" w:eastAsia="zh-CN" w:bidi="ar-SA"/>
    </w:rPr>
  </w:style>
  <w:style w:type="paragraph" w:customStyle="1" w:styleId="33">
    <w:name w:val="标准文件_章标题"/>
    <w:next w:val="28"/>
    <w:qFormat/>
    <w:uiPriority w:val="0"/>
    <w:pPr>
      <w:numPr>
        <w:ilvl w:val="1"/>
        <w:numId w:val="1"/>
      </w:numPr>
      <w:spacing w:before="100" w:beforeLines="100" w:after="100" w:afterLines="100"/>
      <w:jc w:val="both"/>
      <w:outlineLvl w:val="0"/>
    </w:pPr>
    <w:rPr>
      <w:rFonts w:ascii="黑体" w:hAnsi="Times New Roman" w:eastAsia="黑体" w:cs="Times New Roman"/>
      <w:kern w:val="0"/>
      <w:sz w:val="21"/>
      <w:szCs w:val="20"/>
      <w:lang w:val="en-US" w:eastAsia="zh-CN" w:bidi="ar-SA"/>
    </w:rPr>
  </w:style>
  <w:style w:type="paragraph" w:customStyle="1" w:styleId="34">
    <w:name w:val="标准文件_一级条标题"/>
    <w:basedOn w:val="33"/>
    <w:next w:val="28"/>
    <w:qFormat/>
    <w:uiPriority w:val="0"/>
    <w:pPr>
      <w:numPr>
        <w:ilvl w:val="2"/>
      </w:numPr>
      <w:spacing w:before="50" w:beforeLines="50" w:after="50" w:afterLines="50"/>
      <w:outlineLvl w:val="1"/>
    </w:pPr>
  </w:style>
  <w:style w:type="paragraph" w:customStyle="1" w:styleId="35">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character" w:customStyle="1" w:styleId="36">
    <w:name w:val="标准文件_段 Char"/>
    <w:link w:val="28"/>
    <w:qFormat/>
    <w:uiPriority w:val="0"/>
    <w:rPr>
      <w:rFonts w:ascii="宋体" w:hAnsi="Times New Roman" w:eastAsia="宋体" w:cs="Times New Roman"/>
      <w:kern w:val="0"/>
      <w:szCs w:val="20"/>
    </w:rPr>
  </w:style>
  <w:style w:type="paragraph" w:customStyle="1" w:styleId="37">
    <w:name w:val="标准文件_术语条一"/>
    <w:basedOn w:val="1"/>
    <w:next w:val="28"/>
    <w:qFormat/>
    <w:uiPriority w:val="0"/>
    <w:pPr>
      <w:widowControl/>
      <w:numPr>
        <w:ilvl w:val="2"/>
        <w:numId w:val="2"/>
      </w:numPr>
      <w:adjustRightInd/>
      <w:spacing w:line="240" w:lineRule="auto"/>
    </w:pPr>
    <w:rPr>
      <w:rFonts w:ascii="宋体" w:hAnsi="Times New Roman"/>
      <w:kern w:val="0"/>
      <w:szCs w:val="20"/>
    </w:rPr>
  </w:style>
  <w:style w:type="paragraph" w:styleId="38">
    <w:name w:val="List Paragraph"/>
    <w:basedOn w:val="1"/>
    <w:qFormat/>
    <w:uiPriority w:val="34"/>
    <w:pPr>
      <w:adjustRightInd/>
      <w:spacing w:line="360" w:lineRule="auto"/>
      <w:ind w:firstLine="420" w:firstLineChars="200"/>
    </w:pPr>
    <w:rPr>
      <w:rFonts w:ascii="Times New Roman" w:hAnsi="Times New Roman" w:cstheme="minorBidi"/>
      <w:sz w:val="24"/>
      <w:szCs w:val="22"/>
    </w:rPr>
  </w:style>
  <w:style w:type="character" w:customStyle="1" w:styleId="39">
    <w:name w:val="批注框文本 Char"/>
    <w:basedOn w:val="17"/>
    <w:link w:val="9"/>
    <w:semiHidden/>
    <w:qFormat/>
    <w:uiPriority w:val="99"/>
    <w:rPr>
      <w:rFonts w:ascii="Calibri" w:hAnsi="Calibri" w:eastAsia="宋体" w:cs="Times New Roman"/>
      <w:sz w:val="18"/>
      <w:szCs w:val="18"/>
    </w:rPr>
  </w:style>
  <w:style w:type="character" w:customStyle="1" w:styleId="40">
    <w:name w:val="批注文字 Char"/>
    <w:basedOn w:val="17"/>
    <w:link w:val="6"/>
    <w:semiHidden/>
    <w:qFormat/>
    <w:uiPriority w:val="99"/>
    <w:rPr>
      <w:rFonts w:ascii="Calibri" w:hAnsi="Calibri" w:eastAsia="宋体" w:cs="Times New Roman"/>
      <w:szCs w:val="21"/>
    </w:rPr>
  </w:style>
  <w:style w:type="character" w:customStyle="1" w:styleId="41">
    <w:name w:val="批注主题 Char"/>
    <w:basedOn w:val="40"/>
    <w:link w:val="14"/>
    <w:semiHidden/>
    <w:qFormat/>
    <w:uiPriority w:val="99"/>
    <w:rPr>
      <w:rFonts w:ascii="Calibri" w:hAnsi="Calibri" w:eastAsia="宋体" w:cs="Times New Roman"/>
      <w:b/>
      <w:bCs/>
      <w:szCs w:val="21"/>
    </w:rPr>
  </w:style>
  <w:style w:type="paragraph" w:customStyle="1" w:styleId="42">
    <w:name w:val="符号"/>
    <w:basedOn w:val="1"/>
    <w:link w:val="43"/>
    <w:qFormat/>
    <w:uiPriority w:val="0"/>
    <w:pPr>
      <w:numPr>
        <w:ilvl w:val="0"/>
        <w:numId w:val="3"/>
      </w:numPr>
      <w:adjustRightInd/>
      <w:spacing w:line="360" w:lineRule="auto"/>
      <w:ind w:left="840"/>
    </w:pPr>
    <w:rPr>
      <w:rFonts w:ascii="Times New Roman" w:hAnsi="Times New Roman"/>
      <w:sz w:val="24"/>
      <w:szCs w:val="24"/>
    </w:rPr>
  </w:style>
  <w:style w:type="character" w:customStyle="1" w:styleId="43">
    <w:name w:val="符号 Char"/>
    <w:link w:val="42"/>
    <w:qFormat/>
    <w:uiPriority w:val="0"/>
    <w:rPr>
      <w:rFonts w:ascii="Times New Roman" w:hAnsi="Times New Roman" w:eastAsia="宋体" w:cs="Times New Roman"/>
      <w:sz w:val="24"/>
      <w:szCs w:val="24"/>
    </w:rPr>
  </w:style>
  <w:style w:type="character" w:customStyle="1" w:styleId="44">
    <w:name w:val="正文文本 Char"/>
    <w:basedOn w:val="17"/>
    <w:link w:val="7"/>
    <w:semiHidden/>
    <w:qFormat/>
    <w:uiPriority w:val="99"/>
    <w:rPr>
      <w:rFonts w:ascii="Calibri" w:hAnsi="Calibri" w:eastAsia="宋体" w:cs="Times New Roman"/>
      <w:szCs w:val="21"/>
    </w:rPr>
  </w:style>
  <w:style w:type="character" w:customStyle="1" w:styleId="45">
    <w:name w:val="日期 Char"/>
    <w:basedOn w:val="17"/>
    <w:link w:val="8"/>
    <w:semiHidden/>
    <w:qFormat/>
    <w:uiPriority w:val="99"/>
    <w:rPr>
      <w:rFonts w:ascii="Calibri" w:hAnsi="Calibri" w:eastAsia="宋体" w:cs="Times New Roman"/>
      <w:szCs w:val="21"/>
    </w:rPr>
  </w:style>
  <w:style w:type="paragraph" w:customStyle="1" w:styleId="46">
    <w:name w:val="标准文件_前言、引言标题"/>
    <w:next w:val="1"/>
    <w:qFormat/>
    <w:uiPriority w:val="0"/>
    <w:pPr>
      <w:numPr>
        <w:ilvl w:val="0"/>
        <w:numId w:val="4"/>
      </w:numPr>
      <w:shd w:val="clear" w:color="FFFFFF" w:fill="FFFFFF"/>
      <w:spacing w:afterLines="150"/>
      <w:ind w:left="0" w:firstLine="0"/>
      <w:jc w:val="center"/>
      <w:outlineLvl w:val="0"/>
    </w:pPr>
    <w:rPr>
      <w:rFonts w:ascii="黑体" w:hAnsi="Times New Roman" w:eastAsia="黑体" w:cs="Times New Roman"/>
      <w:kern w:val="0"/>
      <w:sz w:val="32"/>
      <w:szCs w:val="20"/>
      <w:lang w:val="en-US" w:eastAsia="zh-CN" w:bidi="ar-SA"/>
    </w:rPr>
  </w:style>
  <w:style w:type="paragraph" w:customStyle="1" w:styleId="47">
    <w:name w:val="标准文件_引言一级条标题"/>
    <w:basedOn w:val="28"/>
    <w:next w:val="28"/>
    <w:qFormat/>
    <w:uiPriority w:val="0"/>
    <w:pPr>
      <w:numPr>
        <w:ilvl w:val="1"/>
        <w:numId w:val="4"/>
      </w:numPr>
      <w:spacing w:beforeLines="50" w:afterLines="50"/>
      <w:ind w:firstLineChars="0"/>
    </w:pPr>
    <w:rPr>
      <w:rFonts w:ascii="黑体" w:eastAsia="黑体"/>
    </w:rPr>
  </w:style>
  <w:style w:type="paragraph" w:customStyle="1" w:styleId="48">
    <w:name w:val="标准文件_引言二级条标题"/>
    <w:basedOn w:val="28"/>
    <w:next w:val="28"/>
    <w:qFormat/>
    <w:uiPriority w:val="0"/>
    <w:pPr>
      <w:numPr>
        <w:ilvl w:val="2"/>
        <w:numId w:val="4"/>
      </w:numPr>
      <w:spacing w:beforeLines="50" w:afterLines="50"/>
      <w:ind w:firstLineChars="0"/>
    </w:pPr>
    <w:rPr>
      <w:rFonts w:ascii="黑体" w:eastAsia="黑体"/>
    </w:rPr>
  </w:style>
  <w:style w:type="paragraph" w:customStyle="1" w:styleId="49">
    <w:name w:val="标准文件_引言三级条标题"/>
    <w:basedOn w:val="28"/>
    <w:next w:val="28"/>
    <w:qFormat/>
    <w:uiPriority w:val="0"/>
    <w:pPr>
      <w:numPr>
        <w:ilvl w:val="3"/>
        <w:numId w:val="4"/>
      </w:numPr>
      <w:spacing w:beforeLines="50" w:afterLines="50"/>
      <w:ind w:firstLineChars="0"/>
    </w:pPr>
    <w:rPr>
      <w:rFonts w:ascii="黑体" w:eastAsia="黑体"/>
    </w:rPr>
  </w:style>
  <w:style w:type="paragraph" w:customStyle="1" w:styleId="50">
    <w:name w:val="标准文件_引言四级条标题"/>
    <w:basedOn w:val="28"/>
    <w:next w:val="28"/>
    <w:qFormat/>
    <w:uiPriority w:val="0"/>
    <w:pPr>
      <w:numPr>
        <w:ilvl w:val="4"/>
        <w:numId w:val="4"/>
      </w:numPr>
      <w:spacing w:beforeLines="50" w:afterLines="50"/>
      <w:ind w:firstLineChars="0"/>
    </w:pPr>
    <w:rPr>
      <w:rFonts w:ascii="黑体" w:eastAsia="黑体"/>
    </w:rPr>
  </w:style>
  <w:style w:type="paragraph" w:customStyle="1" w:styleId="51">
    <w:name w:val="标准文件_引言五级条标题"/>
    <w:basedOn w:val="28"/>
    <w:next w:val="28"/>
    <w:qFormat/>
    <w:uiPriority w:val="0"/>
    <w:pPr>
      <w:numPr>
        <w:ilvl w:val="5"/>
        <w:numId w:val="4"/>
      </w:numPr>
      <w:spacing w:beforeLines="50" w:afterLines="50"/>
      <w:ind w:firstLineChars="0"/>
    </w:pPr>
    <w:rPr>
      <w:rFonts w:ascii="黑体" w:eastAsia="黑体"/>
    </w:rPr>
  </w:style>
  <w:style w:type="paragraph" w:customStyle="1" w:styleId="52">
    <w:name w:val="标准文件_参考文献条目"/>
    <w:qFormat/>
    <w:uiPriority w:val="0"/>
    <w:pPr>
      <w:numPr>
        <w:ilvl w:val="0"/>
        <w:numId w:val="5"/>
      </w:numPr>
    </w:pPr>
    <w:rPr>
      <w:rFonts w:ascii="宋体" w:hAnsi="Times New Roman" w:eastAsia="宋体" w:cs="Times New Roman"/>
      <w:kern w:val="0"/>
      <w:sz w:val="20"/>
      <w:szCs w:val="20"/>
      <w:lang w:val="en-US" w:eastAsia="zh-CN" w:bidi="ar-SA"/>
    </w:rPr>
  </w:style>
  <w:style w:type="paragraph" w:customStyle="1" w:styleId="53">
    <w:name w:val="标准文件_目录标题"/>
    <w:basedOn w:val="1"/>
    <w:qFormat/>
    <w:uiPriority w:val="0"/>
    <w:pPr>
      <w:spacing w:afterLines="150" w:line="240" w:lineRule="auto"/>
      <w:jc w:val="center"/>
    </w:pPr>
    <w:rPr>
      <w:rFonts w:ascii="黑体" w:eastAsia="黑体"/>
      <w:sz w:val="32"/>
    </w:rPr>
  </w:style>
  <w:style w:type="paragraph" w:customStyle="1" w:styleId="5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5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kern w:val="0"/>
      <w:sz w:val="96"/>
      <w:szCs w:val="96"/>
      <w:lang w:val="en-US" w:eastAsia="zh-CN" w:bidi="ar-SA"/>
    </w:rPr>
  </w:style>
  <w:style w:type="character" w:customStyle="1" w:styleId="56">
    <w:name w:val="发布"/>
    <w:basedOn w:val="17"/>
    <w:qFormat/>
    <w:uiPriority w:val="0"/>
    <w:rPr>
      <w:rFonts w:ascii="黑体" w:eastAsia="黑体"/>
      <w:spacing w:val="85"/>
      <w:w w:val="100"/>
      <w:position w:val="3"/>
      <w:sz w:val="28"/>
      <w:szCs w:val="28"/>
    </w:rPr>
  </w:style>
  <w:style w:type="paragraph" w:customStyle="1" w:styleId="5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5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59">
    <w:name w:val="封面标准英文名称"/>
    <w:basedOn w:val="58"/>
    <w:qFormat/>
    <w:uiPriority w:val="0"/>
    <w:pPr>
      <w:framePr w:wrap="around"/>
      <w:spacing w:before="370" w:line="400" w:lineRule="exact"/>
    </w:pPr>
    <w:rPr>
      <w:rFonts w:ascii="Times New Roman"/>
      <w:sz w:val="28"/>
      <w:szCs w:val="28"/>
    </w:rPr>
  </w:style>
  <w:style w:type="paragraph" w:customStyle="1" w:styleId="60">
    <w:name w:val="封面一致性程度标识"/>
    <w:basedOn w:val="59"/>
    <w:qFormat/>
    <w:uiPriority w:val="0"/>
    <w:pPr>
      <w:framePr w:wrap="around"/>
      <w:spacing w:before="440"/>
    </w:pPr>
    <w:rPr>
      <w:rFonts w:ascii="宋体" w:eastAsia="宋体"/>
    </w:rPr>
  </w:style>
  <w:style w:type="paragraph" w:customStyle="1" w:styleId="61">
    <w:name w:val="封面标准文稿类别"/>
    <w:basedOn w:val="60"/>
    <w:qFormat/>
    <w:uiPriority w:val="0"/>
    <w:pPr>
      <w:framePr w:wrap="around"/>
      <w:spacing w:after="160" w:line="240" w:lineRule="auto"/>
    </w:pPr>
    <w:rPr>
      <w:sz w:val="24"/>
    </w:rPr>
  </w:style>
  <w:style w:type="paragraph" w:customStyle="1" w:styleId="62">
    <w:name w:val="封面标准文稿编辑信息"/>
    <w:basedOn w:val="61"/>
    <w:qFormat/>
    <w:uiPriority w:val="0"/>
    <w:pPr>
      <w:framePr w:wrap="around"/>
      <w:spacing w:before="180" w:line="180" w:lineRule="exact"/>
    </w:pPr>
    <w:rPr>
      <w:sz w:val="21"/>
    </w:rPr>
  </w:style>
  <w:style w:type="paragraph" w:customStyle="1" w:styleId="6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64">
    <w:name w:val="其他发布部门"/>
    <w:basedOn w:val="65"/>
    <w:qFormat/>
    <w:uiPriority w:val="0"/>
    <w:pPr>
      <w:framePr w:wrap="around" w:y="15310"/>
      <w:widowControl/>
      <w:adjustRightInd/>
      <w:spacing w:line="0" w:lineRule="atLeast"/>
      <w:jc w:val="center"/>
    </w:pPr>
    <w:rPr>
      <w:rFonts w:ascii="黑体" w:hAnsi="Times New Roman" w:eastAsia="黑体"/>
      <w:spacing w:val="20"/>
      <w:w w:val="135"/>
      <w:kern w:val="0"/>
      <w:sz w:val="28"/>
      <w:szCs w:val="20"/>
    </w:rPr>
  </w:style>
  <w:style w:type="paragraph" w:customStyle="1" w:styleId="65">
    <w:name w:val="发布部门"/>
    <w:next w:val="6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66">
    <w:name w:val="段"/>
    <w:link w:val="7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paragraph" w:customStyle="1" w:styleId="6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68">
    <w:name w:val="其他发布日期"/>
    <w:basedOn w:val="1"/>
    <w:qFormat/>
    <w:uiPriority w:val="0"/>
    <w:pPr>
      <w:framePr w:w="3997" w:h="471" w:hRule="exact" w:vSpace="181" w:wrap="around" w:vAnchor="page" w:hAnchor="page" w:x="1419" w:y="14097" w:anchorLock="1"/>
      <w:widowControl/>
      <w:adjustRightInd/>
      <w:spacing w:line="240" w:lineRule="auto"/>
      <w:jc w:val="left"/>
    </w:pPr>
    <w:rPr>
      <w:rFonts w:ascii="Times New Roman" w:hAnsi="Times New Roman" w:eastAsia="黑体"/>
      <w:kern w:val="0"/>
      <w:sz w:val="28"/>
      <w:szCs w:val="20"/>
    </w:rPr>
  </w:style>
  <w:style w:type="paragraph" w:customStyle="1" w:styleId="69">
    <w:name w:val="其他实施日期"/>
    <w:basedOn w:val="1"/>
    <w:qFormat/>
    <w:uiPriority w:val="0"/>
    <w:pPr>
      <w:framePr w:w="3997" w:h="471" w:hRule="exact" w:vSpace="181" w:wrap="around" w:vAnchor="page" w:hAnchor="page" w:x="7089" w:y="14097" w:anchorLock="1"/>
      <w:widowControl/>
      <w:adjustRightInd/>
      <w:spacing w:line="240" w:lineRule="auto"/>
      <w:jc w:val="right"/>
    </w:pPr>
    <w:rPr>
      <w:rFonts w:ascii="Times New Roman" w:hAnsi="Times New Roman" w:eastAsia="黑体"/>
      <w:kern w:val="0"/>
      <w:sz w:val="28"/>
      <w:szCs w:val="20"/>
    </w:rPr>
  </w:style>
  <w:style w:type="character" w:customStyle="1" w:styleId="70">
    <w:name w:val="段 Char"/>
    <w:link w:val="66"/>
    <w:qFormat/>
    <w:uiPriority w:val="0"/>
    <w:rPr>
      <w:rFonts w:ascii="宋体" w:hAnsi="Times New Roman" w:eastAsia="宋体" w:cs="Times New Roman"/>
      <w:kern w:val="0"/>
      <w:szCs w:val="20"/>
    </w:rPr>
  </w:style>
  <w:style w:type="paragraph" w:customStyle="1" w:styleId="71">
    <w:name w:val="目次、标准名称标题"/>
    <w:basedOn w:val="1"/>
    <w:next w:val="66"/>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72">
    <w:name w:val="章标题"/>
    <w:next w:val="66"/>
    <w:qFormat/>
    <w:uiPriority w:val="0"/>
    <w:pPr>
      <w:spacing w:before="312" w:beforeLines="100" w:after="312" w:afterLines="100"/>
      <w:jc w:val="both"/>
      <w:outlineLvl w:val="1"/>
    </w:pPr>
    <w:rPr>
      <w:rFonts w:ascii="黑体" w:hAnsi="Times New Roman" w:eastAsia="黑体" w:cs="Times New Roman"/>
      <w:kern w:val="0"/>
      <w:sz w:val="21"/>
      <w:szCs w:val="20"/>
      <w:lang w:val="en-US" w:eastAsia="zh-CN" w:bidi="ar-SA"/>
    </w:rPr>
  </w:style>
  <w:style w:type="paragraph" w:customStyle="1" w:styleId="73">
    <w:name w:val="一级条标题"/>
    <w:next w:val="66"/>
    <w:qFormat/>
    <w:uiPriority w:val="0"/>
    <w:pPr>
      <w:spacing w:before="156" w:beforeLines="50" w:after="156" w:afterLines="50"/>
      <w:outlineLvl w:val="2"/>
    </w:pPr>
    <w:rPr>
      <w:rFonts w:ascii="黑体" w:hAnsi="Times New Roman" w:eastAsia="黑体" w:cs="Times New Roman"/>
      <w:kern w:val="0"/>
      <w:sz w:val="21"/>
      <w:szCs w:val="21"/>
      <w:lang w:val="en-US" w:eastAsia="zh-CN" w:bidi="ar-SA"/>
    </w:rPr>
  </w:style>
  <w:style w:type="paragraph" w:customStyle="1" w:styleId="74">
    <w:name w:val="字母编号列项（一级）"/>
    <w:qFormat/>
    <w:uiPriority w:val="0"/>
    <w:pPr>
      <w:jc w:val="both"/>
    </w:pPr>
    <w:rPr>
      <w:rFonts w:ascii="宋体" w:hAnsi="Times New Roman" w:eastAsia="宋体" w:cs="Times New Roman"/>
      <w:kern w:val="0"/>
      <w:sz w:val="21"/>
      <w:szCs w:val="20"/>
      <w:lang w:val="en-US" w:eastAsia="zh-CN" w:bidi="ar-SA"/>
    </w:rPr>
  </w:style>
  <w:style w:type="paragraph" w:customStyle="1" w:styleId="75">
    <w:name w:val="二级条标题"/>
    <w:basedOn w:val="73"/>
    <w:next w:val="66"/>
    <w:qFormat/>
    <w:uiPriority w:val="0"/>
    <w:pPr>
      <w:spacing w:before="50" w:after="50"/>
      <w:outlineLvl w:val="3"/>
    </w:pPr>
  </w:style>
  <w:style w:type="paragraph" w:customStyle="1" w:styleId="76">
    <w:name w:val="WPSOffice手动目录 1"/>
    <w:qFormat/>
    <w:uiPriority w:val="0"/>
    <w:pPr>
      <w:ind w:leftChars="0"/>
    </w:pPr>
    <w:rPr>
      <w:rFonts w:ascii="Times New Roman" w:hAnsi="Times New Roman" w:eastAsia="宋体" w:cs="Times New Roman"/>
      <w:sz w:val="20"/>
      <w:szCs w:val="20"/>
    </w:rPr>
  </w:style>
  <w:style w:type="paragraph" w:customStyle="1" w:styleId="7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3260</Words>
  <Characters>3524</Characters>
  <Lines>57</Lines>
  <Paragraphs>16</Paragraphs>
  <TotalTime>1634</TotalTime>
  <ScaleCrop>false</ScaleCrop>
  <LinksUpToDate>false</LinksUpToDate>
  <CharactersWithSpaces>3685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2024-03-12T03:00:00Z</dcterms:created>
  <dc:creator>宋金阳</dc:creator>
  <cp:lastModifiedBy>P220061</cp:lastModifiedBy>
  <dcterms:modified xsi:type="dcterms:W3CDTF">2025-07-17T06:09:51Z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630AAE8F66E84CC0859B1C3F0B984BF6</vt:lpwstr>
  </property>
  <property fmtid="{D5CDD505-2E9C-101B-9397-08002B2CF9AE}" pid="4" name="KSOTemplateDocerSaveRecord">
    <vt:lpwstr>eyJoZGlkIjoiYzNlZTA2NmNlMTQ2NWZhMGExZmQ3ZjhmZGU1OTUyOGUifQ==</vt:lpwstr>
  </property>
</Properties>
</file>