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6E975" w14:textId="77777777" w:rsidR="005E6102" w:rsidRDefault="005E6102" w:rsidP="005E6102">
      <w:pPr>
        <w:pStyle w:val="aff8"/>
        <w:framePr w:h="1801" w:hRule="exact" w:wrap="around"/>
        <w:ind w:firstLine="420"/>
      </w:pPr>
      <w:bookmarkStart w:id="0" w:name="_Hlk122552383"/>
      <w:bookmarkStart w:id="1" w:name="c1"/>
      <w:bookmarkStart w:id="2" w:name="_Toc218831500"/>
      <w:bookmarkStart w:id="3" w:name="_Toc232869272"/>
      <w:bookmarkStart w:id="4" w:name="_Toc232869332"/>
      <w:bookmarkStart w:id="5" w:name="_Toc232869666"/>
      <w:bookmarkStart w:id="6" w:name="_Toc232869932"/>
      <w:bookmarkStart w:id="7" w:name="_Toc233042770"/>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8" w:name="ICS"/>
      <w:r>
        <w:instrText xml:space="preserve"> FORMTEXT </w:instrText>
      </w:r>
      <w:r>
        <w:fldChar w:fldCharType="separate"/>
      </w:r>
      <w:r>
        <w:rPr>
          <w:rFonts w:hint="eastAsia"/>
        </w:rPr>
        <w:t>点击此处添加ICS号</w:t>
      </w:r>
      <w:r>
        <w:fldChar w:fldCharType="end"/>
      </w:r>
      <w:bookmarkEnd w:id="8"/>
    </w:p>
    <w:p w14:paraId="4FF6EE51" w14:textId="77777777" w:rsidR="005E6102" w:rsidRDefault="005E6102" w:rsidP="005E6102">
      <w:pPr>
        <w:pStyle w:val="aff8"/>
        <w:framePr w:h="1801" w:hRule="exact" w:wrap="around"/>
        <w:ind w:firstLine="420"/>
      </w:pPr>
      <w:r w:rsidRPr="0032699A">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9" w:name="WXFLH"/>
      <w:r>
        <w:instrText xml:space="preserve"> FORMTEXT </w:instrText>
      </w:r>
      <w:r>
        <w:fldChar w:fldCharType="separate"/>
      </w:r>
      <w:r>
        <w:rPr>
          <w:rFonts w:hint="eastAsia"/>
        </w:rPr>
        <w:t>点击此处添加中国标准文献分类号</w:t>
      </w:r>
      <w:r>
        <w:fldChar w:fldCharType="end"/>
      </w:r>
      <w:bookmarkEnd w:id="9"/>
    </w:p>
    <w:p w14:paraId="4F2177D6" w14:textId="77777777" w:rsidR="005E6102" w:rsidRPr="005A744F" w:rsidRDefault="005E6102" w:rsidP="005E6102">
      <w:pPr>
        <w:pStyle w:val="aff8"/>
        <w:framePr w:h="1801" w:hRule="exact" w:wrap="around"/>
        <w:ind w:firstLine="2513"/>
        <w:jc w:val="right"/>
        <w:rPr>
          <w:rFonts w:ascii="Times New Roman"/>
          <w:b/>
          <w:bCs/>
          <w:w w:val="130"/>
          <w:sz w:val="96"/>
          <w:szCs w:val="96"/>
        </w:rPr>
      </w:pPr>
      <w:r w:rsidRPr="005A744F">
        <w:rPr>
          <w:rFonts w:ascii="Times New Roman"/>
          <w:b/>
          <w:bCs/>
          <w:w w:val="130"/>
          <w:sz w:val="96"/>
          <w:szCs w:val="96"/>
        </w:rPr>
        <w:t>T/CNS</w:t>
      </w:r>
    </w:p>
    <w:p w14:paraId="51FF217C" w14:textId="77777777" w:rsidR="005E6102" w:rsidRDefault="005E6102" w:rsidP="005E6102">
      <w:pPr>
        <w:pStyle w:val="aff8"/>
        <w:framePr w:h="1801" w:hRule="exact" w:wrap="around"/>
        <w:ind w:firstLine="420"/>
      </w:pPr>
    </w:p>
    <w:bookmarkEnd w:id="1"/>
    <w:p w14:paraId="43B47C98" w14:textId="77777777" w:rsidR="005E6102" w:rsidRPr="0032699A" w:rsidRDefault="005E6102" w:rsidP="005E6102">
      <w:pPr>
        <w:pStyle w:val="aff6"/>
        <w:framePr w:wrap="around"/>
        <w:ind w:firstLine="1040"/>
        <w:rPr>
          <w:sz w:val="52"/>
        </w:rPr>
      </w:pPr>
      <w:r w:rsidRPr="0032699A">
        <w:rPr>
          <w:rFonts w:hint="eastAsia"/>
          <w:sz w:val="52"/>
        </w:rPr>
        <w:t>中国核学会团体标准</w:t>
      </w:r>
    </w:p>
    <w:p w14:paraId="7E1CB84B" w14:textId="77777777" w:rsidR="005E6102" w:rsidRDefault="005E6102" w:rsidP="005E6102">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E6102" w:rsidRPr="005C4050" w14:paraId="0C8F8C41" w14:textId="77777777" w:rsidTr="00225A94">
        <w:tc>
          <w:tcPr>
            <w:tcW w:w="9356" w:type="dxa"/>
            <w:tcBorders>
              <w:top w:val="nil"/>
              <w:left w:val="nil"/>
              <w:bottom w:val="nil"/>
              <w:right w:val="nil"/>
            </w:tcBorders>
            <w:shd w:val="clear" w:color="auto" w:fill="auto"/>
          </w:tcPr>
          <w:bookmarkStart w:id="10" w:name="DT"/>
          <w:p w14:paraId="2ED716B9" w14:textId="77777777" w:rsidR="005E6102" w:rsidRDefault="005E6102" w:rsidP="00225A94">
            <w:pPr>
              <w:pStyle w:val="aff1"/>
              <w:framePr w:h="1126" w:hRule="exact" w:wrap="around" w:y="3016"/>
              <w:ind w:firstLine="420"/>
            </w:pPr>
            <w:r>
              <w:rPr>
                <w:noProof/>
              </w:rPr>
              <mc:AlternateContent>
                <mc:Choice Requires="wps">
                  <w:drawing>
                    <wp:anchor distT="0" distB="0" distL="114300" distR="114300" simplePos="0" relativeHeight="251660288" behindDoc="1" locked="0" layoutInCell="1" allowOverlap="1" wp14:anchorId="512114F7" wp14:editId="7D2E307A">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66854C9"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bl>
    <w:p w14:paraId="7A04534E" w14:textId="77777777" w:rsidR="005E6102" w:rsidRDefault="005E6102" w:rsidP="005E6102">
      <w:pPr>
        <w:pStyle w:val="21"/>
        <w:framePr w:h="1126" w:hRule="exact" w:wrap="around" w:y="3016"/>
        <w:ind w:firstLine="420"/>
        <w:rPr>
          <w:rFonts w:hAnsi="黑体"/>
        </w:rPr>
      </w:pPr>
    </w:p>
    <w:p w14:paraId="12FCD24C" w14:textId="77777777" w:rsidR="005E6102" w:rsidRDefault="005E6102" w:rsidP="005E6102">
      <w:pPr>
        <w:pStyle w:val="21"/>
        <w:framePr w:h="1126" w:hRule="exact" w:wrap="around" w:y="3016"/>
        <w:ind w:firstLine="420"/>
        <w:rPr>
          <w:rFonts w:hAnsi="黑体"/>
        </w:rPr>
      </w:pPr>
    </w:p>
    <w:p w14:paraId="78DDF98F" w14:textId="77777777" w:rsidR="009C226D" w:rsidRDefault="009C226D" w:rsidP="005E6102">
      <w:pPr>
        <w:pStyle w:val="aff2"/>
        <w:framePr w:w="10417" w:wrap="around" w:x="787" w:y="6082"/>
        <w:ind w:firstLine="420"/>
      </w:pPr>
      <w:r w:rsidRPr="009C226D">
        <w:rPr>
          <w:rFonts w:hint="eastAsia"/>
        </w:rPr>
        <w:t>高温气冷堆核动力厂燃料装卸系统</w:t>
      </w:r>
    </w:p>
    <w:p w14:paraId="081C63F0" w14:textId="555A00CF" w:rsidR="005E6102" w:rsidRDefault="009C226D" w:rsidP="005E6102">
      <w:pPr>
        <w:pStyle w:val="aff2"/>
        <w:framePr w:w="10417" w:wrap="around" w:x="787" w:y="6082"/>
        <w:ind w:firstLine="420"/>
      </w:pPr>
      <w:r w:rsidRPr="009C226D">
        <w:rPr>
          <w:rFonts w:hint="eastAsia"/>
        </w:rPr>
        <w:t>堆芯进料装置技术要求</w:t>
      </w:r>
    </w:p>
    <w:p w14:paraId="443295C0" w14:textId="11029200" w:rsidR="005E6102" w:rsidRDefault="005E6102" w:rsidP="005E6102">
      <w:pPr>
        <w:pStyle w:val="aff2"/>
        <w:framePr w:w="10417" w:wrap="around" w:x="787" w:y="6082"/>
        <w:ind w:firstLine="420"/>
      </w:pPr>
    </w:p>
    <w:p w14:paraId="63A7BCFE" w14:textId="506BC74D" w:rsidR="005E6102" w:rsidRPr="001E618C" w:rsidRDefault="005E6102" w:rsidP="005E6102">
      <w:pPr>
        <w:pStyle w:val="aff3"/>
        <w:framePr w:w="10417" w:wrap="around" w:x="787" w:y="6082"/>
        <w:rPr>
          <w:b/>
        </w:rPr>
      </w:pPr>
      <w:r>
        <w:t>Technical requirements</w:t>
      </w:r>
      <w:r w:rsidRPr="00003AB2">
        <w:t xml:space="preserve"> for </w:t>
      </w:r>
      <w:r w:rsidR="00E33606" w:rsidRPr="00E33606">
        <w:t>feeding device</w:t>
      </w:r>
      <w:r w:rsidR="00D644AC">
        <w:t xml:space="preserve"> of </w:t>
      </w:r>
      <w:r w:rsidR="00D644AC" w:rsidRPr="00D644AC">
        <w:t>fuel element</w:t>
      </w:r>
      <w:r w:rsidR="00D644AC">
        <w:t xml:space="preserve">s for </w:t>
      </w:r>
      <w:r w:rsidR="00D644AC" w:rsidRPr="00D644AC">
        <w:t>reactor core</w:t>
      </w:r>
      <w:r w:rsidR="004C5775">
        <w:t xml:space="preserve"> </w:t>
      </w:r>
      <w:r w:rsidR="004C5775" w:rsidRPr="001E791B">
        <w:t xml:space="preserve">in </w:t>
      </w:r>
      <w:r w:rsidR="00B21833">
        <w:t>f</w:t>
      </w:r>
      <w:r w:rsidR="004C5775" w:rsidRPr="001E791B">
        <w:t xml:space="preserve">uel </w:t>
      </w:r>
      <w:r w:rsidR="00B21833">
        <w:t>h</w:t>
      </w:r>
      <w:r w:rsidR="00B21833" w:rsidRPr="001E791B">
        <w:t xml:space="preserve">anding </w:t>
      </w:r>
      <w:r w:rsidR="00B21833">
        <w:t>s</w:t>
      </w:r>
      <w:r w:rsidR="00B21833" w:rsidRPr="001E791B">
        <w:t>ystem</w:t>
      </w:r>
      <w:r w:rsidR="00B21833">
        <w:t xml:space="preserve"> </w:t>
      </w:r>
      <w:r w:rsidRPr="00003AB2">
        <w:t xml:space="preserve">of </w:t>
      </w:r>
      <w:r>
        <w:t>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5E6102" w14:paraId="642F63AE" w14:textId="77777777" w:rsidTr="00225A94">
        <w:tc>
          <w:tcPr>
            <w:tcW w:w="9855" w:type="dxa"/>
            <w:tcBorders>
              <w:top w:val="nil"/>
              <w:left w:val="nil"/>
              <w:bottom w:val="nil"/>
              <w:right w:val="nil"/>
            </w:tcBorders>
            <w:shd w:val="clear" w:color="auto" w:fill="auto"/>
          </w:tcPr>
          <w:p w14:paraId="350A38BC" w14:textId="47478256" w:rsidR="005E6102" w:rsidRDefault="003210EF" w:rsidP="00225A94">
            <w:pPr>
              <w:pStyle w:val="aff4"/>
              <w:framePr w:w="10417" w:wrap="around" w:x="787" w:y="6082"/>
            </w:pPr>
            <w:r>
              <w:rPr>
                <w:rFonts w:hint="eastAsia"/>
              </w:rPr>
              <w:t>（</w:t>
            </w:r>
            <w:r w:rsidR="005E6102">
              <w:rPr>
                <w:rFonts w:hint="eastAsia"/>
              </w:rPr>
              <w:t>征求意见稿</w:t>
            </w:r>
            <w:r>
              <w:rPr>
                <w:rFonts w:hint="eastAsia"/>
              </w:rPr>
              <w:t>）</w:t>
            </w:r>
            <w:r w:rsidR="005E6102">
              <w:rPr>
                <w:noProof/>
              </w:rPr>
              <mc:AlternateContent>
                <mc:Choice Requires="wps">
                  <w:drawing>
                    <wp:anchor distT="0" distB="0" distL="114300" distR="114300" simplePos="0" relativeHeight="251662336" behindDoc="1" locked="1" layoutInCell="1" allowOverlap="1" wp14:anchorId="7006B5F9" wp14:editId="4C8002D3">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5168530"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5E6102">
              <w:rPr>
                <w:noProof/>
              </w:rPr>
              <mc:AlternateContent>
                <mc:Choice Requires="wps">
                  <w:drawing>
                    <wp:anchor distT="0" distB="0" distL="114300" distR="114300" simplePos="0" relativeHeight="251661312" behindDoc="1" locked="0" layoutInCell="1" allowOverlap="1" wp14:anchorId="65F92BBF" wp14:editId="23102916">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95D769F"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5E6102" w14:paraId="42FCE943" w14:textId="77777777" w:rsidTr="00225A94">
        <w:tc>
          <w:tcPr>
            <w:tcW w:w="9855" w:type="dxa"/>
            <w:tcBorders>
              <w:top w:val="nil"/>
              <w:left w:val="nil"/>
              <w:bottom w:val="nil"/>
              <w:right w:val="nil"/>
            </w:tcBorders>
            <w:shd w:val="clear" w:color="auto" w:fill="auto"/>
          </w:tcPr>
          <w:p w14:paraId="090FECD2" w14:textId="1D5FEBD8" w:rsidR="005E6102" w:rsidRDefault="003210EF" w:rsidP="00225A94">
            <w:pPr>
              <w:pStyle w:val="aff5"/>
              <w:framePr w:w="10417" w:wrap="around" w:x="787" w:y="6082"/>
            </w:pPr>
            <w:r>
              <w:fldChar w:fldCharType="begin">
                <w:ffData>
                  <w:name w:val="WCRQ"/>
                  <w:enabled/>
                  <w:calcOnExit w:val="0"/>
                  <w:textInput>
                    <w:default w:val="本稿完成日期：2025年7月"/>
                  </w:textInput>
                </w:ffData>
              </w:fldChar>
            </w:r>
            <w:bookmarkStart w:id="11"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1"/>
            <w:r>
              <w:fldChar w:fldCharType="end"/>
            </w:r>
          </w:p>
        </w:tc>
      </w:tr>
    </w:tbl>
    <w:p w14:paraId="7B8D9949" w14:textId="77777777" w:rsidR="005E6102" w:rsidRDefault="005E6102" w:rsidP="005E6102">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3E04FDA5" wp14:editId="608375CF">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3859920"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023E7F95" w14:textId="77777777" w:rsidR="005E6102" w:rsidRDefault="005E6102" w:rsidP="005E6102">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7A3A9190" w14:textId="77777777" w:rsidR="005E6102" w:rsidRPr="0032699A" w:rsidRDefault="005E6102" w:rsidP="005E6102">
      <w:pPr>
        <w:pStyle w:val="aff6"/>
        <w:framePr w:wrap="around"/>
        <w:ind w:firstLine="1040"/>
        <w:rPr>
          <w:sz w:val="52"/>
        </w:rPr>
      </w:pPr>
      <w:r w:rsidRPr="0032699A">
        <w:rPr>
          <w:rFonts w:hint="eastAsia"/>
          <w:sz w:val="52"/>
        </w:rPr>
        <w:t>中国核学会团体标准</w:t>
      </w:r>
    </w:p>
    <w:p w14:paraId="33EF457D" w14:textId="77777777" w:rsidR="005E6102" w:rsidRDefault="005E6102" w:rsidP="005E6102">
      <w:pPr>
        <w:pStyle w:val="21"/>
        <w:framePr w:h="1126" w:hRule="exact" w:wrap="around" w:y="3016"/>
        <w:ind w:firstLine="420"/>
        <w:rPr>
          <w:rFonts w:hAnsi="黑体"/>
        </w:rPr>
      </w:pPr>
      <w:r w:rsidRPr="00723A69">
        <w:rPr>
          <w:rFonts w:ascii="Times New Roman" w:hint="eastAsia"/>
        </w:rPr>
        <w:t>T</w:t>
      </w:r>
      <w:r>
        <w:rPr>
          <w:rFonts w:ascii="Times New Roman"/>
        </w:rPr>
        <w:t>/</w:t>
      </w:r>
      <w:r>
        <w:rPr>
          <w:rFonts w:ascii="Times New Roman" w:hint="eastAsia"/>
        </w:rPr>
        <w:t>CNS</w:t>
      </w:r>
      <w:r w:rsidRPr="00B97082">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E6102" w:rsidRPr="005C4050" w14:paraId="0A1D5DB9" w14:textId="77777777" w:rsidTr="00225A94">
        <w:tc>
          <w:tcPr>
            <w:tcW w:w="9356" w:type="dxa"/>
            <w:tcBorders>
              <w:top w:val="nil"/>
              <w:left w:val="nil"/>
              <w:bottom w:val="nil"/>
              <w:right w:val="nil"/>
            </w:tcBorders>
            <w:shd w:val="clear" w:color="auto" w:fill="auto"/>
          </w:tcPr>
          <w:p w14:paraId="7D498FC4" w14:textId="77777777" w:rsidR="005E6102" w:rsidRDefault="005E6102" w:rsidP="00225A94">
            <w:pPr>
              <w:pStyle w:val="aff1"/>
              <w:framePr w:h="1126" w:hRule="exact" w:wrap="around" w:y="3016"/>
              <w:ind w:firstLine="420"/>
            </w:pPr>
            <w:r>
              <w:rPr>
                <w:noProof/>
              </w:rPr>
              <mc:AlternateContent>
                <mc:Choice Requires="wps">
                  <w:drawing>
                    <wp:anchor distT="0" distB="0" distL="114300" distR="114300" simplePos="0" relativeHeight="251665408" behindDoc="1" locked="0" layoutInCell="1" allowOverlap="1" wp14:anchorId="0049ECC8" wp14:editId="2F0D5E9E">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91ABF4" id="DT" o:spid="_x0000_s1026" style="position:absolute;left:0;text-align:left;margin-left:372.8pt;margin-top:2.7pt;width:90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1s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R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Fa/XWxnAgAA2wQAAA4AAAAAAAAAAAAAAAAALgIAAGRy&#10;cy9lMm9Eb2MueG1sUEsBAi0AFAAGAAgAAAAhAB+ujbbdAAAACAEAAA8AAAAAAAAAAAAAAAAAwQQA&#10;AGRycy9kb3ducmV2LnhtbFBLBQYAAAAABAAEAPMAAADLBQAAAAA=&#10;" stroked="f">
                      <v:path arrowok="t"/>
                    </v:rect>
                  </w:pict>
                </mc:Fallback>
              </mc:AlternateContent>
            </w:r>
            <w:r>
              <w:fldChar w:fldCharType="begin">
                <w:ffData>
                  <w:name w:val="DT"/>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3A13E14" w14:textId="77777777" w:rsidR="005E6102" w:rsidRDefault="005E6102" w:rsidP="005E6102">
      <w:pPr>
        <w:pStyle w:val="21"/>
        <w:framePr w:h="1126" w:hRule="exact" w:wrap="around" w:y="3016"/>
        <w:ind w:firstLine="420"/>
        <w:rPr>
          <w:rFonts w:hAnsi="黑体"/>
        </w:rPr>
      </w:pPr>
    </w:p>
    <w:p w14:paraId="7BD73DC2" w14:textId="77777777" w:rsidR="005E6102" w:rsidRDefault="005E6102" w:rsidP="005E6102">
      <w:pPr>
        <w:pStyle w:val="21"/>
        <w:framePr w:h="1126" w:hRule="exact" w:wrap="around" w:y="3016"/>
        <w:ind w:firstLine="420"/>
        <w:rPr>
          <w:rFonts w:hAnsi="黑体"/>
        </w:rPr>
      </w:pPr>
    </w:p>
    <w:p w14:paraId="0304F8BB" w14:textId="77777777" w:rsidR="005E6102" w:rsidRDefault="005E6102" w:rsidP="005E6102">
      <w:pPr>
        <w:pStyle w:val="aff9"/>
        <w:framePr w:wrap="around" w:hAnchor="page" w:x="1585" w:y="14137"/>
        <w:ind w:firstLine="420"/>
      </w:pPr>
      <w:r>
        <w:rPr>
          <w:rFonts w:ascii="黑体"/>
        </w:rPr>
        <w:t>XXXX</w:t>
      </w:r>
      <w:r>
        <w:t xml:space="preserve"> </w:t>
      </w:r>
      <w:r w:rsidRPr="00B97082">
        <w:rPr>
          <w:rFonts w:ascii="黑体"/>
        </w:rPr>
        <w:t>-</w:t>
      </w:r>
      <w:r>
        <w:t xml:space="preserve"> </w:t>
      </w:r>
      <w:r>
        <w:rPr>
          <w:rFonts w:ascii="黑体"/>
        </w:rPr>
        <w:t>XX</w:t>
      </w:r>
      <w:r>
        <w:t xml:space="preserve"> </w:t>
      </w:r>
      <w:r w:rsidRPr="00B97082">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64384" behindDoc="0" locked="1" layoutInCell="1" allowOverlap="1" wp14:anchorId="3CDB4A4B" wp14:editId="43BE06CC">
                <wp:simplePos x="0" y="0"/>
                <wp:positionH relativeFrom="column">
                  <wp:posOffset>-635</wp:posOffset>
                </wp:positionH>
                <wp:positionV relativeFrom="page">
                  <wp:posOffset>9251950</wp:posOffset>
                </wp:positionV>
                <wp:extent cx="6120130" cy="0"/>
                <wp:effectExtent l="0" t="0" r="127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D5E3D89" id="Line 1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i6c/a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70C6E197" w14:textId="77777777" w:rsidR="005E6102" w:rsidRDefault="005E6102" w:rsidP="005E6102">
      <w:pPr>
        <w:pStyle w:val="affa"/>
        <w:framePr w:wrap="around" w:hAnchor="page" w:x="6613"/>
        <w:ind w:firstLine="420"/>
      </w:pPr>
      <w:r>
        <w:rPr>
          <w:rFonts w:ascii="黑体"/>
        </w:rPr>
        <w:t>XXXX</w:t>
      </w:r>
      <w:r>
        <w:t xml:space="preserve"> </w:t>
      </w:r>
      <w:r w:rsidRPr="00B97082">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18C95EE3" w14:textId="77777777" w:rsidR="005E6102" w:rsidRDefault="005E6102" w:rsidP="005E6102">
      <w:pPr>
        <w:pStyle w:val="aff7"/>
        <w:framePr w:wrap="around"/>
        <w:ind w:firstLine="420"/>
      </w:pPr>
      <w:r>
        <w:rPr>
          <w:rFonts w:hint="eastAsia"/>
        </w:rPr>
        <w:t>中国核学会</w:t>
      </w:r>
      <w:r>
        <w:rPr>
          <w:rFonts w:ascii="MS Mincho" w:eastAsia="MS Mincho" w:hAnsi="MS Mincho" w:cs="MS Mincho" w:hint="eastAsia"/>
        </w:rPr>
        <w:t> </w:t>
      </w:r>
      <w:r>
        <w:rPr>
          <w:rFonts w:ascii="MS Mincho" w:eastAsia="MS Mincho" w:hAnsi="MS Mincho" w:cs="MS Mincho" w:hint="eastAsia"/>
        </w:rPr>
        <w:t> </w:t>
      </w:r>
      <w:r>
        <w:rPr>
          <w:rFonts w:ascii="MS Mincho" w:eastAsia="MS Mincho" w:hAnsi="MS Mincho" w:cs="MS Mincho" w:hint="eastAsia"/>
        </w:rPr>
        <w:t> </w:t>
      </w:r>
      <w:r w:rsidRPr="00B97082">
        <w:rPr>
          <w:rStyle w:val="aff0"/>
          <w:rFonts w:hint="eastAsia"/>
        </w:rPr>
        <w:t>发布</w:t>
      </w:r>
    </w:p>
    <w:p w14:paraId="50464C73" w14:textId="55DD351F" w:rsidR="0046574E" w:rsidRDefault="003210EF" w:rsidP="005E6102">
      <w:pPr>
        <w:ind w:firstLineChars="0" w:firstLine="0"/>
        <w:rPr>
          <w:rFonts w:ascii="黑体" w:eastAsia="黑体"/>
          <w:sz w:val="36"/>
          <w:szCs w:val="36"/>
        </w:rPr>
        <w:sectPr w:rsidR="0046574E" w:rsidSect="005E6102">
          <w:headerReference w:type="even" r:id="rId8"/>
          <w:headerReference w:type="default" r:id="rId9"/>
          <w:footerReference w:type="even" r:id="rId10"/>
          <w:footerReference w:type="default" r:id="rId11"/>
          <w:headerReference w:type="first" r:id="rId12"/>
          <w:footerReference w:type="first" r:id="rId13"/>
          <w:pgSz w:w="11906" w:h="16838" w:code="9"/>
          <w:pgMar w:top="284" w:right="1418" w:bottom="284" w:left="1134" w:header="397" w:footer="567" w:gutter="0"/>
          <w:pgNumType w:start="1"/>
          <w:cols w:space="425"/>
          <w:docGrid w:type="linesAndChars" w:linePitch="419"/>
        </w:sectPr>
      </w:pPr>
      <w:bookmarkStart w:id="12" w:name="_GoBack"/>
      <w:bookmarkEnd w:id="12"/>
      <w:r w:rsidRPr="003210EF">
        <mc:AlternateContent>
          <mc:Choice Requires="wps">
            <w:drawing>
              <wp:anchor distT="0" distB="0" distL="114300" distR="114300" simplePos="0" relativeHeight="251667456" behindDoc="0" locked="0" layoutInCell="1" allowOverlap="1" wp14:anchorId="224BC247" wp14:editId="4F68D35E">
                <wp:simplePos x="0" y="0"/>
                <wp:positionH relativeFrom="column">
                  <wp:posOffset>179070</wp:posOffset>
                </wp:positionH>
                <wp:positionV relativeFrom="paragraph">
                  <wp:posOffset>2135505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0390E" id="Line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pt,168.15pt" to="496pt,1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">
                <o:lock v:ext="edit" shapetype="f"/>
              </v:line>
            </w:pict>
          </mc:Fallback>
        </mc:AlternateContent>
      </w:r>
    </w:p>
    <w:bookmarkStart w:id="13" w:name="_Toc204000081" w:displacedByCustomXml="next"/>
    <w:sdt>
      <w:sdtPr>
        <w:rPr>
          <w:rFonts w:ascii="Times New Roman" w:eastAsia="宋体"/>
          <w:kern w:val="2"/>
          <w:sz w:val="21"/>
          <w:szCs w:val="24"/>
          <w:lang w:val="zh-CN"/>
        </w:rPr>
        <w:id w:val="644082944"/>
        <w:docPartObj>
          <w:docPartGallery w:val="Table of Contents"/>
          <w:docPartUnique/>
        </w:docPartObj>
      </w:sdtPr>
      <w:sdtEndPr>
        <w:rPr>
          <w:b/>
          <w:bCs/>
        </w:rPr>
      </w:sdtEndPr>
      <w:sdtContent>
        <w:bookmarkStart w:id="14" w:name="_Toc147783454" w:displacedByCustomXml="prev"/>
        <w:bookmarkStart w:id="15" w:name="_Toc48658960" w:displacedByCustomXml="prev"/>
        <w:p w14:paraId="0E953041" w14:textId="6A8ED270" w:rsidR="005E6102" w:rsidRPr="002A1009" w:rsidRDefault="005E6102" w:rsidP="005E6102">
          <w:pPr>
            <w:pStyle w:val="aff"/>
            <w:ind w:firstLine="420"/>
            <w:rPr>
              <w:rStyle w:val="affc"/>
            </w:rPr>
          </w:pPr>
          <w:r w:rsidRPr="002A1009">
            <w:rPr>
              <w:rStyle w:val="affc"/>
              <w:rFonts w:hint="eastAsia"/>
            </w:rPr>
            <w:t>目</w:t>
          </w:r>
          <w:bookmarkStart w:id="16" w:name="BKML"/>
          <w:r w:rsidRPr="002A1009">
            <w:rPr>
              <w:rStyle w:val="affc"/>
            </w:rPr>
            <w:t> </w:t>
          </w:r>
          <w:r w:rsidRPr="002A1009">
            <w:rPr>
              <w:rStyle w:val="affc"/>
            </w:rPr>
            <w:t> </w:t>
          </w:r>
          <w:r w:rsidRPr="002A1009">
            <w:rPr>
              <w:rStyle w:val="affc"/>
              <w:rFonts w:hint="eastAsia"/>
            </w:rPr>
            <w:t>次</w:t>
          </w:r>
          <w:bookmarkEnd w:id="13"/>
          <w:bookmarkEnd w:id="15"/>
          <w:bookmarkEnd w:id="14"/>
          <w:bookmarkEnd w:id="16"/>
        </w:p>
        <w:p w14:paraId="66A24401" w14:textId="22B97EE8" w:rsidR="005C1887" w:rsidRDefault="0046574E">
          <w:pPr>
            <w:pStyle w:val="TOC1"/>
            <w:ind w:firstLine="420"/>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4000081" w:history="1">
            <w:r w:rsidR="005C1887" w:rsidRPr="002D3858">
              <w:rPr>
                <w:rStyle w:val="a8"/>
                <w:rFonts w:asciiTheme="majorHAnsi" w:hAnsiTheme="majorHAnsi" w:cstheme="majorBidi"/>
                <w:bCs/>
                <w:noProof/>
              </w:rPr>
              <w:t>目次</w:t>
            </w:r>
            <w:r w:rsidR="005C1887">
              <w:rPr>
                <w:noProof/>
                <w:webHidden/>
              </w:rPr>
              <w:tab/>
            </w:r>
            <w:r w:rsidR="005C1887">
              <w:rPr>
                <w:noProof/>
                <w:webHidden/>
              </w:rPr>
              <w:fldChar w:fldCharType="begin"/>
            </w:r>
            <w:r w:rsidR="005C1887">
              <w:rPr>
                <w:noProof/>
                <w:webHidden/>
              </w:rPr>
              <w:instrText xml:space="preserve"> PAGEREF _Toc204000081 \h </w:instrText>
            </w:r>
            <w:r w:rsidR="005C1887">
              <w:rPr>
                <w:noProof/>
                <w:webHidden/>
              </w:rPr>
            </w:r>
            <w:r w:rsidR="005C1887">
              <w:rPr>
                <w:noProof/>
                <w:webHidden/>
              </w:rPr>
              <w:fldChar w:fldCharType="separate"/>
            </w:r>
            <w:r w:rsidR="005C1887">
              <w:rPr>
                <w:noProof/>
                <w:webHidden/>
              </w:rPr>
              <w:t>I</w:t>
            </w:r>
            <w:r w:rsidR="005C1887">
              <w:rPr>
                <w:noProof/>
                <w:webHidden/>
              </w:rPr>
              <w:fldChar w:fldCharType="end"/>
            </w:r>
          </w:hyperlink>
        </w:p>
        <w:p w14:paraId="7A17BB78" w14:textId="7A4C234B" w:rsidR="005C1887" w:rsidRDefault="00294235">
          <w:pPr>
            <w:pStyle w:val="TOC1"/>
            <w:ind w:firstLine="420"/>
            <w:rPr>
              <w:rFonts w:asciiTheme="minorHAnsi" w:eastAsiaTheme="minorEastAsia" w:hAnsiTheme="minorHAnsi" w:cstheme="minorBidi"/>
              <w:noProof/>
              <w:szCs w:val="22"/>
            </w:rPr>
          </w:pPr>
          <w:hyperlink w:anchor="_Toc204000082" w:history="1">
            <w:r w:rsidR="005C1887" w:rsidRPr="002D3858">
              <w:rPr>
                <w:rStyle w:val="a8"/>
                <w:rFonts w:ascii="黑体" w:hAnsi="黑体"/>
                <w:noProof/>
              </w:rPr>
              <w:t>前言</w:t>
            </w:r>
            <w:r w:rsidR="005C1887">
              <w:rPr>
                <w:noProof/>
                <w:webHidden/>
              </w:rPr>
              <w:tab/>
            </w:r>
            <w:r w:rsidR="005C1887">
              <w:rPr>
                <w:noProof/>
                <w:webHidden/>
              </w:rPr>
              <w:fldChar w:fldCharType="begin"/>
            </w:r>
            <w:r w:rsidR="005C1887">
              <w:rPr>
                <w:noProof/>
                <w:webHidden/>
              </w:rPr>
              <w:instrText xml:space="preserve"> PAGEREF _Toc204000082 \h </w:instrText>
            </w:r>
            <w:r w:rsidR="005C1887">
              <w:rPr>
                <w:noProof/>
                <w:webHidden/>
              </w:rPr>
            </w:r>
            <w:r w:rsidR="005C1887">
              <w:rPr>
                <w:noProof/>
                <w:webHidden/>
              </w:rPr>
              <w:fldChar w:fldCharType="separate"/>
            </w:r>
            <w:r w:rsidR="005C1887">
              <w:rPr>
                <w:noProof/>
                <w:webHidden/>
              </w:rPr>
              <w:t>III</w:t>
            </w:r>
            <w:r w:rsidR="005C1887">
              <w:rPr>
                <w:noProof/>
                <w:webHidden/>
              </w:rPr>
              <w:fldChar w:fldCharType="end"/>
            </w:r>
          </w:hyperlink>
        </w:p>
        <w:p w14:paraId="7B7FD404" w14:textId="753B7090" w:rsidR="005C1887" w:rsidRDefault="00294235">
          <w:pPr>
            <w:pStyle w:val="TOC1"/>
            <w:ind w:firstLine="420"/>
            <w:rPr>
              <w:rFonts w:asciiTheme="minorHAnsi" w:eastAsiaTheme="minorEastAsia" w:hAnsiTheme="minorHAnsi" w:cstheme="minorBidi"/>
              <w:noProof/>
              <w:szCs w:val="22"/>
            </w:rPr>
          </w:pPr>
          <w:hyperlink w:anchor="_Toc204000083" w:history="1">
            <w:r w:rsidR="005C1887" w:rsidRPr="002D3858">
              <w:rPr>
                <w:rStyle w:val="a8"/>
                <w:noProof/>
              </w:rPr>
              <w:t xml:space="preserve">1 </w:t>
            </w:r>
            <w:r w:rsidR="005C1887" w:rsidRPr="002D3858">
              <w:rPr>
                <w:rStyle w:val="a8"/>
                <w:noProof/>
              </w:rPr>
              <w:t>范围</w:t>
            </w:r>
            <w:r w:rsidR="005C1887">
              <w:rPr>
                <w:noProof/>
                <w:webHidden/>
              </w:rPr>
              <w:tab/>
            </w:r>
            <w:r w:rsidR="005C1887">
              <w:rPr>
                <w:noProof/>
                <w:webHidden/>
              </w:rPr>
              <w:fldChar w:fldCharType="begin"/>
            </w:r>
            <w:r w:rsidR="005C1887">
              <w:rPr>
                <w:noProof/>
                <w:webHidden/>
              </w:rPr>
              <w:instrText xml:space="preserve"> PAGEREF _Toc204000083 \h </w:instrText>
            </w:r>
            <w:r w:rsidR="005C1887">
              <w:rPr>
                <w:noProof/>
                <w:webHidden/>
              </w:rPr>
            </w:r>
            <w:r w:rsidR="005C1887">
              <w:rPr>
                <w:noProof/>
                <w:webHidden/>
              </w:rPr>
              <w:fldChar w:fldCharType="separate"/>
            </w:r>
            <w:r w:rsidR="005C1887">
              <w:rPr>
                <w:noProof/>
                <w:webHidden/>
              </w:rPr>
              <w:t>1</w:t>
            </w:r>
            <w:r w:rsidR="005C1887">
              <w:rPr>
                <w:noProof/>
                <w:webHidden/>
              </w:rPr>
              <w:fldChar w:fldCharType="end"/>
            </w:r>
          </w:hyperlink>
        </w:p>
        <w:p w14:paraId="71F58D2B" w14:textId="7E99C21B" w:rsidR="005C1887" w:rsidRDefault="00294235">
          <w:pPr>
            <w:pStyle w:val="TOC1"/>
            <w:ind w:firstLine="420"/>
            <w:rPr>
              <w:rFonts w:asciiTheme="minorHAnsi" w:eastAsiaTheme="minorEastAsia" w:hAnsiTheme="minorHAnsi" w:cstheme="minorBidi"/>
              <w:noProof/>
              <w:szCs w:val="22"/>
            </w:rPr>
          </w:pPr>
          <w:hyperlink w:anchor="_Toc204000084" w:history="1">
            <w:r w:rsidR="005C1887" w:rsidRPr="002D3858">
              <w:rPr>
                <w:rStyle w:val="a8"/>
                <w:noProof/>
              </w:rPr>
              <w:t>2</w:t>
            </w:r>
            <w:r w:rsidR="005C1887" w:rsidRPr="002D3858">
              <w:rPr>
                <w:rStyle w:val="a8"/>
                <w:noProof/>
              </w:rPr>
              <w:t>规范性引用文件</w:t>
            </w:r>
            <w:r w:rsidR="005C1887">
              <w:rPr>
                <w:noProof/>
                <w:webHidden/>
              </w:rPr>
              <w:tab/>
            </w:r>
            <w:r w:rsidR="005C1887">
              <w:rPr>
                <w:noProof/>
                <w:webHidden/>
              </w:rPr>
              <w:fldChar w:fldCharType="begin"/>
            </w:r>
            <w:r w:rsidR="005C1887">
              <w:rPr>
                <w:noProof/>
                <w:webHidden/>
              </w:rPr>
              <w:instrText xml:space="preserve"> PAGEREF _Toc204000084 \h </w:instrText>
            </w:r>
            <w:r w:rsidR="005C1887">
              <w:rPr>
                <w:noProof/>
                <w:webHidden/>
              </w:rPr>
            </w:r>
            <w:r w:rsidR="005C1887">
              <w:rPr>
                <w:noProof/>
                <w:webHidden/>
              </w:rPr>
              <w:fldChar w:fldCharType="separate"/>
            </w:r>
            <w:r w:rsidR="005C1887">
              <w:rPr>
                <w:noProof/>
                <w:webHidden/>
              </w:rPr>
              <w:t>1</w:t>
            </w:r>
            <w:r w:rsidR="005C1887">
              <w:rPr>
                <w:noProof/>
                <w:webHidden/>
              </w:rPr>
              <w:fldChar w:fldCharType="end"/>
            </w:r>
          </w:hyperlink>
        </w:p>
        <w:p w14:paraId="7435A43A" w14:textId="0B6C16ED" w:rsidR="005C1887" w:rsidRDefault="00294235">
          <w:pPr>
            <w:pStyle w:val="TOC1"/>
            <w:ind w:firstLine="420"/>
            <w:rPr>
              <w:rFonts w:asciiTheme="minorHAnsi" w:eastAsiaTheme="minorEastAsia" w:hAnsiTheme="minorHAnsi" w:cstheme="minorBidi"/>
              <w:noProof/>
              <w:szCs w:val="22"/>
            </w:rPr>
          </w:pPr>
          <w:hyperlink w:anchor="_Toc204000085" w:history="1">
            <w:r w:rsidR="005C1887" w:rsidRPr="002D3858">
              <w:rPr>
                <w:rStyle w:val="a8"/>
                <w:noProof/>
              </w:rPr>
              <w:t>3</w:t>
            </w:r>
            <w:r w:rsidR="005C1887" w:rsidRPr="002D3858">
              <w:rPr>
                <w:rStyle w:val="a8"/>
                <w:noProof/>
              </w:rPr>
              <w:t>术语和定义</w:t>
            </w:r>
            <w:r w:rsidR="005C1887">
              <w:rPr>
                <w:noProof/>
                <w:webHidden/>
              </w:rPr>
              <w:tab/>
            </w:r>
            <w:r w:rsidR="005C1887">
              <w:rPr>
                <w:noProof/>
                <w:webHidden/>
              </w:rPr>
              <w:fldChar w:fldCharType="begin"/>
            </w:r>
            <w:r w:rsidR="005C1887">
              <w:rPr>
                <w:noProof/>
                <w:webHidden/>
              </w:rPr>
              <w:instrText xml:space="preserve"> PAGEREF _Toc204000085 \h </w:instrText>
            </w:r>
            <w:r w:rsidR="005C1887">
              <w:rPr>
                <w:noProof/>
                <w:webHidden/>
              </w:rPr>
            </w:r>
            <w:r w:rsidR="005C1887">
              <w:rPr>
                <w:noProof/>
                <w:webHidden/>
              </w:rPr>
              <w:fldChar w:fldCharType="separate"/>
            </w:r>
            <w:r w:rsidR="005C1887">
              <w:rPr>
                <w:noProof/>
                <w:webHidden/>
              </w:rPr>
              <w:t>1</w:t>
            </w:r>
            <w:r w:rsidR="005C1887">
              <w:rPr>
                <w:noProof/>
                <w:webHidden/>
              </w:rPr>
              <w:fldChar w:fldCharType="end"/>
            </w:r>
          </w:hyperlink>
        </w:p>
        <w:p w14:paraId="48EA3DC8" w14:textId="712F79BE" w:rsidR="005C1887" w:rsidRDefault="00294235">
          <w:pPr>
            <w:pStyle w:val="TOC1"/>
            <w:ind w:firstLine="420"/>
            <w:rPr>
              <w:rFonts w:asciiTheme="minorHAnsi" w:eastAsiaTheme="minorEastAsia" w:hAnsiTheme="minorHAnsi" w:cstheme="minorBidi"/>
              <w:noProof/>
              <w:szCs w:val="22"/>
            </w:rPr>
          </w:pPr>
          <w:hyperlink w:anchor="_Toc204000086" w:history="1">
            <w:r w:rsidR="005C1887" w:rsidRPr="002D3858">
              <w:rPr>
                <w:rStyle w:val="a8"/>
                <w:noProof/>
              </w:rPr>
              <w:t xml:space="preserve">4 </w:t>
            </w:r>
            <w:r w:rsidR="005C1887" w:rsidRPr="002D3858">
              <w:rPr>
                <w:rStyle w:val="a8"/>
                <w:noProof/>
              </w:rPr>
              <w:t>设备主要功能、参数和设备组成</w:t>
            </w:r>
            <w:r w:rsidR="005C1887">
              <w:rPr>
                <w:noProof/>
                <w:webHidden/>
              </w:rPr>
              <w:tab/>
            </w:r>
            <w:r w:rsidR="005C1887">
              <w:rPr>
                <w:noProof/>
                <w:webHidden/>
              </w:rPr>
              <w:fldChar w:fldCharType="begin"/>
            </w:r>
            <w:r w:rsidR="005C1887">
              <w:rPr>
                <w:noProof/>
                <w:webHidden/>
              </w:rPr>
              <w:instrText xml:space="preserve"> PAGEREF _Toc204000086 \h </w:instrText>
            </w:r>
            <w:r w:rsidR="005C1887">
              <w:rPr>
                <w:noProof/>
                <w:webHidden/>
              </w:rPr>
            </w:r>
            <w:r w:rsidR="005C1887">
              <w:rPr>
                <w:noProof/>
                <w:webHidden/>
              </w:rPr>
              <w:fldChar w:fldCharType="separate"/>
            </w:r>
            <w:r w:rsidR="005C1887">
              <w:rPr>
                <w:noProof/>
                <w:webHidden/>
              </w:rPr>
              <w:t>1</w:t>
            </w:r>
            <w:r w:rsidR="005C1887">
              <w:rPr>
                <w:noProof/>
                <w:webHidden/>
              </w:rPr>
              <w:fldChar w:fldCharType="end"/>
            </w:r>
          </w:hyperlink>
        </w:p>
        <w:p w14:paraId="5D50ED1C" w14:textId="758E84D1" w:rsidR="005C1887" w:rsidRDefault="00294235">
          <w:pPr>
            <w:pStyle w:val="TOC2"/>
            <w:ind w:left="210" w:firstLine="420"/>
            <w:rPr>
              <w:rFonts w:asciiTheme="minorHAnsi" w:eastAsiaTheme="minorEastAsia" w:hAnsiTheme="minorHAnsi" w:cstheme="minorBidi"/>
              <w:noProof/>
              <w:szCs w:val="22"/>
            </w:rPr>
          </w:pPr>
          <w:hyperlink w:anchor="_Toc204000087" w:history="1">
            <w:r w:rsidR="005C1887" w:rsidRPr="002D3858">
              <w:rPr>
                <w:rStyle w:val="a8"/>
                <w:noProof/>
              </w:rPr>
              <w:t xml:space="preserve">4.1 </w:t>
            </w:r>
            <w:r w:rsidR="005C1887" w:rsidRPr="002D3858">
              <w:rPr>
                <w:rStyle w:val="a8"/>
                <w:noProof/>
              </w:rPr>
              <w:t>主要功能</w:t>
            </w:r>
            <w:r w:rsidR="005C1887">
              <w:rPr>
                <w:noProof/>
                <w:webHidden/>
              </w:rPr>
              <w:tab/>
            </w:r>
            <w:r w:rsidR="005C1887">
              <w:rPr>
                <w:noProof/>
                <w:webHidden/>
              </w:rPr>
              <w:fldChar w:fldCharType="begin"/>
            </w:r>
            <w:r w:rsidR="005C1887">
              <w:rPr>
                <w:noProof/>
                <w:webHidden/>
              </w:rPr>
              <w:instrText xml:space="preserve"> PAGEREF _Toc204000087 \h </w:instrText>
            </w:r>
            <w:r w:rsidR="005C1887">
              <w:rPr>
                <w:noProof/>
                <w:webHidden/>
              </w:rPr>
            </w:r>
            <w:r w:rsidR="005C1887">
              <w:rPr>
                <w:noProof/>
                <w:webHidden/>
              </w:rPr>
              <w:fldChar w:fldCharType="separate"/>
            </w:r>
            <w:r w:rsidR="005C1887">
              <w:rPr>
                <w:noProof/>
                <w:webHidden/>
              </w:rPr>
              <w:t>1</w:t>
            </w:r>
            <w:r w:rsidR="005C1887">
              <w:rPr>
                <w:noProof/>
                <w:webHidden/>
              </w:rPr>
              <w:fldChar w:fldCharType="end"/>
            </w:r>
          </w:hyperlink>
        </w:p>
        <w:p w14:paraId="04A521A5" w14:textId="106BB91F" w:rsidR="005C1887" w:rsidRDefault="00294235">
          <w:pPr>
            <w:pStyle w:val="TOC2"/>
            <w:ind w:left="210" w:firstLine="420"/>
            <w:rPr>
              <w:rFonts w:asciiTheme="minorHAnsi" w:eastAsiaTheme="minorEastAsia" w:hAnsiTheme="minorHAnsi" w:cstheme="minorBidi"/>
              <w:noProof/>
              <w:szCs w:val="22"/>
            </w:rPr>
          </w:pPr>
          <w:hyperlink w:anchor="_Toc204000088" w:history="1">
            <w:r w:rsidR="005C1887" w:rsidRPr="002D3858">
              <w:rPr>
                <w:rStyle w:val="a8"/>
                <w:noProof/>
              </w:rPr>
              <w:t xml:space="preserve">4.2 </w:t>
            </w:r>
            <w:r w:rsidR="005C1887" w:rsidRPr="002D3858">
              <w:rPr>
                <w:rStyle w:val="a8"/>
                <w:noProof/>
              </w:rPr>
              <w:t>物项分级</w:t>
            </w:r>
            <w:r w:rsidR="005C1887">
              <w:rPr>
                <w:noProof/>
                <w:webHidden/>
              </w:rPr>
              <w:tab/>
            </w:r>
            <w:r w:rsidR="005C1887">
              <w:rPr>
                <w:noProof/>
                <w:webHidden/>
              </w:rPr>
              <w:fldChar w:fldCharType="begin"/>
            </w:r>
            <w:r w:rsidR="005C1887">
              <w:rPr>
                <w:noProof/>
                <w:webHidden/>
              </w:rPr>
              <w:instrText xml:space="preserve"> PAGEREF _Toc204000088 \h </w:instrText>
            </w:r>
            <w:r w:rsidR="005C1887">
              <w:rPr>
                <w:noProof/>
                <w:webHidden/>
              </w:rPr>
            </w:r>
            <w:r w:rsidR="005C1887">
              <w:rPr>
                <w:noProof/>
                <w:webHidden/>
              </w:rPr>
              <w:fldChar w:fldCharType="separate"/>
            </w:r>
            <w:r w:rsidR="005C1887">
              <w:rPr>
                <w:noProof/>
                <w:webHidden/>
              </w:rPr>
              <w:t>2</w:t>
            </w:r>
            <w:r w:rsidR="005C1887">
              <w:rPr>
                <w:noProof/>
                <w:webHidden/>
              </w:rPr>
              <w:fldChar w:fldCharType="end"/>
            </w:r>
          </w:hyperlink>
        </w:p>
        <w:p w14:paraId="4E085B95" w14:textId="07F05ED4" w:rsidR="005C1887" w:rsidRDefault="00294235">
          <w:pPr>
            <w:pStyle w:val="TOC2"/>
            <w:ind w:left="210" w:firstLine="420"/>
            <w:rPr>
              <w:rFonts w:asciiTheme="minorHAnsi" w:eastAsiaTheme="minorEastAsia" w:hAnsiTheme="minorHAnsi" w:cstheme="minorBidi"/>
              <w:noProof/>
              <w:szCs w:val="22"/>
            </w:rPr>
          </w:pPr>
          <w:hyperlink w:anchor="_Toc204000089" w:history="1">
            <w:r w:rsidR="005C1887" w:rsidRPr="002D3858">
              <w:rPr>
                <w:rStyle w:val="a8"/>
                <w:noProof/>
              </w:rPr>
              <w:t xml:space="preserve">4.3 </w:t>
            </w:r>
            <w:r w:rsidR="005C1887" w:rsidRPr="002D3858">
              <w:rPr>
                <w:rStyle w:val="a8"/>
                <w:noProof/>
              </w:rPr>
              <w:t>主要技术参数</w:t>
            </w:r>
            <w:r w:rsidR="005C1887">
              <w:rPr>
                <w:noProof/>
                <w:webHidden/>
              </w:rPr>
              <w:tab/>
            </w:r>
            <w:r w:rsidR="005C1887">
              <w:rPr>
                <w:noProof/>
                <w:webHidden/>
              </w:rPr>
              <w:fldChar w:fldCharType="begin"/>
            </w:r>
            <w:r w:rsidR="005C1887">
              <w:rPr>
                <w:noProof/>
                <w:webHidden/>
              </w:rPr>
              <w:instrText xml:space="preserve"> PAGEREF _Toc204000089 \h </w:instrText>
            </w:r>
            <w:r w:rsidR="005C1887">
              <w:rPr>
                <w:noProof/>
                <w:webHidden/>
              </w:rPr>
            </w:r>
            <w:r w:rsidR="005C1887">
              <w:rPr>
                <w:noProof/>
                <w:webHidden/>
              </w:rPr>
              <w:fldChar w:fldCharType="separate"/>
            </w:r>
            <w:r w:rsidR="005C1887">
              <w:rPr>
                <w:noProof/>
                <w:webHidden/>
              </w:rPr>
              <w:t>2</w:t>
            </w:r>
            <w:r w:rsidR="005C1887">
              <w:rPr>
                <w:noProof/>
                <w:webHidden/>
              </w:rPr>
              <w:fldChar w:fldCharType="end"/>
            </w:r>
          </w:hyperlink>
        </w:p>
        <w:p w14:paraId="31AE3627" w14:textId="090C4DA2" w:rsidR="005C1887" w:rsidRDefault="00294235">
          <w:pPr>
            <w:pStyle w:val="TOC2"/>
            <w:ind w:left="210" w:firstLine="420"/>
            <w:rPr>
              <w:rFonts w:asciiTheme="minorHAnsi" w:eastAsiaTheme="minorEastAsia" w:hAnsiTheme="minorHAnsi" w:cstheme="minorBidi"/>
              <w:noProof/>
              <w:szCs w:val="22"/>
            </w:rPr>
          </w:pPr>
          <w:hyperlink w:anchor="_Toc204000090" w:history="1">
            <w:r w:rsidR="005C1887" w:rsidRPr="002D3858">
              <w:rPr>
                <w:rStyle w:val="a8"/>
                <w:noProof/>
              </w:rPr>
              <w:t xml:space="preserve">4.4 </w:t>
            </w:r>
            <w:r w:rsidR="005C1887" w:rsidRPr="002D3858">
              <w:rPr>
                <w:rStyle w:val="a8"/>
                <w:noProof/>
              </w:rPr>
              <w:t>设备组成</w:t>
            </w:r>
            <w:r w:rsidR="005C1887">
              <w:rPr>
                <w:noProof/>
                <w:webHidden/>
              </w:rPr>
              <w:tab/>
            </w:r>
            <w:r w:rsidR="005C1887">
              <w:rPr>
                <w:noProof/>
                <w:webHidden/>
              </w:rPr>
              <w:fldChar w:fldCharType="begin"/>
            </w:r>
            <w:r w:rsidR="005C1887">
              <w:rPr>
                <w:noProof/>
                <w:webHidden/>
              </w:rPr>
              <w:instrText xml:space="preserve"> PAGEREF _Toc204000090 \h </w:instrText>
            </w:r>
            <w:r w:rsidR="005C1887">
              <w:rPr>
                <w:noProof/>
                <w:webHidden/>
              </w:rPr>
            </w:r>
            <w:r w:rsidR="005C1887">
              <w:rPr>
                <w:noProof/>
                <w:webHidden/>
              </w:rPr>
              <w:fldChar w:fldCharType="separate"/>
            </w:r>
            <w:r w:rsidR="005C1887">
              <w:rPr>
                <w:noProof/>
                <w:webHidden/>
              </w:rPr>
              <w:t>2</w:t>
            </w:r>
            <w:r w:rsidR="005C1887">
              <w:rPr>
                <w:noProof/>
                <w:webHidden/>
              </w:rPr>
              <w:fldChar w:fldCharType="end"/>
            </w:r>
          </w:hyperlink>
        </w:p>
        <w:p w14:paraId="0360338A" w14:textId="26FB9666" w:rsidR="005C1887" w:rsidRDefault="00294235">
          <w:pPr>
            <w:pStyle w:val="TOC1"/>
            <w:ind w:firstLine="420"/>
            <w:rPr>
              <w:rFonts w:asciiTheme="minorHAnsi" w:eastAsiaTheme="minorEastAsia" w:hAnsiTheme="minorHAnsi" w:cstheme="minorBidi"/>
              <w:noProof/>
              <w:szCs w:val="22"/>
            </w:rPr>
          </w:pPr>
          <w:hyperlink w:anchor="_Toc204000091" w:history="1">
            <w:r w:rsidR="005C1887" w:rsidRPr="002D3858">
              <w:rPr>
                <w:rStyle w:val="a8"/>
                <w:noProof/>
              </w:rPr>
              <w:t>5</w:t>
            </w:r>
            <w:r w:rsidR="005C1887" w:rsidRPr="002D3858">
              <w:rPr>
                <w:rStyle w:val="a8"/>
                <w:noProof/>
              </w:rPr>
              <w:t>材料要求</w:t>
            </w:r>
            <w:r w:rsidR="005C1887">
              <w:rPr>
                <w:noProof/>
                <w:webHidden/>
              </w:rPr>
              <w:tab/>
            </w:r>
            <w:r w:rsidR="005C1887">
              <w:rPr>
                <w:noProof/>
                <w:webHidden/>
              </w:rPr>
              <w:fldChar w:fldCharType="begin"/>
            </w:r>
            <w:r w:rsidR="005C1887">
              <w:rPr>
                <w:noProof/>
                <w:webHidden/>
              </w:rPr>
              <w:instrText xml:space="preserve"> PAGEREF _Toc204000091 \h </w:instrText>
            </w:r>
            <w:r w:rsidR="005C1887">
              <w:rPr>
                <w:noProof/>
                <w:webHidden/>
              </w:rPr>
            </w:r>
            <w:r w:rsidR="005C1887">
              <w:rPr>
                <w:noProof/>
                <w:webHidden/>
              </w:rPr>
              <w:fldChar w:fldCharType="separate"/>
            </w:r>
            <w:r w:rsidR="005C1887">
              <w:rPr>
                <w:noProof/>
                <w:webHidden/>
              </w:rPr>
              <w:t>2</w:t>
            </w:r>
            <w:r w:rsidR="005C1887">
              <w:rPr>
                <w:noProof/>
                <w:webHidden/>
              </w:rPr>
              <w:fldChar w:fldCharType="end"/>
            </w:r>
          </w:hyperlink>
        </w:p>
        <w:p w14:paraId="1CA5DF8B" w14:textId="79FEF40D" w:rsidR="005C1887" w:rsidRDefault="00294235">
          <w:pPr>
            <w:pStyle w:val="TOC2"/>
            <w:ind w:left="210" w:firstLine="420"/>
            <w:rPr>
              <w:rFonts w:asciiTheme="minorHAnsi" w:eastAsiaTheme="minorEastAsia" w:hAnsiTheme="minorHAnsi" w:cstheme="minorBidi"/>
              <w:noProof/>
              <w:szCs w:val="22"/>
            </w:rPr>
          </w:pPr>
          <w:hyperlink w:anchor="_Toc204000092" w:history="1">
            <w:r w:rsidR="005C1887" w:rsidRPr="002D3858">
              <w:rPr>
                <w:rStyle w:val="a8"/>
                <w:noProof/>
              </w:rPr>
              <w:t xml:space="preserve">5.1 </w:t>
            </w:r>
            <w:r w:rsidR="005C1887" w:rsidRPr="002D3858">
              <w:rPr>
                <w:rStyle w:val="a8"/>
                <w:noProof/>
              </w:rPr>
              <w:t>主体材料要求</w:t>
            </w:r>
            <w:r w:rsidR="005C1887">
              <w:rPr>
                <w:noProof/>
                <w:webHidden/>
              </w:rPr>
              <w:tab/>
            </w:r>
            <w:r w:rsidR="005C1887">
              <w:rPr>
                <w:noProof/>
                <w:webHidden/>
              </w:rPr>
              <w:fldChar w:fldCharType="begin"/>
            </w:r>
            <w:r w:rsidR="005C1887">
              <w:rPr>
                <w:noProof/>
                <w:webHidden/>
              </w:rPr>
              <w:instrText xml:space="preserve"> PAGEREF _Toc204000092 \h </w:instrText>
            </w:r>
            <w:r w:rsidR="005C1887">
              <w:rPr>
                <w:noProof/>
                <w:webHidden/>
              </w:rPr>
            </w:r>
            <w:r w:rsidR="005C1887">
              <w:rPr>
                <w:noProof/>
                <w:webHidden/>
              </w:rPr>
              <w:fldChar w:fldCharType="separate"/>
            </w:r>
            <w:r w:rsidR="005C1887">
              <w:rPr>
                <w:noProof/>
                <w:webHidden/>
              </w:rPr>
              <w:t>2</w:t>
            </w:r>
            <w:r w:rsidR="005C1887">
              <w:rPr>
                <w:noProof/>
                <w:webHidden/>
              </w:rPr>
              <w:fldChar w:fldCharType="end"/>
            </w:r>
          </w:hyperlink>
        </w:p>
        <w:p w14:paraId="227DA9FF" w14:textId="680516AA" w:rsidR="005C1887" w:rsidRDefault="00294235">
          <w:pPr>
            <w:pStyle w:val="TOC2"/>
            <w:ind w:left="210" w:firstLine="420"/>
            <w:rPr>
              <w:rFonts w:asciiTheme="minorHAnsi" w:eastAsiaTheme="minorEastAsia" w:hAnsiTheme="minorHAnsi" w:cstheme="minorBidi"/>
              <w:noProof/>
              <w:szCs w:val="22"/>
            </w:rPr>
          </w:pPr>
          <w:hyperlink w:anchor="_Toc204000093" w:history="1">
            <w:r w:rsidR="005C1887" w:rsidRPr="002D3858">
              <w:rPr>
                <w:rStyle w:val="a8"/>
                <w:noProof/>
              </w:rPr>
              <w:t xml:space="preserve">5.2 </w:t>
            </w:r>
            <w:r w:rsidR="005C1887" w:rsidRPr="002D3858">
              <w:rPr>
                <w:rStyle w:val="a8"/>
                <w:noProof/>
              </w:rPr>
              <w:t>焊接材料要求</w:t>
            </w:r>
            <w:r w:rsidR="005C1887">
              <w:rPr>
                <w:noProof/>
                <w:webHidden/>
              </w:rPr>
              <w:tab/>
            </w:r>
            <w:r w:rsidR="005C1887">
              <w:rPr>
                <w:noProof/>
                <w:webHidden/>
              </w:rPr>
              <w:fldChar w:fldCharType="begin"/>
            </w:r>
            <w:r w:rsidR="005C1887">
              <w:rPr>
                <w:noProof/>
                <w:webHidden/>
              </w:rPr>
              <w:instrText xml:space="preserve"> PAGEREF _Toc204000093 \h </w:instrText>
            </w:r>
            <w:r w:rsidR="005C1887">
              <w:rPr>
                <w:noProof/>
                <w:webHidden/>
              </w:rPr>
            </w:r>
            <w:r w:rsidR="005C1887">
              <w:rPr>
                <w:noProof/>
                <w:webHidden/>
              </w:rPr>
              <w:fldChar w:fldCharType="separate"/>
            </w:r>
            <w:r w:rsidR="005C1887">
              <w:rPr>
                <w:noProof/>
                <w:webHidden/>
              </w:rPr>
              <w:t>3</w:t>
            </w:r>
            <w:r w:rsidR="005C1887">
              <w:rPr>
                <w:noProof/>
                <w:webHidden/>
              </w:rPr>
              <w:fldChar w:fldCharType="end"/>
            </w:r>
          </w:hyperlink>
        </w:p>
        <w:p w14:paraId="49EF4E96" w14:textId="4173F37C" w:rsidR="005C1887" w:rsidRDefault="00294235">
          <w:pPr>
            <w:pStyle w:val="TOC1"/>
            <w:ind w:firstLine="420"/>
            <w:rPr>
              <w:rFonts w:asciiTheme="minorHAnsi" w:eastAsiaTheme="minorEastAsia" w:hAnsiTheme="minorHAnsi" w:cstheme="minorBidi"/>
              <w:noProof/>
              <w:szCs w:val="22"/>
            </w:rPr>
          </w:pPr>
          <w:hyperlink w:anchor="_Toc204000094" w:history="1">
            <w:r w:rsidR="005C1887" w:rsidRPr="002D3858">
              <w:rPr>
                <w:rStyle w:val="a8"/>
                <w:noProof/>
              </w:rPr>
              <w:t>6</w:t>
            </w:r>
            <w:r w:rsidR="005C1887" w:rsidRPr="002D3858">
              <w:rPr>
                <w:rStyle w:val="a8"/>
                <w:noProof/>
              </w:rPr>
              <w:t>制造、检验和试验要求</w:t>
            </w:r>
            <w:r w:rsidR="005C1887">
              <w:rPr>
                <w:noProof/>
                <w:webHidden/>
              </w:rPr>
              <w:tab/>
            </w:r>
            <w:r w:rsidR="005C1887">
              <w:rPr>
                <w:noProof/>
                <w:webHidden/>
              </w:rPr>
              <w:fldChar w:fldCharType="begin"/>
            </w:r>
            <w:r w:rsidR="005C1887">
              <w:rPr>
                <w:noProof/>
                <w:webHidden/>
              </w:rPr>
              <w:instrText xml:space="preserve"> PAGEREF _Toc204000094 \h </w:instrText>
            </w:r>
            <w:r w:rsidR="005C1887">
              <w:rPr>
                <w:noProof/>
                <w:webHidden/>
              </w:rPr>
            </w:r>
            <w:r w:rsidR="005C1887">
              <w:rPr>
                <w:noProof/>
                <w:webHidden/>
              </w:rPr>
              <w:fldChar w:fldCharType="separate"/>
            </w:r>
            <w:r w:rsidR="005C1887">
              <w:rPr>
                <w:noProof/>
                <w:webHidden/>
              </w:rPr>
              <w:t>3</w:t>
            </w:r>
            <w:r w:rsidR="005C1887">
              <w:rPr>
                <w:noProof/>
                <w:webHidden/>
              </w:rPr>
              <w:fldChar w:fldCharType="end"/>
            </w:r>
          </w:hyperlink>
        </w:p>
        <w:p w14:paraId="7CA6BE1C" w14:textId="713A5B98" w:rsidR="005C1887" w:rsidRDefault="00294235">
          <w:pPr>
            <w:pStyle w:val="TOC2"/>
            <w:ind w:left="210" w:firstLine="420"/>
            <w:rPr>
              <w:rFonts w:asciiTheme="minorHAnsi" w:eastAsiaTheme="minorEastAsia" w:hAnsiTheme="minorHAnsi" w:cstheme="minorBidi"/>
              <w:noProof/>
              <w:szCs w:val="22"/>
            </w:rPr>
          </w:pPr>
          <w:hyperlink w:anchor="_Toc204000095" w:history="1">
            <w:r w:rsidR="005C1887" w:rsidRPr="002D3858">
              <w:rPr>
                <w:rStyle w:val="a8"/>
                <w:noProof/>
              </w:rPr>
              <w:t xml:space="preserve">6.1 </w:t>
            </w:r>
            <w:r w:rsidR="005C1887" w:rsidRPr="002D3858">
              <w:rPr>
                <w:rStyle w:val="a8"/>
                <w:noProof/>
              </w:rPr>
              <w:t>制造要求</w:t>
            </w:r>
            <w:r w:rsidR="005C1887">
              <w:rPr>
                <w:noProof/>
                <w:webHidden/>
              </w:rPr>
              <w:tab/>
            </w:r>
            <w:r w:rsidR="005C1887">
              <w:rPr>
                <w:noProof/>
                <w:webHidden/>
              </w:rPr>
              <w:fldChar w:fldCharType="begin"/>
            </w:r>
            <w:r w:rsidR="005C1887">
              <w:rPr>
                <w:noProof/>
                <w:webHidden/>
              </w:rPr>
              <w:instrText xml:space="preserve"> PAGEREF _Toc204000095 \h </w:instrText>
            </w:r>
            <w:r w:rsidR="005C1887">
              <w:rPr>
                <w:noProof/>
                <w:webHidden/>
              </w:rPr>
            </w:r>
            <w:r w:rsidR="005C1887">
              <w:rPr>
                <w:noProof/>
                <w:webHidden/>
              </w:rPr>
              <w:fldChar w:fldCharType="separate"/>
            </w:r>
            <w:r w:rsidR="005C1887">
              <w:rPr>
                <w:noProof/>
                <w:webHidden/>
              </w:rPr>
              <w:t>3</w:t>
            </w:r>
            <w:r w:rsidR="005C1887">
              <w:rPr>
                <w:noProof/>
                <w:webHidden/>
              </w:rPr>
              <w:fldChar w:fldCharType="end"/>
            </w:r>
          </w:hyperlink>
        </w:p>
        <w:p w14:paraId="23D82E69" w14:textId="461403EA" w:rsidR="005C1887" w:rsidRDefault="00294235">
          <w:pPr>
            <w:pStyle w:val="TOC2"/>
            <w:ind w:left="210" w:firstLine="420"/>
            <w:rPr>
              <w:rFonts w:asciiTheme="minorHAnsi" w:eastAsiaTheme="minorEastAsia" w:hAnsiTheme="minorHAnsi" w:cstheme="minorBidi"/>
              <w:noProof/>
              <w:szCs w:val="22"/>
            </w:rPr>
          </w:pPr>
          <w:hyperlink w:anchor="_Toc204000096" w:history="1">
            <w:r w:rsidR="005C1887" w:rsidRPr="002D3858">
              <w:rPr>
                <w:rStyle w:val="a8"/>
                <w:noProof/>
              </w:rPr>
              <w:t xml:space="preserve">6.2 </w:t>
            </w:r>
            <w:r w:rsidR="005C1887" w:rsidRPr="002D3858">
              <w:rPr>
                <w:rStyle w:val="a8"/>
                <w:noProof/>
              </w:rPr>
              <w:t>检验要求</w:t>
            </w:r>
            <w:r w:rsidR="005C1887">
              <w:rPr>
                <w:noProof/>
                <w:webHidden/>
              </w:rPr>
              <w:tab/>
            </w:r>
            <w:r w:rsidR="005C1887">
              <w:rPr>
                <w:noProof/>
                <w:webHidden/>
              </w:rPr>
              <w:fldChar w:fldCharType="begin"/>
            </w:r>
            <w:r w:rsidR="005C1887">
              <w:rPr>
                <w:noProof/>
                <w:webHidden/>
              </w:rPr>
              <w:instrText xml:space="preserve"> PAGEREF _Toc204000096 \h </w:instrText>
            </w:r>
            <w:r w:rsidR="005C1887">
              <w:rPr>
                <w:noProof/>
                <w:webHidden/>
              </w:rPr>
            </w:r>
            <w:r w:rsidR="005C1887">
              <w:rPr>
                <w:noProof/>
                <w:webHidden/>
              </w:rPr>
              <w:fldChar w:fldCharType="separate"/>
            </w:r>
            <w:r w:rsidR="005C1887">
              <w:rPr>
                <w:noProof/>
                <w:webHidden/>
              </w:rPr>
              <w:t>3</w:t>
            </w:r>
            <w:r w:rsidR="005C1887">
              <w:rPr>
                <w:noProof/>
                <w:webHidden/>
              </w:rPr>
              <w:fldChar w:fldCharType="end"/>
            </w:r>
          </w:hyperlink>
        </w:p>
        <w:p w14:paraId="37793DE6" w14:textId="530CAEAF" w:rsidR="005C1887" w:rsidRDefault="00294235">
          <w:pPr>
            <w:pStyle w:val="TOC2"/>
            <w:ind w:left="210" w:firstLine="420"/>
            <w:rPr>
              <w:rFonts w:asciiTheme="minorHAnsi" w:eastAsiaTheme="minorEastAsia" w:hAnsiTheme="minorHAnsi" w:cstheme="minorBidi"/>
              <w:noProof/>
              <w:szCs w:val="22"/>
            </w:rPr>
          </w:pPr>
          <w:hyperlink w:anchor="_Toc204000097" w:history="1">
            <w:r w:rsidR="005C1887" w:rsidRPr="002D3858">
              <w:rPr>
                <w:rStyle w:val="a8"/>
                <w:noProof/>
              </w:rPr>
              <w:t xml:space="preserve">6.3 </w:t>
            </w:r>
            <w:r w:rsidR="005C1887" w:rsidRPr="002D3858">
              <w:rPr>
                <w:rStyle w:val="a8"/>
                <w:noProof/>
              </w:rPr>
              <w:t>试验要求</w:t>
            </w:r>
            <w:r w:rsidR="005C1887">
              <w:rPr>
                <w:noProof/>
                <w:webHidden/>
              </w:rPr>
              <w:tab/>
            </w:r>
            <w:r w:rsidR="005C1887">
              <w:rPr>
                <w:noProof/>
                <w:webHidden/>
              </w:rPr>
              <w:fldChar w:fldCharType="begin"/>
            </w:r>
            <w:r w:rsidR="005C1887">
              <w:rPr>
                <w:noProof/>
                <w:webHidden/>
              </w:rPr>
              <w:instrText xml:space="preserve"> PAGEREF _Toc204000097 \h </w:instrText>
            </w:r>
            <w:r w:rsidR="005C1887">
              <w:rPr>
                <w:noProof/>
                <w:webHidden/>
              </w:rPr>
            </w:r>
            <w:r w:rsidR="005C1887">
              <w:rPr>
                <w:noProof/>
                <w:webHidden/>
              </w:rPr>
              <w:fldChar w:fldCharType="separate"/>
            </w:r>
            <w:r w:rsidR="005C1887">
              <w:rPr>
                <w:noProof/>
                <w:webHidden/>
              </w:rPr>
              <w:t>3</w:t>
            </w:r>
            <w:r w:rsidR="005C1887">
              <w:rPr>
                <w:noProof/>
                <w:webHidden/>
              </w:rPr>
              <w:fldChar w:fldCharType="end"/>
            </w:r>
          </w:hyperlink>
        </w:p>
        <w:p w14:paraId="41486C88" w14:textId="0A4F14DA" w:rsidR="005C1887" w:rsidRDefault="00294235">
          <w:pPr>
            <w:pStyle w:val="TOC1"/>
            <w:ind w:firstLine="420"/>
            <w:rPr>
              <w:rFonts w:asciiTheme="minorHAnsi" w:eastAsiaTheme="minorEastAsia" w:hAnsiTheme="minorHAnsi" w:cstheme="minorBidi"/>
              <w:noProof/>
              <w:szCs w:val="22"/>
            </w:rPr>
          </w:pPr>
          <w:hyperlink w:anchor="_Toc204000098" w:history="1">
            <w:r w:rsidR="005C1887" w:rsidRPr="002D3858">
              <w:rPr>
                <w:rStyle w:val="a8"/>
                <w:noProof/>
              </w:rPr>
              <w:t>7</w:t>
            </w:r>
            <w:r w:rsidR="005C1887" w:rsidRPr="002D3858">
              <w:rPr>
                <w:rStyle w:val="a8"/>
                <w:noProof/>
              </w:rPr>
              <w:t>包装、运输和贮存要求</w:t>
            </w:r>
            <w:r w:rsidR="005C1887">
              <w:rPr>
                <w:noProof/>
                <w:webHidden/>
              </w:rPr>
              <w:tab/>
            </w:r>
            <w:r w:rsidR="005C1887">
              <w:rPr>
                <w:noProof/>
                <w:webHidden/>
              </w:rPr>
              <w:fldChar w:fldCharType="begin"/>
            </w:r>
            <w:r w:rsidR="005C1887">
              <w:rPr>
                <w:noProof/>
                <w:webHidden/>
              </w:rPr>
              <w:instrText xml:space="preserve"> PAGEREF _Toc204000098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12787E4B" w14:textId="15A8F6E5" w:rsidR="005C1887" w:rsidRDefault="00294235">
          <w:pPr>
            <w:pStyle w:val="TOC2"/>
            <w:ind w:left="210" w:firstLine="420"/>
            <w:rPr>
              <w:rFonts w:asciiTheme="minorHAnsi" w:eastAsiaTheme="minorEastAsia" w:hAnsiTheme="minorHAnsi" w:cstheme="minorBidi"/>
              <w:noProof/>
              <w:szCs w:val="22"/>
            </w:rPr>
          </w:pPr>
          <w:hyperlink w:anchor="_Toc204000099" w:history="1">
            <w:r w:rsidR="005C1887" w:rsidRPr="002D3858">
              <w:rPr>
                <w:rStyle w:val="a8"/>
                <w:noProof/>
              </w:rPr>
              <w:t xml:space="preserve">7.1 </w:t>
            </w:r>
            <w:r w:rsidR="005C1887" w:rsidRPr="002D3858">
              <w:rPr>
                <w:rStyle w:val="a8"/>
                <w:noProof/>
              </w:rPr>
              <w:t>包装要求</w:t>
            </w:r>
            <w:r w:rsidR="005C1887">
              <w:rPr>
                <w:noProof/>
                <w:webHidden/>
              </w:rPr>
              <w:tab/>
            </w:r>
            <w:r w:rsidR="005C1887">
              <w:rPr>
                <w:noProof/>
                <w:webHidden/>
              </w:rPr>
              <w:fldChar w:fldCharType="begin"/>
            </w:r>
            <w:r w:rsidR="005C1887">
              <w:rPr>
                <w:noProof/>
                <w:webHidden/>
              </w:rPr>
              <w:instrText xml:space="preserve"> PAGEREF _Toc204000099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3391B167" w14:textId="3A458DF3" w:rsidR="005C1887" w:rsidRDefault="00294235">
          <w:pPr>
            <w:pStyle w:val="TOC2"/>
            <w:ind w:left="210" w:firstLine="420"/>
            <w:rPr>
              <w:rFonts w:asciiTheme="minorHAnsi" w:eastAsiaTheme="minorEastAsia" w:hAnsiTheme="minorHAnsi" w:cstheme="minorBidi"/>
              <w:noProof/>
              <w:szCs w:val="22"/>
            </w:rPr>
          </w:pPr>
          <w:hyperlink w:anchor="_Toc204000100" w:history="1">
            <w:r w:rsidR="005C1887" w:rsidRPr="002D3858">
              <w:rPr>
                <w:rStyle w:val="a8"/>
                <w:noProof/>
              </w:rPr>
              <w:t xml:space="preserve">7.2 </w:t>
            </w:r>
            <w:r w:rsidR="005C1887" w:rsidRPr="002D3858">
              <w:rPr>
                <w:rStyle w:val="a8"/>
                <w:noProof/>
              </w:rPr>
              <w:t>运输和贮存要求</w:t>
            </w:r>
            <w:r w:rsidR="005C1887">
              <w:rPr>
                <w:noProof/>
                <w:webHidden/>
              </w:rPr>
              <w:tab/>
            </w:r>
            <w:r w:rsidR="005C1887">
              <w:rPr>
                <w:noProof/>
                <w:webHidden/>
              </w:rPr>
              <w:fldChar w:fldCharType="begin"/>
            </w:r>
            <w:r w:rsidR="005C1887">
              <w:rPr>
                <w:noProof/>
                <w:webHidden/>
              </w:rPr>
              <w:instrText xml:space="preserve"> PAGEREF _Toc204000100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774F920F" w14:textId="09072C4A" w:rsidR="005C1887" w:rsidRDefault="00294235">
          <w:pPr>
            <w:pStyle w:val="TOC1"/>
            <w:ind w:firstLine="420"/>
            <w:rPr>
              <w:rFonts w:asciiTheme="minorHAnsi" w:eastAsiaTheme="minorEastAsia" w:hAnsiTheme="minorHAnsi" w:cstheme="minorBidi"/>
              <w:noProof/>
              <w:szCs w:val="22"/>
            </w:rPr>
          </w:pPr>
          <w:hyperlink w:anchor="_Toc204000101" w:history="1">
            <w:r w:rsidR="005C1887" w:rsidRPr="002D3858">
              <w:rPr>
                <w:rStyle w:val="a8"/>
                <w:noProof/>
              </w:rPr>
              <w:t xml:space="preserve">8 </w:t>
            </w:r>
            <w:r w:rsidR="005C1887" w:rsidRPr="002D3858">
              <w:rPr>
                <w:rStyle w:val="a8"/>
                <w:noProof/>
              </w:rPr>
              <w:t>安装和运维要求</w:t>
            </w:r>
            <w:r w:rsidR="005C1887">
              <w:rPr>
                <w:noProof/>
                <w:webHidden/>
              </w:rPr>
              <w:tab/>
            </w:r>
            <w:r w:rsidR="005C1887">
              <w:rPr>
                <w:noProof/>
                <w:webHidden/>
              </w:rPr>
              <w:fldChar w:fldCharType="begin"/>
            </w:r>
            <w:r w:rsidR="005C1887">
              <w:rPr>
                <w:noProof/>
                <w:webHidden/>
              </w:rPr>
              <w:instrText xml:space="preserve"> PAGEREF _Toc204000101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42A33AE4" w14:textId="6284E649" w:rsidR="005C1887" w:rsidRDefault="00294235">
          <w:pPr>
            <w:pStyle w:val="TOC2"/>
            <w:ind w:left="210" w:firstLine="420"/>
            <w:rPr>
              <w:rFonts w:asciiTheme="minorHAnsi" w:eastAsiaTheme="minorEastAsia" w:hAnsiTheme="minorHAnsi" w:cstheme="minorBidi"/>
              <w:noProof/>
              <w:szCs w:val="22"/>
            </w:rPr>
          </w:pPr>
          <w:hyperlink w:anchor="_Toc204000102" w:history="1">
            <w:r w:rsidR="005C1887" w:rsidRPr="002D3858">
              <w:rPr>
                <w:rStyle w:val="a8"/>
                <w:noProof/>
              </w:rPr>
              <w:t xml:space="preserve">8.1 </w:t>
            </w:r>
            <w:r w:rsidR="005C1887" w:rsidRPr="002D3858">
              <w:rPr>
                <w:rStyle w:val="a8"/>
                <w:noProof/>
              </w:rPr>
              <w:t>安装要求</w:t>
            </w:r>
            <w:r w:rsidR="005C1887">
              <w:rPr>
                <w:noProof/>
                <w:webHidden/>
              </w:rPr>
              <w:tab/>
            </w:r>
            <w:r w:rsidR="005C1887">
              <w:rPr>
                <w:noProof/>
                <w:webHidden/>
              </w:rPr>
              <w:fldChar w:fldCharType="begin"/>
            </w:r>
            <w:r w:rsidR="005C1887">
              <w:rPr>
                <w:noProof/>
                <w:webHidden/>
              </w:rPr>
              <w:instrText xml:space="preserve"> PAGEREF _Toc204000102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0B1716F8" w14:textId="207EFBEB" w:rsidR="005C1887" w:rsidRDefault="00294235">
          <w:pPr>
            <w:pStyle w:val="TOC2"/>
            <w:ind w:left="210" w:firstLine="420"/>
            <w:rPr>
              <w:rFonts w:asciiTheme="minorHAnsi" w:eastAsiaTheme="minorEastAsia" w:hAnsiTheme="minorHAnsi" w:cstheme="minorBidi"/>
              <w:noProof/>
              <w:szCs w:val="22"/>
            </w:rPr>
          </w:pPr>
          <w:hyperlink w:anchor="_Toc204000103" w:history="1">
            <w:r w:rsidR="005C1887" w:rsidRPr="002D3858">
              <w:rPr>
                <w:rStyle w:val="a8"/>
                <w:noProof/>
              </w:rPr>
              <w:t xml:space="preserve">8.2 </w:t>
            </w:r>
            <w:r w:rsidR="005C1887" w:rsidRPr="002D3858">
              <w:rPr>
                <w:rStyle w:val="a8"/>
                <w:noProof/>
              </w:rPr>
              <w:t>运维要求</w:t>
            </w:r>
            <w:r w:rsidR="005C1887">
              <w:rPr>
                <w:noProof/>
                <w:webHidden/>
              </w:rPr>
              <w:tab/>
            </w:r>
            <w:r w:rsidR="005C1887">
              <w:rPr>
                <w:noProof/>
                <w:webHidden/>
              </w:rPr>
              <w:fldChar w:fldCharType="begin"/>
            </w:r>
            <w:r w:rsidR="005C1887">
              <w:rPr>
                <w:noProof/>
                <w:webHidden/>
              </w:rPr>
              <w:instrText xml:space="preserve"> PAGEREF _Toc204000103 \h </w:instrText>
            </w:r>
            <w:r w:rsidR="005C1887">
              <w:rPr>
                <w:noProof/>
                <w:webHidden/>
              </w:rPr>
            </w:r>
            <w:r w:rsidR="005C1887">
              <w:rPr>
                <w:noProof/>
                <w:webHidden/>
              </w:rPr>
              <w:fldChar w:fldCharType="separate"/>
            </w:r>
            <w:r w:rsidR="005C1887">
              <w:rPr>
                <w:noProof/>
                <w:webHidden/>
              </w:rPr>
              <w:t>4</w:t>
            </w:r>
            <w:r w:rsidR="005C1887">
              <w:rPr>
                <w:noProof/>
                <w:webHidden/>
              </w:rPr>
              <w:fldChar w:fldCharType="end"/>
            </w:r>
          </w:hyperlink>
        </w:p>
        <w:p w14:paraId="0FD8EF47" w14:textId="063E7F07" w:rsidR="005C1887" w:rsidRDefault="00294235">
          <w:pPr>
            <w:pStyle w:val="TOC1"/>
            <w:ind w:firstLine="420"/>
            <w:rPr>
              <w:rFonts w:asciiTheme="minorHAnsi" w:eastAsiaTheme="minorEastAsia" w:hAnsiTheme="minorHAnsi" w:cstheme="minorBidi"/>
              <w:noProof/>
              <w:szCs w:val="22"/>
            </w:rPr>
          </w:pPr>
          <w:hyperlink w:anchor="_Toc204000104" w:history="1">
            <w:r w:rsidR="005C1887" w:rsidRPr="002D3858">
              <w:rPr>
                <w:rStyle w:val="a8"/>
                <w:noProof/>
              </w:rPr>
              <w:t xml:space="preserve">9 </w:t>
            </w:r>
            <w:r w:rsidR="005C1887" w:rsidRPr="002D3858">
              <w:rPr>
                <w:rStyle w:val="a8"/>
                <w:noProof/>
              </w:rPr>
              <w:t>质量保证和质量控制要求</w:t>
            </w:r>
            <w:r w:rsidR="005C1887">
              <w:rPr>
                <w:noProof/>
                <w:webHidden/>
              </w:rPr>
              <w:tab/>
            </w:r>
            <w:r w:rsidR="005C1887">
              <w:rPr>
                <w:noProof/>
                <w:webHidden/>
              </w:rPr>
              <w:fldChar w:fldCharType="begin"/>
            </w:r>
            <w:r w:rsidR="005C1887">
              <w:rPr>
                <w:noProof/>
                <w:webHidden/>
              </w:rPr>
              <w:instrText xml:space="preserve"> PAGEREF _Toc204000104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10603FB4" w14:textId="4D62FA5D" w:rsidR="005C1887" w:rsidRDefault="00294235">
          <w:pPr>
            <w:pStyle w:val="TOC2"/>
            <w:ind w:left="210" w:firstLine="420"/>
            <w:rPr>
              <w:rFonts w:asciiTheme="minorHAnsi" w:eastAsiaTheme="minorEastAsia" w:hAnsiTheme="minorHAnsi" w:cstheme="minorBidi"/>
              <w:noProof/>
              <w:szCs w:val="22"/>
            </w:rPr>
          </w:pPr>
          <w:hyperlink w:anchor="_Toc204000105" w:history="1">
            <w:r w:rsidR="005C1887" w:rsidRPr="002D3858">
              <w:rPr>
                <w:rStyle w:val="a8"/>
                <w:noProof/>
              </w:rPr>
              <w:t xml:space="preserve">9.1 </w:t>
            </w:r>
            <w:r w:rsidR="005C1887" w:rsidRPr="002D3858">
              <w:rPr>
                <w:rStyle w:val="a8"/>
                <w:noProof/>
              </w:rPr>
              <w:t>质量保证</w:t>
            </w:r>
            <w:r w:rsidR="005C1887">
              <w:rPr>
                <w:noProof/>
                <w:webHidden/>
              </w:rPr>
              <w:tab/>
            </w:r>
            <w:r w:rsidR="005C1887">
              <w:rPr>
                <w:noProof/>
                <w:webHidden/>
              </w:rPr>
              <w:fldChar w:fldCharType="begin"/>
            </w:r>
            <w:r w:rsidR="005C1887">
              <w:rPr>
                <w:noProof/>
                <w:webHidden/>
              </w:rPr>
              <w:instrText xml:space="preserve"> PAGEREF _Toc204000105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577885C0" w14:textId="01485047" w:rsidR="005C1887" w:rsidRDefault="00294235">
          <w:pPr>
            <w:pStyle w:val="TOC2"/>
            <w:ind w:left="210" w:firstLine="420"/>
            <w:rPr>
              <w:rFonts w:asciiTheme="minorHAnsi" w:eastAsiaTheme="minorEastAsia" w:hAnsiTheme="minorHAnsi" w:cstheme="minorBidi"/>
              <w:noProof/>
              <w:szCs w:val="22"/>
            </w:rPr>
          </w:pPr>
          <w:hyperlink w:anchor="_Toc204000106" w:history="1">
            <w:r w:rsidR="005C1887" w:rsidRPr="002D3858">
              <w:rPr>
                <w:rStyle w:val="a8"/>
                <w:noProof/>
              </w:rPr>
              <w:t xml:space="preserve">9.2 </w:t>
            </w:r>
            <w:r w:rsidR="005C1887" w:rsidRPr="002D3858">
              <w:rPr>
                <w:rStyle w:val="a8"/>
                <w:noProof/>
              </w:rPr>
              <w:t>质量控制</w:t>
            </w:r>
            <w:r w:rsidR="005C1887">
              <w:rPr>
                <w:noProof/>
                <w:webHidden/>
              </w:rPr>
              <w:tab/>
            </w:r>
            <w:r w:rsidR="005C1887">
              <w:rPr>
                <w:noProof/>
                <w:webHidden/>
              </w:rPr>
              <w:fldChar w:fldCharType="begin"/>
            </w:r>
            <w:r w:rsidR="005C1887">
              <w:rPr>
                <w:noProof/>
                <w:webHidden/>
              </w:rPr>
              <w:instrText xml:space="preserve"> PAGEREF _Toc204000106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45AFFAC7" w14:textId="241638BD" w:rsidR="005C1887" w:rsidRDefault="00294235">
          <w:pPr>
            <w:pStyle w:val="TOC1"/>
            <w:ind w:firstLine="420"/>
            <w:rPr>
              <w:rFonts w:asciiTheme="minorHAnsi" w:eastAsiaTheme="minorEastAsia" w:hAnsiTheme="minorHAnsi" w:cstheme="minorBidi"/>
              <w:noProof/>
              <w:szCs w:val="22"/>
            </w:rPr>
          </w:pPr>
          <w:hyperlink w:anchor="_Toc204000107" w:history="1">
            <w:r w:rsidR="005C1887" w:rsidRPr="002D3858">
              <w:rPr>
                <w:rStyle w:val="a8"/>
                <w:noProof/>
              </w:rPr>
              <w:t>10</w:t>
            </w:r>
            <w:r w:rsidR="005C1887" w:rsidRPr="002D3858">
              <w:rPr>
                <w:rStyle w:val="a8"/>
                <w:noProof/>
              </w:rPr>
              <w:t>文件要求</w:t>
            </w:r>
            <w:r w:rsidR="005C1887">
              <w:rPr>
                <w:noProof/>
                <w:webHidden/>
              </w:rPr>
              <w:tab/>
            </w:r>
            <w:r w:rsidR="005C1887">
              <w:rPr>
                <w:noProof/>
                <w:webHidden/>
              </w:rPr>
              <w:fldChar w:fldCharType="begin"/>
            </w:r>
            <w:r w:rsidR="005C1887">
              <w:rPr>
                <w:noProof/>
                <w:webHidden/>
              </w:rPr>
              <w:instrText xml:space="preserve"> PAGEREF _Toc204000107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0B3490F1" w14:textId="141E5CAA" w:rsidR="005C1887" w:rsidRDefault="00294235">
          <w:pPr>
            <w:pStyle w:val="TOC2"/>
            <w:ind w:left="210" w:firstLine="420"/>
            <w:rPr>
              <w:rFonts w:asciiTheme="minorHAnsi" w:eastAsiaTheme="minorEastAsia" w:hAnsiTheme="minorHAnsi" w:cstheme="minorBidi"/>
              <w:noProof/>
              <w:szCs w:val="22"/>
            </w:rPr>
          </w:pPr>
          <w:hyperlink w:anchor="_Toc204000108" w:history="1">
            <w:r w:rsidR="005C1887" w:rsidRPr="002D3858">
              <w:rPr>
                <w:rStyle w:val="a8"/>
                <w:noProof/>
              </w:rPr>
              <w:t>10.1</w:t>
            </w:r>
            <w:r w:rsidR="005C1887" w:rsidRPr="002D3858">
              <w:rPr>
                <w:rStyle w:val="a8"/>
                <w:noProof/>
              </w:rPr>
              <w:t>设备投产前应提交的文件</w:t>
            </w:r>
            <w:r w:rsidR="005C1887">
              <w:rPr>
                <w:noProof/>
                <w:webHidden/>
              </w:rPr>
              <w:tab/>
            </w:r>
            <w:r w:rsidR="005C1887">
              <w:rPr>
                <w:noProof/>
                <w:webHidden/>
              </w:rPr>
              <w:fldChar w:fldCharType="begin"/>
            </w:r>
            <w:r w:rsidR="005C1887">
              <w:rPr>
                <w:noProof/>
                <w:webHidden/>
              </w:rPr>
              <w:instrText xml:space="preserve"> PAGEREF _Toc204000108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7AA92F8F" w14:textId="1415EE35" w:rsidR="005C1887" w:rsidRDefault="00294235">
          <w:pPr>
            <w:pStyle w:val="TOC2"/>
            <w:ind w:left="210" w:firstLine="420"/>
            <w:rPr>
              <w:rFonts w:asciiTheme="minorHAnsi" w:eastAsiaTheme="minorEastAsia" w:hAnsiTheme="minorHAnsi" w:cstheme="minorBidi"/>
              <w:noProof/>
              <w:szCs w:val="22"/>
            </w:rPr>
          </w:pPr>
          <w:hyperlink w:anchor="_Toc204000109" w:history="1">
            <w:r w:rsidR="005C1887" w:rsidRPr="002D3858">
              <w:rPr>
                <w:rStyle w:val="a8"/>
                <w:noProof/>
              </w:rPr>
              <w:t>10.2</w:t>
            </w:r>
            <w:r w:rsidR="005C1887" w:rsidRPr="002D3858">
              <w:rPr>
                <w:rStyle w:val="a8"/>
                <w:noProof/>
              </w:rPr>
              <w:t>出厂技术文件</w:t>
            </w:r>
            <w:r w:rsidR="005C1887">
              <w:rPr>
                <w:noProof/>
                <w:webHidden/>
              </w:rPr>
              <w:tab/>
            </w:r>
            <w:r w:rsidR="005C1887">
              <w:rPr>
                <w:noProof/>
                <w:webHidden/>
              </w:rPr>
              <w:fldChar w:fldCharType="begin"/>
            </w:r>
            <w:r w:rsidR="005C1887">
              <w:rPr>
                <w:noProof/>
                <w:webHidden/>
              </w:rPr>
              <w:instrText xml:space="preserve"> PAGEREF _Toc204000109 \h </w:instrText>
            </w:r>
            <w:r w:rsidR="005C1887">
              <w:rPr>
                <w:noProof/>
                <w:webHidden/>
              </w:rPr>
            </w:r>
            <w:r w:rsidR="005C1887">
              <w:rPr>
                <w:noProof/>
                <w:webHidden/>
              </w:rPr>
              <w:fldChar w:fldCharType="separate"/>
            </w:r>
            <w:r w:rsidR="005C1887">
              <w:rPr>
                <w:noProof/>
                <w:webHidden/>
              </w:rPr>
              <w:t>5</w:t>
            </w:r>
            <w:r w:rsidR="005C1887">
              <w:rPr>
                <w:noProof/>
                <w:webHidden/>
              </w:rPr>
              <w:fldChar w:fldCharType="end"/>
            </w:r>
          </w:hyperlink>
        </w:p>
        <w:p w14:paraId="47928220" w14:textId="6ED069C3" w:rsidR="005C1887" w:rsidRDefault="00294235">
          <w:pPr>
            <w:pStyle w:val="TOC2"/>
            <w:ind w:left="210" w:firstLine="420"/>
            <w:rPr>
              <w:rFonts w:asciiTheme="minorHAnsi" w:eastAsiaTheme="minorEastAsia" w:hAnsiTheme="minorHAnsi" w:cstheme="minorBidi"/>
              <w:noProof/>
              <w:szCs w:val="22"/>
            </w:rPr>
          </w:pPr>
          <w:hyperlink w:anchor="_Toc204000110" w:history="1">
            <w:r w:rsidR="005C1887" w:rsidRPr="002D3858">
              <w:rPr>
                <w:rStyle w:val="a8"/>
                <w:noProof/>
              </w:rPr>
              <w:t>10.3</w:t>
            </w:r>
            <w:r w:rsidR="005C1887" w:rsidRPr="002D3858">
              <w:rPr>
                <w:rStyle w:val="a8"/>
                <w:noProof/>
              </w:rPr>
              <w:t>质保文件</w:t>
            </w:r>
            <w:r w:rsidR="005C1887">
              <w:rPr>
                <w:noProof/>
                <w:webHidden/>
              </w:rPr>
              <w:tab/>
            </w:r>
            <w:r w:rsidR="005C1887">
              <w:rPr>
                <w:noProof/>
                <w:webHidden/>
              </w:rPr>
              <w:fldChar w:fldCharType="begin"/>
            </w:r>
            <w:r w:rsidR="005C1887">
              <w:rPr>
                <w:noProof/>
                <w:webHidden/>
              </w:rPr>
              <w:instrText xml:space="preserve"> PAGEREF _Toc204000110 \h </w:instrText>
            </w:r>
            <w:r w:rsidR="005C1887">
              <w:rPr>
                <w:noProof/>
                <w:webHidden/>
              </w:rPr>
            </w:r>
            <w:r w:rsidR="005C1887">
              <w:rPr>
                <w:noProof/>
                <w:webHidden/>
              </w:rPr>
              <w:fldChar w:fldCharType="separate"/>
            </w:r>
            <w:r w:rsidR="005C1887">
              <w:rPr>
                <w:noProof/>
                <w:webHidden/>
              </w:rPr>
              <w:t>6</w:t>
            </w:r>
            <w:r w:rsidR="005C1887">
              <w:rPr>
                <w:noProof/>
                <w:webHidden/>
              </w:rPr>
              <w:fldChar w:fldCharType="end"/>
            </w:r>
          </w:hyperlink>
        </w:p>
        <w:p w14:paraId="5A96E528" w14:textId="5E283428" w:rsidR="005C1887" w:rsidRDefault="00294235">
          <w:pPr>
            <w:pStyle w:val="TOC2"/>
            <w:ind w:left="210" w:firstLine="420"/>
            <w:rPr>
              <w:rFonts w:asciiTheme="minorHAnsi" w:eastAsiaTheme="minorEastAsia" w:hAnsiTheme="minorHAnsi" w:cstheme="minorBidi"/>
              <w:noProof/>
              <w:szCs w:val="22"/>
            </w:rPr>
          </w:pPr>
          <w:hyperlink w:anchor="_Toc204000111" w:history="1">
            <w:r w:rsidR="005C1887" w:rsidRPr="002D3858">
              <w:rPr>
                <w:rStyle w:val="a8"/>
                <w:noProof/>
              </w:rPr>
              <w:t>10.4</w:t>
            </w:r>
            <w:r w:rsidR="005C1887" w:rsidRPr="002D3858">
              <w:rPr>
                <w:rStyle w:val="a8"/>
                <w:noProof/>
              </w:rPr>
              <w:t>工艺性文件</w:t>
            </w:r>
            <w:r w:rsidR="005C1887">
              <w:rPr>
                <w:noProof/>
                <w:webHidden/>
              </w:rPr>
              <w:tab/>
            </w:r>
            <w:r w:rsidR="005C1887">
              <w:rPr>
                <w:noProof/>
                <w:webHidden/>
              </w:rPr>
              <w:fldChar w:fldCharType="begin"/>
            </w:r>
            <w:r w:rsidR="005C1887">
              <w:rPr>
                <w:noProof/>
                <w:webHidden/>
              </w:rPr>
              <w:instrText xml:space="preserve"> PAGEREF _Toc204000111 \h </w:instrText>
            </w:r>
            <w:r w:rsidR="005C1887">
              <w:rPr>
                <w:noProof/>
                <w:webHidden/>
              </w:rPr>
            </w:r>
            <w:r w:rsidR="005C1887">
              <w:rPr>
                <w:noProof/>
                <w:webHidden/>
              </w:rPr>
              <w:fldChar w:fldCharType="separate"/>
            </w:r>
            <w:r w:rsidR="005C1887">
              <w:rPr>
                <w:noProof/>
                <w:webHidden/>
              </w:rPr>
              <w:t>6</w:t>
            </w:r>
            <w:r w:rsidR="005C1887">
              <w:rPr>
                <w:noProof/>
                <w:webHidden/>
              </w:rPr>
              <w:fldChar w:fldCharType="end"/>
            </w:r>
          </w:hyperlink>
        </w:p>
        <w:p w14:paraId="69E22012" w14:textId="11756331" w:rsidR="005C1887" w:rsidRDefault="00294235">
          <w:pPr>
            <w:pStyle w:val="TOC2"/>
            <w:ind w:left="210" w:firstLine="420"/>
            <w:rPr>
              <w:rFonts w:asciiTheme="minorHAnsi" w:eastAsiaTheme="minorEastAsia" w:hAnsiTheme="minorHAnsi" w:cstheme="minorBidi"/>
              <w:noProof/>
              <w:szCs w:val="22"/>
            </w:rPr>
          </w:pPr>
          <w:hyperlink w:anchor="_Toc204000112" w:history="1">
            <w:r w:rsidR="005C1887" w:rsidRPr="002D3858">
              <w:rPr>
                <w:rStyle w:val="a8"/>
                <w:noProof/>
              </w:rPr>
              <w:t>10.5</w:t>
            </w:r>
            <w:r w:rsidR="005C1887" w:rsidRPr="002D3858">
              <w:rPr>
                <w:rStyle w:val="a8"/>
                <w:noProof/>
              </w:rPr>
              <w:t>计算文件</w:t>
            </w:r>
            <w:r w:rsidR="005C1887">
              <w:rPr>
                <w:noProof/>
                <w:webHidden/>
              </w:rPr>
              <w:tab/>
            </w:r>
            <w:r w:rsidR="005C1887">
              <w:rPr>
                <w:noProof/>
                <w:webHidden/>
              </w:rPr>
              <w:fldChar w:fldCharType="begin"/>
            </w:r>
            <w:r w:rsidR="005C1887">
              <w:rPr>
                <w:noProof/>
                <w:webHidden/>
              </w:rPr>
              <w:instrText xml:space="preserve"> PAGEREF _Toc204000112 \h </w:instrText>
            </w:r>
            <w:r w:rsidR="005C1887">
              <w:rPr>
                <w:noProof/>
                <w:webHidden/>
              </w:rPr>
            </w:r>
            <w:r w:rsidR="005C1887">
              <w:rPr>
                <w:noProof/>
                <w:webHidden/>
              </w:rPr>
              <w:fldChar w:fldCharType="separate"/>
            </w:r>
            <w:r w:rsidR="005C1887">
              <w:rPr>
                <w:noProof/>
                <w:webHidden/>
              </w:rPr>
              <w:t>6</w:t>
            </w:r>
            <w:r w:rsidR="005C1887">
              <w:rPr>
                <w:noProof/>
                <w:webHidden/>
              </w:rPr>
              <w:fldChar w:fldCharType="end"/>
            </w:r>
          </w:hyperlink>
        </w:p>
        <w:p w14:paraId="1277F9BB" w14:textId="0B4EBC80" w:rsidR="0046574E" w:rsidRDefault="0046574E" w:rsidP="005E6102">
          <w:pPr>
            <w:ind w:firstLineChars="0" w:firstLine="0"/>
          </w:pPr>
          <w:r>
            <w:rPr>
              <w:b/>
              <w:bCs/>
              <w:lang w:val="zh-CN"/>
            </w:rPr>
            <w:fldChar w:fldCharType="end"/>
          </w:r>
        </w:p>
      </w:sdtContent>
    </w:sdt>
    <w:p w14:paraId="01CB44CD" w14:textId="77777777" w:rsidR="00D82B93" w:rsidRDefault="00D82B93" w:rsidP="005E6102">
      <w:pPr>
        <w:ind w:firstLineChars="0" w:firstLine="0"/>
        <w:rPr>
          <w:rFonts w:ascii="黑体" w:eastAsia="黑体"/>
          <w:sz w:val="36"/>
          <w:szCs w:val="36"/>
        </w:rPr>
        <w:sectPr w:rsidR="00D82B93" w:rsidSect="00176DA6">
          <w:headerReference w:type="default" r:id="rId14"/>
          <w:footerReference w:type="default" r:id="rId15"/>
          <w:pgSz w:w="11906" w:h="16838" w:code="9"/>
          <w:pgMar w:top="1134" w:right="1418" w:bottom="567" w:left="1134" w:header="1417" w:footer="1134" w:gutter="0"/>
          <w:pgNumType w:fmt="upperRoman" w:start="1"/>
          <w:cols w:space="425"/>
          <w:docGrid w:type="linesAndChars" w:linePitch="419"/>
        </w:sectPr>
      </w:pPr>
    </w:p>
    <w:p w14:paraId="0D591C48" w14:textId="77777777" w:rsidR="00D82B93" w:rsidRPr="002A1009" w:rsidRDefault="00D82B93" w:rsidP="00F327F5">
      <w:pPr>
        <w:pStyle w:val="affb"/>
        <w:ind w:firstLineChars="0" w:firstLine="0"/>
        <w:rPr>
          <w:rFonts w:ascii="黑体" w:hAnsi="黑体"/>
        </w:rPr>
      </w:pPr>
      <w:bookmarkStart w:id="17" w:name="_Toc20302068"/>
      <w:bookmarkStart w:id="18" w:name="_Toc147783455"/>
      <w:bookmarkStart w:id="19" w:name="_Toc204000082"/>
      <w:r w:rsidRPr="002A1009">
        <w:rPr>
          <w:rFonts w:ascii="黑体" w:hAnsi="黑体" w:hint="eastAsia"/>
        </w:rPr>
        <w:lastRenderedPageBreak/>
        <w:t>前</w:t>
      </w:r>
      <w:bookmarkStart w:id="20" w:name="BKQY"/>
      <w:r w:rsidRPr="002A1009">
        <w:rPr>
          <w:rFonts w:ascii="黑体" w:hAnsi="黑体" w:cs="MS Mincho" w:hint="eastAsia"/>
        </w:rPr>
        <w:t> </w:t>
      </w:r>
      <w:r w:rsidRPr="002A1009">
        <w:rPr>
          <w:rFonts w:ascii="黑体" w:hAnsi="黑体" w:cs="MS Mincho" w:hint="eastAsia"/>
        </w:rPr>
        <w:t> </w:t>
      </w:r>
      <w:r w:rsidRPr="002A1009">
        <w:rPr>
          <w:rFonts w:ascii="黑体" w:hAnsi="黑体" w:hint="eastAsia"/>
        </w:rPr>
        <w:t>言</w:t>
      </w:r>
      <w:bookmarkEnd w:id="17"/>
      <w:bookmarkEnd w:id="18"/>
      <w:bookmarkEnd w:id="19"/>
      <w:bookmarkEnd w:id="20"/>
    </w:p>
    <w:p w14:paraId="2E9EB16D" w14:textId="77777777" w:rsidR="00D82B93" w:rsidRPr="00D82B93" w:rsidRDefault="00D82B93" w:rsidP="00D82B93">
      <w:pPr>
        <w:pStyle w:val="afd"/>
        <w:rPr>
          <w:rFonts w:ascii="Times New Roman"/>
        </w:rPr>
      </w:pPr>
      <w:r w:rsidRPr="00D82B93">
        <w:rPr>
          <w:rFonts w:ascii="Times New Roman"/>
        </w:rPr>
        <w:t>本</w:t>
      </w:r>
      <w:r w:rsidRPr="00D82B93">
        <w:rPr>
          <w:rFonts w:ascii="Times New Roman" w:hint="eastAsia"/>
        </w:rPr>
        <w:t>文件</w:t>
      </w:r>
      <w:r w:rsidRPr="00D82B93">
        <w:rPr>
          <w:rFonts w:ascii="Times New Roman"/>
        </w:rPr>
        <w:t>按照</w:t>
      </w:r>
      <w:r w:rsidRPr="00D82B93">
        <w:rPr>
          <w:rFonts w:ascii="Times New Roman"/>
        </w:rPr>
        <w:t>GB/T 1.1</w:t>
      </w:r>
      <w:r w:rsidRPr="00D82B93">
        <w:rPr>
          <w:rFonts w:ascii="Times New Roman" w:hint="eastAsia"/>
        </w:rPr>
        <w:t>—</w:t>
      </w:r>
      <w:r w:rsidRPr="00D82B93">
        <w:rPr>
          <w:rFonts w:hint="eastAsia"/>
        </w:rPr>
        <w:t>2020《标准化工作导则 第1部分：标准化文件的结构和起草规则》的规定起草</w:t>
      </w:r>
      <w:r w:rsidRPr="00D82B93">
        <w:rPr>
          <w:rFonts w:ascii="Times New Roman"/>
        </w:rPr>
        <w:t>。</w:t>
      </w:r>
    </w:p>
    <w:p w14:paraId="19097014" w14:textId="77777777" w:rsidR="00D82B93" w:rsidRPr="00D82B93" w:rsidRDefault="00D82B93" w:rsidP="00D82B93">
      <w:pPr>
        <w:pStyle w:val="afd"/>
        <w:rPr>
          <w:rFonts w:ascii="Times New Roman"/>
        </w:rPr>
      </w:pPr>
      <w:r w:rsidRPr="00D82B93">
        <w:rPr>
          <w:rFonts w:ascii="Times New Roman" w:hint="eastAsia"/>
        </w:rPr>
        <w:t>请注意本文件的某些内容可能涉及专利。本文件的发布机构不承担识别专利的责任。</w:t>
      </w:r>
    </w:p>
    <w:p w14:paraId="1A1D5BB3" w14:textId="1E2E7280" w:rsidR="00D82B93" w:rsidRPr="00D82B93" w:rsidRDefault="00D82B93" w:rsidP="00D82B93">
      <w:pPr>
        <w:pStyle w:val="afd"/>
        <w:rPr>
          <w:rFonts w:ascii="Times New Roman"/>
        </w:rPr>
      </w:pPr>
      <w:r w:rsidRPr="00D82B93">
        <w:rPr>
          <w:rFonts w:ascii="Times New Roman" w:hint="eastAsia"/>
        </w:rPr>
        <w:t>本</w:t>
      </w:r>
      <w:r w:rsidR="00772B32">
        <w:rPr>
          <w:rFonts w:ascii="Times New Roman" w:hint="eastAsia"/>
        </w:rPr>
        <w:t>文件</w:t>
      </w:r>
      <w:r w:rsidRPr="00D82B93">
        <w:rPr>
          <w:rFonts w:ascii="Times New Roman" w:hint="eastAsia"/>
        </w:rPr>
        <w:t>由中国核学会提出。</w:t>
      </w:r>
    </w:p>
    <w:p w14:paraId="7353B0D9" w14:textId="3FF057E7" w:rsidR="00D82B93" w:rsidRPr="00D82B93" w:rsidRDefault="00D82B93" w:rsidP="00D82B93">
      <w:pPr>
        <w:pStyle w:val="afd"/>
        <w:rPr>
          <w:rFonts w:ascii="Times New Roman"/>
          <w:color w:val="000000"/>
        </w:rPr>
      </w:pPr>
      <w:r w:rsidRPr="00D82B93">
        <w:rPr>
          <w:rFonts w:ascii="Times New Roman" w:hint="eastAsia"/>
        </w:rPr>
        <w:t>本</w:t>
      </w:r>
      <w:r w:rsidR="00772B32">
        <w:rPr>
          <w:rFonts w:ascii="Times New Roman" w:hint="eastAsia"/>
        </w:rPr>
        <w:t>文件</w:t>
      </w:r>
      <w:r w:rsidRPr="00D82B93">
        <w:rPr>
          <w:rFonts w:ascii="Times New Roman" w:hint="eastAsia"/>
          <w:color w:val="000000"/>
        </w:rPr>
        <w:t>由核工业标准化研究所归口。</w:t>
      </w:r>
    </w:p>
    <w:p w14:paraId="6CB47854" w14:textId="0268FE15" w:rsidR="00D82B93" w:rsidRPr="00D82B93" w:rsidRDefault="00D82B93" w:rsidP="00D82B93">
      <w:pPr>
        <w:pStyle w:val="afd"/>
        <w:rPr>
          <w:rFonts w:ascii="Times New Roman"/>
        </w:rPr>
      </w:pPr>
      <w:r w:rsidRPr="00D82B93">
        <w:rPr>
          <w:rFonts w:ascii="Times New Roman" w:hint="eastAsia"/>
          <w:color w:val="000000"/>
        </w:rPr>
        <w:t>本</w:t>
      </w:r>
      <w:r w:rsidR="00772B32">
        <w:rPr>
          <w:rFonts w:ascii="Times New Roman" w:hint="eastAsia"/>
        </w:rPr>
        <w:t>文件</w:t>
      </w:r>
      <w:r w:rsidRPr="00D82B93">
        <w:rPr>
          <w:rFonts w:ascii="Times New Roman" w:hint="eastAsia"/>
          <w:color w:val="000000"/>
        </w:rPr>
        <w:t>起草单位：</w:t>
      </w:r>
      <w:r w:rsidRPr="00D82B93">
        <w:rPr>
          <w:rFonts w:ascii="Times New Roman" w:hint="eastAsia"/>
        </w:rPr>
        <w:t>清华大学核能与新能源技术研究院</w:t>
      </w:r>
    </w:p>
    <w:p w14:paraId="62792653" w14:textId="10E811D8" w:rsidR="00D82B93" w:rsidRPr="00816E84" w:rsidRDefault="00816E84" w:rsidP="00985DA1">
      <w:pPr>
        <w:ind w:firstLine="420"/>
      </w:pPr>
      <w:r>
        <w:rPr>
          <w:rFonts w:hint="eastAsia"/>
        </w:rPr>
        <w:t>本</w:t>
      </w:r>
      <w:r w:rsidR="00772B32">
        <w:rPr>
          <w:rFonts w:hint="eastAsia"/>
        </w:rPr>
        <w:t>文件</w:t>
      </w:r>
      <w:r>
        <w:rPr>
          <w:rFonts w:hint="eastAsia"/>
        </w:rPr>
        <w:t>主要起草人：张海泉、聂君锋、王鑫、李晓刚、刘阳。</w:t>
      </w:r>
    </w:p>
    <w:p w14:paraId="731320ED" w14:textId="1FC2733A" w:rsidR="00584A3A" w:rsidRPr="00D82B93" w:rsidRDefault="00584A3A" w:rsidP="00E24A8E">
      <w:pPr>
        <w:ind w:firstLine="720"/>
        <w:rPr>
          <w:rFonts w:ascii="黑体" w:eastAsia="黑体"/>
          <w:sz w:val="36"/>
          <w:szCs w:val="36"/>
        </w:rPr>
        <w:sectPr w:rsidR="00584A3A" w:rsidRPr="00D82B93" w:rsidSect="007F1D16">
          <w:footerReference w:type="default" r:id="rId16"/>
          <w:pgSz w:w="11906" w:h="16838" w:code="9"/>
          <w:pgMar w:top="1134" w:right="1418" w:bottom="567" w:left="1134" w:header="1417" w:footer="1134" w:gutter="0"/>
          <w:pgNumType w:fmt="upperRoman"/>
          <w:cols w:space="425"/>
          <w:docGrid w:type="linesAndChars" w:linePitch="419"/>
        </w:sectPr>
      </w:pPr>
    </w:p>
    <w:p w14:paraId="3FE31A09" w14:textId="4ABCD352" w:rsidR="00CA607F" w:rsidRPr="00885F86" w:rsidRDefault="00720BAB" w:rsidP="00720BAB">
      <w:pPr>
        <w:spacing w:beforeLines="100" w:before="419" w:afterLines="50" w:after="209"/>
        <w:ind w:firstLine="640"/>
        <w:jc w:val="center"/>
        <w:rPr>
          <w:rFonts w:ascii="黑体" w:eastAsia="黑体"/>
          <w:sz w:val="32"/>
          <w:szCs w:val="32"/>
        </w:rPr>
      </w:pPr>
      <w:r w:rsidRPr="00720BAB">
        <w:rPr>
          <w:rFonts w:ascii="黑体" w:eastAsia="黑体" w:hint="eastAsia"/>
          <w:sz w:val="32"/>
          <w:szCs w:val="32"/>
        </w:rPr>
        <w:lastRenderedPageBreak/>
        <w:t>高温气冷堆核动力厂燃料装卸系统堆芯进料装置技术要求</w:t>
      </w:r>
    </w:p>
    <w:p w14:paraId="592AFCD8" w14:textId="7CD22B40" w:rsidR="00B752AD" w:rsidRPr="0058427F" w:rsidRDefault="00B752AD" w:rsidP="0058427F">
      <w:pPr>
        <w:pStyle w:val="1"/>
        <w:spacing w:before="419" w:after="419"/>
      </w:pPr>
      <w:bookmarkStart w:id="21" w:name="_Toc218831501"/>
      <w:bookmarkStart w:id="22" w:name="_Toc232869273"/>
      <w:bookmarkStart w:id="23" w:name="_Toc232869333"/>
      <w:bookmarkStart w:id="24" w:name="_Toc232869667"/>
      <w:bookmarkStart w:id="25" w:name="_Toc232869933"/>
      <w:bookmarkStart w:id="26" w:name="_Toc233042771"/>
      <w:bookmarkStart w:id="27" w:name="_Toc195298980"/>
      <w:bookmarkStart w:id="28" w:name="_Toc204000083"/>
      <w:bookmarkEnd w:id="2"/>
      <w:bookmarkEnd w:id="3"/>
      <w:bookmarkEnd w:id="4"/>
      <w:bookmarkEnd w:id="5"/>
      <w:bookmarkEnd w:id="6"/>
      <w:bookmarkEnd w:id="7"/>
      <w:r w:rsidRPr="0058427F">
        <w:t>1</w:t>
      </w:r>
      <w:r w:rsidR="00485222" w:rsidRPr="0058427F">
        <w:rPr>
          <w:rFonts w:hint="eastAsia"/>
        </w:rPr>
        <w:t xml:space="preserve"> </w:t>
      </w:r>
      <w:r w:rsidRPr="0058427F">
        <w:rPr>
          <w:rFonts w:hint="eastAsia"/>
        </w:rPr>
        <w:t>范围</w:t>
      </w:r>
      <w:bookmarkEnd w:id="21"/>
      <w:bookmarkEnd w:id="22"/>
      <w:bookmarkEnd w:id="23"/>
      <w:bookmarkEnd w:id="24"/>
      <w:bookmarkEnd w:id="25"/>
      <w:bookmarkEnd w:id="26"/>
      <w:bookmarkEnd w:id="27"/>
      <w:bookmarkEnd w:id="28"/>
    </w:p>
    <w:p w14:paraId="6132D46A" w14:textId="4227451A" w:rsidR="00F55438" w:rsidRDefault="00F55438" w:rsidP="0058427F">
      <w:pPr>
        <w:ind w:firstLine="420"/>
      </w:pPr>
      <w:r w:rsidRPr="00F55438">
        <w:rPr>
          <w:rFonts w:hint="eastAsia"/>
        </w:rPr>
        <w:t>本文件规定了球床式高温气冷堆（以下简称：高温气冷堆）核动力厂</w:t>
      </w:r>
      <w:r w:rsidR="0058379A" w:rsidRPr="0058379A">
        <w:rPr>
          <w:rFonts w:hint="eastAsia"/>
        </w:rPr>
        <w:t>燃料装卸系统堆芯进料装置</w:t>
      </w:r>
      <w:r w:rsidR="0058379A">
        <w:rPr>
          <w:rFonts w:hint="eastAsia"/>
        </w:rPr>
        <w:t>的技术要求，包括装置的</w:t>
      </w:r>
      <w:r w:rsidR="0058379A" w:rsidRPr="0058379A">
        <w:rPr>
          <w:rFonts w:hint="eastAsia"/>
        </w:rPr>
        <w:t>功能参数</w:t>
      </w:r>
      <w:r w:rsidR="0058379A">
        <w:rPr>
          <w:rFonts w:hint="eastAsia"/>
        </w:rPr>
        <w:t>，</w:t>
      </w:r>
      <w:r w:rsidR="0058379A" w:rsidRPr="0058379A">
        <w:rPr>
          <w:rFonts w:hint="eastAsia"/>
        </w:rPr>
        <w:t>材料、制造、检验和试验等技术要求，以及相应的质量保证与质量控制要求。</w:t>
      </w:r>
    </w:p>
    <w:p w14:paraId="760BE090" w14:textId="7CD6C671" w:rsidR="0058379A" w:rsidRDefault="0058379A" w:rsidP="0058427F">
      <w:pPr>
        <w:ind w:firstLine="420"/>
      </w:pPr>
      <w:r w:rsidRPr="0058379A">
        <w:rPr>
          <w:rFonts w:hint="eastAsia"/>
        </w:rPr>
        <w:t>本文件适用于高温气冷堆核动力厂燃料装卸系统</w:t>
      </w:r>
      <w:r>
        <w:rPr>
          <w:rFonts w:hint="eastAsia"/>
        </w:rPr>
        <w:t>所用的</w:t>
      </w:r>
      <w:r w:rsidRPr="0058379A">
        <w:rPr>
          <w:rFonts w:hint="eastAsia"/>
        </w:rPr>
        <w:t>堆芯进料装置。</w:t>
      </w:r>
    </w:p>
    <w:p w14:paraId="627AC1A3" w14:textId="34478C84" w:rsidR="000825A4" w:rsidRPr="0058427F" w:rsidRDefault="00BF2CE4" w:rsidP="0058427F">
      <w:pPr>
        <w:pStyle w:val="1"/>
        <w:spacing w:before="419" w:after="419"/>
      </w:pPr>
      <w:bookmarkStart w:id="29" w:name="_Toc195298981"/>
      <w:bookmarkStart w:id="30" w:name="_Toc204000084"/>
      <w:bookmarkStart w:id="31" w:name="_Toc218831502"/>
      <w:bookmarkStart w:id="32" w:name="_Toc232869274"/>
      <w:bookmarkStart w:id="33" w:name="_Toc232869334"/>
      <w:bookmarkStart w:id="34" w:name="_Toc232869668"/>
      <w:bookmarkStart w:id="35" w:name="_Toc232869934"/>
      <w:bookmarkStart w:id="36" w:name="_Toc233042772"/>
      <w:bookmarkStart w:id="37" w:name="_Toc104859719"/>
      <w:r w:rsidRPr="0058427F">
        <w:t>2</w:t>
      </w:r>
      <w:r w:rsidR="001B05C0" w:rsidRPr="0058427F">
        <w:rPr>
          <w:rFonts w:hint="eastAsia"/>
        </w:rPr>
        <w:t>规范</w:t>
      </w:r>
      <w:r w:rsidRPr="0058427F">
        <w:rPr>
          <w:rFonts w:hint="eastAsia"/>
        </w:rPr>
        <w:t>性引用文件</w:t>
      </w:r>
      <w:bookmarkEnd w:id="29"/>
      <w:bookmarkEnd w:id="30"/>
    </w:p>
    <w:p w14:paraId="1A637DFB" w14:textId="499CFF64" w:rsidR="001B05C0" w:rsidRPr="001B05C0" w:rsidRDefault="00BF2CE4" w:rsidP="001B05C0">
      <w:pPr>
        <w:ind w:firstLine="420"/>
      </w:pPr>
      <w:r w:rsidRPr="00BF2CE4">
        <w:rPr>
          <w:rFonts w:hint="eastAsia"/>
        </w:rPr>
        <w:t>下列文件</w:t>
      </w:r>
      <w:r w:rsidR="00D002D6" w:rsidRPr="0058427F">
        <w:rPr>
          <w:rFonts w:hint="eastAsia"/>
        </w:rPr>
        <w:t>中的内容通过文中的规范性引用而构成</w:t>
      </w:r>
      <w:r w:rsidRPr="0058427F">
        <w:rPr>
          <w:rFonts w:hint="eastAsia"/>
        </w:rPr>
        <w:t>本文件必不可少的</w:t>
      </w:r>
      <w:r w:rsidR="00D002D6" w:rsidRPr="0058427F">
        <w:rPr>
          <w:rFonts w:hint="eastAsia"/>
        </w:rPr>
        <w:t>条款</w:t>
      </w:r>
      <w:r w:rsidRPr="0058427F">
        <w:rPr>
          <w:rFonts w:hint="eastAsia"/>
        </w:rPr>
        <w:t>。</w:t>
      </w:r>
      <w:r w:rsidR="00D002D6" w:rsidRPr="0058427F">
        <w:rPr>
          <w:rFonts w:hint="eastAsia"/>
        </w:rPr>
        <w:t>其中，</w:t>
      </w:r>
      <w:r w:rsidRPr="0058427F">
        <w:rPr>
          <w:rFonts w:hint="eastAsia"/>
        </w:rPr>
        <w:t>注日期的引用文件，仅</w:t>
      </w:r>
      <w:r w:rsidR="00D002D6" w:rsidRPr="0058427F">
        <w:rPr>
          <w:rFonts w:hint="eastAsia"/>
        </w:rPr>
        <w:t>该</w:t>
      </w:r>
      <w:r w:rsidRPr="0058427F">
        <w:rPr>
          <w:rFonts w:hint="eastAsia"/>
        </w:rPr>
        <w:t>日期</w:t>
      </w:r>
      <w:r w:rsidR="00D002D6" w:rsidRPr="0058427F">
        <w:rPr>
          <w:rFonts w:hint="eastAsia"/>
        </w:rPr>
        <w:t>对应</w:t>
      </w:r>
      <w:r w:rsidRPr="0058427F">
        <w:rPr>
          <w:rFonts w:hint="eastAsia"/>
        </w:rPr>
        <w:t>的</w:t>
      </w:r>
      <w:r w:rsidRPr="00BF2CE4">
        <w:rPr>
          <w:rFonts w:hint="eastAsia"/>
        </w:rPr>
        <w:t>版本适用于本文件</w:t>
      </w:r>
      <w:r w:rsidR="00D002D6">
        <w:rPr>
          <w:rFonts w:hint="eastAsia"/>
        </w:rPr>
        <w:t>；</w:t>
      </w:r>
      <w:r w:rsidRPr="00BF2CE4">
        <w:rPr>
          <w:rFonts w:hint="eastAsia"/>
        </w:rPr>
        <w:t>不注日期的引用文件，其最新版本（包括所有的修改单）适用于本文件。</w:t>
      </w:r>
    </w:p>
    <w:p w14:paraId="75E4D202" w14:textId="77777777" w:rsidR="008718B3" w:rsidRPr="00B21833" w:rsidRDefault="008718B3" w:rsidP="002D4C5B">
      <w:pPr>
        <w:autoSpaceDN w:val="0"/>
        <w:ind w:leftChars="152" w:left="2339" w:hangingChars="962" w:hanging="2020"/>
      </w:pPr>
      <w:bookmarkStart w:id="38" w:name="_Toc218831503"/>
      <w:bookmarkStart w:id="39" w:name="_Toc232869275"/>
      <w:bookmarkStart w:id="40" w:name="_Toc232869335"/>
      <w:bookmarkStart w:id="41" w:name="_Toc232869669"/>
      <w:bookmarkStart w:id="42" w:name="_Toc232869935"/>
      <w:bookmarkStart w:id="43" w:name="_Toc233042773"/>
      <w:bookmarkEnd w:id="31"/>
      <w:bookmarkEnd w:id="32"/>
      <w:bookmarkEnd w:id="33"/>
      <w:bookmarkEnd w:id="34"/>
      <w:bookmarkEnd w:id="35"/>
      <w:bookmarkEnd w:id="36"/>
      <w:bookmarkEnd w:id="37"/>
      <w:r w:rsidRPr="00B21833">
        <w:t>HAF003-1991</w:t>
      </w:r>
      <w:r w:rsidRPr="00B21833">
        <w:tab/>
      </w:r>
      <w:r w:rsidRPr="00B21833">
        <w:rPr>
          <w:rFonts w:hint="eastAsia"/>
        </w:rPr>
        <w:t>核电厂质量保证安全规定</w:t>
      </w:r>
    </w:p>
    <w:p w14:paraId="7E9BF7F9" w14:textId="77777777" w:rsidR="00D878C7" w:rsidRPr="00B21833" w:rsidRDefault="00D878C7" w:rsidP="002D4C5B">
      <w:pPr>
        <w:autoSpaceDN w:val="0"/>
        <w:ind w:leftChars="152" w:left="2339" w:hangingChars="962" w:hanging="2020"/>
      </w:pPr>
      <w:r w:rsidRPr="00B21833">
        <w:t xml:space="preserve">ASME BPVC </w:t>
      </w:r>
      <w:r w:rsidRPr="00B21833">
        <w:rPr>
          <w:rFonts w:hint="eastAsia"/>
        </w:rPr>
        <w:t>Ⅲ</w:t>
      </w:r>
      <w:r w:rsidRPr="00B21833">
        <w:t>-ND-2004</w:t>
      </w:r>
      <w:r w:rsidRPr="00B21833">
        <w:tab/>
      </w:r>
      <w:r w:rsidRPr="00B21833">
        <w:rPr>
          <w:rFonts w:hint="eastAsia"/>
        </w:rPr>
        <w:t>三级设备</w:t>
      </w:r>
    </w:p>
    <w:p w14:paraId="4084FAF4" w14:textId="77777777" w:rsidR="00F510E6" w:rsidRPr="00B21833" w:rsidRDefault="00F510E6" w:rsidP="002D4C5B">
      <w:pPr>
        <w:autoSpaceDN w:val="0"/>
        <w:ind w:leftChars="152" w:left="2339" w:hangingChars="962" w:hanging="2020"/>
      </w:pPr>
      <w:r w:rsidRPr="00B21833">
        <w:t>ASME BPVC II-2004</w:t>
      </w:r>
      <w:r w:rsidRPr="00B21833">
        <w:tab/>
        <w:t xml:space="preserve">  </w:t>
      </w:r>
      <w:r w:rsidRPr="00B21833">
        <w:rPr>
          <w:rFonts w:hint="eastAsia"/>
        </w:rPr>
        <w:t>材料</w:t>
      </w:r>
    </w:p>
    <w:p w14:paraId="489C37FC" w14:textId="77777777" w:rsidR="008718B3" w:rsidRPr="00B21833" w:rsidRDefault="008718B3" w:rsidP="002D4C5B">
      <w:pPr>
        <w:autoSpaceDN w:val="0"/>
        <w:ind w:leftChars="152" w:left="2339" w:hangingChars="962" w:hanging="2020"/>
      </w:pPr>
      <w:r w:rsidRPr="00B21833">
        <w:t>ASME BPVC V-2004</w:t>
      </w:r>
      <w:r w:rsidRPr="00B21833">
        <w:tab/>
      </w:r>
      <w:r w:rsidRPr="00B21833">
        <w:tab/>
      </w:r>
      <w:r w:rsidRPr="00B21833">
        <w:rPr>
          <w:rFonts w:hint="eastAsia"/>
        </w:rPr>
        <w:t>无损检验</w:t>
      </w:r>
    </w:p>
    <w:p w14:paraId="2C1C941E" w14:textId="77777777" w:rsidR="008718B3" w:rsidRPr="00B21833" w:rsidRDefault="008718B3" w:rsidP="002D4C5B">
      <w:pPr>
        <w:autoSpaceDN w:val="0"/>
        <w:ind w:leftChars="152" w:left="2339" w:hangingChars="962" w:hanging="2020"/>
      </w:pPr>
      <w:r w:rsidRPr="00B21833">
        <w:t>ASME BPVC IX-2004</w:t>
      </w:r>
      <w:r w:rsidRPr="00B21833">
        <w:tab/>
      </w:r>
      <w:r w:rsidRPr="00B21833">
        <w:tab/>
      </w:r>
      <w:r w:rsidRPr="00B21833">
        <w:rPr>
          <w:rFonts w:hint="eastAsia"/>
        </w:rPr>
        <w:t>焊接及钎焊评定</w:t>
      </w:r>
    </w:p>
    <w:p w14:paraId="5E3E911C" w14:textId="77777777" w:rsidR="000F76FC" w:rsidRPr="00B21833" w:rsidRDefault="000F76FC" w:rsidP="002D4C5B">
      <w:pPr>
        <w:autoSpaceDN w:val="0"/>
        <w:ind w:leftChars="152" w:left="2339" w:hangingChars="962" w:hanging="2020"/>
      </w:pPr>
      <w:r w:rsidRPr="00B21833">
        <w:t>NB</w:t>
      </w:r>
      <w:r w:rsidR="00AD7A45" w:rsidRPr="00B21833">
        <w:t>/</w:t>
      </w:r>
      <w:r w:rsidRPr="00B21833">
        <w:t xml:space="preserve">T 20002-2013 </w:t>
      </w:r>
      <w:r w:rsidRPr="00B21833">
        <w:tab/>
      </w:r>
      <w:r w:rsidRPr="00B21833">
        <w:rPr>
          <w:rFonts w:hint="eastAsia"/>
        </w:rPr>
        <w:t>压水堆核电厂核岛机械设备焊接规范</w:t>
      </w:r>
    </w:p>
    <w:p w14:paraId="5755F835" w14:textId="77777777" w:rsidR="007249D3" w:rsidRPr="00B21833" w:rsidRDefault="007249D3" w:rsidP="002D4C5B">
      <w:pPr>
        <w:autoSpaceDN w:val="0"/>
        <w:ind w:leftChars="152" w:left="2339" w:hangingChars="962" w:hanging="2020"/>
      </w:pPr>
      <w:r w:rsidRPr="00B21833">
        <w:t>NB/T 20003-2010</w:t>
      </w:r>
      <w:r w:rsidRPr="00B21833">
        <w:tab/>
      </w:r>
      <w:r w:rsidRPr="00B21833">
        <w:rPr>
          <w:rFonts w:hint="eastAsia"/>
        </w:rPr>
        <w:t>核电厂核岛机械设备无损检测</w:t>
      </w:r>
    </w:p>
    <w:p w14:paraId="1E5CF318" w14:textId="77777777" w:rsidR="007249D3" w:rsidRDefault="007249D3" w:rsidP="002D4C5B">
      <w:pPr>
        <w:autoSpaceDN w:val="0"/>
        <w:ind w:leftChars="152" w:left="2339" w:hangingChars="962" w:hanging="2020"/>
      </w:pPr>
      <w:r w:rsidRPr="00B21833">
        <w:t>EJ/T 564-2006</w:t>
      </w:r>
      <w:r w:rsidRPr="00B21833">
        <w:tab/>
      </w:r>
      <w:r w:rsidRPr="00B21833">
        <w:rPr>
          <w:rFonts w:hint="eastAsia"/>
        </w:rPr>
        <w:t>核电厂物项包装、运输、装卸、接收、贮存和维护要求</w:t>
      </w:r>
    </w:p>
    <w:p w14:paraId="06BAEF69" w14:textId="74AB2D98" w:rsidR="00BF2CE4" w:rsidRPr="0058427F" w:rsidRDefault="00BF2CE4" w:rsidP="0058427F">
      <w:pPr>
        <w:pStyle w:val="1"/>
        <w:spacing w:before="419" w:after="419"/>
      </w:pPr>
      <w:bookmarkStart w:id="44" w:name="_Toc195298982"/>
      <w:bookmarkStart w:id="45" w:name="_Toc204000085"/>
      <w:r w:rsidRPr="0058427F">
        <w:t>3</w:t>
      </w:r>
      <w:r w:rsidRPr="0058427F">
        <w:rPr>
          <w:rFonts w:hint="eastAsia"/>
        </w:rPr>
        <w:t>术语和定义</w:t>
      </w:r>
      <w:bookmarkEnd w:id="44"/>
      <w:bookmarkEnd w:id="45"/>
    </w:p>
    <w:p w14:paraId="61575EC2" w14:textId="6E0ACA2C" w:rsidR="003F534D" w:rsidRDefault="004F4495" w:rsidP="00E763F0">
      <w:pPr>
        <w:ind w:firstLine="420"/>
      </w:pPr>
      <w:r w:rsidRPr="005A58C4">
        <w:rPr>
          <w:rFonts w:hint="eastAsia"/>
        </w:rPr>
        <w:t>该</w:t>
      </w:r>
      <w:r w:rsidR="003F534D" w:rsidRPr="005A58C4">
        <w:rPr>
          <w:rFonts w:hint="eastAsia"/>
        </w:rPr>
        <w:t>目录下将主要编写本文件涉及到的术语和定义。</w:t>
      </w:r>
    </w:p>
    <w:p w14:paraId="751299A9" w14:textId="03B7AC2F" w:rsidR="00D55284" w:rsidRPr="0058427F" w:rsidRDefault="004F4495" w:rsidP="0058427F">
      <w:pPr>
        <w:pStyle w:val="1"/>
        <w:spacing w:before="419" w:after="419"/>
      </w:pPr>
      <w:bookmarkStart w:id="46" w:name="_Toc233423701"/>
      <w:bookmarkStart w:id="47" w:name="_Toc195298983"/>
      <w:bookmarkStart w:id="48" w:name="_Toc204000086"/>
      <w:bookmarkStart w:id="49" w:name="_Toc218831505"/>
      <w:bookmarkStart w:id="50" w:name="_Toc232869277"/>
      <w:bookmarkStart w:id="51" w:name="_Toc232869337"/>
      <w:bookmarkStart w:id="52" w:name="_Toc232869671"/>
      <w:bookmarkStart w:id="53" w:name="_Toc232869937"/>
      <w:bookmarkStart w:id="54" w:name="_Toc233042775"/>
      <w:bookmarkEnd w:id="38"/>
      <w:bookmarkEnd w:id="39"/>
      <w:bookmarkEnd w:id="40"/>
      <w:bookmarkEnd w:id="41"/>
      <w:bookmarkEnd w:id="42"/>
      <w:bookmarkEnd w:id="43"/>
      <w:r w:rsidRPr="0058427F">
        <w:t>4</w:t>
      </w:r>
      <w:r w:rsidR="00D856C1" w:rsidRPr="0058427F">
        <w:t xml:space="preserve"> </w:t>
      </w:r>
      <w:r w:rsidR="00357CEE" w:rsidRPr="0058427F">
        <w:rPr>
          <w:rFonts w:hint="eastAsia"/>
        </w:rPr>
        <w:t>设备</w:t>
      </w:r>
      <w:r w:rsidRPr="0058427F">
        <w:rPr>
          <w:rFonts w:hint="eastAsia"/>
        </w:rPr>
        <w:t>主要</w:t>
      </w:r>
      <w:r w:rsidR="00357CEE" w:rsidRPr="0058427F">
        <w:rPr>
          <w:rFonts w:hint="eastAsia"/>
        </w:rPr>
        <w:t>功能</w:t>
      </w:r>
      <w:bookmarkEnd w:id="46"/>
      <w:r w:rsidRPr="0058427F">
        <w:rPr>
          <w:rFonts w:hint="eastAsia"/>
        </w:rPr>
        <w:t>、参数和设备组成</w:t>
      </w:r>
      <w:bookmarkEnd w:id="47"/>
      <w:bookmarkEnd w:id="48"/>
    </w:p>
    <w:p w14:paraId="659DE539" w14:textId="385530CF" w:rsidR="00357CEE" w:rsidRDefault="00922181" w:rsidP="0058427F">
      <w:pPr>
        <w:pStyle w:val="2"/>
        <w:spacing w:before="209" w:after="209"/>
        <w:rPr>
          <w:b/>
        </w:rPr>
      </w:pPr>
      <w:bookmarkStart w:id="55" w:name="_Toc195298984"/>
      <w:bookmarkStart w:id="56" w:name="_Toc204000087"/>
      <w:r>
        <w:t>4</w:t>
      </w:r>
      <w:r w:rsidR="00357CEE" w:rsidRPr="00357CEE">
        <w:t xml:space="preserve">.1 </w:t>
      </w:r>
      <w:r w:rsidR="00A577F5">
        <w:rPr>
          <w:rFonts w:hint="eastAsia"/>
        </w:rPr>
        <w:t>主要</w:t>
      </w:r>
      <w:r w:rsidR="00357CEE" w:rsidRPr="00357CEE">
        <w:rPr>
          <w:rFonts w:hint="eastAsia"/>
        </w:rPr>
        <w:t>功能</w:t>
      </w:r>
      <w:bookmarkEnd w:id="55"/>
      <w:bookmarkEnd w:id="56"/>
    </w:p>
    <w:p w14:paraId="176AD40B" w14:textId="0E7F3FBA" w:rsidR="00DC39C4" w:rsidRDefault="00657857" w:rsidP="00DC39C4">
      <w:pPr>
        <w:ind w:firstLine="420"/>
        <w:rPr>
          <w:kern w:val="0"/>
          <w:szCs w:val="28"/>
        </w:rPr>
      </w:pPr>
      <w:r w:rsidRPr="00657857">
        <w:rPr>
          <w:rFonts w:hint="eastAsia"/>
          <w:kern w:val="0"/>
          <w:szCs w:val="28"/>
        </w:rPr>
        <w:t>在高温气冷堆核动力厂中，</w:t>
      </w:r>
      <w:r w:rsidRPr="0058427F">
        <w:rPr>
          <w:rFonts w:hint="eastAsia"/>
        </w:rPr>
        <w:t>堆芯进料装置</w:t>
      </w:r>
      <w:r w:rsidR="00DC39C4" w:rsidRPr="0058427F">
        <w:rPr>
          <w:rFonts w:hint="eastAsia"/>
        </w:rPr>
        <w:t>是燃料装卸系统实现不停堆换料的关键设备，</w:t>
      </w:r>
      <w:r w:rsidR="00212383" w:rsidRPr="0058427F">
        <w:rPr>
          <w:rFonts w:hint="eastAsia"/>
        </w:rPr>
        <w:t>主要功能是</w:t>
      </w:r>
      <w:r w:rsidR="00DC39C4" w:rsidRPr="0058427F">
        <w:rPr>
          <w:rFonts w:hint="eastAsia"/>
        </w:rPr>
        <w:lastRenderedPageBreak/>
        <w:t>将球形</w:t>
      </w:r>
      <w:proofErr w:type="gramStart"/>
      <w:r w:rsidR="00DC39C4" w:rsidRPr="0058427F">
        <w:rPr>
          <w:rFonts w:hint="eastAsia"/>
        </w:rPr>
        <w:t>燃料元件从堆顶</w:t>
      </w:r>
      <w:proofErr w:type="gramEnd"/>
      <w:r w:rsidR="00DC39C4" w:rsidRPr="0058427F">
        <w:rPr>
          <w:rFonts w:hint="eastAsia"/>
        </w:rPr>
        <w:t>接收并进行</w:t>
      </w:r>
      <w:r w:rsidR="00DC39C4" w:rsidRPr="00DC39C4">
        <w:rPr>
          <w:rFonts w:hint="eastAsia"/>
          <w:kern w:val="0"/>
          <w:szCs w:val="28"/>
        </w:rPr>
        <w:t>导流和减速缓冲，最终装入堆芯。</w:t>
      </w:r>
    </w:p>
    <w:p w14:paraId="69E719E4" w14:textId="23239D9B" w:rsidR="00D55284" w:rsidRPr="0058427F" w:rsidRDefault="00974F85" w:rsidP="0058427F">
      <w:pPr>
        <w:pStyle w:val="2"/>
        <w:spacing w:before="209" w:after="209"/>
      </w:pPr>
      <w:bookmarkStart w:id="57" w:name="_Toc195298985"/>
      <w:bookmarkStart w:id="58" w:name="_Toc204000088"/>
      <w:r w:rsidRPr="0058427F">
        <w:rPr>
          <w:rFonts w:hint="eastAsia"/>
        </w:rPr>
        <w:t>4</w:t>
      </w:r>
      <w:r w:rsidR="00D55284" w:rsidRPr="0058427F">
        <w:t>.</w:t>
      </w:r>
      <w:r w:rsidR="00357CEE" w:rsidRPr="0058427F">
        <w:t>2</w:t>
      </w:r>
      <w:r w:rsidR="00D55284" w:rsidRPr="0058427F">
        <w:t xml:space="preserve"> </w:t>
      </w:r>
      <w:r w:rsidR="00341629" w:rsidRPr="0058427F">
        <w:rPr>
          <w:rFonts w:hint="eastAsia"/>
        </w:rPr>
        <w:t>物项分级</w:t>
      </w:r>
      <w:bookmarkEnd w:id="57"/>
      <w:bookmarkEnd w:id="58"/>
    </w:p>
    <w:p w14:paraId="15F803EA" w14:textId="286215E2" w:rsidR="001F0EB1" w:rsidRDefault="001F0EB1" w:rsidP="00E763F0">
      <w:pPr>
        <w:ind w:firstLine="420"/>
      </w:pPr>
      <w:bookmarkStart w:id="59" w:name="OLE_LINK2"/>
      <w:bookmarkStart w:id="60" w:name="OLE_LINK3"/>
      <w:r>
        <w:rPr>
          <w:rFonts w:hint="eastAsia"/>
        </w:rPr>
        <w:t>堆芯进</w:t>
      </w:r>
      <w:r w:rsidRPr="0058427F">
        <w:rPr>
          <w:rFonts w:hint="eastAsia"/>
        </w:rPr>
        <w:t>料装置安全等级为安全相关级（</w:t>
      </w:r>
      <w:r w:rsidRPr="0058427F">
        <w:rPr>
          <w:rFonts w:hint="eastAsia"/>
        </w:rPr>
        <w:t>CS</w:t>
      </w:r>
      <w:r w:rsidRPr="0058427F">
        <w:rPr>
          <w:rFonts w:hint="eastAsia"/>
        </w:rPr>
        <w:t>级），属于非承压机械设备，抗震类别为抗震</w:t>
      </w:r>
      <w:r w:rsidRPr="0058427F">
        <w:rPr>
          <w:rFonts w:hint="eastAsia"/>
        </w:rPr>
        <w:t>1I</w:t>
      </w:r>
      <w:r w:rsidRPr="0058427F">
        <w:rPr>
          <w:rFonts w:hint="eastAsia"/>
        </w:rPr>
        <w:t>类，质保等级为</w:t>
      </w:r>
      <w:r w:rsidRPr="0058427F">
        <w:t>QA</w:t>
      </w:r>
      <w:r w:rsidR="001C6F13" w:rsidRPr="0058427F">
        <w:t>2</w:t>
      </w:r>
      <w:r w:rsidRPr="005A58C4">
        <w:rPr>
          <w:rFonts w:hint="eastAsia"/>
        </w:rPr>
        <w:t>。</w:t>
      </w:r>
    </w:p>
    <w:p w14:paraId="2882E649" w14:textId="4BD01E57" w:rsidR="001F0EB1" w:rsidRPr="0058427F" w:rsidRDefault="001F0EB1" w:rsidP="0058427F">
      <w:pPr>
        <w:pStyle w:val="2"/>
        <w:spacing w:before="209" w:after="209"/>
      </w:pPr>
      <w:bookmarkStart w:id="61" w:name="_Toc195298986"/>
      <w:bookmarkStart w:id="62" w:name="_Toc204000089"/>
      <w:r w:rsidRPr="0058427F">
        <w:t xml:space="preserve">4.3 </w:t>
      </w:r>
      <w:r w:rsidRPr="0058427F">
        <w:rPr>
          <w:rFonts w:hint="eastAsia"/>
        </w:rPr>
        <w:t>主要技术参数</w:t>
      </w:r>
      <w:bookmarkEnd w:id="61"/>
      <w:bookmarkEnd w:id="62"/>
    </w:p>
    <w:p w14:paraId="40C953CA" w14:textId="77777777" w:rsidR="001F0EB1" w:rsidRPr="00E763F0" w:rsidRDefault="001F0EB1" w:rsidP="00E763F0">
      <w:pPr>
        <w:ind w:firstLine="420"/>
      </w:pPr>
      <w:r w:rsidRPr="00657857">
        <w:rPr>
          <w:rFonts w:hint="eastAsia"/>
          <w:kern w:val="0"/>
          <w:szCs w:val="28"/>
        </w:rPr>
        <w:t>堆芯进料装置</w:t>
      </w:r>
      <w:r>
        <w:rPr>
          <w:rFonts w:hint="eastAsia"/>
        </w:rPr>
        <w:t>的主要技术参数要求如下：</w:t>
      </w:r>
    </w:p>
    <w:bookmarkEnd w:id="59"/>
    <w:bookmarkEnd w:id="60"/>
    <w:p w14:paraId="6126EB6E" w14:textId="77777777" w:rsidR="00F83750" w:rsidRPr="00610290" w:rsidRDefault="00724758" w:rsidP="00BD0F4E">
      <w:pPr>
        <w:ind w:firstLine="420"/>
      </w:pPr>
      <w:r w:rsidRPr="00610290">
        <w:t>（</w:t>
      </w:r>
      <w:r w:rsidRPr="00610290">
        <w:t>1</w:t>
      </w:r>
      <w:r w:rsidRPr="00610290">
        <w:t>）</w:t>
      </w:r>
      <w:proofErr w:type="gramStart"/>
      <w:r w:rsidRPr="00610290">
        <w:t>中温</w:t>
      </w:r>
      <w:r w:rsidR="0076627A" w:rsidRPr="00610290">
        <w:t>段零部件</w:t>
      </w:r>
      <w:proofErr w:type="gramEnd"/>
    </w:p>
    <w:p w14:paraId="2D22B5B3" w14:textId="3183D012" w:rsidR="00163836" w:rsidRPr="00610290" w:rsidRDefault="00163836" w:rsidP="00BD0F4E">
      <w:pPr>
        <w:ind w:firstLine="420"/>
      </w:pPr>
      <w:r w:rsidRPr="00610290">
        <w:t>设计温度：</w:t>
      </w:r>
      <w:r w:rsidR="00092D2D" w:rsidRPr="00610290">
        <w:t>30</w:t>
      </w:r>
      <w:r w:rsidRPr="00610290">
        <w:t>0</w:t>
      </w:r>
      <w:r w:rsidRPr="00610290">
        <w:rPr>
          <w:rFonts w:ascii="宋体" w:hAnsi="宋体" w:cs="宋体" w:hint="eastAsia"/>
        </w:rPr>
        <w:t>℃</w:t>
      </w:r>
    </w:p>
    <w:p w14:paraId="27A16C98" w14:textId="28D212DD" w:rsidR="00EB3818" w:rsidRPr="00610290" w:rsidRDefault="00626C8E" w:rsidP="00BD0F4E">
      <w:pPr>
        <w:ind w:firstLine="420"/>
      </w:pPr>
      <w:r w:rsidRPr="00610290">
        <w:t>工作</w:t>
      </w:r>
      <w:r w:rsidR="00EB3818" w:rsidRPr="00610290">
        <w:t>温度：</w:t>
      </w:r>
      <w:r w:rsidR="00FC1E04" w:rsidRPr="00610290">
        <w:t>2</w:t>
      </w:r>
      <w:r w:rsidR="00092D2D" w:rsidRPr="00610290">
        <w:t>5</w:t>
      </w:r>
      <w:r w:rsidR="0059280B" w:rsidRPr="00610290">
        <w:t>0</w:t>
      </w:r>
      <w:r w:rsidR="00EB3818" w:rsidRPr="00610290">
        <w:rPr>
          <w:rFonts w:ascii="宋体" w:hAnsi="宋体" w:cs="宋体" w:hint="eastAsia"/>
        </w:rPr>
        <w:t>℃</w:t>
      </w:r>
    </w:p>
    <w:p w14:paraId="76CFD184" w14:textId="1E2A7756" w:rsidR="0076627A" w:rsidRPr="00610290" w:rsidRDefault="00AC035D" w:rsidP="0076627A">
      <w:pPr>
        <w:ind w:firstLine="420"/>
      </w:pPr>
      <w:r>
        <w:t>6</w:t>
      </w:r>
      <w:r w:rsidR="0076627A" w:rsidRPr="00610290">
        <w:t>0</w:t>
      </w:r>
      <w:r w:rsidR="0076627A" w:rsidRPr="00610290">
        <w:t>年辐照（</w:t>
      </w:r>
      <w:r w:rsidR="0076627A" w:rsidRPr="00610290">
        <w:t>γ</w:t>
      </w:r>
      <w:r w:rsidR="0076627A" w:rsidRPr="00610290">
        <w:t>）累积剂量：</w:t>
      </w:r>
      <w:r>
        <w:t>5</w:t>
      </w:r>
      <w:r>
        <w:rPr>
          <w:rFonts w:hint="eastAsia"/>
        </w:rPr>
        <w:t>×</w:t>
      </w:r>
      <w:r w:rsidR="0076627A" w:rsidRPr="00610290">
        <w:t>10</w:t>
      </w:r>
      <w:r w:rsidR="0076627A" w:rsidRPr="00610290">
        <w:rPr>
          <w:vertAlign w:val="superscript"/>
        </w:rPr>
        <w:t>7</w:t>
      </w:r>
      <w:r w:rsidR="0076627A" w:rsidRPr="00610290">
        <w:t>Gy</w:t>
      </w:r>
    </w:p>
    <w:p w14:paraId="1DA5AE0A" w14:textId="77777777" w:rsidR="0076627A" w:rsidRPr="00610290" w:rsidRDefault="0076627A" w:rsidP="00BD0F4E">
      <w:pPr>
        <w:ind w:firstLine="420"/>
      </w:pPr>
      <w:r w:rsidRPr="00610290">
        <w:t>（</w:t>
      </w:r>
      <w:r w:rsidRPr="00610290">
        <w:t>2</w:t>
      </w:r>
      <w:r w:rsidRPr="00610290">
        <w:t>）高温段零部件</w:t>
      </w:r>
    </w:p>
    <w:p w14:paraId="78127D7C" w14:textId="5E30E9EB" w:rsidR="0076627A" w:rsidRPr="00827265" w:rsidRDefault="0076627A" w:rsidP="0076627A">
      <w:pPr>
        <w:ind w:firstLine="420"/>
      </w:pPr>
      <w:r w:rsidRPr="00827265">
        <w:t>设计温度：</w:t>
      </w:r>
      <w:r w:rsidR="00D6429C" w:rsidRPr="00827265">
        <w:t>3</w:t>
      </w:r>
      <w:r w:rsidR="00DC372F" w:rsidRPr="00827265">
        <w:t>5</w:t>
      </w:r>
      <w:r w:rsidR="00D6429C" w:rsidRPr="00827265">
        <w:t>0</w:t>
      </w:r>
      <w:r w:rsidRPr="00827265">
        <w:rPr>
          <w:rFonts w:ascii="宋体" w:hAnsi="宋体" w:cs="宋体" w:hint="eastAsia"/>
        </w:rPr>
        <w:t>℃</w:t>
      </w:r>
    </w:p>
    <w:p w14:paraId="786505AA" w14:textId="158AC7BF" w:rsidR="0076627A" w:rsidRPr="00827265" w:rsidRDefault="0076627A" w:rsidP="0076627A">
      <w:pPr>
        <w:ind w:firstLine="420"/>
      </w:pPr>
      <w:r w:rsidRPr="00827265">
        <w:t>正常工作温度：</w:t>
      </w:r>
      <w:r w:rsidRPr="00827265">
        <w:t>≤321</w:t>
      </w:r>
      <w:r w:rsidRPr="00827265">
        <w:rPr>
          <w:rFonts w:ascii="宋体" w:hAnsi="宋体" w:cs="宋体" w:hint="eastAsia"/>
        </w:rPr>
        <w:t>℃</w:t>
      </w:r>
    </w:p>
    <w:p w14:paraId="56974244" w14:textId="081DA908" w:rsidR="0076627A" w:rsidRPr="00610290" w:rsidRDefault="0076627A" w:rsidP="0076627A">
      <w:pPr>
        <w:ind w:firstLine="420"/>
      </w:pPr>
      <w:r w:rsidRPr="00827265">
        <w:t>事故最高温度：</w:t>
      </w:r>
      <w:r w:rsidRPr="00827265">
        <w:t xml:space="preserve"> 500</w:t>
      </w:r>
      <w:r w:rsidRPr="00827265">
        <w:rPr>
          <w:rFonts w:ascii="宋体" w:hAnsi="宋体" w:cs="宋体" w:hint="eastAsia"/>
        </w:rPr>
        <w:t>℃</w:t>
      </w:r>
    </w:p>
    <w:p w14:paraId="03D6201F" w14:textId="74EA45AF" w:rsidR="0076627A" w:rsidRPr="00610290" w:rsidRDefault="00AC035D" w:rsidP="0076627A">
      <w:pPr>
        <w:ind w:firstLine="420"/>
      </w:pPr>
      <w:r>
        <w:t>6</w:t>
      </w:r>
      <w:r w:rsidR="0076627A" w:rsidRPr="00610290">
        <w:t>0</w:t>
      </w:r>
      <w:r w:rsidR="0076627A" w:rsidRPr="00610290">
        <w:t>年辐照（</w:t>
      </w:r>
      <w:r w:rsidR="0076627A" w:rsidRPr="00610290">
        <w:t>γ</w:t>
      </w:r>
      <w:r w:rsidR="0076627A" w:rsidRPr="00610290">
        <w:t>）累积剂量：</w:t>
      </w:r>
      <w:r w:rsidR="0076627A" w:rsidRPr="00610290">
        <w:t xml:space="preserve"> </w:t>
      </w:r>
      <w:r>
        <w:t>5</w:t>
      </w:r>
      <w:r>
        <w:rPr>
          <w:rFonts w:hint="eastAsia"/>
        </w:rPr>
        <w:t>×</w:t>
      </w:r>
      <w:r w:rsidR="0076627A" w:rsidRPr="00610290">
        <w:t>10</w:t>
      </w:r>
      <w:r w:rsidR="0076627A" w:rsidRPr="00610290">
        <w:rPr>
          <w:vertAlign w:val="superscript"/>
        </w:rPr>
        <w:t>7</w:t>
      </w:r>
      <w:r w:rsidR="0076627A" w:rsidRPr="00610290">
        <w:t>Gy</w:t>
      </w:r>
    </w:p>
    <w:p w14:paraId="489AEA93" w14:textId="68C934D8" w:rsidR="0076627A" w:rsidRPr="00610290" w:rsidRDefault="0076627A" w:rsidP="0076627A">
      <w:pPr>
        <w:ind w:firstLine="420"/>
      </w:pPr>
      <w:r w:rsidRPr="00610290">
        <w:t>快中子注量：</w:t>
      </w:r>
      <w:r w:rsidR="00BF68A3" w:rsidRPr="00610290">
        <w:t>≤</w:t>
      </w:r>
      <w:r w:rsidR="00AC035D">
        <w:t>1</w:t>
      </w:r>
      <w:r w:rsidRPr="00610290">
        <w:t>×10</w:t>
      </w:r>
      <w:r w:rsidRPr="00610290">
        <w:rPr>
          <w:vertAlign w:val="superscript"/>
        </w:rPr>
        <w:t>1</w:t>
      </w:r>
      <w:r w:rsidR="00AC035D">
        <w:rPr>
          <w:vertAlign w:val="superscript"/>
        </w:rPr>
        <w:t>8</w:t>
      </w:r>
      <w:r w:rsidRPr="00610290">
        <w:t>n/cm</w:t>
      </w:r>
      <w:r w:rsidRPr="00610290">
        <w:rPr>
          <w:vertAlign w:val="superscript"/>
        </w:rPr>
        <w:t>2</w:t>
      </w:r>
    </w:p>
    <w:p w14:paraId="7A25F4C5" w14:textId="77777777" w:rsidR="0076627A" w:rsidRPr="00610290" w:rsidRDefault="0076627A" w:rsidP="00BD0F4E">
      <w:pPr>
        <w:ind w:firstLine="420"/>
      </w:pPr>
      <w:r w:rsidRPr="00610290">
        <w:t>（</w:t>
      </w:r>
      <w:r w:rsidRPr="00610290">
        <w:t>3</w:t>
      </w:r>
      <w:r w:rsidRPr="00610290">
        <w:t>）</w:t>
      </w:r>
      <w:r w:rsidR="00BF68A3" w:rsidRPr="00610290">
        <w:t>通用参数</w:t>
      </w:r>
    </w:p>
    <w:p w14:paraId="1D2C34EF" w14:textId="09FD2B72" w:rsidR="00163836" w:rsidRPr="00610290" w:rsidRDefault="00163836" w:rsidP="00BD0F4E">
      <w:pPr>
        <w:ind w:firstLine="420"/>
      </w:pPr>
      <w:r w:rsidRPr="00610290">
        <w:t>工作介质：</w:t>
      </w:r>
      <w:r w:rsidR="00994AA6" w:rsidRPr="00610290">
        <w:t>球形元件、</w:t>
      </w:r>
      <w:r w:rsidR="006634A1" w:rsidRPr="00610290">
        <w:t>氦气</w:t>
      </w:r>
    </w:p>
    <w:p w14:paraId="43F788F8" w14:textId="38F6A7D1" w:rsidR="0085477D" w:rsidRDefault="00317B1C" w:rsidP="0085477D">
      <w:pPr>
        <w:ind w:firstLine="420"/>
      </w:pPr>
      <w:r w:rsidRPr="00610290">
        <w:t>使用寿命</w:t>
      </w:r>
      <w:r w:rsidR="001C17F9" w:rsidRPr="00610290">
        <w:t>：</w:t>
      </w:r>
      <w:r w:rsidR="00697AC7">
        <w:t>6</w:t>
      </w:r>
      <w:r w:rsidRPr="00610290">
        <w:t>0a</w:t>
      </w:r>
    </w:p>
    <w:p w14:paraId="6FBD0022" w14:textId="3D467FF5" w:rsidR="000E19A1" w:rsidRPr="0058427F" w:rsidRDefault="000E19A1" w:rsidP="0058427F">
      <w:pPr>
        <w:pStyle w:val="2"/>
        <w:spacing w:before="209" w:after="209"/>
      </w:pPr>
      <w:bookmarkStart w:id="63" w:name="_Toc195298987"/>
      <w:bookmarkStart w:id="64" w:name="_Toc204000090"/>
      <w:r w:rsidRPr="0058427F">
        <w:rPr>
          <w:rFonts w:hint="eastAsia"/>
        </w:rPr>
        <w:t>4</w:t>
      </w:r>
      <w:r w:rsidRPr="0058427F">
        <w:t xml:space="preserve">.4 </w:t>
      </w:r>
      <w:r w:rsidRPr="0058427F">
        <w:rPr>
          <w:rFonts w:hint="eastAsia"/>
        </w:rPr>
        <w:t>设备组成</w:t>
      </w:r>
      <w:bookmarkEnd w:id="63"/>
      <w:bookmarkEnd w:id="64"/>
    </w:p>
    <w:p w14:paraId="3EAE1B05" w14:textId="42DB4BD8" w:rsidR="000E19A1" w:rsidRDefault="000D01E8" w:rsidP="0085477D">
      <w:pPr>
        <w:ind w:firstLine="420"/>
        <w:rPr>
          <w:kern w:val="0"/>
          <w:szCs w:val="28"/>
        </w:rPr>
      </w:pPr>
      <w:r w:rsidRPr="00657857">
        <w:rPr>
          <w:rFonts w:hint="eastAsia"/>
          <w:kern w:val="0"/>
          <w:szCs w:val="28"/>
        </w:rPr>
        <w:t>堆芯进料装置</w:t>
      </w:r>
      <w:r w:rsidR="00A92144">
        <w:rPr>
          <w:rFonts w:hint="eastAsia"/>
          <w:kern w:val="0"/>
          <w:szCs w:val="28"/>
        </w:rPr>
        <w:t>主</w:t>
      </w:r>
      <w:r w:rsidR="00A92144" w:rsidRPr="0058427F">
        <w:rPr>
          <w:rFonts w:hint="eastAsia"/>
        </w:rPr>
        <w:t>要由</w:t>
      </w:r>
      <w:proofErr w:type="gramStart"/>
      <w:r w:rsidR="00A92144" w:rsidRPr="0058427F">
        <w:rPr>
          <w:rFonts w:hint="eastAsia"/>
        </w:rPr>
        <w:t>导流管</w:t>
      </w:r>
      <w:proofErr w:type="gramEnd"/>
      <w:r w:rsidR="00A92144" w:rsidRPr="0058427F">
        <w:rPr>
          <w:rFonts w:hint="eastAsia"/>
        </w:rPr>
        <w:t>组件、螺旋导</w:t>
      </w:r>
      <w:r w:rsidR="00A92144">
        <w:rPr>
          <w:rFonts w:hint="eastAsia"/>
        </w:rPr>
        <w:t>流组件、缓冲管组件、支撑柱组件、屏蔽塞组件组成。</w:t>
      </w:r>
    </w:p>
    <w:p w14:paraId="642C1F5A" w14:textId="3AD6F887" w:rsidR="00A92144" w:rsidRPr="0058427F" w:rsidRDefault="00A92144" w:rsidP="0058427F">
      <w:pPr>
        <w:pStyle w:val="1"/>
        <w:spacing w:before="419" w:after="419"/>
      </w:pPr>
      <w:bookmarkStart w:id="65" w:name="_Toc195298988"/>
      <w:bookmarkStart w:id="66" w:name="_Toc204000091"/>
      <w:r w:rsidRPr="0058427F">
        <w:t>5</w:t>
      </w:r>
      <w:r w:rsidRPr="0058427F">
        <w:rPr>
          <w:rFonts w:hint="eastAsia"/>
        </w:rPr>
        <w:t>材料要求</w:t>
      </w:r>
      <w:bookmarkEnd w:id="65"/>
      <w:bookmarkEnd w:id="66"/>
    </w:p>
    <w:p w14:paraId="71201243" w14:textId="2D7A6F7F" w:rsidR="001A1B63" w:rsidRPr="0058427F" w:rsidRDefault="001A1B63" w:rsidP="0058427F">
      <w:pPr>
        <w:pStyle w:val="2"/>
        <w:spacing w:before="209" w:after="209"/>
      </w:pPr>
      <w:bookmarkStart w:id="67" w:name="_Toc195298989"/>
      <w:bookmarkStart w:id="68" w:name="_Toc204000092"/>
      <w:r w:rsidRPr="0058427F">
        <w:t xml:space="preserve">5.1 </w:t>
      </w:r>
      <w:r w:rsidR="0076565D" w:rsidRPr="0058427F">
        <w:rPr>
          <w:rFonts w:hint="eastAsia"/>
        </w:rPr>
        <w:t>主体</w:t>
      </w:r>
      <w:r w:rsidRPr="0058427F">
        <w:t>材料</w:t>
      </w:r>
      <w:r w:rsidRPr="0058427F">
        <w:rPr>
          <w:rFonts w:hint="eastAsia"/>
        </w:rPr>
        <w:t>要求</w:t>
      </w:r>
      <w:bookmarkEnd w:id="67"/>
      <w:bookmarkEnd w:id="68"/>
    </w:p>
    <w:p w14:paraId="34F7A855" w14:textId="6347A84A" w:rsidR="00A92144" w:rsidRPr="00610290" w:rsidRDefault="00A238EF" w:rsidP="00E763F0">
      <w:pPr>
        <w:ind w:firstLine="420"/>
      </w:pPr>
      <w:r w:rsidRPr="00A238EF">
        <w:rPr>
          <w:rFonts w:hint="eastAsia"/>
        </w:rPr>
        <w:t>关键部位的</w:t>
      </w:r>
      <w:r w:rsidRPr="0058427F">
        <w:rPr>
          <w:rFonts w:hint="eastAsia"/>
        </w:rPr>
        <w:t>材料推荐进行</w:t>
      </w:r>
      <w:r w:rsidRPr="00A238EF">
        <w:rPr>
          <w:rFonts w:hint="eastAsia"/>
        </w:rPr>
        <w:t>如下选择</w:t>
      </w:r>
      <w:r w:rsidR="001A1B63">
        <w:rPr>
          <w:rFonts w:hint="eastAsia"/>
        </w:rPr>
        <w:t>。</w:t>
      </w:r>
    </w:p>
    <w:p w14:paraId="1C01937B" w14:textId="331BDF00" w:rsidR="00A92144" w:rsidRPr="00610290" w:rsidRDefault="00A92144" w:rsidP="00A92144">
      <w:pPr>
        <w:autoSpaceDN w:val="0"/>
        <w:snapToGrid w:val="0"/>
        <w:ind w:firstLine="420"/>
        <w:jc w:val="center"/>
      </w:pPr>
      <w:r w:rsidRPr="00610290">
        <w:t>表</w:t>
      </w:r>
      <w:r w:rsidRPr="00610290">
        <w:t xml:space="preserve">1  </w:t>
      </w:r>
      <w:r w:rsidR="001A1B63">
        <w:rPr>
          <w:rFonts w:hint="eastAsia"/>
        </w:rPr>
        <w:t>推荐</w:t>
      </w:r>
      <w:r w:rsidRPr="00610290">
        <w:t>材料</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8"/>
        <w:gridCol w:w="4212"/>
        <w:gridCol w:w="4056"/>
      </w:tblGrid>
      <w:tr w:rsidR="001A1B63" w:rsidRPr="00610290" w14:paraId="28959120" w14:textId="77777777" w:rsidTr="00985DA1">
        <w:trPr>
          <w:jc w:val="center"/>
        </w:trPr>
        <w:tc>
          <w:tcPr>
            <w:tcW w:w="988" w:type="dxa"/>
            <w:shd w:val="clear" w:color="auto" w:fill="auto"/>
            <w:vAlign w:val="center"/>
          </w:tcPr>
          <w:p w14:paraId="03839DEB" w14:textId="77777777" w:rsidR="001A1B63" w:rsidRPr="00985DA1" w:rsidRDefault="001A1B63" w:rsidP="0058427F">
            <w:pPr>
              <w:ind w:firstLineChars="0" w:firstLine="0"/>
              <w:jc w:val="center"/>
              <w:rPr>
                <w:sz w:val="18"/>
                <w:szCs w:val="18"/>
              </w:rPr>
            </w:pPr>
            <w:r w:rsidRPr="00985DA1">
              <w:rPr>
                <w:rFonts w:hint="eastAsia"/>
                <w:sz w:val="18"/>
                <w:szCs w:val="18"/>
              </w:rPr>
              <w:t>序号</w:t>
            </w:r>
          </w:p>
        </w:tc>
        <w:tc>
          <w:tcPr>
            <w:tcW w:w="3827" w:type="dxa"/>
            <w:shd w:val="clear" w:color="auto" w:fill="auto"/>
            <w:vAlign w:val="center"/>
          </w:tcPr>
          <w:p w14:paraId="6B4DF7BE" w14:textId="77777777" w:rsidR="001A1B63" w:rsidRPr="00985DA1" w:rsidRDefault="001A1B63" w:rsidP="0058427F">
            <w:pPr>
              <w:ind w:firstLineChars="0" w:firstLine="0"/>
              <w:jc w:val="center"/>
              <w:rPr>
                <w:sz w:val="18"/>
                <w:szCs w:val="18"/>
              </w:rPr>
            </w:pPr>
            <w:r w:rsidRPr="00985DA1">
              <w:rPr>
                <w:rFonts w:hint="eastAsia"/>
                <w:sz w:val="18"/>
                <w:szCs w:val="18"/>
              </w:rPr>
              <w:t>名称</w:t>
            </w:r>
          </w:p>
        </w:tc>
        <w:tc>
          <w:tcPr>
            <w:tcW w:w="3685" w:type="dxa"/>
            <w:shd w:val="clear" w:color="auto" w:fill="auto"/>
            <w:vAlign w:val="center"/>
          </w:tcPr>
          <w:p w14:paraId="292616C8" w14:textId="4F46D3D9" w:rsidR="001A1B63" w:rsidRPr="00985DA1" w:rsidRDefault="001A1B63" w:rsidP="0058427F">
            <w:pPr>
              <w:ind w:firstLineChars="0" w:firstLine="0"/>
              <w:jc w:val="center"/>
              <w:rPr>
                <w:sz w:val="18"/>
                <w:szCs w:val="18"/>
              </w:rPr>
            </w:pPr>
            <w:r w:rsidRPr="00985DA1">
              <w:rPr>
                <w:rFonts w:hint="eastAsia"/>
                <w:sz w:val="18"/>
                <w:szCs w:val="18"/>
              </w:rPr>
              <w:t>材料</w:t>
            </w:r>
          </w:p>
        </w:tc>
      </w:tr>
      <w:tr w:rsidR="001A1B63" w:rsidRPr="00610290" w14:paraId="264965B2" w14:textId="77777777" w:rsidTr="00985DA1">
        <w:trPr>
          <w:jc w:val="center"/>
        </w:trPr>
        <w:tc>
          <w:tcPr>
            <w:tcW w:w="988" w:type="dxa"/>
            <w:shd w:val="clear" w:color="auto" w:fill="auto"/>
            <w:vAlign w:val="center"/>
          </w:tcPr>
          <w:p w14:paraId="0CED44D5" w14:textId="77777777" w:rsidR="001A1B63" w:rsidRPr="00985DA1" w:rsidRDefault="001A1B63" w:rsidP="0058427F">
            <w:pPr>
              <w:ind w:firstLineChars="0" w:firstLine="0"/>
              <w:jc w:val="center"/>
              <w:rPr>
                <w:sz w:val="18"/>
                <w:szCs w:val="18"/>
              </w:rPr>
            </w:pPr>
            <w:r w:rsidRPr="00985DA1">
              <w:rPr>
                <w:sz w:val="18"/>
                <w:szCs w:val="18"/>
              </w:rPr>
              <w:t>1</w:t>
            </w:r>
          </w:p>
        </w:tc>
        <w:tc>
          <w:tcPr>
            <w:tcW w:w="3827" w:type="dxa"/>
            <w:shd w:val="clear" w:color="auto" w:fill="auto"/>
            <w:vAlign w:val="center"/>
          </w:tcPr>
          <w:p w14:paraId="05764872" w14:textId="77777777" w:rsidR="001A1B63" w:rsidRPr="00985DA1" w:rsidRDefault="001A1B63" w:rsidP="0058427F">
            <w:pPr>
              <w:ind w:firstLineChars="0" w:firstLine="0"/>
              <w:jc w:val="center"/>
              <w:rPr>
                <w:sz w:val="18"/>
                <w:szCs w:val="18"/>
              </w:rPr>
            </w:pPr>
            <w:r w:rsidRPr="00985DA1">
              <w:rPr>
                <w:rFonts w:hint="eastAsia"/>
                <w:sz w:val="18"/>
                <w:szCs w:val="18"/>
              </w:rPr>
              <w:t>缓冲管组件</w:t>
            </w:r>
          </w:p>
        </w:tc>
        <w:tc>
          <w:tcPr>
            <w:tcW w:w="3685" w:type="dxa"/>
            <w:shd w:val="clear" w:color="auto" w:fill="auto"/>
            <w:vAlign w:val="center"/>
          </w:tcPr>
          <w:p w14:paraId="25C5DF35" w14:textId="6B3A054B" w:rsidR="001A1B63" w:rsidRPr="00985DA1" w:rsidRDefault="001A1B63" w:rsidP="0058427F">
            <w:pPr>
              <w:ind w:firstLineChars="0" w:firstLine="0"/>
              <w:jc w:val="center"/>
              <w:rPr>
                <w:sz w:val="18"/>
                <w:szCs w:val="18"/>
              </w:rPr>
            </w:pPr>
            <w:r w:rsidRPr="00985DA1">
              <w:rPr>
                <w:sz w:val="18"/>
                <w:szCs w:val="18"/>
              </w:rPr>
              <w:t>12Cr2Mo1</w:t>
            </w:r>
            <w:r w:rsidRPr="00985DA1">
              <w:rPr>
                <w:rFonts w:hint="eastAsia"/>
                <w:sz w:val="18"/>
                <w:szCs w:val="18"/>
              </w:rPr>
              <w:t>（</w:t>
            </w:r>
            <w:r w:rsidRPr="00985DA1">
              <w:rPr>
                <w:sz w:val="18"/>
                <w:szCs w:val="18"/>
              </w:rPr>
              <w:t>SA-336-F22</w:t>
            </w:r>
            <w:r w:rsidRPr="00985DA1">
              <w:rPr>
                <w:rFonts w:hint="eastAsia"/>
                <w:sz w:val="18"/>
                <w:szCs w:val="18"/>
              </w:rPr>
              <w:t>）</w:t>
            </w:r>
          </w:p>
        </w:tc>
      </w:tr>
      <w:tr w:rsidR="001A1B63" w:rsidRPr="00610290" w14:paraId="4C15A1FF" w14:textId="77777777" w:rsidTr="00985DA1">
        <w:trPr>
          <w:jc w:val="center"/>
        </w:trPr>
        <w:tc>
          <w:tcPr>
            <w:tcW w:w="988" w:type="dxa"/>
            <w:shd w:val="clear" w:color="auto" w:fill="auto"/>
            <w:vAlign w:val="center"/>
          </w:tcPr>
          <w:p w14:paraId="68CF2033" w14:textId="77777777" w:rsidR="001A1B63" w:rsidRPr="00985DA1" w:rsidRDefault="001A1B63" w:rsidP="0058427F">
            <w:pPr>
              <w:ind w:firstLineChars="0" w:firstLine="0"/>
              <w:jc w:val="center"/>
              <w:rPr>
                <w:sz w:val="18"/>
                <w:szCs w:val="18"/>
              </w:rPr>
            </w:pPr>
            <w:r w:rsidRPr="00985DA1">
              <w:rPr>
                <w:sz w:val="18"/>
                <w:szCs w:val="18"/>
              </w:rPr>
              <w:lastRenderedPageBreak/>
              <w:t>2</w:t>
            </w:r>
          </w:p>
        </w:tc>
        <w:tc>
          <w:tcPr>
            <w:tcW w:w="3827" w:type="dxa"/>
            <w:shd w:val="clear" w:color="auto" w:fill="auto"/>
            <w:vAlign w:val="center"/>
          </w:tcPr>
          <w:p w14:paraId="6D1329C1" w14:textId="77777777" w:rsidR="001A1B63" w:rsidRPr="00985DA1" w:rsidRDefault="001A1B63" w:rsidP="0058427F">
            <w:pPr>
              <w:ind w:firstLineChars="0" w:firstLine="0"/>
              <w:jc w:val="center"/>
              <w:rPr>
                <w:sz w:val="18"/>
                <w:szCs w:val="18"/>
              </w:rPr>
            </w:pPr>
            <w:r w:rsidRPr="00985DA1">
              <w:rPr>
                <w:rFonts w:hint="eastAsia"/>
                <w:sz w:val="18"/>
                <w:szCs w:val="18"/>
              </w:rPr>
              <w:t>螺旋导流组件</w:t>
            </w:r>
          </w:p>
        </w:tc>
        <w:tc>
          <w:tcPr>
            <w:tcW w:w="3685" w:type="dxa"/>
            <w:shd w:val="clear" w:color="auto" w:fill="auto"/>
            <w:vAlign w:val="center"/>
          </w:tcPr>
          <w:p w14:paraId="1335BA2A" w14:textId="2BEA09CE" w:rsidR="001A1B63" w:rsidRPr="00985DA1" w:rsidRDefault="001A1B63" w:rsidP="0058427F">
            <w:pPr>
              <w:ind w:firstLineChars="0" w:firstLine="0"/>
              <w:jc w:val="center"/>
              <w:rPr>
                <w:sz w:val="18"/>
                <w:szCs w:val="18"/>
              </w:rPr>
            </w:pPr>
            <w:r w:rsidRPr="00985DA1">
              <w:rPr>
                <w:sz w:val="18"/>
                <w:szCs w:val="18"/>
              </w:rPr>
              <w:t>12Cr2Mo1</w:t>
            </w:r>
            <w:r w:rsidRPr="00985DA1">
              <w:rPr>
                <w:rFonts w:hint="eastAsia"/>
                <w:sz w:val="18"/>
                <w:szCs w:val="18"/>
              </w:rPr>
              <w:t>（</w:t>
            </w:r>
            <w:r w:rsidRPr="00985DA1">
              <w:rPr>
                <w:sz w:val="18"/>
                <w:szCs w:val="18"/>
              </w:rPr>
              <w:t>SA-336-F22</w:t>
            </w:r>
            <w:r w:rsidRPr="00985DA1">
              <w:rPr>
                <w:rFonts w:hint="eastAsia"/>
                <w:sz w:val="18"/>
                <w:szCs w:val="18"/>
              </w:rPr>
              <w:t>）</w:t>
            </w:r>
          </w:p>
        </w:tc>
      </w:tr>
      <w:tr w:rsidR="001A1B63" w:rsidRPr="00610290" w14:paraId="2DA6BAAF" w14:textId="77777777" w:rsidTr="00985DA1">
        <w:trPr>
          <w:jc w:val="center"/>
        </w:trPr>
        <w:tc>
          <w:tcPr>
            <w:tcW w:w="988" w:type="dxa"/>
            <w:shd w:val="clear" w:color="auto" w:fill="auto"/>
            <w:vAlign w:val="center"/>
          </w:tcPr>
          <w:p w14:paraId="74F49F4E" w14:textId="77777777" w:rsidR="001A1B63" w:rsidRPr="00985DA1" w:rsidRDefault="001A1B63" w:rsidP="0058427F">
            <w:pPr>
              <w:ind w:firstLineChars="0" w:firstLine="0"/>
              <w:jc w:val="center"/>
              <w:rPr>
                <w:sz w:val="18"/>
                <w:szCs w:val="18"/>
              </w:rPr>
            </w:pPr>
            <w:r w:rsidRPr="00985DA1">
              <w:rPr>
                <w:sz w:val="18"/>
                <w:szCs w:val="18"/>
              </w:rPr>
              <w:t>3</w:t>
            </w:r>
          </w:p>
        </w:tc>
        <w:tc>
          <w:tcPr>
            <w:tcW w:w="3827" w:type="dxa"/>
            <w:shd w:val="clear" w:color="auto" w:fill="auto"/>
            <w:vAlign w:val="center"/>
          </w:tcPr>
          <w:p w14:paraId="67907436" w14:textId="77777777" w:rsidR="001A1B63" w:rsidRPr="00985DA1" w:rsidRDefault="001A1B63" w:rsidP="0058427F">
            <w:pPr>
              <w:ind w:firstLineChars="0" w:firstLine="0"/>
              <w:jc w:val="center"/>
              <w:rPr>
                <w:sz w:val="18"/>
                <w:szCs w:val="18"/>
              </w:rPr>
            </w:pPr>
            <w:r w:rsidRPr="00985DA1">
              <w:rPr>
                <w:rFonts w:hint="eastAsia"/>
                <w:sz w:val="18"/>
                <w:szCs w:val="18"/>
              </w:rPr>
              <w:t>直管（</w:t>
            </w:r>
            <w:proofErr w:type="gramStart"/>
            <w:r w:rsidRPr="00985DA1">
              <w:rPr>
                <w:rFonts w:hint="eastAsia"/>
                <w:sz w:val="18"/>
                <w:szCs w:val="18"/>
              </w:rPr>
              <w:t>导流管</w:t>
            </w:r>
            <w:proofErr w:type="gramEnd"/>
            <w:r w:rsidRPr="00985DA1">
              <w:rPr>
                <w:rFonts w:hint="eastAsia"/>
                <w:sz w:val="18"/>
                <w:szCs w:val="18"/>
              </w:rPr>
              <w:t>组件）</w:t>
            </w:r>
          </w:p>
        </w:tc>
        <w:tc>
          <w:tcPr>
            <w:tcW w:w="3685" w:type="dxa"/>
            <w:shd w:val="clear" w:color="auto" w:fill="auto"/>
            <w:vAlign w:val="center"/>
          </w:tcPr>
          <w:p w14:paraId="11FBDF3F" w14:textId="4C86EB8B" w:rsidR="001A1B63" w:rsidRPr="00985DA1" w:rsidRDefault="001A1B63" w:rsidP="0058427F">
            <w:pPr>
              <w:ind w:firstLineChars="0" w:firstLine="0"/>
              <w:jc w:val="center"/>
              <w:rPr>
                <w:sz w:val="18"/>
                <w:szCs w:val="18"/>
              </w:rPr>
            </w:pPr>
            <w:r w:rsidRPr="00985DA1">
              <w:rPr>
                <w:sz w:val="18"/>
                <w:szCs w:val="18"/>
              </w:rPr>
              <w:t>12Cr2MoG</w:t>
            </w:r>
            <w:r w:rsidRPr="00985DA1">
              <w:rPr>
                <w:rFonts w:hint="eastAsia"/>
                <w:sz w:val="18"/>
                <w:szCs w:val="18"/>
              </w:rPr>
              <w:t>（</w:t>
            </w:r>
            <w:r w:rsidRPr="00985DA1">
              <w:rPr>
                <w:sz w:val="18"/>
                <w:szCs w:val="18"/>
              </w:rPr>
              <w:t>SA-335-P22</w:t>
            </w:r>
            <w:r w:rsidRPr="00985DA1">
              <w:rPr>
                <w:rFonts w:hint="eastAsia"/>
                <w:sz w:val="18"/>
                <w:szCs w:val="18"/>
              </w:rPr>
              <w:t>）</w:t>
            </w:r>
          </w:p>
        </w:tc>
      </w:tr>
      <w:tr w:rsidR="001A1B63" w:rsidRPr="00610290" w14:paraId="0A2EB7AA" w14:textId="77777777" w:rsidTr="00985DA1">
        <w:trPr>
          <w:jc w:val="center"/>
        </w:trPr>
        <w:tc>
          <w:tcPr>
            <w:tcW w:w="988" w:type="dxa"/>
            <w:shd w:val="clear" w:color="auto" w:fill="auto"/>
            <w:vAlign w:val="center"/>
          </w:tcPr>
          <w:p w14:paraId="70549DEB" w14:textId="77777777" w:rsidR="001A1B63" w:rsidRPr="00985DA1" w:rsidRDefault="001A1B63" w:rsidP="0058427F">
            <w:pPr>
              <w:ind w:firstLineChars="0" w:firstLine="0"/>
              <w:jc w:val="center"/>
              <w:rPr>
                <w:sz w:val="18"/>
                <w:szCs w:val="18"/>
              </w:rPr>
            </w:pPr>
            <w:r w:rsidRPr="00985DA1">
              <w:rPr>
                <w:sz w:val="18"/>
                <w:szCs w:val="18"/>
              </w:rPr>
              <w:t>4</w:t>
            </w:r>
          </w:p>
        </w:tc>
        <w:tc>
          <w:tcPr>
            <w:tcW w:w="3827" w:type="dxa"/>
            <w:shd w:val="clear" w:color="auto" w:fill="auto"/>
            <w:vAlign w:val="center"/>
          </w:tcPr>
          <w:p w14:paraId="793B321C" w14:textId="77777777" w:rsidR="001A1B63" w:rsidRPr="00985DA1" w:rsidRDefault="001A1B63" w:rsidP="0058427F">
            <w:pPr>
              <w:ind w:firstLineChars="0" w:firstLine="0"/>
              <w:jc w:val="center"/>
              <w:rPr>
                <w:sz w:val="18"/>
                <w:szCs w:val="18"/>
              </w:rPr>
            </w:pPr>
            <w:r w:rsidRPr="00985DA1">
              <w:rPr>
                <w:rFonts w:hint="eastAsia"/>
                <w:sz w:val="18"/>
                <w:szCs w:val="18"/>
              </w:rPr>
              <w:t>弯头（</w:t>
            </w:r>
            <w:proofErr w:type="gramStart"/>
            <w:r w:rsidRPr="00985DA1">
              <w:rPr>
                <w:rFonts w:hint="eastAsia"/>
                <w:sz w:val="18"/>
                <w:szCs w:val="18"/>
              </w:rPr>
              <w:t>导流管</w:t>
            </w:r>
            <w:proofErr w:type="gramEnd"/>
            <w:r w:rsidRPr="00985DA1">
              <w:rPr>
                <w:rFonts w:hint="eastAsia"/>
                <w:sz w:val="18"/>
                <w:szCs w:val="18"/>
              </w:rPr>
              <w:t>组件及转换接头组件）</w:t>
            </w:r>
          </w:p>
        </w:tc>
        <w:tc>
          <w:tcPr>
            <w:tcW w:w="3685" w:type="dxa"/>
            <w:shd w:val="clear" w:color="auto" w:fill="auto"/>
            <w:vAlign w:val="center"/>
          </w:tcPr>
          <w:p w14:paraId="2DA3B236" w14:textId="6F0706D0" w:rsidR="001A1B63" w:rsidRPr="00985DA1" w:rsidRDefault="001A1B63" w:rsidP="0058427F">
            <w:pPr>
              <w:ind w:firstLineChars="0" w:firstLine="0"/>
              <w:jc w:val="center"/>
              <w:rPr>
                <w:sz w:val="18"/>
                <w:szCs w:val="18"/>
              </w:rPr>
            </w:pPr>
            <w:r w:rsidRPr="00985DA1">
              <w:rPr>
                <w:sz w:val="18"/>
                <w:szCs w:val="18"/>
              </w:rPr>
              <w:t>12Cr2MoG</w:t>
            </w:r>
            <w:r w:rsidRPr="00985DA1">
              <w:rPr>
                <w:rFonts w:hint="eastAsia"/>
                <w:sz w:val="18"/>
                <w:szCs w:val="18"/>
              </w:rPr>
              <w:t>（</w:t>
            </w:r>
            <w:r w:rsidRPr="00985DA1">
              <w:rPr>
                <w:sz w:val="18"/>
                <w:szCs w:val="18"/>
              </w:rPr>
              <w:t>SA-335-P22</w:t>
            </w:r>
            <w:r w:rsidRPr="00985DA1">
              <w:rPr>
                <w:rFonts w:hint="eastAsia"/>
                <w:sz w:val="18"/>
                <w:szCs w:val="18"/>
              </w:rPr>
              <w:t>）</w:t>
            </w:r>
          </w:p>
        </w:tc>
      </w:tr>
      <w:tr w:rsidR="001A1B63" w:rsidRPr="00610290" w14:paraId="795FE41B" w14:textId="77777777" w:rsidTr="00985DA1">
        <w:trPr>
          <w:jc w:val="center"/>
        </w:trPr>
        <w:tc>
          <w:tcPr>
            <w:tcW w:w="988" w:type="dxa"/>
            <w:shd w:val="clear" w:color="auto" w:fill="auto"/>
            <w:vAlign w:val="center"/>
          </w:tcPr>
          <w:p w14:paraId="3D48A922" w14:textId="77777777" w:rsidR="001A1B63" w:rsidRPr="00985DA1" w:rsidRDefault="001A1B63" w:rsidP="0058427F">
            <w:pPr>
              <w:ind w:firstLineChars="0" w:firstLine="0"/>
              <w:jc w:val="center"/>
              <w:rPr>
                <w:sz w:val="18"/>
                <w:szCs w:val="18"/>
              </w:rPr>
            </w:pPr>
            <w:r w:rsidRPr="00985DA1">
              <w:rPr>
                <w:sz w:val="18"/>
                <w:szCs w:val="18"/>
              </w:rPr>
              <w:t>5</w:t>
            </w:r>
          </w:p>
        </w:tc>
        <w:tc>
          <w:tcPr>
            <w:tcW w:w="3827" w:type="dxa"/>
            <w:shd w:val="clear" w:color="auto" w:fill="auto"/>
            <w:vAlign w:val="center"/>
          </w:tcPr>
          <w:p w14:paraId="278D55EB" w14:textId="77777777" w:rsidR="001A1B63" w:rsidRPr="00985DA1" w:rsidRDefault="001A1B63" w:rsidP="0058427F">
            <w:pPr>
              <w:ind w:firstLineChars="0" w:firstLine="0"/>
              <w:jc w:val="center"/>
              <w:rPr>
                <w:sz w:val="18"/>
                <w:szCs w:val="18"/>
              </w:rPr>
            </w:pPr>
            <w:r w:rsidRPr="00985DA1">
              <w:rPr>
                <w:rFonts w:hint="eastAsia"/>
                <w:sz w:val="18"/>
                <w:szCs w:val="18"/>
              </w:rPr>
              <w:t>锻制管件及支撑座</w:t>
            </w:r>
          </w:p>
        </w:tc>
        <w:tc>
          <w:tcPr>
            <w:tcW w:w="3685" w:type="dxa"/>
            <w:shd w:val="clear" w:color="auto" w:fill="auto"/>
            <w:vAlign w:val="center"/>
          </w:tcPr>
          <w:p w14:paraId="7425E6AB" w14:textId="77777777" w:rsidR="001A1B63" w:rsidRPr="00985DA1" w:rsidRDefault="001A1B63" w:rsidP="0058427F">
            <w:pPr>
              <w:ind w:firstLineChars="0" w:firstLine="0"/>
              <w:jc w:val="center"/>
              <w:rPr>
                <w:sz w:val="18"/>
                <w:szCs w:val="18"/>
              </w:rPr>
            </w:pPr>
            <w:r w:rsidRPr="00985DA1">
              <w:rPr>
                <w:sz w:val="18"/>
                <w:szCs w:val="18"/>
              </w:rPr>
              <w:t>12Cr2Mo1</w:t>
            </w:r>
          </w:p>
        </w:tc>
      </w:tr>
      <w:tr w:rsidR="001A1B63" w:rsidRPr="00610290" w14:paraId="2891414B" w14:textId="77777777" w:rsidTr="00985DA1">
        <w:trPr>
          <w:jc w:val="center"/>
        </w:trPr>
        <w:tc>
          <w:tcPr>
            <w:tcW w:w="988" w:type="dxa"/>
            <w:shd w:val="clear" w:color="auto" w:fill="auto"/>
            <w:vAlign w:val="center"/>
          </w:tcPr>
          <w:p w14:paraId="6EBEE780" w14:textId="77777777" w:rsidR="001A1B63" w:rsidRPr="00985DA1" w:rsidRDefault="001A1B63" w:rsidP="0058427F">
            <w:pPr>
              <w:ind w:firstLineChars="0" w:firstLine="0"/>
              <w:jc w:val="center"/>
              <w:rPr>
                <w:sz w:val="18"/>
                <w:szCs w:val="18"/>
              </w:rPr>
            </w:pPr>
            <w:r w:rsidRPr="00985DA1">
              <w:rPr>
                <w:sz w:val="18"/>
                <w:szCs w:val="18"/>
              </w:rPr>
              <w:t>6</w:t>
            </w:r>
          </w:p>
        </w:tc>
        <w:tc>
          <w:tcPr>
            <w:tcW w:w="3827" w:type="dxa"/>
            <w:shd w:val="clear" w:color="auto" w:fill="auto"/>
            <w:vAlign w:val="center"/>
          </w:tcPr>
          <w:p w14:paraId="2CC417E8" w14:textId="77777777" w:rsidR="001A1B63" w:rsidRPr="00985DA1" w:rsidRDefault="001A1B63" w:rsidP="0058427F">
            <w:pPr>
              <w:ind w:firstLineChars="0" w:firstLine="0"/>
              <w:jc w:val="center"/>
              <w:rPr>
                <w:sz w:val="18"/>
                <w:szCs w:val="18"/>
              </w:rPr>
            </w:pPr>
            <w:r w:rsidRPr="00985DA1">
              <w:rPr>
                <w:rFonts w:hint="eastAsia"/>
                <w:sz w:val="18"/>
                <w:szCs w:val="18"/>
              </w:rPr>
              <w:t>屏蔽塞</w:t>
            </w:r>
          </w:p>
        </w:tc>
        <w:tc>
          <w:tcPr>
            <w:tcW w:w="3685" w:type="dxa"/>
            <w:shd w:val="clear" w:color="auto" w:fill="auto"/>
            <w:vAlign w:val="center"/>
          </w:tcPr>
          <w:p w14:paraId="79D5E33D" w14:textId="7B9D5929" w:rsidR="001A1B63" w:rsidRPr="00985DA1" w:rsidRDefault="001A1B63" w:rsidP="0058427F">
            <w:pPr>
              <w:ind w:firstLineChars="0" w:firstLine="0"/>
              <w:jc w:val="center"/>
              <w:rPr>
                <w:sz w:val="18"/>
                <w:szCs w:val="18"/>
              </w:rPr>
            </w:pPr>
            <w:r w:rsidRPr="00985DA1">
              <w:rPr>
                <w:sz w:val="18"/>
                <w:szCs w:val="18"/>
              </w:rPr>
              <w:t>12Cr2Mo1</w:t>
            </w:r>
            <w:r w:rsidRPr="00985DA1">
              <w:rPr>
                <w:rFonts w:hint="eastAsia"/>
                <w:sz w:val="18"/>
                <w:szCs w:val="18"/>
              </w:rPr>
              <w:t>（</w:t>
            </w:r>
            <w:r w:rsidRPr="00985DA1">
              <w:rPr>
                <w:sz w:val="18"/>
                <w:szCs w:val="18"/>
              </w:rPr>
              <w:t>SA-336-F22</w:t>
            </w:r>
            <w:r w:rsidRPr="00985DA1">
              <w:rPr>
                <w:rFonts w:hint="eastAsia"/>
                <w:sz w:val="18"/>
                <w:szCs w:val="18"/>
              </w:rPr>
              <w:t>）</w:t>
            </w:r>
          </w:p>
        </w:tc>
      </w:tr>
      <w:tr w:rsidR="001A1B63" w:rsidRPr="00610290" w14:paraId="59C9764A" w14:textId="77777777" w:rsidTr="00985DA1">
        <w:trPr>
          <w:jc w:val="center"/>
        </w:trPr>
        <w:tc>
          <w:tcPr>
            <w:tcW w:w="988" w:type="dxa"/>
            <w:shd w:val="clear" w:color="auto" w:fill="auto"/>
            <w:vAlign w:val="center"/>
          </w:tcPr>
          <w:p w14:paraId="678295BD" w14:textId="77777777" w:rsidR="001A1B63" w:rsidRPr="00985DA1" w:rsidRDefault="001A1B63" w:rsidP="0058427F">
            <w:pPr>
              <w:ind w:firstLineChars="0" w:firstLine="0"/>
              <w:jc w:val="center"/>
              <w:rPr>
                <w:sz w:val="18"/>
                <w:szCs w:val="18"/>
              </w:rPr>
            </w:pPr>
            <w:r w:rsidRPr="00985DA1">
              <w:rPr>
                <w:sz w:val="18"/>
                <w:szCs w:val="18"/>
              </w:rPr>
              <w:t>7</w:t>
            </w:r>
          </w:p>
        </w:tc>
        <w:tc>
          <w:tcPr>
            <w:tcW w:w="3827" w:type="dxa"/>
            <w:shd w:val="clear" w:color="auto" w:fill="auto"/>
            <w:vAlign w:val="center"/>
          </w:tcPr>
          <w:p w14:paraId="17B7560B" w14:textId="77777777" w:rsidR="001A1B63" w:rsidRPr="00985DA1" w:rsidRDefault="001A1B63" w:rsidP="0058427F">
            <w:pPr>
              <w:ind w:firstLineChars="0" w:firstLine="0"/>
              <w:jc w:val="center"/>
              <w:rPr>
                <w:sz w:val="18"/>
                <w:szCs w:val="18"/>
              </w:rPr>
            </w:pPr>
            <w:r w:rsidRPr="00985DA1">
              <w:rPr>
                <w:rFonts w:hint="eastAsia"/>
                <w:sz w:val="18"/>
                <w:szCs w:val="18"/>
              </w:rPr>
              <w:t>碟型弹簧</w:t>
            </w:r>
          </w:p>
        </w:tc>
        <w:tc>
          <w:tcPr>
            <w:tcW w:w="3685" w:type="dxa"/>
            <w:shd w:val="clear" w:color="auto" w:fill="auto"/>
            <w:vAlign w:val="center"/>
          </w:tcPr>
          <w:p w14:paraId="6F6CAA6D" w14:textId="77777777" w:rsidR="001A1B63" w:rsidRPr="00985DA1" w:rsidRDefault="001A1B63" w:rsidP="0058427F">
            <w:pPr>
              <w:ind w:firstLineChars="0" w:firstLine="0"/>
              <w:jc w:val="center"/>
              <w:rPr>
                <w:sz w:val="18"/>
                <w:szCs w:val="18"/>
              </w:rPr>
            </w:pPr>
            <w:r w:rsidRPr="00985DA1">
              <w:rPr>
                <w:sz w:val="18"/>
                <w:szCs w:val="18"/>
              </w:rPr>
              <w:t>Inconel 718</w:t>
            </w:r>
          </w:p>
        </w:tc>
      </w:tr>
      <w:tr w:rsidR="001A1B63" w:rsidRPr="00610290" w14:paraId="00191189" w14:textId="77777777" w:rsidTr="00985DA1">
        <w:trPr>
          <w:jc w:val="center"/>
        </w:trPr>
        <w:tc>
          <w:tcPr>
            <w:tcW w:w="988" w:type="dxa"/>
            <w:shd w:val="clear" w:color="auto" w:fill="auto"/>
            <w:vAlign w:val="center"/>
          </w:tcPr>
          <w:p w14:paraId="20CBDC23" w14:textId="77777777" w:rsidR="001A1B63" w:rsidRPr="00985DA1" w:rsidRDefault="001A1B63" w:rsidP="0058427F">
            <w:pPr>
              <w:ind w:firstLineChars="0" w:firstLine="0"/>
              <w:jc w:val="center"/>
              <w:rPr>
                <w:sz w:val="18"/>
                <w:szCs w:val="18"/>
              </w:rPr>
            </w:pPr>
            <w:r w:rsidRPr="00985DA1">
              <w:rPr>
                <w:sz w:val="18"/>
                <w:szCs w:val="18"/>
              </w:rPr>
              <w:t>8</w:t>
            </w:r>
          </w:p>
        </w:tc>
        <w:tc>
          <w:tcPr>
            <w:tcW w:w="3827" w:type="dxa"/>
            <w:shd w:val="clear" w:color="auto" w:fill="auto"/>
            <w:vAlign w:val="center"/>
          </w:tcPr>
          <w:p w14:paraId="47C8E9BB" w14:textId="77777777" w:rsidR="001A1B63" w:rsidRPr="00985DA1" w:rsidRDefault="001A1B63" w:rsidP="0058427F">
            <w:pPr>
              <w:ind w:firstLineChars="0" w:firstLine="0"/>
              <w:jc w:val="center"/>
              <w:rPr>
                <w:sz w:val="18"/>
                <w:szCs w:val="18"/>
              </w:rPr>
            </w:pPr>
            <w:r w:rsidRPr="00985DA1">
              <w:rPr>
                <w:rFonts w:hint="eastAsia"/>
                <w:sz w:val="18"/>
                <w:szCs w:val="18"/>
              </w:rPr>
              <w:t>支撑柱</w:t>
            </w:r>
          </w:p>
        </w:tc>
        <w:tc>
          <w:tcPr>
            <w:tcW w:w="3685" w:type="dxa"/>
            <w:shd w:val="clear" w:color="auto" w:fill="auto"/>
            <w:vAlign w:val="center"/>
          </w:tcPr>
          <w:p w14:paraId="107FE183" w14:textId="5E7286FC" w:rsidR="001A1B63" w:rsidRPr="00985DA1" w:rsidRDefault="001A1B63" w:rsidP="0058427F">
            <w:pPr>
              <w:ind w:firstLineChars="0" w:firstLine="0"/>
              <w:jc w:val="center"/>
              <w:rPr>
                <w:sz w:val="18"/>
                <w:szCs w:val="18"/>
              </w:rPr>
            </w:pPr>
            <w:r w:rsidRPr="00985DA1">
              <w:rPr>
                <w:sz w:val="18"/>
                <w:szCs w:val="18"/>
              </w:rPr>
              <w:t>12Cr2MoG</w:t>
            </w:r>
            <w:r w:rsidRPr="00985DA1">
              <w:rPr>
                <w:rFonts w:hint="eastAsia"/>
                <w:sz w:val="18"/>
                <w:szCs w:val="18"/>
              </w:rPr>
              <w:t>（</w:t>
            </w:r>
            <w:r w:rsidRPr="00985DA1">
              <w:rPr>
                <w:sz w:val="18"/>
                <w:szCs w:val="18"/>
              </w:rPr>
              <w:t>SA-335-P22</w:t>
            </w:r>
            <w:r w:rsidRPr="00985DA1">
              <w:rPr>
                <w:rFonts w:hint="eastAsia"/>
                <w:sz w:val="18"/>
                <w:szCs w:val="18"/>
              </w:rPr>
              <w:t>）</w:t>
            </w:r>
          </w:p>
        </w:tc>
      </w:tr>
      <w:tr w:rsidR="001A1B63" w:rsidRPr="00610290" w14:paraId="740DEF33" w14:textId="77777777" w:rsidTr="00985DA1">
        <w:trPr>
          <w:jc w:val="center"/>
        </w:trPr>
        <w:tc>
          <w:tcPr>
            <w:tcW w:w="988" w:type="dxa"/>
            <w:shd w:val="clear" w:color="auto" w:fill="auto"/>
            <w:vAlign w:val="center"/>
          </w:tcPr>
          <w:p w14:paraId="5CC25C41" w14:textId="77777777" w:rsidR="001A1B63" w:rsidRPr="00985DA1" w:rsidRDefault="001A1B63" w:rsidP="0058427F">
            <w:pPr>
              <w:ind w:firstLineChars="0" w:firstLine="0"/>
              <w:jc w:val="center"/>
              <w:rPr>
                <w:sz w:val="18"/>
                <w:szCs w:val="18"/>
              </w:rPr>
            </w:pPr>
            <w:r w:rsidRPr="00985DA1">
              <w:rPr>
                <w:sz w:val="18"/>
                <w:szCs w:val="18"/>
              </w:rPr>
              <w:t>9</w:t>
            </w:r>
          </w:p>
        </w:tc>
        <w:tc>
          <w:tcPr>
            <w:tcW w:w="3827" w:type="dxa"/>
            <w:shd w:val="clear" w:color="auto" w:fill="auto"/>
            <w:vAlign w:val="center"/>
          </w:tcPr>
          <w:p w14:paraId="275A1F41" w14:textId="77777777" w:rsidR="001A1B63" w:rsidRPr="00985DA1" w:rsidRDefault="001A1B63" w:rsidP="0058427F">
            <w:pPr>
              <w:ind w:firstLineChars="0" w:firstLine="0"/>
              <w:jc w:val="center"/>
              <w:rPr>
                <w:sz w:val="18"/>
                <w:szCs w:val="18"/>
              </w:rPr>
            </w:pPr>
            <w:r w:rsidRPr="00985DA1">
              <w:rPr>
                <w:rFonts w:hint="eastAsia"/>
                <w:sz w:val="18"/>
                <w:szCs w:val="18"/>
              </w:rPr>
              <w:t>支撑柱底板</w:t>
            </w:r>
          </w:p>
        </w:tc>
        <w:tc>
          <w:tcPr>
            <w:tcW w:w="3685" w:type="dxa"/>
            <w:shd w:val="clear" w:color="auto" w:fill="auto"/>
            <w:vAlign w:val="center"/>
          </w:tcPr>
          <w:p w14:paraId="59B084D9" w14:textId="6AB14C95" w:rsidR="001A1B63" w:rsidRPr="00985DA1" w:rsidRDefault="001A1B63" w:rsidP="0058427F">
            <w:pPr>
              <w:ind w:firstLineChars="0" w:firstLine="0"/>
              <w:jc w:val="center"/>
              <w:rPr>
                <w:sz w:val="18"/>
                <w:szCs w:val="18"/>
              </w:rPr>
            </w:pPr>
            <w:r w:rsidRPr="00985DA1">
              <w:rPr>
                <w:sz w:val="18"/>
                <w:szCs w:val="18"/>
              </w:rPr>
              <w:t>12Cr2Mo1R</w:t>
            </w:r>
            <w:r w:rsidRPr="00985DA1">
              <w:rPr>
                <w:rFonts w:hint="eastAsia"/>
                <w:sz w:val="18"/>
                <w:szCs w:val="18"/>
              </w:rPr>
              <w:t>（</w:t>
            </w:r>
            <w:r w:rsidRPr="00985DA1">
              <w:rPr>
                <w:sz w:val="18"/>
                <w:szCs w:val="18"/>
              </w:rPr>
              <w:t>SA-387-22-2</w:t>
            </w:r>
            <w:r w:rsidRPr="00985DA1">
              <w:rPr>
                <w:rFonts w:hint="eastAsia"/>
                <w:sz w:val="18"/>
                <w:szCs w:val="18"/>
              </w:rPr>
              <w:t>）</w:t>
            </w:r>
          </w:p>
        </w:tc>
      </w:tr>
      <w:tr w:rsidR="001A1B63" w:rsidRPr="00610290" w14:paraId="34FBE82D" w14:textId="77777777" w:rsidTr="00985DA1">
        <w:trPr>
          <w:jc w:val="center"/>
        </w:trPr>
        <w:tc>
          <w:tcPr>
            <w:tcW w:w="988" w:type="dxa"/>
            <w:shd w:val="clear" w:color="auto" w:fill="auto"/>
            <w:vAlign w:val="center"/>
          </w:tcPr>
          <w:p w14:paraId="559E6AD7" w14:textId="77777777" w:rsidR="001A1B63" w:rsidRPr="00985DA1" w:rsidRDefault="001A1B63" w:rsidP="0058427F">
            <w:pPr>
              <w:ind w:firstLineChars="0" w:firstLine="0"/>
              <w:jc w:val="center"/>
              <w:rPr>
                <w:sz w:val="18"/>
                <w:szCs w:val="18"/>
              </w:rPr>
            </w:pPr>
            <w:r w:rsidRPr="00985DA1">
              <w:rPr>
                <w:sz w:val="18"/>
                <w:szCs w:val="18"/>
              </w:rPr>
              <w:t>10</w:t>
            </w:r>
          </w:p>
        </w:tc>
        <w:tc>
          <w:tcPr>
            <w:tcW w:w="3827" w:type="dxa"/>
            <w:shd w:val="clear" w:color="auto" w:fill="auto"/>
            <w:vAlign w:val="center"/>
          </w:tcPr>
          <w:p w14:paraId="3975A8ED" w14:textId="77777777" w:rsidR="001A1B63" w:rsidRPr="00985DA1" w:rsidRDefault="001A1B63" w:rsidP="0058427F">
            <w:pPr>
              <w:ind w:firstLineChars="0" w:firstLine="0"/>
              <w:jc w:val="center"/>
              <w:rPr>
                <w:sz w:val="18"/>
                <w:szCs w:val="18"/>
              </w:rPr>
            </w:pPr>
            <w:r w:rsidRPr="00985DA1">
              <w:rPr>
                <w:rFonts w:hint="eastAsia"/>
                <w:sz w:val="18"/>
                <w:szCs w:val="18"/>
              </w:rPr>
              <w:t>除</w:t>
            </w:r>
            <w:proofErr w:type="gramStart"/>
            <w:r w:rsidRPr="00985DA1">
              <w:rPr>
                <w:rFonts w:hint="eastAsia"/>
                <w:sz w:val="18"/>
                <w:szCs w:val="18"/>
              </w:rPr>
              <w:t>支撑柱外的</w:t>
            </w:r>
            <w:proofErr w:type="gramEnd"/>
            <w:r w:rsidRPr="00985DA1">
              <w:rPr>
                <w:rFonts w:hint="eastAsia"/>
                <w:sz w:val="18"/>
                <w:szCs w:val="18"/>
              </w:rPr>
              <w:t>支撑柱组件零部件</w:t>
            </w:r>
          </w:p>
        </w:tc>
        <w:tc>
          <w:tcPr>
            <w:tcW w:w="3685" w:type="dxa"/>
            <w:shd w:val="clear" w:color="auto" w:fill="auto"/>
            <w:vAlign w:val="center"/>
          </w:tcPr>
          <w:p w14:paraId="71DE585F" w14:textId="2ED3E492" w:rsidR="001A1B63" w:rsidRPr="00985DA1" w:rsidRDefault="001A1B63" w:rsidP="0058427F">
            <w:pPr>
              <w:ind w:firstLineChars="0" w:firstLine="0"/>
              <w:jc w:val="center"/>
              <w:rPr>
                <w:sz w:val="18"/>
                <w:szCs w:val="18"/>
              </w:rPr>
            </w:pPr>
            <w:r w:rsidRPr="00985DA1">
              <w:rPr>
                <w:sz w:val="18"/>
                <w:szCs w:val="18"/>
              </w:rPr>
              <w:t>12Cr2Mo1</w:t>
            </w:r>
            <w:r w:rsidRPr="00985DA1">
              <w:rPr>
                <w:rFonts w:hint="eastAsia"/>
                <w:sz w:val="18"/>
                <w:szCs w:val="18"/>
              </w:rPr>
              <w:t>（</w:t>
            </w:r>
            <w:r w:rsidRPr="00985DA1">
              <w:rPr>
                <w:sz w:val="18"/>
                <w:szCs w:val="18"/>
              </w:rPr>
              <w:t>SA-336-F22</w:t>
            </w:r>
            <w:r w:rsidRPr="00985DA1">
              <w:rPr>
                <w:rFonts w:hint="eastAsia"/>
                <w:sz w:val="18"/>
                <w:szCs w:val="18"/>
              </w:rPr>
              <w:t>）</w:t>
            </w:r>
          </w:p>
        </w:tc>
      </w:tr>
      <w:tr w:rsidR="001A1B63" w:rsidRPr="00610290" w14:paraId="3B27EA04" w14:textId="77777777" w:rsidTr="00985DA1">
        <w:trPr>
          <w:jc w:val="center"/>
        </w:trPr>
        <w:tc>
          <w:tcPr>
            <w:tcW w:w="988" w:type="dxa"/>
            <w:shd w:val="clear" w:color="auto" w:fill="auto"/>
            <w:vAlign w:val="center"/>
          </w:tcPr>
          <w:p w14:paraId="3F06E488" w14:textId="77777777" w:rsidR="001A1B63" w:rsidRPr="00985DA1" w:rsidRDefault="001A1B63" w:rsidP="0058427F">
            <w:pPr>
              <w:ind w:firstLineChars="0" w:firstLine="0"/>
              <w:jc w:val="center"/>
              <w:rPr>
                <w:sz w:val="18"/>
                <w:szCs w:val="18"/>
              </w:rPr>
            </w:pPr>
            <w:r w:rsidRPr="00985DA1">
              <w:rPr>
                <w:sz w:val="18"/>
                <w:szCs w:val="18"/>
              </w:rPr>
              <w:t>11</w:t>
            </w:r>
          </w:p>
        </w:tc>
        <w:tc>
          <w:tcPr>
            <w:tcW w:w="3827" w:type="dxa"/>
            <w:shd w:val="clear" w:color="auto" w:fill="auto"/>
            <w:vAlign w:val="center"/>
          </w:tcPr>
          <w:p w14:paraId="067A1B9D" w14:textId="77777777" w:rsidR="001A1B63" w:rsidRPr="00985DA1" w:rsidRDefault="001A1B63" w:rsidP="0058427F">
            <w:pPr>
              <w:ind w:firstLineChars="0" w:firstLine="0"/>
              <w:jc w:val="center"/>
              <w:rPr>
                <w:sz w:val="18"/>
                <w:szCs w:val="18"/>
              </w:rPr>
            </w:pPr>
            <w:r w:rsidRPr="00985DA1">
              <w:rPr>
                <w:rFonts w:hint="eastAsia"/>
                <w:sz w:val="18"/>
                <w:szCs w:val="18"/>
              </w:rPr>
              <w:t>紧固件</w:t>
            </w:r>
          </w:p>
        </w:tc>
        <w:tc>
          <w:tcPr>
            <w:tcW w:w="3685" w:type="dxa"/>
            <w:shd w:val="clear" w:color="auto" w:fill="auto"/>
            <w:vAlign w:val="center"/>
          </w:tcPr>
          <w:p w14:paraId="374F484D" w14:textId="11F472DC" w:rsidR="001A1B63" w:rsidRPr="00985DA1" w:rsidRDefault="001A1B63" w:rsidP="0058427F">
            <w:pPr>
              <w:ind w:firstLineChars="0" w:firstLine="0"/>
              <w:jc w:val="center"/>
              <w:rPr>
                <w:sz w:val="18"/>
                <w:szCs w:val="18"/>
              </w:rPr>
            </w:pPr>
            <w:r w:rsidRPr="00985DA1">
              <w:rPr>
                <w:sz w:val="18"/>
                <w:szCs w:val="18"/>
              </w:rPr>
              <w:t>42CrMo</w:t>
            </w:r>
            <w:r w:rsidRPr="00985DA1">
              <w:rPr>
                <w:rFonts w:hint="eastAsia"/>
                <w:sz w:val="18"/>
                <w:szCs w:val="18"/>
              </w:rPr>
              <w:t>（</w:t>
            </w:r>
            <w:r w:rsidRPr="00985DA1">
              <w:rPr>
                <w:sz w:val="18"/>
                <w:szCs w:val="18"/>
              </w:rPr>
              <w:t>SA-193-B7</w:t>
            </w:r>
            <w:r w:rsidRPr="00985DA1">
              <w:rPr>
                <w:rFonts w:hint="eastAsia"/>
                <w:sz w:val="18"/>
                <w:szCs w:val="18"/>
              </w:rPr>
              <w:t>）</w:t>
            </w:r>
          </w:p>
        </w:tc>
      </w:tr>
    </w:tbl>
    <w:p w14:paraId="054975E5" w14:textId="680B8834" w:rsidR="00A92144" w:rsidRPr="0058427F" w:rsidRDefault="00A92144" w:rsidP="0058427F">
      <w:pPr>
        <w:pStyle w:val="2"/>
        <w:spacing w:before="209" w:after="209"/>
      </w:pPr>
      <w:bookmarkStart w:id="69" w:name="_Toc195298990"/>
      <w:bookmarkStart w:id="70" w:name="_Toc204000093"/>
      <w:r w:rsidRPr="0058427F">
        <w:t xml:space="preserve">5.2 </w:t>
      </w:r>
      <w:r w:rsidRPr="0058427F">
        <w:t>焊接材料</w:t>
      </w:r>
      <w:r w:rsidRPr="0058427F">
        <w:rPr>
          <w:rFonts w:hint="eastAsia"/>
        </w:rPr>
        <w:t>要求</w:t>
      </w:r>
      <w:bookmarkEnd w:id="69"/>
      <w:bookmarkEnd w:id="70"/>
    </w:p>
    <w:p w14:paraId="40595B26" w14:textId="64B20F43" w:rsidR="0076565D" w:rsidRDefault="00A92144" w:rsidP="00BE32B3">
      <w:pPr>
        <w:ind w:firstLine="420"/>
      </w:pPr>
      <w:r w:rsidRPr="0044541A">
        <w:t>焊接材料应符合</w:t>
      </w:r>
      <w:r w:rsidRPr="0044541A">
        <w:t>ASME</w:t>
      </w:r>
      <w:r w:rsidRPr="0058427F">
        <w:t>规范第二卷</w:t>
      </w:r>
      <w:r w:rsidRPr="0058427F">
        <w:t>C</w:t>
      </w:r>
      <w:r w:rsidRPr="0058427F">
        <w:t>篇</w:t>
      </w:r>
      <w:r w:rsidRPr="0044541A">
        <w:t>SFA-5.4</w:t>
      </w:r>
      <w:r w:rsidRPr="0044541A">
        <w:t>的要求</w:t>
      </w:r>
      <w:r>
        <w:rPr>
          <w:rFonts w:hint="eastAsia"/>
        </w:rPr>
        <w:t>及</w:t>
      </w:r>
      <w:r>
        <w:rPr>
          <w:rFonts w:hint="eastAsia"/>
        </w:rPr>
        <w:t xml:space="preserve">ASME </w:t>
      </w:r>
      <w:r>
        <w:rPr>
          <w:rFonts w:hint="eastAsia"/>
        </w:rPr>
        <w:t>Ⅲ</w:t>
      </w:r>
      <w:r>
        <w:rPr>
          <w:rFonts w:hint="eastAsia"/>
        </w:rPr>
        <w:t>N</w:t>
      </w:r>
      <w:r>
        <w:t>D</w:t>
      </w:r>
      <w:r>
        <w:rPr>
          <w:rFonts w:hint="eastAsia"/>
        </w:rPr>
        <w:t>-2400</w:t>
      </w:r>
      <w:r>
        <w:rPr>
          <w:rFonts w:hint="eastAsia"/>
        </w:rPr>
        <w:t>的要求。</w:t>
      </w:r>
    </w:p>
    <w:p w14:paraId="2E67DF34" w14:textId="52DAE24F" w:rsidR="00BE32B3" w:rsidRPr="0058427F" w:rsidRDefault="005B34A9" w:rsidP="0058427F">
      <w:pPr>
        <w:pStyle w:val="1"/>
        <w:spacing w:before="419" w:after="419"/>
      </w:pPr>
      <w:bookmarkStart w:id="71" w:name="_Toc195298991"/>
      <w:bookmarkStart w:id="72" w:name="_Toc204000094"/>
      <w:r w:rsidRPr="0058427F">
        <w:rPr>
          <w:rFonts w:hint="eastAsia"/>
        </w:rPr>
        <w:t>6</w:t>
      </w:r>
      <w:r w:rsidR="00BE32B3" w:rsidRPr="0058427F">
        <w:rPr>
          <w:rFonts w:hint="eastAsia"/>
        </w:rPr>
        <w:t>制造、检验和试验要求</w:t>
      </w:r>
      <w:bookmarkEnd w:id="71"/>
      <w:bookmarkEnd w:id="72"/>
    </w:p>
    <w:p w14:paraId="61EAAB1A" w14:textId="60C2840E" w:rsidR="00BE32B3" w:rsidRPr="0058427F" w:rsidRDefault="00BE32B3" w:rsidP="0058427F">
      <w:pPr>
        <w:pStyle w:val="2"/>
        <w:spacing w:before="209" w:after="209"/>
      </w:pPr>
      <w:bookmarkStart w:id="73" w:name="_Toc195298992"/>
      <w:bookmarkStart w:id="74" w:name="_Toc204000095"/>
      <w:r w:rsidRPr="0058427F">
        <w:rPr>
          <w:rFonts w:hint="eastAsia"/>
        </w:rPr>
        <w:t xml:space="preserve">6.1 </w:t>
      </w:r>
      <w:r w:rsidRPr="0058427F">
        <w:rPr>
          <w:rFonts w:hint="eastAsia"/>
        </w:rPr>
        <w:t>制造</w:t>
      </w:r>
      <w:r w:rsidR="008B525F" w:rsidRPr="0058427F">
        <w:rPr>
          <w:rFonts w:hint="eastAsia"/>
        </w:rPr>
        <w:t>要求</w:t>
      </w:r>
      <w:bookmarkEnd w:id="73"/>
      <w:bookmarkEnd w:id="74"/>
    </w:p>
    <w:p w14:paraId="1A30D860" w14:textId="544E1842" w:rsidR="00BE32B3" w:rsidRDefault="00BE32B3" w:rsidP="00E763F0">
      <w:pPr>
        <w:ind w:firstLine="420"/>
      </w:pPr>
      <w:r>
        <w:rPr>
          <w:rFonts w:hint="eastAsia"/>
        </w:rPr>
        <w:t>堆芯进料装置的制造应按</w:t>
      </w:r>
      <w:r>
        <w:rPr>
          <w:rFonts w:hint="eastAsia"/>
        </w:rPr>
        <w:t>ASME-</w:t>
      </w:r>
      <w:r>
        <w:rPr>
          <w:rFonts w:hint="eastAsia"/>
        </w:rPr>
        <w:t>Ⅲ</w:t>
      </w:r>
      <w:r>
        <w:rPr>
          <w:rFonts w:hint="eastAsia"/>
        </w:rPr>
        <w:t>-1 ND-4000</w:t>
      </w:r>
      <w:r>
        <w:rPr>
          <w:rFonts w:hint="eastAsia"/>
        </w:rPr>
        <w:t>、</w:t>
      </w:r>
      <w:r>
        <w:rPr>
          <w:rFonts w:hint="eastAsia"/>
        </w:rPr>
        <w:t>ASME-IX</w:t>
      </w:r>
      <w:r>
        <w:rPr>
          <w:rFonts w:hint="eastAsia"/>
        </w:rPr>
        <w:t>的有关规定进行。与工作介质接触的所有焊缝的根</w:t>
      </w:r>
      <w:r w:rsidR="009B781D">
        <w:rPr>
          <w:rFonts w:hint="eastAsia"/>
        </w:rPr>
        <w:t>部焊道应采用钨</w:t>
      </w:r>
      <w:proofErr w:type="gramStart"/>
      <w:r w:rsidR="009B781D">
        <w:rPr>
          <w:rFonts w:hint="eastAsia"/>
        </w:rPr>
        <w:t>极</w:t>
      </w:r>
      <w:proofErr w:type="gramEnd"/>
      <w:r w:rsidR="009B781D">
        <w:rPr>
          <w:rFonts w:hint="eastAsia"/>
        </w:rPr>
        <w:t>气体保护焊工艺并添加与母材相同的填充金属来完成。</w:t>
      </w:r>
      <w:r>
        <w:rPr>
          <w:rFonts w:hint="eastAsia"/>
        </w:rPr>
        <w:t>必须在焊接工艺评定合格和焊接技能评定合格后施焊</w:t>
      </w:r>
      <w:r w:rsidR="009B781D">
        <w:rPr>
          <w:rFonts w:hint="eastAsia"/>
        </w:rPr>
        <w:t>，</w:t>
      </w:r>
      <w:r>
        <w:rPr>
          <w:rFonts w:hint="eastAsia"/>
        </w:rPr>
        <w:t>其中坡口形</w:t>
      </w:r>
      <w:proofErr w:type="gramStart"/>
      <w:r>
        <w:rPr>
          <w:rFonts w:hint="eastAsia"/>
        </w:rPr>
        <w:t>式如坡口角</w:t>
      </w:r>
      <w:proofErr w:type="gramEnd"/>
      <w:r>
        <w:rPr>
          <w:rFonts w:hint="eastAsia"/>
        </w:rPr>
        <w:t>度、</w:t>
      </w:r>
      <w:proofErr w:type="gramStart"/>
      <w:r>
        <w:rPr>
          <w:rFonts w:hint="eastAsia"/>
        </w:rPr>
        <w:t>钝边长</w:t>
      </w:r>
      <w:proofErr w:type="gramEnd"/>
      <w:r>
        <w:rPr>
          <w:rFonts w:hint="eastAsia"/>
        </w:rPr>
        <w:t>度、内壁倒角、焊缝间隙等尺寸为焊接工艺关键参数</w:t>
      </w:r>
      <w:r w:rsidR="009B781D">
        <w:rPr>
          <w:rFonts w:hint="eastAsia"/>
        </w:rPr>
        <w:t>。</w:t>
      </w:r>
      <w:proofErr w:type="gramStart"/>
      <w:r>
        <w:rPr>
          <w:rFonts w:hint="eastAsia"/>
        </w:rPr>
        <w:t>球管焊接</w:t>
      </w:r>
      <w:proofErr w:type="gramEnd"/>
      <w:r>
        <w:rPr>
          <w:rFonts w:hint="eastAsia"/>
        </w:rPr>
        <w:t>不允许焊补</w:t>
      </w:r>
      <w:r w:rsidR="009B781D">
        <w:rPr>
          <w:rFonts w:hint="eastAsia"/>
        </w:rPr>
        <w:t>，</w:t>
      </w:r>
      <w:r>
        <w:rPr>
          <w:rFonts w:hint="eastAsia"/>
        </w:rPr>
        <w:t>不考虑焊后热处理</w:t>
      </w:r>
      <w:r w:rsidR="009B781D">
        <w:rPr>
          <w:rFonts w:hint="eastAsia"/>
        </w:rPr>
        <w:t>。</w:t>
      </w:r>
      <w:r>
        <w:rPr>
          <w:rFonts w:hint="eastAsia"/>
        </w:rPr>
        <w:t>要求焊缝内壁成形均匀、无凸起、夹渣、以及明显缩颈等阻碍过球及损伤石墨</w:t>
      </w:r>
      <w:proofErr w:type="gramStart"/>
      <w:r>
        <w:rPr>
          <w:rFonts w:hint="eastAsia"/>
        </w:rPr>
        <w:t>球现象</w:t>
      </w:r>
      <w:proofErr w:type="gramEnd"/>
      <w:r>
        <w:rPr>
          <w:rFonts w:hint="eastAsia"/>
        </w:rPr>
        <w:t>存在</w:t>
      </w:r>
      <w:r w:rsidR="009B781D">
        <w:rPr>
          <w:rFonts w:hint="eastAsia"/>
        </w:rPr>
        <w:t>。</w:t>
      </w:r>
      <w:r>
        <w:rPr>
          <w:rFonts w:hint="eastAsia"/>
        </w:rPr>
        <w:t>试件焊接后应进行射线、表面渗透无损检测，检测方法依照</w:t>
      </w:r>
      <w:r>
        <w:rPr>
          <w:rFonts w:hint="eastAsia"/>
        </w:rPr>
        <w:t>NB/T 20003</w:t>
      </w:r>
      <w:r>
        <w:rPr>
          <w:rFonts w:hint="eastAsia"/>
        </w:rPr>
        <w:t>规定进行，验收符合</w:t>
      </w:r>
      <w:r>
        <w:rPr>
          <w:rFonts w:hint="eastAsia"/>
        </w:rPr>
        <w:t>NB/T 20002.6</w:t>
      </w:r>
      <w:r>
        <w:rPr>
          <w:rFonts w:hint="eastAsia"/>
        </w:rPr>
        <w:t>规定的</w:t>
      </w:r>
      <w:r>
        <w:rPr>
          <w:rFonts w:hint="eastAsia"/>
        </w:rPr>
        <w:t>1</w:t>
      </w:r>
      <w:r>
        <w:rPr>
          <w:rFonts w:hint="eastAsia"/>
        </w:rPr>
        <w:t>级焊缝要求，但对为控制焊后缩颈而预制的内坡口等射线探伤缺陷显示，在保证焊接强度前提下，可认为焊缝合格</w:t>
      </w:r>
      <w:r w:rsidR="009B781D">
        <w:rPr>
          <w:rFonts w:hint="eastAsia"/>
        </w:rPr>
        <w:t>。</w:t>
      </w:r>
    </w:p>
    <w:p w14:paraId="65EC54CD" w14:textId="550B762D" w:rsidR="009B781D" w:rsidRPr="0058427F" w:rsidRDefault="009B781D" w:rsidP="0058427F">
      <w:pPr>
        <w:pStyle w:val="2"/>
        <w:spacing w:before="209" w:after="209"/>
      </w:pPr>
      <w:bookmarkStart w:id="75" w:name="_Toc195298993"/>
      <w:bookmarkStart w:id="76" w:name="_Toc204000096"/>
      <w:r w:rsidRPr="0058427F">
        <w:rPr>
          <w:rFonts w:hint="eastAsia"/>
        </w:rPr>
        <w:t>6.</w:t>
      </w:r>
      <w:r w:rsidRPr="0058427F">
        <w:t>2</w:t>
      </w:r>
      <w:r w:rsidRPr="0058427F">
        <w:rPr>
          <w:rFonts w:hint="eastAsia"/>
        </w:rPr>
        <w:t xml:space="preserve"> </w:t>
      </w:r>
      <w:r w:rsidRPr="0058427F">
        <w:rPr>
          <w:rFonts w:hint="eastAsia"/>
        </w:rPr>
        <w:t>检验要求</w:t>
      </w:r>
      <w:bookmarkEnd w:id="75"/>
      <w:bookmarkEnd w:id="76"/>
    </w:p>
    <w:p w14:paraId="367E39FA" w14:textId="77777777" w:rsidR="009B781D" w:rsidRDefault="009B781D" w:rsidP="00E763F0">
      <w:pPr>
        <w:ind w:firstLine="420"/>
      </w:pPr>
      <w:r>
        <w:rPr>
          <w:rFonts w:hint="eastAsia"/>
        </w:rPr>
        <w:t>堆芯进料装置材料和焊接均应进行无损检验，检验方法与规程、焊接、堆焊的标准应满足</w:t>
      </w:r>
      <w:r>
        <w:rPr>
          <w:rFonts w:hint="eastAsia"/>
        </w:rPr>
        <w:t xml:space="preserve"> ASME BPVC III-ND -2004 </w:t>
      </w:r>
      <w:r>
        <w:rPr>
          <w:rFonts w:hint="eastAsia"/>
        </w:rPr>
        <w:t>中</w:t>
      </w:r>
      <w:r>
        <w:rPr>
          <w:rFonts w:hint="eastAsia"/>
        </w:rPr>
        <w:t>5000</w:t>
      </w:r>
      <w:r>
        <w:rPr>
          <w:rFonts w:hint="eastAsia"/>
        </w:rPr>
        <w:t>和</w:t>
      </w:r>
      <w:r>
        <w:rPr>
          <w:rFonts w:hint="eastAsia"/>
        </w:rPr>
        <w:t>ASME BPVC-V-2004</w:t>
      </w:r>
      <w:r>
        <w:rPr>
          <w:rFonts w:hint="eastAsia"/>
        </w:rPr>
        <w:t>的要求。</w:t>
      </w:r>
    </w:p>
    <w:p w14:paraId="3576BFFF" w14:textId="7ADF3555" w:rsidR="007078E3" w:rsidRPr="0058427F" w:rsidRDefault="007078E3" w:rsidP="0058427F">
      <w:pPr>
        <w:pStyle w:val="2"/>
        <w:spacing w:before="209" w:after="209"/>
      </w:pPr>
      <w:bookmarkStart w:id="77" w:name="_Toc195298994"/>
      <w:bookmarkStart w:id="78" w:name="_Toc204000097"/>
      <w:r w:rsidRPr="0058427F">
        <w:rPr>
          <w:rFonts w:hint="eastAsia"/>
        </w:rPr>
        <w:t>6</w:t>
      </w:r>
      <w:r w:rsidRPr="0058427F">
        <w:t xml:space="preserve">.3 </w:t>
      </w:r>
      <w:r w:rsidRPr="0058427F">
        <w:rPr>
          <w:rFonts w:hint="eastAsia"/>
        </w:rPr>
        <w:t>试验要求</w:t>
      </w:r>
      <w:bookmarkEnd w:id="77"/>
      <w:bookmarkEnd w:id="78"/>
    </w:p>
    <w:p w14:paraId="7B0F64EF" w14:textId="689D621F" w:rsidR="009B781D" w:rsidRDefault="009B781D" w:rsidP="00E763F0">
      <w:pPr>
        <w:ind w:firstLine="420"/>
      </w:pPr>
      <w:r>
        <w:rPr>
          <w:rFonts w:hint="eastAsia"/>
        </w:rPr>
        <w:t>堆芯进料装置与金属堆内构件中的上支撑板和反应堆压力容器上封头均具有严格的接口安装要求，</w:t>
      </w:r>
      <w:r>
        <w:rPr>
          <w:rFonts w:hint="eastAsia"/>
        </w:rPr>
        <w:lastRenderedPageBreak/>
        <w:t>零部件制造完成后，应在</w:t>
      </w:r>
      <w:r w:rsidR="005B34A9">
        <w:rPr>
          <w:rFonts w:hint="eastAsia"/>
        </w:rPr>
        <w:t>制造</w:t>
      </w:r>
      <w:r>
        <w:rPr>
          <w:rFonts w:hint="eastAsia"/>
        </w:rPr>
        <w:t>厂内完成总装</w:t>
      </w:r>
      <w:r w:rsidR="005B34A9">
        <w:rPr>
          <w:rFonts w:hint="eastAsia"/>
        </w:rPr>
        <w:t>并进行单机功能试验。</w:t>
      </w:r>
      <w:r>
        <w:rPr>
          <w:rFonts w:hint="eastAsia"/>
        </w:rPr>
        <w:t>在出球管外安装测速器</w:t>
      </w:r>
      <w:r w:rsidR="005B34A9">
        <w:rPr>
          <w:rFonts w:hint="eastAsia"/>
        </w:rPr>
        <w:t>，</w:t>
      </w:r>
      <w:r>
        <w:rPr>
          <w:rFonts w:hint="eastAsia"/>
        </w:rPr>
        <w:t>采用</w:t>
      </w:r>
      <w:r>
        <w:rPr>
          <w:rFonts w:hint="eastAsia"/>
        </w:rPr>
        <w:t>10</w:t>
      </w:r>
      <w:r>
        <w:rPr>
          <w:rFonts w:hint="eastAsia"/>
        </w:rPr>
        <w:t>个直径为</w:t>
      </w:r>
      <w:r>
        <w:rPr>
          <w:rFonts w:hint="eastAsia"/>
        </w:rPr>
        <w:t>60mm</w:t>
      </w:r>
      <w:r>
        <w:rPr>
          <w:rFonts w:hint="eastAsia"/>
        </w:rPr>
        <w:t>的试验用石墨球进行过球试验，通过测速器检验本装置的缓冲功能</w:t>
      </w:r>
      <w:r w:rsidR="005B34A9">
        <w:rPr>
          <w:rFonts w:hint="eastAsia"/>
        </w:rPr>
        <w:t>，</w:t>
      </w:r>
      <w:r>
        <w:rPr>
          <w:rFonts w:hint="eastAsia"/>
        </w:rPr>
        <w:t>测量出球口速度，并检查石墨球表面状态。</w:t>
      </w:r>
    </w:p>
    <w:p w14:paraId="2EB57194" w14:textId="00E05CA4" w:rsidR="005B34A9" w:rsidRPr="0058427F" w:rsidRDefault="005B34A9" w:rsidP="0058427F">
      <w:pPr>
        <w:pStyle w:val="1"/>
        <w:spacing w:before="419" w:after="419"/>
      </w:pPr>
      <w:bookmarkStart w:id="79" w:name="_Toc195298995"/>
      <w:bookmarkStart w:id="80" w:name="_Toc204000098"/>
      <w:r w:rsidRPr="0058427F">
        <w:t>7</w:t>
      </w:r>
      <w:r w:rsidRPr="0058427F">
        <w:rPr>
          <w:rFonts w:hint="eastAsia"/>
        </w:rPr>
        <w:t>包装、运输和贮存要求</w:t>
      </w:r>
      <w:bookmarkEnd w:id="79"/>
      <w:bookmarkEnd w:id="80"/>
    </w:p>
    <w:p w14:paraId="26FAD2E4" w14:textId="12CB7452" w:rsidR="00363A99" w:rsidRPr="0058427F" w:rsidRDefault="00363A99" w:rsidP="0058427F">
      <w:pPr>
        <w:pStyle w:val="2"/>
        <w:spacing w:before="209" w:after="209"/>
      </w:pPr>
      <w:bookmarkStart w:id="81" w:name="_Toc195298996"/>
      <w:bookmarkStart w:id="82" w:name="_Toc204000099"/>
      <w:r w:rsidRPr="0058427F">
        <w:t xml:space="preserve">7.1 </w:t>
      </w:r>
      <w:r w:rsidRPr="0058427F">
        <w:rPr>
          <w:rFonts w:hint="eastAsia"/>
        </w:rPr>
        <w:t>包装要求</w:t>
      </w:r>
      <w:bookmarkEnd w:id="81"/>
      <w:bookmarkEnd w:id="82"/>
    </w:p>
    <w:p w14:paraId="7F793E7B" w14:textId="23A074B9" w:rsidR="00363A99" w:rsidRPr="00AA1FFA" w:rsidRDefault="00363A99" w:rsidP="0058427F">
      <w:pPr>
        <w:ind w:firstLine="420"/>
      </w:pPr>
      <w:r>
        <w:rPr>
          <w:rFonts w:hint="eastAsia"/>
        </w:rPr>
        <w:t>堆芯进料装置</w:t>
      </w:r>
      <w:r w:rsidRPr="00AA1FFA">
        <w:rPr>
          <w:rFonts w:hint="eastAsia"/>
        </w:rPr>
        <w:t>经过出厂试验后必须进行彻底干燥，</w:t>
      </w:r>
      <w:r w:rsidRPr="00AA1FFA">
        <w:t>而</w:t>
      </w:r>
      <w:r w:rsidRPr="00AA1FFA">
        <w:rPr>
          <w:rFonts w:hint="eastAsia"/>
        </w:rPr>
        <w:t>后进行封</w:t>
      </w:r>
      <w:proofErr w:type="gramStart"/>
      <w:r w:rsidRPr="00AA1FFA">
        <w:rPr>
          <w:rFonts w:hint="eastAsia"/>
        </w:rPr>
        <w:t>缄</w:t>
      </w:r>
      <w:proofErr w:type="gramEnd"/>
      <w:r w:rsidRPr="00AA1FFA">
        <w:rPr>
          <w:rFonts w:hint="eastAsia"/>
        </w:rPr>
        <w:t>，管口接头处要求加保护盖。整台</w:t>
      </w:r>
      <w:r>
        <w:rPr>
          <w:rFonts w:hint="eastAsia"/>
        </w:rPr>
        <w:t>堆芯进料装置</w:t>
      </w:r>
      <w:r w:rsidRPr="00AA1FFA">
        <w:rPr>
          <w:rFonts w:hint="eastAsia"/>
        </w:rPr>
        <w:t>用清洁无损的聚乙烯塑料袋封装，内置干燥剂，用木箱和纸箱包装。</w:t>
      </w:r>
    </w:p>
    <w:p w14:paraId="695EE3BA" w14:textId="77777777" w:rsidR="00363A99" w:rsidRPr="00AA1FFA" w:rsidRDefault="00363A99" w:rsidP="0058427F">
      <w:pPr>
        <w:ind w:firstLine="420"/>
      </w:pPr>
      <w:r w:rsidRPr="00AA1FFA">
        <w:rPr>
          <w:rFonts w:hint="eastAsia"/>
        </w:rPr>
        <w:t>包装应按</w:t>
      </w:r>
      <w:r w:rsidRPr="00616159">
        <w:rPr>
          <w:rFonts w:hint="eastAsia"/>
        </w:rPr>
        <w:t>EJ/T 564-2006</w:t>
      </w:r>
      <w:r w:rsidRPr="00AA1FFA">
        <w:rPr>
          <w:rFonts w:hint="eastAsia"/>
        </w:rPr>
        <w:t>或</w:t>
      </w:r>
      <w:r w:rsidRPr="00AA1FFA">
        <w:t>相关标准</w:t>
      </w:r>
      <w:r w:rsidRPr="00AA1FFA">
        <w:rPr>
          <w:rFonts w:hint="eastAsia"/>
        </w:rPr>
        <w:t>的规定</w:t>
      </w:r>
      <w:r w:rsidRPr="00616159">
        <w:rPr>
          <w:rFonts w:hint="eastAsia"/>
        </w:rPr>
        <w:t>，按</w:t>
      </w:r>
      <w:r w:rsidRPr="00616159">
        <w:rPr>
          <w:rFonts w:hint="eastAsia"/>
        </w:rPr>
        <w:t>B</w:t>
      </w:r>
      <w:r w:rsidRPr="00616159">
        <w:rPr>
          <w:rFonts w:hint="eastAsia"/>
        </w:rPr>
        <w:t>级物项包装和贮运</w:t>
      </w:r>
      <w:r w:rsidRPr="00AA1FFA">
        <w:rPr>
          <w:rFonts w:hint="eastAsia"/>
        </w:rPr>
        <w:t>，并应满足较长期贮存的要求。</w:t>
      </w:r>
    </w:p>
    <w:p w14:paraId="785337E6" w14:textId="57E47E42" w:rsidR="00363A99" w:rsidRPr="0058427F" w:rsidRDefault="00363A99" w:rsidP="0058427F">
      <w:pPr>
        <w:pStyle w:val="2"/>
        <w:spacing w:before="209" w:after="209"/>
      </w:pPr>
      <w:bookmarkStart w:id="83" w:name="_Toc195298997"/>
      <w:bookmarkStart w:id="84" w:name="_Toc204000100"/>
      <w:r w:rsidRPr="0058427F">
        <w:t xml:space="preserve">7.2 </w:t>
      </w:r>
      <w:r w:rsidRPr="0058427F">
        <w:rPr>
          <w:rFonts w:hint="eastAsia"/>
        </w:rPr>
        <w:t>运输和贮存要求</w:t>
      </w:r>
      <w:bookmarkEnd w:id="83"/>
      <w:bookmarkEnd w:id="84"/>
    </w:p>
    <w:p w14:paraId="2B9470E3" w14:textId="0B021615" w:rsidR="00363A99" w:rsidRDefault="00363A99" w:rsidP="0058427F">
      <w:pPr>
        <w:ind w:firstLine="420"/>
      </w:pPr>
      <w:r>
        <w:rPr>
          <w:rFonts w:hint="eastAsia"/>
        </w:rPr>
        <w:t>堆芯进料装置装箱后方可运输，运输和贮存应</w:t>
      </w:r>
      <w:r w:rsidRPr="00616159">
        <w:rPr>
          <w:rFonts w:hint="eastAsia"/>
        </w:rPr>
        <w:t>遵照</w:t>
      </w:r>
      <w:r w:rsidRPr="00616159">
        <w:rPr>
          <w:rFonts w:hint="eastAsia"/>
        </w:rPr>
        <w:t>EJ/T 564-2006</w:t>
      </w:r>
      <w:r>
        <w:rPr>
          <w:rFonts w:hint="eastAsia"/>
        </w:rPr>
        <w:t>的规定</w:t>
      </w:r>
      <w:r w:rsidRPr="00AA1FFA">
        <w:rPr>
          <w:rFonts w:hint="eastAsia"/>
        </w:rPr>
        <w:t>。运输和贮存期间产品不允许露天存放，不应与腐蚀性和</w:t>
      </w:r>
      <w:proofErr w:type="gramStart"/>
      <w:r w:rsidRPr="00AA1FFA">
        <w:rPr>
          <w:rFonts w:hint="eastAsia"/>
        </w:rPr>
        <w:t>脏的</w:t>
      </w:r>
      <w:proofErr w:type="gramEnd"/>
      <w:r w:rsidRPr="00AA1FFA">
        <w:rPr>
          <w:rFonts w:hint="eastAsia"/>
        </w:rPr>
        <w:t>物品一起堆放，防止生锈、冲击和破坏，堆放场地应通风并无灰尘和潮气。</w:t>
      </w:r>
    </w:p>
    <w:p w14:paraId="59BEE714" w14:textId="43745D61" w:rsidR="00DD4115" w:rsidRPr="0058427F" w:rsidRDefault="00DD4115" w:rsidP="0058427F">
      <w:pPr>
        <w:pStyle w:val="1"/>
        <w:spacing w:before="419" w:after="419"/>
      </w:pPr>
      <w:bookmarkStart w:id="85" w:name="_Toc195298998"/>
      <w:bookmarkStart w:id="86" w:name="_Toc204000101"/>
      <w:r w:rsidRPr="0058427F">
        <w:t>8</w:t>
      </w:r>
      <w:r w:rsidRPr="0058427F">
        <w:rPr>
          <w:rFonts w:hint="eastAsia"/>
        </w:rPr>
        <w:t xml:space="preserve"> </w:t>
      </w:r>
      <w:r w:rsidRPr="0058427F">
        <w:rPr>
          <w:rFonts w:hint="eastAsia"/>
        </w:rPr>
        <w:t>安装和运维要求</w:t>
      </w:r>
      <w:bookmarkEnd w:id="85"/>
      <w:bookmarkEnd w:id="86"/>
    </w:p>
    <w:p w14:paraId="0BB3D557" w14:textId="687311EE" w:rsidR="00DD4115" w:rsidRPr="00AA1FFA" w:rsidRDefault="00DD4115" w:rsidP="0058427F">
      <w:pPr>
        <w:pStyle w:val="2"/>
        <w:spacing w:before="209" w:after="209"/>
      </w:pPr>
      <w:bookmarkStart w:id="87" w:name="_Toc195298999"/>
      <w:bookmarkStart w:id="88" w:name="_Toc204000102"/>
      <w:r>
        <w:t>8</w:t>
      </w:r>
      <w:r w:rsidRPr="00AA1FFA">
        <w:rPr>
          <w:rFonts w:hint="eastAsia"/>
        </w:rPr>
        <w:t xml:space="preserve">.1 </w:t>
      </w:r>
      <w:r w:rsidRPr="00AA1FFA">
        <w:rPr>
          <w:rFonts w:hint="eastAsia"/>
        </w:rPr>
        <w:t>安装要求</w:t>
      </w:r>
      <w:bookmarkEnd w:id="87"/>
      <w:bookmarkEnd w:id="88"/>
    </w:p>
    <w:p w14:paraId="0D0C33BD" w14:textId="3D89A229" w:rsidR="00DD4115" w:rsidRPr="00AA1FFA" w:rsidRDefault="00DD4115" w:rsidP="0058427F">
      <w:pPr>
        <w:ind w:firstLine="420"/>
      </w:pPr>
      <w:r>
        <w:rPr>
          <w:rFonts w:hint="eastAsia"/>
        </w:rPr>
        <w:t>堆芯进料装置</w:t>
      </w:r>
      <w:r w:rsidRPr="00AA1FFA">
        <w:rPr>
          <w:rFonts w:hint="eastAsia"/>
        </w:rPr>
        <w:t>的安装要求，至少应包括下列几方面：</w:t>
      </w:r>
    </w:p>
    <w:p w14:paraId="282997ED" w14:textId="77777777" w:rsidR="00DD4115" w:rsidRPr="00AA1FFA" w:rsidRDefault="00DD4115" w:rsidP="00985DA1">
      <w:pPr>
        <w:widowControl/>
        <w:numPr>
          <w:ilvl w:val="0"/>
          <w:numId w:val="8"/>
        </w:numPr>
        <w:tabs>
          <w:tab w:val="left" w:pos="993"/>
        </w:tabs>
        <w:ind w:left="840" w:firstLineChars="0" w:hanging="420"/>
        <w:textAlignment w:val="bottom"/>
      </w:pPr>
      <w:r>
        <w:t>堆芯进料装置</w:t>
      </w:r>
      <w:r w:rsidRPr="00AA1FFA">
        <w:t>起吊方式和对起吊工具的要求；</w:t>
      </w:r>
    </w:p>
    <w:p w14:paraId="166C0536" w14:textId="77777777" w:rsidR="00D002D6" w:rsidRDefault="00DD4115" w:rsidP="00985DA1">
      <w:pPr>
        <w:widowControl/>
        <w:numPr>
          <w:ilvl w:val="0"/>
          <w:numId w:val="8"/>
        </w:numPr>
        <w:tabs>
          <w:tab w:val="left" w:pos="993"/>
        </w:tabs>
        <w:ind w:left="840" w:firstLineChars="0" w:hanging="420"/>
        <w:textAlignment w:val="bottom"/>
      </w:pPr>
      <w:r>
        <w:t>堆芯进料装置</w:t>
      </w:r>
      <w:r w:rsidRPr="00AA1FFA">
        <w:t>安装前的检查项目，安装中的注意项、安装后的检查项</w:t>
      </w:r>
      <w:r w:rsidR="00D002D6">
        <w:rPr>
          <w:rFonts w:hint="eastAsia"/>
        </w:rPr>
        <w:t>；</w:t>
      </w:r>
    </w:p>
    <w:p w14:paraId="5EB636C3" w14:textId="31F7AA8A" w:rsidR="00DD4115" w:rsidRPr="00AA1FFA" w:rsidRDefault="00D002D6" w:rsidP="00985DA1">
      <w:pPr>
        <w:widowControl/>
        <w:numPr>
          <w:ilvl w:val="0"/>
          <w:numId w:val="8"/>
        </w:numPr>
        <w:tabs>
          <w:tab w:val="left" w:pos="993"/>
        </w:tabs>
        <w:ind w:left="840" w:firstLineChars="0" w:hanging="420"/>
        <w:textAlignment w:val="bottom"/>
      </w:pPr>
      <w:r>
        <w:rPr>
          <w:rFonts w:hint="eastAsia"/>
        </w:rPr>
        <w:t>堆芯进料装置安装接口和</w:t>
      </w:r>
      <w:proofErr w:type="gramStart"/>
      <w:r>
        <w:rPr>
          <w:rFonts w:hint="eastAsia"/>
        </w:rPr>
        <w:t>盲装</w:t>
      </w:r>
      <w:proofErr w:type="gramEnd"/>
      <w:r>
        <w:rPr>
          <w:rFonts w:hint="eastAsia"/>
        </w:rPr>
        <w:t>要求</w:t>
      </w:r>
      <w:r w:rsidR="001759D7">
        <w:rPr>
          <w:rFonts w:hint="eastAsia"/>
        </w:rPr>
        <w:t>。</w:t>
      </w:r>
    </w:p>
    <w:p w14:paraId="0F5FC49D" w14:textId="12A80386" w:rsidR="00DD4115" w:rsidRPr="0058427F" w:rsidRDefault="00DD4115" w:rsidP="0058427F">
      <w:pPr>
        <w:pStyle w:val="2"/>
        <w:spacing w:before="209" w:after="209"/>
      </w:pPr>
      <w:bookmarkStart w:id="89" w:name="_Toc195299000"/>
      <w:bookmarkStart w:id="90" w:name="_Toc204000103"/>
      <w:r w:rsidRPr="0058427F">
        <w:t>8</w:t>
      </w:r>
      <w:r w:rsidRPr="0058427F">
        <w:rPr>
          <w:rFonts w:hint="eastAsia"/>
        </w:rPr>
        <w:t xml:space="preserve">.2 </w:t>
      </w:r>
      <w:r w:rsidR="00425F4D" w:rsidRPr="0058427F">
        <w:rPr>
          <w:rFonts w:hint="eastAsia"/>
        </w:rPr>
        <w:t>运维</w:t>
      </w:r>
      <w:r w:rsidRPr="0058427F">
        <w:rPr>
          <w:rFonts w:hint="eastAsia"/>
        </w:rPr>
        <w:t>要求</w:t>
      </w:r>
      <w:bookmarkEnd w:id="89"/>
      <w:bookmarkEnd w:id="90"/>
    </w:p>
    <w:p w14:paraId="3236317F" w14:textId="1E8712EE" w:rsidR="0013242B" w:rsidRPr="00AA1FFA" w:rsidRDefault="0013242B" w:rsidP="0058427F">
      <w:pPr>
        <w:ind w:firstLine="420"/>
      </w:pPr>
      <w:r>
        <w:rPr>
          <w:rFonts w:hint="eastAsia"/>
        </w:rPr>
        <w:t>堆芯进料装置</w:t>
      </w:r>
      <w:r w:rsidRPr="00AA1FFA">
        <w:rPr>
          <w:rFonts w:hint="eastAsia"/>
        </w:rPr>
        <w:t>的</w:t>
      </w:r>
      <w:r w:rsidR="001759D7">
        <w:rPr>
          <w:rFonts w:hint="eastAsia"/>
        </w:rPr>
        <w:t>运维</w:t>
      </w:r>
      <w:r w:rsidRPr="00AA1FFA">
        <w:rPr>
          <w:rFonts w:hint="eastAsia"/>
        </w:rPr>
        <w:t>要求，至少应包括下列几方面：</w:t>
      </w:r>
    </w:p>
    <w:p w14:paraId="4735A50D" w14:textId="77777777" w:rsidR="0013242B" w:rsidRPr="00E763F0" w:rsidRDefault="0013242B" w:rsidP="00985DA1">
      <w:pPr>
        <w:pStyle w:val="af1"/>
        <w:widowControl/>
        <w:numPr>
          <w:ilvl w:val="0"/>
          <w:numId w:val="9"/>
        </w:numPr>
        <w:tabs>
          <w:tab w:val="left" w:pos="8760"/>
        </w:tabs>
        <w:ind w:firstLineChars="0"/>
        <w:textAlignment w:val="bottom"/>
      </w:pPr>
      <w:r w:rsidRPr="00E763F0">
        <w:rPr>
          <w:rFonts w:hint="eastAsia"/>
        </w:rPr>
        <w:t>运行中的可能故障及处理方案；</w:t>
      </w:r>
    </w:p>
    <w:p w14:paraId="408D478D" w14:textId="64E7BF8A" w:rsidR="00D002D6" w:rsidRDefault="0013242B" w:rsidP="00985DA1">
      <w:pPr>
        <w:pStyle w:val="af1"/>
        <w:widowControl/>
        <w:numPr>
          <w:ilvl w:val="0"/>
          <w:numId w:val="9"/>
        </w:numPr>
        <w:tabs>
          <w:tab w:val="left" w:pos="8760"/>
        </w:tabs>
        <w:ind w:firstLineChars="0"/>
        <w:textAlignment w:val="bottom"/>
      </w:pPr>
      <w:r w:rsidRPr="00E763F0">
        <w:rPr>
          <w:rFonts w:hint="eastAsia"/>
        </w:rPr>
        <w:t>大修期间的检查和维修内容。</w:t>
      </w:r>
    </w:p>
    <w:p w14:paraId="7F7B98C1" w14:textId="2459B467" w:rsidR="002945A0" w:rsidRPr="0058427F" w:rsidRDefault="00DD4115" w:rsidP="0058427F">
      <w:pPr>
        <w:pStyle w:val="1"/>
        <w:spacing w:before="419" w:after="419"/>
      </w:pPr>
      <w:bookmarkStart w:id="91" w:name="_Toc233423706"/>
      <w:bookmarkStart w:id="92" w:name="_Toc402080163"/>
      <w:bookmarkStart w:id="93" w:name="_Toc259009630"/>
      <w:bookmarkStart w:id="94" w:name="_Toc195299001"/>
      <w:bookmarkStart w:id="95" w:name="_Toc204000104"/>
      <w:r w:rsidRPr="0058427F">
        <w:lastRenderedPageBreak/>
        <w:t>9</w:t>
      </w:r>
      <w:r w:rsidR="002945A0" w:rsidRPr="0058427F">
        <w:t xml:space="preserve"> </w:t>
      </w:r>
      <w:bookmarkStart w:id="96" w:name="_Toc233423707"/>
      <w:bookmarkStart w:id="97" w:name="_Toc256090929"/>
      <w:bookmarkEnd w:id="91"/>
      <w:bookmarkEnd w:id="92"/>
      <w:bookmarkEnd w:id="93"/>
      <w:r w:rsidR="002945A0" w:rsidRPr="0058427F">
        <w:rPr>
          <w:rFonts w:hint="eastAsia"/>
        </w:rPr>
        <w:t>质量保证和质量控制</w:t>
      </w:r>
      <w:bookmarkEnd w:id="96"/>
      <w:bookmarkEnd w:id="97"/>
      <w:r w:rsidRPr="0058427F">
        <w:rPr>
          <w:rFonts w:hint="eastAsia"/>
        </w:rPr>
        <w:t>要求</w:t>
      </w:r>
      <w:bookmarkEnd w:id="94"/>
      <w:bookmarkEnd w:id="95"/>
    </w:p>
    <w:p w14:paraId="43A028A9" w14:textId="206A94D5" w:rsidR="002945A0" w:rsidRPr="0058427F" w:rsidRDefault="00DD4115" w:rsidP="0058427F">
      <w:pPr>
        <w:pStyle w:val="2"/>
        <w:spacing w:before="209" w:after="209"/>
      </w:pPr>
      <w:bookmarkStart w:id="98" w:name="_Toc402080167"/>
      <w:bookmarkStart w:id="99" w:name="_Toc195299002"/>
      <w:bookmarkStart w:id="100" w:name="_Toc204000105"/>
      <w:r w:rsidRPr="0058427F">
        <w:t>9</w:t>
      </w:r>
      <w:r w:rsidR="002945A0" w:rsidRPr="0058427F">
        <w:t xml:space="preserve">.1 </w:t>
      </w:r>
      <w:r w:rsidR="002945A0" w:rsidRPr="0058427F">
        <w:t>质量保证</w:t>
      </w:r>
      <w:bookmarkEnd w:id="98"/>
      <w:bookmarkEnd w:id="99"/>
      <w:bookmarkEnd w:id="100"/>
    </w:p>
    <w:p w14:paraId="7244C1AB" w14:textId="6990CA1A" w:rsidR="002945A0" w:rsidRDefault="00DD4115" w:rsidP="00A23A18">
      <w:pPr>
        <w:ind w:firstLine="420"/>
      </w:pPr>
      <w:r>
        <w:rPr>
          <w:rFonts w:hint="eastAsia"/>
        </w:rPr>
        <w:t>制造</w:t>
      </w:r>
      <w:r w:rsidR="002945A0" w:rsidRPr="003853C7">
        <w:t>方应</w:t>
      </w:r>
      <w:r w:rsidR="002945A0" w:rsidRPr="00877D27">
        <w:rPr>
          <w:rFonts w:hint="eastAsia"/>
        </w:rPr>
        <w:t>遵循</w:t>
      </w:r>
      <w:r w:rsidR="002945A0" w:rsidRPr="00877D27">
        <w:rPr>
          <w:rFonts w:hint="eastAsia"/>
        </w:rPr>
        <w:t>HAF003-1991</w:t>
      </w:r>
      <w:r w:rsidR="002945A0">
        <w:rPr>
          <w:rFonts w:hint="eastAsia"/>
        </w:rPr>
        <w:t>，</w:t>
      </w:r>
      <w:r w:rsidR="002945A0" w:rsidRPr="003853C7">
        <w:t>建立符合质量要求的质保体系，编制产品设</w:t>
      </w:r>
      <w:r w:rsidR="002945A0">
        <w:rPr>
          <w:rFonts w:hint="eastAsia"/>
        </w:rPr>
        <w:t>计</w:t>
      </w:r>
      <w:r w:rsidR="002945A0" w:rsidRPr="003853C7">
        <w:t>、制造、试验、检验的质保计划及有关的程序、文件。在</w:t>
      </w:r>
      <w:r w:rsidR="002945A0">
        <w:rPr>
          <w:rFonts w:hint="eastAsia"/>
        </w:rPr>
        <w:t>设备</w:t>
      </w:r>
      <w:r w:rsidR="002945A0" w:rsidRPr="003853C7">
        <w:t>的设计、制造和试验过程中，按计划执行，建立齐全的设计和产品质量记录。</w:t>
      </w:r>
    </w:p>
    <w:p w14:paraId="53AAB0A3" w14:textId="379EF80C" w:rsidR="002945A0" w:rsidRPr="0058427F" w:rsidRDefault="00DD4115" w:rsidP="0058427F">
      <w:pPr>
        <w:pStyle w:val="2"/>
        <w:spacing w:before="209" w:after="209"/>
      </w:pPr>
      <w:bookmarkStart w:id="101" w:name="_Toc402080168"/>
      <w:bookmarkStart w:id="102" w:name="_Toc195299003"/>
      <w:bookmarkStart w:id="103" w:name="_Toc204000106"/>
      <w:r w:rsidRPr="0058427F">
        <w:rPr>
          <w:rFonts w:hint="eastAsia"/>
        </w:rPr>
        <w:t>9</w:t>
      </w:r>
      <w:r w:rsidR="002945A0" w:rsidRPr="0058427F">
        <w:t xml:space="preserve">.2 </w:t>
      </w:r>
      <w:r w:rsidR="002945A0" w:rsidRPr="0058427F">
        <w:t>质量</w:t>
      </w:r>
      <w:r w:rsidR="002945A0" w:rsidRPr="0058427F">
        <w:rPr>
          <w:rFonts w:hint="eastAsia"/>
        </w:rPr>
        <w:t>控制</w:t>
      </w:r>
      <w:bookmarkEnd w:id="101"/>
      <w:bookmarkEnd w:id="102"/>
      <w:bookmarkEnd w:id="103"/>
    </w:p>
    <w:p w14:paraId="5647418B" w14:textId="11F048E0" w:rsidR="002945A0" w:rsidRDefault="00DD4115" w:rsidP="0058427F">
      <w:pPr>
        <w:ind w:firstLine="420"/>
      </w:pPr>
      <w:r>
        <w:rPr>
          <w:rFonts w:hint="eastAsia"/>
        </w:rPr>
        <w:t>制造</w:t>
      </w:r>
      <w:r w:rsidR="002945A0" w:rsidRPr="008051D8">
        <w:rPr>
          <w:rFonts w:hint="eastAsia"/>
        </w:rPr>
        <w:t>方</w:t>
      </w:r>
      <w:r w:rsidR="002945A0" w:rsidRPr="008051D8">
        <w:t>应</w:t>
      </w:r>
      <w:r w:rsidR="002945A0" w:rsidRPr="008051D8">
        <w:rPr>
          <w:rFonts w:hint="eastAsia"/>
        </w:rPr>
        <w:t>针对</w:t>
      </w:r>
      <w:r w:rsidR="002945A0">
        <w:rPr>
          <w:rFonts w:hint="eastAsia"/>
        </w:rPr>
        <w:t>安全级部件</w:t>
      </w:r>
      <w:r w:rsidR="002945A0" w:rsidRPr="008051D8">
        <w:t>制定质量计划</w:t>
      </w:r>
      <w:r w:rsidR="002945A0" w:rsidRPr="008051D8">
        <w:rPr>
          <w:rFonts w:hint="eastAsia"/>
        </w:rPr>
        <w:t>，</w:t>
      </w:r>
      <w:r w:rsidR="002945A0" w:rsidRPr="008051D8">
        <w:t>对质量控制点做出专门规定</w:t>
      </w:r>
      <w:r w:rsidR="002945A0">
        <w:rPr>
          <w:rFonts w:hint="eastAsia"/>
        </w:rPr>
        <w:t>。</w:t>
      </w:r>
      <w:r>
        <w:rPr>
          <w:rFonts w:hint="eastAsia"/>
        </w:rPr>
        <w:t xml:space="preserve"> </w:t>
      </w:r>
    </w:p>
    <w:p w14:paraId="06AA53A8" w14:textId="3739B259" w:rsidR="00455D05" w:rsidRPr="0058427F" w:rsidRDefault="00DD4115" w:rsidP="0058427F">
      <w:pPr>
        <w:pStyle w:val="1"/>
        <w:spacing w:before="419" w:after="419"/>
      </w:pPr>
      <w:bookmarkStart w:id="104" w:name="_Toc256090932"/>
      <w:bookmarkStart w:id="105" w:name="_Toc195299004"/>
      <w:bookmarkStart w:id="106" w:name="_Toc204000107"/>
      <w:r w:rsidRPr="0058427F">
        <w:t>10</w:t>
      </w:r>
      <w:bookmarkEnd w:id="104"/>
      <w:bookmarkEnd w:id="105"/>
      <w:r w:rsidR="00115AFD" w:rsidRPr="0058427F">
        <w:rPr>
          <w:rFonts w:hint="eastAsia"/>
        </w:rPr>
        <w:t>文件要求</w:t>
      </w:r>
      <w:bookmarkEnd w:id="106"/>
    </w:p>
    <w:p w14:paraId="279DFEAE" w14:textId="592F94E0" w:rsidR="0070271A" w:rsidRPr="0058427F" w:rsidRDefault="00DD4115" w:rsidP="0058427F">
      <w:pPr>
        <w:pStyle w:val="2"/>
        <w:spacing w:before="209" w:after="209"/>
      </w:pPr>
      <w:bookmarkStart w:id="107" w:name="_Toc195299005"/>
      <w:bookmarkStart w:id="108" w:name="_Toc204000108"/>
      <w:r w:rsidRPr="0058427F">
        <w:t>10.1</w:t>
      </w:r>
      <w:r w:rsidR="0070271A" w:rsidRPr="0058427F">
        <w:rPr>
          <w:rFonts w:hint="eastAsia"/>
        </w:rPr>
        <w:t>设备投产前应提交的文件</w:t>
      </w:r>
      <w:bookmarkEnd w:id="107"/>
      <w:bookmarkEnd w:id="108"/>
    </w:p>
    <w:p w14:paraId="73403020" w14:textId="73B48C6A" w:rsidR="0070271A" w:rsidRDefault="0070271A" w:rsidP="00B6291A">
      <w:pPr>
        <w:ind w:firstLine="420"/>
      </w:pPr>
      <w:r>
        <w:rPr>
          <w:rFonts w:hint="eastAsia"/>
        </w:rPr>
        <w:t>设备投产前，</w:t>
      </w:r>
      <w:r w:rsidR="00115AFD">
        <w:rPr>
          <w:rFonts w:hint="eastAsia"/>
        </w:rPr>
        <w:t>需提交的文件包括但不限于以下内容：</w:t>
      </w:r>
    </w:p>
    <w:p w14:paraId="00833071" w14:textId="77777777" w:rsidR="0070271A" w:rsidRDefault="0070271A" w:rsidP="00985DA1">
      <w:pPr>
        <w:pStyle w:val="af1"/>
        <w:numPr>
          <w:ilvl w:val="1"/>
          <w:numId w:val="10"/>
        </w:numPr>
        <w:ind w:left="840" w:firstLineChars="0"/>
      </w:pPr>
      <w:r>
        <w:rPr>
          <w:rFonts w:hint="eastAsia"/>
        </w:rPr>
        <w:t>设备制造质量计划；</w:t>
      </w:r>
    </w:p>
    <w:p w14:paraId="43E6196C" w14:textId="77777777" w:rsidR="0070271A" w:rsidRDefault="0070271A" w:rsidP="00985DA1">
      <w:pPr>
        <w:pStyle w:val="af1"/>
        <w:numPr>
          <w:ilvl w:val="1"/>
          <w:numId w:val="10"/>
        </w:numPr>
        <w:ind w:left="840" w:firstLineChars="0"/>
      </w:pPr>
      <w:r>
        <w:rPr>
          <w:rFonts w:hint="eastAsia"/>
        </w:rPr>
        <w:t>设备制造工艺流程；</w:t>
      </w:r>
    </w:p>
    <w:p w14:paraId="6D6A0AD1" w14:textId="77777777" w:rsidR="0070271A" w:rsidRDefault="0070271A" w:rsidP="00985DA1">
      <w:pPr>
        <w:pStyle w:val="af1"/>
        <w:numPr>
          <w:ilvl w:val="1"/>
          <w:numId w:val="10"/>
        </w:numPr>
        <w:ind w:left="840" w:firstLineChars="0"/>
      </w:pPr>
      <w:r>
        <w:rPr>
          <w:rFonts w:hint="eastAsia"/>
        </w:rPr>
        <w:t>尺寸</w:t>
      </w:r>
      <w:r>
        <w:rPr>
          <w:rFonts w:hint="eastAsia"/>
        </w:rPr>
        <w:t>/</w:t>
      </w:r>
      <w:r>
        <w:rPr>
          <w:rFonts w:hint="eastAsia"/>
        </w:rPr>
        <w:t>目视检查工艺；</w:t>
      </w:r>
    </w:p>
    <w:p w14:paraId="182DDD47" w14:textId="77777777" w:rsidR="0070271A" w:rsidRDefault="0070271A" w:rsidP="00985DA1">
      <w:pPr>
        <w:pStyle w:val="af1"/>
        <w:numPr>
          <w:ilvl w:val="1"/>
          <w:numId w:val="10"/>
        </w:numPr>
        <w:ind w:left="840" w:firstLineChars="0"/>
      </w:pPr>
      <w:r>
        <w:rPr>
          <w:rFonts w:hint="eastAsia"/>
        </w:rPr>
        <w:t>液体渗透检验工艺；</w:t>
      </w:r>
    </w:p>
    <w:p w14:paraId="328EAF41" w14:textId="77777777" w:rsidR="0070271A" w:rsidRDefault="0070271A" w:rsidP="00985DA1">
      <w:pPr>
        <w:pStyle w:val="af1"/>
        <w:numPr>
          <w:ilvl w:val="1"/>
          <w:numId w:val="10"/>
        </w:numPr>
        <w:ind w:left="840" w:firstLineChars="0"/>
      </w:pPr>
      <w:r>
        <w:rPr>
          <w:rFonts w:hint="eastAsia"/>
        </w:rPr>
        <w:t>射线照相检验工艺或超声波检查工艺；</w:t>
      </w:r>
    </w:p>
    <w:p w14:paraId="26E62EE0" w14:textId="77777777" w:rsidR="0070271A" w:rsidRDefault="0070271A" w:rsidP="00985DA1">
      <w:pPr>
        <w:pStyle w:val="af1"/>
        <w:numPr>
          <w:ilvl w:val="1"/>
          <w:numId w:val="10"/>
        </w:numPr>
        <w:ind w:left="840" w:firstLineChars="0"/>
      </w:pPr>
      <w:r>
        <w:rPr>
          <w:rFonts w:hint="eastAsia"/>
        </w:rPr>
        <w:t>清洁和表面处理工艺；</w:t>
      </w:r>
    </w:p>
    <w:p w14:paraId="67A10E2E" w14:textId="77777777" w:rsidR="0070271A" w:rsidRDefault="0070271A" w:rsidP="00985DA1">
      <w:pPr>
        <w:pStyle w:val="af1"/>
        <w:numPr>
          <w:ilvl w:val="1"/>
          <w:numId w:val="10"/>
        </w:numPr>
        <w:ind w:left="840" w:firstLineChars="0"/>
      </w:pPr>
      <w:r>
        <w:rPr>
          <w:rFonts w:hint="eastAsia"/>
        </w:rPr>
        <w:t>焊接、补焊工艺评定报告；</w:t>
      </w:r>
    </w:p>
    <w:p w14:paraId="28A9ED81" w14:textId="77777777" w:rsidR="0070271A" w:rsidRPr="00877D27" w:rsidRDefault="0070271A" w:rsidP="00985DA1">
      <w:pPr>
        <w:pStyle w:val="af1"/>
        <w:numPr>
          <w:ilvl w:val="1"/>
          <w:numId w:val="10"/>
        </w:numPr>
        <w:ind w:left="840" w:firstLineChars="0"/>
      </w:pPr>
      <w:r>
        <w:rPr>
          <w:rFonts w:hint="eastAsia"/>
        </w:rPr>
        <w:t>设备包装设计、标记和运输流程。</w:t>
      </w:r>
    </w:p>
    <w:p w14:paraId="1A092BD5" w14:textId="1D6C72C5" w:rsidR="0070271A" w:rsidRPr="0058427F" w:rsidRDefault="00F96BBC" w:rsidP="0058427F">
      <w:pPr>
        <w:pStyle w:val="2"/>
        <w:spacing w:before="209" w:after="209"/>
      </w:pPr>
      <w:bookmarkStart w:id="109" w:name="_Toc256090934"/>
      <w:bookmarkStart w:id="110" w:name="_Toc195299006"/>
      <w:bookmarkStart w:id="111" w:name="_Toc204000109"/>
      <w:r w:rsidRPr="0058427F">
        <w:t>10</w:t>
      </w:r>
      <w:r w:rsidR="00DD4115" w:rsidRPr="0058427F">
        <w:t>.2</w:t>
      </w:r>
      <w:bookmarkEnd w:id="109"/>
      <w:r w:rsidR="0070271A" w:rsidRPr="0058427F">
        <w:rPr>
          <w:rFonts w:hint="eastAsia"/>
        </w:rPr>
        <w:t>出厂技术文件</w:t>
      </w:r>
      <w:bookmarkEnd w:id="110"/>
      <w:bookmarkEnd w:id="111"/>
    </w:p>
    <w:p w14:paraId="6CE3462B" w14:textId="77777777" w:rsidR="0070271A" w:rsidRPr="003853C7" w:rsidRDefault="0070271A" w:rsidP="00B6291A">
      <w:pPr>
        <w:autoSpaceDN w:val="0"/>
        <w:snapToGrid w:val="0"/>
        <w:ind w:firstLine="420"/>
      </w:pPr>
      <w:r w:rsidRPr="003853C7">
        <w:t>包括</w:t>
      </w:r>
      <w:r>
        <w:rPr>
          <w:rFonts w:hint="eastAsia"/>
        </w:rPr>
        <w:t>但不</w:t>
      </w:r>
      <w:r>
        <w:t>限于</w:t>
      </w:r>
      <w:r w:rsidRPr="003853C7">
        <w:t>以下内容：</w:t>
      </w:r>
    </w:p>
    <w:p w14:paraId="6607DDE0" w14:textId="77777777" w:rsidR="0070271A" w:rsidRPr="003853C7" w:rsidRDefault="0070271A" w:rsidP="00985DA1">
      <w:pPr>
        <w:pStyle w:val="af1"/>
        <w:numPr>
          <w:ilvl w:val="0"/>
          <w:numId w:val="11"/>
        </w:numPr>
        <w:ind w:firstLineChars="0"/>
      </w:pPr>
      <w:r>
        <w:rPr>
          <w:rFonts w:hint="eastAsia"/>
        </w:rPr>
        <w:t>设备</w:t>
      </w:r>
      <w:r>
        <w:t>竣工图</w:t>
      </w:r>
      <w:r>
        <w:rPr>
          <w:rFonts w:hint="eastAsia"/>
        </w:rPr>
        <w:t>；</w:t>
      </w:r>
    </w:p>
    <w:p w14:paraId="56D7B6C3" w14:textId="77777777" w:rsidR="0070271A" w:rsidRPr="003853C7" w:rsidRDefault="0070271A" w:rsidP="00985DA1">
      <w:pPr>
        <w:pStyle w:val="af1"/>
        <w:numPr>
          <w:ilvl w:val="0"/>
          <w:numId w:val="11"/>
        </w:numPr>
        <w:ind w:firstLineChars="0"/>
      </w:pPr>
      <w:r w:rsidRPr="003853C7">
        <w:t>其他随</w:t>
      </w:r>
      <w:r>
        <w:t>机出厂图</w:t>
      </w:r>
      <w:r>
        <w:rPr>
          <w:rFonts w:hint="eastAsia"/>
        </w:rPr>
        <w:t>；</w:t>
      </w:r>
    </w:p>
    <w:p w14:paraId="2C8B2F42" w14:textId="77777777" w:rsidR="0070271A" w:rsidRPr="0051164F" w:rsidRDefault="0070271A" w:rsidP="00985DA1">
      <w:pPr>
        <w:pStyle w:val="af1"/>
        <w:numPr>
          <w:ilvl w:val="0"/>
          <w:numId w:val="11"/>
        </w:numPr>
        <w:ind w:firstLineChars="0"/>
      </w:pPr>
      <w:r w:rsidRPr="0051164F">
        <w:t>装箱清单</w:t>
      </w:r>
      <w:r>
        <w:rPr>
          <w:rFonts w:hint="eastAsia"/>
        </w:rPr>
        <w:t>和发货清单；</w:t>
      </w:r>
    </w:p>
    <w:p w14:paraId="72A0B756" w14:textId="77777777" w:rsidR="0070271A" w:rsidRPr="003853C7" w:rsidRDefault="0070271A" w:rsidP="00985DA1">
      <w:pPr>
        <w:pStyle w:val="af1"/>
        <w:numPr>
          <w:ilvl w:val="0"/>
          <w:numId w:val="11"/>
        </w:numPr>
        <w:ind w:firstLineChars="0"/>
      </w:pPr>
      <w:r>
        <w:t>设备</w:t>
      </w:r>
      <w:r>
        <w:rPr>
          <w:rFonts w:hint="eastAsia"/>
        </w:rPr>
        <w:t>组成和主要零部件</w:t>
      </w:r>
      <w:r>
        <w:t>清单</w:t>
      </w:r>
      <w:r>
        <w:rPr>
          <w:rFonts w:hint="eastAsia"/>
        </w:rPr>
        <w:t>；</w:t>
      </w:r>
    </w:p>
    <w:p w14:paraId="1AA65F92" w14:textId="77777777" w:rsidR="0070271A" w:rsidRPr="003853C7" w:rsidRDefault="0070271A" w:rsidP="00985DA1">
      <w:pPr>
        <w:pStyle w:val="af1"/>
        <w:numPr>
          <w:ilvl w:val="0"/>
          <w:numId w:val="11"/>
        </w:numPr>
        <w:ind w:firstLineChars="0"/>
      </w:pPr>
      <w:r>
        <w:t>设备备件清单</w:t>
      </w:r>
      <w:r>
        <w:rPr>
          <w:rFonts w:hint="eastAsia"/>
        </w:rPr>
        <w:t>；</w:t>
      </w:r>
    </w:p>
    <w:p w14:paraId="7BAD2B4B" w14:textId="77777777" w:rsidR="0070271A" w:rsidRDefault="0070271A" w:rsidP="00985DA1">
      <w:pPr>
        <w:pStyle w:val="af1"/>
        <w:numPr>
          <w:ilvl w:val="0"/>
          <w:numId w:val="11"/>
        </w:numPr>
        <w:ind w:firstLineChars="0"/>
      </w:pPr>
      <w:r w:rsidRPr="00E340C6">
        <w:rPr>
          <w:rFonts w:hint="eastAsia"/>
        </w:rPr>
        <w:t>清洗、包装</w:t>
      </w:r>
      <w:r>
        <w:rPr>
          <w:rFonts w:hint="eastAsia"/>
        </w:rPr>
        <w:t>和运输技术条件；</w:t>
      </w:r>
    </w:p>
    <w:p w14:paraId="3D62D27C" w14:textId="77777777" w:rsidR="0070271A" w:rsidRDefault="0070271A" w:rsidP="00985DA1">
      <w:pPr>
        <w:pStyle w:val="af1"/>
        <w:numPr>
          <w:ilvl w:val="0"/>
          <w:numId w:val="11"/>
        </w:numPr>
        <w:ind w:firstLineChars="0"/>
      </w:pPr>
      <w:r>
        <w:lastRenderedPageBreak/>
        <w:t>安装、调试、使用和维护说明书</w:t>
      </w:r>
      <w:r w:rsidR="00041172">
        <w:rPr>
          <w:rFonts w:hint="eastAsia"/>
        </w:rPr>
        <w:t>。</w:t>
      </w:r>
    </w:p>
    <w:p w14:paraId="1331AACD" w14:textId="1FC9282A" w:rsidR="0070271A" w:rsidRPr="0058427F" w:rsidRDefault="00F96BBC" w:rsidP="0058427F">
      <w:pPr>
        <w:pStyle w:val="2"/>
        <w:spacing w:before="209" w:after="209"/>
      </w:pPr>
      <w:bookmarkStart w:id="112" w:name="_Toc256090936"/>
      <w:bookmarkStart w:id="113" w:name="_Toc195299007"/>
      <w:bookmarkStart w:id="114" w:name="_Toc204000110"/>
      <w:r w:rsidRPr="0058427F">
        <w:t>10</w:t>
      </w:r>
      <w:r w:rsidR="00DD4115" w:rsidRPr="0058427F">
        <w:t>.3</w:t>
      </w:r>
      <w:r w:rsidR="0070271A" w:rsidRPr="0058427F">
        <w:rPr>
          <w:rFonts w:hint="eastAsia"/>
        </w:rPr>
        <w:t>质保文件</w:t>
      </w:r>
      <w:bookmarkEnd w:id="112"/>
      <w:bookmarkEnd w:id="113"/>
      <w:bookmarkEnd w:id="114"/>
    </w:p>
    <w:p w14:paraId="73724672" w14:textId="77777777" w:rsidR="0070271A" w:rsidRDefault="0070271A" w:rsidP="00B6291A">
      <w:pPr>
        <w:autoSpaceDN w:val="0"/>
        <w:snapToGrid w:val="0"/>
        <w:ind w:firstLine="420"/>
      </w:pPr>
      <w:r>
        <w:rPr>
          <w:rFonts w:hint="eastAsia"/>
        </w:rPr>
        <w:t>至少包括下列内容：</w:t>
      </w:r>
    </w:p>
    <w:p w14:paraId="02058AAA" w14:textId="77777777" w:rsidR="0070271A" w:rsidRDefault="0070271A" w:rsidP="00985DA1">
      <w:pPr>
        <w:pStyle w:val="af1"/>
        <w:numPr>
          <w:ilvl w:val="0"/>
          <w:numId w:val="12"/>
        </w:numPr>
        <w:ind w:firstLineChars="0"/>
      </w:pPr>
      <w:r>
        <w:t>产品合格证</w:t>
      </w:r>
      <w:r>
        <w:rPr>
          <w:rFonts w:hint="eastAsia"/>
        </w:rPr>
        <w:t>；</w:t>
      </w:r>
    </w:p>
    <w:p w14:paraId="29A549FE" w14:textId="77777777" w:rsidR="0070271A" w:rsidRPr="003853C7" w:rsidRDefault="0070271A" w:rsidP="00985DA1">
      <w:pPr>
        <w:pStyle w:val="af1"/>
        <w:numPr>
          <w:ilvl w:val="0"/>
          <w:numId w:val="12"/>
        </w:numPr>
        <w:ind w:firstLineChars="0"/>
      </w:pPr>
      <w:r>
        <w:rPr>
          <w:rFonts w:hint="eastAsia"/>
        </w:rPr>
        <w:t>产品质量证明书；</w:t>
      </w:r>
    </w:p>
    <w:p w14:paraId="45144B86" w14:textId="77777777" w:rsidR="0070271A" w:rsidRDefault="0070271A" w:rsidP="00985DA1">
      <w:pPr>
        <w:pStyle w:val="af1"/>
        <w:numPr>
          <w:ilvl w:val="0"/>
          <w:numId w:val="12"/>
        </w:numPr>
        <w:ind w:firstLineChars="0"/>
      </w:pPr>
      <w:r>
        <w:t>各种金属材料（含焊材）的质量合格证明书和复验报告</w:t>
      </w:r>
      <w:r>
        <w:rPr>
          <w:rFonts w:hint="eastAsia"/>
        </w:rPr>
        <w:t>；</w:t>
      </w:r>
    </w:p>
    <w:p w14:paraId="36A231A4" w14:textId="77777777" w:rsidR="0070271A" w:rsidRPr="003853C7" w:rsidRDefault="0070271A" w:rsidP="00985DA1">
      <w:pPr>
        <w:pStyle w:val="af1"/>
        <w:numPr>
          <w:ilvl w:val="0"/>
          <w:numId w:val="12"/>
        </w:numPr>
        <w:ind w:firstLineChars="0"/>
      </w:pPr>
      <w:r>
        <w:t>螺栓连接件性能参数文件</w:t>
      </w:r>
      <w:r>
        <w:rPr>
          <w:rFonts w:hint="eastAsia"/>
        </w:rPr>
        <w:t>；</w:t>
      </w:r>
    </w:p>
    <w:p w14:paraId="075731E1" w14:textId="77777777" w:rsidR="0070271A" w:rsidRDefault="0070271A" w:rsidP="00985DA1">
      <w:pPr>
        <w:pStyle w:val="af1"/>
        <w:numPr>
          <w:ilvl w:val="0"/>
          <w:numId w:val="12"/>
        </w:numPr>
        <w:ind w:firstLineChars="0"/>
      </w:pPr>
      <w:r>
        <w:t>所有不符合项的处理记录</w:t>
      </w:r>
      <w:r>
        <w:rPr>
          <w:rFonts w:hint="eastAsia"/>
        </w:rPr>
        <w:t>。</w:t>
      </w:r>
    </w:p>
    <w:p w14:paraId="37213B49" w14:textId="2E1D70AF" w:rsidR="0070271A" w:rsidRPr="0058427F" w:rsidRDefault="00F96BBC" w:rsidP="0058427F">
      <w:pPr>
        <w:pStyle w:val="2"/>
        <w:spacing w:before="209" w:after="209"/>
      </w:pPr>
      <w:bookmarkStart w:id="115" w:name="_Toc256090937"/>
      <w:bookmarkStart w:id="116" w:name="_Toc195299008"/>
      <w:bookmarkStart w:id="117" w:name="_Toc204000111"/>
      <w:r w:rsidRPr="0058427F">
        <w:t>10</w:t>
      </w:r>
      <w:r w:rsidR="00DD4115" w:rsidRPr="0058427F">
        <w:t>.4</w:t>
      </w:r>
      <w:r w:rsidR="0070271A" w:rsidRPr="0058427F">
        <w:rPr>
          <w:rFonts w:hint="eastAsia"/>
        </w:rPr>
        <w:t>工艺性文件</w:t>
      </w:r>
      <w:bookmarkEnd w:id="115"/>
      <w:bookmarkEnd w:id="116"/>
      <w:bookmarkEnd w:id="117"/>
    </w:p>
    <w:p w14:paraId="10EC425A" w14:textId="77777777" w:rsidR="0070271A" w:rsidRDefault="0070271A" w:rsidP="002D4C5B">
      <w:pPr>
        <w:ind w:firstLine="420"/>
      </w:pPr>
      <w:r>
        <w:rPr>
          <w:rFonts w:hint="eastAsia"/>
        </w:rPr>
        <w:t>至少包括下列内容：</w:t>
      </w:r>
    </w:p>
    <w:p w14:paraId="52BA4093" w14:textId="77777777" w:rsidR="0070271A" w:rsidRDefault="00041172" w:rsidP="00985DA1">
      <w:pPr>
        <w:pStyle w:val="af1"/>
        <w:numPr>
          <w:ilvl w:val="0"/>
          <w:numId w:val="13"/>
        </w:numPr>
        <w:ind w:firstLineChars="0"/>
      </w:pPr>
      <w:r>
        <w:rPr>
          <w:rFonts w:hint="eastAsia"/>
        </w:rPr>
        <w:t>主体</w:t>
      </w:r>
      <w:r w:rsidR="0070271A">
        <w:rPr>
          <w:rFonts w:hint="eastAsia"/>
        </w:rPr>
        <w:t>材料及其焊接材料订货技术条件；</w:t>
      </w:r>
    </w:p>
    <w:p w14:paraId="4E4C24FD" w14:textId="77777777" w:rsidR="0070271A" w:rsidRDefault="0070271A" w:rsidP="00985DA1">
      <w:pPr>
        <w:pStyle w:val="af1"/>
        <w:numPr>
          <w:ilvl w:val="0"/>
          <w:numId w:val="13"/>
        </w:numPr>
        <w:ind w:firstLineChars="0"/>
      </w:pPr>
      <w:r>
        <w:rPr>
          <w:rFonts w:hint="eastAsia"/>
        </w:rPr>
        <w:t>设备制造工艺流程与计划；</w:t>
      </w:r>
    </w:p>
    <w:p w14:paraId="5A33D2BA" w14:textId="77777777" w:rsidR="0070271A" w:rsidRPr="008A06BD" w:rsidRDefault="0070271A" w:rsidP="00985DA1">
      <w:pPr>
        <w:pStyle w:val="af1"/>
        <w:numPr>
          <w:ilvl w:val="0"/>
          <w:numId w:val="13"/>
        </w:numPr>
        <w:ind w:firstLineChars="0"/>
      </w:pPr>
      <w:r w:rsidRPr="008A06BD">
        <w:rPr>
          <w:rFonts w:hint="eastAsia"/>
        </w:rPr>
        <w:t>制造尺寸公差检验报告</w:t>
      </w:r>
      <w:r>
        <w:rPr>
          <w:rFonts w:hint="eastAsia"/>
        </w:rPr>
        <w:t>；</w:t>
      </w:r>
    </w:p>
    <w:p w14:paraId="11281B17" w14:textId="77777777" w:rsidR="0070271A" w:rsidRDefault="0070271A" w:rsidP="00985DA1">
      <w:pPr>
        <w:pStyle w:val="af1"/>
        <w:numPr>
          <w:ilvl w:val="0"/>
          <w:numId w:val="13"/>
        </w:numPr>
        <w:ind w:firstLineChars="0"/>
      </w:pPr>
      <w:r w:rsidRPr="008A06BD">
        <w:rPr>
          <w:rFonts w:hint="eastAsia"/>
        </w:rPr>
        <w:t>焊接工艺评定</w:t>
      </w:r>
      <w:r>
        <w:rPr>
          <w:rFonts w:hint="eastAsia"/>
        </w:rPr>
        <w:t>说明书（</w:t>
      </w:r>
      <w:r>
        <w:rPr>
          <w:rFonts w:hint="eastAsia"/>
        </w:rPr>
        <w:t>WPS</w:t>
      </w:r>
      <w:r>
        <w:rPr>
          <w:rFonts w:hint="eastAsia"/>
        </w:rPr>
        <w:t>）；</w:t>
      </w:r>
    </w:p>
    <w:p w14:paraId="4AA3FBF3" w14:textId="77777777" w:rsidR="0070271A" w:rsidRDefault="0070271A" w:rsidP="00985DA1">
      <w:pPr>
        <w:pStyle w:val="af1"/>
        <w:numPr>
          <w:ilvl w:val="0"/>
          <w:numId w:val="13"/>
        </w:numPr>
        <w:ind w:firstLineChars="0"/>
      </w:pPr>
      <w:r>
        <w:rPr>
          <w:rFonts w:hint="eastAsia"/>
        </w:rPr>
        <w:t>焊接工艺记录；</w:t>
      </w:r>
    </w:p>
    <w:p w14:paraId="100574C5" w14:textId="77777777" w:rsidR="0070271A" w:rsidRDefault="0070271A" w:rsidP="00985DA1">
      <w:pPr>
        <w:pStyle w:val="af1"/>
        <w:numPr>
          <w:ilvl w:val="0"/>
          <w:numId w:val="13"/>
        </w:numPr>
        <w:ind w:firstLineChars="0"/>
      </w:pPr>
      <w:r>
        <w:rPr>
          <w:rFonts w:hint="eastAsia"/>
        </w:rPr>
        <w:t>锻件与焊缝的无损检测报告；</w:t>
      </w:r>
    </w:p>
    <w:p w14:paraId="3C5D54BA" w14:textId="77777777" w:rsidR="0070271A" w:rsidRDefault="0070271A" w:rsidP="00985DA1">
      <w:pPr>
        <w:pStyle w:val="af1"/>
        <w:numPr>
          <w:ilvl w:val="0"/>
          <w:numId w:val="13"/>
        </w:numPr>
        <w:ind w:firstLineChars="0"/>
      </w:pPr>
      <w:r>
        <w:rPr>
          <w:rFonts w:hint="eastAsia"/>
        </w:rPr>
        <w:t>热处理规程及报告；</w:t>
      </w:r>
    </w:p>
    <w:p w14:paraId="63882F05" w14:textId="77777777" w:rsidR="0070271A" w:rsidRPr="008A06BD" w:rsidRDefault="0070271A" w:rsidP="00985DA1">
      <w:pPr>
        <w:pStyle w:val="af1"/>
        <w:numPr>
          <w:ilvl w:val="0"/>
          <w:numId w:val="13"/>
        </w:numPr>
        <w:ind w:firstLineChars="0"/>
      </w:pPr>
      <w:r>
        <w:rPr>
          <w:rFonts w:hint="eastAsia"/>
        </w:rPr>
        <w:t>装配检查报告；</w:t>
      </w:r>
    </w:p>
    <w:p w14:paraId="7A80CFA5" w14:textId="77777777" w:rsidR="0070271A" w:rsidRDefault="0070271A" w:rsidP="00985DA1">
      <w:pPr>
        <w:pStyle w:val="af1"/>
        <w:numPr>
          <w:ilvl w:val="0"/>
          <w:numId w:val="13"/>
        </w:numPr>
        <w:ind w:firstLineChars="0"/>
      </w:pPr>
      <w:r>
        <w:rPr>
          <w:rFonts w:hint="eastAsia"/>
        </w:rPr>
        <w:t>外观检查报告；</w:t>
      </w:r>
    </w:p>
    <w:p w14:paraId="3AAADE4F" w14:textId="77777777" w:rsidR="0070271A" w:rsidRDefault="0070271A" w:rsidP="00985DA1">
      <w:pPr>
        <w:pStyle w:val="af1"/>
        <w:numPr>
          <w:ilvl w:val="0"/>
          <w:numId w:val="13"/>
        </w:numPr>
        <w:ind w:firstLineChars="0"/>
      </w:pPr>
      <w:r>
        <w:rPr>
          <w:rFonts w:hint="eastAsia"/>
        </w:rPr>
        <w:t>功能试验报告；</w:t>
      </w:r>
    </w:p>
    <w:p w14:paraId="481F4FCB" w14:textId="77777777" w:rsidR="0070271A" w:rsidRPr="003853C7" w:rsidRDefault="0070271A" w:rsidP="00985DA1">
      <w:pPr>
        <w:pStyle w:val="af1"/>
        <w:numPr>
          <w:ilvl w:val="0"/>
          <w:numId w:val="13"/>
        </w:numPr>
        <w:ind w:firstLineChars="0"/>
      </w:pPr>
      <w:r>
        <w:rPr>
          <w:rFonts w:hint="eastAsia"/>
        </w:rPr>
        <w:t>内部清洁度检验报告；</w:t>
      </w:r>
    </w:p>
    <w:p w14:paraId="74450971" w14:textId="77777777" w:rsidR="0070271A" w:rsidRDefault="0070271A" w:rsidP="00985DA1">
      <w:pPr>
        <w:pStyle w:val="af1"/>
        <w:numPr>
          <w:ilvl w:val="0"/>
          <w:numId w:val="13"/>
        </w:numPr>
        <w:ind w:firstLineChars="0"/>
      </w:pPr>
      <w:r>
        <w:rPr>
          <w:rFonts w:hint="eastAsia"/>
        </w:rPr>
        <w:t>不符合项报告。</w:t>
      </w:r>
    </w:p>
    <w:p w14:paraId="17882712" w14:textId="384113AD" w:rsidR="004362D4" w:rsidRPr="0058427F" w:rsidRDefault="00F96BBC" w:rsidP="0058427F">
      <w:pPr>
        <w:pStyle w:val="2"/>
        <w:spacing w:before="209" w:after="209"/>
      </w:pPr>
      <w:bookmarkStart w:id="118" w:name="_Toc123632769"/>
      <w:bookmarkStart w:id="119" w:name="_Toc195299009"/>
      <w:bookmarkStart w:id="120" w:name="_Toc204000112"/>
      <w:r w:rsidRPr="0058427F">
        <w:t>10</w:t>
      </w:r>
      <w:r w:rsidR="00DD4115" w:rsidRPr="0058427F">
        <w:t>.5</w:t>
      </w:r>
      <w:r w:rsidR="004362D4" w:rsidRPr="0058427F">
        <w:rPr>
          <w:rFonts w:hint="eastAsia"/>
        </w:rPr>
        <w:t>计算文件</w:t>
      </w:r>
      <w:bookmarkEnd w:id="118"/>
      <w:bookmarkEnd w:id="119"/>
      <w:bookmarkEnd w:id="120"/>
    </w:p>
    <w:p w14:paraId="5D4F8A1F" w14:textId="72A624BA" w:rsidR="004362D4" w:rsidRDefault="004362D4" w:rsidP="002D4C5B">
      <w:pPr>
        <w:ind w:firstLine="420"/>
      </w:pPr>
      <w:r>
        <w:rPr>
          <w:rFonts w:hint="eastAsia"/>
        </w:rPr>
        <w:t>计算分析文件至少包含以</w:t>
      </w:r>
      <w:r w:rsidR="00136D58">
        <w:rPr>
          <w:rFonts w:hint="eastAsia"/>
        </w:rPr>
        <w:t>下</w:t>
      </w:r>
      <w:r>
        <w:rPr>
          <w:rFonts w:hint="eastAsia"/>
        </w:rPr>
        <w:t>报告：</w:t>
      </w:r>
    </w:p>
    <w:p w14:paraId="4F72A406" w14:textId="77777777" w:rsidR="004362D4" w:rsidRDefault="004362D4" w:rsidP="00985DA1">
      <w:pPr>
        <w:pStyle w:val="af1"/>
        <w:numPr>
          <w:ilvl w:val="0"/>
          <w:numId w:val="14"/>
        </w:numPr>
        <w:ind w:firstLineChars="0"/>
      </w:pPr>
      <w:r>
        <w:rPr>
          <w:rFonts w:hint="eastAsia"/>
        </w:rPr>
        <w:t>堆芯进料装置重要部件应力分析报告；</w:t>
      </w:r>
    </w:p>
    <w:p w14:paraId="7C0B4F12" w14:textId="77777777" w:rsidR="004362D4" w:rsidRDefault="004362D4" w:rsidP="00985DA1">
      <w:pPr>
        <w:pStyle w:val="af1"/>
        <w:numPr>
          <w:ilvl w:val="0"/>
          <w:numId w:val="14"/>
        </w:numPr>
        <w:ind w:firstLineChars="0"/>
      </w:pPr>
      <w:r>
        <w:rPr>
          <w:rFonts w:hint="eastAsia"/>
        </w:rPr>
        <w:t>堆芯进料装置抗震分析报告；</w:t>
      </w:r>
    </w:p>
    <w:p w14:paraId="58E55E06" w14:textId="77777777" w:rsidR="004362D4" w:rsidRPr="004362D4" w:rsidRDefault="004362D4" w:rsidP="00985DA1">
      <w:pPr>
        <w:pStyle w:val="af1"/>
        <w:numPr>
          <w:ilvl w:val="0"/>
          <w:numId w:val="14"/>
        </w:numPr>
        <w:ind w:firstLineChars="0"/>
      </w:pPr>
      <w:r>
        <w:rPr>
          <w:rFonts w:hint="eastAsia"/>
        </w:rPr>
        <w:t>堆芯进料装置疲劳分析报告。</w:t>
      </w:r>
    </w:p>
    <w:bookmarkEnd w:id="49"/>
    <w:bookmarkEnd w:id="50"/>
    <w:bookmarkEnd w:id="51"/>
    <w:bookmarkEnd w:id="52"/>
    <w:bookmarkEnd w:id="53"/>
    <w:bookmarkEnd w:id="54"/>
    <w:p w14:paraId="530BEF14" w14:textId="77777777" w:rsidR="00B82D04" w:rsidRPr="00520522" w:rsidRDefault="00B82D04" w:rsidP="00985DA1">
      <w:pPr>
        <w:autoSpaceDN w:val="0"/>
        <w:snapToGrid w:val="0"/>
        <w:ind w:left="420" w:firstLineChars="0" w:firstLine="0"/>
        <w:jc w:val="center"/>
      </w:pPr>
      <w:r w:rsidRPr="006D3936">
        <w:t>——————————</w:t>
      </w:r>
      <w:r>
        <w:rPr>
          <w:rFonts w:hint="eastAsia"/>
        </w:rPr>
        <w:t>终</w:t>
      </w:r>
      <w:r w:rsidRPr="006D3936">
        <w:t xml:space="preserve"> ——————————</w:t>
      </w:r>
    </w:p>
    <w:p w14:paraId="0CF5122A" w14:textId="77777777" w:rsidR="00C8511F" w:rsidRPr="00B82D04" w:rsidRDefault="00C8511F" w:rsidP="002D4C5B">
      <w:pPr>
        <w:ind w:firstLine="420"/>
      </w:pPr>
    </w:p>
    <w:sectPr w:rsidR="00C8511F" w:rsidRPr="00B82D04" w:rsidSect="0046574E">
      <w:footerReference w:type="default" r:id="rId17"/>
      <w:pgSz w:w="11906" w:h="16838" w:code="9"/>
      <w:pgMar w:top="1134" w:right="1418" w:bottom="567" w:left="1134" w:header="1417" w:footer="1134" w:gutter="0"/>
      <w:pgNumType w:start="1"/>
      <w:cols w:space="425"/>
      <w:docGrid w:type="linesAndChar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AC648" w14:textId="77777777" w:rsidR="00294235" w:rsidRDefault="00294235">
      <w:pPr>
        <w:ind w:firstLine="420"/>
      </w:pPr>
      <w:r>
        <w:separator/>
      </w:r>
    </w:p>
  </w:endnote>
  <w:endnote w:type="continuationSeparator" w:id="0">
    <w:p w14:paraId="5AA50C62" w14:textId="77777777" w:rsidR="00294235" w:rsidRDefault="0029423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2067218"/>
      <w:docPartObj>
        <w:docPartGallery w:val="Page Numbers (Bottom of Page)"/>
        <w:docPartUnique/>
      </w:docPartObj>
    </w:sdtPr>
    <w:sdtEndPr/>
    <w:sdtContent>
      <w:p w14:paraId="0E410990" w14:textId="7FE44726" w:rsidR="0046574E" w:rsidRDefault="0046574E">
        <w:pPr>
          <w:pStyle w:val="a3"/>
          <w:ind w:firstLine="360"/>
          <w:jc w:val="center"/>
        </w:pPr>
        <w:r>
          <w:fldChar w:fldCharType="begin"/>
        </w:r>
        <w:r>
          <w:instrText>PAGE   \* MERGEFORMAT</w:instrText>
        </w:r>
        <w:r>
          <w:fldChar w:fldCharType="separate"/>
        </w:r>
        <w:r w:rsidR="005C1887" w:rsidRPr="005C1887">
          <w:rPr>
            <w:noProof/>
            <w:lang w:val="zh-CN"/>
          </w:rPr>
          <w:t>II</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4DC3" w14:textId="46DF1B0D" w:rsidR="00176DA6" w:rsidRDefault="00176DA6">
    <w:pPr>
      <w:pStyle w:val="a3"/>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55421" w14:textId="77777777" w:rsidR="0046574E" w:rsidRDefault="0046574E">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5799383"/>
      <w:docPartObj>
        <w:docPartGallery w:val="Page Numbers (Bottom of Page)"/>
        <w:docPartUnique/>
      </w:docPartObj>
    </w:sdtPr>
    <w:sdtEndPr/>
    <w:sdtContent>
      <w:p w14:paraId="2636C866" w14:textId="46DF91B5" w:rsidR="00176DA6" w:rsidRDefault="00176DA6">
        <w:pPr>
          <w:pStyle w:val="a3"/>
          <w:ind w:firstLine="360"/>
          <w:jc w:val="center"/>
        </w:pPr>
        <w:r>
          <w:fldChar w:fldCharType="begin"/>
        </w:r>
        <w:r>
          <w:instrText>PAGE   \* MERGEFORMAT</w:instrText>
        </w:r>
        <w:r>
          <w:fldChar w:fldCharType="separate"/>
        </w:r>
        <w:r w:rsidR="005C1887" w:rsidRPr="005C1887">
          <w:rPr>
            <w:noProof/>
            <w:lang w:val="zh-CN"/>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6555118"/>
      <w:docPartObj>
        <w:docPartGallery w:val="Page Numbers (Bottom of Page)"/>
        <w:docPartUnique/>
      </w:docPartObj>
    </w:sdtPr>
    <w:sdtEndPr/>
    <w:sdtContent>
      <w:p w14:paraId="5305AEA6" w14:textId="107921BA" w:rsidR="00176DA6" w:rsidRDefault="00176DA6">
        <w:pPr>
          <w:pStyle w:val="a3"/>
          <w:ind w:firstLine="360"/>
          <w:jc w:val="center"/>
        </w:pPr>
        <w:r>
          <w:fldChar w:fldCharType="begin"/>
        </w:r>
        <w:r>
          <w:instrText>PAGE   \* MERGEFORMAT</w:instrText>
        </w:r>
        <w:r>
          <w:fldChar w:fldCharType="separate"/>
        </w:r>
        <w:r w:rsidR="005C1887" w:rsidRPr="005C1887">
          <w:rPr>
            <w:noProof/>
            <w:lang w:val="zh-CN"/>
          </w:rPr>
          <w:t>III</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202770"/>
      <w:docPartObj>
        <w:docPartGallery w:val="Page Numbers (Bottom of Page)"/>
        <w:docPartUnique/>
      </w:docPartObj>
    </w:sdtPr>
    <w:sdtEndPr/>
    <w:sdtContent>
      <w:p w14:paraId="226791A8" w14:textId="5C432917" w:rsidR="0046574E" w:rsidRDefault="0046574E">
        <w:pPr>
          <w:pStyle w:val="a3"/>
          <w:ind w:firstLine="360"/>
          <w:jc w:val="center"/>
        </w:pPr>
        <w:r>
          <w:fldChar w:fldCharType="begin"/>
        </w:r>
        <w:r>
          <w:instrText>PAGE   \* MERGEFORMAT</w:instrText>
        </w:r>
        <w:r>
          <w:fldChar w:fldCharType="separate"/>
        </w:r>
        <w:r w:rsidR="005C1887" w:rsidRPr="005C1887">
          <w:rPr>
            <w:noProof/>
            <w:lang w:val="zh-CN"/>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48CEA" w14:textId="77777777" w:rsidR="00294235" w:rsidRDefault="00294235">
      <w:pPr>
        <w:ind w:firstLine="420"/>
      </w:pPr>
      <w:r>
        <w:separator/>
      </w:r>
    </w:p>
  </w:footnote>
  <w:footnote w:type="continuationSeparator" w:id="0">
    <w:p w14:paraId="6B4ED8AD" w14:textId="77777777" w:rsidR="00294235" w:rsidRDefault="0029423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C76C2" w14:textId="77777777" w:rsidR="0046574E" w:rsidRDefault="0046574E" w:rsidP="00F30C2B">
    <w:pPr>
      <w:pStyle w:val="afc"/>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71EA7" w14:textId="374BFDDD" w:rsidR="0046574E" w:rsidRDefault="0046574E" w:rsidP="0046574E">
    <w:pPr>
      <w:pStyle w:val="afb"/>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0040" w14:textId="77777777" w:rsidR="0046574E" w:rsidRDefault="0046574E">
    <w:pPr>
      <w:pStyle w:val="a6"/>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17AA6" w14:textId="7DAAB11F" w:rsidR="007F1D16" w:rsidRDefault="007F1D16" w:rsidP="007F1D16">
    <w:pPr>
      <w:pStyle w:val="afb"/>
      <w:ind w:firstLine="420"/>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666E"/>
    <w:multiLevelType w:val="hybridMultilevel"/>
    <w:tmpl w:val="C27811B2"/>
    <w:lvl w:ilvl="0" w:tplc="2CC4D9EE">
      <w:start w:val="1"/>
      <w:numFmt w:val="decimal"/>
      <w:lvlText w:val="（%1）"/>
      <w:lvlJc w:val="left"/>
      <w:pPr>
        <w:ind w:left="987" w:hanging="420"/>
      </w:pPr>
      <w:rPr>
        <w:rFonts w:hint="default"/>
        <w:lang w:val="en-US"/>
      </w:rPr>
    </w:lvl>
    <w:lvl w:ilvl="1" w:tplc="2CC4D9EE">
      <w:start w:val="1"/>
      <w:numFmt w:val="decimal"/>
      <w:lvlText w:val="（%2）"/>
      <w:lvlJc w:val="left"/>
      <w:pPr>
        <w:ind w:left="1407" w:hanging="420"/>
      </w:pPr>
      <w:rPr>
        <w:rFonts w:hint="default"/>
        <w:lang w:val="en-US"/>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15:restartNumberingAfterBreak="0">
    <w:nsid w:val="06A45EE5"/>
    <w:multiLevelType w:val="hybridMultilevel"/>
    <w:tmpl w:val="9FE83126"/>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1052D0B"/>
    <w:multiLevelType w:val="hybridMultilevel"/>
    <w:tmpl w:val="678A94E6"/>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8BA50F0"/>
    <w:multiLevelType w:val="hybridMultilevel"/>
    <w:tmpl w:val="96DE70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2221A37"/>
    <w:multiLevelType w:val="hybridMultilevel"/>
    <w:tmpl w:val="BD4C9E48"/>
    <w:lvl w:ilvl="0" w:tplc="36828F14">
      <w:start w:val="1"/>
      <w:numFmt w:val="lowerLetter"/>
      <w:pStyle w:val="41"/>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 w15:restartNumberingAfterBreak="0">
    <w:nsid w:val="29E73A33"/>
    <w:multiLevelType w:val="hybridMultilevel"/>
    <w:tmpl w:val="9976D310"/>
    <w:lvl w:ilvl="0" w:tplc="2510503C">
      <w:start w:val="1"/>
      <w:numFmt w:val="lowerLetter"/>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3A0E5E15"/>
    <w:multiLevelType w:val="hybridMultilevel"/>
    <w:tmpl w:val="51FA38DC"/>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F30EF2"/>
    <w:multiLevelType w:val="hybridMultilevel"/>
    <w:tmpl w:val="3418CFF4"/>
    <w:lvl w:ilvl="0" w:tplc="04090019">
      <w:start w:val="1"/>
      <w:numFmt w:val="lowerLetter"/>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8" w15:restartNumberingAfterBreak="0">
    <w:nsid w:val="4E363350"/>
    <w:multiLevelType w:val="hybridMultilevel"/>
    <w:tmpl w:val="A3E61EF2"/>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26F04E9"/>
    <w:multiLevelType w:val="hybridMultilevel"/>
    <w:tmpl w:val="21CABCE2"/>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79383615"/>
    <w:multiLevelType w:val="hybridMultilevel"/>
    <w:tmpl w:val="E6FE1E60"/>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95168E2"/>
    <w:multiLevelType w:val="hybridMultilevel"/>
    <w:tmpl w:val="FF26F41C"/>
    <w:lvl w:ilvl="0" w:tplc="2CC4D9EE">
      <w:start w:val="1"/>
      <w:numFmt w:val="decimal"/>
      <w:lvlText w:val="（%1）"/>
      <w:lvlJc w:val="left"/>
      <w:pPr>
        <w:ind w:left="987" w:hanging="420"/>
      </w:pPr>
      <w:rPr>
        <w:rFonts w:hint="default"/>
        <w:lang w:val="en-US"/>
      </w:rPr>
    </w:lvl>
    <w:lvl w:ilvl="1" w:tplc="04090019">
      <w:start w:val="1"/>
      <w:numFmt w:val="lowerLetter"/>
      <w:lvlText w:val="%2)"/>
      <w:lvlJc w:val="left"/>
      <w:pPr>
        <w:ind w:left="1407" w:hanging="420"/>
      </w:pPr>
      <w:rPr>
        <w:rFonts w:hint="default"/>
        <w:lang w:val="en-US"/>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15:restartNumberingAfterBreak="0">
    <w:nsid w:val="7EB83449"/>
    <w:multiLevelType w:val="hybridMultilevel"/>
    <w:tmpl w:val="1FB01A94"/>
    <w:lvl w:ilvl="0" w:tplc="04090019">
      <w:start w:val="1"/>
      <w:numFmt w:val="lowerLetter"/>
      <w:lvlText w:val="%1)"/>
      <w:lvlJc w:val="left"/>
      <w:pPr>
        <w:ind w:left="840" w:hanging="4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7FB21561"/>
    <w:multiLevelType w:val="hybridMultilevel"/>
    <w:tmpl w:val="CF0EE238"/>
    <w:lvl w:ilvl="0" w:tplc="04090019">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5"/>
  </w:num>
  <w:num w:numId="3">
    <w:abstractNumId w:val="0"/>
  </w:num>
  <w:num w:numId="4">
    <w:abstractNumId w:val="6"/>
  </w:num>
  <w:num w:numId="5">
    <w:abstractNumId w:val="9"/>
  </w:num>
  <w:num w:numId="6">
    <w:abstractNumId w:val="2"/>
  </w:num>
  <w:num w:numId="7">
    <w:abstractNumId w:val="10"/>
  </w:num>
  <w:num w:numId="8">
    <w:abstractNumId w:val="7"/>
  </w:num>
  <w:num w:numId="9">
    <w:abstractNumId w:val="3"/>
  </w:num>
  <w:num w:numId="10">
    <w:abstractNumId w:val="11"/>
  </w:num>
  <w:num w:numId="11">
    <w:abstractNumId w:val="13"/>
  </w:num>
  <w:num w:numId="12">
    <w:abstractNumId w:val="12"/>
  </w:num>
  <w:num w:numId="13">
    <w:abstractNumId w:val="1"/>
  </w:num>
  <w:num w:numId="1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4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661"/>
    <w:rsid w:val="000007CF"/>
    <w:rsid w:val="00002D17"/>
    <w:rsid w:val="000030C9"/>
    <w:rsid w:val="0000444E"/>
    <w:rsid w:val="000066B3"/>
    <w:rsid w:val="00006725"/>
    <w:rsid w:val="00007C84"/>
    <w:rsid w:val="00010224"/>
    <w:rsid w:val="00011A36"/>
    <w:rsid w:val="00012339"/>
    <w:rsid w:val="00012D3F"/>
    <w:rsid w:val="00013D5D"/>
    <w:rsid w:val="0001573C"/>
    <w:rsid w:val="000169DD"/>
    <w:rsid w:val="00016F69"/>
    <w:rsid w:val="00017393"/>
    <w:rsid w:val="00020956"/>
    <w:rsid w:val="00020DC4"/>
    <w:rsid w:val="000222A4"/>
    <w:rsid w:val="0002283F"/>
    <w:rsid w:val="00023B5C"/>
    <w:rsid w:val="00025244"/>
    <w:rsid w:val="000253C1"/>
    <w:rsid w:val="00025A60"/>
    <w:rsid w:val="00025CDD"/>
    <w:rsid w:val="00026BF0"/>
    <w:rsid w:val="00031759"/>
    <w:rsid w:val="000335D8"/>
    <w:rsid w:val="00034234"/>
    <w:rsid w:val="00034500"/>
    <w:rsid w:val="00034641"/>
    <w:rsid w:val="0003512E"/>
    <w:rsid w:val="00035D43"/>
    <w:rsid w:val="0003603E"/>
    <w:rsid w:val="000372EF"/>
    <w:rsid w:val="00041172"/>
    <w:rsid w:val="0004194D"/>
    <w:rsid w:val="00041F8C"/>
    <w:rsid w:val="00042023"/>
    <w:rsid w:val="00044669"/>
    <w:rsid w:val="000451D8"/>
    <w:rsid w:val="000502F2"/>
    <w:rsid w:val="00050851"/>
    <w:rsid w:val="00050C87"/>
    <w:rsid w:val="00051522"/>
    <w:rsid w:val="0005192D"/>
    <w:rsid w:val="00052221"/>
    <w:rsid w:val="000525D0"/>
    <w:rsid w:val="00052736"/>
    <w:rsid w:val="00054749"/>
    <w:rsid w:val="00054E9C"/>
    <w:rsid w:val="00057194"/>
    <w:rsid w:val="00060989"/>
    <w:rsid w:val="00060A98"/>
    <w:rsid w:val="000610EA"/>
    <w:rsid w:val="00062E70"/>
    <w:rsid w:val="00064B23"/>
    <w:rsid w:val="00065273"/>
    <w:rsid w:val="00066591"/>
    <w:rsid w:val="0006697A"/>
    <w:rsid w:val="00067739"/>
    <w:rsid w:val="00070267"/>
    <w:rsid w:val="00074779"/>
    <w:rsid w:val="0007556F"/>
    <w:rsid w:val="000755C1"/>
    <w:rsid w:val="00076D4C"/>
    <w:rsid w:val="00081FDB"/>
    <w:rsid w:val="000821C8"/>
    <w:rsid w:val="000825A4"/>
    <w:rsid w:val="0008327E"/>
    <w:rsid w:val="000841AB"/>
    <w:rsid w:val="000847F8"/>
    <w:rsid w:val="00084B05"/>
    <w:rsid w:val="00087C9F"/>
    <w:rsid w:val="00092D2D"/>
    <w:rsid w:val="000936C5"/>
    <w:rsid w:val="0009511D"/>
    <w:rsid w:val="000951FE"/>
    <w:rsid w:val="000960BB"/>
    <w:rsid w:val="000A0753"/>
    <w:rsid w:val="000A2D69"/>
    <w:rsid w:val="000A470E"/>
    <w:rsid w:val="000A50F1"/>
    <w:rsid w:val="000A5745"/>
    <w:rsid w:val="000A5DDA"/>
    <w:rsid w:val="000A7749"/>
    <w:rsid w:val="000A7E81"/>
    <w:rsid w:val="000B081A"/>
    <w:rsid w:val="000B3312"/>
    <w:rsid w:val="000B76E8"/>
    <w:rsid w:val="000B7BBD"/>
    <w:rsid w:val="000C088E"/>
    <w:rsid w:val="000C0A2A"/>
    <w:rsid w:val="000C0EA7"/>
    <w:rsid w:val="000C1C0C"/>
    <w:rsid w:val="000C2D95"/>
    <w:rsid w:val="000C4C5C"/>
    <w:rsid w:val="000C52A5"/>
    <w:rsid w:val="000C5D20"/>
    <w:rsid w:val="000C68AA"/>
    <w:rsid w:val="000C69B4"/>
    <w:rsid w:val="000C6E94"/>
    <w:rsid w:val="000C7243"/>
    <w:rsid w:val="000C7658"/>
    <w:rsid w:val="000C7BE1"/>
    <w:rsid w:val="000C7BFE"/>
    <w:rsid w:val="000D01E8"/>
    <w:rsid w:val="000D35CD"/>
    <w:rsid w:val="000D4731"/>
    <w:rsid w:val="000D4E94"/>
    <w:rsid w:val="000D5677"/>
    <w:rsid w:val="000D5CFD"/>
    <w:rsid w:val="000D6452"/>
    <w:rsid w:val="000E08C9"/>
    <w:rsid w:val="000E0F70"/>
    <w:rsid w:val="000E17F4"/>
    <w:rsid w:val="000E19A1"/>
    <w:rsid w:val="000E1F0F"/>
    <w:rsid w:val="000E22FD"/>
    <w:rsid w:val="000E2C73"/>
    <w:rsid w:val="000E2E83"/>
    <w:rsid w:val="000E3532"/>
    <w:rsid w:val="000E3D1E"/>
    <w:rsid w:val="000E4D9B"/>
    <w:rsid w:val="000E54E6"/>
    <w:rsid w:val="000E57D5"/>
    <w:rsid w:val="000E5B46"/>
    <w:rsid w:val="000E5EFB"/>
    <w:rsid w:val="000E6904"/>
    <w:rsid w:val="000E7A78"/>
    <w:rsid w:val="000E7F62"/>
    <w:rsid w:val="000F0EDF"/>
    <w:rsid w:val="000F1CC4"/>
    <w:rsid w:val="000F283D"/>
    <w:rsid w:val="000F48F2"/>
    <w:rsid w:val="000F5094"/>
    <w:rsid w:val="000F6B06"/>
    <w:rsid w:val="000F6E5F"/>
    <w:rsid w:val="000F76FC"/>
    <w:rsid w:val="000F7BD7"/>
    <w:rsid w:val="000F7F5A"/>
    <w:rsid w:val="00101C94"/>
    <w:rsid w:val="00102AAA"/>
    <w:rsid w:val="001032CB"/>
    <w:rsid w:val="00103307"/>
    <w:rsid w:val="0010360F"/>
    <w:rsid w:val="00104218"/>
    <w:rsid w:val="001045A5"/>
    <w:rsid w:val="001073A1"/>
    <w:rsid w:val="00107A44"/>
    <w:rsid w:val="00111247"/>
    <w:rsid w:val="00111382"/>
    <w:rsid w:val="0011249D"/>
    <w:rsid w:val="00113858"/>
    <w:rsid w:val="001139B3"/>
    <w:rsid w:val="00115AFD"/>
    <w:rsid w:val="00115BB1"/>
    <w:rsid w:val="001210ED"/>
    <w:rsid w:val="00122F85"/>
    <w:rsid w:val="001235A3"/>
    <w:rsid w:val="00123A17"/>
    <w:rsid w:val="00124667"/>
    <w:rsid w:val="00124AAC"/>
    <w:rsid w:val="00124E18"/>
    <w:rsid w:val="00127DB0"/>
    <w:rsid w:val="00130135"/>
    <w:rsid w:val="00130227"/>
    <w:rsid w:val="001316C6"/>
    <w:rsid w:val="00131E1C"/>
    <w:rsid w:val="0013242B"/>
    <w:rsid w:val="00133133"/>
    <w:rsid w:val="00133FC8"/>
    <w:rsid w:val="001342A7"/>
    <w:rsid w:val="001347E2"/>
    <w:rsid w:val="00136267"/>
    <w:rsid w:val="00136D58"/>
    <w:rsid w:val="0013747D"/>
    <w:rsid w:val="00137C6E"/>
    <w:rsid w:val="00140092"/>
    <w:rsid w:val="0014120D"/>
    <w:rsid w:val="00143397"/>
    <w:rsid w:val="001437D5"/>
    <w:rsid w:val="00143DB9"/>
    <w:rsid w:val="00147BE3"/>
    <w:rsid w:val="00147F84"/>
    <w:rsid w:val="0015132E"/>
    <w:rsid w:val="0015185D"/>
    <w:rsid w:val="00153C15"/>
    <w:rsid w:val="00160B33"/>
    <w:rsid w:val="00161105"/>
    <w:rsid w:val="0016178D"/>
    <w:rsid w:val="0016354A"/>
    <w:rsid w:val="00163679"/>
    <w:rsid w:val="00163836"/>
    <w:rsid w:val="001707F6"/>
    <w:rsid w:val="00170F50"/>
    <w:rsid w:val="001734B6"/>
    <w:rsid w:val="0017429A"/>
    <w:rsid w:val="001759D7"/>
    <w:rsid w:val="00175B65"/>
    <w:rsid w:val="00175BF7"/>
    <w:rsid w:val="0017666E"/>
    <w:rsid w:val="00176DA6"/>
    <w:rsid w:val="00180AB8"/>
    <w:rsid w:val="00182132"/>
    <w:rsid w:val="00183499"/>
    <w:rsid w:val="00184A50"/>
    <w:rsid w:val="00184E10"/>
    <w:rsid w:val="00185909"/>
    <w:rsid w:val="0018793D"/>
    <w:rsid w:val="00190E57"/>
    <w:rsid w:val="001941EE"/>
    <w:rsid w:val="0019499A"/>
    <w:rsid w:val="001A053F"/>
    <w:rsid w:val="001A09E6"/>
    <w:rsid w:val="001A1999"/>
    <w:rsid w:val="001A1B63"/>
    <w:rsid w:val="001A2D8C"/>
    <w:rsid w:val="001A37AD"/>
    <w:rsid w:val="001A54B4"/>
    <w:rsid w:val="001B05C0"/>
    <w:rsid w:val="001B1432"/>
    <w:rsid w:val="001B3C2B"/>
    <w:rsid w:val="001B45D9"/>
    <w:rsid w:val="001B4791"/>
    <w:rsid w:val="001B54FC"/>
    <w:rsid w:val="001B598E"/>
    <w:rsid w:val="001B6E68"/>
    <w:rsid w:val="001B7952"/>
    <w:rsid w:val="001C045E"/>
    <w:rsid w:val="001C15F6"/>
    <w:rsid w:val="001C17F9"/>
    <w:rsid w:val="001C22A0"/>
    <w:rsid w:val="001C3D7A"/>
    <w:rsid w:val="001C57CD"/>
    <w:rsid w:val="001C6F13"/>
    <w:rsid w:val="001C75E5"/>
    <w:rsid w:val="001D1A89"/>
    <w:rsid w:val="001D339B"/>
    <w:rsid w:val="001D4FBD"/>
    <w:rsid w:val="001D536C"/>
    <w:rsid w:val="001D5B56"/>
    <w:rsid w:val="001E204D"/>
    <w:rsid w:val="001E3CB2"/>
    <w:rsid w:val="001E53B2"/>
    <w:rsid w:val="001E566B"/>
    <w:rsid w:val="001E792C"/>
    <w:rsid w:val="001F016C"/>
    <w:rsid w:val="001F0281"/>
    <w:rsid w:val="001F0591"/>
    <w:rsid w:val="001F070E"/>
    <w:rsid w:val="001F0EB1"/>
    <w:rsid w:val="001F247D"/>
    <w:rsid w:val="001F2C56"/>
    <w:rsid w:val="001F2CB3"/>
    <w:rsid w:val="001F442A"/>
    <w:rsid w:val="001F61F4"/>
    <w:rsid w:val="001F6981"/>
    <w:rsid w:val="001F6CC3"/>
    <w:rsid w:val="001F7687"/>
    <w:rsid w:val="001F7B5A"/>
    <w:rsid w:val="002031B0"/>
    <w:rsid w:val="002035A7"/>
    <w:rsid w:val="00207987"/>
    <w:rsid w:val="0021029E"/>
    <w:rsid w:val="00210A40"/>
    <w:rsid w:val="00211634"/>
    <w:rsid w:val="00212383"/>
    <w:rsid w:val="00214157"/>
    <w:rsid w:val="002148E6"/>
    <w:rsid w:val="0021582F"/>
    <w:rsid w:val="00216553"/>
    <w:rsid w:val="00216793"/>
    <w:rsid w:val="002171D3"/>
    <w:rsid w:val="00217316"/>
    <w:rsid w:val="002173B2"/>
    <w:rsid w:val="00217B60"/>
    <w:rsid w:val="002201A8"/>
    <w:rsid w:val="00220F7A"/>
    <w:rsid w:val="0022274F"/>
    <w:rsid w:val="0022429F"/>
    <w:rsid w:val="002243AC"/>
    <w:rsid w:val="00224FE7"/>
    <w:rsid w:val="0022563F"/>
    <w:rsid w:val="00225DAF"/>
    <w:rsid w:val="0022651E"/>
    <w:rsid w:val="002265DE"/>
    <w:rsid w:val="002266DF"/>
    <w:rsid w:val="00226ABD"/>
    <w:rsid w:val="002304AA"/>
    <w:rsid w:val="00231BFE"/>
    <w:rsid w:val="002337C8"/>
    <w:rsid w:val="0023602C"/>
    <w:rsid w:val="00236442"/>
    <w:rsid w:val="00236A11"/>
    <w:rsid w:val="002418CC"/>
    <w:rsid w:val="002419EC"/>
    <w:rsid w:val="00242916"/>
    <w:rsid w:val="00243617"/>
    <w:rsid w:val="002443F0"/>
    <w:rsid w:val="00245497"/>
    <w:rsid w:val="00246C64"/>
    <w:rsid w:val="00246D77"/>
    <w:rsid w:val="002505AB"/>
    <w:rsid w:val="002515D9"/>
    <w:rsid w:val="002523E1"/>
    <w:rsid w:val="00252B2C"/>
    <w:rsid w:val="0025416F"/>
    <w:rsid w:val="00256232"/>
    <w:rsid w:val="0025794D"/>
    <w:rsid w:val="00261CA8"/>
    <w:rsid w:val="00264DC3"/>
    <w:rsid w:val="00264E5E"/>
    <w:rsid w:val="00264FD8"/>
    <w:rsid w:val="00265617"/>
    <w:rsid w:val="0027021C"/>
    <w:rsid w:val="0027033A"/>
    <w:rsid w:val="0027295B"/>
    <w:rsid w:val="0027388A"/>
    <w:rsid w:val="00275648"/>
    <w:rsid w:val="00277281"/>
    <w:rsid w:val="002772AB"/>
    <w:rsid w:val="00277B6D"/>
    <w:rsid w:val="002816CF"/>
    <w:rsid w:val="00282889"/>
    <w:rsid w:val="00284905"/>
    <w:rsid w:val="002850B0"/>
    <w:rsid w:val="002862D5"/>
    <w:rsid w:val="00286F66"/>
    <w:rsid w:val="00292552"/>
    <w:rsid w:val="002925B0"/>
    <w:rsid w:val="00292A54"/>
    <w:rsid w:val="00294051"/>
    <w:rsid w:val="00294235"/>
    <w:rsid w:val="002945A0"/>
    <w:rsid w:val="0029476A"/>
    <w:rsid w:val="002951ED"/>
    <w:rsid w:val="00295CC3"/>
    <w:rsid w:val="00296870"/>
    <w:rsid w:val="002977BB"/>
    <w:rsid w:val="00297B5F"/>
    <w:rsid w:val="00297C3E"/>
    <w:rsid w:val="002A0341"/>
    <w:rsid w:val="002A1009"/>
    <w:rsid w:val="002A3043"/>
    <w:rsid w:val="002A4653"/>
    <w:rsid w:val="002A4EB7"/>
    <w:rsid w:val="002A57AD"/>
    <w:rsid w:val="002B0C78"/>
    <w:rsid w:val="002B0D1E"/>
    <w:rsid w:val="002B31CA"/>
    <w:rsid w:val="002B559C"/>
    <w:rsid w:val="002B6088"/>
    <w:rsid w:val="002B6826"/>
    <w:rsid w:val="002B6856"/>
    <w:rsid w:val="002C143A"/>
    <w:rsid w:val="002C1758"/>
    <w:rsid w:val="002C1CF3"/>
    <w:rsid w:val="002C1DB0"/>
    <w:rsid w:val="002C201A"/>
    <w:rsid w:val="002C20DF"/>
    <w:rsid w:val="002C37DB"/>
    <w:rsid w:val="002C3EBF"/>
    <w:rsid w:val="002C4A81"/>
    <w:rsid w:val="002C6523"/>
    <w:rsid w:val="002C6873"/>
    <w:rsid w:val="002C7FEA"/>
    <w:rsid w:val="002D0FDA"/>
    <w:rsid w:val="002D1FF5"/>
    <w:rsid w:val="002D28ED"/>
    <w:rsid w:val="002D3A23"/>
    <w:rsid w:val="002D4842"/>
    <w:rsid w:val="002D4C5B"/>
    <w:rsid w:val="002D4F9E"/>
    <w:rsid w:val="002D6612"/>
    <w:rsid w:val="002E0016"/>
    <w:rsid w:val="002E038E"/>
    <w:rsid w:val="002E0B26"/>
    <w:rsid w:val="002E11EF"/>
    <w:rsid w:val="002E14AC"/>
    <w:rsid w:val="002E1BD8"/>
    <w:rsid w:val="002E3AFC"/>
    <w:rsid w:val="002E4826"/>
    <w:rsid w:val="002E5711"/>
    <w:rsid w:val="002E6A6E"/>
    <w:rsid w:val="002E7D8A"/>
    <w:rsid w:val="002F3AC8"/>
    <w:rsid w:val="002F46EE"/>
    <w:rsid w:val="002F700D"/>
    <w:rsid w:val="002F78D8"/>
    <w:rsid w:val="003014B0"/>
    <w:rsid w:val="00302660"/>
    <w:rsid w:val="00305DAC"/>
    <w:rsid w:val="003062BF"/>
    <w:rsid w:val="00310F39"/>
    <w:rsid w:val="00311510"/>
    <w:rsid w:val="00311AD9"/>
    <w:rsid w:val="003122CA"/>
    <w:rsid w:val="0031465A"/>
    <w:rsid w:val="00316564"/>
    <w:rsid w:val="00316D4E"/>
    <w:rsid w:val="0031780B"/>
    <w:rsid w:val="00317B1C"/>
    <w:rsid w:val="00317F0B"/>
    <w:rsid w:val="003202A5"/>
    <w:rsid w:val="003210EF"/>
    <w:rsid w:val="003214AE"/>
    <w:rsid w:val="00321E1C"/>
    <w:rsid w:val="003234A3"/>
    <w:rsid w:val="00324BF9"/>
    <w:rsid w:val="00325892"/>
    <w:rsid w:val="00327165"/>
    <w:rsid w:val="00327B94"/>
    <w:rsid w:val="00330818"/>
    <w:rsid w:val="00331AED"/>
    <w:rsid w:val="003327B3"/>
    <w:rsid w:val="00333D81"/>
    <w:rsid w:val="00337098"/>
    <w:rsid w:val="00337111"/>
    <w:rsid w:val="00340E44"/>
    <w:rsid w:val="00341629"/>
    <w:rsid w:val="00342048"/>
    <w:rsid w:val="00342C6A"/>
    <w:rsid w:val="00343CCB"/>
    <w:rsid w:val="00344BAF"/>
    <w:rsid w:val="003450E3"/>
    <w:rsid w:val="003468F4"/>
    <w:rsid w:val="00351838"/>
    <w:rsid w:val="0035202E"/>
    <w:rsid w:val="00352186"/>
    <w:rsid w:val="00352FFA"/>
    <w:rsid w:val="00353E3F"/>
    <w:rsid w:val="003543E7"/>
    <w:rsid w:val="00355264"/>
    <w:rsid w:val="003556BE"/>
    <w:rsid w:val="0035660F"/>
    <w:rsid w:val="00357CEE"/>
    <w:rsid w:val="00362AB8"/>
    <w:rsid w:val="00363A99"/>
    <w:rsid w:val="00364264"/>
    <w:rsid w:val="00364488"/>
    <w:rsid w:val="00366094"/>
    <w:rsid w:val="003703BA"/>
    <w:rsid w:val="00372615"/>
    <w:rsid w:val="003732EB"/>
    <w:rsid w:val="00377861"/>
    <w:rsid w:val="00381720"/>
    <w:rsid w:val="00381A94"/>
    <w:rsid w:val="003830C3"/>
    <w:rsid w:val="00386113"/>
    <w:rsid w:val="0038726B"/>
    <w:rsid w:val="003878AE"/>
    <w:rsid w:val="00390B49"/>
    <w:rsid w:val="00392582"/>
    <w:rsid w:val="00395A93"/>
    <w:rsid w:val="00396FDE"/>
    <w:rsid w:val="00397479"/>
    <w:rsid w:val="0039799C"/>
    <w:rsid w:val="003A01F5"/>
    <w:rsid w:val="003A1716"/>
    <w:rsid w:val="003A4463"/>
    <w:rsid w:val="003A4C2A"/>
    <w:rsid w:val="003A4D2A"/>
    <w:rsid w:val="003A697A"/>
    <w:rsid w:val="003A6EF7"/>
    <w:rsid w:val="003B19B2"/>
    <w:rsid w:val="003B26C7"/>
    <w:rsid w:val="003B3796"/>
    <w:rsid w:val="003B3D01"/>
    <w:rsid w:val="003B3D5F"/>
    <w:rsid w:val="003B5A7D"/>
    <w:rsid w:val="003B6F13"/>
    <w:rsid w:val="003B76AD"/>
    <w:rsid w:val="003B7F29"/>
    <w:rsid w:val="003C26D8"/>
    <w:rsid w:val="003C36F9"/>
    <w:rsid w:val="003C6108"/>
    <w:rsid w:val="003C7B84"/>
    <w:rsid w:val="003D002D"/>
    <w:rsid w:val="003D1908"/>
    <w:rsid w:val="003D2488"/>
    <w:rsid w:val="003D4F17"/>
    <w:rsid w:val="003D6DF7"/>
    <w:rsid w:val="003D795C"/>
    <w:rsid w:val="003D7AAB"/>
    <w:rsid w:val="003E14DA"/>
    <w:rsid w:val="003E1E06"/>
    <w:rsid w:val="003E4E4D"/>
    <w:rsid w:val="003E6785"/>
    <w:rsid w:val="003E7AC8"/>
    <w:rsid w:val="003F1D4F"/>
    <w:rsid w:val="003F2025"/>
    <w:rsid w:val="003F2D1A"/>
    <w:rsid w:val="003F4681"/>
    <w:rsid w:val="003F534A"/>
    <w:rsid w:val="003F534D"/>
    <w:rsid w:val="003F55D9"/>
    <w:rsid w:val="003F6753"/>
    <w:rsid w:val="003F6B76"/>
    <w:rsid w:val="003F77B7"/>
    <w:rsid w:val="004012C4"/>
    <w:rsid w:val="004025B7"/>
    <w:rsid w:val="00403221"/>
    <w:rsid w:val="00403E2B"/>
    <w:rsid w:val="0040512F"/>
    <w:rsid w:val="00406A03"/>
    <w:rsid w:val="004074FD"/>
    <w:rsid w:val="00407A8F"/>
    <w:rsid w:val="00407D9F"/>
    <w:rsid w:val="00412B59"/>
    <w:rsid w:val="004155CA"/>
    <w:rsid w:val="00415A45"/>
    <w:rsid w:val="00416313"/>
    <w:rsid w:val="00422903"/>
    <w:rsid w:val="004232AC"/>
    <w:rsid w:val="00425F4D"/>
    <w:rsid w:val="0042605F"/>
    <w:rsid w:val="00426EF2"/>
    <w:rsid w:val="00427D23"/>
    <w:rsid w:val="00430FD7"/>
    <w:rsid w:val="00431A09"/>
    <w:rsid w:val="00432D15"/>
    <w:rsid w:val="004362D4"/>
    <w:rsid w:val="004366EB"/>
    <w:rsid w:val="004368C7"/>
    <w:rsid w:val="004437DB"/>
    <w:rsid w:val="00443C53"/>
    <w:rsid w:val="00445175"/>
    <w:rsid w:val="004457C5"/>
    <w:rsid w:val="004476EE"/>
    <w:rsid w:val="004516C0"/>
    <w:rsid w:val="004524D6"/>
    <w:rsid w:val="00452CD2"/>
    <w:rsid w:val="004536F8"/>
    <w:rsid w:val="00453D7D"/>
    <w:rsid w:val="00455D05"/>
    <w:rsid w:val="00456C61"/>
    <w:rsid w:val="004578B6"/>
    <w:rsid w:val="00460D7F"/>
    <w:rsid w:val="00463EBE"/>
    <w:rsid w:val="0046574E"/>
    <w:rsid w:val="0046616B"/>
    <w:rsid w:val="004700D2"/>
    <w:rsid w:val="00470232"/>
    <w:rsid w:val="004704ED"/>
    <w:rsid w:val="0047165E"/>
    <w:rsid w:val="00471A53"/>
    <w:rsid w:val="00472143"/>
    <w:rsid w:val="00473389"/>
    <w:rsid w:val="004748F7"/>
    <w:rsid w:val="0047519E"/>
    <w:rsid w:val="004763DB"/>
    <w:rsid w:val="004800B0"/>
    <w:rsid w:val="00482B2E"/>
    <w:rsid w:val="00482E5D"/>
    <w:rsid w:val="004836BE"/>
    <w:rsid w:val="00484985"/>
    <w:rsid w:val="00484C1D"/>
    <w:rsid w:val="00485222"/>
    <w:rsid w:val="004876E1"/>
    <w:rsid w:val="00487CAE"/>
    <w:rsid w:val="004920CD"/>
    <w:rsid w:val="0049292E"/>
    <w:rsid w:val="004941CD"/>
    <w:rsid w:val="004962E9"/>
    <w:rsid w:val="00497927"/>
    <w:rsid w:val="004A2C47"/>
    <w:rsid w:val="004A4E58"/>
    <w:rsid w:val="004A5902"/>
    <w:rsid w:val="004A6225"/>
    <w:rsid w:val="004A6DFF"/>
    <w:rsid w:val="004B0EFC"/>
    <w:rsid w:val="004B15AD"/>
    <w:rsid w:val="004B25B9"/>
    <w:rsid w:val="004B32BD"/>
    <w:rsid w:val="004B4507"/>
    <w:rsid w:val="004B59A9"/>
    <w:rsid w:val="004B6153"/>
    <w:rsid w:val="004B61F6"/>
    <w:rsid w:val="004B6354"/>
    <w:rsid w:val="004C1D41"/>
    <w:rsid w:val="004C3EF9"/>
    <w:rsid w:val="004C5775"/>
    <w:rsid w:val="004C58C2"/>
    <w:rsid w:val="004C64C1"/>
    <w:rsid w:val="004C65BB"/>
    <w:rsid w:val="004C6D44"/>
    <w:rsid w:val="004C7BCE"/>
    <w:rsid w:val="004D18E8"/>
    <w:rsid w:val="004D19E6"/>
    <w:rsid w:val="004D32B8"/>
    <w:rsid w:val="004D3A67"/>
    <w:rsid w:val="004D447D"/>
    <w:rsid w:val="004D637B"/>
    <w:rsid w:val="004D6841"/>
    <w:rsid w:val="004D6DE5"/>
    <w:rsid w:val="004E0E59"/>
    <w:rsid w:val="004E1133"/>
    <w:rsid w:val="004E16F4"/>
    <w:rsid w:val="004E1893"/>
    <w:rsid w:val="004E24F8"/>
    <w:rsid w:val="004E3E92"/>
    <w:rsid w:val="004E4E37"/>
    <w:rsid w:val="004E764F"/>
    <w:rsid w:val="004E7D24"/>
    <w:rsid w:val="004F215B"/>
    <w:rsid w:val="004F22A5"/>
    <w:rsid w:val="004F3A8D"/>
    <w:rsid w:val="004F4495"/>
    <w:rsid w:val="004F4BCD"/>
    <w:rsid w:val="004F583A"/>
    <w:rsid w:val="004F6A0C"/>
    <w:rsid w:val="004F6E9A"/>
    <w:rsid w:val="004F78CE"/>
    <w:rsid w:val="00501518"/>
    <w:rsid w:val="005031F3"/>
    <w:rsid w:val="00505DF1"/>
    <w:rsid w:val="005060FB"/>
    <w:rsid w:val="00507719"/>
    <w:rsid w:val="00510DE2"/>
    <w:rsid w:val="00510E66"/>
    <w:rsid w:val="0051126B"/>
    <w:rsid w:val="00512798"/>
    <w:rsid w:val="00512A4C"/>
    <w:rsid w:val="005130FF"/>
    <w:rsid w:val="0051589F"/>
    <w:rsid w:val="00515A4C"/>
    <w:rsid w:val="00515E52"/>
    <w:rsid w:val="005169F9"/>
    <w:rsid w:val="005171DC"/>
    <w:rsid w:val="005179C7"/>
    <w:rsid w:val="00520DCA"/>
    <w:rsid w:val="00525888"/>
    <w:rsid w:val="0052697D"/>
    <w:rsid w:val="00530891"/>
    <w:rsid w:val="005330C3"/>
    <w:rsid w:val="0053588C"/>
    <w:rsid w:val="00535898"/>
    <w:rsid w:val="00535F97"/>
    <w:rsid w:val="005372F5"/>
    <w:rsid w:val="00537608"/>
    <w:rsid w:val="00537AA0"/>
    <w:rsid w:val="005401B0"/>
    <w:rsid w:val="00540619"/>
    <w:rsid w:val="00541C1A"/>
    <w:rsid w:val="005425E3"/>
    <w:rsid w:val="00542953"/>
    <w:rsid w:val="00543B8E"/>
    <w:rsid w:val="0054489F"/>
    <w:rsid w:val="00544C86"/>
    <w:rsid w:val="005456F5"/>
    <w:rsid w:val="00545AF6"/>
    <w:rsid w:val="00547829"/>
    <w:rsid w:val="00547A6F"/>
    <w:rsid w:val="0055115E"/>
    <w:rsid w:val="005517AA"/>
    <w:rsid w:val="0055189D"/>
    <w:rsid w:val="005540DA"/>
    <w:rsid w:val="005552A7"/>
    <w:rsid w:val="00556A9E"/>
    <w:rsid w:val="00557520"/>
    <w:rsid w:val="005605D9"/>
    <w:rsid w:val="005614AE"/>
    <w:rsid w:val="00562A49"/>
    <w:rsid w:val="0056334C"/>
    <w:rsid w:val="00564295"/>
    <w:rsid w:val="00566183"/>
    <w:rsid w:val="0056628E"/>
    <w:rsid w:val="00567569"/>
    <w:rsid w:val="00571D24"/>
    <w:rsid w:val="00572124"/>
    <w:rsid w:val="005736FE"/>
    <w:rsid w:val="0057676A"/>
    <w:rsid w:val="00577C01"/>
    <w:rsid w:val="00580292"/>
    <w:rsid w:val="005809B0"/>
    <w:rsid w:val="00583175"/>
    <w:rsid w:val="0058346E"/>
    <w:rsid w:val="0058379A"/>
    <w:rsid w:val="0058417B"/>
    <w:rsid w:val="0058427F"/>
    <w:rsid w:val="0058487F"/>
    <w:rsid w:val="00584A3A"/>
    <w:rsid w:val="005852D3"/>
    <w:rsid w:val="00585EC7"/>
    <w:rsid w:val="0058620E"/>
    <w:rsid w:val="005868C5"/>
    <w:rsid w:val="00586ADD"/>
    <w:rsid w:val="00586FBD"/>
    <w:rsid w:val="005878AD"/>
    <w:rsid w:val="0059092F"/>
    <w:rsid w:val="005923CB"/>
    <w:rsid w:val="0059280B"/>
    <w:rsid w:val="00592BF0"/>
    <w:rsid w:val="00594071"/>
    <w:rsid w:val="00594FED"/>
    <w:rsid w:val="005950DC"/>
    <w:rsid w:val="00596BD2"/>
    <w:rsid w:val="005972D5"/>
    <w:rsid w:val="00597DDF"/>
    <w:rsid w:val="005A42F1"/>
    <w:rsid w:val="005A49A6"/>
    <w:rsid w:val="005A5101"/>
    <w:rsid w:val="005A58C4"/>
    <w:rsid w:val="005A5BFF"/>
    <w:rsid w:val="005A5F77"/>
    <w:rsid w:val="005B0A3D"/>
    <w:rsid w:val="005B1993"/>
    <w:rsid w:val="005B34A9"/>
    <w:rsid w:val="005B3A67"/>
    <w:rsid w:val="005B3DEE"/>
    <w:rsid w:val="005B41AF"/>
    <w:rsid w:val="005B48EB"/>
    <w:rsid w:val="005B4DAE"/>
    <w:rsid w:val="005B507F"/>
    <w:rsid w:val="005B5D9A"/>
    <w:rsid w:val="005B6D17"/>
    <w:rsid w:val="005C0CA9"/>
    <w:rsid w:val="005C13DA"/>
    <w:rsid w:val="005C1887"/>
    <w:rsid w:val="005C2B55"/>
    <w:rsid w:val="005C4537"/>
    <w:rsid w:val="005C47E9"/>
    <w:rsid w:val="005C5D4C"/>
    <w:rsid w:val="005C7FAC"/>
    <w:rsid w:val="005D1D20"/>
    <w:rsid w:val="005D2CFF"/>
    <w:rsid w:val="005D45A2"/>
    <w:rsid w:val="005D4922"/>
    <w:rsid w:val="005D647A"/>
    <w:rsid w:val="005D6C27"/>
    <w:rsid w:val="005D7844"/>
    <w:rsid w:val="005D797E"/>
    <w:rsid w:val="005E24A2"/>
    <w:rsid w:val="005E3930"/>
    <w:rsid w:val="005E395E"/>
    <w:rsid w:val="005E560E"/>
    <w:rsid w:val="005E58A9"/>
    <w:rsid w:val="005E6102"/>
    <w:rsid w:val="005E79B5"/>
    <w:rsid w:val="005F0681"/>
    <w:rsid w:val="005F0F7B"/>
    <w:rsid w:val="005F1C22"/>
    <w:rsid w:val="005F21FA"/>
    <w:rsid w:val="005F39D0"/>
    <w:rsid w:val="005F4D1A"/>
    <w:rsid w:val="005F53F3"/>
    <w:rsid w:val="005F5BDB"/>
    <w:rsid w:val="005F68F9"/>
    <w:rsid w:val="005F7B1D"/>
    <w:rsid w:val="00604E3B"/>
    <w:rsid w:val="00604E42"/>
    <w:rsid w:val="00604FE8"/>
    <w:rsid w:val="00606D85"/>
    <w:rsid w:val="0061006B"/>
    <w:rsid w:val="00610290"/>
    <w:rsid w:val="006106C0"/>
    <w:rsid w:val="00610738"/>
    <w:rsid w:val="00611172"/>
    <w:rsid w:val="006140D6"/>
    <w:rsid w:val="00616159"/>
    <w:rsid w:val="006166DE"/>
    <w:rsid w:val="0062053E"/>
    <w:rsid w:val="00621718"/>
    <w:rsid w:val="00623F55"/>
    <w:rsid w:val="00626C8E"/>
    <w:rsid w:val="00626F53"/>
    <w:rsid w:val="006332BF"/>
    <w:rsid w:val="00635046"/>
    <w:rsid w:val="006358BE"/>
    <w:rsid w:val="00635C93"/>
    <w:rsid w:val="0063619B"/>
    <w:rsid w:val="00636D90"/>
    <w:rsid w:val="006406C5"/>
    <w:rsid w:val="00642BBB"/>
    <w:rsid w:val="00642C01"/>
    <w:rsid w:val="00645514"/>
    <w:rsid w:val="00646E4F"/>
    <w:rsid w:val="00647B56"/>
    <w:rsid w:val="00656921"/>
    <w:rsid w:val="00656F4C"/>
    <w:rsid w:val="006571AF"/>
    <w:rsid w:val="00657625"/>
    <w:rsid w:val="00657857"/>
    <w:rsid w:val="006606A9"/>
    <w:rsid w:val="00660983"/>
    <w:rsid w:val="00661529"/>
    <w:rsid w:val="00661582"/>
    <w:rsid w:val="006634A1"/>
    <w:rsid w:val="00663555"/>
    <w:rsid w:val="00663A2A"/>
    <w:rsid w:val="0066489D"/>
    <w:rsid w:val="00667B96"/>
    <w:rsid w:val="00670394"/>
    <w:rsid w:val="00670AF3"/>
    <w:rsid w:val="00672E68"/>
    <w:rsid w:val="0067334F"/>
    <w:rsid w:val="00673F73"/>
    <w:rsid w:val="0067453D"/>
    <w:rsid w:val="006746A1"/>
    <w:rsid w:val="00674966"/>
    <w:rsid w:val="006761EC"/>
    <w:rsid w:val="00681437"/>
    <w:rsid w:val="00681450"/>
    <w:rsid w:val="0068162E"/>
    <w:rsid w:val="006829C4"/>
    <w:rsid w:val="00682E1E"/>
    <w:rsid w:val="00684292"/>
    <w:rsid w:val="00684366"/>
    <w:rsid w:val="00685F12"/>
    <w:rsid w:val="00686541"/>
    <w:rsid w:val="0069123B"/>
    <w:rsid w:val="006915E1"/>
    <w:rsid w:val="0069323C"/>
    <w:rsid w:val="0069376B"/>
    <w:rsid w:val="00693D13"/>
    <w:rsid w:val="00694D17"/>
    <w:rsid w:val="0069521F"/>
    <w:rsid w:val="00695D30"/>
    <w:rsid w:val="00697AC7"/>
    <w:rsid w:val="00697CC8"/>
    <w:rsid w:val="006A073B"/>
    <w:rsid w:val="006A1828"/>
    <w:rsid w:val="006A3EA7"/>
    <w:rsid w:val="006A4556"/>
    <w:rsid w:val="006A4998"/>
    <w:rsid w:val="006A4B2D"/>
    <w:rsid w:val="006A77F7"/>
    <w:rsid w:val="006A7CB3"/>
    <w:rsid w:val="006B04E7"/>
    <w:rsid w:val="006B3288"/>
    <w:rsid w:val="006B36EE"/>
    <w:rsid w:val="006B3BB1"/>
    <w:rsid w:val="006B5330"/>
    <w:rsid w:val="006B68A6"/>
    <w:rsid w:val="006B6D23"/>
    <w:rsid w:val="006B7351"/>
    <w:rsid w:val="006B761B"/>
    <w:rsid w:val="006C02DB"/>
    <w:rsid w:val="006C143C"/>
    <w:rsid w:val="006C1FE9"/>
    <w:rsid w:val="006C3D23"/>
    <w:rsid w:val="006C5077"/>
    <w:rsid w:val="006D1638"/>
    <w:rsid w:val="006D1FAD"/>
    <w:rsid w:val="006D2020"/>
    <w:rsid w:val="006D272E"/>
    <w:rsid w:val="006D6607"/>
    <w:rsid w:val="006D66CA"/>
    <w:rsid w:val="006D6D29"/>
    <w:rsid w:val="006E025C"/>
    <w:rsid w:val="006E0DDB"/>
    <w:rsid w:val="006E179F"/>
    <w:rsid w:val="006E265C"/>
    <w:rsid w:val="006E2A28"/>
    <w:rsid w:val="006E2AD7"/>
    <w:rsid w:val="006E2CA4"/>
    <w:rsid w:val="006E2FA4"/>
    <w:rsid w:val="006F32CD"/>
    <w:rsid w:val="006F47CE"/>
    <w:rsid w:val="006F5F82"/>
    <w:rsid w:val="006F6FEC"/>
    <w:rsid w:val="006F7D58"/>
    <w:rsid w:val="006F7F26"/>
    <w:rsid w:val="006F7F5A"/>
    <w:rsid w:val="0070271A"/>
    <w:rsid w:val="0070336C"/>
    <w:rsid w:val="007047C4"/>
    <w:rsid w:val="00705A3D"/>
    <w:rsid w:val="00706300"/>
    <w:rsid w:val="00706557"/>
    <w:rsid w:val="007068F1"/>
    <w:rsid w:val="00706934"/>
    <w:rsid w:val="007078E3"/>
    <w:rsid w:val="0071224D"/>
    <w:rsid w:val="00712C85"/>
    <w:rsid w:val="00713ED9"/>
    <w:rsid w:val="007157D4"/>
    <w:rsid w:val="00715F8A"/>
    <w:rsid w:val="007204BD"/>
    <w:rsid w:val="00720BAB"/>
    <w:rsid w:val="00723D90"/>
    <w:rsid w:val="00724758"/>
    <w:rsid w:val="007249D3"/>
    <w:rsid w:val="00725229"/>
    <w:rsid w:val="007260A5"/>
    <w:rsid w:val="00727D96"/>
    <w:rsid w:val="007306A5"/>
    <w:rsid w:val="00730C7D"/>
    <w:rsid w:val="00731613"/>
    <w:rsid w:val="00732D7A"/>
    <w:rsid w:val="00733434"/>
    <w:rsid w:val="00733DC7"/>
    <w:rsid w:val="0073462D"/>
    <w:rsid w:val="007407DB"/>
    <w:rsid w:val="00741169"/>
    <w:rsid w:val="00742E1C"/>
    <w:rsid w:val="0074426F"/>
    <w:rsid w:val="00744A24"/>
    <w:rsid w:val="00750BAA"/>
    <w:rsid w:val="00751EA4"/>
    <w:rsid w:val="00752078"/>
    <w:rsid w:val="00752E5B"/>
    <w:rsid w:val="0075422D"/>
    <w:rsid w:val="007547F7"/>
    <w:rsid w:val="00754EC8"/>
    <w:rsid w:val="007553E6"/>
    <w:rsid w:val="0076004F"/>
    <w:rsid w:val="00760472"/>
    <w:rsid w:val="00760DCE"/>
    <w:rsid w:val="007614AA"/>
    <w:rsid w:val="007630A1"/>
    <w:rsid w:val="00764AF9"/>
    <w:rsid w:val="0076565D"/>
    <w:rsid w:val="0076627A"/>
    <w:rsid w:val="007665CE"/>
    <w:rsid w:val="007668DE"/>
    <w:rsid w:val="00766C66"/>
    <w:rsid w:val="00770C79"/>
    <w:rsid w:val="00771F08"/>
    <w:rsid w:val="00772540"/>
    <w:rsid w:val="00772B32"/>
    <w:rsid w:val="0077381B"/>
    <w:rsid w:val="00773B84"/>
    <w:rsid w:val="00774E89"/>
    <w:rsid w:val="007751D1"/>
    <w:rsid w:val="0077591E"/>
    <w:rsid w:val="00776C60"/>
    <w:rsid w:val="007777DE"/>
    <w:rsid w:val="00781583"/>
    <w:rsid w:val="007839E6"/>
    <w:rsid w:val="00784501"/>
    <w:rsid w:val="00785A75"/>
    <w:rsid w:val="0078698E"/>
    <w:rsid w:val="00792754"/>
    <w:rsid w:val="00793745"/>
    <w:rsid w:val="00794957"/>
    <w:rsid w:val="007955A6"/>
    <w:rsid w:val="00797589"/>
    <w:rsid w:val="00797B27"/>
    <w:rsid w:val="00797F92"/>
    <w:rsid w:val="00797FA2"/>
    <w:rsid w:val="007A120F"/>
    <w:rsid w:val="007A3D9A"/>
    <w:rsid w:val="007A61B6"/>
    <w:rsid w:val="007A6303"/>
    <w:rsid w:val="007A7C1F"/>
    <w:rsid w:val="007B0BA3"/>
    <w:rsid w:val="007B2019"/>
    <w:rsid w:val="007B37CE"/>
    <w:rsid w:val="007B45A4"/>
    <w:rsid w:val="007B5314"/>
    <w:rsid w:val="007B6265"/>
    <w:rsid w:val="007B6AF6"/>
    <w:rsid w:val="007B700D"/>
    <w:rsid w:val="007C330A"/>
    <w:rsid w:val="007C3ED5"/>
    <w:rsid w:val="007C4F11"/>
    <w:rsid w:val="007D2FD3"/>
    <w:rsid w:val="007D4FBA"/>
    <w:rsid w:val="007E0596"/>
    <w:rsid w:val="007E1E83"/>
    <w:rsid w:val="007E309C"/>
    <w:rsid w:val="007E3ED9"/>
    <w:rsid w:val="007E63B7"/>
    <w:rsid w:val="007E6ABF"/>
    <w:rsid w:val="007E78F8"/>
    <w:rsid w:val="007F1D16"/>
    <w:rsid w:val="007F2B47"/>
    <w:rsid w:val="007F3D07"/>
    <w:rsid w:val="007F5B1A"/>
    <w:rsid w:val="007F5BD7"/>
    <w:rsid w:val="007F7527"/>
    <w:rsid w:val="00802B54"/>
    <w:rsid w:val="00802FB1"/>
    <w:rsid w:val="00803A3A"/>
    <w:rsid w:val="00803DC4"/>
    <w:rsid w:val="00804B15"/>
    <w:rsid w:val="00804DDF"/>
    <w:rsid w:val="008052E8"/>
    <w:rsid w:val="00806157"/>
    <w:rsid w:val="008068A9"/>
    <w:rsid w:val="00806ED3"/>
    <w:rsid w:val="00807031"/>
    <w:rsid w:val="008117E2"/>
    <w:rsid w:val="008128C4"/>
    <w:rsid w:val="0081367A"/>
    <w:rsid w:val="008144AE"/>
    <w:rsid w:val="008152A2"/>
    <w:rsid w:val="0081559A"/>
    <w:rsid w:val="00816E84"/>
    <w:rsid w:val="00817FF1"/>
    <w:rsid w:val="00820187"/>
    <w:rsid w:val="00820D8C"/>
    <w:rsid w:val="008219BB"/>
    <w:rsid w:val="0082386B"/>
    <w:rsid w:val="00823A20"/>
    <w:rsid w:val="0082506B"/>
    <w:rsid w:val="00826FDB"/>
    <w:rsid w:val="0082701D"/>
    <w:rsid w:val="00827265"/>
    <w:rsid w:val="00827440"/>
    <w:rsid w:val="008277CB"/>
    <w:rsid w:val="00831D67"/>
    <w:rsid w:val="00832C25"/>
    <w:rsid w:val="008334E9"/>
    <w:rsid w:val="008341A7"/>
    <w:rsid w:val="00835FCE"/>
    <w:rsid w:val="00836987"/>
    <w:rsid w:val="00841957"/>
    <w:rsid w:val="00843433"/>
    <w:rsid w:val="00845E99"/>
    <w:rsid w:val="00846518"/>
    <w:rsid w:val="0084674D"/>
    <w:rsid w:val="00847AD0"/>
    <w:rsid w:val="0085477D"/>
    <w:rsid w:val="00855172"/>
    <w:rsid w:val="00855E2D"/>
    <w:rsid w:val="008575FC"/>
    <w:rsid w:val="008601E0"/>
    <w:rsid w:val="00861502"/>
    <w:rsid w:val="00864A78"/>
    <w:rsid w:val="00865865"/>
    <w:rsid w:val="0086649B"/>
    <w:rsid w:val="00866CFD"/>
    <w:rsid w:val="00867F8E"/>
    <w:rsid w:val="008718B3"/>
    <w:rsid w:val="00871A27"/>
    <w:rsid w:val="008724F3"/>
    <w:rsid w:val="008727CE"/>
    <w:rsid w:val="008747AE"/>
    <w:rsid w:val="00875012"/>
    <w:rsid w:val="00876E0A"/>
    <w:rsid w:val="00877662"/>
    <w:rsid w:val="00877F42"/>
    <w:rsid w:val="00881850"/>
    <w:rsid w:val="008820F9"/>
    <w:rsid w:val="00882C2A"/>
    <w:rsid w:val="008833ED"/>
    <w:rsid w:val="00883530"/>
    <w:rsid w:val="008856CC"/>
    <w:rsid w:val="00885F86"/>
    <w:rsid w:val="008866CF"/>
    <w:rsid w:val="00891450"/>
    <w:rsid w:val="00891DE4"/>
    <w:rsid w:val="00892EB8"/>
    <w:rsid w:val="008931CC"/>
    <w:rsid w:val="00893405"/>
    <w:rsid w:val="00894062"/>
    <w:rsid w:val="008951F1"/>
    <w:rsid w:val="008964CD"/>
    <w:rsid w:val="00896533"/>
    <w:rsid w:val="008A06BD"/>
    <w:rsid w:val="008A2675"/>
    <w:rsid w:val="008A3BAA"/>
    <w:rsid w:val="008A47CD"/>
    <w:rsid w:val="008A49CB"/>
    <w:rsid w:val="008A7387"/>
    <w:rsid w:val="008B0895"/>
    <w:rsid w:val="008B08F3"/>
    <w:rsid w:val="008B1712"/>
    <w:rsid w:val="008B525F"/>
    <w:rsid w:val="008C0358"/>
    <w:rsid w:val="008C0B69"/>
    <w:rsid w:val="008C345E"/>
    <w:rsid w:val="008C3B13"/>
    <w:rsid w:val="008C4450"/>
    <w:rsid w:val="008C4A93"/>
    <w:rsid w:val="008C5800"/>
    <w:rsid w:val="008C5F0B"/>
    <w:rsid w:val="008C7C69"/>
    <w:rsid w:val="008D04DD"/>
    <w:rsid w:val="008D05D4"/>
    <w:rsid w:val="008D2F03"/>
    <w:rsid w:val="008D3B06"/>
    <w:rsid w:val="008D3F8A"/>
    <w:rsid w:val="008D451B"/>
    <w:rsid w:val="008D5285"/>
    <w:rsid w:val="008D66E3"/>
    <w:rsid w:val="008D72D1"/>
    <w:rsid w:val="008D7BEF"/>
    <w:rsid w:val="008D7E4A"/>
    <w:rsid w:val="008E089F"/>
    <w:rsid w:val="008E0C5A"/>
    <w:rsid w:val="008E2283"/>
    <w:rsid w:val="008E3A78"/>
    <w:rsid w:val="008E3D38"/>
    <w:rsid w:val="008E6A05"/>
    <w:rsid w:val="008E7D91"/>
    <w:rsid w:val="008F0A17"/>
    <w:rsid w:val="008F2B09"/>
    <w:rsid w:val="008F6927"/>
    <w:rsid w:val="008F7B00"/>
    <w:rsid w:val="008F7D8F"/>
    <w:rsid w:val="009003F7"/>
    <w:rsid w:val="009030A4"/>
    <w:rsid w:val="00904557"/>
    <w:rsid w:val="00904B3B"/>
    <w:rsid w:val="0090529A"/>
    <w:rsid w:val="00905B31"/>
    <w:rsid w:val="00905D16"/>
    <w:rsid w:val="009067A8"/>
    <w:rsid w:val="0091026E"/>
    <w:rsid w:val="00910D50"/>
    <w:rsid w:val="00911C1D"/>
    <w:rsid w:val="00913954"/>
    <w:rsid w:val="00915BA4"/>
    <w:rsid w:val="00915C05"/>
    <w:rsid w:val="009178B5"/>
    <w:rsid w:val="009202C2"/>
    <w:rsid w:val="00922181"/>
    <w:rsid w:val="00922B79"/>
    <w:rsid w:val="00925934"/>
    <w:rsid w:val="00925DE3"/>
    <w:rsid w:val="00925E1A"/>
    <w:rsid w:val="009261B2"/>
    <w:rsid w:val="009273B3"/>
    <w:rsid w:val="00927DE4"/>
    <w:rsid w:val="009302D6"/>
    <w:rsid w:val="00930FA6"/>
    <w:rsid w:val="00931C3A"/>
    <w:rsid w:val="0093557A"/>
    <w:rsid w:val="00935757"/>
    <w:rsid w:val="00935E5A"/>
    <w:rsid w:val="00941CBB"/>
    <w:rsid w:val="00942258"/>
    <w:rsid w:val="009444E8"/>
    <w:rsid w:val="0094620E"/>
    <w:rsid w:val="00952598"/>
    <w:rsid w:val="00956183"/>
    <w:rsid w:val="009562EF"/>
    <w:rsid w:val="0095742A"/>
    <w:rsid w:val="00961127"/>
    <w:rsid w:val="009632B9"/>
    <w:rsid w:val="009641BB"/>
    <w:rsid w:val="00965395"/>
    <w:rsid w:val="00966E02"/>
    <w:rsid w:val="00966FA5"/>
    <w:rsid w:val="0097063B"/>
    <w:rsid w:val="00970891"/>
    <w:rsid w:val="00970BE5"/>
    <w:rsid w:val="0097153B"/>
    <w:rsid w:val="0097280A"/>
    <w:rsid w:val="0097284C"/>
    <w:rsid w:val="009740EF"/>
    <w:rsid w:val="00974F85"/>
    <w:rsid w:val="009764DA"/>
    <w:rsid w:val="00976C2E"/>
    <w:rsid w:val="0098063A"/>
    <w:rsid w:val="00980B64"/>
    <w:rsid w:val="00980C9C"/>
    <w:rsid w:val="00984B7C"/>
    <w:rsid w:val="00985DA1"/>
    <w:rsid w:val="00986835"/>
    <w:rsid w:val="00992CDB"/>
    <w:rsid w:val="00994AA6"/>
    <w:rsid w:val="00995D1D"/>
    <w:rsid w:val="009971F3"/>
    <w:rsid w:val="009975AF"/>
    <w:rsid w:val="009A14C0"/>
    <w:rsid w:val="009A1DCE"/>
    <w:rsid w:val="009A23B0"/>
    <w:rsid w:val="009A31C4"/>
    <w:rsid w:val="009A3CAC"/>
    <w:rsid w:val="009A4561"/>
    <w:rsid w:val="009A5F06"/>
    <w:rsid w:val="009A66CC"/>
    <w:rsid w:val="009A7A48"/>
    <w:rsid w:val="009A7B56"/>
    <w:rsid w:val="009B0961"/>
    <w:rsid w:val="009B0D11"/>
    <w:rsid w:val="009B1AAD"/>
    <w:rsid w:val="009B2F04"/>
    <w:rsid w:val="009B3132"/>
    <w:rsid w:val="009B470A"/>
    <w:rsid w:val="009B6643"/>
    <w:rsid w:val="009B779E"/>
    <w:rsid w:val="009B781D"/>
    <w:rsid w:val="009B7EF8"/>
    <w:rsid w:val="009C226D"/>
    <w:rsid w:val="009C2D59"/>
    <w:rsid w:val="009C312A"/>
    <w:rsid w:val="009C3586"/>
    <w:rsid w:val="009C5433"/>
    <w:rsid w:val="009C5EB2"/>
    <w:rsid w:val="009C66A0"/>
    <w:rsid w:val="009C71AC"/>
    <w:rsid w:val="009D1D6C"/>
    <w:rsid w:val="009D6478"/>
    <w:rsid w:val="009D68A6"/>
    <w:rsid w:val="009D6D00"/>
    <w:rsid w:val="009E084B"/>
    <w:rsid w:val="009E091D"/>
    <w:rsid w:val="009E0EE3"/>
    <w:rsid w:val="009E11BE"/>
    <w:rsid w:val="009E322C"/>
    <w:rsid w:val="009E3BB4"/>
    <w:rsid w:val="009E3BCD"/>
    <w:rsid w:val="009E4DD4"/>
    <w:rsid w:val="009E4FE4"/>
    <w:rsid w:val="009E580C"/>
    <w:rsid w:val="009E58C6"/>
    <w:rsid w:val="009E682B"/>
    <w:rsid w:val="009E6A69"/>
    <w:rsid w:val="009E72E5"/>
    <w:rsid w:val="009F2F92"/>
    <w:rsid w:val="009F58E2"/>
    <w:rsid w:val="009F76CE"/>
    <w:rsid w:val="00A00A9B"/>
    <w:rsid w:val="00A00DA1"/>
    <w:rsid w:val="00A0225A"/>
    <w:rsid w:val="00A03E34"/>
    <w:rsid w:val="00A04659"/>
    <w:rsid w:val="00A052A1"/>
    <w:rsid w:val="00A053D0"/>
    <w:rsid w:val="00A054B4"/>
    <w:rsid w:val="00A062FB"/>
    <w:rsid w:val="00A0664F"/>
    <w:rsid w:val="00A071E1"/>
    <w:rsid w:val="00A0778D"/>
    <w:rsid w:val="00A07A42"/>
    <w:rsid w:val="00A12626"/>
    <w:rsid w:val="00A12F0B"/>
    <w:rsid w:val="00A135A2"/>
    <w:rsid w:val="00A14BF2"/>
    <w:rsid w:val="00A1629E"/>
    <w:rsid w:val="00A16C8D"/>
    <w:rsid w:val="00A20432"/>
    <w:rsid w:val="00A21FB3"/>
    <w:rsid w:val="00A238EF"/>
    <w:rsid w:val="00A23A18"/>
    <w:rsid w:val="00A24AA8"/>
    <w:rsid w:val="00A259BE"/>
    <w:rsid w:val="00A27D44"/>
    <w:rsid w:val="00A317AC"/>
    <w:rsid w:val="00A32C7B"/>
    <w:rsid w:val="00A32F24"/>
    <w:rsid w:val="00A341F3"/>
    <w:rsid w:val="00A34CE9"/>
    <w:rsid w:val="00A36DFA"/>
    <w:rsid w:val="00A37154"/>
    <w:rsid w:val="00A40D9F"/>
    <w:rsid w:val="00A40EE4"/>
    <w:rsid w:val="00A41CA1"/>
    <w:rsid w:val="00A41E51"/>
    <w:rsid w:val="00A42034"/>
    <w:rsid w:val="00A447C3"/>
    <w:rsid w:val="00A448CC"/>
    <w:rsid w:val="00A45190"/>
    <w:rsid w:val="00A4667A"/>
    <w:rsid w:val="00A46E92"/>
    <w:rsid w:val="00A4796E"/>
    <w:rsid w:val="00A47CEF"/>
    <w:rsid w:val="00A505DB"/>
    <w:rsid w:val="00A50779"/>
    <w:rsid w:val="00A51384"/>
    <w:rsid w:val="00A52ACA"/>
    <w:rsid w:val="00A554EA"/>
    <w:rsid w:val="00A560F9"/>
    <w:rsid w:val="00A5639B"/>
    <w:rsid w:val="00A57466"/>
    <w:rsid w:val="00A577F5"/>
    <w:rsid w:val="00A605D1"/>
    <w:rsid w:val="00A60BBC"/>
    <w:rsid w:val="00A60E23"/>
    <w:rsid w:val="00A61FAE"/>
    <w:rsid w:val="00A65521"/>
    <w:rsid w:val="00A664E1"/>
    <w:rsid w:val="00A67547"/>
    <w:rsid w:val="00A704D8"/>
    <w:rsid w:val="00A70919"/>
    <w:rsid w:val="00A74845"/>
    <w:rsid w:val="00A7649B"/>
    <w:rsid w:val="00A76BC5"/>
    <w:rsid w:val="00A811EB"/>
    <w:rsid w:val="00A836A7"/>
    <w:rsid w:val="00A84612"/>
    <w:rsid w:val="00A84F0B"/>
    <w:rsid w:val="00A86A61"/>
    <w:rsid w:val="00A86E1E"/>
    <w:rsid w:val="00A87FAE"/>
    <w:rsid w:val="00A91C74"/>
    <w:rsid w:val="00A92144"/>
    <w:rsid w:val="00A9291D"/>
    <w:rsid w:val="00A930E4"/>
    <w:rsid w:val="00A949F8"/>
    <w:rsid w:val="00AA1285"/>
    <w:rsid w:val="00AA2D68"/>
    <w:rsid w:val="00AA2F58"/>
    <w:rsid w:val="00AA3C74"/>
    <w:rsid w:val="00AA3F69"/>
    <w:rsid w:val="00AA4961"/>
    <w:rsid w:val="00AA567D"/>
    <w:rsid w:val="00AA5BB9"/>
    <w:rsid w:val="00AA7B5C"/>
    <w:rsid w:val="00AA7B6B"/>
    <w:rsid w:val="00AA7DA1"/>
    <w:rsid w:val="00AB0143"/>
    <w:rsid w:val="00AB1003"/>
    <w:rsid w:val="00AB160B"/>
    <w:rsid w:val="00AB4395"/>
    <w:rsid w:val="00AB522D"/>
    <w:rsid w:val="00AB5C8F"/>
    <w:rsid w:val="00AB65BD"/>
    <w:rsid w:val="00AC0234"/>
    <w:rsid w:val="00AC035D"/>
    <w:rsid w:val="00AC0376"/>
    <w:rsid w:val="00AC06DC"/>
    <w:rsid w:val="00AC0936"/>
    <w:rsid w:val="00AC13DA"/>
    <w:rsid w:val="00AC15F4"/>
    <w:rsid w:val="00AC27B1"/>
    <w:rsid w:val="00AC4D54"/>
    <w:rsid w:val="00AC5F7A"/>
    <w:rsid w:val="00AD0CDE"/>
    <w:rsid w:val="00AD25C6"/>
    <w:rsid w:val="00AD283A"/>
    <w:rsid w:val="00AD3DEA"/>
    <w:rsid w:val="00AD3F6A"/>
    <w:rsid w:val="00AD48A6"/>
    <w:rsid w:val="00AD64DD"/>
    <w:rsid w:val="00AD6D41"/>
    <w:rsid w:val="00AD7A45"/>
    <w:rsid w:val="00AE2146"/>
    <w:rsid w:val="00AE30C6"/>
    <w:rsid w:val="00AE38A2"/>
    <w:rsid w:val="00AE4A4E"/>
    <w:rsid w:val="00AE54F9"/>
    <w:rsid w:val="00AE55F0"/>
    <w:rsid w:val="00AE729F"/>
    <w:rsid w:val="00AF1862"/>
    <w:rsid w:val="00AF1C4B"/>
    <w:rsid w:val="00AF234F"/>
    <w:rsid w:val="00AF3147"/>
    <w:rsid w:val="00AF3C78"/>
    <w:rsid w:val="00AF3DD3"/>
    <w:rsid w:val="00AF43C2"/>
    <w:rsid w:val="00AF470B"/>
    <w:rsid w:val="00AF56C0"/>
    <w:rsid w:val="00B00BF8"/>
    <w:rsid w:val="00B01751"/>
    <w:rsid w:val="00B01777"/>
    <w:rsid w:val="00B03829"/>
    <w:rsid w:val="00B03863"/>
    <w:rsid w:val="00B038B2"/>
    <w:rsid w:val="00B04402"/>
    <w:rsid w:val="00B04C85"/>
    <w:rsid w:val="00B05297"/>
    <w:rsid w:val="00B05828"/>
    <w:rsid w:val="00B07BE6"/>
    <w:rsid w:val="00B10103"/>
    <w:rsid w:val="00B10850"/>
    <w:rsid w:val="00B1184B"/>
    <w:rsid w:val="00B12EA7"/>
    <w:rsid w:val="00B132F6"/>
    <w:rsid w:val="00B13D3D"/>
    <w:rsid w:val="00B14543"/>
    <w:rsid w:val="00B1755E"/>
    <w:rsid w:val="00B21833"/>
    <w:rsid w:val="00B21A6A"/>
    <w:rsid w:val="00B237DD"/>
    <w:rsid w:val="00B237E5"/>
    <w:rsid w:val="00B24CBB"/>
    <w:rsid w:val="00B26288"/>
    <w:rsid w:val="00B27697"/>
    <w:rsid w:val="00B331C9"/>
    <w:rsid w:val="00B33C03"/>
    <w:rsid w:val="00B345CF"/>
    <w:rsid w:val="00B34A55"/>
    <w:rsid w:val="00B35D9A"/>
    <w:rsid w:val="00B368AC"/>
    <w:rsid w:val="00B37537"/>
    <w:rsid w:val="00B40668"/>
    <w:rsid w:val="00B41516"/>
    <w:rsid w:val="00B41629"/>
    <w:rsid w:val="00B41918"/>
    <w:rsid w:val="00B41AD8"/>
    <w:rsid w:val="00B41EE8"/>
    <w:rsid w:val="00B445A6"/>
    <w:rsid w:val="00B4468F"/>
    <w:rsid w:val="00B449D8"/>
    <w:rsid w:val="00B44DAA"/>
    <w:rsid w:val="00B456F1"/>
    <w:rsid w:val="00B45FDF"/>
    <w:rsid w:val="00B464AF"/>
    <w:rsid w:val="00B47FCC"/>
    <w:rsid w:val="00B510D1"/>
    <w:rsid w:val="00B51141"/>
    <w:rsid w:val="00B51F3A"/>
    <w:rsid w:val="00B5246F"/>
    <w:rsid w:val="00B5376F"/>
    <w:rsid w:val="00B5454B"/>
    <w:rsid w:val="00B54718"/>
    <w:rsid w:val="00B5782C"/>
    <w:rsid w:val="00B61449"/>
    <w:rsid w:val="00B6291A"/>
    <w:rsid w:val="00B64295"/>
    <w:rsid w:val="00B645A7"/>
    <w:rsid w:val="00B6519A"/>
    <w:rsid w:val="00B66C72"/>
    <w:rsid w:val="00B678B4"/>
    <w:rsid w:val="00B72AD4"/>
    <w:rsid w:val="00B72D1E"/>
    <w:rsid w:val="00B73B51"/>
    <w:rsid w:val="00B74041"/>
    <w:rsid w:val="00B752AD"/>
    <w:rsid w:val="00B75941"/>
    <w:rsid w:val="00B760ED"/>
    <w:rsid w:val="00B76EC6"/>
    <w:rsid w:val="00B77E7A"/>
    <w:rsid w:val="00B81E35"/>
    <w:rsid w:val="00B82194"/>
    <w:rsid w:val="00B82D04"/>
    <w:rsid w:val="00B841B6"/>
    <w:rsid w:val="00B84F06"/>
    <w:rsid w:val="00B8593F"/>
    <w:rsid w:val="00B87651"/>
    <w:rsid w:val="00B87687"/>
    <w:rsid w:val="00B912A8"/>
    <w:rsid w:val="00B92717"/>
    <w:rsid w:val="00B92E41"/>
    <w:rsid w:val="00B92E44"/>
    <w:rsid w:val="00B93052"/>
    <w:rsid w:val="00B958FB"/>
    <w:rsid w:val="00B96C89"/>
    <w:rsid w:val="00BA0364"/>
    <w:rsid w:val="00BA0DA3"/>
    <w:rsid w:val="00BA1CBF"/>
    <w:rsid w:val="00BA601D"/>
    <w:rsid w:val="00BB0714"/>
    <w:rsid w:val="00BB2667"/>
    <w:rsid w:val="00BB26BE"/>
    <w:rsid w:val="00BB2BFD"/>
    <w:rsid w:val="00BB348D"/>
    <w:rsid w:val="00BB461A"/>
    <w:rsid w:val="00BB46B0"/>
    <w:rsid w:val="00BB49BD"/>
    <w:rsid w:val="00BB4D44"/>
    <w:rsid w:val="00BB5C84"/>
    <w:rsid w:val="00BB5C9E"/>
    <w:rsid w:val="00BB7582"/>
    <w:rsid w:val="00BC2176"/>
    <w:rsid w:val="00BC31ED"/>
    <w:rsid w:val="00BC47E2"/>
    <w:rsid w:val="00BC48AD"/>
    <w:rsid w:val="00BC5DAB"/>
    <w:rsid w:val="00BC5F57"/>
    <w:rsid w:val="00BC64EC"/>
    <w:rsid w:val="00BC68FB"/>
    <w:rsid w:val="00BC775A"/>
    <w:rsid w:val="00BC7E0B"/>
    <w:rsid w:val="00BD0F4E"/>
    <w:rsid w:val="00BD1481"/>
    <w:rsid w:val="00BD1964"/>
    <w:rsid w:val="00BD3C7E"/>
    <w:rsid w:val="00BD511D"/>
    <w:rsid w:val="00BD6546"/>
    <w:rsid w:val="00BE0A00"/>
    <w:rsid w:val="00BE0A51"/>
    <w:rsid w:val="00BE2D15"/>
    <w:rsid w:val="00BE32B3"/>
    <w:rsid w:val="00BE4EBD"/>
    <w:rsid w:val="00BE5E72"/>
    <w:rsid w:val="00BE6058"/>
    <w:rsid w:val="00BE79A3"/>
    <w:rsid w:val="00BE79F8"/>
    <w:rsid w:val="00BF27E4"/>
    <w:rsid w:val="00BF2CE4"/>
    <w:rsid w:val="00BF31F1"/>
    <w:rsid w:val="00BF3CF8"/>
    <w:rsid w:val="00BF68A3"/>
    <w:rsid w:val="00BF7BCC"/>
    <w:rsid w:val="00C00246"/>
    <w:rsid w:val="00C00B6F"/>
    <w:rsid w:val="00C04E9E"/>
    <w:rsid w:val="00C059D6"/>
    <w:rsid w:val="00C05B57"/>
    <w:rsid w:val="00C06D5B"/>
    <w:rsid w:val="00C06FC1"/>
    <w:rsid w:val="00C07159"/>
    <w:rsid w:val="00C07AF0"/>
    <w:rsid w:val="00C10A7E"/>
    <w:rsid w:val="00C12272"/>
    <w:rsid w:val="00C13F70"/>
    <w:rsid w:val="00C15932"/>
    <w:rsid w:val="00C16E4A"/>
    <w:rsid w:val="00C172A4"/>
    <w:rsid w:val="00C1738B"/>
    <w:rsid w:val="00C20BD4"/>
    <w:rsid w:val="00C20BFA"/>
    <w:rsid w:val="00C21AD0"/>
    <w:rsid w:val="00C22E8A"/>
    <w:rsid w:val="00C261EF"/>
    <w:rsid w:val="00C26A47"/>
    <w:rsid w:val="00C26A56"/>
    <w:rsid w:val="00C271CE"/>
    <w:rsid w:val="00C3069B"/>
    <w:rsid w:val="00C30E70"/>
    <w:rsid w:val="00C32799"/>
    <w:rsid w:val="00C3299B"/>
    <w:rsid w:val="00C34FE1"/>
    <w:rsid w:val="00C3659D"/>
    <w:rsid w:val="00C41EB9"/>
    <w:rsid w:val="00C427A0"/>
    <w:rsid w:val="00C44331"/>
    <w:rsid w:val="00C447A0"/>
    <w:rsid w:val="00C44B89"/>
    <w:rsid w:val="00C44E4F"/>
    <w:rsid w:val="00C468A5"/>
    <w:rsid w:val="00C50303"/>
    <w:rsid w:val="00C56DA9"/>
    <w:rsid w:val="00C57576"/>
    <w:rsid w:val="00C61C28"/>
    <w:rsid w:val="00C63151"/>
    <w:rsid w:val="00C6375F"/>
    <w:rsid w:val="00C63E0C"/>
    <w:rsid w:val="00C64ACD"/>
    <w:rsid w:val="00C65B36"/>
    <w:rsid w:val="00C664D0"/>
    <w:rsid w:val="00C705FB"/>
    <w:rsid w:val="00C707DB"/>
    <w:rsid w:val="00C70B1D"/>
    <w:rsid w:val="00C71CFB"/>
    <w:rsid w:val="00C721A8"/>
    <w:rsid w:val="00C7262A"/>
    <w:rsid w:val="00C72DAE"/>
    <w:rsid w:val="00C73997"/>
    <w:rsid w:val="00C74034"/>
    <w:rsid w:val="00C75A23"/>
    <w:rsid w:val="00C7787C"/>
    <w:rsid w:val="00C77CC8"/>
    <w:rsid w:val="00C77CFD"/>
    <w:rsid w:val="00C80959"/>
    <w:rsid w:val="00C8195F"/>
    <w:rsid w:val="00C84C9D"/>
    <w:rsid w:val="00C8511F"/>
    <w:rsid w:val="00C86E4A"/>
    <w:rsid w:val="00C86E98"/>
    <w:rsid w:val="00C878A3"/>
    <w:rsid w:val="00C907FA"/>
    <w:rsid w:val="00C911D9"/>
    <w:rsid w:val="00C93E35"/>
    <w:rsid w:val="00C94596"/>
    <w:rsid w:val="00C94878"/>
    <w:rsid w:val="00C97888"/>
    <w:rsid w:val="00C97976"/>
    <w:rsid w:val="00C97E14"/>
    <w:rsid w:val="00CA0D8C"/>
    <w:rsid w:val="00CA1139"/>
    <w:rsid w:val="00CA1DE4"/>
    <w:rsid w:val="00CA2F13"/>
    <w:rsid w:val="00CA3A45"/>
    <w:rsid w:val="00CA607F"/>
    <w:rsid w:val="00CA6C46"/>
    <w:rsid w:val="00CA7C5C"/>
    <w:rsid w:val="00CA7F6D"/>
    <w:rsid w:val="00CB0E5E"/>
    <w:rsid w:val="00CB2DB4"/>
    <w:rsid w:val="00CB43A3"/>
    <w:rsid w:val="00CB4D5F"/>
    <w:rsid w:val="00CB4E1E"/>
    <w:rsid w:val="00CB534C"/>
    <w:rsid w:val="00CB60D1"/>
    <w:rsid w:val="00CB72EB"/>
    <w:rsid w:val="00CC2637"/>
    <w:rsid w:val="00CC2A77"/>
    <w:rsid w:val="00CC2BC0"/>
    <w:rsid w:val="00CC4A17"/>
    <w:rsid w:val="00CC6ECF"/>
    <w:rsid w:val="00CD08DD"/>
    <w:rsid w:val="00CD0C38"/>
    <w:rsid w:val="00CD26B6"/>
    <w:rsid w:val="00CD2829"/>
    <w:rsid w:val="00CD4037"/>
    <w:rsid w:val="00CD49E5"/>
    <w:rsid w:val="00CE076C"/>
    <w:rsid w:val="00CE10E4"/>
    <w:rsid w:val="00CE160E"/>
    <w:rsid w:val="00CE19EF"/>
    <w:rsid w:val="00CE1E8A"/>
    <w:rsid w:val="00CE1F13"/>
    <w:rsid w:val="00CE3F37"/>
    <w:rsid w:val="00CE7039"/>
    <w:rsid w:val="00CE7917"/>
    <w:rsid w:val="00CF031A"/>
    <w:rsid w:val="00CF0BEF"/>
    <w:rsid w:val="00D002D6"/>
    <w:rsid w:val="00D01D29"/>
    <w:rsid w:val="00D0528B"/>
    <w:rsid w:val="00D059F9"/>
    <w:rsid w:val="00D07C1B"/>
    <w:rsid w:val="00D100AE"/>
    <w:rsid w:val="00D10C57"/>
    <w:rsid w:val="00D10DB0"/>
    <w:rsid w:val="00D131E1"/>
    <w:rsid w:val="00D1405A"/>
    <w:rsid w:val="00D14C83"/>
    <w:rsid w:val="00D1504A"/>
    <w:rsid w:val="00D1526F"/>
    <w:rsid w:val="00D1597E"/>
    <w:rsid w:val="00D1599E"/>
    <w:rsid w:val="00D2082B"/>
    <w:rsid w:val="00D20EE5"/>
    <w:rsid w:val="00D20F34"/>
    <w:rsid w:val="00D21B0D"/>
    <w:rsid w:val="00D25662"/>
    <w:rsid w:val="00D25735"/>
    <w:rsid w:val="00D25EB8"/>
    <w:rsid w:val="00D314FF"/>
    <w:rsid w:val="00D321F3"/>
    <w:rsid w:val="00D326F4"/>
    <w:rsid w:val="00D33C24"/>
    <w:rsid w:val="00D33D68"/>
    <w:rsid w:val="00D34F98"/>
    <w:rsid w:val="00D36D38"/>
    <w:rsid w:val="00D40EF9"/>
    <w:rsid w:val="00D42419"/>
    <w:rsid w:val="00D42BC7"/>
    <w:rsid w:val="00D43645"/>
    <w:rsid w:val="00D441FE"/>
    <w:rsid w:val="00D453BC"/>
    <w:rsid w:val="00D455D5"/>
    <w:rsid w:val="00D46AFD"/>
    <w:rsid w:val="00D46EA7"/>
    <w:rsid w:val="00D47BF3"/>
    <w:rsid w:val="00D47C19"/>
    <w:rsid w:val="00D506BF"/>
    <w:rsid w:val="00D515EA"/>
    <w:rsid w:val="00D51D43"/>
    <w:rsid w:val="00D544B7"/>
    <w:rsid w:val="00D54E6E"/>
    <w:rsid w:val="00D54F24"/>
    <w:rsid w:val="00D55284"/>
    <w:rsid w:val="00D55C94"/>
    <w:rsid w:val="00D5604B"/>
    <w:rsid w:val="00D565DF"/>
    <w:rsid w:val="00D56908"/>
    <w:rsid w:val="00D57CAD"/>
    <w:rsid w:val="00D634B4"/>
    <w:rsid w:val="00D63517"/>
    <w:rsid w:val="00D6429C"/>
    <w:rsid w:val="00D644AC"/>
    <w:rsid w:val="00D66C38"/>
    <w:rsid w:val="00D75717"/>
    <w:rsid w:val="00D771D5"/>
    <w:rsid w:val="00D81367"/>
    <w:rsid w:val="00D82B93"/>
    <w:rsid w:val="00D82FBB"/>
    <w:rsid w:val="00D8303C"/>
    <w:rsid w:val="00D856C1"/>
    <w:rsid w:val="00D8602E"/>
    <w:rsid w:val="00D87760"/>
    <w:rsid w:val="00D878C7"/>
    <w:rsid w:val="00D87A25"/>
    <w:rsid w:val="00D90D29"/>
    <w:rsid w:val="00D91B14"/>
    <w:rsid w:val="00D9320A"/>
    <w:rsid w:val="00D93CB2"/>
    <w:rsid w:val="00D941D9"/>
    <w:rsid w:val="00D9565C"/>
    <w:rsid w:val="00D96266"/>
    <w:rsid w:val="00D96A91"/>
    <w:rsid w:val="00D971E5"/>
    <w:rsid w:val="00DA038D"/>
    <w:rsid w:val="00DA26A6"/>
    <w:rsid w:val="00DA3821"/>
    <w:rsid w:val="00DA3ECD"/>
    <w:rsid w:val="00DA4070"/>
    <w:rsid w:val="00DA7383"/>
    <w:rsid w:val="00DA7F78"/>
    <w:rsid w:val="00DB1683"/>
    <w:rsid w:val="00DB2D3F"/>
    <w:rsid w:val="00DB563D"/>
    <w:rsid w:val="00DB5C10"/>
    <w:rsid w:val="00DC05A5"/>
    <w:rsid w:val="00DC1780"/>
    <w:rsid w:val="00DC19A4"/>
    <w:rsid w:val="00DC24C9"/>
    <w:rsid w:val="00DC2682"/>
    <w:rsid w:val="00DC3130"/>
    <w:rsid w:val="00DC339A"/>
    <w:rsid w:val="00DC372F"/>
    <w:rsid w:val="00DC39C4"/>
    <w:rsid w:val="00DC4174"/>
    <w:rsid w:val="00DC51BC"/>
    <w:rsid w:val="00DC559C"/>
    <w:rsid w:val="00DC57E7"/>
    <w:rsid w:val="00DC7174"/>
    <w:rsid w:val="00DD0B5E"/>
    <w:rsid w:val="00DD1AF6"/>
    <w:rsid w:val="00DD1EDE"/>
    <w:rsid w:val="00DD3CCF"/>
    <w:rsid w:val="00DD4115"/>
    <w:rsid w:val="00DD5AE8"/>
    <w:rsid w:val="00DD5C43"/>
    <w:rsid w:val="00DE05A2"/>
    <w:rsid w:val="00DE0BE2"/>
    <w:rsid w:val="00DE41C7"/>
    <w:rsid w:val="00DE5718"/>
    <w:rsid w:val="00DE5AD4"/>
    <w:rsid w:val="00DE64E4"/>
    <w:rsid w:val="00DE6E13"/>
    <w:rsid w:val="00DF044C"/>
    <w:rsid w:val="00DF3D73"/>
    <w:rsid w:val="00DF6FEC"/>
    <w:rsid w:val="00E02EAD"/>
    <w:rsid w:val="00E04ACD"/>
    <w:rsid w:val="00E0575C"/>
    <w:rsid w:val="00E07B48"/>
    <w:rsid w:val="00E10D53"/>
    <w:rsid w:val="00E11117"/>
    <w:rsid w:val="00E1510E"/>
    <w:rsid w:val="00E173C7"/>
    <w:rsid w:val="00E175EE"/>
    <w:rsid w:val="00E17A5B"/>
    <w:rsid w:val="00E17A66"/>
    <w:rsid w:val="00E22A87"/>
    <w:rsid w:val="00E234B9"/>
    <w:rsid w:val="00E242CA"/>
    <w:rsid w:val="00E24A8E"/>
    <w:rsid w:val="00E27225"/>
    <w:rsid w:val="00E27EA4"/>
    <w:rsid w:val="00E32793"/>
    <w:rsid w:val="00E33606"/>
    <w:rsid w:val="00E34023"/>
    <w:rsid w:val="00E340C6"/>
    <w:rsid w:val="00E37717"/>
    <w:rsid w:val="00E4032D"/>
    <w:rsid w:val="00E42606"/>
    <w:rsid w:val="00E44A5E"/>
    <w:rsid w:val="00E45F4C"/>
    <w:rsid w:val="00E50130"/>
    <w:rsid w:val="00E514EB"/>
    <w:rsid w:val="00E54758"/>
    <w:rsid w:val="00E56C15"/>
    <w:rsid w:val="00E57360"/>
    <w:rsid w:val="00E579D0"/>
    <w:rsid w:val="00E60A88"/>
    <w:rsid w:val="00E61B18"/>
    <w:rsid w:val="00E61E4C"/>
    <w:rsid w:val="00E62306"/>
    <w:rsid w:val="00E63A8A"/>
    <w:rsid w:val="00E66B00"/>
    <w:rsid w:val="00E67D74"/>
    <w:rsid w:val="00E702A7"/>
    <w:rsid w:val="00E70AE2"/>
    <w:rsid w:val="00E70B77"/>
    <w:rsid w:val="00E70EBD"/>
    <w:rsid w:val="00E71C1C"/>
    <w:rsid w:val="00E73BFA"/>
    <w:rsid w:val="00E750DB"/>
    <w:rsid w:val="00E763F0"/>
    <w:rsid w:val="00E7749B"/>
    <w:rsid w:val="00E77E98"/>
    <w:rsid w:val="00E804C3"/>
    <w:rsid w:val="00E835D9"/>
    <w:rsid w:val="00E84F97"/>
    <w:rsid w:val="00E86C03"/>
    <w:rsid w:val="00E86EA5"/>
    <w:rsid w:val="00E87AAF"/>
    <w:rsid w:val="00E9013D"/>
    <w:rsid w:val="00E90D11"/>
    <w:rsid w:val="00E9107B"/>
    <w:rsid w:val="00E92092"/>
    <w:rsid w:val="00E93B34"/>
    <w:rsid w:val="00E93BA0"/>
    <w:rsid w:val="00E94A88"/>
    <w:rsid w:val="00E954B8"/>
    <w:rsid w:val="00E95509"/>
    <w:rsid w:val="00E9631D"/>
    <w:rsid w:val="00E96D99"/>
    <w:rsid w:val="00E97AD2"/>
    <w:rsid w:val="00EA0A85"/>
    <w:rsid w:val="00EA14C6"/>
    <w:rsid w:val="00EA2B16"/>
    <w:rsid w:val="00EA3C23"/>
    <w:rsid w:val="00EA5D7F"/>
    <w:rsid w:val="00EA6DFE"/>
    <w:rsid w:val="00EB1E19"/>
    <w:rsid w:val="00EB2B3F"/>
    <w:rsid w:val="00EB314E"/>
    <w:rsid w:val="00EB3818"/>
    <w:rsid w:val="00EB54DF"/>
    <w:rsid w:val="00EB669A"/>
    <w:rsid w:val="00EC14AD"/>
    <w:rsid w:val="00EC420A"/>
    <w:rsid w:val="00EC602D"/>
    <w:rsid w:val="00EC7F6F"/>
    <w:rsid w:val="00ED03F7"/>
    <w:rsid w:val="00ED11B0"/>
    <w:rsid w:val="00ED181D"/>
    <w:rsid w:val="00ED1A4F"/>
    <w:rsid w:val="00ED2D7A"/>
    <w:rsid w:val="00ED2F86"/>
    <w:rsid w:val="00ED474E"/>
    <w:rsid w:val="00ED68C1"/>
    <w:rsid w:val="00ED6B6D"/>
    <w:rsid w:val="00EE27B4"/>
    <w:rsid w:val="00EE3E1B"/>
    <w:rsid w:val="00EE43AE"/>
    <w:rsid w:val="00EE4AD3"/>
    <w:rsid w:val="00EE545B"/>
    <w:rsid w:val="00EE60CD"/>
    <w:rsid w:val="00EE60E4"/>
    <w:rsid w:val="00EE7E29"/>
    <w:rsid w:val="00EE7E58"/>
    <w:rsid w:val="00EE7FBC"/>
    <w:rsid w:val="00EF026C"/>
    <w:rsid w:val="00EF1799"/>
    <w:rsid w:val="00EF19E4"/>
    <w:rsid w:val="00EF2B74"/>
    <w:rsid w:val="00EF3399"/>
    <w:rsid w:val="00EF3F14"/>
    <w:rsid w:val="00EF4959"/>
    <w:rsid w:val="00EF58B8"/>
    <w:rsid w:val="00EF5B60"/>
    <w:rsid w:val="00EF5F3F"/>
    <w:rsid w:val="00EF72D9"/>
    <w:rsid w:val="00F02661"/>
    <w:rsid w:val="00F0369C"/>
    <w:rsid w:val="00F0444A"/>
    <w:rsid w:val="00F04DAA"/>
    <w:rsid w:val="00F07A00"/>
    <w:rsid w:val="00F11B7B"/>
    <w:rsid w:val="00F11E68"/>
    <w:rsid w:val="00F12E54"/>
    <w:rsid w:val="00F16416"/>
    <w:rsid w:val="00F21C00"/>
    <w:rsid w:val="00F22C9B"/>
    <w:rsid w:val="00F23356"/>
    <w:rsid w:val="00F23D7C"/>
    <w:rsid w:val="00F24400"/>
    <w:rsid w:val="00F26348"/>
    <w:rsid w:val="00F2649B"/>
    <w:rsid w:val="00F26996"/>
    <w:rsid w:val="00F26BB2"/>
    <w:rsid w:val="00F30A6B"/>
    <w:rsid w:val="00F30BB8"/>
    <w:rsid w:val="00F30C2B"/>
    <w:rsid w:val="00F32763"/>
    <w:rsid w:val="00F327F5"/>
    <w:rsid w:val="00F3295E"/>
    <w:rsid w:val="00F3373C"/>
    <w:rsid w:val="00F33B65"/>
    <w:rsid w:val="00F3402F"/>
    <w:rsid w:val="00F347A9"/>
    <w:rsid w:val="00F34E18"/>
    <w:rsid w:val="00F353B2"/>
    <w:rsid w:val="00F36414"/>
    <w:rsid w:val="00F36FE1"/>
    <w:rsid w:val="00F41201"/>
    <w:rsid w:val="00F413EC"/>
    <w:rsid w:val="00F41704"/>
    <w:rsid w:val="00F43286"/>
    <w:rsid w:val="00F43C4A"/>
    <w:rsid w:val="00F440A8"/>
    <w:rsid w:val="00F44B37"/>
    <w:rsid w:val="00F45C58"/>
    <w:rsid w:val="00F45FF4"/>
    <w:rsid w:val="00F4796C"/>
    <w:rsid w:val="00F510E6"/>
    <w:rsid w:val="00F52723"/>
    <w:rsid w:val="00F530BF"/>
    <w:rsid w:val="00F550D7"/>
    <w:rsid w:val="00F55438"/>
    <w:rsid w:val="00F56712"/>
    <w:rsid w:val="00F57C73"/>
    <w:rsid w:val="00F6038D"/>
    <w:rsid w:val="00F62E59"/>
    <w:rsid w:val="00F62EA6"/>
    <w:rsid w:val="00F63D87"/>
    <w:rsid w:val="00F64F2A"/>
    <w:rsid w:val="00F666CA"/>
    <w:rsid w:val="00F71F99"/>
    <w:rsid w:val="00F73075"/>
    <w:rsid w:val="00F7397D"/>
    <w:rsid w:val="00F750E8"/>
    <w:rsid w:val="00F750F8"/>
    <w:rsid w:val="00F755C5"/>
    <w:rsid w:val="00F75CE4"/>
    <w:rsid w:val="00F7610C"/>
    <w:rsid w:val="00F77390"/>
    <w:rsid w:val="00F83750"/>
    <w:rsid w:val="00F87103"/>
    <w:rsid w:val="00F9081B"/>
    <w:rsid w:val="00F922D9"/>
    <w:rsid w:val="00F95BBE"/>
    <w:rsid w:val="00F96BBC"/>
    <w:rsid w:val="00FA2A54"/>
    <w:rsid w:val="00FA4084"/>
    <w:rsid w:val="00FA5628"/>
    <w:rsid w:val="00FA5B1E"/>
    <w:rsid w:val="00FA5FFE"/>
    <w:rsid w:val="00FA71E4"/>
    <w:rsid w:val="00FA7CD7"/>
    <w:rsid w:val="00FB2272"/>
    <w:rsid w:val="00FB3393"/>
    <w:rsid w:val="00FB3CC5"/>
    <w:rsid w:val="00FB4E25"/>
    <w:rsid w:val="00FB6184"/>
    <w:rsid w:val="00FB7054"/>
    <w:rsid w:val="00FB7624"/>
    <w:rsid w:val="00FC11D9"/>
    <w:rsid w:val="00FC135D"/>
    <w:rsid w:val="00FC1974"/>
    <w:rsid w:val="00FC1E04"/>
    <w:rsid w:val="00FC23ED"/>
    <w:rsid w:val="00FC3968"/>
    <w:rsid w:val="00FC5D77"/>
    <w:rsid w:val="00FC7BBC"/>
    <w:rsid w:val="00FC7FFD"/>
    <w:rsid w:val="00FD05F9"/>
    <w:rsid w:val="00FD45BC"/>
    <w:rsid w:val="00FD6206"/>
    <w:rsid w:val="00FE0207"/>
    <w:rsid w:val="00FE06E8"/>
    <w:rsid w:val="00FE0AE4"/>
    <w:rsid w:val="00FE163F"/>
    <w:rsid w:val="00FE1944"/>
    <w:rsid w:val="00FE3F46"/>
    <w:rsid w:val="00FE4A87"/>
    <w:rsid w:val="00FE5065"/>
    <w:rsid w:val="00FE7329"/>
    <w:rsid w:val="00FE7FB3"/>
    <w:rsid w:val="00FF0BAD"/>
    <w:rsid w:val="00FF2F84"/>
    <w:rsid w:val="00FF3D39"/>
    <w:rsid w:val="00FF4470"/>
    <w:rsid w:val="00FF513F"/>
    <w:rsid w:val="00FF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F6C6F0"/>
  <w15:docId w15:val="{B09A07B3-A05F-43A3-B567-B9805576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8427F"/>
    <w:pPr>
      <w:widowControl w:val="0"/>
      <w:ind w:firstLineChars="200" w:firstLine="200"/>
      <w:jc w:val="both"/>
    </w:pPr>
    <w:rPr>
      <w:kern w:val="2"/>
      <w:sz w:val="21"/>
      <w:szCs w:val="24"/>
    </w:rPr>
  </w:style>
  <w:style w:type="paragraph" w:styleId="1">
    <w:name w:val="heading 1"/>
    <w:next w:val="a"/>
    <w:link w:val="10"/>
    <w:qFormat/>
    <w:rsid w:val="0058427F"/>
    <w:pPr>
      <w:keepNext/>
      <w:spacing w:beforeLines="100" w:before="100" w:afterLines="100" w:after="100"/>
      <w:outlineLvl w:val="0"/>
    </w:pPr>
    <w:rPr>
      <w:rFonts w:eastAsia="黑体"/>
      <w:bCs/>
      <w:kern w:val="2"/>
      <w:sz w:val="21"/>
      <w:szCs w:val="24"/>
    </w:rPr>
  </w:style>
  <w:style w:type="paragraph" w:styleId="2">
    <w:name w:val="heading 2"/>
    <w:basedOn w:val="a"/>
    <w:next w:val="a"/>
    <w:link w:val="20"/>
    <w:qFormat/>
    <w:rsid w:val="0058427F"/>
    <w:pPr>
      <w:keepNext/>
      <w:keepLines/>
      <w:spacing w:beforeLines="50" w:before="50" w:afterLines="50" w:after="50"/>
      <w:ind w:firstLineChars="0" w:firstLine="0"/>
      <w:outlineLvl w:val="1"/>
    </w:pPr>
    <w:rPr>
      <w:rFonts w:eastAsia="黑体"/>
      <w:bCs/>
      <w:szCs w:val="32"/>
    </w:rPr>
  </w:style>
  <w:style w:type="paragraph" w:styleId="3">
    <w:name w:val="heading 3"/>
    <w:basedOn w:val="a"/>
    <w:next w:val="a"/>
    <w:link w:val="30"/>
    <w:qFormat/>
    <w:rsid w:val="00DC05A5"/>
    <w:pPr>
      <w:keepNext/>
      <w:keepLines/>
      <w:spacing w:before="260" w:after="260" w:line="416" w:lineRule="atLeast"/>
      <w:outlineLvl w:val="2"/>
    </w:pPr>
    <w:rPr>
      <w:b/>
      <w:bCs/>
      <w:sz w:val="32"/>
      <w:szCs w:val="32"/>
    </w:rPr>
  </w:style>
  <w:style w:type="paragraph" w:styleId="4">
    <w:name w:val="heading 4"/>
    <w:basedOn w:val="a"/>
    <w:next w:val="a"/>
    <w:link w:val="40"/>
    <w:semiHidden/>
    <w:unhideWhenUsed/>
    <w:qFormat/>
    <w:rsid w:val="004F6A0C"/>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8427F"/>
    <w:rPr>
      <w:rFonts w:eastAsia="黑体"/>
      <w:bCs/>
      <w:kern w:val="2"/>
      <w:sz w:val="21"/>
      <w:szCs w:val="24"/>
    </w:rPr>
  </w:style>
  <w:style w:type="paragraph" w:styleId="a3">
    <w:name w:val="footer"/>
    <w:basedOn w:val="a"/>
    <w:link w:val="a4"/>
    <w:uiPriority w:val="99"/>
    <w:rsid w:val="00885F86"/>
    <w:pPr>
      <w:tabs>
        <w:tab w:val="center" w:pos="4153"/>
        <w:tab w:val="right" w:pos="8306"/>
      </w:tabs>
      <w:snapToGrid w:val="0"/>
      <w:spacing w:line="240" w:lineRule="atLeast"/>
      <w:jc w:val="left"/>
    </w:pPr>
    <w:rPr>
      <w:sz w:val="18"/>
      <w:szCs w:val="18"/>
    </w:rPr>
  </w:style>
  <w:style w:type="character" w:styleId="a5">
    <w:name w:val="page number"/>
    <w:basedOn w:val="a0"/>
    <w:rsid w:val="00F02661"/>
  </w:style>
  <w:style w:type="paragraph" w:styleId="a6">
    <w:name w:val="header"/>
    <w:basedOn w:val="a"/>
    <w:link w:val="a7"/>
    <w:rsid w:val="00C74034"/>
    <w:pPr>
      <w:tabs>
        <w:tab w:val="center" w:pos="4153"/>
        <w:tab w:val="right" w:pos="8306"/>
      </w:tabs>
      <w:snapToGrid w:val="0"/>
      <w:spacing w:line="240" w:lineRule="atLeast"/>
      <w:jc w:val="center"/>
    </w:pPr>
    <w:rPr>
      <w:sz w:val="18"/>
      <w:szCs w:val="18"/>
    </w:rPr>
  </w:style>
  <w:style w:type="paragraph" w:customStyle="1" w:styleId="CharCharChar1Char">
    <w:name w:val="Char Char Char1 Char"/>
    <w:basedOn w:val="a"/>
    <w:rsid w:val="00645514"/>
    <w:pPr>
      <w:ind w:firstLine="0"/>
    </w:pPr>
  </w:style>
  <w:style w:type="paragraph" w:customStyle="1" w:styleId="Char">
    <w:name w:val="Char"/>
    <w:basedOn w:val="a"/>
    <w:semiHidden/>
    <w:rsid w:val="00DC05A5"/>
    <w:pPr>
      <w:adjustRightInd w:val="0"/>
      <w:spacing w:line="360" w:lineRule="atLeast"/>
      <w:ind w:firstLine="0"/>
      <w:textAlignment w:val="baseline"/>
    </w:pPr>
    <w:rPr>
      <w:rFonts w:ascii="宋体"/>
    </w:rPr>
  </w:style>
  <w:style w:type="character" w:customStyle="1" w:styleId="CharChar2">
    <w:name w:val="Char Char2"/>
    <w:basedOn w:val="a0"/>
    <w:rsid w:val="004E0E59"/>
    <w:rPr>
      <w:rFonts w:eastAsia="黑体"/>
      <w:b/>
      <w:bCs/>
      <w:kern w:val="2"/>
      <w:sz w:val="30"/>
      <w:szCs w:val="24"/>
      <w:lang w:val="en-US" w:eastAsia="zh-CN" w:bidi="ar-SA"/>
    </w:rPr>
  </w:style>
  <w:style w:type="paragraph" w:styleId="TOC1">
    <w:name w:val="toc 1"/>
    <w:basedOn w:val="a"/>
    <w:next w:val="a"/>
    <w:autoRedefine/>
    <w:uiPriority w:val="39"/>
    <w:rsid w:val="00F96BBC"/>
    <w:pPr>
      <w:tabs>
        <w:tab w:val="right" w:leader="dot" w:pos="8777"/>
      </w:tabs>
      <w:ind w:firstLine="284"/>
    </w:pPr>
  </w:style>
  <w:style w:type="paragraph" w:styleId="TOC2">
    <w:name w:val="toc 2"/>
    <w:basedOn w:val="a"/>
    <w:next w:val="a"/>
    <w:autoRedefine/>
    <w:uiPriority w:val="39"/>
    <w:rsid w:val="009641BB"/>
    <w:pPr>
      <w:tabs>
        <w:tab w:val="right" w:leader="dot" w:pos="8777"/>
      </w:tabs>
      <w:ind w:leftChars="100" w:left="280" w:firstLine="287"/>
    </w:pPr>
  </w:style>
  <w:style w:type="character" w:styleId="a8">
    <w:name w:val="Hyperlink"/>
    <w:basedOn w:val="a0"/>
    <w:uiPriority w:val="99"/>
    <w:rsid w:val="004E0E59"/>
    <w:rPr>
      <w:color w:val="0000FF"/>
      <w:u w:val="single"/>
    </w:rPr>
  </w:style>
  <w:style w:type="character" w:customStyle="1" w:styleId="CharChar8">
    <w:name w:val="Char Char8"/>
    <w:basedOn w:val="a0"/>
    <w:rsid w:val="00B752AD"/>
    <w:rPr>
      <w:rFonts w:eastAsia="黑体"/>
      <w:b/>
      <w:bCs/>
      <w:kern w:val="2"/>
      <w:sz w:val="30"/>
      <w:szCs w:val="24"/>
      <w:lang w:val="en-US" w:eastAsia="zh-CN" w:bidi="ar-SA"/>
    </w:rPr>
  </w:style>
  <w:style w:type="character" w:customStyle="1" w:styleId="a7">
    <w:name w:val="页眉 字符"/>
    <w:basedOn w:val="a0"/>
    <w:link w:val="a6"/>
    <w:rsid w:val="00C74034"/>
    <w:rPr>
      <w:rFonts w:eastAsia="仿宋_GB2312"/>
      <w:kern w:val="2"/>
      <w:sz w:val="18"/>
      <w:szCs w:val="18"/>
    </w:rPr>
  </w:style>
  <w:style w:type="character" w:customStyle="1" w:styleId="a4">
    <w:name w:val="页脚 字符"/>
    <w:basedOn w:val="a0"/>
    <w:link w:val="a3"/>
    <w:uiPriority w:val="99"/>
    <w:rsid w:val="00885F86"/>
    <w:rPr>
      <w:rFonts w:eastAsia="仿宋_GB2312"/>
      <w:kern w:val="2"/>
      <w:sz w:val="18"/>
      <w:szCs w:val="18"/>
    </w:rPr>
  </w:style>
  <w:style w:type="paragraph" w:styleId="a9">
    <w:name w:val="Date"/>
    <w:basedOn w:val="a"/>
    <w:next w:val="a"/>
    <w:rsid w:val="009C3586"/>
    <w:pPr>
      <w:ind w:leftChars="2500" w:left="100"/>
    </w:pPr>
  </w:style>
  <w:style w:type="paragraph" w:styleId="aa">
    <w:name w:val="Normal Indent"/>
    <w:basedOn w:val="a"/>
    <w:link w:val="ab"/>
    <w:rsid w:val="00D36D38"/>
    <w:pPr>
      <w:autoSpaceDE w:val="0"/>
      <w:autoSpaceDN w:val="0"/>
      <w:adjustRightInd w:val="0"/>
      <w:spacing w:line="480" w:lineRule="atLeast"/>
      <w:ind w:left="720"/>
    </w:pPr>
    <w:rPr>
      <w:kern w:val="0"/>
      <w:szCs w:val="28"/>
    </w:rPr>
  </w:style>
  <w:style w:type="character" w:customStyle="1" w:styleId="ab">
    <w:name w:val="正文缩进 字符"/>
    <w:basedOn w:val="a0"/>
    <w:link w:val="aa"/>
    <w:rsid w:val="00D36D38"/>
    <w:rPr>
      <w:rFonts w:eastAsia="仿宋_GB2312"/>
      <w:sz w:val="28"/>
      <w:szCs w:val="28"/>
      <w:lang w:val="en-US" w:eastAsia="zh-CN" w:bidi="ar-SA"/>
    </w:rPr>
  </w:style>
  <w:style w:type="paragraph" w:styleId="TOC3">
    <w:name w:val="toc 3"/>
    <w:basedOn w:val="a"/>
    <w:next w:val="a"/>
    <w:autoRedefine/>
    <w:semiHidden/>
    <w:rsid w:val="00C664D0"/>
    <w:pPr>
      <w:ind w:leftChars="400" w:left="840"/>
    </w:pPr>
  </w:style>
  <w:style w:type="paragraph" w:customStyle="1" w:styleId="222">
    <w:name w:val="样式 样式 样式 正文首行缩进 + 首行缩进:  2 字符 + 首行缩进:  2 字符 + 首行缩进:  2 字符"/>
    <w:basedOn w:val="a"/>
    <w:autoRedefine/>
    <w:rsid w:val="003F1D4F"/>
    <w:pPr>
      <w:spacing w:line="360" w:lineRule="auto"/>
      <w:jc w:val="left"/>
    </w:pPr>
    <w:rPr>
      <w:rFonts w:cs="宋体"/>
      <w:szCs w:val="20"/>
    </w:rPr>
  </w:style>
  <w:style w:type="paragraph" w:customStyle="1" w:styleId="151">
    <w:name w:val="样式 四级标题 + 首行缩进:  1.5 字符1"/>
    <w:basedOn w:val="a"/>
    <w:autoRedefine/>
    <w:rsid w:val="003014B0"/>
    <w:pPr>
      <w:widowControl/>
      <w:spacing w:line="360" w:lineRule="auto"/>
      <w:ind w:firstLineChars="192" w:firstLine="538"/>
      <w:jc w:val="left"/>
    </w:pPr>
    <w:rPr>
      <w:rFonts w:cs="宋体"/>
      <w:kern w:val="0"/>
      <w:szCs w:val="20"/>
    </w:rPr>
  </w:style>
  <w:style w:type="paragraph" w:customStyle="1" w:styleId="41">
    <w:name w:val="样式 五级 + 首行缩进:  4 字符1"/>
    <w:basedOn w:val="a"/>
    <w:autoRedefine/>
    <w:rsid w:val="003014B0"/>
    <w:pPr>
      <w:widowControl/>
      <w:numPr>
        <w:numId w:val="1"/>
      </w:numPr>
      <w:spacing w:line="360" w:lineRule="auto"/>
      <w:jc w:val="left"/>
    </w:pPr>
    <w:rPr>
      <w:rFonts w:cs="宋体"/>
      <w:kern w:val="0"/>
      <w:szCs w:val="20"/>
    </w:rPr>
  </w:style>
  <w:style w:type="paragraph" w:customStyle="1" w:styleId="ac">
    <w:name w:val="二级标题"/>
    <w:basedOn w:val="a"/>
    <w:autoRedefine/>
    <w:rsid w:val="00BF31F1"/>
    <w:pPr>
      <w:autoSpaceDE w:val="0"/>
      <w:autoSpaceDN w:val="0"/>
      <w:spacing w:before="240" w:after="120" w:line="420" w:lineRule="exact"/>
      <w:ind w:firstLine="0"/>
      <w:jc w:val="left"/>
      <w:textAlignment w:val="bottom"/>
    </w:pPr>
    <w:rPr>
      <w:rFonts w:eastAsia="黑体"/>
      <w:bCs/>
      <w:kern w:val="0"/>
      <w:szCs w:val="28"/>
    </w:rPr>
  </w:style>
  <w:style w:type="table" w:styleId="ad">
    <w:name w:val="Table Grid"/>
    <w:basedOn w:val="a1"/>
    <w:rsid w:val="00D314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laceholder Text"/>
    <w:basedOn w:val="a0"/>
    <w:uiPriority w:val="99"/>
    <w:semiHidden/>
    <w:rsid w:val="009C2D59"/>
    <w:rPr>
      <w:color w:val="808080"/>
    </w:rPr>
  </w:style>
  <w:style w:type="paragraph" w:styleId="af">
    <w:name w:val="Balloon Text"/>
    <w:basedOn w:val="a"/>
    <w:link w:val="af0"/>
    <w:rsid w:val="009C2D59"/>
    <w:rPr>
      <w:sz w:val="18"/>
      <w:szCs w:val="18"/>
    </w:rPr>
  </w:style>
  <w:style w:type="character" w:customStyle="1" w:styleId="af0">
    <w:name w:val="批注框文本 字符"/>
    <w:basedOn w:val="a0"/>
    <w:link w:val="af"/>
    <w:rsid w:val="009C2D59"/>
    <w:rPr>
      <w:rFonts w:eastAsia="仿宋_GB2312"/>
      <w:kern w:val="2"/>
      <w:sz w:val="18"/>
      <w:szCs w:val="18"/>
    </w:rPr>
  </w:style>
  <w:style w:type="paragraph" w:styleId="af1">
    <w:name w:val="List Paragraph"/>
    <w:basedOn w:val="a"/>
    <w:uiPriority w:val="34"/>
    <w:qFormat/>
    <w:rsid w:val="000841AB"/>
    <w:pPr>
      <w:ind w:firstLine="420"/>
    </w:pPr>
  </w:style>
  <w:style w:type="paragraph" w:styleId="af2">
    <w:name w:val="Document Map"/>
    <w:basedOn w:val="a"/>
    <w:link w:val="af3"/>
    <w:rsid w:val="004920CD"/>
    <w:rPr>
      <w:rFonts w:ascii="宋体"/>
      <w:sz w:val="18"/>
      <w:szCs w:val="18"/>
    </w:rPr>
  </w:style>
  <w:style w:type="character" w:customStyle="1" w:styleId="af3">
    <w:name w:val="文档结构图 字符"/>
    <w:basedOn w:val="a0"/>
    <w:link w:val="af2"/>
    <w:rsid w:val="004920CD"/>
    <w:rPr>
      <w:rFonts w:ascii="宋体"/>
      <w:kern w:val="2"/>
      <w:sz w:val="18"/>
      <w:szCs w:val="18"/>
    </w:rPr>
  </w:style>
  <w:style w:type="paragraph" w:customStyle="1" w:styleId="Char0">
    <w:name w:val="Char"/>
    <w:basedOn w:val="a"/>
    <w:semiHidden/>
    <w:rsid w:val="004748F7"/>
    <w:pPr>
      <w:adjustRightInd w:val="0"/>
      <w:spacing w:line="360" w:lineRule="atLeast"/>
      <w:ind w:firstLine="0"/>
      <w:textAlignment w:val="baseline"/>
    </w:pPr>
    <w:rPr>
      <w:rFonts w:ascii="宋体"/>
    </w:rPr>
  </w:style>
  <w:style w:type="paragraph" w:customStyle="1" w:styleId="Default">
    <w:name w:val="Default"/>
    <w:rsid w:val="00AA7B5C"/>
    <w:pPr>
      <w:widowControl w:val="0"/>
      <w:autoSpaceDE w:val="0"/>
      <w:autoSpaceDN w:val="0"/>
      <w:adjustRightInd w:val="0"/>
    </w:pPr>
    <w:rPr>
      <w:rFonts w:ascii="隶书" w:eastAsia="隶书" w:cs="隶书"/>
      <w:color w:val="000000"/>
      <w:sz w:val="24"/>
      <w:szCs w:val="24"/>
    </w:rPr>
  </w:style>
  <w:style w:type="paragraph" w:customStyle="1" w:styleId="HS">
    <w:name w:val="HS正文"/>
    <w:basedOn w:val="a"/>
    <w:link w:val="HSChar1"/>
    <w:autoRedefine/>
    <w:qFormat/>
    <w:rsid w:val="003703BA"/>
  </w:style>
  <w:style w:type="character" w:customStyle="1" w:styleId="HSChar1">
    <w:name w:val="HS正文 Char1"/>
    <w:basedOn w:val="a0"/>
    <w:link w:val="HS"/>
    <w:rsid w:val="003703BA"/>
    <w:rPr>
      <w:rFonts w:eastAsia="仿宋_GB2312"/>
      <w:kern w:val="2"/>
      <w:sz w:val="28"/>
      <w:szCs w:val="24"/>
    </w:rPr>
  </w:style>
  <w:style w:type="table" w:styleId="11">
    <w:name w:val="Table Classic 1"/>
    <w:basedOn w:val="a1"/>
    <w:rsid w:val="00A135A2"/>
    <w:pPr>
      <w:widowControl w:val="0"/>
      <w:spacing w:line="480" w:lineRule="exact"/>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40">
    <w:name w:val="标题 4 字符"/>
    <w:basedOn w:val="a0"/>
    <w:link w:val="4"/>
    <w:semiHidden/>
    <w:rsid w:val="004F6A0C"/>
    <w:rPr>
      <w:rFonts w:asciiTheme="majorHAnsi" w:eastAsiaTheme="majorEastAsia" w:hAnsiTheme="majorHAnsi" w:cstheme="majorBidi"/>
      <w:b/>
      <w:bCs/>
      <w:kern w:val="2"/>
      <w:sz w:val="28"/>
      <w:szCs w:val="28"/>
    </w:rPr>
  </w:style>
  <w:style w:type="character" w:styleId="af4">
    <w:name w:val="Strong"/>
    <w:basedOn w:val="a0"/>
    <w:qFormat/>
    <w:rsid w:val="00626F53"/>
    <w:rPr>
      <w:b/>
      <w:bCs/>
    </w:rPr>
  </w:style>
  <w:style w:type="character" w:customStyle="1" w:styleId="30">
    <w:name w:val="标题 3 字符"/>
    <w:link w:val="3"/>
    <w:rsid w:val="005B1993"/>
    <w:rPr>
      <w:rFonts w:eastAsia="仿宋_GB2312"/>
      <w:b/>
      <w:bCs/>
      <w:kern w:val="2"/>
      <w:sz w:val="32"/>
      <w:szCs w:val="32"/>
    </w:rPr>
  </w:style>
  <w:style w:type="character" w:styleId="af5">
    <w:name w:val="annotation reference"/>
    <w:basedOn w:val="a0"/>
    <w:semiHidden/>
    <w:unhideWhenUsed/>
    <w:rsid w:val="00685F12"/>
    <w:rPr>
      <w:sz w:val="21"/>
      <w:szCs w:val="21"/>
    </w:rPr>
  </w:style>
  <w:style w:type="paragraph" w:styleId="af6">
    <w:name w:val="annotation text"/>
    <w:basedOn w:val="a"/>
    <w:link w:val="af7"/>
    <w:semiHidden/>
    <w:unhideWhenUsed/>
    <w:rsid w:val="00685F12"/>
    <w:pPr>
      <w:jc w:val="left"/>
    </w:pPr>
  </w:style>
  <w:style w:type="character" w:customStyle="1" w:styleId="af7">
    <w:name w:val="批注文字 字符"/>
    <w:basedOn w:val="a0"/>
    <w:link w:val="af6"/>
    <w:semiHidden/>
    <w:rsid w:val="00685F12"/>
    <w:rPr>
      <w:rFonts w:eastAsia="仿宋_GB2312"/>
      <w:kern w:val="2"/>
      <w:sz w:val="28"/>
      <w:szCs w:val="24"/>
    </w:rPr>
  </w:style>
  <w:style w:type="paragraph" w:styleId="af8">
    <w:name w:val="annotation subject"/>
    <w:basedOn w:val="af6"/>
    <w:next w:val="af6"/>
    <w:link w:val="af9"/>
    <w:semiHidden/>
    <w:unhideWhenUsed/>
    <w:rsid w:val="00685F12"/>
    <w:rPr>
      <w:b/>
      <w:bCs/>
    </w:rPr>
  </w:style>
  <w:style w:type="character" w:customStyle="1" w:styleId="af9">
    <w:name w:val="批注主题 字符"/>
    <w:basedOn w:val="af7"/>
    <w:link w:val="af8"/>
    <w:semiHidden/>
    <w:rsid w:val="00685F12"/>
    <w:rPr>
      <w:rFonts w:eastAsia="仿宋_GB2312"/>
      <w:b/>
      <w:bCs/>
      <w:kern w:val="2"/>
      <w:sz w:val="28"/>
      <w:szCs w:val="24"/>
    </w:rPr>
  </w:style>
  <w:style w:type="paragraph" w:styleId="afa">
    <w:name w:val="Revision"/>
    <w:hidden/>
    <w:uiPriority w:val="99"/>
    <w:semiHidden/>
    <w:rsid w:val="00BF2CE4"/>
    <w:rPr>
      <w:rFonts w:eastAsia="仿宋_GB2312"/>
      <w:kern w:val="2"/>
      <w:sz w:val="28"/>
      <w:szCs w:val="24"/>
    </w:rPr>
  </w:style>
  <w:style w:type="character" w:customStyle="1" w:styleId="20">
    <w:name w:val="标题 2 字符"/>
    <w:basedOn w:val="a0"/>
    <w:link w:val="2"/>
    <w:rsid w:val="0058427F"/>
    <w:rPr>
      <w:rFonts w:eastAsia="黑体"/>
      <w:bCs/>
      <w:kern w:val="2"/>
      <w:sz w:val="21"/>
      <w:szCs w:val="32"/>
    </w:rPr>
  </w:style>
  <w:style w:type="paragraph" w:customStyle="1" w:styleId="afb">
    <w:name w:val="标准书眉_奇数页"/>
    <w:next w:val="a"/>
    <w:rsid w:val="0046574E"/>
    <w:pPr>
      <w:tabs>
        <w:tab w:val="center" w:pos="4154"/>
        <w:tab w:val="right" w:pos="8306"/>
      </w:tabs>
      <w:spacing w:after="220"/>
      <w:jc w:val="right"/>
    </w:pPr>
    <w:rPr>
      <w:rFonts w:ascii="黑体" w:eastAsia="黑体"/>
      <w:noProof/>
      <w:sz w:val="21"/>
      <w:szCs w:val="21"/>
    </w:rPr>
  </w:style>
  <w:style w:type="paragraph" w:customStyle="1" w:styleId="afc">
    <w:name w:val="标准书眉_偶数页"/>
    <w:basedOn w:val="a"/>
    <w:next w:val="a"/>
    <w:rsid w:val="0046574E"/>
    <w:pPr>
      <w:widowControl/>
      <w:tabs>
        <w:tab w:val="center" w:pos="4154"/>
        <w:tab w:val="right" w:pos="8306"/>
      </w:tabs>
      <w:spacing w:after="220"/>
      <w:ind w:firstLineChars="0" w:firstLine="0"/>
      <w:jc w:val="left"/>
    </w:pPr>
    <w:rPr>
      <w:rFonts w:ascii="黑体" w:eastAsia="黑体"/>
      <w:noProof/>
      <w:kern w:val="0"/>
      <w:szCs w:val="21"/>
    </w:rPr>
  </w:style>
  <w:style w:type="paragraph" w:styleId="TOC">
    <w:name w:val="TOC Heading"/>
    <w:basedOn w:val="1"/>
    <w:next w:val="a"/>
    <w:uiPriority w:val="39"/>
    <w:unhideWhenUsed/>
    <w:qFormat/>
    <w:rsid w:val="0046574E"/>
    <w:pPr>
      <w:keepLines/>
      <w:spacing w:beforeLines="0" w:before="240" w:afterLines="0" w:after="0" w:line="259" w:lineRule="auto"/>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d">
    <w:name w:val="段"/>
    <w:link w:val="Char1"/>
    <w:rsid w:val="00D82B93"/>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basedOn w:val="a0"/>
    <w:link w:val="afd"/>
    <w:rsid w:val="00D82B93"/>
    <w:rPr>
      <w:rFonts w:ascii="宋体"/>
      <w:noProof/>
      <w:sz w:val="21"/>
    </w:rPr>
  </w:style>
  <w:style w:type="paragraph" w:customStyle="1" w:styleId="afe">
    <w:name w:val="前言、引言标题"/>
    <w:next w:val="afd"/>
    <w:rsid w:val="00D82B93"/>
    <w:pPr>
      <w:keepNext/>
      <w:pageBreakBefore/>
      <w:shd w:val="clear" w:color="FFFFFF" w:fill="FFFFFF"/>
      <w:spacing w:before="640" w:after="560"/>
      <w:jc w:val="center"/>
      <w:outlineLvl w:val="0"/>
    </w:pPr>
    <w:rPr>
      <w:rFonts w:ascii="黑体" w:eastAsia="黑体"/>
      <w:sz w:val="32"/>
    </w:rPr>
  </w:style>
  <w:style w:type="paragraph" w:customStyle="1" w:styleId="aff">
    <w:name w:val="目次、标准名称标题"/>
    <w:basedOn w:val="a"/>
    <w:next w:val="afd"/>
    <w:rsid w:val="005E6102"/>
    <w:pPr>
      <w:keepNext/>
      <w:pageBreakBefore/>
      <w:widowControl/>
      <w:shd w:val="clear" w:color="FFFFFF" w:fill="FFFFFF"/>
      <w:spacing w:before="640" w:after="560" w:line="460" w:lineRule="exact"/>
      <w:ind w:firstLineChars="0" w:firstLine="0"/>
      <w:jc w:val="center"/>
      <w:outlineLvl w:val="0"/>
    </w:pPr>
    <w:rPr>
      <w:rFonts w:ascii="黑体" w:eastAsia="黑体"/>
      <w:kern w:val="0"/>
      <w:sz w:val="32"/>
      <w:szCs w:val="20"/>
    </w:rPr>
  </w:style>
  <w:style w:type="paragraph" w:customStyle="1" w:styleId="21">
    <w:name w:val="封面标准号2"/>
    <w:rsid w:val="005E6102"/>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f0">
    <w:name w:val="发布"/>
    <w:basedOn w:val="a0"/>
    <w:rsid w:val="005E6102"/>
    <w:rPr>
      <w:rFonts w:ascii="黑体" w:eastAsia="黑体"/>
      <w:spacing w:val="85"/>
      <w:w w:val="100"/>
      <w:position w:val="3"/>
      <w:sz w:val="28"/>
      <w:szCs w:val="28"/>
    </w:rPr>
  </w:style>
  <w:style w:type="paragraph" w:customStyle="1" w:styleId="aff1">
    <w:name w:val="封面标准代替信息"/>
    <w:rsid w:val="005E610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2">
    <w:name w:val="封面标准名称"/>
    <w:rsid w:val="005E610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3">
    <w:name w:val="封面标准英文名称"/>
    <w:basedOn w:val="aff2"/>
    <w:rsid w:val="005E6102"/>
    <w:pPr>
      <w:framePr w:wrap="around"/>
      <w:spacing w:before="370" w:line="400" w:lineRule="exact"/>
    </w:pPr>
    <w:rPr>
      <w:rFonts w:ascii="Times New Roman"/>
      <w:sz w:val="28"/>
      <w:szCs w:val="28"/>
    </w:rPr>
  </w:style>
  <w:style w:type="paragraph" w:customStyle="1" w:styleId="aff4">
    <w:name w:val="封面标准文稿类别"/>
    <w:basedOn w:val="a"/>
    <w:rsid w:val="005E6102"/>
    <w:pPr>
      <w:framePr w:w="9639" w:h="6917" w:hRule="exact" w:wrap="around" w:vAnchor="page" w:hAnchor="page" w:xAlign="center" w:y="6408" w:anchorLock="1"/>
      <w:spacing w:before="440" w:after="160"/>
      <w:ind w:firstLineChars="0" w:firstLine="0"/>
      <w:jc w:val="center"/>
      <w:textAlignment w:val="center"/>
    </w:pPr>
    <w:rPr>
      <w:rFonts w:ascii="宋体"/>
      <w:kern w:val="0"/>
      <w:sz w:val="24"/>
      <w:szCs w:val="28"/>
    </w:rPr>
  </w:style>
  <w:style w:type="paragraph" w:customStyle="1" w:styleId="aff5">
    <w:name w:val="封面标准文稿编辑信息"/>
    <w:basedOn w:val="aff4"/>
    <w:rsid w:val="005E6102"/>
    <w:pPr>
      <w:framePr w:wrap="around"/>
      <w:spacing w:before="180" w:line="180" w:lineRule="exact"/>
    </w:pPr>
    <w:rPr>
      <w:sz w:val="21"/>
    </w:rPr>
  </w:style>
  <w:style w:type="paragraph" w:customStyle="1" w:styleId="aff6">
    <w:name w:val="其他标准称谓"/>
    <w:next w:val="a"/>
    <w:rsid w:val="005E610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7">
    <w:name w:val="其他发布部门"/>
    <w:basedOn w:val="a"/>
    <w:rsid w:val="005E6102"/>
    <w:pPr>
      <w:framePr w:w="7938" w:h="1134" w:hRule="exact" w:hSpace="125" w:vSpace="181" w:wrap="around" w:vAnchor="page" w:hAnchor="page" w:x="2150" w:y="15310" w:anchorLock="1"/>
      <w:widowControl/>
      <w:spacing w:line="0" w:lineRule="atLeast"/>
      <w:ind w:firstLineChars="0" w:firstLine="0"/>
      <w:jc w:val="center"/>
    </w:pPr>
    <w:rPr>
      <w:rFonts w:ascii="黑体" w:eastAsia="黑体"/>
      <w:spacing w:val="20"/>
      <w:w w:val="135"/>
      <w:kern w:val="0"/>
      <w:sz w:val="28"/>
      <w:szCs w:val="20"/>
    </w:rPr>
  </w:style>
  <w:style w:type="paragraph" w:customStyle="1" w:styleId="aff8">
    <w:name w:val="文献分类号"/>
    <w:rsid w:val="005E6102"/>
    <w:pPr>
      <w:framePr w:hSpace="180" w:vSpace="180" w:wrap="around" w:hAnchor="margin" w:y="1" w:anchorLock="1"/>
      <w:widowControl w:val="0"/>
      <w:textAlignment w:val="center"/>
    </w:pPr>
    <w:rPr>
      <w:rFonts w:ascii="黑体" w:eastAsia="黑体"/>
      <w:sz w:val="21"/>
      <w:szCs w:val="21"/>
    </w:rPr>
  </w:style>
  <w:style w:type="paragraph" w:customStyle="1" w:styleId="aff9">
    <w:name w:val="其他发布日期"/>
    <w:basedOn w:val="a"/>
    <w:rsid w:val="005E6102"/>
    <w:pPr>
      <w:framePr w:w="3997" w:h="471" w:hRule="exact" w:vSpace="181" w:wrap="around" w:vAnchor="page" w:hAnchor="text" w:x="1419" w:y="14097" w:anchorLock="1"/>
      <w:widowControl/>
      <w:ind w:firstLineChars="0" w:firstLine="0"/>
      <w:jc w:val="left"/>
    </w:pPr>
    <w:rPr>
      <w:rFonts w:eastAsia="黑体"/>
      <w:kern w:val="0"/>
      <w:sz w:val="28"/>
      <w:szCs w:val="20"/>
    </w:rPr>
  </w:style>
  <w:style w:type="paragraph" w:customStyle="1" w:styleId="affa">
    <w:name w:val="其他实施日期"/>
    <w:basedOn w:val="a"/>
    <w:rsid w:val="005E6102"/>
    <w:pPr>
      <w:framePr w:w="3997" w:h="471" w:hRule="exact" w:vSpace="181" w:wrap="around" w:vAnchor="page" w:hAnchor="text" w:x="7089" w:y="14097" w:anchorLock="1"/>
      <w:widowControl/>
      <w:ind w:firstLineChars="0" w:firstLine="0"/>
      <w:jc w:val="right"/>
    </w:pPr>
    <w:rPr>
      <w:rFonts w:eastAsia="黑体"/>
      <w:kern w:val="0"/>
      <w:sz w:val="28"/>
      <w:szCs w:val="20"/>
    </w:rPr>
  </w:style>
  <w:style w:type="paragraph" w:styleId="affb">
    <w:name w:val="Title"/>
    <w:basedOn w:val="a"/>
    <w:next w:val="a"/>
    <w:link w:val="affc"/>
    <w:qFormat/>
    <w:rsid w:val="002A1009"/>
    <w:pPr>
      <w:spacing w:before="640" w:after="560"/>
      <w:jc w:val="center"/>
      <w:outlineLvl w:val="0"/>
    </w:pPr>
    <w:rPr>
      <w:rFonts w:asciiTheme="majorHAnsi" w:eastAsia="黑体" w:hAnsiTheme="majorHAnsi" w:cstheme="majorBidi"/>
      <w:bCs/>
      <w:sz w:val="32"/>
      <w:szCs w:val="32"/>
    </w:rPr>
  </w:style>
  <w:style w:type="character" w:customStyle="1" w:styleId="affc">
    <w:name w:val="标题 字符"/>
    <w:basedOn w:val="a0"/>
    <w:link w:val="affb"/>
    <w:rsid w:val="002A1009"/>
    <w:rPr>
      <w:rFonts w:asciiTheme="majorHAnsi" w:eastAsia="黑体" w:hAnsiTheme="majorHAnsi" w:cstheme="majorBidi"/>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487288">
      <w:bodyDiv w:val="1"/>
      <w:marLeft w:val="0"/>
      <w:marRight w:val="0"/>
      <w:marTop w:val="0"/>
      <w:marBottom w:val="0"/>
      <w:divBdr>
        <w:top w:val="none" w:sz="0" w:space="0" w:color="auto"/>
        <w:left w:val="none" w:sz="0" w:space="0" w:color="auto"/>
        <w:bottom w:val="none" w:sz="0" w:space="0" w:color="auto"/>
        <w:right w:val="none" w:sz="0" w:space="0" w:color="auto"/>
      </w:divBdr>
    </w:div>
    <w:div w:id="1126390722">
      <w:bodyDiv w:val="1"/>
      <w:marLeft w:val="0"/>
      <w:marRight w:val="0"/>
      <w:marTop w:val="0"/>
      <w:marBottom w:val="0"/>
      <w:divBdr>
        <w:top w:val="none" w:sz="0" w:space="0" w:color="auto"/>
        <w:left w:val="none" w:sz="0" w:space="0" w:color="auto"/>
        <w:bottom w:val="none" w:sz="0" w:space="0" w:color="auto"/>
        <w:right w:val="none" w:sz="0" w:space="0" w:color="auto"/>
      </w:divBdr>
    </w:div>
    <w:div w:id="1436025589">
      <w:bodyDiv w:val="1"/>
      <w:marLeft w:val="0"/>
      <w:marRight w:val="0"/>
      <w:marTop w:val="0"/>
      <w:marBottom w:val="0"/>
      <w:divBdr>
        <w:top w:val="none" w:sz="0" w:space="0" w:color="auto"/>
        <w:left w:val="none" w:sz="0" w:space="0" w:color="auto"/>
        <w:bottom w:val="none" w:sz="0" w:space="0" w:color="auto"/>
        <w:right w:val="none" w:sz="0" w:space="0" w:color="auto"/>
      </w:divBdr>
    </w:div>
    <w:div w:id="1501695573">
      <w:bodyDiv w:val="1"/>
      <w:marLeft w:val="0"/>
      <w:marRight w:val="0"/>
      <w:marTop w:val="0"/>
      <w:marBottom w:val="0"/>
      <w:divBdr>
        <w:top w:val="none" w:sz="0" w:space="0" w:color="auto"/>
        <w:left w:val="none" w:sz="0" w:space="0" w:color="auto"/>
        <w:bottom w:val="none" w:sz="0" w:space="0" w:color="auto"/>
        <w:right w:val="none" w:sz="0" w:space="0" w:color="auto"/>
      </w:divBdr>
    </w:div>
    <w:div w:id="1580408224">
      <w:bodyDiv w:val="1"/>
      <w:marLeft w:val="0"/>
      <w:marRight w:val="0"/>
      <w:marTop w:val="0"/>
      <w:marBottom w:val="0"/>
      <w:divBdr>
        <w:top w:val="none" w:sz="0" w:space="0" w:color="auto"/>
        <w:left w:val="none" w:sz="0" w:space="0" w:color="auto"/>
        <w:bottom w:val="none" w:sz="0" w:space="0" w:color="auto"/>
        <w:right w:val="none" w:sz="0" w:space="0" w:color="auto"/>
      </w:divBdr>
    </w:div>
    <w:div w:id="1585065645">
      <w:bodyDiv w:val="1"/>
      <w:marLeft w:val="125"/>
      <w:marRight w:val="125"/>
      <w:marTop w:val="47"/>
      <w:marBottom w:val="47"/>
      <w:divBdr>
        <w:top w:val="none" w:sz="0" w:space="0" w:color="auto"/>
        <w:left w:val="none" w:sz="0" w:space="0" w:color="auto"/>
        <w:bottom w:val="none" w:sz="0" w:space="0" w:color="auto"/>
        <w:right w:val="none" w:sz="0" w:space="0" w:color="auto"/>
      </w:divBdr>
      <w:divsChild>
        <w:div w:id="1792549045">
          <w:marLeft w:val="0"/>
          <w:marRight w:val="0"/>
          <w:marTop w:val="0"/>
          <w:marBottom w:val="0"/>
          <w:divBdr>
            <w:top w:val="none" w:sz="0" w:space="0" w:color="auto"/>
            <w:left w:val="none" w:sz="0" w:space="0" w:color="auto"/>
            <w:bottom w:val="none" w:sz="0" w:space="0" w:color="auto"/>
            <w:right w:val="none" w:sz="0" w:space="0" w:color="auto"/>
          </w:divBdr>
          <w:divsChild>
            <w:div w:id="872617314">
              <w:marLeft w:val="250"/>
              <w:marRight w:val="250"/>
              <w:marTop w:val="0"/>
              <w:marBottom w:val="0"/>
              <w:divBdr>
                <w:top w:val="none" w:sz="0" w:space="0" w:color="auto"/>
                <w:left w:val="none" w:sz="0" w:space="0" w:color="auto"/>
                <w:bottom w:val="none" w:sz="0" w:space="0" w:color="auto"/>
                <w:right w:val="none" w:sz="0" w:space="0" w:color="auto"/>
              </w:divBdr>
              <w:divsChild>
                <w:div w:id="11459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6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6C8F4-D73B-48DE-89E1-C270D755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930</Words>
  <Characters>5303</Characters>
  <Application>Microsoft Office Word</Application>
  <DocSecurity>0</DocSecurity>
  <Lines>44</Lines>
  <Paragraphs>12</Paragraphs>
  <ScaleCrop>false</ScaleCrop>
  <Company>chinergy</Company>
  <LinksUpToDate>false</LinksUpToDate>
  <CharactersWithSpaces>6221</CharactersWithSpaces>
  <SharedDoc>false</SharedDoc>
  <HLinks>
    <vt:vector size="252" baseType="variant">
      <vt:variant>
        <vt:i4>1048626</vt:i4>
      </vt:variant>
      <vt:variant>
        <vt:i4>248</vt:i4>
      </vt:variant>
      <vt:variant>
        <vt:i4>0</vt:i4>
      </vt:variant>
      <vt:variant>
        <vt:i4>5</vt:i4>
      </vt:variant>
      <vt:variant>
        <vt:lpwstr/>
      </vt:variant>
      <vt:variant>
        <vt:lpwstr>_Toc260132321</vt:lpwstr>
      </vt:variant>
      <vt:variant>
        <vt:i4>1048626</vt:i4>
      </vt:variant>
      <vt:variant>
        <vt:i4>242</vt:i4>
      </vt:variant>
      <vt:variant>
        <vt:i4>0</vt:i4>
      </vt:variant>
      <vt:variant>
        <vt:i4>5</vt:i4>
      </vt:variant>
      <vt:variant>
        <vt:lpwstr/>
      </vt:variant>
      <vt:variant>
        <vt:lpwstr>_Toc260132320</vt:lpwstr>
      </vt:variant>
      <vt:variant>
        <vt:i4>1245234</vt:i4>
      </vt:variant>
      <vt:variant>
        <vt:i4>236</vt:i4>
      </vt:variant>
      <vt:variant>
        <vt:i4>0</vt:i4>
      </vt:variant>
      <vt:variant>
        <vt:i4>5</vt:i4>
      </vt:variant>
      <vt:variant>
        <vt:lpwstr/>
      </vt:variant>
      <vt:variant>
        <vt:lpwstr>_Toc260132319</vt:lpwstr>
      </vt:variant>
      <vt:variant>
        <vt:i4>1245234</vt:i4>
      </vt:variant>
      <vt:variant>
        <vt:i4>230</vt:i4>
      </vt:variant>
      <vt:variant>
        <vt:i4>0</vt:i4>
      </vt:variant>
      <vt:variant>
        <vt:i4>5</vt:i4>
      </vt:variant>
      <vt:variant>
        <vt:lpwstr/>
      </vt:variant>
      <vt:variant>
        <vt:lpwstr>_Toc260132318</vt:lpwstr>
      </vt:variant>
      <vt:variant>
        <vt:i4>1245234</vt:i4>
      </vt:variant>
      <vt:variant>
        <vt:i4>224</vt:i4>
      </vt:variant>
      <vt:variant>
        <vt:i4>0</vt:i4>
      </vt:variant>
      <vt:variant>
        <vt:i4>5</vt:i4>
      </vt:variant>
      <vt:variant>
        <vt:lpwstr/>
      </vt:variant>
      <vt:variant>
        <vt:lpwstr>_Toc260132317</vt:lpwstr>
      </vt:variant>
      <vt:variant>
        <vt:i4>1245234</vt:i4>
      </vt:variant>
      <vt:variant>
        <vt:i4>218</vt:i4>
      </vt:variant>
      <vt:variant>
        <vt:i4>0</vt:i4>
      </vt:variant>
      <vt:variant>
        <vt:i4>5</vt:i4>
      </vt:variant>
      <vt:variant>
        <vt:lpwstr/>
      </vt:variant>
      <vt:variant>
        <vt:lpwstr>_Toc260132316</vt:lpwstr>
      </vt:variant>
      <vt:variant>
        <vt:i4>1245234</vt:i4>
      </vt:variant>
      <vt:variant>
        <vt:i4>212</vt:i4>
      </vt:variant>
      <vt:variant>
        <vt:i4>0</vt:i4>
      </vt:variant>
      <vt:variant>
        <vt:i4>5</vt:i4>
      </vt:variant>
      <vt:variant>
        <vt:lpwstr/>
      </vt:variant>
      <vt:variant>
        <vt:lpwstr>_Toc260132315</vt:lpwstr>
      </vt:variant>
      <vt:variant>
        <vt:i4>1245234</vt:i4>
      </vt:variant>
      <vt:variant>
        <vt:i4>206</vt:i4>
      </vt:variant>
      <vt:variant>
        <vt:i4>0</vt:i4>
      </vt:variant>
      <vt:variant>
        <vt:i4>5</vt:i4>
      </vt:variant>
      <vt:variant>
        <vt:lpwstr/>
      </vt:variant>
      <vt:variant>
        <vt:lpwstr>_Toc260132314</vt:lpwstr>
      </vt:variant>
      <vt:variant>
        <vt:i4>1245234</vt:i4>
      </vt:variant>
      <vt:variant>
        <vt:i4>200</vt:i4>
      </vt:variant>
      <vt:variant>
        <vt:i4>0</vt:i4>
      </vt:variant>
      <vt:variant>
        <vt:i4>5</vt:i4>
      </vt:variant>
      <vt:variant>
        <vt:lpwstr/>
      </vt:variant>
      <vt:variant>
        <vt:lpwstr>_Toc260132313</vt:lpwstr>
      </vt:variant>
      <vt:variant>
        <vt:i4>1245234</vt:i4>
      </vt:variant>
      <vt:variant>
        <vt:i4>194</vt:i4>
      </vt:variant>
      <vt:variant>
        <vt:i4>0</vt:i4>
      </vt:variant>
      <vt:variant>
        <vt:i4>5</vt:i4>
      </vt:variant>
      <vt:variant>
        <vt:lpwstr/>
      </vt:variant>
      <vt:variant>
        <vt:lpwstr>_Toc260132312</vt:lpwstr>
      </vt:variant>
      <vt:variant>
        <vt:i4>1245234</vt:i4>
      </vt:variant>
      <vt:variant>
        <vt:i4>188</vt:i4>
      </vt:variant>
      <vt:variant>
        <vt:i4>0</vt:i4>
      </vt:variant>
      <vt:variant>
        <vt:i4>5</vt:i4>
      </vt:variant>
      <vt:variant>
        <vt:lpwstr/>
      </vt:variant>
      <vt:variant>
        <vt:lpwstr>_Toc260132311</vt:lpwstr>
      </vt:variant>
      <vt:variant>
        <vt:i4>1245234</vt:i4>
      </vt:variant>
      <vt:variant>
        <vt:i4>182</vt:i4>
      </vt:variant>
      <vt:variant>
        <vt:i4>0</vt:i4>
      </vt:variant>
      <vt:variant>
        <vt:i4>5</vt:i4>
      </vt:variant>
      <vt:variant>
        <vt:lpwstr/>
      </vt:variant>
      <vt:variant>
        <vt:lpwstr>_Toc260132310</vt:lpwstr>
      </vt:variant>
      <vt:variant>
        <vt:i4>1179698</vt:i4>
      </vt:variant>
      <vt:variant>
        <vt:i4>176</vt:i4>
      </vt:variant>
      <vt:variant>
        <vt:i4>0</vt:i4>
      </vt:variant>
      <vt:variant>
        <vt:i4>5</vt:i4>
      </vt:variant>
      <vt:variant>
        <vt:lpwstr/>
      </vt:variant>
      <vt:variant>
        <vt:lpwstr>_Toc260132309</vt:lpwstr>
      </vt:variant>
      <vt:variant>
        <vt:i4>1179698</vt:i4>
      </vt:variant>
      <vt:variant>
        <vt:i4>170</vt:i4>
      </vt:variant>
      <vt:variant>
        <vt:i4>0</vt:i4>
      </vt:variant>
      <vt:variant>
        <vt:i4>5</vt:i4>
      </vt:variant>
      <vt:variant>
        <vt:lpwstr/>
      </vt:variant>
      <vt:variant>
        <vt:lpwstr>_Toc260132308</vt:lpwstr>
      </vt:variant>
      <vt:variant>
        <vt:i4>1179698</vt:i4>
      </vt:variant>
      <vt:variant>
        <vt:i4>164</vt:i4>
      </vt:variant>
      <vt:variant>
        <vt:i4>0</vt:i4>
      </vt:variant>
      <vt:variant>
        <vt:i4>5</vt:i4>
      </vt:variant>
      <vt:variant>
        <vt:lpwstr/>
      </vt:variant>
      <vt:variant>
        <vt:lpwstr>_Toc260132307</vt:lpwstr>
      </vt:variant>
      <vt:variant>
        <vt:i4>1179698</vt:i4>
      </vt:variant>
      <vt:variant>
        <vt:i4>158</vt:i4>
      </vt:variant>
      <vt:variant>
        <vt:i4>0</vt:i4>
      </vt:variant>
      <vt:variant>
        <vt:i4>5</vt:i4>
      </vt:variant>
      <vt:variant>
        <vt:lpwstr/>
      </vt:variant>
      <vt:variant>
        <vt:lpwstr>_Toc260132306</vt:lpwstr>
      </vt:variant>
      <vt:variant>
        <vt:i4>1179698</vt:i4>
      </vt:variant>
      <vt:variant>
        <vt:i4>152</vt:i4>
      </vt:variant>
      <vt:variant>
        <vt:i4>0</vt:i4>
      </vt:variant>
      <vt:variant>
        <vt:i4>5</vt:i4>
      </vt:variant>
      <vt:variant>
        <vt:lpwstr/>
      </vt:variant>
      <vt:variant>
        <vt:lpwstr>_Toc260132305</vt:lpwstr>
      </vt:variant>
      <vt:variant>
        <vt:i4>1179698</vt:i4>
      </vt:variant>
      <vt:variant>
        <vt:i4>146</vt:i4>
      </vt:variant>
      <vt:variant>
        <vt:i4>0</vt:i4>
      </vt:variant>
      <vt:variant>
        <vt:i4>5</vt:i4>
      </vt:variant>
      <vt:variant>
        <vt:lpwstr/>
      </vt:variant>
      <vt:variant>
        <vt:lpwstr>_Toc260132304</vt:lpwstr>
      </vt:variant>
      <vt:variant>
        <vt:i4>1179698</vt:i4>
      </vt:variant>
      <vt:variant>
        <vt:i4>140</vt:i4>
      </vt:variant>
      <vt:variant>
        <vt:i4>0</vt:i4>
      </vt:variant>
      <vt:variant>
        <vt:i4>5</vt:i4>
      </vt:variant>
      <vt:variant>
        <vt:lpwstr/>
      </vt:variant>
      <vt:variant>
        <vt:lpwstr>_Toc260132303</vt:lpwstr>
      </vt:variant>
      <vt:variant>
        <vt:i4>1179698</vt:i4>
      </vt:variant>
      <vt:variant>
        <vt:i4>134</vt:i4>
      </vt:variant>
      <vt:variant>
        <vt:i4>0</vt:i4>
      </vt:variant>
      <vt:variant>
        <vt:i4>5</vt:i4>
      </vt:variant>
      <vt:variant>
        <vt:lpwstr/>
      </vt:variant>
      <vt:variant>
        <vt:lpwstr>_Toc260132302</vt:lpwstr>
      </vt:variant>
      <vt:variant>
        <vt:i4>1179698</vt:i4>
      </vt:variant>
      <vt:variant>
        <vt:i4>128</vt:i4>
      </vt:variant>
      <vt:variant>
        <vt:i4>0</vt:i4>
      </vt:variant>
      <vt:variant>
        <vt:i4>5</vt:i4>
      </vt:variant>
      <vt:variant>
        <vt:lpwstr/>
      </vt:variant>
      <vt:variant>
        <vt:lpwstr>_Toc260132301</vt:lpwstr>
      </vt:variant>
      <vt:variant>
        <vt:i4>1179698</vt:i4>
      </vt:variant>
      <vt:variant>
        <vt:i4>122</vt:i4>
      </vt:variant>
      <vt:variant>
        <vt:i4>0</vt:i4>
      </vt:variant>
      <vt:variant>
        <vt:i4>5</vt:i4>
      </vt:variant>
      <vt:variant>
        <vt:lpwstr/>
      </vt:variant>
      <vt:variant>
        <vt:lpwstr>_Toc260132300</vt:lpwstr>
      </vt:variant>
      <vt:variant>
        <vt:i4>1769523</vt:i4>
      </vt:variant>
      <vt:variant>
        <vt:i4>116</vt:i4>
      </vt:variant>
      <vt:variant>
        <vt:i4>0</vt:i4>
      </vt:variant>
      <vt:variant>
        <vt:i4>5</vt:i4>
      </vt:variant>
      <vt:variant>
        <vt:lpwstr/>
      </vt:variant>
      <vt:variant>
        <vt:lpwstr>_Toc260132299</vt:lpwstr>
      </vt:variant>
      <vt:variant>
        <vt:i4>1769523</vt:i4>
      </vt:variant>
      <vt:variant>
        <vt:i4>110</vt:i4>
      </vt:variant>
      <vt:variant>
        <vt:i4>0</vt:i4>
      </vt:variant>
      <vt:variant>
        <vt:i4>5</vt:i4>
      </vt:variant>
      <vt:variant>
        <vt:lpwstr/>
      </vt:variant>
      <vt:variant>
        <vt:lpwstr>_Toc260132298</vt:lpwstr>
      </vt:variant>
      <vt:variant>
        <vt:i4>1769523</vt:i4>
      </vt:variant>
      <vt:variant>
        <vt:i4>104</vt:i4>
      </vt:variant>
      <vt:variant>
        <vt:i4>0</vt:i4>
      </vt:variant>
      <vt:variant>
        <vt:i4>5</vt:i4>
      </vt:variant>
      <vt:variant>
        <vt:lpwstr/>
      </vt:variant>
      <vt:variant>
        <vt:lpwstr>_Toc260132297</vt:lpwstr>
      </vt:variant>
      <vt:variant>
        <vt:i4>1769523</vt:i4>
      </vt:variant>
      <vt:variant>
        <vt:i4>98</vt:i4>
      </vt:variant>
      <vt:variant>
        <vt:i4>0</vt:i4>
      </vt:variant>
      <vt:variant>
        <vt:i4>5</vt:i4>
      </vt:variant>
      <vt:variant>
        <vt:lpwstr/>
      </vt:variant>
      <vt:variant>
        <vt:lpwstr>_Toc260132296</vt:lpwstr>
      </vt:variant>
      <vt:variant>
        <vt:i4>1769523</vt:i4>
      </vt:variant>
      <vt:variant>
        <vt:i4>92</vt:i4>
      </vt:variant>
      <vt:variant>
        <vt:i4>0</vt:i4>
      </vt:variant>
      <vt:variant>
        <vt:i4>5</vt:i4>
      </vt:variant>
      <vt:variant>
        <vt:lpwstr/>
      </vt:variant>
      <vt:variant>
        <vt:lpwstr>_Toc260132295</vt:lpwstr>
      </vt:variant>
      <vt:variant>
        <vt:i4>1769523</vt:i4>
      </vt:variant>
      <vt:variant>
        <vt:i4>86</vt:i4>
      </vt:variant>
      <vt:variant>
        <vt:i4>0</vt:i4>
      </vt:variant>
      <vt:variant>
        <vt:i4>5</vt:i4>
      </vt:variant>
      <vt:variant>
        <vt:lpwstr/>
      </vt:variant>
      <vt:variant>
        <vt:lpwstr>_Toc260132294</vt:lpwstr>
      </vt:variant>
      <vt:variant>
        <vt:i4>1769523</vt:i4>
      </vt:variant>
      <vt:variant>
        <vt:i4>80</vt:i4>
      </vt:variant>
      <vt:variant>
        <vt:i4>0</vt:i4>
      </vt:variant>
      <vt:variant>
        <vt:i4>5</vt:i4>
      </vt:variant>
      <vt:variant>
        <vt:lpwstr/>
      </vt:variant>
      <vt:variant>
        <vt:lpwstr>_Toc260132293</vt:lpwstr>
      </vt:variant>
      <vt:variant>
        <vt:i4>1769523</vt:i4>
      </vt:variant>
      <vt:variant>
        <vt:i4>74</vt:i4>
      </vt:variant>
      <vt:variant>
        <vt:i4>0</vt:i4>
      </vt:variant>
      <vt:variant>
        <vt:i4>5</vt:i4>
      </vt:variant>
      <vt:variant>
        <vt:lpwstr/>
      </vt:variant>
      <vt:variant>
        <vt:lpwstr>_Toc260132292</vt:lpwstr>
      </vt:variant>
      <vt:variant>
        <vt:i4>1769523</vt:i4>
      </vt:variant>
      <vt:variant>
        <vt:i4>68</vt:i4>
      </vt:variant>
      <vt:variant>
        <vt:i4>0</vt:i4>
      </vt:variant>
      <vt:variant>
        <vt:i4>5</vt:i4>
      </vt:variant>
      <vt:variant>
        <vt:lpwstr/>
      </vt:variant>
      <vt:variant>
        <vt:lpwstr>_Toc260132291</vt:lpwstr>
      </vt:variant>
      <vt:variant>
        <vt:i4>1769523</vt:i4>
      </vt:variant>
      <vt:variant>
        <vt:i4>62</vt:i4>
      </vt:variant>
      <vt:variant>
        <vt:i4>0</vt:i4>
      </vt:variant>
      <vt:variant>
        <vt:i4>5</vt:i4>
      </vt:variant>
      <vt:variant>
        <vt:lpwstr/>
      </vt:variant>
      <vt:variant>
        <vt:lpwstr>_Toc260132290</vt:lpwstr>
      </vt:variant>
      <vt:variant>
        <vt:i4>1703987</vt:i4>
      </vt:variant>
      <vt:variant>
        <vt:i4>56</vt:i4>
      </vt:variant>
      <vt:variant>
        <vt:i4>0</vt:i4>
      </vt:variant>
      <vt:variant>
        <vt:i4>5</vt:i4>
      </vt:variant>
      <vt:variant>
        <vt:lpwstr/>
      </vt:variant>
      <vt:variant>
        <vt:lpwstr>_Toc260132289</vt:lpwstr>
      </vt:variant>
      <vt:variant>
        <vt:i4>1703987</vt:i4>
      </vt:variant>
      <vt:variant>
        <vt:i4>50</vt:i4>
      </vt:variant>
      <vt:variant>
        <vt:i4>0</vt:i4>
      </vt:variant>
      <vt:variant>
        <vt:i4>5</vt:i4>
      </vt:variant>
      <vt:variant>
        <vt:lpwstr/>
      </vt:variant>
      <vt:variant>
        <vt:lpwstr>_Toc260132288</vt:lpwstr>
      </vt:variant>
      <vt:variant>
        <vt:i4>1703987</vt:i4>
      </vt:variant>
      <vt:variant>
        <vt:i4>44</vt:i4>
      </vt:variant>
      <vt:variant>
        <vt:i4>0</vt:i4>
      </vt:variant>
      <vt:variant>
        <vt:i4>5</vt:i4>
      </vt:variant>
      <vt:variant>
        <vt:lpwstr/>
      </vt:variant>
      <vt:variant>
        <vt:lpwstr>_Toc260132287</vt:lpwstr>
      </vt:variant>
      <vt:variant>
        <vt:i4>1703987</vt:i4>
      </vt:variant>
      <vt:variant>
        <vt:i4>38</vt:i4>
      </vt:variant>
      <vt:variant>
        <vt:i4>0</vt:i4>
      </vt:variant>
      <vt:variant>
        <vt:i4>5</vt:i4>
      </vt:variant>
      <vt:variant>
        <vt:lpwstr/>
      </vt:variant>
      <vt:variant>
        <vt:lpwstr>_Toc260132286</vt:lpwstr>
      </vt:variant>
      <vt:variant>
        <vt:i4>1703987</vt:i4>
      </vt:variant>
      <vt:variant>
        <vt:i4>32</vt:i4>
      </vt:variant>
      <vt:variant>
        <vt:i4>0</vt:i4>
      </vt:variant>
      <vt:variant>
        <vt:i4>5</vt:i4>
      </vt:variant>
      <vt:variant>
        <vt:lpwstr/>
      </vt:variant>
      <vt:variant>
        <vt:lpwstr>_Toc260132285</vt:lpwstr>
      </vt:variant>
      <vt:variant>
        <vt:i4>1703987</vt:i4>
      </vt:variant>
      <vt:variant>
        <vt:i4>26</vt:i4>
      </vt:variant>
      <vt:variant>
        <vt:i4>0</vt:i4>
      </vt:variant>
      <vt:variant>
        <vt:i4>5</vt:i4>
      </vt:variant>
      <vt:variant>
        <vt:lpwstr/>
      </vt:variant>
      <vt:variant>
        <vt:lpwstr>_Toc260132284</vt:lpwstr>
      </vt:variant>
      <vt:variant>
        <vt:i4>1703987</vt:i4>
      </vt:variant>
      <vt:variant>
        <vt:i4>20</vt:i4>
      </vt:variant>
      <vt:variant>
        <vt:i4>0</vt:i4>
      </vt:variant>
      <vt:variant>
        <vt:i4>5</vt:i4>
      </vt:variant>
      <vt:variant>
        <vt:lpwstr/>
      </vt:variant>
      <vt:variant>
        <vt:lpwstr>_Toc260132283</vt:lpwstr>
      </vt:variant>
      <vt:variant>
        <vt:i4>1703987</vt:i4>
      </vt:variant>
      <vt:variant>
        <vt:i4>14</vt:i4>
      </vt:variant>
      <vt:variant>
        <vt:i4>0</vt:i4>
      </vt:variant>
      <vt:variant>
        <vt:i4>5</vt:i4>
      </vt:variant>
      <vt:variant>
        <vt:lpwstr/>
      </vt:variant>
      <vt:variant>
        <vt:lpwstr>_Toc260132282</vt:lpwstr>
      </vt:variant>
      <vt:variant>
        <vt:i4>1703987</vt:i4>
      </vt:variant>
      <vt:variant>
        <vt:i4>8</vt:i4>
      </vt:variant>
      <vt:variant>
        <vt:i4>0</vt:i4>
      </vt:variant>
      <vt:variant>
        <vt:i4>5</vt:i4>
      </vt:variant>
      <vt:variant>
        <vt:lpwstr/>
      </vt:variant>
      <vt:variant>
        <vt:lpwstr>_Toc260132281</vt:lpwstr>
      </vt:variant>
      <vt:variant>
        <vt:i4>1703987</vt:i4>
      </vt:variant>
      <vt:variant>
        <vt:i4>2</vt:i4>
      </vt:variant>
      <vt:variant>
        <vt:i4>0</vt:i4>
      </vt:variant>
      <vt:variant>
        <vt:i4>5</vt:i4>
      </vt:variant>
      <vt:variant>
        <vt:lpwstr/>
      </vt:variant>
      <vt:variant>
        <vt:lpwstr>_Toc260132280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内部资料</dc:title>
  <dc:creator>24</dc:creator>
  <cp:lastModifiedBy>李美丛</cp:lastModifiedBy>
  <cp:revision>47</cp:revision>
  <cp:lastPrinted>2023-01-18T07:48:00Z</cp:lastPrinted>
  <dcterms:created xsi:type="dcterms:W3CDTF">2025-04-12T11:06:00Z</dcterms:created>
  <dcterms:modified xsi:type="dcterms:W3CDTF">2025-07-23T01:47:00Z</dcterms:modified>
</cp:coreProperties>
</file>