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8C1" w:rsidRDefault="00A635E3">
      <w:pPr>
        <w:pStyle w:val="afffffffff2"/>
        <w:framePr w:h="1801" w:hRule="exact" w:wrap="around"/>
      </w:pPr>
      <w:bookmarkStart w:id="0" w:name="_Hlk122552383"/>
      <w:bookmarkStart w:id="1" w:name="c1"/>
      <w:bookmarkEnd w:id="0"/>
      <w:r>
        <w:rPr>
          <w:rFonts w:ascii="Times New Roman"/>
        </w:rPr>
        <w:t>ICS</w:t>
      </w:r>
      <w:r>
        <w:rPr>
          <w:rFonts w:hAnsi="黑体"/>
        </w:rPr>
        <w:t> </w:t>
      </w:r>
      <w:r w:rsidR="00E2033A" w:rsidRPr="00E2033A">
        <w:t>21.020</w:t>
      </w:r>
    </w:p>
    <w:p w:rsidR="00CD28C1" w:rsidRDefault="00A635E3">
      <w:pPr>
        <w:pStyle w:val="afffffffff2"/>
        <w:framePr w:h="1801" w:hRule="exact" w:wrap="around"/>
      </w:pPr>
      <w:r>
        <w:rPr>
          <w:rFonts w:ascii="Times New Roman"/>
        </w:rPr>
        <w:t>CCS</w:t>
      </w:r>
      <w:r w:rsidR="00F96052">
        <w:rPr>
          <w:rFonts w:ascii="Times New Roman"/>
        </w:rPr>
        <w:t xml:space="preserve">  </w:t>
      </w:r>
      <w:bookmarkStart w:id="2" w:name="_GoBack"/>
      <w:bookmarkEnd w:id="2"/>
      <w:r w:rsidR="00F96052">
        <w:t>V05</w:t>
      </w:r>
    </w:p>
    <w:p w:rsidR="00CD28C1" w:rsidRDefault="00A635E3">
      <w:pPr>
        <w:pStyle w:val="afffffffff2"/>
        <w:framePr w:h="1801" w:hRule="exact" w:wrap="around"/>
        <w:jc w:val="right"/>
        <w:rPr>
          <w:rFonts w:ascii="Times New Roman"/>
          <w:b/>
          <w:bCs/>
          <w:w w:val="130"/>
          <w:sz w:val="96"/>
          <w:szCs w:val="96"/>
        </w:rPr>
      </w:pPr>
      <w:r>
        <w:rPr>
          <w:rFonts w:ascii="Times New Roman"/>
          <w:b/>
          <w:bCs/>
          <w:w w:val="130"/>
          <w:sz w:val="96"/>
          <w:szCs w:val="96"/>
        </w:rPr>
        <w:t>T/CNS</w:t>
      </w:r>
    </w:p>
    <w:p w:rsidR="00CD28C1" w:rsidRDefault="00CD28C1">
      <w:pPr>
        <w:pStyle w:val="afffffffff2"/>
        <w:framePr w:h="1801" w:hRule="exact" w:wrap="around"/>
      </w:pPr>
    </w:p>
    <w:bookmarkEnd w:id="1"/>
    <w:p w:rsidR="00CD28C1" w:rsidRDefault="00A635E3">
      <w:pPr>
        <w:pStyle w:val="affffffff8"/>
        <w:framePr w:wrap="around"/>
        <w:rPr>
          <w:sz w:val="52"/>
        </w:rPr>
      </w:pPr>
      <w:r>
        <w:rPr>
          <w:rFonts w:hint="eastAsia"/>
          <w:sz w:val="52"/>
        </w:rPr>
        <w:t>中国核学会团体标准</w:t>
      </w:r>
    </w:p>
    <w:p w:rsidR="00CD28C1" w:rsidRDefault="00A635E3">
      <w:pPr>
        <w:pStyle w:val="24"/>
        <w:framePr w:h="1126" w:hRule="exact" w:wrap="around" w:y="3016"/>
        <w:rPr>
          <w:rFonts w:hAnsi="黑体"/>
        </w:rPr>
      </w:pPr>
      <w:r>
        <w:rPr>
          <w:rFonts w:ascii="Times New Roman" w:hint="eastAsia"/>
        </w:rPr>
        <w:t>T</w:t>
      </w:r>
      <w:r>
        <w:rPr>
          <w:rFonts w:ascii="Times New Roman"/>
        </w:rPr>
        <w:t>/</w:t>
      </w:r>
      <w:r>
        <w:rPr>
          <w:rFonts w:ascii="Times New Roman" w:hint="eastAsia"/>
        </w:rPr>
        <w:t>CNS</w:t>
      </w:r>
      <w:r>
        <w:rPr>
          <w:rFonts w:ascii="Times New Roman"/>
        </w:rPr>
        <w:t xml:space="preserve"> </w:t>
      </w:r>
      <w:r>
        <w:rPr>
          <w:rFonts w:ascii="Times New Roman" w:hint="eastAsia"/>
        </w:rPr>
        <w:t>XXXX</w:t>
      </w:r>
      <w:r>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CD28C1">
        <w:tc>
          <w:tcPr>
            <w:tcW w:w="9356" w:type="dxa"/>
            <w:tcBorders>
              <w:top w:val="nil"/>
              <w:left w:val="nil"/>
              <w:bottom w:val="nil"/>
              <w:right w:val="nil"/>
            </w:tcBorders>
            <w:shd w:val="clear" w:color="auto" w:fill="auto"/>
          </w:tcPr>
          <w:bookmarkStart w:id="3" w:name="DT"/>
          <w:p w:rsidR="00CD28C1" w:rsidRDefault="00A635E3">
            <w:pPr>
              <w:pStyle w:val="afffffff3"/>
              <w:framePr w:h="1126" w:hRule="exact" w:wrap="around" w:y="3016"/>
            </w:pPr>
            <w:r>
              <w:rPr>
                <w:noProof/>
              </w:rP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90AA9D7" id="DT" o:spid="_x0000_s1026" style="position:absolute;left:0;text-align:left;margin-left:372.8pt;margin-top:2.7pt;width:90pt;height:18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" stroked="f"/>
                  </w:pict>
                </mc:Fallback>
              </mc:AlternateContent>
            </w:r>
            <w:r>
              <w:fldChar w:fldCharType="begin">
                <w:ffData>
                  <w:name w:val="DT"/>
                  <w:enabled/>
                  <w:calcOnExit w:val="0"/>
                  <w:textInput/>
                </w:ffData>
              </w:fldChar>
            </w:r>
            <w:r>
              <w:instrText xml:space="preserve"> FORMTEXT </w:instrText>
            </w:r>
            <w:r>
              <w:fldChar w:fldCharType="separate"/>
            </w:r>
            <w:r>
              <w:t>     </w:t>
            </w:r>
            <w:r>
              <w:fldChar w:fldCharType="end"/>
            </w:r>
            <w:bookmarkEnd w:id="3"/>
          </w:p>
        </w:tc>
      </w:tr>
    </w:tbl>
    <w:p w:rsidR="00CD28C1" w:rsidRDefault="00CD28C1">
      <w:pPr>
        <w:pStyle w:val="24"/>
        <w:framePr w:h="1126" w:hRule="exact" w:wrap="around" w:y="3016"/>
        <w:rPr>
          <w:rFonts w:hAnsi="黑体"/>
        </w:rPr>
      </w:pPr>
    </w:p>
    <w:p w:rsidR="00CD28C1" w:rsidRDefault="00CD28C1">
      <w:pPr>
        <w:pStyle w:val="24"/>
        <w:framePr w:h="1126" w:hRule="exact" w:wrap="around" w:y="3016"/>
        <w:rPr>
          <w:rFonts w:hAnsi="黑体"/>
        </w:rPr>
      </w:pPr>
    </w:p>
    <w:p w:rsidR="00CD28C1" w:rsidRDefault="00A635E3">
      <w:pPr>
        <w:pStyle w:val="afffffff4"/>
        <w:framePr w:w="10417" w:wrap="around" w:x="787" w:y="6082"/>
      </w:pPr>
      <w:r>
        <w:rPr>
          <w:rFonts w:hint="eastAsia"/>
        </w:rPr>
        <w:t>高温气冷堆核动力厂</w:t>
      </w:r>
    </w:p>
    <w:p w:rsidR="00CD28C1" w:rsidRDefault="00A635E3">
      <w:pPr>
        <w:pStyle w:val="afffffff4"/>
        <w:framePr w:w="10417" w:wrap="around" w:x="787" w:y="6082"/>
      </w:pPr>
      <w:r>
        <w:rPr>
          <w:rFonts w:hint="eastAsia"/>
        </w:rPr>
        <w:t>设备可靠性数据采集方法</w:t>
      </w:r>
    </w:p>
    <w:p w:rsidR="00CD28C1" w:rsidRDefault="00A635E3">
      <w:pPr>
        <w:pStyle w:val="afffffff5"/>
        <w:framePr w:w="10417" w:wrap="around" w:x="787" w:y="6082"/>
        <w:textAlignment w:val="bottom"/>
      </w:pPr>
      <w:r>
        <w:t>Component reliability data collection method</w:t>
      </w:r>
      <w:r>
        <w:rPr>
          <w:rFonts w:hint="eastAsia"/>
        </w:rPr>
        <w:t xml:space="preserve"> </w:t>
      </w:r>
      <w:r>
        <w:t>for high temperature gas-cooled reactor nuclear power plant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CD28C1">
        <w:tc>
          <w:tcPr>
            <w:tcW w:w="9855" w:type="dxa"/>
            <w:tcBorders>
              <w:top w:val="nil"/>
              <w:left w:val="nil"/>
              <w:bottom w:val="nil"/>
              <w:right w:val="nil"/>
            </w:tcBorders>
            <w:shd w:val="clear" w:color="auto" w:fill="auto"/>
          </w:tcPr>
          <w:p w:rsidR="00CD28C1" w:rsidRDefault="00A635E3">
            <w:pPr>
              <w:pStyle w:val="afffffff7"/>
              <w:framePr w:w="10417" w:wrap="around" w:x="787" w:y="6082"/>
            </w:pPr>
            <w:r>
              <w:rPr>
                <w:rFonts w:hint="eastAsia"/>
              </w:rPr>
              <w:t>征求意见稿</w:t>
            </w:r>
            <w:r>
              <w:rPr>
                <w:noProof/>
              </w:rP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 xmlns:a="http://schemas.openxmlformats.org/drawingml/2006/main">
                        <a:graphicData uri="http://schemas.microsoft.com/office/word/2010/wordprocessingShape">
                          <wps:wsp>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A68533D" id="RQ" o:spid="_x0000_s1026" style="position:absolute;left:0;text-align:left;margin-left:173.3pt;margin-top:45.15pt;width:150pt;height:20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" stroked="f">
                      <w10:anchorlock/>
                    </v:rect>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 xmlns:a="http://schemas.openxmlformats.org/drawingml/2006/main">
                        <a:graphicData uri="http://schemas.microsoft.com/office/word/2010/wordprocessingShape">
                          <wps:wsp>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6ABA2C" id="LB" o:spid="_x0000_s1026" style="position:absolute;left:0;text-align:left;margin-left:193.3pt;margin-top:20.15pt;width:100pt;height:24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" stroked="f"/>
                  </w:pict>
                </mc:Fallback>
              </mc:AlternateContent>
            </w:r>
          </w:p>
        </w:tc>
      </w:tr>
      <w:tr w:rsidR="00CD28C1">
        <w:tc>
          <w:tcPr>
            <w:tcW w:w="9855" w:type="dxa"/>
            <w:tcBorders>
              <w:top w:val="nil"/>
              <w:left w:val="nil"/>
              <w:bottom w:val="nil"/>
              <w:right w:val="nil"/>
            </w:tcBorders>
            <w:shd w:val="clear" w:color="auto" w:fill="auto"/>
          </w:tcPr>
          <w:p w:rsidR="00CD28C1" w:rsidRDefault="00CD28C1">
            <w:pPr>
              <w:pStyle w:val="afffffff8"/>
              <w:framePr w:w="10417" w:wrap="around" w:x="787" w:y="6082"/>
            </w:pPr>
          </w:p>
        </w:tc>
      </w:tr>
    </w:tbl>
    <w:p w:rsidR="00CD28C1" w:rsidRDefault="00A635E3">
      <w:pPr>
        <w:pStyle w:val="afffffffff7"/>
        <w:framePr w:wrap="around" w:hAnchor="page" w:x="1585" w:y="14137"/>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0" r="1270" b="0"/>
                <wp:wrapNone/>
                <wp:docPr id="2" name="Line 10"/>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F13BB08" id="Line 10"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">
                <w10:wrap anchory="page"/>
                <w10:anchorlock/>
              </v:line>
            </w:pict>
          </mc:Fallback>
        </mc:AlternateContent>
      </w:r>
    </w:p>
    <w:p w:rsidR="00CD28C1" w:rsidRDefault="00A635E3">
      <w:pPr>
        <w:pStyle w:val="afffffffff8"/>
        <w:framePr w:wrap="around" w:hAnchor="page" w:x="6613"/>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rsidR="00CD28C1" w:rsidRDefault="00A635E3">
      <w:pPr>
        <w:pStyle w:val="affffffff9"/>
        <w:framePr w:wrap="around"/>
      </w:pPr>
      <w:r>
        <w:rPr>
          <w:rFonts w:hint="eastAsia"/>
        </w:rPr>
        <w:t>中国核学会</w:t>
      </w:r>
      <w:r>
        <w:rPr>
          <w:rFonts w:ascii="MS Mincho" w:eastAsia="MS Mincho" w:hAnsi="MS Mincho" w:cs="MS Mincho" w:hint="eastAsia"/>
        </w:rPr>
        <w:t>   </w:t>
      </w:r>
      <w:r>
        <w:rPr>
          <w:rStyle w:val="afffffff0"/>
          <w:rFonts w:hint="eastAsia"/>
        </w:rPr>
        <w:t>发布</w:t>
      </w:r>
    </w:p>
    <w:p w:rsidR="00CD28C1" w:rsidRDefault="00A635E3">
      <w:pPr>
        <w:pStyle w:val="afffff0"/>
        <w:sectPr w:rsidR="00CD28C1">
          <w:headerReference w:type="even" r:id="rId10"/>
          <w:footerReference w:type="even" r:id="rId11"/>
          <w:pgSz w:w="11906" w:h="16838"/>
          <w:pgMar w:top="567" w:right="1134" w:bottom="1134" w:left="1417" w:header="0" w:footer="0" w:gutter="0"/>
          <w:pgNumType w:start="1"/>
          <w:cols w:space="425"/>
          <w:docGrid w:type="lines" w:linePitch="312"/>
        </w:sectPr>
      </w:pPr>
      <w:r>
        <w:rPr>
          <w:noProof/>
        </w:rP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0" t="0" r="1270" b="0"/>
                <wp:wrapNone/>
                <wp:docPr id="1" name="Line 11"/>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FEB01F2" id="Line 11"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"/>
            </w:pict>
          </mc:Fallback>
        </mc:AlternateContent>
      </w:r>
    </w:p>
    <w:p w:rsidR="00CD28C1" w:rsidRDefault="00A635E3">
      <w:pPr>
        <w:pStyle w:val="affffff0"/>
        <w:rPr>
          <w:rFonts w:hAnsi="黑体"/>
        </w:rPr>
      </w:pPr>
      <w:bookmarkStart w:id="4" w:name="_Toc48658960"/>
      <w:bookmarkStart w:id="5" w:name="_Toc204155431"/>
      <w:r>
        <w:rPr>
          <w:rFonts w:hAnsi="黑体" w:hint="eastAsia"/>
        </w:rPr>
        <w:lastRenderedPageBreak/>
        <w:t>目</w:t>
      </w:r>
      <w:bookmarkStart w:id="6" w:name="BKML"/>
      <w:r>
        <w:rPr>
          <w:rFonts w:hAnsi="黑体" w:cs="MS Mincho"/>
        </w:rPr>
        <w:t>  </w:t>
      </w:r>
      <w:r>
        <w:rPr>
          <w:rFonts w:hAnsi="黑体" w:hint="eastAsia"/>
        </w:rPr>
        <w:t>次</w:t>
      </w:r>
      <w:bookmarkEnd w:id="4"/>
      <w:bookmarkEnd w:id="5"/>
      <w:bookmarkEnd w:id="6"/>
    </w:p>
    <w:sdt>
      <w:sdtPr>
        <w:rPr>
          <w:rFonts w:ascii="Times New Roman"/>
          <w:szCs w:val="24"/>
          <w:lang w:val="zh-CN"/>
        </w:rPr>
        <w:id w:val="-283963139"/>
        <w:docPartObj>
          <w:docPartGallery w:val="Table of Contents"/>
          <w:docPartUnique/>
        </w:docPartObj>
      </w:sdtPr>
      <w:sdtEndPr>
        <w:rPr>
          <w:b/>
          <w:bCs/>
        </w:rPr>
      </w:sdtEndPr>
      <w:sdtContent>
        <w:p w:rsidR="00E2033A" w:rsidRDefault="00A635E3">
          <w:pPr>
            <w:pStyle w:val="10"/>
            <w:spacing w:before="78" w:after="78"/>
            <w:rPr>
              <w:rFonts w:asciiTheme="minorHAnsi" w:eastAsiaTheme="minorEastAsia" w:hAnsiTheme="minorHAnsi" w:cstheme="minorBidi"/>
              <w:noProof/>
              <w:szCs w:val="22"/>
            </w:rPr>
          </w:pPr>
          <w:r>
            <w:rPr>
              <w:rFonts w:asciiTheme="majorHAnsi" w:eastAsiaTheme="majorEastAsia" w:hAnsiTheme="majorHAnsi" w:cstheme="majorBidi"/>
              <w:color w:val="2F5496" w:themeColor="accent1" w:themeShade="BF"/>
              <w:kern w:val="0"/>
              <w:sz w:val="32"/>
              <w:szCs w:val="32"/>
            </w:rPr>
            <w:fldChar w:fldCharType="begin"/>
          </w:r>
          <w:r>
            <w:instrText xml:space="preserve"> TOC \o "1-3" \h \z \u </w:instrText>
          </w:r>
          <w:r>
            <w:rPr>
              <w:rFonts w:asciiTheme="majorHAnsi" w:eastAsiaTheme="majorEastAsia" w:hAnsiTheme="majorHAnsi" w:cstheme="majorBidi"/>
              <w:color w:val="2F5496" w:themeColor="accent1" w:themeShade="BF"/>
              <w:kern w:val="0"/>
              <w:sz w:val="32"/>
              <w:szCs w:val="32"/>
            </w:rPr>
            <w:fldChar w:fldCharType="separate"/>
          </w:r>
          <w:hyperlink w:anchor="_Toc204155431" w:history="1">
            <w:r w:rsidR="00E2033A" w:rsidRPr="00FD7802">
              <w:rPr>
                <w:rStyle w:val="afffffb"/>
                <w:rFonts w:hAnsi="黑体" w:hint="eastAsia"/>
                <w:noProof/>
              </w:rPr>
              <w:t>目</w:t>
            </w:r>
            <w:r w:rsidR="00E2033A" w:rsidRPr="00FD7802">
              <w:rPr>
                <w:rStyle w:val="afffffb"/>
                <w:rFonts w:hAnsi="黑体" w:cs="MS Mincho"/>
                <w:noProof/>
              </w:rPr>
              <w:t>  </w:t>
            </w:r>
            <w:r w:rsidR="00E2033A" w:rsidRPr="00FD7802">
              <w:rPr>
                <w:rStyle w:val="afffffb"/>
                <w:rFonts w:hAnsi="黑体" w:hint="eastAsia"/>
                <w:noProof/>
              </w:rPr>
              <w:t>次</w:t>
            </w:r>
            <w:r w:rsidR="00E2033A">
              <w:rPr>
                <w:noProof/>
                <w:webHidden/>
              </w:rPr>
              <w:tab/>
            </w:r>
            <w:r w:rsidR="00E2033A">
              <w:rPr>
                <w:noProof/>
                <w:webHidden/>
              </w:rPr>
              <w:fldChar w:fldCharType="begin"/>
            </w:r>
            <w:r w:rsidR="00E2033A">
              <w:rPr>
                <w:noProof/>
                <w:webHidden/>
              </w:rPr>
              <w:instrText xml:space="preserve"> PAGEREF _Toc204155431 \h </w:instrText>
            </w:r>
            <w:r w:rsidR="00E2033A">
              <w:rPr>
                <w:noProof/>
                <w:webHidden/>
              </w:rPr>
            </w:r>
            <w:r w:rsidR="00E2033A">
              <w:rPr>
                <w:noProof/>
                <w:webHidden/>
              </w:rPr>
              <w:fldChar w:fldCharType="separate"/>
            </w:r>
            <w:r w:rsidR="00E2033A">
              <w:rPr>
                <w:noProof/>
                <w:webHidden/>
              </w:rPr>
              <w:t>I</w:t>
            </w:r>
            <w:r w:rsidR="00E2033A">
              <w:rPr>
                <w:noProof/>
                <w:webHidden/>
              </w:rPr>
              <w:fldChar w:fldCharType="end"/>
            </w:r>
          </w:hyperlink>
        </w:p>
        <w:p w:rsidR="00E2033A" w:rsidRDefault="00E2033A">
          <w:pPr>
            <w:pStyle w:val="10"/>
            <w:spacing w:before="78" w:after="78"/>
            <w:rPr>
              <w:rFonts w:asciiTheme="minorHAnsi" w:eastAsiaTheme="minorEastAsia" w:hAnsiTheme="minorHAnsi" w:cstheme="minorBidi"/>
              <w:noProof/>
              <w:szCs w:val="22"/>
            </w:rPr>
          </w:pPr>
          <w:hyperlink w:anchor="_Toc204155432" w:history="1">
            <w:r w:rsidRPr="00FD7802">
              <w:rPr>
                <w:rStyle w:val="afffffb"/>
                <w:rFonts w:hint="eastAsia"/>
                <w:noProof/>
              </w:rPr>
              <w:t>前</w:t>
            </w:r>
            <w:r w:rsidRPr="00FD7802">
              <w:rPr>
                <w:rStyle w:val="afffffb"/>
                <w:rFonts w:ascii="MS Mincho" w:eastAsia="MS Mincho" w:hAnsi="MS Mincho" w:cs="MS Mincho"/>
                <w:noProof/>
              </w:rPr>
              <w:t>  </w:t>
            </w:r>
            <w:r w:rsidRPr="00FD7802">
              <w:rPr>
                <w:rStyle w:val="afffffb"/>
                <w:rFonts w:hint="eastAsia"/>
                <w:noProof/>
              </w:rPr>
              <w:t>言</w:t>
            </w:r>
            <w:r>
              <w:rPr>
                <w:noProof/>
                <w:webHidden/>
              </w:rPr>
              <w:tab/>
            </w:r>
            <w:r>
              <w:rPr>
                <w:noProof/>
                <w:webHidden/>
              </w:rPr>
              <w:fldChar w:fldCharType="begin"/>
            </w:r>
            <w:r>
              <w:rPr>
                <w:noProof/>
                <w:webHidden/>
              </w:rPr>
              <w:instrText xml:space="preserve"> PAGEREF _Toc204155432 \h </w:instrText>
            </w:r>
            <w:r>
              <w:rPr>
                <w:noProof/>
                <w:webHidden/>
              </w:rPr>
            </w:r>
            <w:r>
              <w:rPr>
                <w:noProof/>
                <w:webHidden/>
              </w:rPr>
              <w:fldChar w:fldCharType="separate"/>
            </w:r>
            <w:r>
              <w:rPr>
                <w:noProof/>
                <w:webHidden/>
              </w:rPr>
              <w:t>II</w:t>
            </w:r>
            <w:r>
              <w:rPr>
                <w:noProof/>
                <w:webHidden/>
              </w:rPr>
              <w:fldChar w:fldCharType="end"/>
            </w:r>
          </w:hyperlink>
        </w:p>
        <w:p w:rsidR="00E2033A" w:rsidRDefault="00E2033A">
          <w:pPr>
            <w:pStyle w:val="22"/>
            <w:rPr>
              <w:rFonts w:asciiTheme="minorHAnsi" w:eastAsiaTheme="minorEastAsia" w:hAnsiTheme="minorHAnsi" w:cstheme="minorBidi"/>
              <w:noProof/>
              <w:szCs w:val="22"/>
            </w:rPr>
          </w:pPr>
          <w:hyperlink w:anchor="_Toc204155433" w:history="1">
            <w:r w:rsidRPr="00FD7802">
              <w:rPr>
                <w:rStyle w:val="afffffb"/>
                <w:noProof/>
              </w:rPr>
              <w:t>1</w:t>
            </w:r>
            <w:r w:rsidRPr="00FD7802">
              <w:rPr>
                <w:rStyle w:val="afffffb"/>
                <w:rFonts w:hint="eastAsia"/>
                <w:noProof/>
              </w:rPr>
              <w:t xml:space="preserve"> 范围</w:t>
            </w:r>
            <w:r>
              <w:rPr>
                <w:noProof/>
                <w:webHidden/>
              </w:rPr>
              <w:tab/>
            </w:r>
            <w:r>
              <w:rPr>
                <w:noProof/>
                <w:webHidden/>
              </w:rPr>
              <w:fldChar w:fldCharType="begin"/>
            </w:r>
            <w:r>
              <w:rPr>
                <w:noProof/>
                <w:webHidden/>
              </w:rPr>
              <w:instrText xml:space="preserve"> PAGEREF _Toc204155433 \h </w:instrText>
            </w:r>
            <w:r>
              <w:rPr>
                <w:noProof/>
                <w:webHidden/>
              </w:rPr>
            </w:r>
            <w:r>
              <w:rPr>
                <w:noProof/>
                <w:webHidden/>
              </w:rPr>
              <w:fldChar w:fldCharType="separate"/>
            </w:r>
            <w:r>
              <w:rPr>
                <w:noProof/>
                <w:webHidden/>
              </w:rPr>
              <w:t>1</w:t>
            </w:r>
            <w:r>
              <w:rPr>
                <w:noProof/>
                <w:webHidden/>
              </w:rPr>
              <w:fldChar w:fldCharType="end"/>
            </w:r>
          </w:hyperlink>
        </w:p>
        <w:p w:rsidR="00E2033A" w:rsidRDefault="00E2033A">
          <w:pPr>
            <w:pStyle w:val="22"/>
            <w:rPr>
              <w:rFonts w:asciiTheme="minorHAnsi" w:eastAsiaTheme="minorEastAsia" w:hAnsiTheme="minorHAnsi" w:cstheme="minorBidi"/>
              <w:noProof/>
              <w:szCs w:val="22"/>
            </w:rPr>
          </w:pPr>
          <w:hyperlink w:anchor="_Toc204155434" w:history="1">
            <w:r w:rsidRPr="00FD7802">
              <w:rPr>
                <w:rStyle w:val="afffffb"/>
                <w:noProof/>
              </w:rPr>
              <w:t>2</w:t>
            </w:r>
            <w:r w:rsidRPr="00FD7802">
              <w:rPr>
                <w:rStyle w:val="afffffb"/>
                <w:rFonts w:hint="eastAsia"/>
                <w:noProof/>
              </w:rPr>
              <w:t xml:space="preserve"> 规范性引用文件</w:t>
            </w:r>
            <w:r>
              <w:rPr>
                <w:noProof/>
                <w:webHidden/>
              </w:rPr>
              <w:tab/>
            </w:r>
            <w:r>
              <w:rPr>
                <w:noProof/>
                <w:webHidden/>
              </w:rPr>
              <w:fldChar w:fldCharType="begin"/>
            </w:r>
            <w:r>
              <w:rPr>
                <w:noProof/>
                <w:webHidden/>
              </w:rPr>
              <w:instrText xml:space="preserve"> PAGEREF _Toc204155434 \h </w:instrText>
            </w:r>
            <w:r>
              <w:rPr>
                <w:noProof/>
                <w:webHidden/>
              </w:rPr>
            </w:r>
            <w:r>
              <w:rPr>
                <w:noProof/>
                <w:webHidden/>
              </w:rPr>
              <w:fldChar w:fldCharType="separate"/>
            </w:r>
            <w:r>
              <w:rPr>
                <w:noProof/>
                <w:webHidden/>
              </w:rPr>
              <w:t>1</w:t>
            </w:r>
            <w:r>
              <w:rPr>
                <w:noProof/>
                <w:webHidden/>
              </w:rPr>
              <w:fldChar w:fldCharType="end"/>
            </w:r>
          </w:hyperlink>
        </w:p>
        <w:p w:rsidR="00E2033A" w:rsidRDefault="00E2033A">
          <w:pPr>
            <w:pStyle w:val="22"/>
            <w:rPr>
              <w:rFonts w:asciiTheme="minorHAnsi" w:eastAsiaTheme="minorEastAsia" w:hAnsiTheme="minorHAnsi" w:cstheme="minorBidi"/>
              <w:noProof/>
              <w:szCs w:val="22"/>
            </w:rPr>
          </w:pPr>
          <w:hyperlink w:anchor="_Toc204155435" w:history="1">
            <w:r w:rsidRPr="00FD7802">
              <w:rPr>
                <w:rStyle w:val="afffffb"/>
                <w:noProof/>
              </w:rPr>
              <w:t>3</w:t>
            </w:r>
            <w:r w:rsidRPr="00FD7802">
              <w:rPr>
                <w:rStyle w:val="afffffb"/>
                <w:rFonts w:hint="eastAsia"/>
                <w:noProof/>
              </w:rPr>
              <w:t xml:space="preserve"> 术语和定义</w:t>
            </w:r>
            <w:r>
              <w:rPr>
                <w:noProof/>
                <w:webHidden/>
              </w:rPr>
              <w:tab/>
            </w:r>
            <w:r>
              <w:rPr>
                <w:noProof/>
                <w:webHidden/>
              </w:rPr>
              <w:fldChar w:fldCharType="begin"/>
            </w:r>
            <w:r>
              <w:rPr>
                <w:noProof/>
                <w:webHidden/>
              </w:rPr>
              <w:instrText xml:space="preserve"> PAGEREF _Toc204155435 \h </w:instrText>
            </w:r>
            <w:r>
              <w:rPr>
                <w:noProof/>
                <w:webHidden/>
              </w:rPr>
            </w:r>
            <w:r>
              <w:rPr>
                <w:noProof/>
                <w:webHidden/>
              </w:rPr>
              <w:fldChar w:fldCharType="separate"/>
            </w:r>
            <w:r>
              <w:rPr>
                <w:noProof/>
                <w:webHidden/>
              </w:rPr>
              <w:t>1</w:t>
            </w:r>
            <w:r>
              <w:rPr>
                <w:noProof/>
                <w:webHidden/>
              </w:rPr>
              <w:fldChar w:fldCharType="end"/>
            </w:r>
          </w:hyperlink>
        </w:p>
        <w:p w:rsidR="00E2033A" w:rsidRDefault="00E2033A">
          <w:pPr>
            <w:pStyle w:val="30"/>
            <w:ind w:firstLine="210"/>
            <w:rPr>
              <w:rFonts w:asciiTheme="minorHAnsi" w:eastAsiaTheme="minorEastAsia" w:hAnsiTheme="minorHAnsi" w:cstheme="minorBidi"/>
              <w:noProof/>
              <w:szCs w:val="22"/>
            </w:rPr>
          </w:pPr>
          <w:hyperlink w:anchor="_Toc204155436" w:history="1">
            <w:r w:rsidRPr="00FD7802">
              <w:rPr>
                <w:rStyle w:val="afffffb"/>
                <w:noProof/>
              </w:rPr>
              <w:t>3.1</w:t>
            </w:r>
            <w:r w:rsidRPr="00FD7802">
              <w:rPr>
                <w:rStyle w:val="afffffb"/>
                <w:rFonts w:hAnsi="黑体" w:hint="eastAsia"/>
                <w:noProof/>
              </w:rPr>
              <w:t xml:space="preserve"> 可靠性</w:t>
            </w:r>
            <w:r w:rsidRPr="00FD7802">
              <w:rPr>
                <w:rStyle w:val="afffffb"/>
                <w:rFonts w:hAnsi="黑体"/>
                <w:noProof/>
              </w:rPr>
              <w:t xml:space="preserve"> reliability</w:t>
            </w:r>
            <w:r>
              <w:rPr>
                <w:noProof/>
                <w:webHidden/>
              </w:rPr>
              <w:tab/>
            </w:r>
            <w:r>
              <w:rPr>
                <w:noProof/>
                <w:webHidden/>
              </w:rPr>
              <w:fldChar w:fldCharType="begin"/>
            </w:r>
            <w:r>
              <w:rPr>
                <w:noProof/>
                <w:webHidden/>
              </w:rPr>
              <w:instrText xml:space="preserve"> PAGEREF _Toc204155436 \h </w:instrText>
            </w:r>
            <w:r>
              <w:rPr>
                <w:noProof/>
                <w:webHidden/>
              </w:rPr>
            </w:r>
            <w:r>
              <w:rPr>
                <w:noProof/>
                <w:webHidden/>
              </w:rPr>
              <w:fldChar w:fldCharType="separate"/>
            </w:r>
            <w:r>
              <w:rPr>
                <w:noProof/>
                <w:webHidden/>
              </w:rPr>
              <w:t>1</w:t>
            </w:r>
            <w:r>
              <w:rPr>
                <w:noProof/>
                <w:webHidden/>
              </w:rPr>
              <w:fldChar w:fldCharType="end"/>
            </w:r>
          </w:hyperlink>
        </w:p>
        <w:p w:rsidR="00E2033A" w:rsidRDefault="00E2033A">
          <w:pPr>
            <w:pStyle w:val="30"/>
            <w:ind w:firstLine="210"/>
            <w:rPr>
              <w:rFonts w:asciiTheme="minorHAnsi" w:eastAsiaTheme="minorEastAsia" w:hAnsiTheme="minorHAnsi" w:cstheme="minorBidi"/>
              <w:noProof/>
              <w:szCs w:val="22"/>
            </w:rPr>
          </w:pPr>
          <w:hyperlink w:anchor="_Toc204155437" w:history="1">
            <w:r w:rsidRPr="00FD7802">
              <w:rPr>
                <w:rStyle w:val="afffffb"/>
                <w:noProof/>
              </w:rPr>
              <w:t>3.2</w:t>
            </w:r>
            <w:r w:rsidRPr="00FD7802">
              <w:rPr>
                <w:rStyle w:val="afffffb"/>
                <w:rFonts w:hAnsi="黑体" w:hint="eastAsia"/>
                <w:noProof/>
              </w:rPr>
              <w:t xml:space="preserve"> 设备类</w:t>
            </w:r>
            <w:r w:rsidRPr="00FD7802">
              <w:rPr>
                <w:rStyle w:val="afffffb"/>
                <w:rFonts w:hAnsi="黑体"/>
                <w:noProof/>
              </w:rPr>
              <w:t xml:space="preserve"> component category</w:t>
            </w:r>
            <w:r>
              <w:rPr>
                <w:noProof/>
                <w:webHidden/>
              </w:rPr>
              <w:tab/>
            </w:r>
            <w:r>
              <w:rPr>
                <w:noProof/>
                <w:webHidden/>
              </w:rPr>
              <w:fldChar w:fldCharType="begin"/>
            </w:r>
            <w:r>
              <w:rPr>
                <w:noProof/>
                <w:webHidden/>
              </w:rPr>
              <w:instrText xml:space="preserve"> PAGEREF _Toc204155437 \h </w:instrText>
            </w:r>
            <w:r>
              <w:rPr>
                <w:noProof/>
                <w:webHidden/>
              </w:rPr>
            </w:r>
            <w:r>
              <w:rPr>
                <w:noProof/>
                <w:webHidden/>
              </w:rPr>
              <w:fldChar w:fldCharType="separate"/>
            </w:r>
            <w:r>
              <w:rPr>
                <w:noProof/>
                <w:webHidden/>
              </w:rPr>
              <w:t>1</w:t>
            </w:r>
            <w:r>
              <w:rPr>
                <w:noProof/>
                <w:webHidden/>
              </w:rPr>
              <w:fldChar w:fldCharType="end"/>
            </w:r>
          </w:hyperlink>
        </w:p>
        <w:p w:rsidR="00E2033A" w:rsidRDefault="00E2033A">
          <w:pPr>
            <w:pStyle w:val="30"/>
            <w:ind w:firstLine="210"/>
            <w:rPr>
              <w:rFonts w:asciiTheme="minorHAnsi" w:eastAsiaTheme="minorEastAsia" w:hAnsiTheme="minorHAnsi" w:cstheme="minorBidi"/>
              <w:noProof/>
              <w:szCs w:val="22"/>
            </w:rPr>
          </w:pPr>
          <w:hyperlink w:anchor="_Toc204155438" w:history="1">
            <w:r w:rsidRPr="00FD7802">
              <w:rPr>
                <w:rStyle w:val="afffffb"/>
                <w:noProof/>
              </w:rPr>
              <w:t>3.3</w:t>
            </w:r>
            <w:r w:rsidRPr="00FD7802">
              <w:rPr>
                <w:rStyle w:val="afffffb"/>
                <w:rFonts w:hAnsi="黑体" w:hint="eastAsia"/>
                <w:noProof/>
              </w:rPr>
              <w:t xml:space="preserve"> 失效</w:t>
            </w:r>
            <w:r w:rsidRPr="00FD7802">
              <w:rPr>
                <w:rStyle w:val="afffffb"/>
                <w:rFonts w:hAnsi="黑体"/>
                <w:noProof/>
              </w:rPr>
              <w:t xml:space="preserve"> failure</w:t>
            </w:r>
            <w:r>
              <w:rPr>
                <w:noProof/>
                <w:webHidden/>
              </w:rPr>
              <w:tab/>
            </w:r>
            <w:r>
              <w:rPr>
                <w:noProof/>
                <w:webHidden/>
              </w:rPr>
              <w:fldChar w:fldCharType="begin"/>
            </w:r>
            <w:r>
              <w:rPr>
                <w:noProof/>
                <w:webHidden/>
              </w:rPr>
              <w:instrText xml:space="preserve"> PAGEREF _Toc204155438 \h </w:instrText>
            </w:r>
            <w:r>
              <w:rPr>
                <w:noProof/>
                <w:webHidden/>
              </w:rPr>
            </w:r>
            <w:r>
              <w:rPr>
                <w:noProof/>
                <w:webHidden/>
              </w:rPr>
              <w:fldChar w:fldCharType="separate"/>
            </w:r>
            <w:r>
              <w:rPr>
                <w:noProof/>
                <w:webHidden/>
              </w:rPr>
              <w:t>1</w:t>
            </w:r>
            <w:r>
              <w:rPr>
                <w:noProof/>
                <w:webHidden/>
              </w:rPr>
              <w:fldChar w:fldCharType="end"/>
            </w:r>
          </w:hyperlink>
        </w:p>
        <w:p w:rsidR="00E2033A" w:rsidRDefault="00E2033A">
          <w:pPr>
            <w:pStyle w:val="30"/>
            <w:ind w:firstLine="210"/>
            <w:rPr>
              <w:rFonts w:asciiTheme="minorHAnsi" w:eastAsiaTheme="minorEastAsia" w:hAnsiTheme="minorHAnsi" w:cstheme="minorBidi"/>
              <w:noProof/>
              <w:szCs w:val="22"/>
            </w:rPr>
          </w:pPr>
          <w:hyperlink w:anchor="_Toc204155439" w:history="1">
            <w:r w:rsidRPr="00FD7802">
              <w:rPr>
                <w:rStyle w:val="afffffb"/>
                <w:noProof/>
              </w:rPr>
              <w:t>3.4</w:t>
            </w:r>
            <w:r w:rsidRPr="00FD7802">
              <w:rPr>
                <w:rStyle w:val="afffffb"/>
                <w:rFonts w:hAnsi="黑体" w:hint="eastAsia"/>
                <w:noProof/>
              </w:rPr>
              <w:t xml:space="preserve"> 降级</w:t>
            </w:r>
            <w:r w:rsidRPr="00FD7802">
              <w:rPr>
                <w:rStyle w:val="afffffb"/>
                <w:rFonts w:hAnsi="黑体"/>
                <w:noProof/>
              </w:rPr>
              <w:t xml:space="preserve"> degradation</w:t>
            </w:r>
            <w:r>
              <w:rPr>
                <w:noProof/>
                <w:webHidden/>
              </w:rPr>
              <w:tab/>
            </w:r>
            <w:r>
              <w:rPr>
                <w:noProof/>
                <w:webHidden/>
              </w:rPr>
              <w:fldChar w:fldCharType="begin"/>
            </w:r>
            <w:r>
              <w:rPr>
                <w:noProof/>
                <w:webHidden/>
              </w:rPr>
              <w:instrText xml:space="preserve"> PAGEREF _Toc204155439 \h </w:instrText>
            </w:r>
            <w:r>
              <w:rPr>
                <w:noProof/>
                <w:webHidden/>
              </w:rPr>
            </w:r>
            <w:r>
              <w:rPr>
                <w:noProof/>
                <w:webHidden/>
              </w:rPr>
              <w:fldChar w:fldCharType="separate"/>
            </w:r>
            <w:r>
              <w:rPr>
                <w:noProof/>
                <w:webHidden/>
              </w:rPr>
              <w:t>1</w:t>
            </w:r>
            <w:r>
              <w:rPr>
                <w:noProof/>
                <w:webHidden/>
              </w:rPr>
              <w:fldChar w:fldCharType="end"/>
            </w:r>
          </w:hyperlink>
        </w:p>
        <w:p w:rsidR="00E2033A" w:rsidRDefault="00E2033A">
          <w:pPr>
            <w:pStyle w:val="30"/>
            <w:ind w:firstLine="210"/>
            <w:rPr>
              <w:rFonts w:asciiTheme="minorHAnsi" w:eastAsiaTheme="minorEastAsia" w:hAnsiTheme="minorHAnsi" w:cstheme="minorBidi"/>
              <w:noProof/>
              <w:szCs w:val="22"/>
            </w:rPr>
          </w:pPr>
          <w:hyperlink w:anchor="_Toc204155440" w:history="1">
            <w:r w:rsidRPr="00FD7802">
              <w:rPr>
                <w:rStyle w:val="afffffb"/>
                <w:noProof/>
              </w:rPr>
              <w:t>3.5</w:t>
            </w:r>
            <w:r w:rsidRPr="00FD7802">
              <w:rPr>
                <w:rStyle w:val="afffffb"/>
                <w:rFonts w:hAnsi="黑体" w:hint="eastAsia"/>
                <w:noProof/>
              </w:rPr>
              <w:t xml:space="preserve"> 失效模式</w:t>
            </w:r>
            <w:r w:rsidRPr="00FD7802">
              <w:rPr>
                <w:rStyle w:val="afffffb"/>
                <w:rFonts w:hAnsi="黑体"/>
                <w:noProof/>
              </w:rPr>
              <w:t xml:space="preserve"> failure mode</w:t>
            </w:r>
            <w:r>
              <w:rPr>
                <w:noProof/>
                <w:webHidden/>
              </w:rPr>
              <w:tab/>
            </w:r>
            <w:r>
              <w:rPr>
                <w:noProof/>
                <w:webHidden/>
              </w:rPr>
              <w:fldChar w:fldCharType="begin"/>
            </w:r>
            <w:r>
              <w:rPr>
                <w:noProof/>
                <w:webHidden/>
              </w:rPr>
              <w:instrText xml:space="preserve"> PAGEREF _Toc204155440 \h </w:instrText>
            </w:r>
            <w:r>
              <w:rPr>
                <w:noProof/>
                <w:webHidden/>
              </w:rPr>
            </w:r>
            <w:r>
              <w:rPr>
                <w:noProof/>
                <w:webHidden/>
              </w:rPr>
              <w:fldChar w:fldCharType="separate"/>
            </w:r>
            <w:r>
              <w:rPr>
                <w:noProof/>
                <w:webHidden/>
              </w:rPr>
              <w:t>1</w:t>
            </w:r>
            <w:r>
              <w:rPr>
                <w:noProof/>
                <w:webHidden/>
              </w:rPr>
              <w:fldChar w:fldCharType="end"/>
            </w:r>
          </w:hyperlink>
        </w:p>
        <w:p w:rsidR="00E2033A" w:rsidRDefault="00E2033A">
          <w:pPr>
            <w:pStyle w:val="30"/>
            <w:ind w:firstLine="210"/>
            <w:rPr>
              <w:rFonts w:asciiTheme="minorHAnsi" w:eastAsiaTheme="minorEastAsia" w:hAnsiTheme="minorHAnsi" w:cstheme="minorBidi"/>
              <w:noProof/>
              <w:szCs w:val="22"/>
            </w:rPr>
          </w:pPr>
          <w:hyperlink w:anchor="_Toc204155441" w:history="1">
            <w:r w:rsidRPr="00FD7802">
              <w:rPr>
                <w:rStyle w:val="afffffb"/>
                <w:noProof/>
              </w:rPr>
              <w:t>3.6</w:t>
            </w:r>
            <w:r w:rsidRPr="00FD7802">
              <w:rPr>
                <w:rStyle w:val="afffffb"/>
                <w:rFonts w:hAnsi="黑体" w:hint="eastAsia"/>
                <w:noProof/>
              </w:rPr>
              <w:t xml:space="preserve"> 随机不可用</w:t>
            </w:r>
            <w:r w:rsidRPr="00FD7802">
              <w:rPr>
                <w:rStyle w:val="afffffb"/>
                <w:rFonts w:hAnsi="黑体"/>
                <w:noProof/>
              </w:rPr>
              <w:t xml:space="preserve"> random unavailability</w:t>
            </w:r>
            <w:r>
              <w:rPr>
                <w:noProof/>
                <w:webHidden/>
              </w:rPr>
              <w:tab/>
            </w:r>
            <w:r>
              <w:rPr>
                <w:noProof/>
                <w:webHidden/>
              </w:rPr>
              <w:fldChar w:fldCharType="begin"/>
            </w:r>
            <w:r>
              <w:rPr>
                <w:noProof/>
                <w:webHidden/>
              </w:rPr>
              <w:instrText xml:space="preserve"> PAGEREF _Toc204155441 \h </w:instrText>
            </w:r>
            <w:r>
              <w:rPr>
                <w:noProof/>
                <w:webHidden/>
              </w:rPr>
            </w:r>
            <w:r>
              <w:rPr>
                <w:noProof/>
                <w:webHidden/>
              </w:rPr>
              <w:fldChar w:fldCharType="separate"/>
            </w:r>
            <w:r>
              <w:rPr>
                <w:noProof/>
                <w:webHidden/>
              </w:rPr>
              <w:t>1</w:t>
            </w:r>
            <w:r>
              <w:rPr>
                <w:noProof/>
                <w:webHidden/>
              </w:rPr>
              <w:fldChar w:fldCharType="end"/>
            </w:r>
          </w:hyperlink>
        </w:p>
        <w:p w:rsidR="00E2033A" w:rsidRDefault="00E2033A">
          <w:pPr>
            <w:pStyle w:val="30"/>
            <w:ind w:firstLine="210"/>
            <w:rPr>
              <w:rFonts w:asciiTheme="minorHAnsi" w:eastAsiaTheme="minorEastAsia" w:hAnsiTheme="minorHAnsi" w:cstheme="minorBidi"/>
              <w:noProof/>
              <w:szCs w:val="22"/>
            </w:rPr>
          </w:pPr>
          <w:hyperlink w:anchor="_Toc204155442" w:history="1">
            <w:r w:rsidRPr="00FD7802">
              <w:rPr>
                <w:rStyle w:val="afffffb"/>
                <w:noProof/>
              </w:rPr>
              <w:t>3.7</w:t>
            </w:r>
            <w:r w:rsidRPr="00FD7802">
              <w:rPr>
                <w:rStyle w:val="afffffb"/>
                <w:rFonts w:hAnsi="黑体" w:hint="eastAsia"/>
                <w:noProof/>
              </w:rPr>
              <w:t xml:space="preserve"> 计划不可用</w:t>
            </w:r>
            <w:r w:rsidRPr="00FD7802">
              <w:rPr>
                <w:rStyle w:val="afffffb"/>
                <w:rFonts w:hAnsi="黑体"/>
                <w:noProof/>
              </w:rPr>
              <w:t xml:space="preserve"> planned unavailability</w:t>
            </w:r>
            <w:r>
              <w:rPr>
                <w:noProof/>
                <w:webHidden/>
              </w:rPr>
              <w:tab/>
            </w:r>
            <w:r>
              <w:rPr>
                <w:noProof/>
                <w:webHidden/>
              </w:rPr>
              <w:fldChar w:fldCharType="begin"/>
            </w:r>
            <w:r>
              <w:rPr>
                <w:noProof/>
                <w:webHidden/>
              </w:rPr>
              <w:instrText xml:space="preserve"> PAGEREF _Toc204155442 \h </w:instrText>
            </w:r>
            <w:r>
              <w:rPr>
                <w:noProof/>
                <w:webHidden/>
              </w:rPr>
            </w:r>
            <w:r>
              <w:rPr>
                <w:noProof/>
                <w:webHidden/>
              </w:rPr>
              <w:fldChar w:fldCharType="separate"/>
            </w:r>
            <w:r>
              <w:rPr>
                <w:noProof/>
                <w:webHidden/>
              </w:rPr>
              <w:t>1</w:t>
            </w:r>
            <w:r>
              <w:rPr>
                <w:noProof/>
                <w:webHidden/>
              </w:rPr>
              <w:fldChar w:fldCharType="end"/>
            </w:r>
          </w:hyperlink>
        </w:p>
        <w:p w:rsidR="00E2033A" w:rsidRDefault="00E2033A">
          <w:pPr>
            <w:pStyle w:val="30"/>
            <w:ind w:firstLine="210"/>
            <w:rPr>
              <w:rFonts w:asciiTheme="minorHAnsi" w:eastAsiaTheme="minorEastAsia" w:hAnsiTheme="minorHAnsi" w:cstheme="minorBidi"/>
              <w:noProof/>
              <w:szCs w:val="22"/>
            </w:rPr>
          </w:pPr>
          <w:hyperlink w:anchor="_Toc204155443" w:history="1">
            <w:r w:rsidRPr="00FD7802">
              <w:rPr>
                <w:rStyle w:val="afffffb"/>
                <w:noProof/>
              </w:rPr>
              <w:t>3.8</w:t>
            </w:r>
            <w:r w:rsidRPr="00FD7802">
              <w:rPr>
                <w:rStyle w:val="afffffb"/>
                <w:rFonts w:hAnsi="黑体" w:hint="eastAsia"/>
                <w:noProof/>
              </w:rPr>
              <w:t xml:space="preserve"> 低功率、停堆工况</w:t>
            </w:r>
            <w:r w:rsidRPr="00FD7802">
              <w:rPr>
                <w:rStyle w:val="afffffb"/>
                <w:rFonts w:hAnsi="黑体"/>
                <w:noProof/>
              </w:rPr>
              <w:t xml:space="preserve"> low power &amp; shutdown (LPSD)</w:t>
            </w:r>
            <w:r>
              <w:rPr>
                <w:noProof/>
                <w:webHidden/>
              </w:rPr>
              <w:tab/>
            </w:r>
            <w:r>
              <w:rPr>
                <w:noProof/>
                <w:webHidden/>
              </w:rPr>
              <w:fldChar w:fldCharType="begin"/>
            </w:r>
            <w:r>
              <w:rPr>
                <w:noProof/>
                <w:webHidden/>
              </w:rPr>
              <w:instrText xml:space="preserve"> PAGEREF _Toc204155443 \h </w:instrText>
            </w:r>
            <w:r>
              <w:rPr>
                <w:noProof/>
                <w:webHidden/>
              </w:rPr>
            </w:r>
            <w:r>
              <w:rPr>
                <w:noProof/>
                <w:webHidden/>
              </w:rPr>
              <w:fldChar w:fldCharType="separate"/>
            </w:r>
            <w:r>
              <w:rPr>
                <w:noProof/>
                <w:webHidden/>
              </w:rPr>
              <w:t>2</w:t>
            </w:r>
            <w:r>
              <w:rPr>
                <w:noProof/>
                <w:webHidden/>
              </w:rPr>
              <w:fldChar w:fldCharType="end"/>
            </w:r>
          </w:hyperlink>
        </w:p>
        <w:p w:rsidR="00E2033A" w:rsidRDefault="00E2033A">
          <w:pPr>
            <w:pStyle w:val="30"/>
            <w:ind w:firstLine="210"/>
            <w:rPr>
              <w:rFonts w:asciiTheme="minorHAnsi" w:eastAsiaTheme="minorEastAsia" w:hAnsiTheme="minorHAnsi" w:cstheme="minorBidi"/>
              <w:noProof/>
              <w:szCs w:val="22"/>
            </w:rPr>
          </w:pPr>
          <w:hyperlink w:anchor="_Toc204155444" w:history="1">
            <w:r w:rsidRPr="00FD7802">
              <w:rPr>
                <w:rStyle w:val="afffffb"/>
                <w:noProof/>
              </w:rPr>
              <w:t>3.9</w:t>
            </w:r>
            <w:r w:rsidRPr="00FD7802">
              <w:rPr>
                <w:rStyle w:val="afffffb"/>
                <w:rFonts w:hAnsi="黑体" w:hint="eastAsia"/>
                <w:noProof/>
              </w:rPr>
              <w:t xml:space="preserve"> 核动力厂运行状态</w:t>
            </w:r>
            <w:r w:rsidRPr="00FD7802">
              <w:rPr>
                <w:rStyle w:val="afffffb"/>
                <w:rFonts w:hAnsi="黑体"/>
                <w:noProof/>
              </w:rPr>
              <w:t xml:space="preserve"> plant operation state (POS)</w:t>
            </w:r>
            <w:r>
              <w:rPr>
                <w:noProof/>
                <w:webHidden/>
              </w:rPr>
              <w:tab/>
            </w:r>
            <w:r>
              <w:rPr>
                <w:noProof/>
                <w:webHidden/>
              </w:rPr>
              <w:fldChar w:fldCharType="begin"/>
            </w:r>
            <w:r>
              <w:rPr>
                <w:noProof/>
                <w:webHidden/>
              </w:rPr>
              <w:instrText xml:space="preserve"> PAGEREF _Toc204155444 \h </w:instrText>
            </w:r>
            <w:r>
              <w:rPr>
                <w:noProof/>
                <w:webHidden/>
              </w:rPr>
            </w:r>
            <w:r>
              <w:rPr>
                <w:noProof/>
                <w:webHidden/>
              </w:rPr>
              <w:fldChar w:fldCharType="separate"/>
            </w:r>
            <w:r>
              <w:rPr>
                <w:noProof/>
                <w:webHidden/>
              </w:rPr>
              <w:t>2</w:t>
            </w:r>
            <w:r>
              <w:rPr>
                <w:noProof/>
                <w:webHidden/>
              </w:rPr>
              <w:fldChar w:fldCharType="end"/>
            </w:r>
          </w:hyperlink>
        </w:p>
        <w:p w:rsidR="00E2033A" w:rsidRDefault="00E2033A">
          <w:pPr>
            <w:pStyle w:val="22"/>
            <w:rPr>
              <w:rFonts w:asciiTheme="minorHAnsi" w:eastAsiaTheme="minorEastAsia" w:hAnsiTheme="minorHAnsi" w:cstheme="minorBidi"/>
              <w:noProof/>
              <w:szCs w:val="22"/>
            </w:rPr>
          </w:pPr>
          <w:hyperlink w:anchor="_Toc204155445" w:history="1">
            <w:r w:rsidRPr="00FD7802">
              <w:rPr>
                <w:rStyle w:val="afffffb"/>
                <w:noProof/>
              </w:rPr>
              <w:t>4</w:t>
            </w:r>
            <w:r w:rsidRPr="00FD7802">
              <w:rPr>
                <w:rStyle w:val="afffffb"/>
                <w:rFonts w:ascii="Times New Roman" w:hint="eastAsia"/>
                <w:noProof/>
              </w:rPr>
              <w:t xml:space="preserve"> </w:t>
            </w:r>
            <w:r w:rsidRPr="00FD7802">
              <w:rPr>
                <w:rStyle w:val="afffffb"/>
                <w:rFonts w:ascii="Times New Roman" w:hint="eastAsia"/>
                <w:noProof/>
              </w:rPr>
              <w:t>数据来源</w:t>
            </w:r>
            <w:r>
              <w:rPr>
                <w:noProof/>
                <w:webHidden/>
              </w:rPr>
              <w:tab/>
            </w:r>
            <w:r>
              <w:rPr>
                <w:noProof/>
                <w:webHidden/>
              </w:rPr>
              <w:fldChar w:fldCharType="begin"/>
            </w:r>
            <w:r>
              <w:rPr>
                <w:noProof/>
                <w:webHidden/>
              </w:rPr>
              <w:instrText xml:space="preserve"> PAGEREF _Toc204155445 \h </w:instrText>
            </w:r>
            <w:r>
              <w:rPr>
                <w:noProof/>
                <w:webHidden/>
              </w:rPr>
            </w:r>
            <w:r>
              <w:rPr>
                <w:noProof/>
                <w:webHidden/>
              </w:rPr>
              <w:fldChar w:fldCharType="separate"/>
            </w:r>
            <w:r>
              <w:rPr>
                <w:noProof/>
                <w:webHidden/>
              </w:rPr>
              <w:t>2</w:t>
            </w:r>
            <w:r>
              <w:rPr>
                <w:noProof/>
                <w:webHidden/>
              </w:rPr>
              <w:fldChar w:fldCharType="end"/>
            </w:r>
          </w:hyperlink>
        </w:p>
        <w:p w:rsidR="00E2033A" w:rsidRDefault="00E2033A">
          <w:pPr>
            <w:pStyle w:val="22"/>
            <w:rPr>
              <w:rFonts w:asciiTheme="minorHAnsi" w:eastAsiaTheme="minorEastAsia" w:hAnsiTheme="minorHAnsi" w:cstheme="minorBidi"/>
              <w:noProof/>
              <w:szCs w:val="22"/>
            </w:rPr>
          </w:pPr>
          <w:hyperlink w:anchor="_Toc204155446" w:history="1">
            <w:r w:rsidRPr="00FD7802">
              <w:rPr>
                <w:rStyle w:val="afffffb"/>
                <w:noProof/>
              </w:rPr>
              <w:t>5</w:t>
            </w:r>
            <w:r w:rsidRPr="00FD7802">
              <w:rPr>
                <w:rStyle w:val="afffffb"/>
                <w:rFonts w:hint="eastAsia"/>
                <w:noProof/>
              </w:rPr>
              <w:t xml:space="preserve"> 采集周期</w:t>
            </w:r>
            <w:r>
              <w:rPr>
                <w:noProof/>
                <w:webHidden/>
              </w:rPr>
              <w:tab/>
            </w:r>
            <w:r>
              <w:rPr>
                <w:noProof/>
                <w:webHidden/>
              </w:rPr>
              <w:fldChar w:fldCharType="begin"/>
            </w:r>
            <w:r>
              <w:rPr>
                <w:noProof/>
                <w:webHidden/>
              </w:rPr>
              <w:instrText xml:space="preserve"> PAGEREF _Toc204155446 \h </w:instrText>
            </w:r>
            <w:r>
              <w:rPr>
                <w:noProof/>
                <w:webHidden/>
              </w:rPr>
            </w:r>
            <w:r>
              <w:rPr>
                <w:noProof/>
                <w:webHidden/>
              </w:rPr>
              <w:fldChar w:fldCharType="separate"/>
            </w:r>
            <w:r>
              <w:rPr>
                <w:noProof/>
                <w:webHidden/>
              </w:rPr>
              <w:t>2</w:t>
            </w:r>
            <w:r>
              <w:rPr>
                <w:noProof/>
                <w:webHidden/>
              </w:rPr>
              <w:fldChar w:fldCharType="end"/>
            </w:r>
          </w:hyperlink>
        </w:p>
        <w:p w:rsidR="00E2033A" w:rsidRDefault="00E2033A">
          <w:pPr>
            <w:pStyle w:val="22"/>
            <w:rPr>
              <w:rFonts w:asciiTheme="minorHAnsi" w:eastAsiaTheme="minorEastAsia" w:hAnsiTheme="minorHAnsi" w:cstheme="minorBidi"/>
              <w:noProof/>
              <w:szCs w:val="22"/>
            </w:rPr>
          </w:pPr>
          <w:hyperlink w:anchor="_Toc204155447" w:history="1">
            <w:r w:rsidRPr="00FD7802">
              <w:rPr>
                <w:rStyle w:val="afffffb"/>
                <w:noProof/>
              </w:rPr>
              <w:t>6</w:t>
            </w:r>
            <w:r w:rsidRPr="00FD7802">
              <w:rPr>
                <w:rStyle w:val="afffffb"/>
                <w:rFonts w:hint="eastAsia"/>
                <w:noProof/>
              </w:rPr>
              <w:t xml:space="preserve"> 采集过程</w:t>
            </w:r>
            <w:r>
              <w:rPr>
                <w:noProof/>
                <w:webHidden/>
              </w:rPr>
              <w:tab/>
            </w:r>
            <w:r>
              <w:rPr>
                <w:noProof/>
                <w:webHidden/>
              </w:rPr>
              <w:fldChar w:fldCharType="begin"/>
            </w:r>
            <w:r>
              <w:rPr>
                <w:noProof/>
                <w:webHidden/>
              </w:rPr>
              <w:instrText xml:space="preserve"> PAGEREF _Toc204155447 \h </w:instrText>
            </w:r>
            <w:r>
              <w:rPr>
                <w:noProof/>
                <w:webHidden/>
              </w:rPr>
            </w:r>
            <w:r>
              <w:rPr>
                <w:noProof/>
                <w:webHidden/>
              </w:rPr>
              <w:fldChar w:fldCharType="separate"/>
            </w:r>
            <w:r>
              <w:rPr>
                <w:noProof/>
                <w:webHidden/>
              </w:rPr>
              <w:t>2</w:t>
            </w:r>
            <w:r>
              <w:rPr>
                <w:noProof/>
                <w:webHidden/>
              </w:rPr>
              <w:fldChar w:fldCharType="end"/>
            </w:r>
          </w:hyperlink>
        </w:p>
        <w:p w:rsidR="00E2033A" w:rsidRDefault="00E2033A">
          <w:pPr>
            <w:pStyle w:val="30"/>
            <w:ind w:firstLine="210"/>
            <w:rPr>
              <w:rFonts w:asciiTheme="minorHAnsi" w:eastAsiaTheme="minorEastAsia" w:hAnsiTheme="minorHAnsi" w:cstheme="minorBidi"/>
              <w:noProof/>
              <w:szCs w:val="22"/>
            </w:rPr>
          </w:pPr>
          <w:hyperlink w:anchor="_Toc204155448" w:history="1">
            <w:r w:rsidRPr="00FD7802">
              <w:rPr>
                <w:rStyle w:val="afffffb"/>
                <w:noProof/>
              </w:rPr>
              <w:t>6.1</w:t>
            </w:r>
            <w:r w:rsidRPr="00FD7802">
              <w:rPr>
                <w:rStyle w:val="afffffb"/>
                <w:rFonts w:ascii="Times New Roman" w:hint="eastAsia"/>
                <w:noProof/>
              </w:rPr>
              <w:t xml:space="preserve"> </w:t>
            </w:r>
            <w:r w:rsidRPr="00FD7802">
              <w:rPr>
                <w:rStyle w:val="afffffb"/>
                <w:rFonts w:ascii="Times New Roman" w:hint="eastAsia"/>
                <w:noProof/>
              </w:rPr>
              <w:t>确定采集对象</w:t>
            </w:r>
            <w:r>
              <w:rPr>
                <w:noProof/>
                <w:webHidden/>
              </w:rPr>
              <w:tab/>
            </w:r>
            <w:r>
              <w:rPr>
                <w:noProof/>
                <w:webHidden/>
              </w:rPr>
              <w:fldChar w:fldCharType="begin"/>
            </w:r>
            <w:r>
              <w:rPr>
                <w:noProof/>
                <w:webHidden/>
              </w:rPr>
              <w:instrText xml:space="preserve"> PAGEREF _Toc204155448 \h </w:instrText>
            </w:r>
            <w:r>
              <w:rPr>
                <w:noProof/>
                <w:webHidden/>
              </w:rPr>
            </w:r>
            <w:r>
              <w:rPr>
                <w:noProof/>
                <w:webHidden/>
              </w:rPr>
              <w:fldChar w:fldCharType="separate"/>
            </w:r>
            <w:r>
              <w:rPr>
                <w:noProof/>
                <w:webHidden/>
              </w:rPr>
              <w:t>3</w:t>
            </w:r>
            <w:r>
              <w:rPr>
                <w:noProof/>
                <w:webHidden/>
              </w:rPr>
              <w:fldChar w:fldCharType="end"/>
            </w:r>
          </w:hyperlink>
        </w:p>
        <w:p w:rsidR="00E2033A" w:rsidRDefault="00E2033A">
          <w:pPr>
            <w:pStyle w:val="30"/>
            <w:ind w:firstLine="210"/>
            <w:rPr>
              <w:rFonts w:asciiTheme="minorHAnsi" w:eastAsiaTheme="minorEastAsia" w:hAnsiTheme="minorHAnsi" w:cstheme="minorBidi"/>
              <w:noProof/>
              <w:szCs w:val="22"/>
            </w:rPr>
          </w:pPr>
          <w:hyperlink w:anchor="_Toc204155449" w:history="1">
            <w:r w:rsidRPr="00FD7802">
              <w:rPr>
                <w:rStyle w:val="afffffb"/>
                <w:noProof/>
              </w:rPr>
              <w:t>6.2</w:t>
            </w:r>
            <w:r w:rsidRPr="00FD7802">
              <w:rPr>
                <w:rStyle w:val="afffffb"/>
                <w:rFonts w:ascii="Times New Roman" w:hint="eastAsia"/>
                <w:noProof/>
              </w:rPr>
              <w:t xml:space="preserve"> </w:t>
            </w:r>
            <w:r w:rsidRPr="00FD7802">
              <w:rPr>
                <w:rStyle w:val="afffffb"/>
                <w:rFonts w:ascii="Times New Roman" w:hint="eastAsia"/>
                <w:noProof/>
              </w:rPr>
              <w:t>确定采集对象设备类</w:t>
            </w:r>
            <w:r>
              <w:rPr>
                <w:noProof/>
                <w:webHidden/>
              </w:rPr>
              <w:tab/>
            </w:r>
            <w:r>
              <w:rPr>
                <w:noProof/>
                <w:webHidden/>
              </w:rPr>
              <w:fldChar w:fldCharType="begin"/>
            </w:r>
            <w:r>
              <w:rPr>
                <w:noProof/>
                <w:webHidden/>
              </w:rPr>
              <w:instrText xml:space="preserve"> PAGEREF _Toc204155449 \h </w:instrText>
            </w:r>
            <w:r>
              <w:rPr>
                <w:noProof/>
                <w:webHidden/>
              </w:rPr>
            </w:r>
            <w:r>
              <w:rPr>
                <w:noProof/>
                <w:webHidden/>
              </w:rPr>
              <w:fldChar w:fldCharType="separate"/>
            </w:r>
            <w:r>
              <w:rPr>
                <w:noProof/>
                <w:webHidden/>
              </w:rPr>
              <w:t>3</w:t>
            </w:r>
            <w:r>
              <w:rPr>
                <w:noProof/>
                <w:webHidden/>
              </w:rPr>
              <w:fldChar w:fldCharType="end"/>
            </w:r>
          </w:hyperlink>
        </w:p>
        <w:p w:rsidR="00E2033A" w:rsidRDefault="00E2033A">
          <w:pPr>
            <w:pStyle w:val="30"/>
            <w:ind w:firstLine="210"/>
            <w:rPr>
              <w:rFonts w:asciiTheme="minorHAnsi" w:eastAsiaTheme="minorEastAsia" w:hAnsiTheme="minorHAnsi" w:cstheme="minorBidi"/>
              <w:noProof/>
              <w:szCs w:val="22"/>
            </w:rPr>
          </w:pPr>
          <w:hyperlink w:anchor="_Toc204155450" w:history="1">
            <w:r w:rsidRPr="00FD7802">
              <w:rPr>
                <w:rStyle w:val="afffffb"/>
                <w:noProof/>
              </w:rPr>
              <w:t>6.3</w:t>
            </w:r>
            <w:r w:rsidRPr="00FD7802">
              <w:rPr>
                <w:rStyle w:val="afffffb"/>
                <w:rFonts w:ascii="Times New Roman" w:hint="eastAsia"/>
                <w:noProof/>
              </w:rPr>
              <w:t xml:space="preserve"> </w:t>
            </w:r>
            <w:r w:rsidRPr="00FD7802">
              <w:rPr>
                <w:rStyle w:val="afffffb"/>
                <w:rFonts w:ascii="Times New Roman" w:hint="eastAsia"/>
                <w:noProof/>
              </w:rPr>
              <w:t>确定需采集的设备可靠性数据</w:t>
            </w:r>
            <w:r>
              <w:rPr>
                <w:noProof/>
                <w:webHidden/>
              </w:rPr>
              <w:tab/>
            </w:r>
            <w:r>
              <w:rPr>
                <w:noProof/>
                <w:webHidden/>
              </w:rPr>
              <w:fldChar w:fldCharType="begin"/>
            </w:r>
            <w:r>
              <w:rPr>
                <w:noProof/>
                <w:webHidden/>
              </w:rPr>
              <w:instrText xml:space="preserve"> PAGEREF _Toc204155450 \h </w:instrText>
            </w:r>
            <w:r>
              <w:rPr>
                <w:noProof/>
                <w:webHidden/>
              </w:rPr>
            </w:r>
            <w:r>
              <w:rPr>
                <w:noProof/>
                <w:webHidden/>
              </w:rPr>
              <w:fldChar w:fldCharType="separate"/>
            </w:r>
            <w:r>
              <w:rPr>
                <w:noProof/>
                <w:webHidden/>
              </w:rPr>
              <w:t>5</w:t>
            </w:r>
            <w:r>
              <w:rPr>
                <w:noProof/>
                <w:webHidden/>
              </w:rPr>
              <w:fldChar w:fldCharType="end"/>
            </w:r>
          </w:hyperlink>
        </w:p>
        <w:p w:rsidR="00E2033A" w:rsidRDefault="00E2033A">
          <w:pPr>
            <w:pStyle w:val="30"/>
            <w:ind w:firstLine="210"/>
            <w:rPr>
              <w:rFonts w:asciiTheme="minorHAnsi" w:eastAsiaTheme="minorEastAsia" w:hAnsiTheme="minorHAnsi" w:cstheme="minorBidi"/>
              <w:noProof/>
              <w:szCs w:val="22"/>
            </w:rPr>
          </w:pPr>
          <w:hyperlink w:anchor="_Toc204155451" w:history="1">
            <w:r w:rsidRPr="00FD7802">
              <w:rPr>
                <w:rStyle w:val="afffffb"/>
                <w:noProof/>
              </w:rPr>
              <w:t>6.4</w:t>
            </w:r>
            <w:r w:rsidRPr="00FD7802">
              <w:rPr>
                <w:rStyle w:val="afffffb"/>
                <w:rFonts w:ascii="Times New Roman" w:hint="eastAsia"/>
                <w:noProof/>
              </w:rPr>
              <w:t xml:space="preserve"> </w:t>
            </w:r>
            <w:r w:rsidRPr="00FD7802">
              <w:rPr>
                <w:rStyle w:val="afffffb"/>
                <w:rFonts w:ascii="Times New Roman" w:hint="eastAsia"/>
                <w:noProof/>
              </w:rPr>
              <w:t>原始数据采集与统计</w:t>
            </w:r>
            <w:r>
              <w:rPr>
                <w:noProof/>
                <w:webHidden/>
              </w:rPr>
              <w:tab/>
            </w:r>
            <w:r>
              <w:rPr>
                <w:noProof/>
                <w:webHidden/>
              </w:rPr>
              <w:fldChar w:fldCharType="begin"/>
            </w:r>
            <w:r>
              <w:rPr>
                <w:noProof/>
                <w:webHidden/>
              </w:rPr>
              <w:instrText xml:space="preserve"> PAGEREF _Toc204155451 \h </w:instrText>
            </w:r>
            <w:r>
              <w:rPr>
                <w:noProof/>
                <w:webHidden/>
              </w:rPr>
            </w:r>
            <w:r>
              <w:rPr>
                <w:noProof/>
                <w:webHidden/>
              </w:rPr>
              <w:fldChar w:fldCharType="separate"/>
            </w:r>
            <w:r>
              <w:rPr>
                <w:noProof/>
                <w:webHidden/>
              </w:rPr>
              <w:t>5</w:t>
            </w:r>
            <w:r>
              <w:rPr>
                <w:noProof/>
                <w:webHidden/>
              </w:rPr>
              <w:fldChar w:fldCharType="end"/>
            </w:r>
          </w:hyperlink>
        </w:p>
        <w:p w:rsidR="00E2033A" w:rsidRDefault="00E2033A">
          <w:pPr>
            <w:pStyle w:val="30"/>
            <w:ind w:firstLine="210"/>
            <w:rPr>
              <w:rFonts w:asciiTheme="minorHAnsi" w:eastAsiaTheme="minorEastAsia" w:hAnsiTheme="minorHAnsi" w:cstheme="minorBidi"/>
              <w:noProof/>
              <w:szCs w:val="22"/>
            </w:rPr>
          </w:pPr>
          <w:hyperlink w:anchor="_Toc204155452" w:history="1">
            <w:r w:rsidRPr="00FD7802">
              <w:rPr>
                <w:rStyle w:val="afffffb"/>
                <w:noProof/>
              </w:rPr>
              <w:t>6.5</w:t>
            </w:r>
            <w:r w:rsidRPr="00FD7802">
              <w:rPr>
                <w:rStyle w:val="afffffb"/>
                <w:rFonts w:ascii="Times New Roman" w:hint="eastAsia"/>
                <w:noProof/>
              </w:rPr>
              <w:t xml:space="preserve"> </w:t>
            </w:r>
            <w:r w:rsidRPr="00FD7802">
              <w:rPr>
                <w:rStyle w:val="afffffb"/>
                <w:rFonts w:ascii="Times New Roman" w:hint="eastAsia"/>
                <w:noProof/>
              </w:rPr>
              <w:t>填写设备可靠性数据采集表</w:t>
            </w:r>
            <w:r>
              <w:rPr>
                <w:noProof/>
                <w:webHidden/>
              </w:rPr>
              <w:tab/>
            </w:r>
            <w:r>
              <w:rPr>
                <w:noProof/>
                <w:webHidden/>
              </w:rPr>
              <w:fldChar w:fldCharType="begin"/>
            </w:r>
            <w:r>
              <w:rPr>
                <w:noProof/>
                <w:webHidden/>
              </w:rPr>
              <w:instrText xml:space="preserve"> PAGEREF _Toc204155452 \h </w:instrText>
            </w:r>
            <w:r>
              <w:rPr>
                <w:noProof/>
                <w:webHidden/>
              </w:rPr>
            </w:r>
            <w:r>
              <w:rPr>
                <w:noProof/>
                <w:webHidden/>
              </w:rPr>
              <w:fldChar w:fldCharType="separate"/>
            </w:r>
            <w:r>
              <w:rPr>
                <w:noProof/>
                <w:webHidden/>
              </w:rPr>
              <w:t>5</w:t>
            </w:r>
            <w:r>
              <w:rPr>
                <w:noProof/>
                <w:webHidden/>
              </w:rPr>
              <w:fldChar w:fldCharType="end"/>
            </w:r>
          </w:hyperlink>
        </w:p>
        <w:p w:rsidR="00E2033A" w:rsidRDefault="00E2033A">
          <w:pPr>
            <w:pStyle w:val="22"/>
            <w:rPr>
              <w:rFonts w:asciiTheme="minorHAnsi" w:eastAsiaTheme="minorEastAsia" w:hAnsiTheme="minorHAnsi" w:cstheme="minorBidi"/>
              <w:noProof/>
              <w:szCs w:val="22"/>
            </w:rPr>
          </w:pPr>
          <w:hyperlink w:anchor="_Toc204155453" w:history="1">
            <w:r w:rsidRPr="00FD7802">
              <w:rPr>
                <w:rStyle w:val="afffffb"/>
                <w:noProof/>
              </w:rPr>
              <w:t>7</w:t>
            </w:r>
            <w:r w:rsidRPr="00FD7802">
              <w:rPr>
                <w:rStyle w:val="afffffb"/>
                <w:rFonts w:hint="eastAsia"/>
                <w:noProof/>
              </w:rPr>
              <w:t xml:space="preserve"> 可靠性模型与原始数据采集要求</w:t>
            </w:r>
            <w:r>
              <w:rPr>
                <w:noProof/>
                <w:webHidden/>
              </w:rPr>
              <w:tab/>
            </w:r>
            <w:r>
              <w:rPr>
                <w:noProof/>
                <w:webHidden/>
              </w:rPr>
              <w:fldChar w:fldCharType="begin"/>
            </w:r>
            <w:r>
              <w:rPr>
                <w:noProof/>
                <w:webHidden/>
              </w:rPr>
              <w:instrText xml:space="preserve"> PAGEREF _Toc204155453 \h </w:instrText>
            </w:r>
            <w:r>
              <w:rPr>
                <w:noProof/>
                <w:webHidden/>
              </w:rPr>
            </w:r>
            <w:r>
              <w:rPr>
                <w:noProof/>
                <w:webHidden/>
              </w:rPr>
              <w:fldChar w:fldCharType="separate"/>
            </w:r>
            <w:r>
              <w:rPr>
                <w:noProof/>
                <w:webHidden/>
              </w:rPr>
              <w:t>5</w:t>
            </w:r>
            <w:r>
              <w:rPr>
                <w:noProof/>
                <w:webHidden/>
              </w:rPr>
              <w:fldChar w:fldCharType="end"/>
            </w:r>
          </w:hyperlink>
        </w:p>
        <w:p w:rsidR="00E2033A" w:rsidRDefault="00E2033A">
          <w:pPr>
            <w:pStyle w:val="22"/>
            <w:rPr>
              <w:rFonts w:asciiTheme="minorHAnsi" w:eastAsiaTheme="minorEastAsia" w:hAnsiTheme="minorHAnsi" w:cstheme="minorBidi"/>
              <w:noProof/>
              <w:szCs w:val="22"/>
            </w:rPr>
          </w:pPr>
          <w:hyperlink w:anchor="_Toc204155454" w:history="1">
            <w:r w:rsidRPr="00FD7802">
              <w:rPr>
                <w:rStyle w:val="afffffb"/>
                <w:noProof/>
              </w:rPr>
              <w:t>8</w:t>
            </w:r>
            <w:r w:rsidRPr="00FD7802">
              <w:rPr>
                <w:rStyle w:val="afffffb"/>
                <w:rFonts w:hint="eastAsia"/>
                <w:noProof/>
              </w:rPr>
              <w:t xml:space="preserve"> 失效统计准则</w:t>
            </w:r>
            <w:r>
              <w:rPr>
                <w:noProof/>
                <w:webHidden/>
              </w:rPr>
              <w:tab/>
            </w:r>
            <w:r>
              <w:rPr>
                <w:noProof/>
                <w:webHidden/>
              </w:rPr>
              <w:fldChar w:fldCharType="begin"/>
            </w:r>
            <w:r>
              <w:rPr>
                <w:noProof/>
                <w:webHidden/>
              </w:rPr>
              <w:instrText xml:space="preserve"> PAGEREF _Toc204155454 \h </w:instrText>
            </w:r>
            <w:r>
              <w:rPr>
                <w:noProof/>
                <w:webHidden/>
              </w:rPr>
            </w:r>
            <w:r>
              <w:rPr>
                <w:noProof/>
                <w:webHidden/>
              </w:rPr>
              <w:fldChar w:fldCharType="separate"/>
            </w:r>
            <w:r>
              <w:rPr>
                <w:noProof/>
                <w:webHidden/>
              </w:rPr>
              <w:t>6</w:t>
            </w:r>
            <w:r>
              <w:rPr>
                <w:noProof/>
                <w:webHidden/>
              </w:rPr>
              <w:fldChar w:fldCharType="end"/>
            </w:r>
          </w:hyperlink>
        </w:p>
        <w:p w:rsidR="00E2033A" w:rsidRDefault="00E2033A">
          <w:pPr>
            <w:pStyle w:val="30"/>
            <w:ind w:firstLine="210"/>
            <w:rPr>
              <w:rFonts w:asciiTheme="minorHAnsi" w:eastAsiaTheme="minorEastAsia" w:hAnsiTheme="minorHAnsi" w:cstheme="minorBidi"/>
              <w:noProof/>
              <w:szCs w:val="22"/>
            </w:rPr>
          </w:pPr>
          <w:hyperlink w:anchor="_Toc204155455" w:history="1">
            <w:r w:rsidRPr="00FD7802">
              <w:rPr>
                <w:rStyle w:val="afffffb"/>
                <w:noProof/>
              </w:rPr>
              <w:t>8.1</w:t>
            </w:r>
            <w:r w:rsidRPr="00FD7802">
              <w:rPr>
                <w:rStyle w:val="afffffb"/>
                <w:rFonts w:ascii="Times New Roman" w:hint="eastAsia"/>
                <w:noProof/>
              </w:rPr>
              <w:t xml:space="preserve"> </w:t>
            </w:r>
            <w:r w:rsidRPr="00FD7802">
              <w:rPr>
                <w:rStyle w:val="afffffb"/>
                <w:rFonts w:ascii="Times New Roman" w:hint="eastAsia"/>
                <w:noProof/>
              </w:rPr>
              <w:t>失效模式定义</w:t>
            </w:r>
            <w:r>
              <w:rPr>
                <w:noProof/>
                <w:webHidden/>
              </w:rPr>
              <w:tab/>
            </w:r>
            <w:r>
              <w:rPr>
                <w:noProof/>
                <w:webHidden/>
              </w:rPr>
              <w:fldChar w:fldCharType="begin"/>
            </w:r>
            <w:r>
              <w:rPr>
                <w:noProof/>
                <w:webHidden/>
              </w:rPr>
              <w:instrText xml:space="preserve"> PAGEREF _Toc204155455 \h </w:instrText>
            </w:r>
            <w:r>
              <w:rPr>
                <w:noProof/>
                <w:webHidden/>
              </w:rPr>
            </w:r>
            <w:r>
              <w:rPr>
                <w:noProof/>
                <w:webHidden/>
              </w:rPr>
              <w:fldChar w:fldCharType="separate"/>
            </w:r>
            <w:r>
              <w:rPr>
                <w:noProof/>
                <w:webHidden/>
              </w:rPr>
              <w:t>6</w:t>
            </w:r>
            <w:r>
              <w:rPr>
                <w:noProof/>
                <w:webHidden/>
              </w:rPr>
              <w:fldChar w:fldCharType="end"/>
            </w:r>
          </w:hyperlink>
        </w:p>
        <w:p w:rsidR="00E2033A" w:rsidRDefault="00E2033A">
          <w:pPr>
            <w:pStyle w:val="30"/>
            <w:ind w:firstLine="210"/>
            <w:rPr>
              <w:rFonts w:asciiTheme="minorHAnsi" w:eastAsiaTheme="minorEastAsia" w:hAnsiTheme="minorHAnsi" w:cstheme="minorBidi"/>
              <w:noProof/>
              <w:szCs w:val="22"/>
            </w:rPr>
          </w:pPr>
          <w:hyperlink w:anchor="_Toc204155456" w:history="1">
            <w:r w:rsidRPr="00FD7802">
              <w:rPr>
                <w:rStyle w:val="afffffb"/>
                <w:noProof/>
              </w:rPr>
              <w:t>8.2</w:t>
            </w:r>
            <w:r w:rsidRPr="00FD7802">
              <w:rPr>
                <w:rStyle w:val="afffffb"/>
                <w:rFonts w:ascii="Times New Roman" w:hint="eastAsia"/>
                <w:noProof/>
              </w:rPr>
              <w:t xml:space="preserve"> </w:t>
            </w:r>
            <w:r w:rsidRPr="00FD7802">
              <w:rPr>
                <w:rStyle w:val="afffffb"/>
                <w:rFonts w:ascii="Times New Roman" w:hint="eastAsia"/>
                <w:noProof/>
              </w:rPr>
              <w:t>统计准则</w:t>
            </w:r>
            <w:r>
              <w:rPr>
                <w:noProof/>
                <w:webHidden/>
              </w:rPr>
              <w:tab/>
            </w:r>
            <w:r>
              <w:rPr>
                <w:noProof/>
                <w:webHidden/>
              </w:rPr>
              <w:fldChar w:fldCharType="begin"/>
            </w:r>
            <w:r>
              <w:rPr>
                <w:noProof/>
                <w:webHidden/>
              </w:rPr>
              <w:instrText xml:space="preserve"> PAGEREF _Toc204155456 \h </w:instrText>
            </w:r>
            <w:r>
              <w:rPr>
                <w:noProof/>
                <w:webHidden/>
              </w:rPr>
            </w:r>
            <w:r>
              <w:rPr>
                <w:noProof/>
                <w:webHidden/>
              </w:rPr>
              <w:fldChar w:fldCharType="separate"/>
            </w:r>
            <w:r>
              <w:rPr>
                <w:noProof/>
                <w:webHidden/>
              </w:rPr>
              <w:t>7</w:t>
            </w:r>
            <w:r>
              <w:rPr>
                <w:noProof/>
                <w:webHidden/>
              </w:rPr>
              <w:fldChar w:fldCharType="end"/>
            </w:r>
          </w:hyperlink>
        </w:p>
        <w:p w:rsidR="00E2033A" w:rsidRDefault="00E2033A">
          <w:pPr>
            <w:pStyle w:val="22"/>
            <w:rPr>
              <w:rFonts w:asciiTheme="minorHAnsi" w:eastAsiaTheme="minorEastAsia" w:hAnsiTheme="minorHAnsi" w:cstheme="minorBidi"/>
              <w:noProof/>
              <w:szCs w:val="22"/>
            </w:rPr>
          </w:pPr>
          <w:hyperlink w:anchor="_Toc204155457" w:history="1">
            <w:r w:rsidRPr="00FD7802">
              <w:rPr>
                <w:rStyle w:val="afffffb"/>
                <w:noProof/>
              </w:rPr>
              <w:t>9</w:t>
            </w:r>
            <w:r w:rsidRPr="00FD7802">
              <w:rPr>
                <w:rStyle w:val="afffffb"/>
                <w:rFonts w:hint="eastAsia"/>
                <w:noProof/>
              </w:rPr>
              <w:t xml:space="preserve"> 数据采集的质量保证</w:t>
            </w:r>
            <w:r>
              <w:rPr>
                <w:noProof/>
                <w:webHidden/>
              </w:rPr>
              <w:tab/>
            </w:r>
            <w:r>
              <w:rPr>
                <w:noProof/>
                <w:webHidden/>
              </w:rPr>
              <w:fldChar w:fldCharType="begin"/>
            </w:r>
            <w:r>
              <w:rPr>
                <w:noProof/>
                <w:webHidden/>
              </w:rPr>
              <w:instrText xml:space="preserve"> PAGEREF _Toc204155457 \h </w:instrText>
            </w:r>
            <w:r>
              <w:rPr>
                <w:noProof/>
                <w:webHidden/>
              </w:rPr>
            </w:r>
            <w:r>
              <w:rPr>
                <w:noProof/>
                <w:webHidden/>
              </w:rPr>
              <w:fldChar w:fldCharType="separate"/>
            </w:r>
            <w:r>
              <w:rPr>
                <w:noProof/>
                <w:webHidden/>
              </w:rPr>
              <w:t>7</w:t>
            </w:r>
            <w:r>
              <w:rPr>
                <w:noProof/>
                <w:webHidden/>
              </w:rPr>
              <w:fldChar w:fldCharType="end"/>
            </w:r>
          </w:hyperlink>
        </w:p>
        <w:p w:rsidR="00E2033A" w:rsidRDefault="00E2033A">
          <w:pPr>
            <w:pStyle w:val="30"/>
            <w:ind w:firstLine="210"/>
            <w:rPr>
              <w:rFonts w:asciiTheme="minorHAnsi" w:eastAsiaTheme="minorEastAsia" w:hAnsiTheme="minorHAnsi" w:cstheme="minorBidi"/>
              <w:noProof/>
              <w:szCs w:val="22"/>
            </w:rPr>
          </w:pPr>
          <w:hyperlink w:anchor="_Toc204155458" w:history="1">
            <w:r w:rsidRPr="00FD7802">
              <w:rPr>
                <w:rStyle w:val="afffffb"/>
                <w:noProof/>
              </w:rPr>
              <w:t>9.1</w:t>
            </w:r>
            <w:r w:rsidRPr="00FD7802">
              <w:rPr>
                <w:rStyle w:val="afffffb"/>
                <w:rFonts w:ascii="Times New Roman" w:hint="eastAsia"/>
                <w:noProof/>
              </w:rPr>
              <w:t xml:space="preserve"> </w:t>
            </w:r>
            <w:r w:rsidRPr="00FD7802">
              <w:rPr>
                <w:rStyle w:val="afffffb"/>
                <w:rFonts w:ascii="Times New Roman" w:hint="eastAsia"/>
                <w:noProof/>
              </w:rPr>
              <w:t>人员要求</w:t>
            </w:r>
            <w:r>
              <w:rPr>
                <w:noProof/>
                <w:webHidden/>
              </w:rPr>
              <w:tab/>
            </w:r>
            <w:r>
              <w:rPr>
                <w:noProof/>
                <w:webHidden/>
              </w:rPr>
              <w:fldChar w:fldCharType="begin"/>
            </w:r>
            <w:r>
              <w:rPr>
                <w:noProof/>
                <w:webHidden/>
              </w:rPr>
              <w:instrText xml:space="preserve"> PAGEREF _Toc204155458 \h </w:instrText>
            </w:r>
            <w:r>
              <w:rPr>
                <w:noProof/>
                <w:webHidden/>
              </w:rPr>
            </w:r>
            <w:r>
              <w:rPr>
                <w:noProof/>
                <w:webHidden/>
              </w:rPr>
              <w:fldChar w:fldCharType="separate"/>
            </w:r>
            <w:r>
              <w:rPr>
                <w:noProof/>
                <w:webHidden/>
              </w:rPr>
              <w:t>8</w:t>
            </w:r>
            <w:r>
              <w:rPr>
                <w:noProof/>
                <w:webHidden/>
              </w:rPr>
              <w:fldChar w:fldCharType="end"/>
            </w:r>
          </w:hyperlink>
        </w:p>
        <w:p w:rsidR="00E2033A" w:rsidRDefault="00E2033A">
          <w:pPr>
            <w:pStyle w:val="30"/>
            <w:ind w:firstLine="210"/>
            <w:rPr>
              <w:rFonts w:asciiTheme="minorHAnsi" w:eastAsiaTheme="minorEastAsia" w:hAnsiTheme="minorHAnsi" w:cstheme="minorBidi"/>
              <w:noProof/>
              <w:szCs w:val="22"/>
            </w:rPr>
          </w:pPr>
          <w:hyperlink w:anchor="_Toc204155459" w:history="1">
            <w:r w:rsidRPr="00FD7802">
              <w:rPr>
                <w:rStyle w:val="afffffb"/>
                <w:noProof/>
              </w:rPr>
              <w:t>9.2</w:t>
            </w:r>
            <w:r w:rsidRPr="00FD7802">
              <w:rPr>
                <w:rStyle w:val="afffffb"/>
                <w:rFonts w:ascii="Times New Roman" w:hint="eastAsia"/>
                <w:noProof/>
              </w:rPr>
              <w:t xml:space="preserve"> </w:t>
            </w:r>
            <w:r w:rsidRPr="00FD7802">
              <w:rPr>
                <w:rStyle w:val="afffffb"/>
                <w:rFonts w:ascii="Times New Roman" w:hint="eastAsia"/>
                <w:noProof/>
              </w:rPr>
              <w:t>数据采集结果的确认、校核和审定</w:t>
            </w:r>
            <w:r>
              <w:rPr>
                <w:noProof/>
                <w:webHidden/>
              </w:rPr>
              <w:tab/>
            </w:r>
            <w:r>
              <w:rPr>
                <w:noProof/>
                <w:webHidden/>
              </w:rPr>
              <w:fldChar w:fldCharType="begin"/>
            </w:r>
            <w:r>
              <w:rPr>
                <w:noProof/>
                <w:webHidden/>
              </w:rPr>
              <w:instrText xml:space="preserve"> PAGEREF _Toc204155459 \h </w:instrText>
            </w:r>
            <w:r>
              <w:rPr>
                <w:noProof/>
                <w:webHidden/>
              </w:rPr>
            </w:r>
            <w:r>
              <w:rPr>
                <w:noProof/>
                <w:webHidden/>
              </w:rPr>
              <w:fldChar w:fldCharType="separate"/>
            </w:r>
            <w:r>
              <w:rPr>
                <w:noProof/>
                <w:webHidden/>
              </w:rPr>
              <w:t>8</w:t>
            </w:r>
            <w:r>
              <w:rPr>
                <w:noProof/>
                <w:webHidden/>
              </w:rPr>
              <w:fldChar w:fldCharType="end"/>
            </w:r>
          </w:hyperlink>
        </w:p>
        <w:p w:rsidR="00E2033A" w:rsidRDefault="00E2033A">
          <w:pPr>
            <w:pStyle w:val="22"/>
            <w:rPr>
              <w:rFonts w:asciiTheme="minorHAnsi" w:eastAsiaTheme="minorEastAsia" w:hAnsiTheme="minorHAnsi" w:cstheme="minorBidi"/>
              <w:noProof/>
              <w:szCs w:val="22"/>
            </w:rPr>
          </w:pPr>
          <w:hyperlink w:anchor="_Toc204155460" w:history="1">
            <w:r w:rsidRPr="00FD7802">
              <w:rPr>
                <w:rStyle w:val="afffffb"/>
                <w:noProof/>
              </w:rPr>
              <w:t>10</w:t>
            </w:r>
            <w:r w:rsidRPr="00FD7802">
              <w:rPr>
                <w:rStyle w:val="afffffb"/>
                <w:rFonts w:hint="eastAsia"/>
                <w:noProof/>
              </w:rPr>
              <w:t xml:space="preserve"> 上报设备可靠性数据采集结果</w:t>
            </w:r>
            <w:r>
              <w:rPr>
                <w:noProof/>
                <w:webHidden/>
              </w:rPr>
              <w:tab/>
            </w:r>
            <w:r>
              <w:rPr>
                <w:noProof/>
                <w:webHidden/>
              </w:rPr>
              <w:fldChar w:fldCharType="begin"/>
            </w:r>
            <w:r>
              <w:rPr>
                <w:noProof/>
                <w:webHidden/>
              </w:rPr>
              <w:instrText xml:space="preserve"> PAGEREF _Toc204155460 \h </w:instrText>
            </w:r>
            <w:r>
              <w:rPr>
                <w:noProof/>
                <w:webHidden/>
              </w:rPr>
            </w:r>
            <w:r>
              <w:rPr>
                <w:noProof/>
                <w:webHidden/>
              </w:rPr>
              <w:fldChar w:fldCharType="separate"/>
            </w:r>
            <w:r>
              <w:rPr>
                <w:noProof/>
                <w:webHidden/>
              </w:rPr>
              <w:t>8</w:t>
            </w:r>
            <w:r>
              <w:rPr>
                <w:noProof/>
                <w:webHidden/>
              </w:rPr>
              <w:fldChar w:fldCharType="end"/>
            </w:r>
          </w:hyperlink>
        </w:p>
        <w:p w:rsidR="00CD28C1" w:rsidRDefault="00A635E3">
          <w:r>
            <w:rPr>
              <w:b/>
              <w:bCs/>
              <w:lang w:val="zh-CN"/>
            </w:rPr>
            <w:fldChar w:fldCharType="end"/>
          </w:r>
        </w:p>
      </w:sdtContent>
    </w:sdt>
    <w:p w:rsidR="00CD28C1" w:rsidRDefault="00CD28C1">
      <w:pPr>
        <w:pStyle w:val="afffff0"/>
      </w:pPr>
    </w:p>
    <w:p w:rsidR="00CD28C1" w:rsidRDefault="00CD28C1">
      <w:pPr>
        <w:pStyle w:val="afffff0"/>
      </w:pPr>
    </w:p>
    <w:p w:rsidR="00CD28C1" w:rsidRDefault="00A635E3">
      <w:pPr>
        <w:pStyle w:val="affffffffa"/>
      </w:pPr>
      <w:bookmarkStart w:id="7" w:name="_Toc20302068"/>
      <w:bookmarkStart w:id="8" w:name="_Toc204155432"/>
      <w:r>
        <w:rPr>
          <w:rFonts w:hint="eastAsia"/>
        </w:rPr>
        <w:lastRenderedPageBreak/>
        <w:t>前</w:t>
      </w:r>
      <w:bookmarkStart w:id="9" w:name="BKQY"/>
      <w:r>
        <w:rPr>
          <w:rFonts w:ascii="MS Mincho" w:eastAsia="MS Mincho" w:hAnsi="MS Mincho" w:cs="MS Mincho" w:hint="eastAsia"/>
        </w:rPr>
        <w:t>  </w:t>
      </w:r>
      <w:r>
        <w:rPr>
          <w:rFonts w:hint="eastAsia"/>
        </w:rPr>
        <w:t>言</w:t>
      </w:r>
      <w:bookmarkEnd w:id="7"/>
      <w:bookmarkEnd w:id="8"/>
      <w:bookmarkEnd w:id="9"/>
    </w:p>
    <w:p w:rsidR="00CD28C1" w:rsidRDefault="00A635E3">
      <w:pPr>
        <w:pStyle w:val="afffff0"/>
        <w:rPr>
          <w:rFonts w:ascii="Times New Roman"/>
        </w:rPr>
      </w:pPr>
      <w:r>
        <w:rPr>
          <w:rFonts w:ascii="Times New Roman"/>
        </w:rPr>
        <w:t>本</w:t>
      </w:r>
      <w:r>
        <w:rPr>
          <w:rFonts w:ascii="Times New Roman" w:hint="eastAsia"/>
        </w:rPr>
        <w:t>文件</w:t>
      </w:r>
      <w:r>
        <w:rPr>
          <w:rFonts w:ascii="Times New Roman"/>
        </w:rPr>
        <w:t>按照</w:t>
      </w:r>
      <w:r>
        <w:rPr>
          <w:rFonts w:ascii="Times New Roman"/>
        </w:rPr>
        <w:t>GB/T 1.1</w:t>
      </w:r>
      <w:r>
        <w:rPr>
          <w:rFonts w:ascii="Times New Roman" w:hint="eastAsia"/>
        </w:rPr>
        <w:t>—</w:t>
      </w:r>
      <w:r>
        <w:rPr>
          <w:rFonts w:hint="eastAsia"/>
        </w:rPr>
        <w:t>2020《标准化工作导则 第1部分：标准化文件的结构和起草规则》的规定起草</w:t>
      </w:r>
      <w:r>
        <w:rPr>
          <w:rFonts w:ascii="Times New Roman"/>
        </w:rPr>
        <w:t>。</w:t>
      </w:r>
    </w:p>
    <w:p w:rsidR="00CD28C1" w:rsidRDefault="00A635E3">
      <w:pPr>
        <w:pStyle w:val="afffff0"/>
        <w:rPr>
          <w:rFonts w:ascii="Times New Roman"/>
        </w:rPr>
      </w:pPr>
      <w:r>
        <w:rPr>
          <w:rFonts w:ascii="Times New Roman" w:hint="eastAsia"/>
        </w:rPr>
        <w:t>请注意本文件的某些内容可能涉及专利。本文件的发布机构不承担识别专利的责任。</w:t>
      </w:r>
    </w:p>
    <w:p w:rsidR="00CD28C1" w:rsidRDefault="00A635E3">
      <w:pPr>
        <w:pStyle w:val="afffff0"/>
        <w:rPr>
          <w:rFonts w:ascii="Times New Roman"/>
        </w:rPr>
      </w:pPr>
      <w:r>
        <w:rPr>
          <w:rFonts w:ascii="Times New Roman" w:hint="eastAsia"/>
        </w:rPr>
        <w:t>本文件由中国核学会提出。</w:t>
      </w:r>
    </w:p>
    <w:p w:rsidR="00CD28C1" w:rsidRDefault="00A635E3">
      <w:pPr>
        <w:pStyle w:val="afffff0"/>
        <w:rPr>
          <w:rFonts w:ascii="Times New Roman"/>
          <w:color w:val="000000"/>
        </w:rPr>
      </w:pPr>
      <w:r>
        <w:rPr>
          <w:rFonts w:ascii="Times New Roman" w:hint="eastAsia"/>
        </w:rPr>
        <w:t>本</w:t>
      </w:r>
      <w:r>
        <w:rPr>
          <w:rFonts w:ascii="Times New Roman" w:hint="eastAsia"/>
          <w:color w:val="000000"/>
        </w:rPr>
        <w:t>文件由核工业标准化研究所归口。</w:t>
      </w:r>
    </w:p>
    <w:p w:rsidR="00CD28C1" w:rsidRDefault="00A635E3">
      <w:pPr>
        <w:pStyle w:val="afffff0"/>
        <w:rPr>
          <w:rFonts w:ascii="Times New Roman"/>
        </w:rPr>
      </w:pPr>
      <w:r>
        <w:rPr>
          <w:rFonts w:ascii="Times New Roman" w:hint="eastAsia"/>
          <w:color w:val="000000"/>
        </w:rPr>
        <w:t>本文件起草单位：</w:t>
      </w:r>
      <w:r>
        <w:rPr>
          <w:rFonts w:ascii="Times New Roman" w:hint="eastAsia"/>
        </w:rPr>
        <w:t>中核能源科技有限公司、清华大学。</w:t>
      </w:r>
    </w:p>
    <w:p w:rsidR="00CD28C1" w:rsidRDefault="00A635E3">
      <w:pPr>
        <w:pStyle w:val="afffff0"/>
        <w:rPr>
          <w:rFonts w:ascii="Times New Roman"/>
        </w:rPr>
      </w:pPr>
      <w:r>
        <w:rPr>
          <w:rFonts w:ascii="Times New Roman" w:hint="eastAsia"/>
        </w:rPr>
        <w:t>本文件主要起草人：杜志豪、赵鸿儒、陈婷婷、孙凤、钟山、赵军、张</w:t>
      </w:r>
      <w:proofErr w:type="gramStart"/>
      <w:r>
        <w:rPr>
          <w:rFonts w:ascii="Times New Roman" w:hint="eastAsia"/>
        </w:rPr>
        <w:t>拙</w:t>
      </w:r>
      <w:proofErr w:type="gramEnd"/>
      <w:r>
        <w:rPr>
          <w:rFonts w:ascii="Times New Roman" w:hint="eastAsia"/>
        </w:rPr>
        <w:t>。</w:t>
      </w:r>
    </w:p>
    <w:p w:rsidR="00CD28C1" w:rsidRDefault="00CD28C1">
      <w:pPr>
        <w:pStyle w:val="afffff0"/>
      </w:pPr>
    </w:p>
    <w:p w:rsidR="00CD28C1" w:rsidRDefault="00CD28C1">
      <w:pPr>
        <w:pStyle w:val="afffff0"/>
        <w:ind w:firstLineChars="0" w:firstLine="0"/>
        <w:sectPr w:rsidR="00CD28C1">
          <w:headerReference w:type="default" r:id="rId12"/>
          <w:footerReference w:type="default" r:id="rId13"/>
          <w:pgSz w:w="11906" w:h="16838"/>
          <w:pgMar w:top="567" w:right="1134" w:bottom="1134" w:left="1417" w:header="1418" w:footer="1134" w:gutter="0"/>
          <w:pgNumType w:fmt="upperRoman" w:start="1"/>
          <w:cols w:space="425"/>
          <w:formProt w:val="0"/>
          <w:docGrid w:type="lines" w:linePitch="312"/>
        </w:sectPr>
      </w:pPr>
    </w:p>
    <w:p w:rsidR="00CD28C1" w:rsidRDefault="00A635E3">
      <w:pPr>
        <w:pStyle w:val="afffff0"/>
        <w:ind w:firstLine="640"/>
        <w:jc w:val="center"/>
        <w:rPr>
          <w:rFonts w:ascii="黑体" w:eastAsia="黑体" w:hAnsi="黑体"/>
          <w:sz w:val="32"/>
          <w:szCs w:val="32"/>
        </w:rPr>
      </w:pPr>
      <w:bookmarkStart w:id="10" w:name="_Toc48658962"/>
      <w:r>
        <w:rPr>
          <w:rFonts w:ascii="黑体" w:eastAsia="黑体" w:hAnsi="黑体" w:hint="eastAsia"/>
          <w:sz w:val="32"/>
          <w:szCs w:val="32"/>
        </w:rPr>
        <w:lastRenderedPageBreak/>
        <w:t>高温气冷堆核动力厂</w:t>
      </w:r>
      <w:bookmarkEnd w:id="10"/>
      <w:r>
        <w:rPr>
          <w:rFonts w:ascii="黑体" w:eastAsia="黑体" w:hAnsi="黑体" w:hint="eastAsia"/>
          <w:sz w:val="32"/>
          <w:szCs w:val="32"/>
        </w:rPr>
        <w:t>设备可靠性数据采集方法</w:t>
      </w:r>
    </w:p>
    <w:p w:rsidR="00CD28C1" w:rsidRDefault="00A635E3">
      <w:pPr>
        <w:pStyle w:val="af5"/>
        <w:ind w:left="0"/>
        <w:rPr>
          <w:szCs w:val="21"/>
        </w:rPr>
      </w:pPr>
      <w:bookmarkStart w:id="11" w:name="_Toc20302069"/>
      <w:bookmarkStart w:id="12" w:name="_Toc20301579"/>
      <w:bookmarkStart w:id="13" w:name="_Toc204155433"/>
      <w:r>
        <w:rPr>
          <w:rFonts w:hint="eastAsia"/>
          <w:szCs w:val="21"/>
        </w:rPr>
        <w:t>范围</w:t>
      </w:r>
      <w:bookmarkEnd w:id="11"/>
      <w:bookmarkEnd w:id="12"/>
      <w:bookmarkEnd w:id="13"/>
    </w:p>
    <w:p w:rsidR="00CD28C1" w:rsidRDefault="00A635E3">
      <w:pPr>
        <w:pStyle w:val="afffff0"/>
        <w:rPr>
          <w:rFonts w:ascii="Times New Roman"/>
        </w:rPr>
      </w:pPr>
      <w:r>
        <w:rPr>
          <w:rFonts w:ascii="Times New Roman" w:hint="eastAsia"/>
        </w:rPr>
        <w:t>本文件规定了高温气冷堆核动力厂设备可靠性数据采集的要求。</w:t>
      </w:r>
    </w:p>
    <w:p w:rsidR="00CD28C1" w:rsidRDefault="00A635E3">
      <w:pPr>
        <w:pStyle w:val="afffff0"/>
        <w:rPr>
          <w:rFonts w:ascii="Times New Roman"/>
        </w:rPr>
      </w:pPr>
      <w:r>
        <w:rPr>
          <w:rFonts w:ascii="Times New Roman"/>
        </w:rPr>
        <w:t>本</w:t>
      </w:r>
      <w:r>
        <w:rPr>
          <w:rFonts w:ascii="Times New Roman" w:hint="eastAsia"/>
        </w:rPr>
        <w:t>文件</w:t>
      </w:r>
      <w:r>
        <w:rPr>
          <w:rFonts w:ascii="Times New Roman"/>
        </w:rPr>
        <w:t>适用于高温气冷堆核动力厂，其他非轻水堆型核动力厂可参照执行。</w:t>
      </w:r>
    </w:p>
    <w:p w:rsidR="00CD28C1" w:rsidRDefault="00A635E3">
      <w:pPr>
        <w:pStyle w:val="afffff0"/>
        <w:rPr>
          <w:rFonts w:ascii="Times New Roman"/>
        </w:rPr>
      </w:pPr>
      <w:r>
        <w:rPr>
          <w:rFonts w:ascii="Times New Roman"/>
        </w:rPr>
        <w:t>本</w:t>
      </w:r>
      <w:r>
        <w:rPr>
          <w:rFonts w:ascii="Times New Roman" w:hint="eastAsia"/>
        </w:rPr>
        <w:t>文件</w:t>
      </w:r>
      <w:r>
        <w:rPr>
          <w:rFonts w:ascii="Times New Roman"/>
        </w:rPr>
        <w:t>适用于高温气冷堆核动力厂</w:t>
      </w:r>
      <w:r>
        <w:rPr>
          <w:rFonts w:ascii="Times New Roman" w:hint="eastAsia"/>
        </w:rPr>
        <w:t>概率安全分析（</w:t>
      </w:r>
      <w:r>
        <w:rPr>
          <w:rFonts w:ascii="Times New Roman" w:hint="eastAsia"/>
        </w:rPr>
        <w:t>P</w:t>
      </w:r>
      <w:r>
        <w:rPr>
          <w:rFonts w:ascii="Times New Roman"/>
        </w:rPr>
        <w:t>SA</w:t>
      </w:r>
      <w:r>
        <w:rPr>
          <w:rFonts w:ascii="Times New Roman" w:hint="eastAsia"/>
        </w:rPr>
        <w:t>）模型中涉及的设备，核动力厂在数据采集工作中可根据自身需求扩大采集范围。</w:t>
      </w:r>
    </w:p>
    <w:p w:rsidR="00CD28C1" w:rsidRDefault="00A635E3">
      <w:pPr>
        <w:pStyle w:val="afffff0"/>
        <w:rPr>
          <w:rFonts w:ascii="Times New Roman"/>
        </w:rPr>
      </w:pPr>
      <w:r>
        <w:rPr>
          <w:rFonts w:ascii="Times New Roman"/>
        </w:rPr>
        <w:t>本</w:t>
      </w:r>
      <w:r>
        <w:rPr>
          <w:rFonts w:ascii="Times New Roman" w:hint="eastAsia"/>
        </w:rPr>
        <w:t>文件</w:t>
      </w:r>
      <w:r>
        <w:rPr>
          <w:rFonts w:ascii="Times New Roman"/>
        </w:rPr>
        <w:t>不涉及数字化仪控系统</w:t>
      </w:r>
      <w:r>
        <w:rPr>
          <w:rFonts w:ascii="Times New Roman" w:hint="eastAsia"/>
        </w:rPr>
        <w:t>（</w:t>
      </w:r>
      <w:r>
        <w:rPr>
          <w:rFonts w:ascii="Times New Roman" w:hint="eastAsia"/>
        </w:rPr>
        <w:t>D</w:t>
      </w:r>
      <w:r>
        <w:rPr>
          <w:rFonts w:ascii="Times New Roman"/>
        </w:rPr>
        <w:t>CS</w:t>
      </w:r>
      <w:r>
        <w:rPr>
          <w:rFonts w:ascii="Times New Roman" w:hint="eastAsia"/>
        </w:rPr>
        <w:t>）设备。</w:t>
      </w:r>
    </w:p>
    <w:p w:rsidR="00CD28C1" w:rsidRDefault="00A635E3">
      <w:pPr>
        <w:pStyle w:val="af5"/>
        <w:ind w:left="0"/>
        <w:rPr>
          <w:szCs w:val="21"/>
        </w:rPr>
      </w:pPr>
      <w:bookmarkStart w:id="14" w:name="_Toc20301580"/>
      <w:bookmarkStart w:id="15" w:name="_Toc20302070"/>
      <w:bookmarkStart w:id="16" w:name="_Toc204155434"/>
      <w:r>
        <w:rPr>
          <w:rFonts w:hint="eastAsia"/>
          <w:szCs w:val="21"/>
        </w:rPr>
        <w:t>规范性引用文件</w:t>
      </w:r>
      <w:bookmarkEnd w:id="14"/>
      <w:bookmarkEnd w:id="15"/>
      <w:bookmarkEnd w:id="16"/>
    </w:p>
    <w:p w:rsidR="00CD28C1" w:rsidRDefault="00A635E3">
      <w:pPr>
        <w:pStyle w:val="afffff0"/>
      </w:pPr>
      <w:r>
        <w:rPr>
          <w:rFonts w:hint="eastAsia"/>
        </w:rPr>
        <w:t>下列文件对于本文件的应用是必不可少的。凡是注日期的引用文件，仅所注日期的版本适用于本文件。凡是不注日期的引用文件，其最新版本（包括所有的修改单）适用于本文件。</w:t>
      </w:r>
    </w:p>
    <w:tbl>
      <w:tblPr>
        <w:tblW w:w="5000" w:type="pct"/>
        <w:jc w:val="center"/>
        <w:tblLook w:val="04A0" w:firstRow="1" w:lastRow="0" w:firstColumn="1" w:lastColumn="0" w:noHBand="0" w:noVBand="1"/>
      </w:tblPr>
      <w:tblGrid>
        <w:gridCol w:w="2524"/>
        <w:gridCol w:w="6831"/>
      </w:tblGrid>
      <w:tr w:rsidR="00CD28C1">
        <w:trPr>
          <w:jc w:val="center"/>
        </w:trPr>
        <w:tc>
          <w:tcPr>
            <w:tcW w:w="1349" w:type="pct"/>
          </w:tcPr>
          <w:p w:rsidR="00CD28C1" w:rsidRDefault="00A635E3">
            <w:pPr>
              <w:pStyle w:val="afffffffffa"/>
              <w:ind w:firstLine="0"/>
              <w:rPr>
                <w:rFonts w:eastAsia="宋体"/>
                <w:sz w:val="21"/>
                <w:szCs w:val="21"/>
              </w:rPr>
            </w:pPr>
            <w:r>
              <w:rPr>
                <w:rFonts w:eastAsia="宋体"/>
                <w:sz w:val="21"/>
                <w:szCs w:val="21"/>
              </w:rPr>
              <w:t>NB/T 20037.11-2018RK</w:t>
            </w:r>
          </w:p>
        </w:tc>
        <w:tc>
          <w:tcPr>
            <w:tcW w:w="3651" w:type="pct"/>
          </w:tcPr>
          <w:p w:rsidR="00CD28C1" w:rsidRDefault="00A635E3">
            <w:pPr>
              <w:pStyle w:val="afffffffffa"/>
              <w:ind w:firstLine="0"/>
              <w:rPr>
                <w:rFonts w:eastAsia="宋体"/>
                <w:sz w:val="21"/>
                <w:szCs w:val="21"/>
              </w:rPr>
            </w:pPr>
            <w:r>
              <w:rPr>
                <w:rFonts w:eastAsia="宋体"/>
                <w:sz w:val="21"/>
                <w:szCs w:val="21"/>
              </w:rPr>
              <w:t>应用于核电厂的一级概率安全评价</w:t>
            </w:r>
            <w:r>
              <w:rPr>
                <w:rFonts w:eastAsia="宋体"/>
                <w:sz w:val="21"/>
                <w:szCs w:val="21"/>
              </w:rPr>
              <w:t xml:space="preserve"> </w:t>
            </w:r>
            <w:r>
              <w:rPr>
                <w:rFonts w:eastAsia="宋体"/>
                <w:sz w:val="21"/>
                <w:szCs w:val="21"/>
              </w:rPr>
              <w:t>第</w:t>
            </w:r>
            <w:r>
              <w:rPr>
                <w:rFonts w:eastAsia="宋体"/>
                <w:sz w:val="21"/>
                <w:szCs w:val="21"/>
              </w:rPr>
              <w:t>11</w:t>
            </w:r>
            <w:r>
              <w:rPr>
                <w:rFonts w:eastAsia="宋体"/>
                <w:sz w:val="21"/>
                <w:szCs w:val="21"/>
              </w:rPr>
              <w:t>部分：功率运行内部事件</w:t>
            </w:r>
          </w:p>
        </w:tc>
      </w:tr>
    </w:tbl>
    <w:p w:rsidR="00CD28C1" w:rsidRDefault="00A635E3">
      <w:pPr>
        <w:pStyle w:val="af5"/>
        <w:ind w:left="0"/>
        <w:rPr>
          <w:szCs w:val="21"/>
        </w:rPr>
      </w:pPr>
      <w:bookmarkStart w:id="17" w:name="_Toc380005105"/>
      <w:bookmarkStart w:id="18" w:name="_Toc504579609"/>
      <w:bookmarkStart w:id="19" w:name="_Toc490662725"/>
      <w:bookmarkStart w:id="20" w:name="_Toc20302071"/>
      <w:bookmarkStart w:id="21" w:name="_Toc504579062"/>
      <w:bookmarkStart w:id="22" w:name="_Toc381002925"/>
      <w:bookmarkStart w:id="23" w:name="_Toc502135604"/>
      <w:bookmarkStart w:id="24" w:name="_Toc381003436"/>
      <w:bookmarkStart w:id="25" w:name="_Toc204155435"/>
      <w:r>
        <w:rPr>
          <w:rFonts w:hint="eastAsia"/>
          <w:szCs w:val="21"/>
        </w:rPr>
        <w:t>术语和定义</w:t>
      </w:r>
      <w:bookmarkEnd w:id="17"/>
      <w:bookmarkEnd w:id="18"/>
      <w:bookmarkEnd w:id="19"/>
      <w:bookmarkEnd w:id="20"/>
      <w:bookmarkEnd w:id="21"/>
      <w:bookmarkEnd w:id="22"/>
      <w:bookmarkEnd w:id="23"/>
      <w:bookmarkEnd w:id="24"/>
      <w:bookmarkEnd w:id="25"/>
    </w:p>
    <w:p w:rsidR="00CD28C1" w:rsidRDefault="00A635E3">
      <w:pPr>
        <w:pStyle w:val="afffff0"/>
      </w:pPr>
      <w:r>
        <w:rPr>
          <w:rFonts w:ascii="Times New Roman" w:hint="eastAsia"/>
          <w:szCs w:val="21"/>
        </w:rPr>
        <w:t>下列</w:t>
      </w:r>
      <w:r>
        <w:rPr>
          <w:rFonts w:ascii="Times New Roman"/>
          <w:szCs w:val="21"/>
        </w:rPr>
        <w:t>术语和定义适用于本</w:t>
      </w:r>
      <w:r>
        <w:rPr>
          <w:rFonts w:ascii="Times New Roman" w:hint="eastAsia"/>
          <w:szCs w:val="21"/>
        </w:rPr>
        <w:t>文件。</w:t>
      </w:r>
    </w:p>
    <w:p w:rsidR="00CD28C1" w:rsidRDefault="00A635E3">
      <w:pPr>
        <w:pStyle w:val="af6"/>
        <w:ind w:left="0"/>
      </w:pPr>
      <w:bookmarkStart w:id="26" w:name="_Toc48658966"/>
      <w:bookmarkStart w:id="27" w:name="_Toc204155436"/>
      <w:bookmarkEnd w:id="26"/>
      <w:r>
        <w:rPr>
          <w:rFonts w:hAnsi="黑体" w:hint="eastAsia"/>
        </w:rPr>
        <w:t>可靠性 r</w:t>
      </w:r>
      <w:r>
        <w:rPr>
          <w:rFonts w:hAnsi="黑体"/>
        </w:rPr>
        <w:t>eliability</w:t>
      </w:r>
      <w:bookmarkEnd w:id="27"/>
    </w:p>
    <w:p w:rsidR="00CD28C1" w:rsidRDefault="00A635E3">
      <w:pPr>
        <w:pStyle w:val="afffffffff9"/>
      </w:pPr>
      <w:r>
        <w:rPr>
          <w:rFonts w:hint="eastAsia"/>
        </w:rPr>
        <w:t>设备在规定的条件下和规定的时间内，完成规定功能的能力。</w:t>
      </w:r>
    </w:p>
    <w:p w:rsidR="00CD28C1" w:rsidRDefault="00A635E3">
      <w:pPr>
        <w:pStyle w:val="af6"/>
        <w:ind w:left="0"/>
      </w:pPr>
      <w:bookmarkStart w:id="28" w:name="_Toc48658968"/>
      <w:bookmarkStart w:id="29" w:name="_Toc204155437"/>
      <w:bookmarkEnd w:id="28"/>
      <w:r>
        <w:rPr>
          <w:rFonts w:hAnsi="黑体" w:hint="eastAsia"/>
        </w:rPr>
        <w:t xml:space="preserve">设备类 </w:t>
      </w:r>
      <w:r>
        <w:rPr>
          <w:rFonts w:hAnsi="黑体"/>
        </w:rPr>
        <w:t>component category</w:t>
      </w:r>
      <w:bookmarkEnd w:id="29"/>
    </w:p>
    <w:p w:rsidR="00CD28C1" w:rsidRDefault="00A635E3">
      <w:pPr>
        <w:pStyle w:val="afffffffff9"/>
      </w:pPr>
      <w:r>
        <w:rPr>
          <w:rFonts w:hint="eastAsia"/>
        </w:rPr>
        <w:t>一个设备</w:t>
      </w:r>
      <w:proofErr w:type="gramStart"/>
      <w:r>
        <w:rPr>
          <w:rFonts w:hint="eastAsia"/>
        </w:rPr>
        <w:t>类表示</w:t>
      </w:r>
      <w:proofErr w:type="gramEnd"/>
      <w:r>
        <w:rPr>
          <w:rFonts w:hint="eastAsia"/>
        </w:rPr>
        <w:t>具有相似的工艺性能、功能和运行条件的一组设备。</w:t>
      </w:r>
    </w:p>
    <w:p w:rsidR="00CD28C1" w:rsidRDefault="00A635E3">
      <w:pPr>
        <w:pStyle w:val="af6"/>
        <w:ind w:left="0"/>
      </w:pPr>
      <w:bookmarkStart w:id="30" w:name="_Toc48658970"/>
      <w:bookmarkStart w:id="31" w:name="_Toc204155438"/>
      <w:bookmarkEnd w:id="30"/>
      <w:r>
        <w:rPr>
          <w:rFonts w:hAnsi="黑体" w:hint="eastAsia"/>
        </w:rPr>
        <w:t xml:space="preserve">失效 </w:t>
      </w:r>
      <w:r>
        <w:rPr>
          <w:rFonts w:hAnsi="黑体"/>
        </w:rPr>
        <w:t>failure</w:t>
      </w:r>
      <w:bookmarkEnd w:id="31"/>
    </w:p>
    <w:p w:rsidR="00CD28C1" w:rsidRDefault="00A635E3">
      <w:pPr>
        <w:pStyle w:val="afffffffff9"/>
      </w:pPr>
      <w:r>
        <w:rPr>
          <w:rFonts w:hint="eastAsia"/>
        </w:rPr>
        <w:t>设备丧失了执行任何一种预定功能的能力。</w:t>
      </w:r>
    </w:p>
    <w:p w:rsidR="00CD28C1" w:rsidRDefault="00A635E3">
      <w:pPr>
        <w:pStyle w:val="af6"/>
        <w:ind w:left="0"/>
        <w:rPr>
          <w:rFonts w:hAnsi="黑体"/>
        </w:rPr>
      </w:pPr>
      <w:bookmarkStart w:id="32" w:name="_Toc204155439"/>
      <w:r>
        <w:rPr>
          <w:rFonts w:hAnsi="黑体"/>
        </w:rPr>
        <w:t>降级</w:t>
      </w:r>
      <w:r>
        <w:rPr>
          <w:rFonts w:hAnsi="黑体" w:hint="eastAsia"/>
        </w:rPr>
        <w:t xml:space="preserve"> </w:t>
      </w:r>
      <w:r>
        <w:rPr>
          <w:rFonts w:hAnsi="黑体"/>
        </w:rPr>
        <w:t>degradation</w:t>
      </w:r>
      <w:bookmarkEnd w:id="32"/>
    </w:p>
    <w:p w:rsidR="00CD28C1" w:rsidRDefault="00A635E3">
      <w:pPr>
        <w:pStyle w:val="afffffffff9"/>
      </w:pPr>
      <w:r>
        <w:rPr>
          <w:rFonts w:hint="eastAsia"/>
        </w:rPr>
        <w:t>设备执行其预定功能能力的下降，但并未完全丧失其预定功能。</w:t>
      </w:r>
    </w:p>
    <w:p w:rsidR="00CD28C1" w:rsidRDefault="00A635E3">
      <w:pPr>
        <w:pStyle w:val="af6"/>
        <w:ind w:left="0"/>
        <w:rPr>
          <w:rFonts w:hAnsi="黑体"/>
        </w:rPr>
      </w:pPr>
      <w:bookmarkStart w:id="33" w:name="_Toc204155440"/>
      <w:r>
        <w:rPr>
          <w:rFonts w:hAnsi="黑体"/>
        </w:rPr>
        <w:t>失效模式 failure mode</w:t>
      </w:r>
      <w:bookmarkEnd w:id="33"/>
    </w:p>
    <w:p w:rsidR="00CD28C1" w:rsidRDefault="00A635E3">
      <w:pPr>
        <w:pStyle w:val="afffffffff9"/>
      </w:pPr>
      <w:r>
        <w:rPr>
          <w:rFonts w:hint="eastAsia"/>
        </w:rPr>
        <w:t>设备不能实现某一具体功能的表现。一般表现为妨碍某一设备、某一部件或某一系统的成功运行（如：不能启动、不能正常运行、泄漏等）。</w:t>
      </w:r>
    </w:p>
    <w:p w:rsidR="00CD28C1" w:rsidRDefault="00A635E3">
      <w:pPr>
        <w:pStyle w:val="af6"/>
        <w:ind w:left="0"/>
        <w:rPr>
          <w:rFonts w:hAnsi="黑体"/>
        </w:rPr>
      </w:pPr>
      <w:bookmarkStart w:id="34" w:name="_Toc204155441"/>
      <w:r>
        <w:rPr>
          <w:rFonts w:hAnsi="黑体"/>
        </w:rPr>
        <w:t>随机</w:t>
      </w:r>
      <w:proofErr w:type="gramStart"/>
      <w:r>
        <w:rPr>
          <w:rFonts w:hAnsi="黑体"/>
        </w:rPr>
        <w:t>不</w:t>
      </w:r>
      <w:proofErr w:type="gramEnd"/>
      <w:r>
        <w:rPr>
          <w:rFonts w:hAnsi="黑体"/>
        </w:rPr>
        <w:t>可用</w:t>
      </w:r>
      <w:r>
        <w:rPr>
          <w:rFonts w:hAnsi="黑体" w:hint="eastAsia"/>
        </w:rPr>
        <w:t xml:space="preserve"> </w:t>
      </w:r>
      <w:r>
        <w:rPr>
          <w:rFonts w:hAnsi="黑体"/>
        </w:rPr>
        <w:t>random unavailability</w:t>
      </w:r>
      <w:bookmarkEnd w:id="34"/>
    </w:p>
    <w:p w:rsidR="00CD28C1" w:rsidRDefault="00A635E3">
      <w:pPr>
        <w:pStyle w:val="afffffffff9"/>
      </w:pPr>
      <w:r>
        <w:rPr>
          <w:rFonts w:hint="eastAsia"/>
        </w:rPr>
        <w:t>设备由于随机、偶发原因产生且未按既定计划退出服务造成的</w:t>
      </w:r>
      <w:proofErr w:type="gramStart"/>
      <w:r>
        <w:rPr>
          <w:rFonts w:hint="eastAsia"/>
        </w:rPr>
        <w:t>不</w:t>
      </w:r>
      <w:proofErr w:type="gramEnd"/>
      <w:r>
        <w:rPr>
          <w:rFonts w:hint="eastAsia"/>
        </w:rPr>
        <w:t>可用。</w:t>
      </w:r>
    </w:p>
    <w:p w:rsidR="00CD28C1" w:rsidRDefault="00A635E3">
      <w:pPr>
        <w:pStyle w:val="af6"/>
        <w:ind w:left="0"/>
        <w:rPr>
          <w:rFonts w:hAnsi="黑体"/>
        </w:rPr>
      </w:pPr>
      <w:bookmarkStart w:id="35" w:name="_Toc204155442"/>
      <w:r>
        <w:rPr>
          <w:rFonts w:hAnsi="黑体"/>
        </w:rPr>
        <w:t>计划</w:t>
      </w:r>
      <w:proofErr w:type="gramStart"/>
      <w:r>
        <w:rPr>
          <w:rFonts w:hAnsi="黑体"/>
        </w:rPr>
        <w:t>不</w:t>
      </w:r>
      <w:proofErr w:type="gramEnd"/>
      <w:r>
        <w:rPr>
          <w:rFonts w:hAnsi="黑体"/>
        </w:rPr>
        <w:t>可用</w:t>
      </w:r>
      <w:r>
        <w:rPr>
          <w:rFonts w:hAnsi="黑体" w:hint="eastAsia"/>
        </w:rPr>
        <w:t xml:space="preserve"> </w:t>
      </w:r>
      <w:r>
        <w:rPr>
          <w:rFonts w:hAnsi="黑体"/>
        </w:rPr>
        <w:t>planned unavailability</w:t>
      </w:r>
      <w:bookmarkEnd w:id="35"/>
    </w:p>
    <w:p w:rsidR="00CD28C1" w:rsidRDefault="00A635E3">
      <w:pPr>
        <w:pStyle w:val="afffffffff9"/>
      </w:pPr>
      <w:r>
        <w:rPr>
          <w:rFonts w:hint="eastAsia"/>
        </w:rPr>
        <w:t>设备由于计划性的试验、检修、维修等活动而退出服务造成的</w:t>
      </w:r>
      <w:proofErr w:type="gramStart"/>
      <w:r>
        <w:rPr>
          <w:rFonts w:hint="eastAsia"/>
        </w:rPr>
        <w:t>不</w:t>
      </w:r>
      <w:proofErr w:type="gramEnd"/>
      <w:r>
        <w:rPr>
          <w:rFonts w:hint="eastAsia"/>
        </w:rPr>
        <w:t>可用。</w:t>
      </w:r>
    </w:p>
    <w:p w:rsidR="00CD28C1" w:rsidRDefault="00A635E3">
      <w:pPr>
        <w:pStyle w:val="af6"/>
        <w:ind w:left="0"/>
        <w:rPr>
          <w:rFonts w:hAnsi="黑体"/>
        </w:rPr>
      </w:pPr>
      <w:bookmarkStart w:id="36" w:name="_Toc204155443"/>
      <w:r>
        <w:rPr>
          <w:rFonts w:hAnsi="黑体"/>
        </w:rPr>
        <w:lastRenderedPageBreak/>
        <w:t>低功率、停堆工况</w:t>
      </w:r>
      <w:r>
        <w:rPr>
          <w:rFonts w:hAnsi="黑体" w:hint="eastAsia"/>
        </w:rPr>
        <w:t xml:space="preserve"> </w:t>
      </w:r>
      <w:r>
        <w:rPr>
          <w:rFonts w:hAnsi="黑体"/>
        </w:rPr>
        <w:t>low power &amp; shutdown (LPSD)</w:t>
      </w:r>
      <w:bookmarkEnd w:id="36"/>
    </w:p>
    <w:p w:rsidR="00CD28C1" w:rsidRDefault="00A635E3">
      <w:pPr>
        <w:pStyle w:val="afffffffff9"/>
      </w:pPr>
      <w:r>
        <w:rPr>
          <w:rFonts w:hint="eastAsia"/>
        </w:rPr>
        <w:t>低功率：一个（或组）电厂运行状态，在这些状态下，反应堆功率低于满功率工况下的功率，此时，功率水平可随着反应堆停堆或启动而变化。满功率和低功率的功率水平的区别是低于该水平要求电厂的主要进程降低或提高功率水平。</w:t>
      </w:r>
    </w:p>
    <w:p w:rsidR="00CD28C1" w:rsidRDefault="00A635E3">
      <w:pPr>
        <w:pStyle w:val="afffffffff9"/>
      </w:pPr>
      <w:r>
        <w:rPr>
          <w:rFonts w:hint="eastAsia"/>
        </w:rPr>
        <w:t>停堆：指反应堆达到次临界深度的过程，也指反应堆达到规定次临界深度的状态。</w:t>
      </w:r>
    </w:p>
    <w:p w:rsidR="00CD28C1" w:rsidRDefault="00A635E3">
      <w:pPr>
        <w:pStyle w:val="af6"/>
        <w:ind w:left="0"/>
        <w:rPr>
          <w:rFonts w:hAnsi="黑体"/>
        </w:rPr>
      </w:pPr>
      <w:bookmarkStart w:id="37" w:name="_Toc204155444"/>
      <w:r>
        <w:rPr>
          <w:rFonts w:hAnsi="黑体"/>
        </w:rPr>
        <w:t>核动力厂运行状态</w:t>
      </w:r>
      <w:r>
        <w:rPr>
          <w:rFonts w:hAnsi="黑体" w:hint="eastAsia"/>
        </w:rPr>
        <w:t xml:space="preserve"> </w:t>
      </w:r>
      <w:r>
        <w:rPr>
          <w:rFonts w:hAnsi="黑体"/>
        </w:rPr>
        <w:t>plant operation state (POS)</w:t>
      </w:r>
      <w:bookmarkEnd w:id="37"/>
    </w:p>
    <w:p w:rsidR="00CD28C1" w:rsidRDefault="00A635E3">
      <w:pPr>
        <w:pStyle w:val="afffffffff9"/>
      </w:pPr>
      <w:r>
        <w:rPr>
          <w:rFonts w:hint="eastAsia"/>
        </w:rPr>
        <w:t>一种标准的核动力厂组态，其运行参数相对恒定（建模时看作是恒定的），并且在影响风险的方式上与其他组态有所不同，这些参数如：堆芯功率水平，一回路温度与压力，一回路开口状态，衰变热排出机制等。</w:t>
      </w:r>
    </w:p>
    <w:p w:rsidR="00CD28C1" w:rsidRDefault="00A635E3">
      <w:pPr>
        <w:pStyle w:val="af5"/>
        <w:ind w:left="0"/>
        <w:rPr>
          <w:rFonts w:ascii="Times New Roman"/>
          <w:szCs w:val="21"/>
        </w:rPr>
      </w:pPr>
      <w:bookmarkStart w:id="38" w:name="_Toc119926389"/>
      <w:bookmarkStart w:id="39" w:name="_Toc119926388"/>
      <w:bookmarkStart w:id="40" w:name="_Toc119926286"/>
      <w:bookmarkStart w:id="41" w:name="_Toc119926285"/>
      <w:bookmarkStart w:id="42" w:name="_Toc119926393"/>
      <w:bookmarkStart w:id="43" w:name="_Toc119071413"/>
      <w:bookmarkStart w:id="44" w:name="_Toc48658972"/>
      <w:bookmarkStart w:id="45" w:name="_Toc119926390"/>
      <w:bookmarkStart w:id="46" w:name="_Toc119926392"/>
      <w:bookmarkStart w:id="47" w:name="_Toc119926290"/>
      <w:bookmarkStart w:id="48" w:name="_Toc119926391"/>
      <w:bookmarkStart w:id="49" w:name="_Toc48658976"/>
      <w:bookmarkStart w:id="50" w:name="_Toc119926287"/>
      <w:bookmarkStart w:id="51" w:name="_Toc119926289"/>
      <w:bookmarkStart w:id="52" w:name="_Toc48658974"/>
      <w:bookmarkStart w:id="53" w:name="_Toc381002926"/>
      <w:bookmarkStart w:id="54" w:name="_Toc381003437"/>
      <w:bookmarkStart w:id="55" w:name="_Toc490662728"/>
      <w:bookmarkStart w:id="56" w:name="_Toc490662726"/>
      <w:bookmarkStart w:id="57" w:name="_Toc119926292"/>
      <w:bookmarkStart w:id="58" w:name="_Toc119926288"/>
      <w:bookmarkStart w:id="59" w:name="_Toc119926291"/>
      <w:bookmarkStart w:id="60" w:name="_Toc119926394"/>
      <w:bookmarkStart w:id="61" w:name="_Toc119926293"/>
      <w:bookmarkStart w:id="62" w:name="_Toc119926395"/>
      <w:bookmarkStart w:id="63" w:name="_Toc119926396"/>
      <w:bookmarkStart w:id="64" w:name="_Toc380005106"/>
      <w:bookmarkStart w:id="65" w:name="_Toc204155445"/>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ascii="Times New Roman"/>
          <w:szCs w:val="21"/>
        </w:rPr>
        <w:t>数据来源</w:t>
      </w:r>
      <w:bookmarkEnd w:id="65"/>
    </w:p>
    <w:p w:rsidR="00CD28C1" w:rsidRDefault="00A635E3">
      <w:pPr>
        <w:pStyle w:val="afffffffff9"/>
      </w:pPr>
      <w:r>
        <w:rPr>
          <w:rFonts w:hint="eastAsia"/>
        </w:rPr>
        <w:t>可靠性数据可以来源于设备寿命周期中各个阶段的一切可靠性活动,如可靠性试验，可靠性评审报告、使用过程中的失效数据、维护与修理记录以及退役报废记录等。主要包括以下几方面：</w:t>
      </w:r>
    </w:p>
    <w:p w:rsidR="00CD28C1" w:rsidRDefault="00A635E3">
      <w:pPr>
        <w:pStyle w:val="afffffffff9"/>
        <w:numPr>
          <w:ilvl w:val="0"/>
          <w:numId w:val="37"/>
        </w:numPr>
      </w:pPr>
      <w:r>
        <w:rPr>
          <w:rFonts w:hint="eastAsia"/>
        </w:rPr>
        <w:t>机组运行状态的在线采集数据</w:t>
      </w:r>
    </w:p>
    <w:p w:rsidR="00CD28C1" w:rsidRDefault="00A635E3">
      <w:pPr>
        <w:pStyle w:val="afffffffff9"/>
        <w:numPr>
          <w:ilvl w:val="0"/>
          <w:numId w:val="37"/>
        </w:numPr>
      </w:pPr>
      <w:r>
        <w:rPr>
          <w:rFonts w:hint="eastAsia"/>
        </w:rPr>
        <w:t>机组运行状态的历史数据</w:t>
      </w:r>
    </w:p>
    <w:p w:rsidR="00CD28C1" w:rsidRDefault="00A635E3">
      <w:pPr>
        <w:pStyle w:val="afffffffff9"/>
        <w:numPr>
          <w:ilvl w:val="0"/>
          <w:numId w:val="37"/>
        </w:numPr>
      </w:pPr>
      <w:r>
        <w:rPr>
          <w:rFonts w:hint="eastAsia"/>
        </w:rPr>
        <w:t>设备运行状态的在线采集数据</w:t>
      </w:r>
    </w:p>
    <w:p w:rsidR="00CD28C1" w:rsidRDefault="00A635E3">
      <w:pPr>
        <w:pStyle w:val="afffffffff9"/>
        <w:numPr>
          <w:ilvl w:val="0"/>
          <w:numId w:val="37"/>
        </w:numPr>
      </w:pPr>
      <w:r>
        <w:rPr>
          <w:rFonts w:hint="eastAsia"/>
        </w:rPr>
        <w:t>设备运行状态的历史数据</w:t>
      </w:r>
    </w:p>
    <w:p w:rsidR="00CD28C1" w:rsidRDefault="00A635E3">
      <w:pPr>
        <w:pStyle w:val="afffffffff9"/>
        <w:numPr>
          <w:ilvl w:val="0"/>
          <w:numId w:val="37"/>
        </w:numPr>
      </w:pPr>
      <w:r>
        <w:rPr>
          <w:rFonts w:hint="eastAsia"/>
        </w:rPr>
        <w:t>设备维修的历史数据</w:t>
      </w:r>
    </w:p>
    <w:p w:rsidR="00CD28C1" w:rsidRDefault="00A635E3">
      <w:pPr>
        <w:pStyle w:val="afffffffff9"/>
        <w:numPr>
          <w:ilvl w:val="0"/>
          <w:numId w:val="37"/>
        </w:numPr>
      </w:pPr>
      <w:r>
        <w:rPr>
          <w:rFonts w:hint="eastAsia"/>
        </w:rPr>
        <w:t>设备工程改造历史数据</w:t>
      </w:r>
    </w:p>
    <w:p w:rsidR="00CD28C1" w:rsidRDefault="00A635E3">
      <w:pPr>
        <w:pStyle w:val="afffffffff9"/>
        <w:numPr>
          <w:ilvl w:val="0"/>
          <w:numId w:val="37"/>
        </w:numPr>
      </w:pPr>
      <w:r>
        <w:rPr>
          <w:rFonts w:hint="eastAsia"/>
        </w:rPr>
        <w:t>设备定期试验的历史数据</w:t>
      </w:r>
    </w:p>
    <w:p w:rsidR="00CD28C1" w:rsidRDefault="00A635E3">
      <w:pPr>
        <w:pStyle w:val="afffffffff9"/>
        <w:numPr>
          <w:ilvl w:val="0"/>
          <w:numId w:val="37"/>
        </w:numPr>
      </w:pPr>
      <w:r>
        <w:rPr>
          <w:rFonts w:hint="eastAsia"/>
        </w:rPr>
        <w:t>设备的失效数据</w:t>
      </w:r>
    </w:p>
    <w:p w:rsidR="00CD28C1" w:rsidRDefault="00A635E3">
      <w:pPr>
        <w:pStyle w:val="afffffffff9"/>
        <w:numPr>
          <w:ilvl w:val="0"/>
          <w:numId w:val="37"/>
        </w:numPr>
      </w:pPr>
      <w:r>
        <w:rPr>
          <w:rFonts w:hint="eastAsia"/>
        </w:rPr>
        <w:t>操作员指令数据</w:t>
      </w:r>
    </w:p>
    <w:p w:rsidR="00CD28C1" w:rsidRDefault="00A635E3">
      <w:pPr>
        <w:pStyle w:val="afffffffff9"/>
      </w:pPr>
      <w:r>
        <w:rPr>
          <w:rFonts w:hint="eastAsia"/>
        </w:rPr>
        <w:t>以上这些数据的数据来源来自：</w:t>
      </w:r>
    </w:p>
    <w:p w:rsidR="00CD28C1" w:rsidRDefault="00A635E3">
      <w:pPr>
        <w:pStyle w:val="afffffffff9"/>
        <w:numPr>
          <w:ilvl w:val="0"/>
          <w:numId w:val="38"/>
        </w:numPr>
      </w:pPr>
      <w:r>
        <w:rPr>
          <w:rFonts w:hint="eastAsia"/>
        </w:rPr>
        <w:t>数字化仪控系统的</w:t>
      </w:r>
      <w:r>
        <w:rPr>
          <w:rFonts w:ascii="Times New Roman" w:hint="eastAsia"/>
        </w:rPr>
        <w:t>数据采集</w:t>
      </w:r>
      <w:r>
        <w:rPr>
          <w:rFonts w:hint="eastAsia"/>
        </w:rPr>
        <w:t>接口</w:t>
      </w:r>
    </w:p>
    <w:p w:rsidR="00CD28C1" w:rsidRDefault="00A635E3">
      <w:pPr>
        <w:pStyle w:val="afffffffff9"/>
        <w:numPr>
          <w:ilvl w:val="0"/>
          <w:numId w:val="38"/>
        </w:numPr>
      </w:pPr>
      <w:r>
        <w:rPr>
          <w:rFonts w:hint="eastAsia"/>
        </w:rPr>
        <w:t>设备的运行历史</w:t>
      </w:r>
      <w:r>
        <w:rPr>
          <w:rFonts w:ascii="Times New Roman" w:hint="eastAsia"/>
        </w:rPr>
        <w:t>数据</w:t>
      </w:r>
      <w:r>
        <w:rPr>
          <w:rFonts w:hint="eastAsia"/>
        </w:rPr>
        <w:t>，来自：运行规程、运行值班记录、运行日报、运行周报</w:t>
      </w:r>
    </w:p>
    <w:p w:rsidR="00CD28C1" w:rsidRDefault="00A635E3">
      <w:pPr>
        <w:pStyle w:val="afffffffff9"/>
        <w:numPr>
          <w:ilvl w:val="0"/>
          <w:numId w:val="38"/>
        </w:numPr>
      </w:pPr>
      <w:r>
        <w:rPr>
          <w:rFonts w:hint="eastAsia"/>
        </w:rPr>
        <w:t>设备的维修</w:t>
      </w:r>
      <w:r>
        <w:rPr>
          <w:rFonts w:ascii="Times New Roman" w:hint="eastAsia"/>
        </w:rPr>
        <w:t>历史记录</w:t>
      </w:r>
      <w:r>
        <w:rPr>
          <w:rFonts w:hint="eastAsia"/>
        </w:rPr>
        <w:t>，来自：维修规程、维修工作票等</w:t>
      </w:r>
    </w:p>
    <w:p w:rsidR="00CD28C1" w:rsidRDefault="00A635E3">
      <w:pPr>
        <w:pStyle w:val="afffffffff9"/>
        <w:numPr>
          <w:ilvl w:val="0"/>
          <w:numId w:val="38"/>
        </w:numPr>
      </w:pPr>
      <w:r>
        <w:rPr>
          <w:rFonts w:hint="eastAsia"/>
        </w:rPr>
        <w:t>设备的工程改造历史记录，来自：变更申请单、变更工作票</w:t>
      </w:r>
    </w:p>
    <w:p w:rsidR="00CD28C1" w:rsidRDefault="00A635E3">
      <w:pPr>
        <w:pStyle w:val="afffffffff9"/>
        <w:numPr>
          <w:ilvl w:val="0"/>
          <w:numId w:val="38"/>
        </w:numPr>
      </w:pPr>
      <w:r>
        <w:rPr>
          <w:rFonts w:hint="eastAsia"/>
        </w:rPr>
        <w:t>设备的定期试验历史数据，来自：试验细则、试验报告</w:t>
      </w:r>
    </w:p>
    <w:p w:rsidR="00CD28C1" w:rsidRDefault="00A635E3">
      <w:pPr>
        <w:pStyle w:val="afffffffff9"/>
        <w:numPr>
          <w:ilvl w:val="0"/>
          <w:numId w:val="38"/>
        </w:numPr>
      </w:pPr>
      <w:r>
        <w:rPr>
          <w:rFonts w:hint="eastAsia"/>
        </w:rPr>
        <w:t>设备的</w:t>
      </w:r>
      <w:r>
        <w:rPr>
          <w:rFonts w:ascii="Times New Roman" w:hint="eastAsia"/>
        </w:rPr>
        <w:t>失效数据</w:t>
      </w:r>
      <w:r>
        <w:rPr>
          <w:rFonts w:hint="eastAsia"/>
        </w:rPr>
        <w:t>，来自：缺陷通知单、缺陷维修报告、事件报告、数字化仪控系统</w:t>
      </w:r>
    </w:p>
    <w:p w:rsidR="00CD28C1" w:rsidRDefault="00A635E3">
      <w:pPr>
        <w:pStyle w:val="af5"/>
        <w:ind w:left="0"/>
        <w:rPr>
          <w:rFonts w:ascii="Times New Roman"/>
          <w:szCs w:val="21"/>
        </w:rPr>
      </w:pPr>
      <w:bookmarkStart w:id="66" w:name="_Toc204155446"/>
      <w:r>
        <w:rPr>
          <w:szCs w:val="21"/>
        </w:rPr>
        <w:t>采集周期</w:t>
      </w:r>
      <w:bookmarkEnd w:id="66"/>
    </w:p>
    <w:p w:rsidR="00CD28C1" w:rsidRDefault="00A635E3">
      <w:pPr>
        <w:pStyle w:val="afffff0"/>
        <w:rPr>
          <w:rFonts w:ascii="Times New Roman"/>
        </w:rPr>
      </w:pPr>
      <w:r>
        <w:rPr>
          <w:rFonts w:ascii="Times New Roman" w:hint="eastAsia"/>
        </w:rPr>
        <w:t>高温气冷堆核动力厂应按年度对设备可靠性数据进行采集，在首次满功率运行后</w:t>
      </w:r>
      <w:r>
        <w:rPr>
          <w:rFonts w:ascii="Times New Roman" w:hint="eastAsia"/>
        </w:rPr>
        <w:t>2</w:t>
      </w:r>
      <w:r>
        <w:rPr>
          <w:rFonts w:ascii="Times New Roman"/>
        </w:rPr>
        <w:t>4</w:t>
      </w:r>
      <w:r>
        <w:rPr>
          <w:rFonts w:ascii="Times New Roman"/>
        </w:rPr>
        <w:t>个月内首次将采集到的设备可靠性数据上报到国家核安全局，并在此后每年上报上年的设备可靠性数据，以满足国家核安全局更新设备可靠性数据库之需。</w:t>
      </w:r>
    </w:p>
    <w:p w:rsidR="00CD28C1" w:rsidRDefault="00A635E3">
      <w:pPr>
        <w:pStyle w:val="af5"/>
        <w:ind w:left="0"/>
        <w:rPr>
          <w:rFonts w:ascii="Times New Roman"/>
          <w:szCs w:val="21"/>
        </w:rPr>
      </w:pPr>
      <w:bookmarkStart w:id="67" w:name="_Toc204155447"/>
      <w:r>
        <w:rPr>
          <w:szCs w:val="21"/>
        </w:rPr>
        <w:t>采集过程</w:t>
      </w:r>
      <w:bookmarkEnd w:id="67"/>
    </w:p>
    <w:p w:rsidR="00CD28C1" w:rsidRDefault="00A635E3">
      <w:pPr>
        <w:pStyle w:val="afffff0"/>
        <w:rPr>
          <w:rFonts w:ascii="Times New Roman"/>
        </w:rPr>
      </w:pPr>
      <w:r>
        <w:rPr>
          <w:rFonts w:ascii="Times New Roman" w:hint="eastAsia"/>
        </w:rPr>
        <w:t>应对</w:t>
      </w:r>
      <w:r>
        <w:rPr>
          <w:rFonts w:ascii="Times New Roman"/>
        </w:rPr>
        <w:t>核动力厂运行、维修和试验等活动中的原始数据记录进行采集，并对其进行筛选、分配与统计，最终得到可靠性数据的统计结果。</w:t>
      </w:r>
    </w:p>
    <w:p w:rsidR="00CD28C1" w:rsidRDefault="00A635E3">
      <w:pPr>
        <w:pStyle w:val="afffff0"/>
        <w:rPr>
          <w:rFonts w:ascii="Times New Roman"/>
        </w:rPr>
      </w:pPr>
      <w:r>
        <w:rPr>
          <w:rFonts w:ascii="Times New Roman"/>
        </w:rPr>
        <w:lastRenderedPageBreak/>
        <w:t>高温气冷堆核动力厂设备可靠性数据的采集过程要求见</w:t>
      </w:r>
      <w:r>
        <w:rPr>
          <w:rFonts w:ascii="Times New Roman" w:hint="eastAsia"/>
        </w:rPr>
        <w:t>6</w:t>
      </w:r>
      <w:r>
        <w:rPr>
          <w:rFonts w:ascii="Times New Roman"/>
        </w:rPr>
        <w:t>.1-6.5</w:t>
      </w:r>
      <w:r>
        <w:rPr>
          <w:rFonts w:ascii="Times New Roman"/>
        </w:rPr>
        <w:t>节。</w:t>
      </w:r>
    </w:p>
    <w:p w:rsidR="00CD28C1" w:rsidRDefault="00A635E3">
      <w:pPr>
        <w:pStyle w:val="af6"/>
        <w:ind w:left="0"/>
      </w:pPr>
      <w:bookmarkStart w:id="68" w:name="_Toc204155448"/>
      <w:r>
        <w:rPr>
          <w:rFonts w:ascii="Times New Roman"/>
        </w:rPr>
        <w:t>确定采集对象</w:t>
      </w:r>
      <w:bookmarkEnd w:id="68"/>
    </w:p>
    <w:p w:rsidR="00CD28C1" w:rsidRDefault="00A635E3">
      <w:pPr>
        <w:pStyle w:val="afffff0"/>
        <w:rPr>
          <w:rFonts w:ascii="Times New Roman"/>
        </w:rPr>
      </w:pPr>
      <w:r>
        <w:rPr>
          <w:rFonts w:ascii="Times New Roman"/>
        </w:rPr>
        <w:t>设备可靠性数据的采集对象包括但不限于核动力厂</w:t>
      </w:r>
      <w:r>
        <w:rPr>
          <w:rFonts w:ascii="Times New Roman" w:hint="eastAsia"/>
        </w:rPr>
        <w:t>P</w:t>
      </w:r>
      <w:r>
        <w:rPr>
          <w:rFonts w:ascii="Times New Roman"/>
        </w:rPr>
        <w:t>SA</w:t>
      </w:r>
      <w:r>
        <w:rPr>
          <w:rFonts w:ascii="Times New Roman"/>
        </w:rPr>
        <w:t>模型中涉及的设备。</w:t>
      </w:r>
    </w:p>
    <w:p w:rsidR="00CD28C1" w:rsidRDefault="00A635E3">
      <w:pPr>
        <w:pStyle w:val="afffff0"/>
        <w:rPr>
          <w:rFonts w:ascii="Times New Roman"/>
        </w:rPr>
      </w:pPr>
      <w:r>
        <w:rPr>
          <w:rFonts w:ascii="Times New Roman"/>
        </w:rPr>
        <w:t>由于</w:t>
      </w:r>
      <w:r>
        <w:rPr>
          <w:rFonts w:ascii="Times New Roman"/>
        </w:rPr>
        <w:t>PSA</w:t>
      </w:r>
      <w:r>
        <w:rPr>
          <w:rFonts w:ascii="Times New Roman"/>
        </w:rPr>
        <w:t>具有较强的专业性，核动力厂可在本厂</w:t>
      </w:r>
      <w:r>
        <w:rPr>
          <w:rFonts w:ascii="Times New Roman"/>
        </w:rPr>
        <w:t>PSA</w:t>
      </w:r>
      <w:r>
        <w:rPr>
          <w:rFonts w:ascii="Times New Roman"/>
        </w:rPr>
        <w:t>报告编写单位的支持下确定需开展设备可靠性数据采集的对象。</w:t>
      </w:r>
    </w:p>
    <w:p w:rsidR="00CD28C1" w:rsidRDefault="00A635E3">
      <w:pPr>
        <w:pStyle w:val="af6"/>
        <w:ind w:left="0"/>
      </w:pPr>
      <w:bookmarkStart w:id="69" w:name="_Toc204155449"/>
      <w:r>
        <w:rPr>
          <w:rFonts w:ascii="Times New Roman"/>
        </w:rPr>
        <w:t>确定采集对象设备类</w:t>
      </w:r>
      <w:bookmarkEnd w:id="69"/>
    </w:p>
    <w:p w:rsidR="00CD28C1" w:rsidRDefault="00A635E3">
      <w:pPr>
        <w:pStyle w:val="afffff0"/>
        <w:rPr>
          <w:rFonts w:ascii="Times New Roman"/>
        </w:rPr>
      </w:pPr>
      <w:r>
        <w:rPr>
          <w:rFonts w:ascii="Times New Roman"/>
        </w:rPr>
        <w:t>核动力厂可在本厂</w:t>
      </w:r>
      <w:r>
        <w:rPr>
          <w:rFonts w:ascii="Times New Roman"/>
        </w:rPr>
        <w:t>PSA</w:t>
      </w:r>
      <w:r>
        <w:rPr>
          <w:rFonts w:ascii="Times New Roman"/>
        </w:rPr>
        <w:t>报告编写单位的支持下确定设备类和设备边界的划分，并将根据</w:t>
      </w:r>
      <w:r>
        <w:rPr>
          <w:rFonts w:ascii="Times New Roman" w:hint="eastAsia"/>
        </w:rPr>
        <w:t>6</w:t>
      </w:r>
      <w:r>
        <w:rPr>
          <w:rFonts w:ascii="Times New Roman"/>
        </w:rPr>
        <w:t>.1</w:t>
      </w:r>
      <w:r>
        <w:rPr>
          <w:rFonts w:ascii="Times New Roman"/>
        </w:rPr>
        <w:t>节技术要求所确定的采集对象映射到各设备类中，形成各设备类的采集样本空间。</w:t>
      </w:r>
    </w:p>
    <w:p w:rsidR="00CD28C1" w:rsidRDefault="00A635E3">
      <w:pPr>
        <w:pStyle w:val="afffff0"/>
        <w:rPr>
          <w:rFonts w:ascii="Times New Roman"/>
        </w:rPr>
      </w:pPr>
      <w:r>
        <w:rPr>
          <w:rFonts w:ascii="Times New Roman"/>
        </w:rPr>
        <w:t>每一个采集对象都应属于且只能属于一个设备类。</w:t>
      </w:r>
    </w:p>
    <w:p w:rsidR="00CD28C1" w:rsidRDefault="00A635E3">
      <w:pPr>
        <w:pStyle w:val="afffff0"/>
        <w:rPr>
          <w:rFonts w:ascii="Times New Roman"/>
        </w:rPr>
      </w:pPr>
      <w:r>
        <w:rPr>
          <w:rFonts w:ascii="Times New Roman"/>
        </w:rPr>
        <w:t>高温气冷堆核动力厂设备类和设备边界的划分见表</w:t>
      </w:r>
      <w:r>
        <w:rPr>
          <w:rFonts w:ascii="Times New Roman" w:hint="eastAsia"/>
        </w:rPr>
        <w:t>1</w:t>
      </w:r>
      <w:r>
        <w:rPr>
          <w:rFonts w:ascii="Times New Roman"/>
        </w:rPr>
        <w:t>。</w:t>
      </w:r>
    </w:p>
    <w:p w:rsidR="00CD28C1" w:rsidRDefault="00A635E3">
      <w:pPr>
        <w:pStyle w:val="afffffffffd"/>
        <w:spacing w:before="156" w:after="156"/>
        <w:rPr>
          <w:rFonts w:ascii="Times New Roman"/>
        </w:rPr>
      </w:pPr>
      <w:r>
        <w:rPr>
          <w:rFonts w:ascii="Times New Roman"/>
        </w:rPr>
        <w:t>表</w:t>
      </w:r>
      <w:r>
        <w:rPr>
          <w:rFonts w:ascii="Times New Roman"/>
        </w:rPr>
        <w:t>1</w:t>
      </w:r>
      <w:r>
        <w:rPr>
          <w:rFonts w:ascii="Times New Roman"/>
        </w:rPr>
        <w:t>高温气冷堆核动力厂设备类与设备边界定义</w:t>
      </w:r>
    </w:p>
    <w:tbl>
      <w:tblPr>
        <w:tblW w:w="5000" w:type="pct"/>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700"/>
        <w:gridCol w:w="1692"/>
        <w:gridCol w:w="6943"/>
      </w:tblGrid>
      <w:tr w:rsidR="00CD28C1">
        <w:trPr>
          <w:trHeight w:val="20"/>
          <w:tblHeader/>
          <w:jc w:val="center"/>
        </w:trPr>
        <w:tc>
          <w:tcPr>
            <w:tcW w:w="375" w:type="pct"/>
            <w:tcBorders>
              <w:top w:val="single" w:sz="8" w:space="0" w:color="auto"/>
              <w:bottom w:val="single" w:sz="8" w:space="0" w:color="auto"/>
            </w:tcBorders>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proofErr w:type="spellStart"/>
            <w:r>
              <w:rPr>
                <w:snapToGrid w:val="0"/>
                <w:color w:val="000000"/>
                <w:spacing w:val="6"/>
                <w:kern w:val="0"/>
                <w:sz w:val="18"/>
                <w:szCs w:val="18"/>
                <w:lang w:eastAsia="en-US"/>
              </w:rPr>
              <w:t>序号</w:t>
            </w:r>
            <w:proofErr w:type="spellEnd"/>
          </w:p>
        </w:tc>
        <w:tc>
          <w:tcPr>
            <w:tcW w:w="906" w:type="pct"/>
            <w:tcBorders>
              <w:top w:val="single" w:sz="8" w:space="0" w:color="auto"/>
              <w:bottom w:val="single" w:sz="8" w:space="0" w:color="auto"/>
            </w:tcBorders>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proofErr w:type="spellStart"/>
            <w:r>
              <w:rPr>
                <w:snapToGrid w:val="0"/>
                <w:color w:val="000000"/>
                <w:spacing w:val="3"/>
                <w:kern w:val="0"/>
                <w:sz w:val="18"/>
                <w:szCs w:val="18"/>
                <w:lang w:eastAsia="en-US"/>
              </w:rPr>
              <w:t>设备类</w:t>
            </w:r>
            <w:proofErr w:type="spellEnd"/>
          </w:p>
        </w:tc>
        <w:tc>
          <w:tcPr>
            <w:tcW w:w="3719" w:type="pct"/>
            <w:tcBorders>
              <w:top w:val="single" w:sz="8" w:space="0" w:color="auto"/>
              <w:bottom w:val="single" w:sz="8" w:space="0" w:color="auto"/>
            </w:tcBorders>
            <w:vAlign w:val="center"/>
          </w:tcPr>
          <w:p w:rsidR="00CD28C1" w:rsidRDefault="00A635E3">
            <w:pPr>
              <w:widowControl/>
              <w:overflowPunct w:val="0"/>
              <w:autoSpaceDE w:val="0"/>
              <w:autoSpaceDN w:val="0"/>
              <w:adjustRightInd w:val="0"/>
              <w:spacing w:line="276" w:lineRule="auto"/>
              <w:jc w:val="center"/>
              <w:textAlignment w:val="baseline"/>
              <w:rPr>
                <w:snapToGrid w:val="0"/>
                <w:color w:val="000000"/>
                <w:kern w:val="0"/>
                <w:sz w:val="18"/>
                <w:szCs w:val="18"/>
                <w:lang w:eastAsia="en-US"/>
              </w:rPr>
            </w:pPr>
            <w:proofErr w:type="spellStart"/>
            <w:r>
              <w:rPr>
                <w:bCs/>
                <w:snapToGrid w:val="0"/>
                <w:color w:val="000000"/>
                <w:spacing w:val="-4"/>
                <w:kern w:val="0"/>
                <w:sz w:val="18"/>
                <w:szCs w:val="18"/>
                <w:lang w:eastAsia="en-US"/>
              </w:rPr>
              <w:t>设备类边界定义</w:t>
            </w:r>
            <w:proofErr w:type="spellEnd"/>
          </w:p>
        </w:tc>
      </w:tr>
      <w:tr w:rsidR="00CD28C1">
        <w:trPr>
          <w:trHeight w:val="20"/>
          <w:jc w:val="center"/>
        </w:trPr>
        <w:tc>
          <w:tcPr>
            <w:tcW w:w="375" w:type="pct"/>
            <w:tcBorders>
              <w:top w:val="single" w:sz="8" w:space="0" w:color="auto"/>
            </w:tcBorders>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lang w:eastAsia="en-US"/>
              </w:rPr>
              <w:t>1</w:t>
            </w:r>
          </w:p>
        </w:tc>
        <w:tc>
          <w:tcPr>
            <w:tcW w:w="906" w:type="pct"/>
            <w:tcBorders>
              <w:top w:val="single" w:sz="8" w:space="0" w:color="auto"/>
            </w:tcBorders>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电动泵</w:t>
            </w:r>
            <w:proofErr w:type="spellEnd"/>
          </w:p>
        </w:tc>
        <w:tc>
          <w:tcPr>
            <w:tcW w:w="3719" w:type="pct"/>
            <w:tcBorders>
              <w:top w:val="single" w:sz="8" w:space="0" w:color="auto"/>
            </w:tcBorders>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包括泵本体、电动机、连轴器、本地断路器、润滑或冷却系统、本地测量仪表和控制回路</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rPr>
            </w:pPr>
            <w:r>
              <w:rPr>
                <w:snapToGrid w:val="0"/>
                <w:color w:val="000000"/>
                <w:kern w:val="0"/>
                <w:sz w:val="18"/>
                <w:szCs w:val="18"/>
              </w:rPr>
              <w:t>2</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电动隔离阀</w:t>
            </w:r>
          </w:p>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（水回路）</w:t>
            </w:r>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包括阀门、阀门操作机构、本地断路器和本地测量仪表和控制回路</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rPr>
            </w:pPr>
            <w:r>
              <w:rPr>
                <w:snapToGrid w:val="0"/>
                <w:color w:val="000000"/>
                <w:kern w:val="0"/>
                <w:sz w:val="18"/>
                <w:szCs w:val="18"/>
              </w:rPr>
              <w:t>3</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阻压阀</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包括阀门、阀门操作机构、本地断路器和本地测量仪表和控制回路</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rPr>
            </w:pPr>
            <w:r>
              <w:rPr>
                <w:snapToGrid w:val="0"/>
                <w:color w:val="000000"/>
                <w:spacing w:val="-6"/>
                <w:kern w:val="0"/>
                <w:sz w:val="18"/>
                <w:szCs w:val="18"/>
              </w:rPr>
              <w:t>4</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电动隔离阀</w:t>
            </w:r>
          </w:p>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（蒸汽回路）</w:t>
            </w:r>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包括阀门、阀门操作机构、本地断路器和本地测量仪表和控制回路</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rPr>
            </w:pPr>
            <w:r>
              <w:rPr>
                <w:snapToGrid w:val="0"/>
                <w:color w:val="000000"/>
                <w:spacing w:val="-6"/>
                <w:kern w:val="0"/>
                <w:sz w:val="18"/>
                <w:szCs w:val="18"/>
              </w:rPr>
              <w:t>5</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电动隔离阀</w:t>
            </w:r>
          </w:p>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（氦气</w:t>
            </w:r>
            <w:r>
              <w:rPr>
                <w:snapToGrid w:val="0"/>
                <w:color w:val="000000"/>
                <w:spacing w:val="-2"/>
                <w:kern w:val="0"/>
                <w:sz w:val="18"/>
                <w:szCs w:val="18"/>
              </w:rPr>
              <w:t>/</w:t>
            </w:r>
            <w:r>
              <w:rPr>
                <w:snapToGrid w:val="0"/>
                <w:color w:val="000000"/>
                <w:spacing w:val="-2"/>
                <w:kern w:val="0"/>
                <w:sz w:val="18"/>
                <w:szCs w:val="18"/>
              </w:rPr>
              <w:t>空气回路）</w:t>
            </w:r>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包括阀门、阀门操作机构、本地断路器和本地测量仪表和控制回路</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rPr>
            </w:pPr>
            <w:r>
              <w:rPr>
                <w:snapToGrid w:val="0"/>
                <w:color w:val="000000"/>
                <w:spacing w:val="-6"/>
                <w:kern w:val="0"/>
                <w:sz w:val="18"/>
                <w:szCs w:val="18"/>
              </w:rPr>
              <w:t>6</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电动调节阀</w:t>
            </w:r>
          </w:p>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（给水回路）</w:t>
            </w:r>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包括阀门、阀门操作机构、本地断路器和本地测量仪表和控制回路</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rPr>
            </w:pPr>
            <w:r>
              <w:rPr>
                <w:snapToGrid w:val="0"/>
                <w:color w:val="000000"/>
                <w:kern w:val="0"/>
                <w:sz w:val="18"/>
                <w:szCs w:val="18"/>
              </w:rPr>
              <w:t>7</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电动调节阀</w:t>
            </w:r>
          </w:p>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（蒸汽回路）</w:t>
            </w:r>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包括阀门、阀门操作机构、本地断路器和本地测量仪表和控制回路</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rPr>
            </w:pPr>
            <w:r>
              <w:rPr>
                <w:snapToGrid w:val="0"/>
                <w:color w:val="000000"/>
                <w:kern w:val="0"/>
                <w:sz w:val="18"/>
                <w:szCs w:val="18"/>
              </w:rPr>
              <w:t>8</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吸收球落球装置</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包括步进电机、联轴器、滚珠丝杠副、支撑架、行程开关组件、一体化</w:t>
            </w:r>
            <w:proofErr w:type="gramStart"/>
            <w:r>
              <w:rPr>
                <w:snapToGrid w:val="0"/>
                <w:color w:val="000000"/>
                <w:spacing w:val="-2"/>
                <w:kern w:val="0"/>
                <w:sz w:val="18"/>
                <w:szCs w:val="18"/>
              </w:rPr>
              <w:t>料位计</w:t>
            </w:r>
            <w:proofErr w:type="gramEnd"/>
            <w:r>
              <w:rPr>
                <w:snapToGrid w:val="0"/>
                <w:color w:val="000000"/>
                <w:spacing w:val="-2"/>
                <w:kern w:val="0"/>
                <w:sz w:val="18"/>
                <w:szCs w:val="18"/>
              </w:rPr>
              <w:t>、承压壳组件、一回路电气贯穿件等组件</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rPr>
            </w:pPr>
            <w:r>
              <w:rPr>
                <w:snapToGrid w:val="0"/>
                <w:color w:val="000000"/>
                <w:kern w:val="0"/>
                <w:sz w:val="18"/>
                <w:szCs w:val="18"/>
              </w:rPr>
              <w:t>9</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电磁阀</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包括阀门、阀门操作机构和本地断路器和本地测量仪表和控制回路</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rPr>
            </w:pPr>
            <w:r>
              <w:rPr>
                <w:snapToGrid w:val="0"/>
                <w:color w:val="000000"/>
                <w:kern w:val="0"/>
                <w:sz w:val="18"/>
                <w:szCs w:val="18"/>
              </w:rPr>
              <w:t>10</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弹簧式安全阀</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包括阀门本体以及包含的所有子部件</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rPr>
            </w:pPr>
            <w:r>
              <w:rPr>
                <w:snapToGrid w:val="0"/>
                <w:color w:val="000000"/>
                <w:kern w:val="0"/>
                <w:sz w:val="18"/>
                <w:szCs w:val="18"/>
                <w:lang w:eastAsia="en-US"/>
              </w:rPr>
              <w:t>1</w:t>
            </w:r>
            <w:r>
              <w:rPr>
                <w:snapToGrid w:val="0"/>
                <w:color w:val="000000"/>
                <w:kern w:val="0"/>
                <w:sz w:val="18"/>
                <w:szCs w:val="18"/>
              </w:rPr>
              <w:t>1</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先导式安全阀</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包括阀门和阀门操作机构</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12</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止回阀</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包括阀门本体以及包含的所有子部件</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13</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手动阀</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包括阀门本体以及包含的所有子部件</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rPr>
              <w:t>14</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应急柴油机</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包括柴油机、发电机、柴油机与发电机之间的联轴节、发电机直至母线端子排。柴油机本体、发电机本体、</w:t>
            </w:r>
            <w:proofErr w:type="gramStart"/>
            <w:r>
              <w:rPr>
                <w:snapToGrid w:val="0"/>
                <w:color w:val="000000"/>
                <w:spacing w:val="-2"/>
                <w:kern w:val="0"/>
                <w:sz w:val="18"/>
                <w:szCs w:val="18"/>
              </w:rPr>
              <w:t>祸合装置</w:t>
            </w:r>
            <w:proofErr w:type="gramEnd"/>
            <w:r>
              <w:rPr>
                <w:snapToGrid w:val="0"/>
                <w:color w:val="000000"/>
                <w:spacing w:val="-2"/>
                <w:kern w:val="0"/>
                <w:sz w:val="18"/>
                <w:szCs w:val="18"/>
              </w:rPr>
              <w:t>、机油系统、启动系统、冷却水系统、调速及控制系统</w:t>
            </w:r>
            <w:r>
              <w:rPr>
                <w:snapToGrid w:val="0"/>
                <w:color w:val="000000"/>
                <w:spacing w:val="-2"/>
                <w:kern w:val="0"/>
                <w:sz w:val="18"/>
                <w:szCs w:val="18"/>
              </w:rPr>
              <w:t xml:space="preserve"> </w:t>
            </w:r>
            <w:r>
              <w:rPr>
                <w:snapToGrid w:val="0"/>
                <w:color w:val="000000"/>
                <w:spacing w:val="-2"/>
                <w:kern w:val="0"/>
                <w:sz w:val="18"/>
                <w:szCs w:val="18"/>
              </w:rPr>
              <w:t>、励磁系统</w:t>
            </w:r>
            <w:r>
              <w:rPr>
                <w:snapToGrid w:val="0"/>
                <w:color w:val="000000"/>
                <w:spacing w:val="-2"/>
                <w:kern w:val="0"/>
                <w:sz w:val="18"/>
                <w:szCs w:val="18"/>
              </w:rPr>
              <w:t xml:space="preserve"> </w:t>
            </w:r>
            <w:r>
              <w:rPr>
                <w:snapToGrid w:val="0"/>
                <w:color w:val="000000"/>
                <w:spacing w:val="-2"/>
                <w:kern w:val="0"/>
                <w:sz w:val="18"/>
                <w:szCs w:val="18"/>
              </w:rPr>
              <w:t>、供电系统（蓄电池、硅整流器等）</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rPr>
              <w:lastRenderedPageBreak/>
              <w:t>15</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组合式开关设备（</w:t>
            </w:r>
            <w:r>
              <w:rPr>
                <w:snapToGrid w:val="0"/>
                <w:color w:val="000000"/>
                <w:spacing w:val="-2"/>
                <w:kern w:val="0"/>
                <w:sz w:val="18"/>
                <w:szCs w:val="18"/>
              </w:rPr>
              <w:t>GIS</w:t>
            </w:r>
            <w:r>
              <w:rPr>
                <w:snapToGrid w:val="0"/>
                <w:color w:val="000000"/>
                <w:spacing w:val="-2"/>
                <w:kern w:val="0"/>
                <w:sz w:val="18"/>
                <w:szCs w:val="18"/>
              </w:rPr>
              <w:t>）</w:t>
            </w:r>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10KV</w:t>
            </w:r>
            <w:r>
              <w:rPr>
                <w:snapToGrid w:val="0"/>
                <w:color w:val="000000"/>
                <w:spacing w:val="-2"/>
                <w:kern w:val="0"/>
                <w:sz w:val="18"/>
                <w:szCs w:val="18"/>
              </w:rPr>
              <w:t>以上的组合式开关设备，包括外壳、母线筒、进出线套管、绝缘子、高压断路器、隔离开关、检修用接地开关、快速接地开关、电流互感器、电压互感器等部件</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rPr>
              <w:t>16</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中低压断路器</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10KV</w:t>
            </w:r>
            <w:r>
              <w:rPr>
                <w:snapToGrid w:val="0"/>
                <w:color w:val="000000"/>
                <w:spacing w:val="-2"/>
                <w:kern w:val="0"/>
                <w:sz w:val="18"/>
                <w:szCs w:val="18"/>
              </w:rPr>
              <w:t>及以下的电路断路器，包括电路断路器本体及所包含的所有子部件</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17</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主氦风机断路器</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proofErr w:type="gramStart"/>
            <w:r>
              <w:rPr>
                <w:snapToGrid w:val="0"/>
                <w:color w:val="000000"/>
                <w:spacing w:val="-2"/>
                <w:kern w:val="0"/>
                <w:sz w:val="18"/>
                <w:szCs w:val="18"/>
              </w:rPr>
              <w:t>用于主氦风机</w:t>
            </w:r>
            <w:proofErr w:type="gramEnd"/>
            <w:r>
              <w:rPr>
                <w:snapToGrid w:val="0"/>
                <w:color w:val="000000"/>
                <w:spacing w:val="-2"/>
                <w:kern w:val="0"/>
                <w:sz w:val="18"/>
                <w:szCs w:val="18"/>
              </w:rPr>
              <w:t>停机功能的</w:t>
            </w:r>
            <w:proofErr w:type="gramStart"/>
            <w:r>
              <w:rPr>
                <w:snapToGrid w:val="0"/>
                <w:color w:val="000000"/>
                <w:spacing w:val="-2"/>
                <w:kern w:val="0"/>
                <w:sz w:val="18"/>
                <w:szCs w:val="18"/>
              </w:rPr>
              <w:t>的</w:t>
            </w:r>
            <w:proofErr w:type="gramEnd"/>
            <w:r>
              <w:rPr>
                <w:snapToGrid w:val="0"/>
                <w:color w:val="000000"/>
                <w:spacing w:val="-2"/>
                <w:kern w:val="0"/>
                <w:sz w:val="18"/>
                <w:szCs w:val="18"/>
              </w:rPr>
              <w:t>中压电路断路器，包括电路断路器本体及所包含的所有子部件</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18</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停堆断路器</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包括停堆断路器本体以及所包含的所有子部件</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19</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高压母线</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10KV</w:t>
            </w:r>
            <w:r>
              <w:rPr>
                <w:snapToGrid w:val="0"/>
                <w:color w:val="000000"/>
                <w:spacing w:val="-2"/>
                <w:kern w:val="0"/>
                <w:sz w:val="18"/>
                <w:szCs w:val="18"/>
              </w:rPr>
              <w:t>以上的母线，包括母线本体，导体部分、绝缘部分和支撑部分</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20</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r>
              <w:rPr>
                <w:snapToGrid w:val="0"/>
                <w:color w:val="000000"/>
                <w:spacing w:val="-2"/>
                <w:kern w:val="0"/>
                <w:sz w:val="18"/>
                <w:szCs w:val="18"/>
              </w:rPr>
              <w:t>中低</w:t>
            </w:r>
            <w:proofErr w:type="spellStart"/>
            <w:r>
              <w:rPr>
                <w:snapToGrid w:val="0"/>
                <w:color w:val="000000"/>
                <w:spacing w:val="-2"/>
                <w:kern w:val="0"/>
                <w:sz w:val="18"/>
                <w:szCs w:val="18"/>
                <w:lang w:eastAsia="en-US"/>
              </w:rPr>
              <w:t>压母线</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10KV</w:t>
            </w:r>
            <w:r>
              <w:rPr>
                <w:snapToGrid w:val="0"/>
                <w:color w:val="000000"/>
                <w:spacing w:val="-2"/>
                <w:kern w:val="0"/>
                <w:sz w:val="18"/>
                <w:szCs w:val="18"/>
              </w:rPr>
              <w:t>及以下的母线，包括母线本体，导体部分、绝缘部分和支撑部分</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21</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蓄电池组</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包括蓄电池本体以及所包含的所有子部件</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22</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整流器</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包括电池充电器本体以及所包含的所有子部件（其接线端子包括在内）</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rPr>
              <w:t>23</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逆变器</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包括逆变器和</w:t>
            </w:r>
            <w:r>
              <w:rPr>
                <w:snapToGrid w:val="0"/>
                <w:color w:val="000000"/>
                <w:spacing w:val="-2"/>
                <w:kern w:val="0"/>
                <w:sz w:val="18"/>
                <w:szCs w:val="18"/>
              </w:rPr>
              <w:t xml:space="preserve">RAM </w:t>
            </w:r>
            <w:r>
              <w:rPr>
                <w:snapToGrid w:val="0"/>
                <w:color w:val="000000"/>
                <w:spacing w:val="-2"/>
                <w:kern w:val="0"/>
                <w:sz w:val="18"/>
                <w:szCs w:val="18"/>
              </w:rPr>
              <w:t>设备类本体以及所包含的所有子部件</w:t>
            </w:r>
            <w:r>
              <w:rPr>
                <w:snapToGrid w:val="0"/>
                <w:color w:val="000000"/>
                <w:spacing w:val="-2"/>
                <w:kern w:val="0"/>
                <w:sz w:val="18"/>
                <w:szCs w:val="18"/>
              </w:rPr>
              <w:t xml:space="preserve"> </w:t>
            </w:r>
            <w:r>
              <w:rPr>
                <w:snapToGrid w:val="0"/>
                <w:color w:val="000000"/>
                <w:spacing w:val="-2"/>
                <w:kern w:val="0"/>
                <w:sz w:val="18"/>
                <w:szCs w:val="18"/>
              </w:rPr>
              <w:t>（其接线端子和静态开关包括在内）</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rPr>
              <w:t>24</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继电器</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包括继电器本体以及所包含的所有子部件</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rPr>
              <w:t>25</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过滤器</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过滤器本体以及所包含的所有子部件</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26</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氦净化系统特殊设备</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氦净化系统包含的特殊设备，包括活性炭床、低温吸附器、分子筛床、氧化铜床、电加热器等，这些设备本体以及所包含的所有子部件</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27</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换热器</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包括热交换器本体以及所包含的所有子部件</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28</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水冷壁</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包括水冷壁筒体、隔热板、冷却水管、联箱、出入口主管、锥形支撑底座等部件</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29</w:t>
            </w:r>
          </w:p>
        </w:tc>
        <w:tc>
          <w:tcPr>
            <w:tcW w:w="906" w:type="pct"/>
            <w:vAlign w:val="center"/>
          </w:tcPr>
          <w:p w:rsidR="00CD28C1" w:rsidRDefault="00A635E3">
            <w:pPr>
              <w:widowControl/>
              <w:overflowPunct w:val="0"/>
              <w:autoSpaceDE w:val="0"/>
              <w:autoSpaceDN w:val="0"/>
              <w:adjustRightIn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冷冻机组</w:t>
            </w:r>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包括压缩机、电机、润滑或冷却系统</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3</w:t>
            </w:r>
            <w:r>
              <w:rPr>
                <w:snapToGrid w:val="0"/>
                <w:color w:val="000000"/>
                <w:kern w:val="0"/>
                <w:sz w:val="18"/>
                <w:szCs w:val="18"/>
                <w:lang w:eastAsia="en-US"/>
              </w:rPr>
              <w:t>0</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水箱</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lang w:eastAsia="en-US"/>
              </w:rPr>
            </w:pPr>
            <w:r>
              <w:rPr>
                <w:snapToGrid w:val="0"/>
                <w:color w:val="000000"/>
                <w:spacing w:val="-2"/>
                <w:kern w:val="0"/>
                <w:sz w:val="18"/>
                <w:szCs w:val="18"/>
              </w:rPr>
              <w:t>包括水箱本体以及所包含的所有子部件</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31</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储气罐</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包括储气罐本体及相关的释放阀</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32</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高压变压器</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包括继电器本体以及所包含的所有子部件</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rPr>
              <w:t>33</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中低压变压器</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包括继电器本体以及所包含的所有子部件</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rPr>
              <w:t>34</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流量传感器</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包括传感器和变送器本体及电缆端子</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rPr>
              <w:t>35</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压力传感器</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包括传感器和变送器本体及电缆端子</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36</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温度传感器</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包括传感器和变送器本体及电缆端子</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37</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循环风机</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包括风机本体及其电机、联轴器、润滑或冷却系统</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38</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空冷塔风机</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包括风机本体及其电机、联轴器、润滑或冷却系统</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39</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氦气压缩机</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包括氦气压缩机本体及其电机、联轴器、润滑或冷却系统</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4</w:t>
            </w:r>
            <w:r>
              <w:rPr>
                <w:snapToGrid w:val="0"/>
                <w:color w:val="000000"/>
                <w:kern w:val="0"/>
                <w:sz w:val="18"/>
                <w:szCs w:val="18"/>
                <w:lang w:eastAsia="en-US"/>
              </w:rPr>
              <w:t>0</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空气压缩机组</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包括空气压缩机本体及其电机、联轴器、润滑或冷却系统。从空气压缩到与被压缩介质相连接的输入输出管嘴（包括管嘴）</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41</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控制棒及驱动机构</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包括控制棒本体与控制棒孔道，以及控制棒驱动机构的内部件，包含限位装置、联轴器、驱动机构电机、主减速器、涡流限速器、</w:t>
            </w:r>
            <w:proofErr w:type="gramStart"/>
            <w:r>
              <w:rPr>
                <w:snapToGrid w:val="0"/>
                <w:color w:val="000000"/>
                <w:spacing w:val="-2"/>
                <w:kern w:val="0"/>
                <w:sz w:val="18"/>
                <w:szCs w:val="18"/>
              </w:rPr>
              <w:t>棒位指示器</w:t>
            </w:r>
            <w:proofErr w:type="gramEnd"/>
            <w:r>
              <w:rPr>
                <w:snapToGrid w:val="0"/>
                <w:color w:val="000000"/>
                <w:spacing w:val="-2"/>
                <w:kern w:val="0"/>
                <w:sz w:val="18"/>
                <w:szCs w:val="18"/>
              </w:rPr>
              <w:t>、环链机构、支承筒、转向件等；不包含驱动机构压力边界部件</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rPr>
              <w:t>42</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母线自动切换开关</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包括开关本体</w:t>
            </w:r>
            <w:proofErr w:type="spellEnd"/>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rPr>
              <w:lastRenderedPageBreak/>
              <w:t>43</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静态开关</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包括开关本体</w:t>
            </w:r>
            <w:proofErr w:type="spellEnd"/>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44</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湿度传感器</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包括传感器和变送器本体及电缆端子</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45</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中子注量率传感器</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包括传感器和变送器本体及电缆端子</w:t>
            </w:r>
          </w:p>
        </w:tc>
      </w:tr>
      <w:tr w:rsidR="00CD28C1">
        <w:trPr>
          <w:trHeight w:val="20"/>
          <w:jc w:val="center"/>
        </w:trPr>
        <w:tc>
          <w:tcPr>
            <w:tcW w:w="375"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kern w:val="0"/>
                <w:sz w:val="18"/>
                <w:szCs w:val="18"/>
                <w:lang w:eastAsia="en-US"/>
              </w:rPr>
            </w:pPr>
            <w:r>
              <w:rPr>
                <w:snapToGrid w:val="0"/>
                <w:color w:val="000000"/>
                <w:kern w:val="0"/>
                <w:sz w:val="18"/>
                <w:szCs w:val="18"/>
              </w:rPr>
              <w:t>46</w:t>
            </w:r>
          </w:p>
        </w:tc>
        <w:tc>
          <w:tcPr>
            <w:tcW w:w="906" w:type="pct"/>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变频器</w:t>
            </w:r>
            <w:proofErr w:type="spellEnd"/>
          </w:p>
        </w:tc>
        <w:tc>
          <w:tcPr>
            <w:tcW w:w="3719" w:type="pct"/>
            <w:vAlign w:val="center"/>
          </w:tcPr>
          <w:p w:rsidR="00CD28C1" w:rsidRDefault="00A635E3">
            <w:pPr>
              <w:widowControl/>
              <w:overflowPunct w:val="0"/>
              <w:autoSpaceDE w:val="0"/>
              <w:autoSpaceDN w:val="0"/>
              <w:adjustRightInd w:val="0"/>
              <w:spacing w:line="276" w:lineRule="auto"/>
              <w:ind w:firstLineChars="100" w:firstLine="176"/>
              <w:jc w:val="left"/>
              <w:textAlignment w:val="baseline"/>
              <w:rPr>
                <w:snapToGrid w:val="0"/>
                <w:color w:val="000000"/>
                <w:spacing w:val="-2"/>
                <w:kern w:val="0"/>
                <w:sz w:val="18"/>
                <w:szCs w:val="18"/>
              </w:rPr>
            </w:pPr>
            <w:r>
              <w:rPr>
                <w:snapToGrid w:val="0"/>
                <w:color w:val="000000"/>
                <w:spacing w:val="-2"/>
                <w:kern w:val="0"/>
                <w:sz w:val="18"/>
                <w:szCs w:val="18"/>
              </w:rPr>
              <w:t>包括变频器本体以及所包含的所有子部件</w:t>
            </w:r>
          </w:p>
        </w:tc>
      </w:tr>
    </w:tbl>
    <w:p w:rsidR="00CD28C1" w:rsidRDefault="00A635E3">
      <w:pPr>
        <w:pStyle w:val="af6"/>
        <w:ind w:left="0"/>
      </w:pPr>
      <w:bookmarkStart w:id="70" w:name="_Toc204155450"/>
      <w:r>
        <w:rPr>
          <w:rFonts w:ascii="Times New Roman"/>
        </w:rPr>
        <w:t>确定需采集的设备可靠性数据</w:t>
      </w:r>
      <w:bookmarkEnd w:id="70"/>
    </w:p>
    <w:p w:rsidR="00CD28C1" w:rsidRDefault="00A635E3">
      <w:pPr>
        <w:pStyle w:val="afffff0"/>
        <w:rPr>
          <w:rFonts w:ascii="Times New Roman"/>
        </w:rPr>
      </w:pPr>
      <w:r>
        <w:rPr>
          <w:rFonts w:ascii="Times New Roman"/>
        </w:rPr>
        <w:t>各设备类在</w:t>
      </w:r>
      <w:r>
        <w:rPr>
          <w:rFonts w:ascii="Times New Roman"/>
        </w:rPr>
        <w:t>PSA</w:t>
      </w:r>
      <w:r>
        <w:rPr>
          <w:rFonts w:ascii="Times New Roman"/>
        </w:rPr>
        <w:t>模型中的需求数据是不同的，核动力厂可在本厂</w:t>
      </w:r>
      <w:r>
        <w:rPr>
          <w:rFonts w:ascii="Times New Roman"/>
        </w:rPr>
        <w:t>PSA</w:t>
      </w:r>
      <w:r>
        <w:rPr>
          <w:rFonts w:ascii="Times New Roman"/>
        </w:rPr>
        <w:t>报告编写单位的支持下确定各设备类需要采集的数据。</w:t>
      </w:r>
    </w:p>
    <w:p w:rsidR="00CD28C1" w:rsidRDefault="00A635E3">
      <w:pPr>
        <w:pStyle w:val="afffff0"/>
        <w:rPr>
          <w:rFonts w:ascii="Times New Roman"/>
        </w:rPr>
      </w:pPr>
      <w:r>
        <w:rPr>
          <w:rFonts w:ascii="Times New Roman"/>
        </w:rPr>
        <w:t>设备类失效模式的定义应尽可能与表</w:t>
      </w:r>
      <w:r>
        <w:rPr>
          <w:rFonts w:ascii="Times New Roman"/>
        </w:rPr>
        <w:t>4</w:t>
      </w:r>
      <w:r>
        <w:rPr>
          <w:rFonts w:ascii="Times New Roman" w:hint="eastAsia"/>
        </w:rPr>
        <w:t>（见第</w:t>
      </w:r>
      <w:r>
        <w:rPr>
          <w:rFonts w:ascii="Times New Roman" w:hint="eastAsia"/>
        </w:rPr>
        <w:t>1</w:t>
      </w:r>
      <w:r>
        <w:rPr>
          <w:rFonts w:ascii="Times New Roman"/>
        </w:rPr>
        <w:t>0</w:t>
      </w:r>
      <w:r>
        <w:rPr>
          <w:rFonts w:ascii="Times New Roman"/>
        </w:rPr>
        <w:t>章</w:t>
      </w:r>
      <w:r>
        <w:rPr>
          <w:rFonts w:ascii="Times New Roman" w:hint="eastAsia"/>
        </w:rPr>
        <w:t>）</w:t>
      </w:r>
      <w:r>
        <w:rPr>
          <w:rFonts w:ascii="Times New Roman"/>
        </w:rPr>
        <w:t>保持一致，对不</w:t>
      </w:r>
      <w:proofErr w:type="gramStart"/>
      <w:r>
        <w:rPr>
          <w:rFonts w:ascii="Times New Roman"/>
        </w:rPr>
        <w:t>一致项</w:t>
      </w:r>
      <w:proofErr w:type="gramEnd"/>
      <w:r>
        <w:rPr>
          <w:rFonts w:ascii="Times New Roman"/>
        </w:rPr>
        <w:t>应给出说明。</w:t>
      </w:r>
    </w:p>
    <w:p w:rsidR="00CD28C1" w:rsidRDefault="00A635E3">
      <w:pPr>
        <w:pStyle w:val="af6"/>
        <w:ind w:left="0"/>
      </w:pPr>
      <w:bookmarkStart w:id="71" w:name="_Toc204155451"/>
      <w:r>
        <w:rPr>
          <w:rFonts w:ascii="Times New Roman"/>
        </w:rPr>
        <w:t>原始数据采集与统计</w:t>
      </w:r>
      <w:bookmarkEnd w:id="71"/>
    </w:p>
    <w:p w:rsidR="00CD28C1" w:rsidRDefault="00A635E3">
      <w:pPr>
        <w:pStyle w:val="afffff0"/>
        <w:rPr>
          <w:rFonts w:ascii="Times New Roman"/>
        </w:rPr>
      </w:pPr>
      <w:r>
        <w:rPr>
          <w:rFonts w:ascii="Times New Roman"/>
        </w:rPr>
        <w:t>筛选本厂设备可靠性相关原始数据记录，将对应的数据记录分配至具体设备类对应失效模式，统计各设备类的可靠性数据。数据来源应符合第</w:t>
      </w:r>
      <w:r>
        <w:rPr>
          <w:rFonts w:ascii="Times New Roman" w:hint="eastAsia"/>
        </w:rPr>
        <w:t>4</w:t>
      </w:r>
      <w:r>
        <w:rPr>
          <w:rFonts w:ascii="Times New Roman" w:hint="eastAsia"/>
        </w:rPr>
        <w:t>章技术要求。</w:t>
      </w:r>
    </w:p>
    <w:p w:rsidR="00CD28C1" w:rsidRDefault="00A635E3">
      <w:pPr>
        <w:pStyle w:val="af6"/>
        <w:ind w:left="0"/>
      </w:pPr>
      <w:bookmarkStart w:id="72" w:name="_Toc204155452"/>
      <w:r>
        <w:rPr>
          <w:rFonts w:ascii="Times New Roman"/>
        </w:rPr>
        <w:t>填写设备可靠性数据采集表</w:t>
      </w:r>
      <w:bookmarkEnd w:id="72"/>
    </w:p>
    <w:p w:rsidR="00CD28C1" w:rsidRDefault="00A635E3">
      <w:pPr>
        <w:pStyle w:val="afffff0"/>
        <w:rPr>
          <w:rFonts w:ascii="Times New Roman"/>
        </w:rPr>
      </w:pPr>
      <w:r>
        <w:rPr>
          <w:rFonts w:ascii="Times New Roman"/>
        </w:rPr>
        <w:t>根据第</w:t>
      </w:r>
      <w:r>
        <w:rPr>
          <w:rFonts w:ascii="Times New Roman" w:hint="eastAsia"/>
        </w:rPr>
        <w:t>1</w:t>
      </w:r>
      <w:r>
        <w:rPr>
          <w:rFonts w:ascii="Times New Roman"/>
        </w:rPr>
        <w:t>0</w:t>
      </w:r>
      <w:r>
        <w:rPr>
          <w:rFonts w:ascii="Times New Roman"/>
        </w:rPr>
        <w:t>章要求填写设备可靠性数据采集表。</w:t>
      </w:r>
    </w:p>
    <w:p w:rsidR="00CD28C1" w:rsidRDefault="00A635E3">
      <w:pPr>
        <w:pStyle w:val="af5"/>
        <w:ind w:left="0"/>
        <w:rPr>
          <w:rFonts w:ascii="Times New Roman"/>
          <w:szCs w:val="21"/>
        </w:rPr>
      </w:pPr>
      <w:bookmarkStart w:id="73" w:name="_Toc204155453"/>
      <w:r>
        <w:rPr>
          <w:szCs w:val="21"/>
        </w:rPr>
        <w:t>可靠性模型与原始数据采集要求</w:t>
      </w:r>
      <w:bookmarkEnd w:id="73"/>
    </w:p>
    <w:p w:rsidR="00CD28C1" w:rsidRDefault="00A635E3">
      <w:pPr>
        <w:pStyle w:val="afffff0"/>
        <w:rPr>
          <w:rFonts w:ascii="Times New Roman"/>
        </w:rPr>
      </w:pPr>
      <w:r>
        <w:rPr>
          <w:rFonts w:ascii="Times New Roman" w:hint="eastAsia"/>
        </w:rPr>
        <w:t>在</w:t>
      </w:r>
      <w:r>
        <w:rPr>
          <w:rFonts w:ascii="Times New Roman" w:hint="eastAsia"/>
        </w:rPr>
        <w:t>PSA</w:t>
      </w:r>
      <w:r>
        <w:rPr>
          <w:rFonts w:ascii="Times New Roman" w:hint="eastAsia"/>
        </w:rPr>
        <w:t>模型中，设备的失效与</w:t>
      </w:r>
      <w:proofErr w:type="gramStart"/>
      <w:r>
        <w:rPr>
          <w:rFonts w:ascii="Times New Roman" w:hint="eastAsia"/>
        </w:rPr>
        <w:t>不</w:t>
      </w:r>
      <w:proofErr w:type="gramEnd"/>
      <w:r>
        <w:rPr>
          <w:rFonts w:ascii="Times New Roman" w:hint="eastAsia"/>
        </w:rPr>
        <w:t>可用是以基本事件的形式表示的。对于不同的设备，根据其运行、维修和试验等条件的不同，会为其对应的基本事件选取合适的可靠性模型。</w:t>
      </w:r>
    </w:p>
    <w:p w:rsidR="00CD28C1" w:rsidRDefault="00A635E3">
      <w:pPr>
        <w:pStyle w:val="afffff0"/>
        <w:rPr>
          <w:rFonts w:ascii="Times New Roman"/>
        </w:rPr>
      </w:pPr>
      <w:r>
        <w:rPr>
          <w:rFonts w:ascii="Times New Roman"/>
        </w:rPr>
        <w:t>系统中设备随机失效特性的模型，可用来估算</w:t>
      </w:r>
      <w:proofErr w:type="gramStart"/>
      <w:r>
        <w:rPr>
          <w:rFonts w:ascii="Times New Roman"/>
        </w:rPr>
        <w:t>某设备</w:t>
      </w:r>
      <w:proofErr w:type="gramEnd"/>
      <w:r>
        <w:rPr>
          <w:rFonts w:ascii="Times New Roman"/>
        </w:rPr>
        <w:t>不能执行其预定功能的概率，这些模型与设备所在系统的运行模式</w:t>
      </w:r>
      <w:r>
        <w:rPr>
          <w:rFonts w:ascii="Times New Roman" w:hint="eastAsia"/>
        </w:rPr>
        <w:t>（</w:t>
      </w:r>
      <w:r>
        <w:rPr>
          <w:rFonts w:ascii="Times New Roman"/>
        </w:rPr>
        <w:t>备用或运行</w:t>
      </w:r>
      <w:r>
        <w:rPr>
          <w:rFonts w:ascii="Times New Roman" w:hint="eastAsia"/>
        </w:rPr>
        <w:t>）</w:t>
      </w:r>
      <w:r>
        <w:rPr>
          <w:rFonts w:ascii="Times New Roman"/>
        </w:rPr>
        <w:t>有关。相关参数及计算公式如下：</w:t>
      </w:r>
    </w:p>
    <w:p w:rsidR="00CD28C1" w:rsidRDefault="00A635E3">
      <w:pPr>
        <w:pStyle w:val="afffff0"/>
        <w:rPr>
          <w:rFonts w:ascii="Times New Roman"/>
        </w:rPr>
      </w:pPr>
      <w:r>
        <w:rPr>
          <w:rFonts w:ascii="Times New Roman"/>
        </w:rPr>
        <w:t>运行失效率</w:t>
      </w:r>
      <w:r>
        <w:rPr>
          <w:rFonts w:ascii="Times New Roman"/>
          <w:i/>
        </w:rPr>
        <w:t>λ</w:t>
      </w:r>
      <w:r>
        <w:rPr>
          <w:rFonts w:ascii="Times New Roman" w:hint="eastAsia"/>
        </w:rPr>
        <w:t>（</w:t>
      </w:r>
      <w:r>
        <w:rPr>
          <w:rFonts w:ascii="Times New Roman"/>
        </w:rPr>
        <w:t>1/</w:t>
      </w:r>
      <w:r>
        <w:rPr>
          <w:rFonts w:ascii="Times New Roman"/>
        </w:rPr>
        <w:t>小时</w:t>
      </w:r>
      <w:r>
        <w:rPr>
          <w:rFonts w:ascii="Times New Roman" w:hint="eastAsia"/>
        </w:rPr>
        <w:t>）：</w:t>
      </w:r>
    </w:p>
    <w:p w:rsidR="00CD28C1" w:rsidRDefault="00A635E3">
      <w:pPr>
        <w:rPr>
          <w:szCs w:val="21"/>
        </w:rPr>
      </w:pPr>
      <m:oMathPara>
        <m:oMath>
          <m:r>
            <m:rPr>
              <m:sty m:val="p"/>
            </m:rPr>
            <w:rPr>
              <w:rFonts w:ascii="Cambria Math" w:hAnsi="Cambria Math"/>
              <w:szCs w:val="21"/>
            </w:rPr>
            <m:t>λ=</m:t>
          </m:r>
          <m:f>
            <m:fPr>
              <m:ctrlPr>
                <w:rPr>
                  <w:rFonts w:ascii="Cambria Math" w:hAnsi="Cambria Math"/>
                  <w:szCs w:val="21"/>
                </w:rPr>
              </m:ctrlPr>
            </m:fPr>
            <m:num>
              <m:r>
                <m:rPr>
                  <m:sty m:val="p"/>
                </m:rPr>
                <w:rPr>
                  <w:rFonts w:ascii="Cambria Math" w:hAnsi="Cambria Math"/>
                  <w:szCs w:val="21"/>
                </w:rPr>
                <m:t>某类设备在采集时间区间内运行失效次数的总和</m:t>
              </m:r>
            </m:num>
            <m:den>
              <m:r>
                <m:rPr>
                  <m:sty m:val="p"/>
                </m:rPr>
                <w:rPr>
                  <w:rFonts w:ascii="Cambria Math" w:hAnsi="Cambria Math"/>
                  <w:szCs w:val="21"/>
                </w:rPr>
                <m:t>某类设备在采集时间区间内的运行时间的总和</m:t>
              </m:r>
            </m:den>
          </m:f>
        </m:oMath>
      </m:oMathPara>
    </w:p>
    <w:p w:rsidR="00CD28C1" w:rsidRDefault="00A635E3">
      <w:pPr>
        <w:pStyle w:val="afffff0"/>
        <w:rPr>
          <w:rFonts w:ascii="Times New Roman"/>
        </w:rPr>
      </w:pPr>
      <w:r>
        <w:rPr>
          <w:rFonts w:ascii="Times New Roman" w:hint="eastAsia"/>
        </w:rPr>
        <w:t>需求失效概率</w:t>
      </w:r>
      <w:r>
        <w:rPr>
          <w:rFonts w:ascii="Times New Roman" w:hint="eastAsia"/>
        </w:rPr>
        <w:t>P</w:t>
      </w:r>
      <w:r>
        <w:rPr>
          <w:rFonts w:ascii="Times New Roman" w:hint="eastAsia"/>
        </w:rPr>
        <w:t>：</w:t>
      </w:r>
    </w:p>
    <w:p w:rsidR="00CD28C1" w:rsidRDefault="00A635E3">
      <w:pPr>
        <w:rPr>
          <w:rFonts w:ascii="Cambria Math" w:hAnsi="Cambria Math" w:hint="eastAsia"/>
          <w:szCs w:val="21"/>
        </w:rPr>
      </w:pPr>
      <m:oMathPara>
        <m:oMath>
          <m:r>
            <m:rPr>
              <m:sty m:val="p"/>
            </m:rPr>
            <w:rPr>
              <w:rFonts w:ascii="Cambria Math" w:hAnsi="Cambria Math"/>
              <w:szCs w:val="21"/>
            </w:rPr>
            <m:t>P=</m:t>
          </m:r>
          <m:f>
            <m:fPr>
              <m:ctrlPr>
                <w:rPr>
                  <w:rFonts w:ascii="Cambria Math" w:hAnsi="Cambria Math"/>
                  <w:szCs w:val="21"/>
                </w:rPr>
              </m:ctrlPr>
            </m:fPr>
            <m:num>
              <m:r>
                <m:rPr>
                  <m:sty m:val="p"/>
                </m:rPr>
                <w:rPr>
                  <w:rFonts w:ascii="Cambria Math" w:hAnsi="Cambria Math" w:hint="eastAsia"/>
                  <w:szCs w:val="21"/>
                </w:rPr>
                <m:t>某类设备在采集时间区间内需要其状态改变时其状态未能改变次数的总和</m:t>
              </m:r>
            </m:num>
            <m:den>
              <m:r>
                <m:rPr>
                  <m:sty m:val="p"/>
                </m:rPr>
                <w:rPr>
                  <w:rFonts w:ascii="Cambria Math" w:hAnsi="Cambria Math" w:hint="eastAsia"/>
                  <w:szCs w:val="21"/>
                </w:rPr>
                <m:t>某类设备在采集时间区间内需要其状态改变次数的总和</m:t>
              </m:r>
            </m:den>
          </m:f>
        </m:oMath>
      </m:oMathPara>
    </w:p>
    <w:p w:rsidR="00CD28C1" w:rsidRDefault="00A635E3">
      <w:pPr>
        <w:pStyle w:val="afffff0"/>
        <w:rPr>
          <w:rFonts w:ascii="Times New Roman"/>
        </w:rPr>
      </w:pPr>
      <w:proofErr w:type="gramStart"/>
      <w:r>
        <w:rPr>
          <w:rFonts w:ascii="Times New Roman" w:hint="eastAsia"/>
        </w:rPr>
        <w:t>不</w:t>
      </w:r>
      <w:proofErr w:type="gramEnd"/>
      <w:r>
        <w:rPr>
          <w:rFonts w:ascii="Times New Roman" w:hint="eastAsia"/>
        </w:rPr>
        <w:t>可用度</w:t>
      </w:r>
      <w:r>
        <w:rPr>
          <w:rFonts w:ascii="Times New Roman" w:hint="eastAsia"/>
        </w:rPr>
        <w:t>P</w:t>
      </w:r>
      <w:r>
        <w:rPr>
          <w:rFonts w:ascii="Times New Roman"/>
          <w:vertAlign w:val="subscript"/>
        </w:rPr>
        <w:t>1</w:t>
      </w:r>
      <w:r>
        <w:rPr>
          <w:rFonts w:ascii="Times New Roman"/>
        </w:rPr>
        <w:t>：</w:t>
      </w:r>
    </w:p>
    <w:p w:rsidR="00CD28C1" w:rsidRDefault="00E2033A">
      <w:pPr>
        <w:rPr>
          <w:rFonts w:ascii="Cambria Math" w:hAnsi="Cambria Math" w:hint="eastAsia"/>
          <w:szCs w:val="21"/>
        </w:rPr>
      </w:pPr>
      <m:oMathPara>
        <m:oMathParaPr>
          <m:jc m:val="center"/>
        </m:oMathParaPr>
        <m:oMath>
          <m:sSub>
            <m:sSubPr>
              <m:ctrlPr>
                <w:rPr>
                  <w:rFonts w:ascii="Cambria Math" w:hAnsi="Cambria Math"/>
                  <w:szCs w:val="21"/>
                </w:rPr>
              </m:ctrlPr>
            </m:sSubPr>
            <m:e>
              <m:r>
                <m:rPr>
                  <m:sty m:val="p"/>
                </m:rPr>
                <w:rPr>
                  <w:rFonts w:ascii="Cambria Math" w:hAnsi="Cambria Math"/>
                  <w:szCs w:val="21"/>
                </w:rPr>
                <m:t>P</m:t>
              </m:r>
            </m:e>
            <m:sub>
              <m:r>
                <m:rPr>
                  <m:sty m:val="p"/>
                </m:rPr>
                <w:rPr>
                  <w:rFonts w:ascii="Cambria Math" w:hAnsi="Cambria Math"/>
                  <w:szCs w:val="21"/>
                </w:rPr>
                <m:t>1</m:t>
              </m:r>
            </m:sub>
          </m:sSub>
          <m:r>
            <m:rPr>
              <m:sty m:val="p"/>
            </m:rPr>
            <w:rPr>
              <w:rFonts w:ascii="Cambria Math" w:hAnsi="Cambria Math"/>
              <w:szCs w:val="21"/>
            </w:rPr>
            <m:t>=</m:t>
          </m:r>
          <m:f>
            <m:fPr>
              <m:ctrlPr>
                <w:rPr>
                  <w:rFonts w:ascii="Cambria Math" w:hAnsi="Cambria Math"/>
                  <w:szCs w:val="21"/>
                </w:rPr>
              </m:ctrlPr>
            </m:fPr>
            <m:num>
              <m:r>
                <m:rPr>
                  <m:sty m:val="p"/>
                </m:rPr>
                <w:rPr>
                  <w:rFonts w:ascii="Cambria Math" w:hAnsi="Cambria Math" w:hint="eastAsia"/>
                  <w:szCs w:val="21"/>
                </w:rPr>
                <m:t>某设备在试验维修项目所处运行模式下因维修或离线试验造成不可用时间的总和</m:t>
              </m:r>
            </m:num>
            <m:den>
              <m:r>
                <m:rPr>
                  <m:sty m:val="p"/>
                </m:rPr>
                <w:rPr>
                  <w:rFonts w:ascii="Cambria Math" w:hAnsi="Cambria Math" w:hint="eastAsia"/>
                  <w:szCs w:val="21"/>
                </w:rPr>
                <m:t>某设备试验维修项目所处运行模式的年均持续时间的总和</m:t>
              </m:r>
            </m:den>
          </m:f>
        </m:oMath>
      </m:oMathPara>
    </w:p>
    <w:p w:rsidR="00CD28C1" w:rsidRDefault="00A635E3">
      <w:pPr>
        <w:pStyle w:val="afffff0"/>
        <w:rPr>
          <w:rFonts w:ascii="Times New Roman"/>
        </w:rPr>
      </w:pPr>
      <w:r>
        <w:rPr>
          <w:rFonts w:ascii="Times New Roman" w:hint="eastAsia"/>
        </w:rPr>
        <w:t>为了得到各设备类的运行失效率</w:t>
      </w:r>
      <w:r>
        <w:rPr>
          <w:rFonts w:ascii="Times New Roman"/>
        </w:rPr>
        <w:t>λ</w:t>
      </w:r>
      <w:r>
        <w:rPr>
          <w:rFonts w:ascii="Times New Roman" w:hint="eastAsia"/>
        </w:rPr>
        <w:t>、需求失效概率</w:t>
      </w:r>
      <w:r>
        <w:rPr>
          <w:rFonts w:ascii="Times New Roman" w:hint="eastAsia"/>
        </w:rPr>
        <w:t>P</w:t>
      </w:r>
      <w:r>
        <w:rPr>
          <w:rFonts w:ascii="Times New Roman" w:hint="eastAsia"/>
        </w:rPr>
        <w:t>和</w:t>
      </w:r>
      <w:proofErr w:type="gramStart"/>
      <w:r>
        <w:rPr>
          <w:rFonts w:ascii="Times New Roman" w:hint="eastAsia"/>
        </w:rPr>
        <w:t>不</w:t>
      </w:r>
      <w:proofErr w:type="gramEnd"/>
      <w:r>
        <w:rPr>
          <w:rFonts w:ascii="Times New Roman" w:hint="eastAsia"/>
        </w:rPr>
        <w:t>可用度</w:t>
      </w:r>
      <w:r>
        <w:rPr>
          <w:rFonts w:ascii="Times New Roman" w:hint="eastAsia"/>
        </w:rPr>
        <w:t>P</w:t>
      </w:r>
      <w:r>
        <w:rPr>
          <w:rFonts w:ascii="Times New Roman" w:hint="eastAsia"/>
          <w:vertAlign w:val="subscript"/>
        </w:rPr>
        <w:t>1</w:t>
      </w:r>
      <w:r>
        <w:rPr>
          <w:rFonts w:ascii="Times New Roman" w:hint="eastAsia"/>
        </w:rPr>
        <w:t>，在采集过程中，核动力厂需要采集与各设备类相关的运行、维修和试验失效等方面的数据，具体包括：</w:t>
      </w:r>
    </w:p>
    <w:p w:rsidR="00CD28C1" w:rsidRDefault="00A635E3">
      <w:pPr>
        <w:pStyle w:val="afffffffff9"/>
        <w:numPr>
          <w:ilvl w:val="0"/>
          <w:numId w:val="39"/>
        </w:numPr>
      </w:pPr>
      <w:r>
        <w:t>运行数据的采集</w:t>
      </w:r>
    </w:p>
    <w:p w:rsidR="00CD28C1" w:rsidRDefault="00A635E3">
      <w:pPr>
        <w:pStyle w:val="afffff0"/>
        <w:rPr>
          <w:rFonts w:ascii="Times New Roman"/>
        </w:rPr>
      </w:pPr>
      <w:r>
        <w:rPr>
          <w:rFonts w:ascii="Times New Roman"/>
        </w:rPr>
        <w:t>设备运行数据的采集，核动力厂需提供设备类累积运行时间。</w:t>
      </w:r>
    </w:p>
    <w:p w:rsidR="00CD28C1" w:rsidRDefault="00A635E3">
      <w:pPr>
        <w:pStyle w:val="afffffffff9"/>
        <w:numPr>
          <w:ilvl w:val="0"/>
          <w:numId w:val="39"/>
        </w:numPr>
      </w:pPr>
      <w:r>
        <w:t>需求数据的采集</w:t>
      </w:r>
    </w:p>
    <w:p w:rsidR="00CD28C1" w:rsidRDefault="00A635E3">
      <w:pPr>
        <w:pStyle w:val="afffff0"/>
        <w:rPr>
          <w:rFonts w:ascii="Times New Roman"/>
        </w:rPr>
      </w:pPr>
      <w:r>
        <w:rPr>
          <w:rFonts w:ascii="Times New Roman"/>
        </w:rPr>
        <w:t>设备需求数据包括设备状态变换模式和各状态变换次数。</w:t>
      </w:r>
    </w:p>
    <w:p w:rsidR="00CD28C1" w:rsidRDefault="00A635E3">
      <w:pPr>
        <w:pStyle w:val="afffffffff9"/>
        <w:numPr>
          <w:ilvl w:val="0"/>
          <w:numId w:val="39"/>
        </w:numPr>
      </w:pPr>
      <w:r>
        <w:lastRenderedPageBreak/>
        <w:t>维修数据的采集</w:t>
      </w:r>
    </w:p>
    <w:p w:rsidR="00CD28C1" w:rsidRDefault="00A635E3">
      <w:pPr>
        <w:pStyle w:val="afffff0"/>
        <w:rPr>
          <w:rFonts w:ascii="Times New Roman"/>
        </w:rPr>
      </w:pPr>
      <w:r>
        <w:rPr>
          <w:rFonts w:ascii="Times New Roman"/>
        </w:rPr>
        <w:t>设备维修数据包括维修日期和</w:t>
      </w:r>
      <w:r>
        <w:rPr>
          <w:rFonts w:ascii="Times New Roman" w:hint="eastAsia"/>
        </w:rPr>
        <w:t>各设备类所涉及的试验维修项目以及在项目所处的运行模式下的设备不可用时间</w:t>
      </w:r>
      <w:r>
        <w:rPr>
          <w:rFonts w:ascii="Times New Roman"/>
        </w:rPr>
        <w:t>。维修时间应包括维修实际时间和维修后设备功能再鉴定的时间。</w:t>
      </w:r>
    </w:p>
    <w:p w:rsidR="00CD28C1" w:rsidRDefault="00A635E3">
      <w:pPr>
        <w:pStyle w:val="afffff0"/>
        <w:rPr>
          <w:rFonts w:ascii="Times New Roman"/>
        </w:rPr>
      </w:pPr>
      <w:r>
        <w:rPr>
          <w:rFonts w:ascii="Times New Roman" w:hint="eastAsia"/>
        </w:rPr>
        <w:t>核动力厂采集的维修不可用时间应是实际发生的不可用时间，不宜由核动力厂运行文件估计推算。设备</w:t>
      </w:r>
      <w:proofErr w:type="gramStart"/>
      <w:r>
        <w:rPr>
          <w:rFonts w:ascii="Times New Roman" w:hint="eastAsia"/>
        </w:rPr>
        <w:t>不</w:t>
      </w:r>
      <w:proofErr w:type="gramEnd"/>
      <w:r>
        <w:rPr>
          <w:rFonts w:ascii="Times New Roman" w:hint="eastAsia"/>
        </w:rPr>
        <w:t>可用度应以设备列的形式统计计算，并对不同运行模式分别计算</w:t>
      </w:r>
      <w:proofErr w:type="gramStart"/>
      <w:r>
        <w:rPr>
          <w:rFonts w:ascii="Times New Roman" w:hint="eastAsia"/>
        </w:rPr>
        <w:t>不</w:t>
      </w:r>
      <w:proofErr w:type="gramEnd"/>
      <w:r>
        <w:rPr>
          <w:rFonts w:ascii="Times New Roman" w:hint="eastAsia"/>
        </w:rPr>
        <w:t>可用度。</w:t>
      </w:r>
    </w:p>
    <w:p w:rsidR="00CD28C1" w:rsidRDefault="00A635E3">
      <w:pPr>
        <w:pStyle w:val="afffffffff9"/>
        <w:numPr>
          <w:ilvl w:val="0"/>
          <w:numId w:val="39"/>
        </w:numPr>
      </w:pPr>
      <w:r>
        <w:t>试验数据的采集</w:t>
      </w:r>
    </w:p>
    <w:p w:rsidR="00CD28C1" w:rsidRDefault="00A635E3">
      <w:pPr>
        <w:pStyle w:val="afffff0"/>
        <w:rPr>
          <w:rFonts w:ascii="Times New Roman"/>
        </w:rPr>
      </w:pPr>
      <w:r>
        <w:rPr>
          <w:rFonts w:ascii="Times New Roman"/>
        </w:rPr>
        <w:t>设备试验数据包括设备因离线试验造成的不可用时间和设备规定的可用时间。试验周期、试验过程中设备的需求和运行情况以及试验中的失效情况已在需求数据的采集和运行数据的采集中涉及</w:t>
      </w:r>
    </w:p>
    <w:p w:rsidR="00CD28C1" w:rsidRDefault="00A635E3">
      <w:pPr>
        <w:pStyle w:val="afffff0"/>
        <w:rPr>
          <w:rFonts w:ascii="Times New Roman"/>
        </w:rPr>
      </w:pPr>
      <w:r>
        <w:rPr>
          <w:rFonts w:ascii="Times New Roman" w:hint="eastAsia"/>
        </w:rPr>
        <w:t>核动力厂采集的试验不可用时间应是实际发生的不可用时间，不宜由核动力厂运行文件估计推算。设备</w:t>
      </w:r>
      <w:proofErr w:type="gramStart"/>
      <w:r>
        <w:rPr>
          <w:rFonts w:ascii="Times New Roman" w:hint="eastAsia"/>
        </w:rPr>
        <w:t>不</w:t>
      </w:r>
      <w:proofErr w:type="gramEnd"/>
      <w:r>
        <w:rPr>
          <w:rFonts w:ascii="Times New Roman" w:hint="eastAsia"/>
        </w:rPr>
        <w:t>可用度应以设备列的形式统计计算，并对不同运行模式分别计算</w:t>
      </w:r>
      <w:proofErr w:type="gramStart"/>
      <w:r>
        <w:rPr>
          <w:rFonts w:ascii="Times New Roman" w:hint="eastAsia"/>
        </w:rPr>
        <w:t>不</w:t>
      </w:r>
      <w:proofErr w:type="gramEnd"/>
      <w:r>
        <w:rPr>
          <w:rFonts w:ascii="Times New Roman" w:hint="eastAsia"/>
        </w:rPr>
        <w:t>可用度。</w:t>
      </w:r>
    </w:p>
    <w:p w:rsidR="00CD28C1" w:rsidRDefault="00A635E3">
      <w:pPr>
        <w:pStyle w:val="afffffffff9"/>
        <w:numPr>
          <w:ilvl w:val="0"/>
          <w:numId w:val="39"/>
        </w:numPr>
      </w:pPr>
      <w:r>
        <w:t>更换数据的采集</w:t>
      </w:r>
    </w:p>
    <w:p w:rsidR="00CD28C1" w:rsidRDefault="00A635E3">
      <w:pPr>
        <w:pStyle w:val="afffff0"/>
        <w:rPr>
          <w:rFonts w:ascii="Times New Roman"/>
        </w:rPr>
      </w:pPr>
      <w:r>
        <w:rPr>
          <w:rFonts w:ascii="Times New Roman"/>
        </w:rPr>
        <w:t>如果设备在采集时间段内进行过更换，则应将设备的更换情况采集下来，包括更换原因、更换后的供应商和更换数量。设备更换前后的运行数据都应当采集下来。如果更换前后的设备是一样的，可不提供。</w:t>
      </w:r>
    </w:p>
    <w:p w:rsidR="00CD28C1" w:rsidRDefault="00A635E3">
      <w:pPr>
        <w:pStyle w:val="afffffffff9"/>
        <w:numPr>
          <w:ilvl w:val="0"/>
          <w:numId w:val="39"/>
        </w:numPr>
      </w:pPr>
      <w:r>
        <w:t>失效数据的采集</w:t>
      </w:r>
    </w:p>
    <w:p w:rsidR="00CD28C1" w:rsidRDefault="00A635E3">
      <w:pPr>
        <w:pStyle w:val="afffff0"/>
        <w:rPr>
          <w:rFonts w:ascii="Times New Roman"/>
        </w:rPr>
      </w:pPr>
      <w:r>
        <w:rPr>
          <w:rFonts w:ascii="Times New Roman"/>
        </w:rPr>
        <w:t>设备类或设备的失效判断标准需与核动力厂运行、检修人员讨论确定。具体可依照如下准则：</w:t>
      </w:r>
    </w:p>
    <w:p w:rsidR="00CD28C1" w:rsidRDefault="00A635E3">
      <w:pPr>
        <w:pStyle w:val="afffff0"/>
        <w:numPr>
          <w:ilvl w:val="0"/>
          <w:numId w:val="40"/>
        </w:numPr>
        <w:ind w:firstLineChars="0"/>
        <w:rPr>
          <w:rFonts w:ascii="Times New Roman"/>
        </w:rPr>
      </w:pPr>
      <w:r>
        <w:rPr>
          <w:rFonts w:ascii="Times New Roman"/>
        </w:rPr>
        <w:t>设备丧失其既定功能；</w:t>
      </w:r>
    </w:p>
    <w:p w:rsidR="00CD28C1" w:rsidRDefault="00A635E3">
      <w:pPr>
        <w:pStyle w:val="afffff0"/>
        <w:numPr>
          <w:ilvl w:val="0"/>
          <w:numId w:val="40"/>
        </w:numPr>
        <w:ind w:firstLineChars="0"/>
        <w:rPr>
          <w:rFonts w:ascii="Times New Roman"/>
        </w:rPr>
      </w:pPr>
      <w:r>
        <w:t>设备</w:t>
      </w:r>
      <w:r>
        <w:rPr>
          <w:rFonts w:ascii="Times New Roman"/>
        </w:rPr>
        <w:t>本身的震动、温度等监测参数超出其保护定值导致的设备停运；</w:t>
      </w:r>
    </w:p>
    <w:p w:rsidR="00CD28C1" w:rsidRDefault="00A635E3">
      <w:pPr>
        <w:pStyle w:val="afffff0"/>
        <w:numPr>
          <w:ilvl w:val="0"/>
          <w:numId w:val="40"/>
        </w:numPr>
        <w:ind w:firstLineChars="0"/>
        <w:rPr>
          <w:rFonts w:ascii="Times New Roman"/>
        </w:rPr>
      </w:pPr>
      <w:r>
        <w:rPr>
          <w:rFonts w:ascii="Times New Roman"/>
        </w:rPr>
        <w:t>其他</w:t>
      </w:r>
      <w:r>
        <w:t>原因</w:t>
      </w:r>
      <w:r>
        <w:rPr>
          <w:rFonts w:ascii="Times New Roman"/>
        </w:rPr>
        <w:t>导致的设备停运或维修。</w:t>
      </w:r>
    </w:p>
    <w:p w:rsidR="00CD28C1" w:rsidRDefault="00A635E3">
      <w:pPr>
        <w:pStyle w:val="afffff0"/>
        <w:rPr>
          <w:rFonts w:ascii="Times New Roman"/>
        </w:rPr>
      </w:pPr>
      <w:r>
        <w:rPr>
          <w:rFonts w:ascii="Times New Roman"/>
        </w:rPr>
        <w:t>在采集失效数据时，为避免数据遗漏，应将设备在采集区间内所有可能是失效的样本都进行采集，然后再确定失效数据，失效统计准则见本</w:t>
      </w:r>
      <w:r>
        <w:rPr>
          <w:rFonts w:ascii="Times New Roman" w:hint="eastAsia"/>
        </w:rPr>
        <w:t>文件</w:t>
      </w:r>
      <w:r>
        <w:rPr>
          <w:rFonts w:ascii="Times New Roman"/>
        </w:rPr>
        <w:t>第</w:t>
      </w:r>
      <w:r>
        <w:rPr>
          <w:rFonts w:ascii="Times New Roman"/>
        </w:rPr>
        <w:t>8</w:t>
      </w:r>
      <w:r>
        <w:rPr>
          <w:rFonts w:ascii="Times New Roman"/>
        </w:rPr>
        <w:t>章。设备失效数据包括失效发生时间、失效模式、失效次数。失效模式的判断可结合根本原因分析和失效模式功能定义进行。</w:t>
      </w:r>
    </w:p>
    <w:p w:rsidR="00CD28C1" w:rsidRDefault="00A635E3">
      <w:pPr>
        <w:pStyle w:val="af5"/>
        <w:ind w:left="0"/>
        <w:rPr>
          <w:rFonts w:ascii="Times New Roman"/>
          <w:szCs w:val="21"/>
        </w:rPr>
      </w:pPr>
      <w:bookmarkStart w:id="74" w:name="_Toc204155454"/>
      <w:r>
        <w:rPr>
          <w:szCs w:val="21"/>
        </w:rPr>
        <w:t>失效统计准则</w:t>
      </w:r>
      <w:bookmarkEnd w:id="74"/>
    </w:p>
    <w:p w:rsidR="00CD28C1" w:rsidRDefault="00A635E3">
      <w:pPr>
        <w:pStyle w:val="af6"/>
        <w:ind w:left="0"/>
      </w:pPr>
      <w:bookmarkStart w:id="75" w:name="_Toc204155455"/>
      <w:r>
        <w:rPr>
          <w:rFonts w:ascii="Times New Roman" w:hint="eastAsia"/>
        </w:rPr>
        <w:t>失效模式定义</w:t>
      </w:r>
      <w:bookmarkEnd w:id="75"/>
    </w:p>
    <w:p w:rsidR="00CD28C1" w:rsidRDefault="00A635E3">
      <w:pPr>
        <w:pStyle w:val="afffff0"/>
        <w:rPr>
          <w:rFonts w:ascii="Times New Roman"/>
        </w:rPr>
      </w:pPr>
      <w:r>
        <w:rPr>
          <w:rFonts w:ascii="Times New Roman" w:hint="eastAsia"/>
        </w:rPr>
        <w:t>核动力厂在可靠性数据采集的过程中，需将每一个失效事件分配至具体</w:t>
      </w:r>
      <w:proofErr w:type="gramStart"/>
      <w:r>
        <w:rPr>
          <w:rFonts w:ascii="Times New Roman" w:hint="eastAsia"/>
        </w:rPr>
        <w:t>设备类下的</w:t>
      </w:r>
      <w:proofErr w:type="gramEnd"/>
      <w:r>
        <w:rPr>
          <w:rFonts w:ascii="Times New Roman" w:hint="eastAsia"/>
        </w:rPr>
        <w:t>具体失效模式，为后续的失效统计奠定基础。</w:t>
      </w:r>
    </w:p>
    <w:p w:rsidR="00CD28C1" w:rsidRDefault="00A635E3">
      <w:pPr>
        <w:pStyle w:val="afffff0"/>
        <w:rPr>
          <w:rFonts w:ascii="Times New Roman"/>
        </w:rPr>
      </w:pPr>
      <w:r>
        <w:rPr>
          <w:rFonts w:ascii="Times New Roman" w:hint="eastAsia"/>
        </w:rPr>
        <w:t>表</w:t>
      </w:r>
      <w:r>
        <w:rPr>
          <w:rFonts w:ascii="Times New Roman"/>
        </w:rPr>
        <w:t>2</w:t>
      </w:r>
      <w:r>
        <w:rPr>
          <w:rFonts w:ascii="Times New Roman" w:hint="eastAsia"/>
        </w:rPr>
        <w:t>给出了</w:t>
      </w:r>
      <w:r>
        <w:rPr>
          <w:rFonts w:ascii="Times New Roman" w:hint="eastAsia"/>
        </w:rPr>
        <w:t>PSA</w:t>
      </w:r>
      <w:r>
        <w:rPr>
          <w:rFonts w:ascii="Times New Roman" w:hint="eastAsia"/>
        </w:rPr>
        <w:t>中常用的典型失效模式，可以为核动力厂将失效事件分配至具体失效模式时提供参照。</w:t>
      </w:r>
    </w:p>
    <w:p w:rsidR="00CD28C1" w:rsidRDefault="00A635E3">
      <w:pPr>
        <w:pStyle w:val="afffffffffd"/>
        <w:spacing w:before="156" w:after="156"/>
        <w:rPr>
          <w:rFonts w:ascii="Times New Roman"/>
        </w:rPr>
      </w:pPr>
      <w:r>
        <w:rPr>
          <w:rFonts w:ascii="Times New Roman" w:hint="eastAsia"/>
        </w:rPr>
        <w:t>表</w:t>
      </w:r>
      <w:r>
        <w:rPr>
          <w:rFonts w:ascii="Times New Roman"/>
        </w:rPr>
        <w:t>2</w:t>
      </w:r>
      <w:r>
        <w:rPr>
          <w:rFonts w:ascii="Times New Roman" w:hint="eastAsia"/>
        </w:rPr>
        <w:t xml:space="preserve"> PSA</w:t>
      </w:r>
      <w:r>
        <w:rPr>
          <w:rFonts w:ascii="Times New Roman" w:hint="eastAsia"/>
        </w:rPr>
        <w:t>中的典型失效模式定义</w:t>
      </w:r>
    </w:p>
    <w:tbl>
      <w:tblPr>
        <w:tblStyle w:val="TableNormal"/>
        <w:tblW w:w="5000" w:type="pct"/>
        <w:jc w:val="center"/>
        <w:tblInd w:w="0"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730"/>
        <w:gridCol w:w="1247"/>
        <w:gridCol w:w="1133"/>
        <w:gridCol w:w="6225"/>
      </w:tblGrid>
      <w:tr w:rsidR="00CD28C1">
        <w:trPr>
          <w:trHeight w:val="20"/>
          <w:tblHeader/>
          <w:jc w:val="center"/>
        </w:trPr>
        <w:tc>
          <w:tcPr>
            <w:tcW w:w="391" w:type="pct"/>
            <w:tcBorders>
              <w:top w:val="single" w:sz="8" w:space="0" w:color="auto"/>
              <w:bottom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roofErr w:type="spellStart"/>
            <w:r>
              <w:rPr>
                <w:bCs/>
                <w:snapToGrid w:val="0"/>
                <w:color w:val="000000"/>
                <w:spacing w:val="-5"/>
                <w:kern w:val="0"/>
                <w:sz w:val="18"/>
                <w:szCs w:val="18"/>
                <w:lang w:eastAsia="en-US"/>
              </w:rPr>
              <w:t>序号</w:t>
            </w:r>
            <w:proofErr w:type="spellEnd"/>
          </w:p>
        </w:tc>
        <w:tc>
          <w:tcPr>
            <w:tcW w:w="668" w:type="pct"/>
            <w:tcBorders>
              <w:top w:val="single" w:sz="8" w:space="0" w:color="auto"/>
              <w:bottom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roofErr w:type="spellStart"/>
            <w:r>
              <w:rPr>
                <w:bCs/>
                <w:snapToGrid w:val="0"/>
                <w:color w:val="000000"/>
                <w:spacing w:val="-5"/>
                <w:kern w:val="0"/>
                <w:sz w:val="18"/>
                <w:szCs w:val="18"/>
                <w:lang w:eastAsia="en-US"/>
              </w:rPr>
              <w:t>失效模式</w:t>
            </w:r>
            <w:proofErr w:type="spellEnd"/>
          </w:p>
        </w:tc>
        <w:tc>
          <w:tcPr>
            <w:tcW w:w="607" w:type="pct"/>
            <w:tcBorders>
              <w:top w:val="single" w:sz="8" w:space="0" w:color="auto"/>
              <w:bottom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roofErr w:type="spellStart"/>
            <w:r>
              <w:rPr>
                <w:bCs/>
                <w:snapToGrid w:val="0"/>
                <w:color w:val="000000"/>
                <w:spacing w:val="-5"/>
                <w:kern w:val="0"/>
                <w:sz w:val="18"/>
                <w:szCs w:val="18"/>
                <w:lang w:eastAsia="en-US"/>
              </w:rPr>
              <w:t>编码</w:t>
            </w:r>
            <w:proofErr w:type="spellEnd"/>
          </w:p>
        </w:tc>
        <w:tc>
          <w:tcPr>
            <w:tcW w:w="3334" w:type="pct"/>
            <w:tcBorders>
              <w:top w:val="single" w:sz="8" w:space="0" w:color="auto"/>
              <w:bottom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roofErr w:type="spellStart"/>
            <w:r>
              <w:rPr>
                <w:bCs/>
                <w:snapToGrid w:val="0"/>
                <w:color w:val="000000"/>
                <w:spacing w:val="-1"/>
                <w:kern w:val="0"/>
                <w:sz w:val="18"/>
                <w:szCs w:val="18"/>
                <w:lang w:eastAsia="en-US"/>
              </w:rPr>
              <w:t>定义及应用范围</w:t>
            </w:r>
            <w:proofErr w:type="spellEnd"/>
          </w:p>
        </w:tc>
      </w:tr>
      <w:tr w:rsidR="00CD28C1">
        <w:trPr>
          <w:trHeight w:val="20"/>
          <w:jc w:val="center"/>
        </w:trPr>
        <w:tc>
          <w:tcPr>
            <w:tcW w:w="391" w:type="pct"/>
            <w:tcBorders>
              <w:top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kern w:val="0"/>
                <w:sz w:val="18"/>
                <w:szCs w:val="18"/>
                <w:lang w:eastAsia="en-US"/>
              </w:rPr>
              <w:t>1</w:t>
            </w:r>
          </w:p>
        </w:tc>
        <w:tc>
          <w:tcPr>
            <w:tcW w:w="668" w:type="pct"/>
            <w:tcBorders>
              <w:top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roofErr w:type="spellStart"/>
            <w:r>
              <w:rPr>
                <w:snapToGrid w:val="0"/>
                <w:color w:val="000000"/>
                <w:spacing w:val="6"/>
                <w:kern w:val="0"/>
                <w:sz w:val="18"/>
                <w:szCs w:val="18"/>
                <w:lang w:eastAsia="en-US"/>
              </w:rPr>
              <w:t>内漏</w:t>
            </w:r>
            <w:proofErr w:type="spellEnd"/>
          </w:p>
        </w:tc>
        <w:tc>
          <w:tcPr>
            <w:tcW w:w="607" w:type="pct"/>
            <w:tcBorders>
              <w:top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5"/>
                <w:kern w:val="0"/>
                <w:sz w:val="18"/>
                <w:szCs w:val="18"/>
                <w:lang w:eastAsia="en-US"/>
              </w:rPr>
              <w:t>IL</w:t>
            </w:r>
          </w:p>
        </w:tc>
        <w:tc>
          <w:tcPr>
            <w:tcW w:w="3334" w:type="pct"/>
            <w:tcBorders>
              <w:top w:val="single" w:sz="8" w:space="0" w:color="auto"/>
            </w:tcBorders>
            <w:vAlign w:val="center"/>
          </w:tcPr>
          <w:p w:rsidR="00CD28C1" w:rsidRDefault="00A635E3">
            <w:pPr>
              <w:widowControl/>
              <w:kinsoku w:val="0"/>
              <w:autoSpaceDE w:val="0"/>
              <w:autoSpaceDN w:val="0"/>
              <w:adjustRightInd w:val="0"/>
              <w:snapToGrid w:val="0"/>
              <w:spacing w:line="276" w:lineRule="auto"/>
              <w:ind w:firstLineChars="100" w:firstLine="180"/>
              <w:textAlignment w:val="baseline"/>
              <w:rPr>
                <w:snapToGrid w:val="0"/>
                <w:color w:val="000000"/>
                <w:kern w:val="0"/>
                <w:sz w:val="18"/>
                <w:szCs w:val="18"/>
                <w:lang w:eastAsia="en-US"/>
              </w:rPr>
            </w:pPr>
            <w:proofErr w:type="spellStart"/>
            <w:r>
              <w:rPr>
                <w:snapToGrid w:val="0"/>
                <w:color w:val="000000"/>
                <w:kern w:val="0"/>
                <w:sz w:val="18"/>
                <w:szCs w:val="18"/>
                <w:lang w:eastAsia="en-US"/>
              </w:rPr>
              <w:t>设备内部出现泄漏</w:t>
            </w:r>
            <w:proofErr w:type="spellEnd"/>
            <w:r>
              <w:rPr>
                <w:snapToGrid w:val="0"/>
                <w:color w:val="000000"/>
                <w:kern w:val="0"/>
                <w:sz w:val="18"/>
                <w:szCs w:val="18"/>
                <w:lang w:eastAsia="en-US"/>
              </w:rPr>
              <w:t>。</w:t>
            </w:r>
          </w:p>
        </w:tc>
      </w:tr>
      <w:tr w:rsidR="00CD28C1">
        <w:trPr>
          <w:trHeight w:val="20"/>
          <w:jc w:val="center"/>
        </w:trPr>
        <w:tc>
          <w:tcPr>
            <w:tcW w:w="39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kern w:val="0"/>
                <w:sz w:val="18"/>
                <w:szCs w:val="18"/>
                <w:lang w:eastAsia="en-US"/>
              </w:rPr>
              <w:t>2</w:t>
            </w:r>
          </w:p>
        </w:tc>
        <w:tc>
          <w:tcPr>
            <w:tcW w:w="668"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roofErr w:type="spellStart"/>
            <w:r>
              <w:rPr>
                <w:snapToGrid w:val="0"/>
                <w:color w:val="000000"/>
                <w:spacing w:val="6"/>
                <w:kern w:val="0"/>
                <w:sz w:val="18"/>
                <w:szCs w:val="18"/>
                <w:lang w:eastAsia="en-US"/>
              </w:rPr>
              <w:t>外漏</w:t>
            </w:r>
            <w:proofErr w:type="spellEnd"/>
          </w:p>
        </w:tc>
        <w:tc>
          <w:tcPr>
            <w:tcW w:w="607"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2"/>
                <w:kern w:val="0"/>
                <w:sz w:val="18"/>
                <w:szCs w:val="18"/>
                <w:lang w:eastAsia="en-US"/>
              </w:rPr>
              <w:t>EL</w:t>
            </w:r>
          </w:p>
        </w:tc>
        <w:tc>
          <w:tcPr>
            <w:tcW w:w="3334" w:type="pct"/>
            <w:vAlign w:val="center"/>
          </w:tcPr>
          <w:p w:rsidR="00CD28C1" w:rsidRDefault="00A635E3">
            <w:pPr>
              <w:widowControl/>
              <w:kinsoku w:val="0"/>
              <w:autoSpaceDE w:val="0"/>
              <w:autoSpaceDN w:val="0"/>
              <w:adjustRightInd w:val="0"/>
              <w:snapToGrid w:val="0"/>
              <w:spacing w:line="276" w:lineRule="auto"/>
              <w:ind w:firstLineChars="100" w:firstLine="180"/>
              <w:textAlignment w:val="baseline"/>
              <w:rPr>
                <w:snapToGrid w:val="0"/>
                <w:color w:val="000000"/>
                <w:kern w:val="0"/>
                <w:sz w:val="18"/>
                <w:szCs w:val="18"/>
              </w:rPr>
            </w:pPr>
            <w:r>
              <w:rPr>
                <w:snapToGrid w:val="0"/>
                <w:color w:val="000000"/>
                <w:kern w:val="0"/>
                <w:sz w:val="18"/>
                <w:szCs w:val="18"/>
              </w:rPr>
              <w:t>存储液、气、</w:t>
            </w:r>
            <w:proofErr w:type="gramStart"/>
            <w:r>
              <w:rPr>
                <w:snapToGrid w:val="0"/>
                <w:color w:val="000000"/>
                <w:kern w:val="0"/>
                <w:sz w:val="18"/>
                <w:szCs w:val="18"/>
              </w:rPr>
              <w:t>汽体的</w:t>
            </w:r>
            <w:proofErr w:type="gramEnd"/>
            <w:r>
              <w:rPr>
                <w:snapToGrid w:val="0"/>
                <w:color w:val="000000"/>
                <w:kern w:val="0"/>
                <w:sz w:val="18"/>
                <w:szCs w:val="18"/>
              </w:rPr>
              <w:t>设备边界不能保持完整。</w:t>
            </w:r>
          </w:p>
        </w:tc>
      </w:tr>
      <w:tr w:rsidR="00CD28C1">
        <w:trPr>
          <w:trHeight w:val="20"/>
          <w:jc w:val="center"/>
        </w:trPr>
        <w:tc>
          <w:tcPr>
            <w:tcW w:w="39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kern w:val="0"/>
                <w:sz w:val="18"/>
                <w:szCs w:val="18"/>
                <w:lang w:eastAsia="en-US"/>
              </w:rPr>
              <w:t>3</w:t>
            </w:r>
          </w:p>
        </w:tc>
        <w:tc>
          <w:tcPr>
            <w:tcW w:w="668"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roofErr w:type="spellStart"/>
            <w:r>
              <w:rPr>
                <w:snapToGrid w:val="0"/>
                <w:color w:val="000000"/>
                <w:spacing w:val="-2"/>
                <w:kern w:val="0"/>
                <w:sz w:val="18"/>
                <w:szCs w:val="18"/>
                <w:lang w:eastAsia="en-US"/>
              </w:rPr>
              <w:t>拒开</w:t>
            </w:r>
            <w:proofErr w:type="spellEnd"/>
          </w:p>
        </w:tc>
        <w:tc>
          <w:tcPr>
            <w:tcW w:w="607"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2"/>
                <w:kern w:val="0"/>
                <w:sz w:val="18"/>
                <w:szCs w:val="18"/>
                <w:lang w:eastAsia="en-US"/>
              </w:rPr>
              <w:t>FO</w:t>
            </w:r>
          </w:p>
        </w:tc>
        <w:tc>
          <w:tcPr>
            <w:tcW w:w="3334" w:type="pct"/>
            <w:vAlign w:val="center"/>
          </w:tcPr>
          <w:p w:rsidR="00CD28C1" w:rsidRDefault="00A635E3">
            <w:pPr>
              <w:widowControl/>
              <w:kinsoku w:val="0"/>
              <w:autoSpaceDE w:val="0"/>
              <w:autoSpaceDN w:val="0"/>
              <w:adjustRightInd w:val="0"/>
              <w:snapToGrid w:val="0"/>
              <w:spacing w:line="276" w:lineRule="auto"/>
              <w:ind w:firstLineChars="100" w:firstLine="180"/>
              <w:textAlignment w:val="baseline"/>
              <w:rPr>
                <w:snapToGrid w:val="0"/>
                <w:color w:val="000000"/>
                <w:kern w:val="0"/>
                <w:sz w:val="18"/>
                <w:szCs w:val="18"/>
              </w:rPr>
            </w:pPr>
            <w:r>
              <w:rPr>
                <w:snapToGrid w:val="0"/>
                <w:color w:val="000000"/>
                <w:kern w:val="0"/>
                <w:sz w:val="18"/>
                <w:szCs w:val="18"/>
              </w:rPr>
              <w:t>设备未能运动到开启位置，与</w:t>
            </w:r>
            <w:r>
              <w:rPr>
                <w:snapToGrid w:val="0"/>
                <w:color w:val="000000"/>
                <w:kern w:val="0"/>
                <w:sz w:val="18"/>
                <w:szCs w:val="18"/>
              </w:rPr>
              <w:t>“</w:t>
            </w:r>
            <w:r>
              <w:rPr>
                <w:snapToGrid w:val="0"/>
                <w:color w:val="000000"/>
                <w:kern w:val="0"/>
                <w:sz w:val="18"/>
                <w:szCs w:val="18"/>
              </w:rPr>
              <w:t>拒关</w:t>
            </w:r>
            <w:r>
              <w:rPr>
                <w:snapToGrid w:val="0"/>
                <w:color w:val="000000"/>
                <w:kern w:val="0"/>
                <w:sz w:val="18"/>
                <w:szCs w:val="18"/>
              </w:rPr>
              <w:t>”</w:t>
            </w:r>
            <w:r>
              <w:rPr>
                <w:snapToGrid w:val="0"/>
                <w:color w:val="000000"/>
                <w:kern w:val="0"/>
                <w:sz w:val="18"/>
                <w:szCs w:val="18"/>
              </w:rPr>
              <w:t>相反。</w:t>
            </w:r>
          </w:p>
        </w:tc>
      </w:tr>
      <w:tr w:rsidR="00CD28C1">
        <w:trPr>
          <w:trHeight w:val="20"/>
          <w:jc w:val="center"/>
        </w:trPr>
        <w:tc>
          <w:tcPr>
            <w:tcW w:w="39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kern w:val="0"/>
                <w:sz w:val="18"/>
                <w:szCs w:val="18"/>
                <w:lang w:eastAsia="en-US"/>
              </w:rPr>
              <w:t>4</w:t>
            </w:r>
          </w:p>
        </w:tc>
        <w:tc>
          <w:tcPr>
            <w:tcW w:w="668"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roofErr w:type="spellStart"/>
            <w:r>
              <w:rPr>
                <w:snapToGrid w:val="0"/>
                <w:color w:val="000000"/>
                <w:spacing w:val="-2"/>
                <w:kern w:val="0"/>
                <w:sz w:val="18"/>
                <w:szCs w:val="18"/>
                <w:lang w:eastAsia="en-US"/>
              </w:rPr>
              <w:t>拒关</w:t>
            </w:r>
            <w:proofErr w:type="spellEnd"/>
          </w:p>
        </w:tc>
        <w:tc>
          <w:tcPr>
            <w:tcW w:w="607"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2"/>
                <w:kern w:val="0"/>
                <w:sz w:val="18"/>
                <w:szCs w:val="18"/>
                <w:lang w:eastAsia="en-US"/>
              </w:rPr>
              <w:t>FC</w:t>
            </w:r>
          </w:p>
        </w:tc>
        <w:tc>
          <w:tcPr>
            <w:tcW w:w="3334" w:type="pct"/>
            <w:vAlign w:val="center"/>
          </w:tcPr>
          <w:p w:rsidR="00CD28C1" w:rsidRDefault="00A635E3">
            <w:pPr>
              <w:widowControl/>
              <w:kinsoku w:val="0"/>
              <w:autoSpaceDE w:val="0"/>
              <w:autoSpaceDN w:val="0"/>
              <w:adjustRightInd w:val="0"/>
              <w:snapToGrid w:val="0"/>
              <w:spacing w:line="276" w:lineRule="auto"/>
              <w:ind w:firstLineChars="100" w:firstLine="180"/>
              <w:textAlignment w:val="baseline"/>
              <w:rPr>
                <w:snapToGrid w:val="0"/>
                <w:color w:val="000000"/>
                <w:kern w:val="0"/>
                <w:sz w:val="18"/>
                <w:szCs w:val="18"/>
              </w:rPr>
            </w:pPr>
            <w:r>
              <w:rPr>
                <w:snapToGrid w:val="0"/>
                <w:color w:val="000000"/>
                <w:kern w:val="0"/>
                <w:sz w:val="18"/>
                <w:szCs w:val="18"/>
              </w:rPr>
              <w:t>设备未能运动到闭合位置。适用于闭合是该设备完成功能必须环节的设备；阀门为</w:t>
            </w:r>
            <w:r>
              <w:rPr>
                <w:snapToGrid w:val="0"/>
                <w:color w:val="000000"/>
                <w:kern w:val="0"/>
                <w:sz w:val="18"/>
                <w:szCs w:val="18"/>
              </w:rPr>
              <w:t>“</w:t>
            </w:r>
            <w:r>
              <w:rPr>
                <w:snapToGrid w:val="0"/>
                <w:color w:val="000000"/>
                <w:kern w:val="0"/>
                <w:sz w:val="18"/>
                <w:szCs w:val="18"/>
              </w:rPr>
              <w:t>拒关</w:t>
            </w:r>
            <w:r>
              <w:rPr>
                <w:snapToGrid w:val="0"/>
                <w:color w:val="000000"/>
                <w:kern w:val="0"/>
                <w:sz w:val="18"/>
                <w:szCs w:val="18"/>
              </w:rPr>
              <w:t>”</w:t>
            </w:r>
            <w:r>
              <w:rPr>
                <w:snapToGrid w:val="0"/>
                <w:color w:val="000000"/>
                <w:kern w:val="0"/>
                <w:sz w:val="18"/>
                <w:szCs w:val="18"/>
              </w:rPr>
              <w:t>；对于接触器为</w:t>
            </w:r>
            <w:r>
              <w:rPr>
                <w:snapToGrid w:val="0"/>
                <w:color w:val="000000"/>
                <w:kern w:val="0"/>
                <w:sz w:val="18"/>
                <w:szCs w:val="18"/>
              </w:rPr>
              <w:t>“</w:t>
            </w:r>
            <w:r>
              <w:rPr>
                <w:snapToGrid w:val="0"/>
                <w:color w:val="000000"/>
                <w:kern w:val="0"/>
                <w:sz w:val="18"/>
                <w:szCs w:val="18"/>
              </w:rPr>
              <w:t>拒合</w:t>
            </w:r>
            <w:r>
              <w:rPr>
                <w:snapToGrid w:val="0"/>
                <w:color w:val="000000"/>
                <w:kern w:val="0"/>
                <w:sz w:val="18"/>
                <w:szCs w:val="18"/>
              </w:rPr>
              <w:t>”</w:t>
            </w:r>
            <w:r>
              <w:rPr>
                <w:snapToGrid w:val="0"/>
                <w:color w:val="000000"/>
                <w:kern w:val="0"/>
                <w:sz w:val="18"/>
                <w:szCs w:val="18"/>
              </w:rPr>
              <w:t>。</w:t>
            </w:r>
          </w:p>
        </w:tc>
      </w:tr>
      <w:tr w:rsidR="00CD28C1">
        <w:trPr>
          <w:trHeight w:val="20"/>
          <w:jc w:val="center"/>
        </w:trPr>
        <w:tc>
          <w:tcPr>
            <w:tcW w:w="39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kern w:val="0"/>
                <w:sz w:val="18"/>
                <w:szCs w:val="18"/>
                <w:lang w:eastAsia="en-US"/>
              </w:rPr>
              <w:t>5</w:t>
            </w:r>
          </w:p>
        </w:tc>
        <w:tc>
          <w:tcPr>
            <w:tcW w:w="668"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roofErr w:type="spellStart"/>
            <w:r>
              <w:rPr>
                <w:snapToGrid w:val="0"/>
                <w:color w:val="000000"/>
                <w:spacing w:val="4"/>
                <w:kern w:val="0"/>
                <w:sz w:val="18"/>
                <w:szCs w:val="18"/>
                <w:lang w:eastAsia="en-US"/>
              </w:rPr>
              <w:t>误动作</w:t>
            </w:r>
            <w:proofErr w:type="spellEnd"/>
          </w:p>
        </w:tc>
        <w:tc>
          <w:tcPr>
            <w:tcW w:w="607"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5"/>
                <w:kern w:val="0"/>
                <w:sz w:val="18"/>
                <w:szCs w:val="18"/>
                <w:lang w:eastAsia="en-US"/>
              </w:rPr>
              <w:t>SA</w:t>
            </w:r>
          </w:p>
        </w:tc>
        <w:tc>
          <w:tcPr>
            <w:tcW w:w="3334" w:type="pct"/>
            <w:vAlign w:val="center"/>
          </w:tcPr>
          <w:p w:rsidR="00CD28C1" w:rsidRDefault="00A635E3">
            <w:pPr>
              <w:widowControl/>
              <w:kinsoku w:val="0"/>
              <w:autoSpaceDE w:val="0"/>
              <w:autoSpaceDN w:val="0"/>
              <w:adjustRightInd w:val="0"/>
              <w:snapToGrid w:val="0"/>
              <w:spacing w:line="276" w:lineRule="auto"/>
              <w:ind w:firstLineChars="100" w:firstLine="180"/>
              <w:textAlignment w:val="baseline"/>
              <w:rPr>
                <w:snapToGrid w:val="0"/>
                <w:color w:val="000000"/>
                <w:kern w:val="0"/>
                <w:sz w:val="18"/>
                <w:szCs w:val="18"/>
              </w:rPr>
            </w:pPr>
            <w:r>
              <w:rPr>
                <w:snapToGrid w:val="0"/>
                <w:color w:val="000000"/>
                <w:kern w:val="0"/>
                <w:sz w:val="18"/>
                <w:szCs w:val="18"/>
              </w:rPr>
              <w:t>设备在没有要求的情况下改变状态，如阀门的误动作。</w:t>
            </w:r>
          </w:p>
        </w:tc>
      </w:tr>
      <w:tr w:rsidR="00CD28C1">
        <w:trPr>
          <w:trHeight w:val="20"/>
          <w:jc w:val="center"/>
        </w:trPr>
        <w:tc>
          <w:tcPr>
            <w:tcW w:w="39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kern w:val="0"/>
                <w:sz w:val="18"/>
                <w:szCs w:val="18"/>
                <w:lang w:eastAsia="en-US"/>
              </w:rPr>
              <w:t>6</w:t>
            </w:r>
          </w:p>
        </w:tc>
        <w:tc>
          <w:tcPr>
            <w:tcW w:w="668"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roofErr w:type="spellStart"/>
            <w:r>
              <w:rPr>
                <w:snapToGrid w:val="0"/>
                <w:color w:val="000000"/>
                <w:spacing w:val="-2"/>
                <w:kern w:val="0"/>
                <w:sz w:val="18"/>
                <w:szCs w:val="18"/>
                <w:lang w:eastAsia="en-US"/>
              </w:rPr>
              <w:t>运行中卡死</w:t>
            </w:r>
            <w:proofErr w:type="spellEnd"/>
          </w:p>
        </w:tc>
        <w:tc>
          <w:tcPr>
            <w:tcW w:w="607"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2"/>
                <w:kern w:val="0"/>
                <w:sz w:val="18"/>
                <w:szCs w:val="18"/>
                <w:lang w:eastAsia="en-US"/>
              </w:rPr>
              <w:t>FA</w:t>
            </w:r>
          </w:p>
        </w:tc>
        <w:tc>
          <w:tcPr>
            <w:tcW w:w="3334" w:type="pct"/>
            <w:vAlign w:val="center"/>
          </w:tcPr>
          <w:p w:rsidR="00CD28C1" w:rsidRDefault="00A635E3">
            <w:pPr>
              <w:widowControl/>
              <w:kinsoku w:val="0"/>
              <w:autoSpaceDE w:val="0"/>
              <w:autoSpaceDN w:val="0"/>
              <w:adjustRightInd w:val="0"/>
              <w:snapToGrid w:val="0"/>
              <w:spacing w:line="276" w:lineRule="auto"/>
              <w:ind w:firstLineChars="100" w:firstLine="172"/>
              <w:textAlignment w:val="baseline"/>
              <w:rPr>
                <w:snapToGrid w:val="0"/>
                <w:color w:val="000000"/>
                <w:kern w:val="0"/>
                <w:sz w:val="18"/>
                <w:szCs w:val="18"/>
              </w:rPr>
            </w:pPr>
            <w:r>
              <w:rPr>
                <w:snapToGrid w:val="0"/>
                <w:color w:val="000000"/>
                <w:spacing w:val="-4"/>
                <w:kern w:val="0"/>
                <w:sz w:val="18"/>
                <w:szCs w:val="18"/>
              </w:rPr>
              <w:t>设备未能运动到一个要求的新位置，如调节阀门</w:t>
            </w:r>
            <w:proofErr w:type="gramStart"/>
            <w:r>
              <w:rPr>
                <w:snapToGrid w:val="0"/>
                <w:color w:val="000000"/>
                <w:spacing w:val="-4"/>
                <w:kern w:val="0"/>
                <w:sz w:val="18"/>
                <w:szCs w:val="18"/>
              </w:rPr>
              <w:t>未动作</w:t>
            </w:r>
            <w:proofErr w:type="gramEnd"/>
            <w:r>
              <w:rPr>
                <w:snapToGrid w:val="0"/>
                <w:color w:val="000000"/>
                <w:spacing w:val="-4"/>
                <w:kern w:val="0"/>
                <w:sz w:val="18"/>
                <w:szCs w:val="18"/>
              </w:rPr>
              <w:t>到位。只适用于调节阀。</w:t>
            </w:r>
          </w:p>
        </w:tc>
      </w:tr>
      <w:tr w:rsidR="00CD28C1">
        <w:trPr>
          <w:trHeight w:val="20"/>
          <w:jc w:val="center"/>
        </w:trPr>
        <w:tc>
          <w:tcPr>
            <w:tcW w:w="39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kern w:val="0"/>
                <w:sz w:val="18"/>
                <w:szCs w:val="18"/>
                <w:lang w:eastAsia="en-US"/>
              </w:rPr>
              <w:t>7</w:t>
            </w:r>
          </w:p>
        </w:tc>
        <w:tc>
          <w:tcPr>
            <w:tcW w:w="668"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roofErr w:type="spellStart"/>
            <w:r>
              <w:rPr>
                <w:snapToGrid w:val="0"/>
                <w:color w:val="000000"/>
                <w:spacing w:val="-2"/>
                <w:kern w:val="0"/>
                <w:sz w:val="18"/>
                <w:szCs w:val="18"/>
                <w:lang w:eastAsia="en-US"/>
              </w:rPr>
              <w:t>运行失效</w:t>
            </w:r>
            <w:proofErr w:type="spellEnd"/>
          </w:p>
        </w:tc>
        <w:tc>
          <w:tcPr>
            <w:tcW w:w="607"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2"/>
                <w:kern w:val="0"/>
                <w:sz w:val="18"/>
                <w:szCs w:val="18"/>
                <w:lang w:eastAsia="en-US"/>
              </w:rPr>
              <w:t>FW</w:t>
            </w:r>
          </w:p>
        </w:tc>
        <w:tc>
          <w:tcPr>
            <w:tcW w:w="3334" w:type="pct"/>
            <w:vAlign w:val="center"/>
          </w:tcPr>
          <w:p w:rsidR="00CD28C1" w:rsidRDefault="00A635E3">
            <w:pPr>
              <w:widowControl/>
              <w:kinsoku w:val="0"/>
              <w:autoSpaceDE w:val="0"/>
              <w:autoSpaceDN w:val="0"/>
              <w:adjustRightInd w:val="0"/>
              <w:snapToGrid w:val="0"/>
              <w:spacing w:line="276" w:lineRule="auto"/>
              <w:ind w:firstLineChars="100" w:firstLine="180"/>
              <w:textAlignment w:val="baseline"/>
              <w:rPr>
                <w:snapToGrid w:val="0"/>
                <w:color w:val="000000"/>
                <w:kern w:val="0"/>
                <w:sz w:val="18"/>
                <w:szCs w:val="18"/>
              </w:rPr>
            </w:pPr>
            <w:r>
              <w:rPr>
                <w:snapToGrid w:val="0"/>
                <w:color w:val="000000"/>
                <w:kern w:val="0"/>
                <w:sz w:val="18"/>
                <w:szCs w:val="18"/>
              </w:rPr>
              <w:t>非转动设备在处于运行时产生的没必要继续分类的失效。</w:t>
            </w:r>
          </w:p>
        </w:tc>
      </w:tr>
      <w:tr w:rsidR="00CD28C1">
        <w:trPr>
          <w:trHeight w:val="20"/>
          <w:jc w:val="center"/>
        </w:trPr>
        <w:tc>
          <w:tcPr>
            <w:tcW w:w="39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kern w:val="0"/>
                <w:sz w:val="18"/>
                <w:szCs w:val="18"/>
                <w:lang w:eastAsia="en-US"/>
              </w:rPr>
              <w:t>8</w:t>
            </w:r>
          </w:p>
        </w:tc>
        <w:tc>
          <w:tcPr>
            <w:tcW w:w="668"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roofErr w:type="spellStart"/>
            <w:r>
              <w:rPr>
                <w:snapToGrid w:val="0"/>
                <w:color w:val="000000"/>
                <w:spacing w:val="2"/>
                <w:kern w:val="0"/>
                <w:sz w:val="18"/>
                <w:szCs w:val="18"/>
                <w:lang w:eastAsia="en-US"/>
              </w:rPr>
              <w:t>启动失效</w:t>
            </w:r>
            <w:proofErr w:type="spellEnd"/>
          </w:p>
        </w:tc>
        <w:tc>
          <w:tcPr>
            <w:tcW w:w="607"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2"/>
                <w:kern w:val="0"/>
                <w:sz w:val="18"/>
                <w:szCs w:val="18"/>
                <w:lang w:eastAsia="en-US"/>
              </w:rPr>
              <w:t>FS</w:t>
            </w:r>
          </w:p>
        </w:tc>
        <w:tc>
          <w:tcPr>
            <w:tcW w:w="3334" w:type="pct"/>
            <w:vAlign w:val="center"/>
          </w:tcPr>
          <w:p w:rsidR="00CD28C1" w:rsidRDefault="00A635E3">
            <w:pPr>
              <w:widowControl/>
              <w:kinsoku w:val="0"/>
              <w:autoSpaceDE w:val="0"/>
              <w:autoSpaceDN w:val="0"/>
              <w:adjustRightInd w:val="0"/>
              <w:snapToGrid w:val="0"/>
              <w:spacing w:line="276" w:lineRule="auto"/>
              <w:ind w:firstLineChars="100" w:firstLine="180"/>
              <w:textAlignment w:val="baseline"/>
              <w:rPr>
                <w:snapToGrid w:val="0"/>
                <w:color w:val="000000"/>
                <w:kern w:val="0"/>
                <w:sz w:val="18"/>
                <w:szCs w:val="18"/>
              </w:rPr>
            </w:pPr>
            <w:r>
              <w:rPr>
                <w:snapToGrid w:val="0"/>
                <w:color w:val="000000"/>
                <w:kern w:val="0"/>
                <w:sz w:val="18"/>
                <w:szCs w:val="18"/>
              </w:rPr>
              <w:t>当要求启动时设备不能启动，适用于所有通过启动并连续运动（转动、移动）来实现功能的设备。</w:t>
            </w:r>
          </w:p>
        </w:tc>
      </w:tr>
      <w:tr w:rsidR="00CD28C1">
        <w:trPr>
          <w:trHeight w:val="20"/>
          <w:jc w:val="center"/>
        </w:trPr>
        <w:tc>
          <w:tcPr>
            <w:tcW w:w="39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kern w:val="0"/>
                <w:sz w:val="18"/>
                <w:szCs w:val="18"/>
                <w:lang w:eastAsia="en-US"/>
              </w:rPr>
              <w:lastRenderedPageBreak/>
              <w:t>9</w:t>
            </w:r>
          </w:p>
        </w:tc>
        <w:tc>
          <w:tcPr>
            <w:tcW w:w="668"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roofErr w:type="spellStart"/>
            <w:r>
              <w:rPr>
                <w:snapToGrid w:val="0"/>
                <w:color w:val="000000"/>
                <w:spacing w:val="-2"/>
                <w:kern w:val="0"/>
                <w:sz w:val="18"/>
                <w:szCs w:val="18"/>
                <w:lang w:eastAsia="en-US"/>
              </w:rPr>
              <w:t>运转失效</w:t>
            </w:r>
            <w:proofErr w:type="spellEnd"/>
          </w:p>
        </w:tc>
        <w:tc>
          <w:tcPr>
            <w:tcW w:w="607"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2"/>
                <w:kern w:val="0"/>
                <w:sz w:val="18"/>
                <w:szCs w:val="18"/>
                <w:lang w:eastAsia="en-US"/>
              </w:rPr>
              <w:t>FR</w:t>
            </w:r>
          </w:p>
        </w:tc>
        <w:tc>
          <w:tcPr>
            <w:tcW w:w="3334" w:type="pct"/>
            <w:vAlign w:val="center"/>
          </w:tcPr>
          <w:p w:rsidR="00CD28C1" w:rsidRDefault="00A635E3">
            <w:pPr>
              <w:widowControl/>
              <w:kinsoku w:val="0"/>
              <w:autoSpaceDE w:val="0"/>
              <w:autoSpaceDN w:val="0"/>
              <w:adjustRightInd w:val="0"/>
              <w:snapToGrid w:val="0"/>
              <w:spacing w:line="276" w:lineRule="auto"/>
              <w:ind w:firstLineChars="100" w:firstLine="178"/>
              <w:textAlignment w:val="baseline"/>
              <w:rPr>
                <w:snapToGrid w:val="0"/>
                <w:color w:val="000000"/>
                <w:kern w:val="0"/>
                <w:sz w:val="18"/>
                <w:szCs w:val="18"/>
              </w:rPr>
            </w:pPr>
            <w:r>
              <w:rPr>
                <w:snapToGrid w:val="0"/>
                <w:color w:val="000000"/>
                <w:spacing w:val="-1"/>
                <w:kern w:val="0"/>
                <w:sz w:val="18"/>
                <w:szCs w:val="18"/>
              </w:rPr>
              <w:t>在要求的任务时间内，设备不能连续运转。适用于所有通过</w:t>
            </w:r>
            <w:r>
              <w:rPr>
                <w:snapToGrid w:val="0"/>
                <w:color w:val="000000"/>
                <w:kern w:val="0"/>
                <w:sz w:val="18"/>
                <w:szCs w:val="18"/>
              </w:rPr>
              <w:t>连续运转来完成其功能的设备。</w:t>
            </w:r>
          </w:p>
        </w:tc>
      </w:tr>
      <w:tr w:rsidR="00CD28C1">
        <w:trPr>
          <w:trHeight w:val="20"/>
          <w:jc w:val="center"/>
        </w:trPr>
        <w:tc>
          <w:tcPr>
            <w:tcW w:w="39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lang w:eastAsia="en-US"/>
              </w:rPr>
              <w:t>10</w:t>
            </w:r>
          </w:p>
        </w:tc>
        <w:tc>
          <w:tcPr>
            <w:tcW w:w="668"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roofErr w:type="spellStart"/>
            <w:r>
              <w:rPr>
                <w:snapToGrid w:val="0"/>
                <w:color w:val="000000"/>
                <w:spacing w:val="-3"/>
                <w:kern w:val="0"/>
                <w:sz w:val="18"/>
                <w:szCs w:val="18"/>
                <w:lang w:eastAsia="en-US"/>
              </w:rPr>
              <w:t>堵塞</w:t>
            </w:r>
            <w:proofErr w:type="spellEnd"/>
          </w:p>
        </w:tc>
        <w:tc>
          <w:tcPr>
            <w:tcW w:w="607"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2"/>
                <w:kern w:val="0"/>
                <w:sz w:val="18"/>
                <w:szCs w:val="18"/>
                <w:lang w:eastAsia="en-US"/>
              </w:rPr>
              <w:t>GP</w:t>
            </w:r>
          </w:p>
        </w:tc>
        <w:tc>
          <w:tcPr>
            <w:tcW w:w="3334" w:type="pct"/>
            <w:vAlign w:val="center"/>
          </w:tcPr>
          <w:p w:rsidR="00CD28C1" w:rsidRDefault="00A635E3">
            <w:pPr>
              <w:widowControl/>
              <w:kinsoku w:val="0"/>
              <w:autoSpaceDE w:val="0"/>
              <w:autoSpaceDN w:val="0"/>
              <w:adjustRightInd w:val="0"/>
              <w:snapToGrid w:val="0"/>
              <w:spacing w:line="276" w:lineRule="auto"/>
              <w:ind w:firstLineChars="100" w:firstLine="172"/>
              <w:textAlignment w:val="baseline"/>
              <w:rPr>
                <w:snapToGrid w:val="0"/>
                <w:color w:val="000000"/>
                <w:kern w:val="0"/>
                <w:sz w:val="18"/>
                <w:szCs w:val="18"/>
              </w:rPr>
            </w:pPr>
            <w:proofErr w:type="gramStart"/>
            <w:r>
              <w:rPr>
                <w:snapToGrid w:val="0"/>
                <w:color w:val="000000"/>
                <w:spacing w:val="-4"/>
                <w:kern w:val="0"/>
                <w:sz w:val="18"/>
                <w:szCs w:val="18"/>
              </w:rPr>
              <w:t>非设备</w:t>
            </w:r>
            <w:proofErr w:type="gramEnd"/>
            <w:r>
              <w:rPr>
                <w:snapToGrid w:val="0"/>
                <w:color w:val="000000"/>
                <w:spacing w:val="-4"/>
                <w:kern w:val="0"/>
                <w:sz w:val="18"/>
                <w:szCs w:val="18"/>
              </w:rPr>
              <w:t>正常运行引起的，以任一方式阻止沿要求方向的流动。</w:t>
            </w:r>
          </w:p>
        </w:tc>
      </w:tr>
      <w:tr w:rsidR="00CD28C1">
        <w:trPr>
          <w:trHeight w:val="20"/>
          <w:jc w:val="center"/>
        </w:trPr>
        <w:tc>
          <w:tcPr>
            <w:tcW w:w="39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lang w:eastAsia="en-US"/>
              </w:rPr>
              <w:t>11</w:t>
            </w:r>
          </w:p>
        </w:tc>
        <w:tc>
          <w:tcPr>
            <w:tcW w:w="668"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roofErr w:type="spellStart"/>
            <w:r>
              <w:rPr>
                <w:snapToGrid w:val="0"/>
                <w:color w:val="000000"/>
                <w:spacing w:val="2"/>
                <w:kern w:val="0"/>
                <w:sz w:val="18"/>
                <w:szCs w:val="18"/>
                <w:lang w:eastAsia="en-US"/>
              </w:rPr>
              <w:t>功能丧失</w:t>
            </w:r>
            <w:proofErr w:type="spellEnd"/>
          </w:p>
        </w:tc>
        <w:tc>
          <w:tcPr>
            <w:tcW w:w="607"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2"/>
                <w:kern w:val="0"/>
                <w:sz w:val="18"/>
                <w:szCs w:val="18"/>
                <w:lang w:eastAsia="en-US"/>
              </w:rPr>
              <w:t>FF</w:t>
            </w:r>
          </w:p>
        </w:tc>
        <w:tc>
          <w:tcPr>
            <w:tcW w:w="3334" w:type="pct"/>
            <w:vAlign w:val="center"/>
          </w:tcPr>
          <w:p w:rsidR="00CD28C1" w:rsidRDefault="00A635E3">
            <w:pPr>
              <w:widowControl/>
              <w:kinsoku w:val="0"/>
              <w:autoSpaceDE w:val="0"/>
              <w:autoSpaceDN w:val="0"/>
              <w:adjustRightInd w:val="0"/>
              <w:snapToGrid w:val="0"/>
              <w:spacing w:line="276" w:lineRule="auto"/>
              <w:ind w:firstLineChars="100" w:firstLine="180"/>
              <w:textAlignment w:val="baseline"/>
              <w:rPr>
                <w:snapToGrid w:val="0"/>
                <w:color w:val="000000"/>
                <w:kern w:val="0"/>
                <w:sz w:val="18"/>
                <w:szCs w:val="18"/>
              </w:rPr>
            </w:pPr>
            <w:r>
              <w:rPr>
                <w:snapToGrid w:val="0"/>
                <w:color w:val="000000"/>
                <w:kern w:val="0"/>
                <w:sz w:val="18"/>
                <w:szCs w:val="18"/>
              </w:rPr>
              <w:t>在要求的任务时间内，设备丧失其既定功能。</w:t>
            </w:r>
          </w:p>
        </w:tc>
      </w:tr>
      <w:tr w:rsidR="00CD28C1">
        <w:trPr>
          <w:trHeight w:val="20"/>
          <w:jc w:val="center"/>
        </w:trPr>
        <w:tc>
          <w:tcPr>
            <w:tcW w:w="39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lang w:eastAsia="en-US"/>
              </w:rPr>
              <w:t>12</w:t>
            </w:r>
          </w:p>
        </w:tc>
        <w:tc>
          <w:tcPr>
            <w:tcW w:w="668"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roofErr w:type="spellStart"/>
            <w:r>
              <w:rPr>
                <w:snapToGrid w:val="0"/>
                <w:color w:val="000000"/>
                <w:spacing w:val="-3"/>
                <w:kern w:val="0"/>
                <w:sz w:val="18"/>
                <w:szCs w:val="18"/>
                <w:lang w:eastAsia="en-US"/>
              </w:rPr>
              <w:t>卡开</w:t>
            </w:r>
            <w:proofErr w:type="spellEnd"/>
          </w:p>
        </w:tc>
        <w:tc>
          <w:tcPr>
            <w:tcW w:w="607"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2"/>
                <w:kern w:val="0"/>
                <w:sz w:val="18"/>
                <w:szCs w:val="18"/>
                <w:lang w:eastAsia="en-US"/>
              </w:rPr>
              <w:t>FP</w:t>
            </w:r>
          </w:p>
        </w:tc>
        <w:tc>
          <w:tcPr>
            <w:tcW w:w="3334" w:type="pct"/>
            <w:vAlign w:val="center"/>
          </w:tcPr>
          <w:p w:rsidR="00CD28C1" w:rsidRDefault="00A635E3">
            <w:pPr>
              <w:widowControl/>
              <w:kinsoku w:val="0"/>
              <w:autoSpaceDE w:val="0"/>
              <w:autoSpaceDN w:val="0"/>
              <w:adjustRightInd w:val="0"/>
              <w:snapToGrid w:val="0"/>
              <w:spacing w:line="276" w:lineRule="auto"/>
              <w:ind w:firstLineChars="100" w:firstLine="182"/>
              <w:textAlignment w:val="baseline"/>
              <w:rPr>
                <w:snapToGrid w:val="0"/>
                <w:color w:val="000000"/>
                <w:kern w:val="0"/>
                <w:sz w:val="18"/>
                <w:szCs w:val="18"/>
              </w:rPr>
            </w:pPr>
            <w:r>
              <w:rPr>
                <w:snapToGrid w:val="0"/>
                <w:color w:val="000000"/>
                <w:spacing w:val="1"/>
                <w:kern w:val="0"/>
                <w:sz w:val="18"/>
                <w:szCs w:val="18"/>
              </w:rPr>
              <w:t>设备开启后不能闭合。适用于安全阀，指阀门由于压力开启</w:t>
            </w:r>
            <w:r>
              <w:rPr>
                <w:snapToGrid w:val="0"/>
                <w:color w:val="000000"/>
                <w:kern w:val="0"/>
                <w:sz w:val="18"/>
                <w:szCs w:val="18"/>
              </w:rPr>
              <w:t>后不能闭合。</w:t>
            </w:r>
          </w:p>
        </w:tc>
      </w:tr>
      <w:tr w:rsidR="00CD28C1">
        <w:trPr>
          <w:trHeight w:val="20"/>
          <w:jc w:val="center"/>
        </w:trPr>
        <w:tc>
          <w:tcPr>
            <w:tcW w:w="39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lang w:eastAsia="en-US"/>
              </w:rPr>
              <w:t>13</w:t>
            </w:r>
          </w:p>
        </w:tc>
        <w:tc>
          <w:tcPr>
            <w:tcW w:w="668"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roofErr w:type="spellStart"/>
            <w:r>
              <w:rPr>
                <w:snapToGrid w:val="0"/>
                <w:color w:val="000000"/>
                <w:spacing w:val="-2"/>
                <w:kern w:val="0"/>
                <w:sz w:val="18"/>
                <w:szCs w:val="18"/>
                <w:lang w:eastAsia="en-US"/>
              </w:rPr>
              <w:t>过水卡开</w:t>
            </w:r>
            <w:proofErr w:type="spellEnd"/>
          </w:p>
        </w:tc>
        <w:tc>
          <w:tcPr>
            <w:tcW w:w="607"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2"/>
                <w:kern w:val="0"/>
                <w:sz w:val="18"/>
                <w:szCs w:val="18"/>
                <w:lang w:eastAsia="en-US"/>
              </w:rPr>
              <w:t>FL</w:t>
            </w:r>
          </w:p>
        </w:tc>
        <w:tc>
          <w:tcPr>
            <w:tcW w:w="3334" w:type="pct"/>
            <w:vAlign w:val="center"/>
          </w:tcPr>
          <w:p w:rsidR="00CD28C1" w:rsidRDefault="00A635E3">
            <w:pPr>
              <w:widowControl/>
              <w:kinsoku w:val="0"/>
              <w:autoSpaceDE w:val="0"/>
              <w:autoSpaceDN w:val="0"/>
              <w:adjustRightInd w:val="0"/>
              <w:snapToGrid w:val="0"/>
              <w:spacing w:line="276" w:lineRule="auto"/>
              <w:ind w:firstLineChars="100" w:firstLine="180"/>
              <w:textAlignment w:val="baseline"/>
              <w:rPr>
                <w:snapToGrid w:val="0"/>
                <w:color w:val="000000"/>
                <w:kern w:val="0"/>
                <w:sz w:val="18"/>
                <w:szCs w:val="18"/>
              </w:rPr>
            </w:pPr>
            <w:r>
              <w:rPr>
                <w:snapToGrid w:val="0"/>
                <w:color w:val="000000"/>
                <w:kern w:val="0"/>
                <w:sz w:val="18"/>
                <w:szCs w:val="18"/>
              </w:rPr>
              <w:t>设备开启后通过液体时不能闭合。</w:t>
            </w:r>
          </w:p>
        </w:tc>
      </w:tr>
      <w:tr w:rsidR="00CD28C1">
        <w:trPr>
          <w:trHeight w:val="20"/>
          <w:jc w:val="center"/>
        </w:trPr>
        <w:tc>
          <w:tcPr>
            <w:tcW w:w="39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lang w:eastAsia="en-US"/>
              </w:rPr>
              <w:t>14</w:t>
            </w:r>
          </w:p>
        </w:tc>
        <w:tc>
          <w:tcPr>
            <w:tcW w:w="668"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roofErr w:type="spellStart"/>
            <w:r>
              <w:rPr>
                <w:snapToGrid w:val="0"/>
                <w:color w:val="000000"/>
                <w:spacing w:val="1"/>
                <w:kern w:val="0"/>
                <w:sz w:val="18"/>
                <w:szCs w:val="18"/>
                <w:lang w:eastAsia="en-US"/>
              </w:rPr>
              <w:t>不能保持开</w:t>
            </w:r>
            <w:proofErr w:type="spellEnd"/>
          </w:p>
        </w:tc>
        <w:tc>
          <w:tcPr>
            <w:tcW w:w="607"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2"/>
                <w:kern w:val="0"/>
                <w:sz w:val="18"/>
                <w:szCs w:val="18"/>
                <w:lang w:eastAsia="en-US"/>
              </w:rPr>
              <w:t>FX</w:t>
            </w:r>
          </w:p>
        </w:tc>
        <w:tc>
          <w:tcPr>
            <w:tcW w:w="3334" w:type="pct"/>
            <w:vAlign w:val="center"/>
          </w:tcPr>
          <w:p w:rsidR="00CD28C1" w:rsidRDefault="00A635E3">
            <w:pPr>
              <w:widowControl/>
              <w:kinsoku w:val="0"/>
              <w:autoSpaceDE w:val="0"/>
              <w:autoSpaceDN w:val="0"/>
              <w:adjustRightInd w:val="0"/>
              <w:snapToGrid w:val="0"/>
              <w:spacing w:line="276" w:lineRule="auto"/>
              <w:ind w:firstLineChars="100" w:firstLine="180"/>
              <w:textAlignment w:val="baseline"/>
              <w:rPr>
                <w:snapToGrid w:val="0"/>
                <w:color w:val="000000"/>
                <w:kern w:val="0"/>
                <w:sz w:val="18"/>
                <w:szCs w:val="18"/>
              </w:rPr>
            </w:pPr>
            <w:r>
              <w:rPr>
                <w:snapToGrid w:val="0"/>
                <w:color w:val="000000"/>
                <w:kern w:val="0"/>
                <w:sz w:val="18"/>
                <w:szCs w:val="18"/>
              </w:rPr>
              <w:t>在需求的时候不能保持开的状态，仅适用于常开止回阀。</w:t>
            </w:r>
          </w:p>
        </w:tc>
      </w:tr>
    </w:tbl>
    <w:p w:rsidR="00CD28C1" w:rsidRDefault="00A635E3">
      <w:pPr>
        <w:pStyle w:val="af6"/>
        <w:ind w:left="0"/>
      </w:pPr>
      <w:bookmarkStart w:id="76" w:name="_Toc204155456"/>
      <w:r>
        <w:rPr>
          <w:rFonts w:ascii="Times New Roman"/>
        </w:rPr>
        <w:t>统计准则</w:t>
      </w:r>
      <w:bookmarkEnd w:id="76"/>
    </w:p>
    <w:p w:rsidR="00CD28C1" w:rsidRDefault="00A635E3">
      <w:pPr>
        <w:pStyle w:val="afffff0"/>
        <w:rPr>
          <w:rFonts w:ascii="Times New Roman"/>
        </w:rPr>
      </w:pPr>
      <w:r>
        <w:rPr>
          <w:rFonts w:ascii="Times New Roman" w:hint="eastAsia"/>
        </w:rPr>
        <w:t>设备可靠性数据的采集涉及到大量的核动力厂运行、维修和试验等原始记录。在采集过程中，数据采集人员应从覆盖采集时间范围的原始数据源中找出每个设备相关的运行、维修和试验失效记录。但是，并非所有的这些记录都在统计的范围之内，设备的原始数据记录在很大可能上与设备的失效模式是无关的。因此应该明确核动力厂设备的失效统计准则，这些准则包括：</w:t>
      </w:r>
    </w:p>
    <w:p w:rsidR="00CD28C1" w:rsidRDefault="00A635E3">
      <w:pPr>
        <w:pStyle w:val="afffffffff9"/>
        <w:numPr>
          <w:ilvl w:val="0"/>
          <w:numId w:val="41"/>
        </w:numPr>
      </w:pPr>
      <w:r>
        <w:rPr>
          <w:rFonts w:hint="eastAsia"/>
        </w:rPr>
        <w:t>对经过设计改进或工程改造的系统或设备，改进前的部分历史数据有可能不再适用，一般情况下应将改进前的数据记录从统计结果中剔除，但这会降低样本空间，所以需要研究设计改进或工程改造是否会导致所有的相关记录都不可用；</w:t>
      </w:r>
    </w:p>
    <w:p w:rsidR="00CD28C1" w:rsidRDefault="00A635E3">
      <w:pPr>
        <w:pStyle w:val="afffffffff9"/>
        <w:numPr>
          <w:ilvl w:val="0"/>
          <w:numId w:val="41"/>
        </w:numPr>
      </w:pPr>
      <w:r>
        <w:rPr>
          <w:rFonts w:hint="eastAsia"/>
        </w:rPr>
        <w:t>在数据记录统计中，应区分降级和失效。对于事件报告对部件相关记录描述不清晰的情况，应研究确定是否为失效；严重程度不足以使设备丧失其功能的降级不应包含在设备失效的统计之中；</w:t>
      </w:r>
    </w:p>
    <w:p w:rsidR="00CD28C1" w:rsidRDefault="00A635E3">
      <w:pPr>
        <w:pStyle w:val="afffffffff9"/>
        <w:numPr>
          <w:ilvl w:val="0"/>
          <w:numId w:val="41"/>
        </w:numPr>
      </w:pPr>
      <w:r>
        <w:rPr>
          <w:rFonts w:hint="eastAsia"/>
        </w:rPr>
        <w:t>启动失效可以分为需求失效和备用失效模型。在需求失效模型中，设备已经处于</w:t>
      </w:r>
      <w:proofErr w:type="gramStart"/>
      <w:r>
        <w:rPr>
          <w:rFonts w:hint="eastAsia"/>
        </w:rPr>
        <w:t>待运行</w:t>
      </w:r>
      <w:proofErr w:type="gramEnd"/>
      <w:r>
        <w:rPr>
          <w:rFonts w:hint="eastAsia"/>
        </w:rPr>
        <w:t>状态，但是因为某种原因，当对其有需求时，未能启动或改变状态。在备用失效模型中，当响应需求时，设备已经处于一种未知的阻止其启动的状态，使得设备未能启动。一般情况下，在处理原始数据记录时，很难判断设备在需求时发生失效或在需求之前发生失效。在这种情况下两种失效模型均可以使用，对于采用需求失效模型，应采集需求次数，对于采用备用失效模型，应采集备用时间；</w:t>
      </w:r>
    </w:p>
    <w:p w:rsidR="00CD28C1" w:rsidRDefault="00A635E3">
      <w:pPr>
        <w:pStyle w:val="afffffffff9"/>
        <w:numPr>
          <w:ilvl w:val="0"/>
          <w:numId w:val="41"/>
        </w:numPr>
      </w:pPr>
      <w:r>
        <w:rPr>
          <w:rFonts w:hint="eastAsia"/>
        </w:rPr>
        <w:t>应统计备用设备在非计划需求期间的运行记录；</w:t>
      </w:r>
    </w:p>
    <w:p w:rsidR="00CD28C1" w:rsidRDefault="00A635E3">
      <w:pPr>
        <w:pStyle w:val="afffffffff9"/>
        <w:numPr>
          <w:ilvl w:val="0"/>
          <w:numId w:val="41"/>
        </w:numPr>
      </w:pPr>
      <w:r>
        <w:rPr>
          <w:rFonts w:hint="eastAsia"/>
        </w:rPr>
        <w:t>对于由于支持系统的失效而导致的设备失效，应将失效事件分配至对应的支持系统；</w:t>
      </w:r>
    </w:p>
    <w:p w:rsidR="00CD28C1" w:rsidRDefault="00A635E3">
      <w:pPr>
        <w:pStyle w:val="afffffffff9"/>
        <w:numPr>
          <w:ilvl w:val="0"/>
          <w:numId w:val="41"/>
        </w:numPr>
      </w:pPr>
      <w:r>
        <w:rPr>
          <w:rFonts w:hint="eastAsia"/>
        </w:rPr>
        <w:t>如果失效是由试验、维修后的人员差错所引起的，则这类事件不应该包含在设备硬件失效统计中。这些事件通常采用人员可靠性分析方法来进行处理量化，但</w:t>
      </w:r>
      <w:proofErr w:type="gramStart"/>
      <w:r>
        <w:rPr>
          <w:rFonts w:hint="eastAsia"/>
        </w:rPr>
        <w:t>需统计</w:t>
      </w:r>
      <w:proofErr w:type="gramEnd"/>
      <w:r>
        <w:rPr>
          <w:rFonts w:hint="eastAsia"/>
        </w:rPr>
        <w:t>由于人员间接差错造成的设备失效（例如：不当维修、保养或设备错装）；</w:t>
      </w:r>
    </w:p>
    <w:p w:rsidR="00CD28C1" w:rsidRDefault="00A635E3">
      <w:pPr>
        <w:pStyle w:val="afffffffff9"/>
        <w:numPr>
          <w:ilvl w:val="0"/>
          <w:numId w:val="41"/>
        </w:numPr>
      </w:pPr>
      <w:r>
        <w:rPr>
          <w:rFonts w:hint="eastAsia"/>
        </w:rPr>
        <w:t>应将同一设备在短时间内的连续失效视为同一个失效事件。另外，应将设备在维修后再鉴定试验中发生的失效，按照初始失效的延续来处理，不再统计该失效；</w:t>
      </w:r>
    </w:p>
    <w:p w:rsidR="00CD28C1" w:rsidRDefault="00A635E3">
      <w:pPr>
        <w:pStyle w:val="afffffffff9"/>
        <w:numPr>
          <w:ilvl w:val="0"/>
          <w:numId w:val="41"/>
        </w:numPr>
      </w:pPr>
      <w:r>
        <w:rPr>
          <w:rFonts w:hint="eastAsia"/>
        </w:rPr>
        <w:t>如果设备边界内包括冗余部分，并且冗余部分的失效不会导致设备整体的失效，则在失效统计中不应该计入冗余部分的失效（例如：如果柴油发电机设备边界中有两个冗余的部件，这两个冗余部件是为了完成同一功能，则在不影响柴油发电机整体功能的情况下发生的某一冗余部件的失效，不应该计入柴油发电机的失效统计之中）；</w:t>
      </w:r>
    </w:p>
    <w:p w:rsidR="00CD28C1" w:rsidRDefault="00A635E3">
      <w:pPr>
        <w:pStyle w:val="afffffffff9"/>
        <w:numPr>
          <w:ilvl w:val="0"/>
          <w:numId w:val="41"/>
        </w:numPr>
      </w:pPr>
      <w:r>
        <w:rPr>
          <w:rFonts w:hint="eastAsia"/>
        </w:rPr>
        <w:t>假如在试验中或实际需求时发生的失效在紧接着的尝试中不再重复发生（例如：短时间内再次启动尝试等），则其不应该被包含在失效统计中；</w:t>
      </w:r>
    </w:p>
    <w:p w:rsidR="00CD28C1" w:rsidRDefault="00A635E3">
      <w:pPr>
        <w:pStyle w:val="afffffffff9"/>
        <w:numPr>
          <w:ilvl w:val="0"/>
          <w:numId w:val="41"/>
        </w:numPr>
      </w:pPr>
      <w:r>
        <w:rPr>
          <w:rFonts w:hint="eastAsia"/>
        </w:rPr>
        <w:t>对于定期试验下由于保护信号导致的设备失效，应判断保护信号在事故工况下是否被隔离，对于已经被隔离的信号导致的失效不应计入失效事件中。</w:t>
      </w:r>
    </w:p>
    <w:p w:rsidR="00CD28C1" w:rsidRDefault="00A635E3">
      <w:pPr>
        <w:pStyle w:val="af5"/>
        <w:ind w:left="0"/>
        <w:rPr>
          <w:szCs w:val="21"/>
        </w:rPr>
      </w:pPr>
      <w:bookmarkStart w:id="77" w:name="_Toc204155457"/>
      <w:r>
        <w:rPr>
          <w:szCs w:val="21"/>
        </w:rPr>
        <w:t>数据采集的质量保证</w:t>
      </w:r>
      <w:bookmarkEnd w:id="77"/>
    </w:p>
    <w:p w:rsidR="00CD28C1" w:rsidRDefault="00A635E3">
      <w:pPr>
        <w:pStyle w:val="af6"/>
        <w:ind w:left="0"/>
        <w:rPr>
          <w:rFonts w:ascii="Times New Roman"/>
        </w:rPr>
      </w:pPr>
      <w:bookmarkStart w:id="78" w:name="_Toc186789594"/>
      <w:bookmarkStart w:id="79" w:name="_Toc204155458"/>
      <w:r>
        <w:rPr>
          <w:rFonts w:ascii="Times New Roman" w:hint="eastAsia"/>
        </w:rPr>
        <w:lastRenderedPageBreak/>
        <w:t>人员要求</w:t>
      </w:r>
      <w:bookmarkEnd w:id="78"/>
      <w:bookmarkEnd w:id="79"/>
    </w:p>
    <w:p w:rsidR="00CD28C1" w:rsidRDefault="00A635E3">
      <w:pPr>
        <w:pStyle w:val="afffff0"/>
        <w:rPr>
          <w:rFonts w:ascii="Times New Roman"/>
        </w:rPr>
      </w:pPr>
      <w:r>
        <w:rPr>
          <w:rFonts w:ascii="Times New Roman" w:hint="eastAsia"/>
        </w:rPr>
        <w:t>核动力厂设备可靠性数据的采集是一项专业性较强的工作，负责人员应具备如下条件：</w:t>
      </w:r>
    </w:p>
    <w:p w:rsidR="00CD28C1" w:rsidRDefault="00A635E3">
      <w:pPr>
        <w:pStyle w:val="afffffffff9"/>
      </w:pPr>
      <w:r>
        <w:rPr>
          <w:rFonts w:hint="eastAsia"/>
        </w:rPr>
        <w:t>——需熟悉核动力厂的系统和设备，并了解可靠性的基本概念；</w:t>
      </w:r>
    </w:p>
    <w:p w:rsidR="00CD28C1" w:rsidRDefault="00A635E3">
      <w:pPr>
        <w:pStyle w:val="afffffffff9"/>
      </w:pPr>
      <w:r>
        <w:rPr>
          <w:rFonts w:hint="eastAsia"/>
        </w:rPr>
        <w:t>——能够对设备失效数据进行识别和判断，并确定失效模式；</w:t>
      </w:r>
    </w:p>
    <w:p w:rsidR="00CD28C1" w:rsidRDefault="00A635E3">
      <w:pPr>
        <w:pStyle w:val="afffffffff9"/>
      </w:pPr>
      <w:r>
        <w:rPr>
          <w:rFonts w:hint="eastAsia"/>
        </w:rPr>
        <w:t>——需具备从核动力厂各原始数据源获取数据的权限和能力。</w:t>
      </w:r>
    </w:p>
    <w:p w:rsidR="00CD28C1" w:rsidRDefault="00A635E3">
      <w:pPr>
        <w:pStyle w:val="afffff0"/>
        <w:rPr>
          <w:rFonts w:ascii="Times New Roman"/>
        </w:rPr>
      </w:pPr>
      <w:proofErr w:type="gramStart"/>
      <w:r>
        <w:rPr>
          <w:rFonts w:ascii="Times New Roman" w:hint="eastAsia"/>
        </w:rPr>
        <w:t>核动力厂宜积极</w:t>
      </w:r>
      <w:proofErr w:type="gramEnd"/>
      <w:r>
        <w:rPr>
          <w:rFonts w:ascii="Times New Roman" w:hint="eastAsia"/>
        </w:rPr>
        <w:t>开展可靠性基础、可靠性数据采集方面的培训工作，保证设备可靠性数据采集的人员投入。</w:t>
      </w:r>
    </w:p>
    <w:p w:rsidR="00CD28C1" w:rsidRDefault="00A635E3">
      <w:pPr>
        <w:pStyle w:val="af6"/>
        <w:ind w:left="0"/>
        <w:rPr>
          <w:rFonts w:ascii="Times New Roman"/>
        </w:rPr>
      </w:pPr>
      <w:bookmarkStart w:id="80" w:name="_Toc186789596"/>
      <w:bookmarkStart w:id="81" w:name="_Toc204155459"/>
      <w:r>
        <w:rPr>
          <w:rFonts w:ascii="Times New Roman"/>
        </w:rPr>
        <w:t>数据采集结果的确认、校核和审定</w:t>
      </w:r>
      <w:bookmarkEnd w:id="80"/>
      <w:bookmarkEnd w:id="81"/>
    </w:p>
    <w:p w:rsidR="00CD28C1" w:rsidRDefault="00A635E3">
      <w:pPr>
        <w:pStyle w:val="afffff0"/>
        <w:rPr>
          <w:rFonts w:ascii="Times New Roman"/>
        </w:rPr>
      </w:pPr>
      <w:r>
        <w:rPr>
          <w:rFonts w:ascii="Times New Roman" w:hint="eastAsia"/>
        </w:rPr>
        <w:t>数据采集结果的确认、校核和审定是确保采集质量所必须的。在数据采集工程师初步完成采集工作的基础上，核动力</w:t>
      </w:r>
      <w:proofErr w:type="gramStart"/>
      <w:r>
        <w:rPr>
          <w:rFonts w:ascii="Times New Roman" w:hint="eastAsia"/>
        </w:rPr>
        <w:t>厂宜组织</w:t>
      </w:r>
      <w:proofErr w:type="gramEnd"/>
      <w:r>
        <w:rPr>
          <w:rFonts w:ascii="Times New Roman" w:hint="eastAsia"/>
        </w:rPr>
        <w:t>有丰富运行、维修和设备管理等工作经验的专家开展对初步采集结果的确认、校核和审定工作，重点是按照本文件</w:t>
      </w:r>
      <w:r>
        <w:rPr>
          <w:rFonts w:ascii="Times New Roman" w:hint="eastAsia"/>
        </w:rPr>
        <w:t>8.2</w:t>
      </w:r>
      <w:r>
        <w:rPr>
          <w:rFonts w:ascii="Times New Roman" w:hint="eastAsia"/>
        </w:rPr>
        <w:t>节的失效统计准则对所确定的设备失效事件进行审查。对于有异议的采集结果应根据核动力厂原始数据</w:t>
      </w:r>
      <w:proofErr w:type="gramStart"/>
      <w:r>
        <w:rPr>
          <w:rFonts w:ascii="Times New Roman" w:hint="eastAsia"/>
        </w:rPr>
        <w:t>源重新</w:t>
      </w:r>
      <w:proofErr w:type="gramEnd"/>
      <w:r>
        <w:rPr>
          <w:rFonts w:ascii="Times New Roman" w:hint="eastAsia"/>
        </w:rPr>
        <w:t>进行判断和统计。</w:t>
      </w:r>
    </w:p>
    <w:p w:rsidR="00CD28C1" w:rsidRDefault="00A635E3">
      <w:pPr>
        <w:pStyle w:val="afffff0"/>
        <w:rPr>
          <w:rFonts w:ascii="Times New Roman"/>
        </w:rPr>
      </w:pPr>
      <w:r>
        <w:rPr>
          <w:rFonts w:ascii="Times New Roman"/>
        </w:rPr>
        <w:t>核动力厂可在本厂</w:t>
      </w:r>
      <w:r>
        <w:rPr>
          <w:rFonts w:ascii="Times New Roman"/>
        </w:rPr>
        <w:t>PSA</w:t>
      </w:r>
      <w:r>
        <w:rPr>
          <w:rFonts w:ascii="Times New Roman"/>
        </w:rPr>
        <w:t>报告编写单位的支持下进行数据采集结果的确认。</w:t>
      </w:r>
    </w:p>
    <w:p w:rsidR="00CD28C1" w:rsidRDefault="00A635E3">
      <w:pPr>
        <w:pStyle w:val="af5"/>
        <w:ind w:left="0"/>
        <w:rPr>
          <w:szCs w:val="21"/>
        </w:rPr>
      </w:pPr>
      <w:bookmarkStart w:id="82" w:name="_Toc204155460"/>
      <w:r>
        <w:rPr>
          <w:szCs w:val="21"/>
        </w:rPr>
        <w:t>上报设备可靠性数据采集结果</w:t>
      </w:r>
      <w:bookmarkEnd w:id="82"/>
    </w:p>
    <w:p w:rsidR="00CD28C1" w:rsidRDefault="00A635E3">
      <w:pPr>
        <w:pStyle w:val="afffff0"/>
        <w:rPr>
          <w:rFonts w:ascii="Times New Roman"/>
        </w:rPr>
      </w:pPr>
      <w:r>
        <w:rPr>
          <w:rFonts w:ascii="Times New Roman" w:hint="eastAsia"/>
        </w:rPr>
        <w:t>高温气冷堆核动力厂应按照本文件的要求，定期向国家核安全局提交可靠性数据采集结果，包括表</w:t>
      </w:r>
      <w:r>
        <w:rPr>
          <w:rFonts w:ascii="Times New Roman"/>
        </w:rPr>
        <w:t>3</w:t>
      </w:r>
      <w:r>
        <w:rPr>
          <w:rFonts w:ascii="Times New Roman" w:hint="eastAsia"/>
        </w:rPr>
        <w:t>“设备失效事件记录”、表</w:t>
      </w:r>
      <w:r>
        <w:rPr>
          <w:rFonts w:ascii="Times New Roman"/>
        </w:rPr>
        <w:t>4</w:t>
      </w:r>
      <w:r>
        <w:rPr>
          <w:rFonts w:ascii="Times New Roman" w:hint="eastAsia"/>
        </w:rPr>
        <w:t>“设备可靠性数据统计结果”和表</w:t>
      </w:r>
      <w:r>
        <w:rPr>
          <w:rFonts w:ascii="Times New Roman"/>
        </w:rPr>
        <w:t>5</w:t>
      </w:r>
      <w:r>
        <w:rPr>
          <w:rFonts w:ascii="Times New Roman" w:hint="eastAsia"/>
        </w:rPr>
        <w:t>“安全重要系统列</w:t>
      </w:r>
      <w:proofErr w:type="gramStart"/>
      <w:r>
        <w:rPr>
          <w:rFonts w:ascii="Times New Roman" w:hint="eastAsia"/>
        </w:rPr>
        <w:t>不</w:t>
      </w:r>
      <w:proofErr w:type="gramEnd"/>
      <w:r>
        <w:rPr>
          <w:rFonts w:ascii="Times New Roman" w:hint="eastAsia"/>
        </w:rPr>
        <w:t>可用情况统计”的纸质版文件和</w:t>
      </w:r>
      <w:proofErr w:type="gramStart"/>
      <w:r>
        <w:rPr>
          <w:rFonts w:ascii="Times New Roman" w:hint="eastAsia"/>
        </w:rPr>
        <w:t>可</w:t>
      </w:r>
      <w:proofErr w:type="gramEnd"/>
      <w:r>
        <w:rPr>
          <w:rFonts w:ascii="Times New Roman" w:hint="eastAsia"/>
        </w:rPr>
        <w:t>编辑电子版文件。</w:t>
      </w:r>
    </w:p>
    <w:p w:rsidR="00CD28C1" w:rsidRDefault="00A635E3">
      <w:pPr>
        <w:pStyle w:val="afffff0"/>
        <w:rPr>
          <w:rFonts w:ascii="Times New Roman"/>
        </w:rPr>
      </w:pPr>
      <w:r>
        <w:rPr>
          <w:rFonts w:ascii="Times New Roman" w:hint="eastAsia"/>
        </w:rPr>
        <w:t>高温气冷堆核动力厂在首次上报数据时应对与表</w:t>
      </w:r>
      <w:r>
        <w:rPr>
          <w:rFonts w:ascii="Times New Roman" w:hint="eastAsia"/>
        </w:rPr>
        <w:t>1</w:t>
      </w:r>
      <w:r>
        <w:rPr>
          <w:rFonts w:ascii="Times New Roman" w:hint="eastAsia"/>
        </w:rPr>
        <w:t>“设备类与设备边界定义”不一致处进行详细说明。</w:t>
      </w:r>
    </w:p>
    <w:p w:rsidR="00CD28C1" w:rsidRDefault="00A635E3">
      <w:pPr>
        <w:pStyle w:val="afffff0"/>
        <w:rPr>
          <w:rFonts w:ascii="Times New Roman"/>
        </w:rPr>
      </w:pPr>
      <w:r>
        <w:rPr>
          <w:rFonts w:ascii="Times New Roman" w:hint="eastAsia"/>
        </w:rPr>
        <w:t>高温气冷堆核动力厂可不提交原始数据记录，但应对原始数据记录给予适当保存，以便于追溯和复查。</w:t>
      </w:r>
    </w:p>
    <w:p w:rsidR="00CD28C1" w:rsidRDefault="00A635E3">
      <w:pPr>
        <w:pStyle w:val="afffff0"/>
        <w:rPr>
          <w:rFonts w:ascii="Times New Roman"/>
        </w:rPr>
      </w:pPr>
      <w:r>
        <w:rPr>
          <w:rFonts w:ascii="Times New Roman" w:hint="eastAsia"/>
        </w:rPr>
        <w:t>高温气冷堆核动力厂在上报设备可靠性数据时应说明设备样本数量，包括总数量和各设备类样本数量。</w:t>
      </w:r>
    </w:p>
    <w:p w:rsidR="00CD28C1" w:rsidRDefault="00A635E3">
      <w:pPr>
        <w:pStyle w:val="afffff0"/>
        <w:rPr>
          <w:rFonts w:ascii="Times New Roman"/>
        </w:rPr>
      </w:pPr>
      <w:r>
        <w:rPr>
          <w:rFonts w:ascii="Times New Roman" w:hint="eastAsia"/>
        </w:rPr>
        <w:t>高温气冷堆核动力厂在统计安全重要系统</w:t>
      </w:r>
      <w:proofErr w:type="gramStart"/>
      <w:r>
        <w:rPr>
          <w:rFonts w:ascii="Times New Roman" w:hint="eastAsia"/>
        </w:rPr>
        <w:t>列不可</w:t>
      </w:r>
      <w:proofErr w:type="gramEnd"/>
      <w:r>
        <w:rPr>
          <w:rFonts w:ascii="Times New Roman" w:hint="eastAsia"/>
        </w:rPr>
        <w:t>用度数据时应统计功率运行工况与</w:t>
      </w:r>
      <w:r>
        <w:rPr>
          <w:rFonts w:ascii="Times New Roman" w:hint="eastAsia"/>
        </w:rPr>
        <w:t>L</w:t>
      </w:r>
      <w:r>
        <w:rPr>
          <w:rFonts w:ascii="Times New Roman"/>
        </w:rPr>
        <w:t>PSD</w:t>
      </w:r>
      <w:r>
        <w:rPr>
          <w:rFonts w:ascii="Times New Roman" w:hint="eastAsia"/>
        </w:rPr>
        <w:t>工况的所有试验和维修</w:t>
      </w:r>
      <w:proofErr w:type="gramStart"/>
      <w:r>
        <w:rPr>
          <w:rFonts w:ascii="Times New Roman" w:hint="eastAsia"/>
        </w:rPr>
        <w:t>不</w:t>
      </w:r>
      <w:proofErr w:type="gramEnd"/>
      <w:r>
        <w:rPr>
          <w:rFonts w:ascii="Times New Roman" w:hint="eastAsia"/>
        </w:rPr>
        <w:t>可用数据，在上报数据时应说明</w:t>
      </w:r>
      <w:proofErr w:type="gramStart"/>
      <w:r>
        <w:rPr>
          <w:rFonts w:ascii="Times New Roman" w:hint="eastAsia"/>
        </w:rPr>
        <w:t>不</w:t>
      </w:r>
      <w:proofErr w:type="gramEnd"/>
      <w:r>
        <w:rPr>
          <w:rFonts w:ascii="Times New Roman" w:hint="eastAsia"/>
        </w:rPr>
        <w:t>可用数据对应的核动力厂运行模式或（</w:t>
      </w:r>
      <w:r>
        <w:rPr>
          <w:rFonts w:ascii="Times New Roman" w:hint="eastAsia"/>
        </w:rPr>
        <w:t>P</w:t>
      </w:r>
      <w:r>
        <w:rPr>
          <w:rFonts w:ascii="Times New Roman"/>
        </w:rPr>
        <w:t>OS</w:t>
      </w:r>
      <w:r>
        <w:rPr>
          <w:rFonts w:ascii="Times New Roman" w:hint="eastAsia"/>
        </w:rPr>
        <w:t>）；安全重要系统列</w:t>
      </w:r>
      <w:proofErr w:type="gramStart"/>
      <w:r>
        <w:rPr>
          <w:rFonts w:ascii="Times New Roman" w:hint="eastAsia"/>
        </w:rPr>
        <w:t>不</w:t>
      </w:r>
      <w:proofErr w:type="gramEnd"/>
      <w:r>
        <w:rPr>
          <w:rFonts w:ascii="Times New Roman" w:hint="eastAsia"/>
        </w:rPr>
        <w:t>可用数据的报送范围应至少包括：</w:t>
      </w:r>
    </w:p>
    <w:p w:rsidR="00CD28C1" w:rsidRDefault="00A635E3">
      <w:pPr>
        <w:pStyle w:val="afffffffff9"/>
        <w:numPr>
          <w:ilvl w:val="0"/>
          <w:numId w:val="42"/>
        </w:numPr>
      </w:pPr>
      <w:r>
        <w:rPr>
          <w:rFonts w:hint="eastAsia"/>
        </w:rPr>
        <w:t>舱室冷却系统</w:t>
      </w:r>
    </w:p>
    <w:p w:rsidR="00CD28C1" w:rsidRDefault="00A635E3">
      <w:pPr>
        <w:pStyle w:val="afffffffff9"/>
        <w:numPr>
          <w:ilvl w:val="0"/>
          <w:numId w:val="42"/>
        </w:numPr>
      </w:pPr>
      <w:r>
        <w:t>压力容器支承冷却系统</w:t>
      </w:r>
    </w:p>
    <w:p w:rsidR="00CD28C1" w:rsidRDefault="00A635E3">
      <w:pPr>
        <w:pStyle w:val="afffffffff9"/>
        <w:numPr>
          <w:ilvl w:val="0"/>
          <w:numId w:val="42"/>
        </w:numPr>
      </w:pPr>
      <w:r>
        <w:rPr>
          <w:rFonts w:hint="eastAsia"/>
        </w:rPr>
        <w:t>蒸汽发生器事故排放系统</w:t>
      </w:r>
    </w:p>
    <w:p w:rsidR="00CD28C1" w:rsidRDefault="00A635E3">
      <w:pPr>
        <w:pStyle w:val="afffffffff9"/>
        <w:numPr>
          <w:ilvl w:val="0"/>
          <w:numId w:val="42"/>
        </w:numPr>
      </w:pPr>
      <w:r>
        <w:rPr>
          <w:rFonts w:hint="eastAsia"/>
        </w:rPr>
        <w:t>一回路压力泄放系统</w:t>
      </w:r>
    </w:p>
    <w:p w:rsidR="00CD28C1" w:rsidRDefault="00A635E3">
      <w:pPr>
        <w:pStyle w:val="afffffffff9"/>
        <w:numPr>
          <w:ilvl w:val="0"/>
          <w:numId w:val="42"/>
        </w:numPr>
      </w:pPr>
      <w:r>
        <w:t>应急柴油发电机组</w:t>
      </w:r>
    </w:p>
    <w:p w:rsidR="00CD28C1" w:rsidRDefault="00A635E3">
      <w:pPr>
        <w:pStyle w:val="afffffffff9"/>
        <w:numPr>
          <w:ilvl w:val="0"/>
          <w:numId w:val="42"/>
        </w:numPr>
      </w:pPr>
      <w:r>
        <w:t>一回路隔离系统</w:t>
      </w:r>
    </w:p>
    <w:p w:rsidR="00CD28C1" w:rsidRDefault="00A635E3">
      <w:pPr>
        <w:pStyle w:val="afffffffff9"/>
        <w:numPr>
          <w:ilvl w:val="0"/>
          <w:numId w:val="42"/>
        </w:numPr>
      </w:pPr>
      <w:r>
        <w:t>设备冷却水系统</w:t>
      </w:r>
    </w:p>
    <w:p w:rsidR="00CD28C1" w:rsidRDefault="00A635E3">
      <w:pPr>
        <w:pStyle w:val="afffffffff9"/>
        <w:numPr>
          <w:ilvl w:val="0"/>
          <w:numId w:val="42"/>
        </w:numPr>
      </w:pPr>
      <w:r>
        <w:t>厂用水系统</w:t>
      </w:r>
    </w:p>
    <w:p w:rsidR="00CD28C1" w:rsidRDefault="00A635E3">
      <w:pPr>
        <w:pStyle w:val="afffffffff9"/>
        <w:numPr>
          <w:ilvl w:val="0"/>
          <w:numId w:val="42"/>
        </w:numPr>
      </w:pPr>
      <w:r>
        <w:t>屏蔽冷却水系统</w:t>
      </w:r>
    </w:p>
    <w:p w:rsidR="00CD28C1" w:rsidRDefault="00A635E3">
      <w:pPr>
        <w:pStyle w:val="afffffffff9"/>
        <w:numPr>
          <w:ilvl w:val="0"/>
          <w:numId w:val="42"/>
        </w:numPr>
      </w:pPr>
      <w:r>
        <w:t>反应堆厂房负压排风系统</w:t>
      </w:r>
    </w:p>
    <w:p w:rsidR="00CD28C1" w:rsidRDefault="00CD28C1">
      <w:pPr>
        <w:pStyle w:val="afffff0"/>
        <w:ind w:left="420" w:firstLineChars="0" w:firstLine="0"/>
        <w:rPr>
          <w:rFonts w:ascii="Times New Roman"/>
        </w:rPr>
      </w:pPr>
    </w:p>
    <w:p w:rsidR="00CD28C1" w:rsidRDefault="00CD28C1">
      <w:pPr>
        <w:pStyle w:val="afffff0"/>
        <w:ind w:left="420" w:firstLineChars="0" w:firstLine="0"/>
        <w:rPr>
          <w:rFonts w:ascii="Times New Roman"/>
        </w:rPr>
      </w:pPr>
    </w:p>
    <w:p w:rsidR="00CD28C1" w:rsidRDefault="00CD28C1">
      <w:pPr>
        <w:pStyle w:val="afffff0"/>
        <w:ind w:left="420" w:firstLineChars="0" w:firstLine="0"/>
        <w:rPr>
          <w:rFonts w:ascii="Times New Roman"/>
        </w:rPr>
      </w:pPr>
    </w:p>
    <w:p w:rsidR="00CD28C1" w:rsidRDefault="00A635E3">
      <w:pPr>
        <w:pStyle w:val="afffffffffd"/>
        <w:spacing w:before="156" w:after="156"/>
        <w:rPr>
          <w:rFonts w:ascii="Times New Roman"/>
        </w:rPr>
      </w:pPr>
      <w:r>
        <w:rPr>
          <w:rFonts w:ascii="Times New Roman"/>
        </w:rPr>
        <w:lastRenderedPageBreak/>
        <w:t>表</w:t>
      </w:r>
      <w:r>
        <w:rPr>
          <w:rFonts w:ascii="Times New Roman"/>
        </w:rPr>
        <w:t xml:space="preserve">3 </w:t>
      </w:r>
      <w:r>
        <w:rPr>
          <w:rFonts w:ascii="Times New Roman"/>
        </w:rPr>
        <w:t>设备失效事件记录</w:t>
      </w:r>
    </w:p>
    <w:tbl>
      <w:tblPr>
        <w:tblStyle w:val="TableNormal"/>
        <w:tblW w:w="5000" w:type="pct"/>
        <w:jc w:val="center"/>
        <w:tblInd w:w="0"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977"/>
        <w:gridCol w:w="1024"/>
        <w:gridCol w:w="977"/>
        <w:gridCol w:w="977"/>
        <w:gridCol w:w="948"/>
        <w:gridCol w:w="1032"/>
        <w:gridCol w:w="995"/>
        <w:gridCol w:w="1305"/>
        <w:gridCol w:w="1100"/>
      </w:tblGrid>
      <w:tr w:rsidR="00CD28C1">
        <w:trPr>
          <w:trHeight w:val="559"/>
          <w:jc w:val="center"/>
        </w:trPr>
        <w:tc>
          <w:tcPr>
            <w:tcW w:w="523" w:type="pct"/>
            <w:tcBorders>
              <w:top w:val="single" w:sz="8" w:space="0" w:color="auto"/>
              <w:bottom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rFonts w:cs="宋体"/>
                <w:snapToGrid w:val="0"/>
                <w:color w:val="000000"/>
                <w:kern w:val="0"/>
                <w:sz w:val="18"/>
                <w:szCs w:val="21"/>
                <w:lang w:eastAsia="en-US"/>
              </w:rPr>
            </w:pPr>
            <w:proofErr w:type="spellStart"/>
            <w:r>
              <w:rPr>
                <w:rFonts w:cs="宋体"/>
                <w:snapToGrid w:val="0"/>
                <w:color w:val="000000"/>
                <w:spacing w:val="-2"/>
                <w:kern w:val="0"/>
                <w:sz w:val="18"/>
                <w:szCs w:val="21"/>
                <w:lang w:eastAsia="en-US"/>
              </w:rPr>
              <w:t>事件主题</w:t>
            </w:r>
            <w:proofErr w:type="spellEnd"/>
          </w:p>
        </w:tc>
        <w:tc>
          <w:tcPr>
            <w:tcW w:w="548" w:type="pct"/>
            <w:tcBorders>
              <w:top w:val="single" w:sz="8" w:space="0" w:color="auto"/>
              <w:bottom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rFonts w:cs="宋体"/>
                <w:snapToGrid w:val="0"/>
                <w:color w:val="000000"/>
                <w:spacing w:val="3"/>
                <w:kern w:val="0"/>
                <w:sz w:val="18"/>
                <w:szCs w:val="21"/>
                <w:lang w:eastAsia="en-US"/>
              </w:rPr>
            </w:pPr>
            <w:proofErr w:type="spellStart"/>
            <w:r>
              <w:rPr>
                <w:rFonts w:cs="宋体"/>
                <w:snapToGrid w:val="0"/>
                <w:color w:val="000000"/>
                <w:spacing w:val="3"/>
                <w:kern w:val="0"/>
                <w:sz w:val="18"/>
                <w:szCs w:val="21"/>
                <w:lang w:eastAsia="en-US"/>
              </w:rPr>
              <w:t>所属</w:t>
            </w:r>
            <w:proofErr w:type="spellEnd"/>
          </w:p>
          <w:p w:rsidR="00CD28C1" w:rsidRDefault="00A635E3">
            <w:pPr>
              <w:widowControl/>
              <w:kinsoku w:val="0"/>
              <w:autoSpaceDE w:val="0"/>
              <w:autoSpaceDN w:val="0"/>
              <w:adjustRightInd w:val="0"/>
              <w:snapToGrid w:val="0"/>
              <w:spacing w:line="276" w:lineRule="auto"/>
              <w:jc w:val="center"/>
              <w:textAlignment w:val="baseline"/>
              <w:rPr>
                <w:rFonts w:cs="宋体"/>
                <w:snapToGrid w:val="0"/>
                <w:color w:val="000000"/>
                <w:kern w:val="0"/>
                <w:sz w:val="18"/>
                <w:szCs w:val="21"/>
                <w:lang w:eastAsia="en-US"/>
              </w:rPr>
            </w:pPr>
            <w:proofErr w:type="spellStart"/>
            <w:r>
              <w:rPr>
                <w:rFonts w:cs="宋体"/>
                <w:snapToGrid w:val="0"/>
                <w:color w:val="000000"/>
                <w:spacing w:val="3"/>
                <w:kern w:val="0"/>
                <w:sz w:val="18"/>
                <w:szCs w:val="21"/>
                <w:lang w:eastAsia="en-US"/>
              </w:rPr>
              <w:t>核动力厂</w:t>
            </w:r>
            <w:proofErr w:type="spellEnd"/>
          </w:p>
        </w:tc>
        <w:tc>
          <w:tcPr>
            <w:tcW w:w="523" w:type="pct"/>
            <w:tcBorders>
              <w:top w:val="single" w:sz="8" w:space="0" w:color="auto"/>
              <w:bottom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rFonts w:cs="宋体"/>
                <w:snapToGrid w:val="0"/>
                <w:color w:val="000000"/>
                <w:kern w:val="0"/>
                <w:sz w:val="18"/>
                <w:szCs w:val="21"/>
                <w:lang w:eastAsia="en-US"/>
              </w:rPr>
            </w:pPr>
            <w:proofErr w:type="spellStart"/>
            <w:r>
              <w:rPr>
                <w:rFonts w:cs="宋体"/>
                <w:snapToGrid w:val="0"/>
                <w:color w:val="000000"/>
                <w:spacing w:val="-2"/>
                <w:kern w:val="0"/>
                <w:sz w:val="18"/>
                <w:szCs w:val="21"/>
                <w:lang w:eastAsia="en-US"/>
              </w:rPr>
              <w:t>所属机组</w:t>
            </w:r>
            <w:proofErr w:type="spellEnd"/>
          </w:p>
        </w:tc>
        <w:tc>
          <w:tcPr>
            <w:tcW w:w="523" w:type="pct"/>
            <w:tcBorders>
              <w:top w:val="single" w:sz="8" w:space="0" w:color="auto"/>
              <w:bottom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rFonts w:cs="宋体"/>
                <w:snapToGrid w:val="0"/>
                <w:color w:val="000000"/>
                <w:kern w:val="0"/>
                <w:sz w:val="18"/>
                <w:szCs w:val="21"/>
                <w:lang w:eastAsia="en-US"/>
              </w:rPr>
            </w:pPr>
            <w:proofErr w:type="spellStart"/>
            <w:r>
              <w:rPr>
                <w:rFonts w:cs="宋体"/>
                <w:snapToGrid w:val="0"/>
                <w:color w:val="000000"/>
                <w:spacing w:val="-2"/>
                <w:kern w:val="0"/>
                <w:sz w:val="18"/>
                <w:szCs w:val="21"/>
                <w:lang w:eastAsia="en-US"/>
              </w:rPr>
              <w:t>事件概述</w:t>
            </w:r>
            <w:proofErr w:type="spellEnd"/>
          </w:p>
        </w:tc>
        <w:tc>
          <w:tcPr>
            <w:tcW w:w="508" w:type="pct"/>
            <w:tcBorders>
              <w:top w:val="single" w:sz="8" w:space="0" w:color="auto"/>
              <w:bottom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rFonts w:cs="宋体"/>
                <w:snapToGrid w:val="0"/>
                <w:color w:val="000000"/>
                <w:spacing w:val="-5"/>
                <w:kern w:val="0"/>
                <w:sz w:val="18"/>
                <w:szCs w:val="21"/>
                <w:lang w:eastAsia="en-US"/>
              </w:rPr>
            </w:pPr>
            <w:proofErr w:type="spellStart"/>
            <w:r>
              <w:rPr>
                <w:rFonts w:cs="宋体"/>
                <w:snapToGrid w:val="0"/>
                <w:color w:val="000000"/>
                <w:spacing w:val="-5"/>
                <w:kern w:val="0"/>
                <w:sz w:val="18"/>
                <w:szCs w:val="21"/>
                <w:lang w:eastAsia="en-US"/>
              </w:rPr>
              <w:t>事件来源</w:t>
            </w:r>
            <w:proofErr w:type="spellEnd"/>
          </w:p>
        </w:tc>
        <w:tc>
          <w:tcPr>
            <w:tcW w:w="553" w:type="pct"/>
            <w:tcBorders>
              <w:top w:val="single" w:sz="8" w:space="0" w:color="auto"/>
              <w:bottom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rFonts w:cs="宋体"/>
                <w:snapToGrid w:val="0"/>
                <w:color w:val="000000"/>
                <w:spacing w:val="4"/>
                <w:kern w:val="0"/>
                <w:sz w:val="18"/>
                <w:szCs w:val="21"/>
                <w:lang w:eastAsia="en-US"/>
              </w:rPr>
            </w:pPr>
            <w:proofErr w:type="spellStart"/>
            <w:r>
              <w:rPr>
                <w:rFonts w:cs="宋体"/>
                <w:snapToGrid w:val="0"/>
                <w:color w:val="000000"/>
                <w:spacing w:val="4"/>
                <w:kern w:val="0"/>
                <w:sz w:val="18"/>
                <w:szCs w:val="21"/>
                <w:lang w:eastAsia="en-US"/>
              </w:rPr>
              <w:t>失效设备</w:t>
            </w:r>
            <w:proofErr w:type="spellEnd"/>
          </w:p>
        </w:tc>
        <w:tc>
          <w:tcPr>
            <w:tcW w:w="533" w:type="pct"/>
            <w:tcBorders>
              <w:top w:val="single" w:sz="8" w:space="0" w:color="auto"/>
              <w:bottom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rFonts w:cs="宋体"/>
                <w:snapToGrid w:val="0"/>
                <w:color w:val="000000"/>
                <w:kern w:val="0"/>
                <w:sz w:val="18"/>
                <w:szCs w:val="21"/>
              </w:rPr>
            </w:pPr>
            <w:r>
              <w:rPr>
                <w:rFonts w:cs="宋体" w:hint="eastAsia"/>
                <w:snapToGrid w:val="0"/>
                <w:color w:val="000000"/>
                <w:kern w:val="0"/>
                <w:sz w:val="18"/>
                <w:szCs w:val="21"/>
              </w:rPr>
              <w:t>失效模式</w:t>
            </w:r>
          </w:p>
        </w:tc>
        <w:tc>
          <w:tcPr>
            <w:tcW w:w="699" w:type="pct"/>
            <w:tcBorders>
              <w:top w:val="single" w:sz="8" w:space="0" w:color="auto"/>
              <w:bottom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rFonts w:cs="宋体"/>
                <w:snapToGrid w:val="0"/>
                <w:color w:val="000000"/>
                <w:spacing w:val="9"/>
                <w:kern w:val="0"/>
                <w:sz w:val="18"/>
                <w:szCs w:val="21"/>
                <w:lang w:eastAsia="en-US"/>
              </w:rPr>
            </w:pPr>
            <w:proofErr w:type="spellStart"/>
            <w:r>
              <w:rPr>
                <w:rFonts w:cs="宋体"/>
                <w:snapToGrid w:val="0"/>
                <w:color w:val="000000"/>
                <w:spacing w:val="9"/>
                <w:kern w:val="0"/>
                <w:sz w:val="18"/>
                <w:szCs w:val="21"/>
                <w:lang w:eastAsia="en-US"/>
              </w:rPr>
              <w:t>所属</w:t>
            </w:r>
            <w:r>
              <w:rPr>
                <w:rFonts w:cs="宋体"/>
                <w:snapToGrid w:val="0"/>
                <w:color w:val="000000"/>
                <w:spacing w:val="3"/>
                <w:kern w:val="0"/>
                <w:sz w:val="18"/>
                <w:szCs w:val="21"/>
                <w:lang w:eastAsia="en-US"/>
              </w:rPr>
              <w:t>设备类</w:t>
            </w:r>
            <w:proofErr w:type="spellEnd"/>
          </w:p>
        </w:tc>
        <w:tc>
          <w:tcPr>
            <w:tcW w:w="589" w:type="pct"/>
            <w:tcBorders>
              <w:top w:val="single" w:sz="8" w:space="0" w:color="auto"/>
              <w:bottom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rFonts w:cs="宋体"/>
                <w:snapToGrid w:val="0"/>
                <w:color w:val="000000"/>
                <w:spacing w:val="5"/>
                <w:kern w:val="0"/>
                <w:sz w:val="18"/>
                <w:szCs w:val="21"/>
                <w:lang w:eastAsia="en-US"/>
              </w:rPr>
            </w:pPr>
            <w:proofErr w:type="spellStart"/>
            <w:r>
              <w:rPr>
                <w:rFonts w:cs="宋体"/>
                <w:snapToGrid w:val="0"/>
                <w:color w:val="000000"/>
                <w:spacing w:val="5"/>
                <w:kern w:val="0"/>
                <w:sz w:val="18"/>
                <w:szCs w:val="21"/>
                <w:lang w:eastAsia="en-US"/>
              </w:rPr>
              <w:t>恢复时间</w:t>
            </w:r>
            <w:proofErr w:type="spellEnd"/>
          </w:p>
          <w:p w:rsidR="00CD28C1" w:rsidRDefault="00A635E3">
            <w:pPr>
              <w:widowControl/>
              <w:kinsoku w:val="0"/>
              <w:autoSpaceDE w:val="0"/>
              <w:autoSpaceDN w:val="0"/>
              <w:adjustRightInd w:val="0"/>
              <w:snapToGrid w:val="0"/>
              <w:spacing w:line="276" w:lineRule="auto"/>
              <w:jc w:val="center"/>
              <w:textAlignment w:val="baseline"/>
              <w:rPr>
                <w:rFonts w:cs="宋体"/>
                <w:snapToGrid w:val="0"/>
                <w:color w:val="000000"/>
                <w:kern w:val="0"/>
                <w:sz w:val="18"/>
                <w:szCs w:val="21"/>
              </w:rPr>
            </w:pPr>
            <w:r>
              <w:rPr>
                <w:rFonts w:cs="宋体" w:hint="eastAsia"/>
                <w:snapToGrid w:val="0"/>
                <w:color w:val="000000"/>
                <w:spacing w:val="11"/>
                <w:kern w:val="0"/>
                <w:sz w:val="18"/>
                <w:szCs w:val="21"/>
              </w:rPr>
              <w:t>（</w:t>
            </w:r>
            <w:proofErr w:type="spellStart"/>
            <w:r>
              <w:rPr>
                <w:rFonts w:cs="宋体"/>
                <w:snapToGrid w:val="0"/>
                <w:color w:val="000000"/>
                <w:spacing w:val="11"/>
                <w:kern w:val="0"/>
                <w:sz w:val="18"/>
                <w:szCs w:val="21"/>
                <w:lang w:eastAsia="en-US"/>
              </w:rPr>
              <w:t>若有</w:t>
            </w:r>
            <w:proofErr w:type="spellEnd"/>
            <w:r>
              <w:rPr>
                <w:rFonts w:cs="宋体" w:hint="eastAsia"/>
                <w:snapToGrid w:val="0"/>
                <w:color w:val="000000"/>
                <w:spacing w:val="11"/>
                <w:kern w:val="0"/>
                <w:sz w:val="18"/>
                <w:szCs w:val="21"/>
              </w:rPr>
              <w:t>）</w:t>
            </w:r>
          </w:p>
        </w:tc>
      </w:tr>
      <w:tr w:rsidR="00CD28C1">
        <w:trPr>
          <w:trHeight w:val="400"/>
          <w:jc w:val="center"/>
        </w:trPr>
        <w:tc>
          <w:tcPr>
            <w:tcW w:w="523" w:type="pct"/>
            <w:tcBorders>
              <w:top w:val="single" w:sz="8" w:space="0" w:color="auto"/>
            </w:tcBorders>
            <w:vAlign w:val="center"/>
          </w:tcPr>
          <w:p w:rsidR="00CD28C1" w:rsidRDefault="00CD28C1">
            <w:pPr>
              <w:widowControl/>
              <w:kinsoku w:val="0"/>
              <w:autoSpaceDE w:val="0"/>
              <w:autoSpaceDN w:val="0"/>
              <w:adjustRightInd w:val="0"/>
              <w:snapToGrid w:val="0"/>
              <w:spacing w:line="276" w:lineRule="auto"/>
              <w:jc w:val="center"/>
              <w:textAlignment w:val="baseline"/>
              <w:rPr>
                <w:rFonts w:eastAsia="Arial" w:cs="Arial"/>
                <w:snapToGrid w:val="0"/>
                <w:color w:val="000000"/>
                <w:kern w:val="0"/>
                <w:sz w:val="18"/>
                <w:szCs w:val="21"/>
                <w:lang w:eastAsia="en-US"/>
              </w:rPr>
            </w:pPr>
          </w:p>
        </w:tc>
        <w:tc>
          <w:tcPr>
            <w:tcW w:w="548" w:type="pct"/>
            <w:tcBorders>
              <w:top w:val="single" w:sz="8" w:space="0" w:color="auto"/>
            </w:tcBorders>
            <w:vAlign w:val="center"/>
          </w:tcPr>
          <w:p w:rsidR="00CD28C1" w:rsidRDefault="00CD28C1">
            <w:pPr>
              <w:widowControl/>
              <w:kinsoku w:val="0"/>
              <w:autoSpaceDE w:val="0"/>
              <w:autoSpaceDN w:val="0"/>
              <w:adjustRightInd w:val="0"/>
              <w:snapToGrid w:val="0"/>
              <w:spacing w:line="276" w:lineRule="auto"/>
              <w:jc w:val="center"/>
              <w:textAlignment w:val="baseline"/>
              <w:rPr>
                <w:rFonts w:eastAsia="Arial" w:cs="Arial"/>
                <w:snapToGrid w:val="0"/>
                <w:color w:val="000000"/>
                <w:kern w:val="0"/>
                <w:sz w:val="18"/>
                <w:szCs w:val="21"/>
                <w:lang w:eastAsia="en-US"/>
              </w:rPr>
            </w:pPr>
          </w:p>
        </w:tc>
        <w:tc>
          <w:tcPr>
            <w:tcW w:w="523" w:type="pct"/>
            <w:tcBorders>
              <w:top w:val="single" w:sz="8" w:space="0" w:color="auto"/>
            </w:tcBorders>
            <w:vAlign w:val="center"/>
          </w:tcPr>
          <w:p w:rsidR="00CD28C1" w:rsidRDefault="00CD28C1">
            <w:pPr>
              <w:widowControl/>
              <w:kinsoku w:val="0"/>
              <w:autoSpaceDE w:val="0"/>
              <w:autoSpaceDN w:val="0"/>
              <w:adjustRightInd w:val="0"/>
              <w:snapToGrid w:val="0"/>
              <w:spacing w:line="276" w:lineRule="auto"/>
              <w:jc w:val="center"/>
              <w:textAlignment w:val="baseline"/>
              <w:rPr>
                <w:rFonts w:eastAsia="Arial" w:cs="Arial"/>
                <w:snapToGrid w:val="0"/>
                <w:color w:val="000000"/>
                <w:kern w:val="0"/>
                <w:sz w:val="18"/>
                <w:szCs w:val="21"/>
                <w:lang w:eastAsia="en-US"/>
              </w:rPr>
            </w:pPr>
          </w:p>
        </w:tc>
        <w:tc>
          <w:tcPr>
            <w:tcW w:w="523" w:type="pct"/>
            <w:tcBorders>
              <w:top w:val="single" w:sz="8" w:space="0" w:color="auto"/>
            </w:tcBorders>
            <w:vAlign w:val="center"/>
          </w:tcPr>
          <w:p w:rsidR="00CD28C1" w:rsidRDefault="00CD28C1">
            <w:pPr>
              <w:widowControl/>
              <w:kinsoku w:val="0"/>
              <w:autoSpaceDE w:val="0"/>
              <w:autoSpaceDN w:val="0"/>
              <w:adjustRightInd w:val="0"/>
              <w:snapToGrid w:val="0"/>
              <w:spacing w:line="276" w:lineRule="auto"/>
              <w:jc w:val="center"/>
              <w:textAlignment w:val="baseline"/>
              <w:rPr>
                <w:rFonts w:eastAsia="Arial" w:cs="Arial"/>
                <w:snapToGrid w:val="0"/>
                <w:color w:val="000000"/>
                <w:kern w:val="0"/>
                <w:sz w:val="18"/>
                <w:szCs w:val="21"/>
                <w:lang w:eastAsia="en-US"/>
              </w:rPr>
            </w:pPr>
          </w:p>
        </w:tc>
        <w:tc>
          <w:tcPr>
            <w:tcW w:w="508" w:type="pct"/>
            <w:tcBorders>
              <w:top w:val="single" w:sz="8" w:space="0" w:color="auto"/>
            </w:tcBorders>
            <w:vAlign w:val="center"/>
          </w:tcPr>
          <w:p w:rsidR="00CD28C1" w:rsidRDefault="00CD28C1">
            <w:pPr>
              <w:widowControl/>
              <w:kinsoku w:val="0"/>
              <w:autoSpaceDE w:val="0"/>
              <w:autoSpaceDN w:val="0"/>
              <w:adjustRightInd w:val="0"/>
              <w:snapToGrid w:val="0"/>
              <w:spacing w:line="276" w:lineRule="auto"/>
              <w:jc w:val="center"/>
              <w:textAlignment w:val="baseline"/>
              <w:rPr>
                <w:rFonts w:eastAsia="Arial" w:cs="Arial"/>
                <w:snapToGrid w:val="0"/>
                <w:color w:val="000000"/>
                <w:kern w:val="0"/>
                <w:sz w:val="18"/>
                <w:szCs w:val="21"/>
                <w:lang w:eastAsia="en-US"/>
              </w:rPr>
            </w:pPr>
          </w:p>
        </w:tc>
        <w:tc>
          <w:tcPr>
            <w:tcW w:w="553" w:type="pct"/>
            <w:tcBorders>
              <w:top w:val="single" w:sz="8" w:space="0" w:color="auto"/>
            </w:tcBorders>
            <w:vAlign w:val="center"/>
          </w:tcPr>
          <w:p w:rsidR="00CD28C1" w:rsidRDefault="00CD28C1">
            <w:pPr>
              <w:widowControl/>
              <w:kinsoku w:val="0"/>
              <w:autoSpaceDE w:val="0"/>
              <w:autoSpaceDN w:val="0"/>
              <w:adjustRightInd w:val="0"/>
              <w:snapToGrid w:val="0"/>
              <w:spacing w:line="276" w:lineRule="auto"/>
              <w:jc w:val="center"/>
              <w:textAlignment w:val="baseline"/>
              <w:rPr>
                <w:rFonts w:eastAsia="Arial" w:cs="Arial"/>
                <w:snapToGrid w:val="0"/>
                <w:color w:val="000000"/>
                <w:kern w:val="0"/>
                <w:sz w:val="18"/>
                <w:szCs w:val="21"/>
                <w:lang w:eastAsia="en-US"/>
              </w:rPr>
            </w:pPr>
          </w:p>
        </w:tc>
        <w:tc>
          <w:tcPr>
            <w:tcW w:w="533" w:type="pct"/>
            <w:tcBorders>
              <w:top w:val="single" w:sz="8" w:space="0" w:color="auto"/>
            </w:tcBorders>
            <w:vAlign w:val="center"/>
          </w:tcPr>
          <w:p w:rsidR="00CD28C1" w:rsidRDefault="00CD28C1">
            <w:pPr>
              <w:widowControl/>
              <w:kinsoku w:val="0"/>
              <w:autoSpaceDE w:val="0"/>
              <w:autoSpaceDN w:val="0"/>
              <w:adjustRightInd w:val="0"/>
              <w:snapToGrid w:val="0"/>
              <w:spacing w:line="276" w:lineRule="auto"/>
              <w:jc w:val="center"/>
              <w:textAlignment w:val="baseline"/>
              <w:rPr>
                <w:rFonts w:eastAsia="Arial" w:cs="Arial"/>
                <w:snapToGrid w:val="0"/>
                <w:color w:val="000000"/>
                <w:kern w:val="0"/>
                <w:sz w:val="18"/>
                <w:szCs w:val="21"/>
                <w:lang w:eastAsia="en-US"/>
              </w:rPr>
            </w:pPr>
          </w:p>
        </w:tc>
        <w:tc>
          <w:tcPr>
            <w:tcW w:w="699" w:type="pct"/>
            <w:tcBorders>
              <w:top w:val="single" w:sz="8" w:space="0" w:color="auto"/>
            </w:tcBorders>
            <w:vAlign w:val="center"/>
          </w:tcPr>
          <w:p w:rsidR="00CD28C1" w:rsidRDefault="00CD28C1">
            <w:pPr>
              <w:widowControl/>
              <w:kinsoku w:val="0"/>
              <w:autoSpaceDE w:val="0"/>
              <w:autoSpaceDN w:val="0"/>
              <w:adjustRightInd w:val="0"/>
              <w:snapToGrid w:val="0"/>
              <w:spacing w:line="276" w:lineRule="auto"/>
              <w:jc w:val="center"/>
              <w:textAlignment w:val="baseline"/>
              <w:rPr>
                <w:rFonts w:eastAsia="Arial" w:cs="Arial"/>
                <w:snapToGrid w:val="0"/>
                <w:color w:val="000000"/>
                <w:kern w:val="0"/>
                <w:sz w:val="18"/>
                <w:szCs w:val="21"/>
                <w:lang w:eastAsia="en-US"/>
              </w:rPr>
            </w:pPr>
          </w:p>
        </w:tc>
        <w:tc>
          <w:tcPr>
            <w:tcW w:w="589" w:type="pct"/>
            <w:tcBorders>
              <w:top w:val="single" w:sz="8" w:space="0" w:color="auto"/>
            </w:tcBorders>
            <w:vAlign w:val="center"/>
          </w:tcPr>
          <w:p w:rsidR="00CD28C1" w:rsidRDefault="00CD28C1">
            <w:pPr>
              <w:widowControl/>
              <w:kinsoku w:val="0"/>
              <w:autoSpaceDE w:val="0"/>
              <w:autoSpaceDN w:val="0"/>
              <w:adjustRightInd w:val="0"/>
              <w:snapToGrid w:val="0"/>
              <w:spacing w:line="276" w:lineRule="auto"/>
              <w:jc w:val="center"/>
              <w:textAlignment w:val="baseline"/>
              <w:rPr>
                <w:rFonts w:eastAsia="Arial" w:cs="Arial"/>
                <w:snapToGrid w:val="0"/>
                <w:color w:val="000000"/>
                <w:kern w:val="0"/>
                <w:sz w:val="18"/>
                <w:szCs w:val="21"/>
                <w:lang w:eastAsia="en-US"/>
              </w:rPr>
            </w:pPr>
          </w:p>
        </w:tc>
      </w:tr>
      <w:tr w:rsidR="00CD28C1">
        <w:trPr>
          <w:trHeight w:val="400"/>
          <w:jc w:val="center"/>
        </w:trPr>
        <w:tc>
          <w:tcPr>
            <w:tcW w:w="523" w:type="pct"/>
            <w:vAlign w:val="center"/>
          </w:tcPr>
          <w:p w:rsidR="00CD28C1" w:rsidRDefault="00CD28C1">
            <w:pPr>
              <w:widowControl/>
              <w:kinsoku w:val="0"/>
              <w:autoSpaceDE w:val="0"/>
              <w:autoSpaceDN w:val="0"/>
              <w:adjustRightInd w:val="0"/>
              <w:snapToGrid w:val="0"/>
              <w:spacing w:line="276" w:lineRule="auto"/>
              <w:jc w:val="center"/>
              <w:textAlignment w:val="baseline"/>
              <w:rPr>
                <w:rFonts w:eastAsia="Arial" w:cs="Arial"/>
                <w:snapToGrid w:val="0"/>
                <w:color w:val="000000"/>
                <w:kern w:val="0"/>
                <w:sz w:val="18"/>
                <w:szCs w:val="21"/>
                <w:lang w:eastAsia="en-US"/>
              </w:rPr>
            </w:pPr>
          </w:p>
        </w:tc>
        <w:tc>
          <w:tcPr>
            <w:tcW w:w="548" w:type="pct"/>
            <w:vAlign w:val="center"/>
          </w:tcPr>
          <w:p w:rsidR="00CD28C1" w:rsidRDefault="00CD28C1">
            <w:pPr>
              <w:widowControl/>
              <w:kinsoku w:val="0"/>
              <w:autoSpaceDE w:val="0"/>
              <w:autoSpaceDN w:val="0"/>
              <w:adjustRightInd w:val="0"/>
              <w:snapToGrid w:val="0"/>
              <w:spacing w:line="276" w:lineRule="auto"/>
              <w:jc w:val="center"/>
              <w:textAlignment w:val="baseline"/>
              <w:rPr>
                <w:rFonts w:eastAsia="Arial" w:cs="Arial"/>
                <w:snapToGrid w:val="0"/>
                <w:color w:val="000000"/>
                <w:kern w:val="0"/>
                <w:sz w:val="18"/>
                <w:szCs w:val="21"/>
                <w:lang w:eastAsia="en-US"/>
              </w:rPr>
            </w:pPr>
          </w:p>
        </w:tc>
        <w:tc>
          <w:tcPr>
            <w:tcW w:w="523" w:type="pct"/>
            <w:vAlign w:val="center"/>
          </w:tcPr>
          <w:p w:rsidR="00CD28C1" w:rsidRDefault="00CD28C1">
            <w:pPr>
              <w:widowControl/>
              <w:kinsoku w:val="0"/>
              <w:autoSpaceDE w:val="0"/>
              <w:autoSpaceDN w:val="0"/>
              <w:adjustRightInd w:val="0"/>
              <w:snapToGrid w:val="0"/>
              <w:spacing w:line="276" w:lineRule="auto"/>
              <w:jc w:val="center"/>
              <w:textAlignment w:val="baseline"/>
              <w:rPr>
                <w:rFonts w:eastAsia="Arial" w:cs="Arial"/>
                <w:snapToGrid w:val="0"/>
                <w:color w:val="000000"/>
                <w:kern w:val="0"/>
                <w:sz w:val="18"/>
                <w:szCs w:val="21"/>
                <w:lang w:eastAsia="en-US"/>
              </w:rPr>
            </w:pPr>
          </w:p>
        </w:tc>
        <w:tc>
          <w:tcPr>
            <w:tcW w:w="523" w:type="pct"/>
            <w:vAlign w:val="center"/>
          </w:tcPr>
          <w:p w:rsidR="00CD28C1" w:rsidRDefault="00CD28C1">
            <w:pPr>
              <w:widowControl/>
              <w:kinsoku w:val="0"/>
              <w:autoSpaceDE w:val="0"/>
              <w:autoSpaceDN w:val="0"/>
              <w:adjustRightInd w:val="0"/>
              <w:snapToGrid w:val="0"/>
              <w:spacing w:line="276" w:lineRule="auto"/>
              <w:jc w:val="center"/>
              <w:textAlignment w:val="baseline"/>
              <w:rPr>
                <w:rFonts w:eastAsia="Arial" w:cs="Arial"/>
                <w:snapToGrid w:val="0"/>
                <w:color w:val="000000"/>
                <w:kern w:val="0"/>
                <w:sz w:val="18"/>
                <w:szCs w:val="21"/>
                <w:lang w:eastAsia="en-US"/>
              </w:rPr>
            </w:pPr>
          </w:p>
        </w:tc>
        <w:tc>
          <w:tcPr>
            <w:tcW w:w="508" w:type="pct"/>
            <w:vAlign w:val="center"/>
          </w:tcPr>
          <w:p w:rsidR="00CD28C1" w:rsidRDefault="00CD28C1">
            <w:pPr>
              <w:widowControl/>
              <w:kinsoku w:val="0"/>
              <w:autoSpaceDE w:val="0"/>
              <w:autoSpaceDN w:val="0"/>
              <w:adjustRightInd w:val="0"/>
              <w:snapToGrid w:val="0"/>
              <w:spacing w:line="276" w:lineRule="auto"/>
              <w:jc w:val="center"/>
              <w:textAlignment w:val="baseline"/>
              <w:rPr>
                <w:rFonts w:eastAsia="Arial" w:cs="Arial"/>
                <w:snapToGrid w:val="0"/>
                <w:color w:val="000000"/>
                <w:kern w:val="0"/>
                <w:sz w:val="18"/>
                <w:szCs w:val="21"/>
                <w:lang w:eastAsia="en-US"/>
              </w:rPr>
            </w:pPr>
          </w:p>
        </w:tc>
        <w:tc>
          <w:tcPr>
            <w:tcW w:w="553" w:type="pct"/>
            <w:vAlign w:val="center"/>
          </w:tcPr>
          <w:p w:rsidR="00CD28C1" w:rsidRDefault="00CD28C1">
            <w:pPr>
              <w:widowControl/>
              <w:kinsoku w:val="0"/>
              <w:autoSpaceDE w:val="0"/>
              <w:autoSpaceDN w:val="0"/>
              <w:adjustRightInd w:val="0"/>
              <w:snapToGrid w:val="0"/>
              <w:spacing w:line="276" w:lineRule="auto"/>
              <w:jc w:val="center"/>
              <w:textAlignment w:val="baseline"/>
              <w:rPr>
                <w:rFonts w:eastAsia="Arial" w:cs="Arial"/>
                <w:snapToGrid w:val="0"/>
                <w:color w:val="000000"/>
                <w:kern w:val="0"/>
                <w:sz w:val="18"/>
                <w:szCs w:val="21"/>
                <w:lang w:eastAsia="en-US"/>
              </w:rPr>
            </w:pPr>
          </w:p>
        </w:tc>
        <w:tc>
          <w:tcPr>
            <w:tcW w:w="533" w:type="pct"/>
            <w:vAlign w:val="center"/>
          </w:tcPr>
          <w:p w:rsidR="00CD28C1" w:rsidRDefault="00CD28C1">
            <w:pPr>
              <w:widowControl/>
              <w:kinsoku w:val="0"/>
              <w:autoSpaceDE w:val="0"/>
              <w:autoSpaceDN w:val="0"/>
              <w:adjustRightInd w:val="0"/>
              <w:snapToGrid w:val="0"/>
              <w:spacing w:line="276" w:lineRule="auto"/>
              <w:jc w:val="center"/>
              <w:textAlignment w:val="baseline"/>
              <w:rPr>
                <w:rFonts w:eastAsia="Arial" w:cs="Arial"/>
                <w:snapToGrid w:val="0"/>
                <w:color w:val="000000"/>
                <w:kern w:val="0"/>
                <w:sz w:val="18"/>
                <w:szCs w:val="21"/>
                <w:lang w:eastAsia="en-US"/>
              </w:rPr>
            </w:pPr>
          </w:p>
        </w:tc>
        <w:tc>
          <w:tcPr>
            <w:tcW w:w="699" w:type="pct"/>
            <w:vAlign w:val="center"/>
          </w:tcPr>
          <w:p w:rsidR="00CD28C1" w:rsidRDefault="00CD28C1">
            <w:pPr>
              <w:widowControl/>
              <w:kinsoku w:val="0"/>
              <w:autoSpaceDE w:val="0"/>
              <w:autoSpaceDN w:val="0"/>
              <w:adjustRightInd w:val="0"/>
              <w:snapToGrid w:val="0"/>
              <w:spacing w:line="276" w:lineRule="auto"/>
              <w:jc w:val="center"/>
              <w:textAlignment w:val="baseline"/>
              <w:rPr>
                <w:rFonts w:eastAsia="Arial" w:cs="Arial"/>
                <w:snapToGrid w:val="0"/>
                <w:color w:val="000000"/>
                <w:kern w:val="0"/>
                <w:sz w:val="18"/>
                <w:szCs w:val="21"/>
                <w:lang w:eastAsia="en-US"/>
              </w:rPr>
            </w:pPr>
          </w:p>
        </w:tc>
        <w:tc>
          <w:tcPr>
            <w:tcW w:w="589" w:type="pct"/>
            <w:vAlign w:val="center"/>
          </w:tcPr>
          <w:p w:rsidR="00CD28C1" w:rsidRDefault="00CD28C1">
            <w:pPr>
              <w:widowControl/>
              <w:kinsoku w:val="0"/>
              <w:autoSpaceDE w:val="0"/>
              <w:autoSpaceDN w:val="0"/>
              <w:adjustRightInd w:val="0"/>
              <w:snapToGrid w:val="0"/>
              <w:spacing w:line="276" w:lineRule="auto"/>
              <w:jc w:val="center"/>
              <w:textAlignment w:val="baseline"/>
              <w:rPr>
                <w:rFonts w:eastAsia="Arial" w:cs="Arial"/>
                <w:snapToGrid w:val="0"/>
                <w:color w:val="000000"/>
                <w:kern w:val="0"/>
                <w:sz w:val="18"/>
                <w:szCs w:val="21"/>
                <w:lang w:eastAsia="en-US"/>
              </w:rPr>
            </w:pPr>
          </w:p>
        </w:tc>
      </w:tr>
    </w:tbl>
    <w:p w:rsidR="00CD28C1" w:rsidRDefault="00A635E3">
      <w:pPr>
        <w:pStyle w:val="afffffffffd"/>
        <w:spacing w:before="156" w:after="156"/>
        <w:rPr>
          <w:rFonts w:ascii="Times New Roman"/>
        </w:rPr>
      </w:pPr>
      <w:r>
        <w:rPr>
          <w:rFonts w:ascii="Times New Roman"/>
        </w:rPr>
        <w:t>表</w:t>
      </w:r>
      <w:r>
        <w:rPr>
          <w:rFonts w:ascii="Times New Roman"/>
        </w:rPr>
        <w:t xml:space="preserve">4 </w:t>
      </w:r>
      <w:r>
        <w:rPr>
          <w:rFonts w:ascii="Times New Roman"/>
        </w:rPr>
        <w:t>设备可靠性数据统计结果</w:t>
      </w:r>
    </w:p>
    <w:tbl>
      <w:tblPr>
        <w:tblStyle w:val="TableNormal"/>
        <w:tblW w:w="5000" w:type="pct"/>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052"/>
        <w:gridCol w:w="2149"/>
        <w:gridCol w:w="2481"/>
        <w:gridCol w:w="1118"/>
        <w:gridCol w:w="2535"/>
      </w:tblGrid>
      <w:tr w:rsidR="00CD28C1">
        <w:trPr>
          <w:trHeight w:val="20"/>
          <w:tblHeader/>
        </w:trPr>
        <w:tc>
          <w:tcPr>
            <w:tcW w:w="563" w:type="pct"/>
            <w:tcBorders>
              <w:top w:val="single" w:sz="8" w:space="0" w:color="auto"/>
              <w:bottom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序号</w:t>
            </w:r>
            <w:proofErr w:type="spellEnd"/>
          </w:p>
        </w:tc>
        <w:tc>
          <w:tcPr>
            <w:tcW w:w="1151" w:type="pct"/>
            <w:tcBorders>
              <w:top w:val="single" w:sz="8" w:space="0" w:color="auto"/>
              <w:bottom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设备类</w:t>
            </w:r>
            <w:proofErr w:type="spellEnd"/>
          </w:p>
        </w:tc>
        <w:tc>
          <w:tcPr>
            <w:tcW w:w="1329" w:type="pct"/>
            <w:tcBorders>
              <w:top w:val="single" w:sz="8" w:space="0" w:color="auto"/>
              <w:bottom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失效模式</w:t>
            </w:r>
            <w:proofErr w:type="spellEnd"/>
          </w:p>
        </w:tc>
        <w:tc>
          <w:tcPr>
            <w:tcW w:w="599" w:type="pct"/>
            <w:tcBorders>
              <w:top w:val="single" w:sz="8" w:space="0" w:color="auto"/>
              <w:bottom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失效次数</w:t>
            </w:r>
            <w:proofErr w:type="spellEnd"/>
          </w:p>
        </w:tc>
        <w:tc>
          <w:tcPr>
            <w:tcW w:w="1358" w:type="pct"/>
            <w:tcBorders>
              <w:top w:val="single" w:sz="8" w:space="0" w:color="auto"/>
              <w:bottom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总的需求次数</w:t>
            </w:r>
            <w:r>
              <w:rPr>
                <w:snapToGrid w:val="0"/>
                <w:color w:val="000000"/>
                <w:spacing w:val="-2"/>
                <w:kern w:val="0"/>
                <w:sz w:val="18"/>
                <w:szCs w:val="18"/>
              </w:rPr>
              <w:t>/</w:t>
            </w:r>
            <w:r>
              <w:rPr>
                <w:snapToGrid w:val="0"/>
                <w:color w:val="000000"/>
                <w:spacing w:val="-2"/>
                <w:kern w:val="0"/>
                <w:sz w:val="18"/>
                <w:szCs w:val="18"/>
              </w:rPr>
              <w:t>运行时间（小时）</w:t>
            </w:r>
          </w:p>
        </w:tc>
      </w:tr>
      <w:tr w:rsidR="00CD28C1">
        <w:trPr>
          <w:trHeight w:val="20"/>
        </w:trPr>
        <w:tc>
          <w:tcPr>
            <w:tcW w:w="563" w:type="pct"/>
            <w:vMerge w:val="restart"/>
            <w:tcBorders>
              <w:top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r>
              <w:rPr>
                <w:snapToGrid w:val="0"/>
                <w:color w:val="000000"/>
                <w:spacing w:val="-2"/>
                <w:kern w:val="0"/>
                <w:sz w:val="18"/>
                <w:szCs w:val="18"/>
                <w:lang w:eastAsia="en-US"/>
              </w:rPr>
              <w:t>1</w:t>
            </w:r>
          </w:p>
        </w:tc>
        <w:tc>
          <w:tcPr>
            <w:tcW w:w="1151" w:type="pct"/>
            <w:vMerge w:val="restart"/>
            <w:tcBorders>
              <w:top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电动泵</w:t>
            </w:r>
            <w:proofErr w:type="spellEnd"/>
          </w:p>
        </w:tc>
        <w:tc>
          <w:tcPr>
            <w:tcW w:w="1329" w:type="pct"/>
            <w:tcBorders>
              <w:top w:val="single" w:sz="8" w:space="0" w:color="auto"/>
            </w:tcBorders>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FS</w:t>
            </w:r>
            <w:r>
              <w:rPr>
                <w:snapToGrid w:val="0"/>
                <w:color w:val="000000"/>
                <w:spacing w:val="-2"/>
                <w:kern w:val="0"/>
                <w:sz w:val="18"/>
                <w:szCs w:val="18"/>
                <w:lang w:eastAsia="en-US"/>
              </w:rPr>
              <w:t>：启动失效</w:t>
            </w:r>
            <w:proofErr w:type="spellEnd"/>
          </w:p>
        </w:tc>
        <w:tc>
          <w:tcPr>
            <w:tcW w:w="599" w:type="pct"/>
            <w:tcBorders>
              <w:top w:val="single" w:sz="8" w:space="0" w:color="auto"/>
            </w:tcBorders>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58" w:type="pct"/>
            <w:tcBorders>
              <w:top w:val="single" w:sz="8" w:space="0" w:color="auto"/>
            </w:tcBorders>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FR</w:t>
            </w:r>
            <w:r>
              <w:rPr>
                <w:snapToGrid w:val="0"/>
                <w:color w:val="000000"/>
                <w:spacing w:val="-2"/>
                <w:kern w:val="0"/>
                <w:sz w:val="18"/>
                <w:szCs w:val="18"/>
                <w:lang w:eastAsia="en-US"/>
              </w:rPr>
              <w:t>：运转失效</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r>
      <w:tr w:rsidR="00CD28C1">
        <w:trPr>
          <w:trHeight w:val="20"/>
        </w:trPr>
        <w:tc>
          <w:tcPr>
            <w:tcW w:w="563"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r>
              <w:rPr>
                <w:snapToGrid w:val="0"/>
                <w:color w:val="000000"/>
                <w:spacing w:val="-2"/>
                <w:kern w:val="0"/>
                <w:sz w:val="18"/>
                <w:szCs w:val="18"/>
                <w:lang w:eastAsia="en-US"/>
              </w:rPr>
              <w:t>2</w:t>
            </w:r>
          </w:p>
        </w:tc>
        <w:tc>
          <w:tcPr>
            <w:tcW w:w="1151"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电动隔离阀</w:t>
            </w:r>
          </w:p>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（水回路）</w:t>
            </w: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lang w:eastAsia="en-US"/>
              </w:rPr>
              <w:t>F</w:t>
            </w:r>
            <w:r>
              <w:rPr>
                <w:snapToGrid w:val="0"/>
                <w:color w:val="000000"/>
                <w:spacing w:val="-2"/>
                <w:kern w:val="0"/>
                <w:sz w:val="18"/>
                <w:szCs w:val="18"/>
              </w:rPr>
              <w:t>O</w:t>
            </w:r>
            <w:r>
              <w:rPr>
                <w:snapToGrid w:val="0"/>
                <w:color w:val="000000"/>
                <w:spacing w:val="-2"/>
                <w:kern w:val="0"/>
                <w:sz w:val="18"/>
                <w:szCs w:val="18"/>
                <w:lang w:eastAsia="en-US"/>
              </w:rPr>
              <w:t>：</w:t>
            </w:r>
            <w:r>
              <w:rPr>
                <w:snapToGrid w:val="0"/>
                <w:color w:val="000000"/>
                <w:spacing w:val="-2"/>
                <w:kern w:val="0"/>
                <w:sz w:val="18"/>
                <w:szCs w:val="18"/>
              </w:rPr>
              <w:t>拒开</w:t>
            </w:r>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lang w:eastAsia="en-US"/>
              </w:rPr>
              <w:t>F</w:t>
            </w:r>
            <w:r>
              <w:rPr>
                <w:snapToGrid w:val="0"/>
                <w:color w:val="000000"/>
                <w:spacing w:val="-2"/>
                <w:kern w:val="0"/>
                <w:sz w:val="18"/>
                <w:szCs w:val="18"/>
              </w:rPr>
              <w:t>C</w:t>
            </w:r>
            <w:r>
              <w:rPr>
                <w:snapToGrid w:val="0"/>
                <w:color w:val="000000"/>
                <w:spacing w:val="-2"/>
                <w:kern w:val="0"/>
                <w:sz w:val="18"/>
                <w:szCs w:val="18"/>
                <w:lang w:eastAsia="en-US"/>
              </w:rPr>
              <w:t>：</w:t>
            </w:r>
            <w:proofErr w:type="gramStart"/>
            <w:r>
              <w:rPr>
                <w:snapToGrid w:val="0"/>
                <w:color w:val="000000"/>
                <w:spacing w:val="-2"/>
                <w:kern w:val="0"/>
                <w:sz w:val="18"/>
                <w:szCs w:val="18"/>
              </w:rPr>
              <w:t>拒关</w:t>
            </w:r>
            <w:proofErr w:type="gram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FA</w:t>
            </w:r>
            <w:r>
              <w:rPr>
                <w:snapToGrid w:val="0"/>
                <w:color w:val="000000"/>
                <w:spacing w:val="-2"/>
                <w:kern w:val="0"/>
                <w:sz w:val="18"/>
                <w:szCs w:val="18"/>
                <w:lang w:eastAsia="en-US"/>
              </w:rPr>
              <w:t>：运行中卡死</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SA</w:t>
            </w:r>
            <w:r>
              <w:rPr>
                <w:snapToGrid w:val="0"/>
                <w:color w:val="000000"/>
                <w:spacing w:val="-2"/>
                <w:kern w:val="0"/>
                <w:sz w:val="18"/>
                <w:szCs w:val="18"/>
                <w:lang w:eastAsia="en-US"/>
              </w:rPr>
              <w:t>：误动作</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r>
      <w:tr w:rsidR="00CD28C1">
        <w:trPr>
          <w:trHeight w:val="20"/>
        </w:trPr>
        <w:tc>
          <w:tcPr>
            <w:tcW w:w="563"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r>
              <w:rPr>
                <w:snapToGrid w:val="0"/>
                <w:color w:val="000000"/>
                <w:spacing w:val="-2"/>
                <w:kern w:val="0"/>
                <w:sz w:val="18"/>
                <w:szCs w:val="18"/>
                <w:lang w:eastAsia="en-US"/>
              </w:rPr>
              <w:t>3</w:t>
            </w:r>
          </w:p>
        </w:tc>
        <w:tc>
          <w:tcPr>
            <w:tcW w:w="1151"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阻压阀</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r>
              <w:rPr>
                <w:snapToGrid w:val="0"/>
                <w:color w:val="000000"/>
                <w:spacing w:val="-2"/>
                <w:kern w:val="0"/>
                <w:sz w:val="18"/>
                <w:szCs w:val="18"/>
                <w:lang w:eastAsia="en-US"/>
              </w:rPr>
              <w:t>F</w:t>
            </w:r>
            <w:r>
              <w:rPr>
                <w:snapToGrid w:val="0"/>
                <w:color w:val="000000"/>
                <w:spacing w:val="-2"/>
                <w:kern w:val="0"/>
                <w:sz w:val="18"/>
                <w:szCs w:val="18"/>
              </w:rPr>
              <w:t>O</w:t>
            </w:r>
            <w:r>
              <w:rPr>
                <w:snapToGrid w:val="0"/>
                <w:color w:val="000000"/>
                <w:spacing w:val="-2"/>
                <w:kern w:val="0"/>
                <w:sz w:val="18"/>
                <w:szCs w:val="18"/>
                <w:lang w:eastAsia="en-US"/>
              </w:rPr>
              <w:t>：</w:t>
            </w:r>
            <w:r>
              <w:rPr>
                <w:snapToGrid w:val="0"/>
                <w:color w:val="000000"/>
                <w:spacing w:val="-2"/>
                <w:kern w:val="0"/>
                <w:sz w:val="18"/>
                <w:szCs w:val="18"/>
              </w:rPr>
              <w:t>拒开</w:t>
            </w:r>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r>
              <w:rPr>
                <w:snapToGrid w:val="0"/>
                <w:color w:val="000000"/>
                <w:spacing w:val="-2"/>
                <w:kern w:val="0"/>
                <w:sz w:val="18"/>
                <w:szCs w:val="18"/>
                <w:lang w:eastAsia="en-US"/>
              </w:rPr>
              <w:t>F</w:t>
            </w:r>
            <w:r>
              <w:rPr>
                <w:snapToGrid w:val="0"/>
                <w:color w:val="000000"/>
                <w:spacing w:val="-2"/>
                <w:kern w:val="0"/>
                <w:sz w:val="18"/>
                <w:szCs w:val="18"/>
              </w:rPr>
              <w:t>C</w:t>
            </w:r>
            <w:r>
              <w:rPr>
                <w:snapToGrid w:val="0"/>
                <w:color w:val="000000"/>
                <w:spacing w:val="-2"/>
                <w:kern w:val="0"/>
                <w:sz w:val="18"/>
                <w:szCs w:val="18"/>
                <w:lang w:eastAsia="en-US"/>
              </w:rPr>
              <w:t>：</w:t>
            </w:r>
            <w:proofErr w:type="gramStart"/>
            <w:r>
              <w:rPr>
                <w:snapToGrid w:val="0"/>
                <w:color w:val="000000"/>
                <w:spacing w:val="-2"/>
                <w:kern w:val="0"/>
                <w:sz w:val="18"/>
                <w:szCs w:val="18"/>
              </w:rPr>
              <w:t>拒关</w:t>
            </w:r>
            <w:proofErr w:type="gram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FA</w:t>
            </w:r>
            <w:r>
              <w:rPr>
                <w:snapToGrid w:val="0"/>
                <w:color w:val="000000"/>
                <w:spacing w:val="-2"/>
                <w:kern w:val="0"/>
                <w:sz w:val="18"/>
                <w:szCs w:val="18"/>
                <w:lang w:eastAsia="en-US"/>
              </w:rPr>
              <w:t>：运行中卡死</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SA</w:t>
            </w:r>
            <w:r>
              <w:rPr>
                <w:snapToGrid w:val="0"/>
                <w:color w:val="000000"/>
                <w:spacing w:val="-2"/>
                <w:kern w:val="0"/>
                <w:sz w:val="18"/>
                <w:szCs w:val="18"/>
                <w:lang w:eastAsia="en-US"/>
              </w:rPr>
              <w:t>：误动作</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r>
      <w:tr w:rsidR="00CD28C1">
        <w:trPr>
          <w:trHeight w:val="20"/>
        </w:trPr>
        <w:tc>
          <w:tcPr>
            <w:tcW w:w="563"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r>
              <w:rPr>
                <w:snapToGrid w:val="0"/>
                <w:color w:val="000000"/>
                <w:spacing w:val="-2"/>
                <w:kern w:val="0"/>
                <w:sz w:val="18"/>
                <w:szCs w:val="18"/>
                <w:lang w:eastAsia="en-US"/>
              </w:rPr>
              <w:t>4</w:t>
            </w:r>
          </w:p>
        </w:tc>
        <w:tc>
          <w:tcPr>
            <w:tcW w:w="1151"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电动隔离阀</w:t>
            </w:r>
          </w:p>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（蒸汽回路）</w:t>
            </w: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FO</w:t>
            </w:r>
            <w:r>
              <w:rPr>
                <w:snapToGrid w:val="0"/>
                <w:color w:val="000000"/>
                <w:spacing w:val="-2"/>
                <w:kern w:val="0"/>
                <w:sz w:val="18"/>
                <w:szCs w:val="18"/>
                <w:lang w:eastAsia="en-US"/>
              </w:rPr>
              <w:t>：拒开</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FC</w:t>
            </w:r>
            <w:r>
              <w:rPr>
                <w:snapToGrid w:val="0"/>
                <w:color w:val="000000"/>
                <w:spacing w:val="-2"/>
                <w:kern w:val="0"/>
                <w:sz w:val="18"/>
                <w:szCs w:val="18"/>
                <w:lang w:eastAsia="en-US"/>
              </w:rPr>
              <w:t>：拒关</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FA</w:t>
            </w:r>
            <w:r>
              <w:rPr>
                <w:snapToGrid w:val="0"/>
                <w:color w:val="000000"/>
                <w:spacing w:val="-2"/>
                <w:kern w:val="0"/>
                <w:sz w:val="18"/>
                <w:szCs w:val="18"/>
                <w:lang w:eastAsia="en-US"/>
              </w:rPr>
              <w:t>：运行中卡死</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SA</w:t>
            </w:r>
            <w:r>
              <w:rPr>
                <w:snapToGrid w:val="0"/>
                <w:color w:val="000000"/>
                <w:spacing w:val="-2"/>
                <w:kern w:val="0"/>
                <w:sz w:val="18"/>
                <w:szCs w:val="18"/>
                <w:lang w:eastAsia="en-US"/>
              </w:rPr>
              <w:t>：误动作</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kern w:val="0"/>
                <w:sz w:val="18"/>
                <w:szCs w:val="18"/>
                <w:lang w:eastAsia="en-US"/>
              </w:rPr>
              <w:t>5</w:t>
            </w:r>
          </w:p>
        </w:tc>
        <w:tc>
          <w:tcPr>
            <w:tcW w:w="1151"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电动隔离阀</w:t>
            </w:r>
          </w:p>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（氦气</w:t>
            </w:r>
            <w:r>
              <w:rPr>
                <w:snapToGrid w:val="0"/>
                <w:color w:val="000000"/>
                <w:spacing w:val="-2"/>
                <w:kern w:val="0"/>
                <w:sz w:val="18"/>
                <w:szCs w:val="18"/>
              </w:rPr>
              <w:t>/</w:t>
            </w:r>
            <w:r>
              <w:rPr>
                <w:snapToGrid w:val="0"/>
                <w:color w:val="000000"/>
                <w:spacing w:val="-2"/>
                <w:kern w:val="0"/>
                <w:sz w:val="18"/>
                <w:szCs w:val="18"/>
              </w:rPr>
              <w:t>空气回路）</w:t>
            </w: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FO</w:t>
            </w:r>
            <w:r>
              <w:rPr>
                <w:snapToGrid w:val="0"/>
                <w:color w:val="000000"/>
                <w:spacing w:val="-2"/>
                <w:kern w:val="0"/>
                <w:sz w:val="18"/>
                <w:szCs w:val="18"/>
                <w:lang w:eastAsia="en-US"/>
              </w:rPr>
              <w:t>：拒开</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FC</w:t>
            </w:r>
            <w:r>
              <w:rPr>
                <w:snapToGrid w:val="0"/>
                <w:color w:val="000000"/>
                <w:spacing w:val="-2"/>
                <w:kern w:val="0"/>
                <w:sz w:val="18"/>
                <w:szCs w:val="18"/>
                <w:lang w:eastAsia="en-US"/>
              </w:rPr>
              <w:t>：拒关</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FA</w:t>
            </w:r>
            <w:r>
              <w:rPr>
                <w:snapToGrid w:val="0"/>
                <w:color w:val="000000"/>
                <w:spacing w:val="-2"/>
                <w:kern w:val="0"/>
                <w:sz w:val="18"/>
                <w:szCs w:val="18"/>
                <w:lang w:eastAsia="en-US"/>
              </w:rPr>
              <w:t>：运行中卡死</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SA</w:t>
            </w:r>
            <w:r>
              <w:rPr>
                <w:snapToGrid w:val="0"/>
                <w:color w:val="000000"/>
                <w:spacing w:val="-2"/>
                <w:kern w:val="0"/>
                <w:sz w:val="18"/>
                <w:szCs w:val="18"/>
                <w:lang w:eastAsia="en-US"/>
              </w:rPr>
              <w:t>：误动作</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kern w:val="0"/>
                <w:sz w:val="18"/>
                <w:szCs w:val="18"/>
                <w:lang w:eastAsia="en-US"/>
              </w:rPr>
              <w:t>6</w:t>
            </w:r>
          </w:p>
        </w:tc>
        <w:tc>
          <w:tcPr>
            <w:tcW w:w="1151"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电动调节阀</w:t>
            </w:r>
          </w:p>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（给水回路）</w:t>
            </w: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FO</w:t>
            </w:r>
            <w:r>
              <w:rPr>
                <w:snapToGrid w:val="0"/>
                <w:color w:val="000000"/>
                <w:spacing w:val="-2"/>
                <w:kern w:val="0"/>
                <w:sz w:val="18"/>
                <w:szCs w:val="18"/>
                <w:lang w:eastAsia="en-US"/>
              </w:rPr>
              <w:t>：拒开</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FC</w:t>
            </w:r>
            <w:r>
              <w:rPr>
                <w:snapToGrid w:val="0"/>
                <w:color w:val="000000"/>
                <w:spacing w:val="-2"/>
                <w:kern w:val="0"/>
                <w:sz w:val="18"/>
                <w:szCs w:val="18"/>
                <w:lang w:eastAsia="en-US"/>
              </w:rPr>
              <w:t>：拒关</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FA</w:t>
            </w:r>
            <w:r>
              <w:rPr>
                <w:snapToGrid w:val="0"/>
                <w:color w:val="000000"/>
                <w:spacing w:val="-2"/>
                <w:kern w:val="0"/>
                <w:sz w:val="18"/>
                <w:szCs w:val="18"/>
                <w:lang w:eastAsia="en-US"/>
              </w:rPr>
              <w:t>：运行中卡死</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SA</w:t>
            </w:r>
            <w:r>
              <w:rPr>
                <w:snapToGrid w:val="0"/>
                <w:color w:val="000000"/>
                <w:spacing w:val="-2"/>
                <w:kern w:val="0"/>
                <w:sz w:val="18"/>
                <w:szCs w:val="18"/>
                <w:lang w:eastAsia="en-US"/>
              </w:rPr>
              <w:t>：误动作</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kern w:val="0"/>
                <w:sz w:val="18"/>
                <w:szCs w:val="18"/>
                <w:lang w:eastAsia="en-US"/>
              </w:rPr>
              <w:t>7</w:t>
            </w:r>
          </w:p>
        </w:tc>
        <w:tc>
          <w:tcPr>
            <w:tcW w:w="1151"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电动调节阀</w:t>
            </w:r>
          </w:p>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（蒸汽回路）</w:t>
            </w: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FO</w:t>
            </w:r>
            <w:r>
              <w:rPr>
                <w:snapToGrid w:val="0"/>
                <w:color w:val="000000"/>
                <w:spacing w:val="-2"/>
                <w:kern w:val="0"/>
                <w:sz w:val="18"/>
                <w:szCs w:val="18"/>
                <w:lang w:eastAsia="en-US"/>
              </w:rPr>
              <w:t>：拒开</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FC</w:t>
            </w:r>
            <w:r>
              <w:rPr>
                <w:snapToGrid w:val="0"/>
                <w:color w:val="000000"/>
                <w:spacing w:val="-2"/>
                <w:kern w:val="0"/>
                <w:sz w:val="18"/>
                <w:szCs w:val="18"/>
                <w:lang w:eastAsia="en-US"/>
              </w:rPr>
              <w:t>：拒关</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FA</w:t>
            </w:r>
            <w:r>
              <w:rPr>
                <w:snapToGrid w:val="0"/>
                <w:color w:val="000000"/>
                <w:spacing w:val="-2"/>
                <w:kern w:val="0"/>
                <w:sz w:val="18"/>
                <w:szCs w:val="18"/>
                <w:lang w:eastAsia="en-US"/>
              </w:rPr>
              <w:t>：运行中卡死</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SA</w:t>
            </w:r>
            <w:r>
              <w:rPr>
                <w:snapToGrid w:val="0"/>
                <w:color w:val="000000"/>
                <w:spacing w:val="-2"/>
                <w:kern w:val="0"/>
                <w:sz w:val="18"/>
                <w:szCs w:val="18"/>
                <w:lang w:eastAsia="en-US"/>
              </w:rPr>
              <w:t>：误动作</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kern w:val="0"/>
                <w:sz w:val="18"/>
                <w:szCs w:val="18"/>
                <w:lang w:eastAsia="en-US"/>
              </w:rPr>
              <w:t>8</w:t>
            </w:r>
          </w:p>
        </w:tc>
        <w:tc>
          <w:tcPr>
            <w:tcW w:w="1151"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吸收球落球装置</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FO</w:t>
            </w:r>
            <w:r>
              <w:rPr>
                <w:snapToGrid w:val="0"/>
                <w:color w:val="000000"/>
                <w:spacing w:val="-2"/>
                <w:kern w:val="0"/>
                <w:sz w:val="18"/>
                <w:szCs w:val="18"/>
                <w:lang w:eastAsia="en-US"/>
              </w:rPr>
              <w:t>：拒开</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SA</w:t>
            </w:r>
            <w:r>
              <w:rPr>
                <w:snapToGrid w:val="0"/>
                <w:color w:val="000000"/>
                <w:spacing w:val="-2"/>
                <w:kern w:val="0"/>
                <w:sz w:val="18"/>
                <w:szCs w:val="18"/>
                <w:lang w:eastAsia="en-US"/>
              </w:rPr>
              <w:t>：误动作</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kern w:val="0"/>
                <w:sz w:val="18"/>
                <w:szCs w:val="18"/>
                <w:lang w:eastAsia="en-US"/>
              </w:rPr>
              <w:t>9</w:t>
            </w:r>
          </w:p>
        </w:tc>
        <w:tc>
          <w:tcPr>
            <w:tcW w:w="1151"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电磁阀</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FO</w:t>
            </w:r>
            <w:r>
              <w:rPr>
                <w:snapToGrid w:val="0"/>
                <w:color w:val="000000"/>
                <w:spacing w:val="-2"/>
                <w:kern w:val="0"/>
                <w:sz w:val="18"/>
                <w:szCs w:val="18"/>
                <w:lang w:eastAsia="en-US"/>
              </w:rPr>
              <w:t>：拒开</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FC</w:t>
            </w:r>
            <w:r>
              <w:rPr>
                <w:snapToGrid w:val="0"/>
                <w:color w:val="000000"/>
                <w:spacing w:val="-2"/>
                <w:kern w:val="0"/>
                <w:sz w:val="18"/>
                <w:szCs w:val="18"/>
                <w:lang w:eastAsia="en-US"/>
              </w:rPr>
              <w:t>：拒关</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FA</w:t>
            </w:r>
            <w:r>
              <w:rPr>
                <w:snapToGrid w:val="0"/>
                <w:color w:val="000000"/>
                <w:spacing w:val="-2"/>
                <w:kern w:val="0"/>
                <w:sz w:val="18"/>
                <w:szCs w:val="18"/>
                <w:lang w:eastAsia="en-US"/>
              </w:rPr>
              <w:t>：运行中卡死</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SA</w:t>
            </w:r>
            <w:r>
              <w:rPr>
                <w:snapToGrid w:val="0"/>
                <w:color w:val="000000"/>
                <w:spacing w:val="-2"/>
                <w:kern w:val="0"/>
                <w:sz w:val="18"/>
                <w:szCs w:val="18"/>
                <w:lang w:eastAsia="en-US"/>
              </w:rPr>
              <w:t>：误动作</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lang w:eastAsia="en-US"/>
              </w:rPr>
              <w:t>10</w:t>
            </w:r>
          </w:p>
        </w:tc>
        <w:tc>
          <w:tcPr>
            <w:tcW w:w="1151"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弹簧式安全阀</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FO</w:t>
            </w:r>
            <w:r>
              <w:rPr>
                <w:snapToGrid w:val="0"/>
                <w:color w:val="000000"/>
                <w:spacing w:val="-2"/>
                <w:kern w:val="0"/>
                <w:sz w:val="18"/>
                <w:szCs w:val="18"/>
                <w:lang w:eastAsia="en-US"/>
              </w:rPr>
              <w:t>：拒开</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6"/>
                <w:kern w:val="0"/>
                <w:sz w:val="18"/>
                <w:szCs w:val="18"/>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FP</w:t>
            </w:r>
            <w:r>
              <w:rPr>
                <w:snapToGrid w:val="0"/>
                <w:color w:val="000000"/>
                <w:spacing w:val="-2"/>
                <w:kern w:val="0"/>
                <w:sz w:val="18"/>
                <w:szCs w:val="18"/>
                <w:lang w:eastAsia="en-US"/>
              </w:rPr>
              <w:t>：卡开</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6"/>
                <w:kern w:val="0"/>
                <w:sz w:val="18"/>
                <w:szCs w:val="18"/>
                <w:lang w:eastAsia="en-US"/>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SA</w:t>
            </w:r>
            <w:r>
              <w:rPr>
                <w:snapToGrid w:val="0"/>
                <w:color w:val="000000"/>
                <w:spacing w:val="-2"/>
                <w:kern w:val="0"/>
                <w:sz w:val="18"/>
                <w:szCs w:val="18"/>
                <w:lang w:eastAsia="en-US"/>
              </w:rPr>
              <w:t>：误动作</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FL</w:t>
            </w:r>
            <w:r>
              <w:rPr>
                <w:snapToGrid w:val="0"/>
                <w:color w:val="000000"/>
                <w:spacing w:val="-2"/>
                <w:kern w:val="0"/>
                <w:sz w:val="18"/>
                <w:szCs w:val="18"/>
                <w:lang w:eastAsia="en-US"/>
              </w:rPr>
              <w:t>：过水卡开</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lang w:eastAsia="en-US"/>
              </w:rPr>
              <w:t>11</w:t>
            </w:r>
          </w:p>
        </w:tc>
        <w:tc>
          <w:tcPr>
            <w:tcW w:w="1151"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先导式安全阀</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FO</w:t>
            </w:r>
            <w:r>
              <w:rPr>
                <w:snapToGrid w:val="0"/>
                <w:color w:val="000000"/>
                <w:spacing w:val="-2"/>
                <w:kern w:val="0"/>
                <w:sz w:val="18"/>
                <w:szCs w:val="18"/>
                <w:lang w:eastAsia="en-US"/>
              </w:rPr>
              <w:t>：拒开</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6"/>
                <w:kern w:val="0"/>
                <w:sz w:val="18"/>
                <w:szCs w:val="18"/>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FC</w:t>
            </w:r>
            <w:r>
              <w:rPr>
                <w:snapToGrid w:val="0"/>
                <w:color w:val="000000"/>
                <w:spacing w:val="-2"/>
                <w:kern w:val="0"/>
                <w:sz w:val="18"/>
                <w:szCs w:val="18"/>
                <w:lang w:eastAsia="en-US"/>
              </w:rPr>
              <w:t>：拒关</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SA</w:t>
            </w:r>
            <w:r>
              <w:rPr>
                <w:snapToGrid w:val="0"/>
                <w:color w:val="000000"/>
                <w:spacing w:val="-2"/>
                <w:kern w:val="0"/>
                <w:sz w:val="18"/>
                <w:szCs w:val="18"/>
                <w:lang w:eastAsia="en-US"/>
              </w:rPr>
              <w:t>：误动作</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lang w:eastAsia="en-US"/>
              </w:rPr>
              <w:t>12</w:t>
            </w:r>
          </w:p>
        </w:tc>
        <w:tc>
          <w:tcPr>
            <w:tcW w:w="1151"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止回阀</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FO</w:t>
            </w:r>
            <w:r>
              <w:rPr>
                <w:snapToGrid w:val="0"/>
                <w:color w:val="000000"/>
                <w:spacing w:val="-2"/>
                <w:kern w:val="0"/>
                <w:sz w:val="18"/>
                <w:szCs w:val="18"/>
                <w:lang w:eastAsia="en-US"/>
              </w:rPr>
              <w:t>：拒开</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6"/>
                <w:kern w:val="0"/>
                <w:sz w:val="18"/>
                <w:szCs w:val="18"/>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FC</w:t>
            </w:r>
            <w:r>
              <w:rPr>
                <w:snapToGrid w:val="0"/>
                <w:color w:val="000000"/>
                <w:spacing w:val="-2"/>
                <w:kern w:val="0"/>
                <w:sz w:val="18"/>
                <w:szCs w:val="18"/>
                <w:lang w:eastAsia="en-US"/>
              </w:rPr>
              <w:t>：拒关</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FX</w:t>
            </w:r>
            <w:r>
              <w:rPr>
                <w:snapToGrid w:val="0"/>
                <w:color w:val="000000"/>
                <w:spacing w:val="-2"/>
                <w:kern w:val="0"/>
                <w:sz w:val="18"/>
                <w:szCs w:val="18"/>
                <w:lang w:eastAsia="en-US"/>
              </w:rPr>
              <w:t>：不能维持开</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lang w:eastAsia="en-US"/>
              </w:rPr>
              <w:t>13</w:t>
            </w:r>
          </w:p>
        </w:tc>
        <w:tc>
          <w:tcPr>
            <w:tcW w:w="1151"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手动阀</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FO</w:t>
            </w:r>
            <w:r>
              <w:rPr>
                <w:snapToGrid w:val="0"/>
                <w:color w:val="000000"/>
                <w:spacing w:val="-2"/>
                <w:kern w:val="0"/>
                <w:sz w:val="18"/>
                <w:szCs w:val="18"/>
                <w:lang w:eastAsia="en-US"/>
              </w:rPr>
              <w:t>：拒开</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FC</w:t>
            </w:r>
            <w:r>
              <w:rPr>
                <w:snapToGrid w:val="0"/>
                <w:color w:val="000000"/>
                <w:spacing w:val="-2"/>
                <w:kern w:val="0"/>
                <w:sz w:val="18"/>
                <w:szCs w:val="18"/>
                <w:lang w:eastAsia="en-US"/>
              </w:rPr>
              <w:t>：拒关</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lang w:eastAsia="en-US"/>
              </w:rPr>
              <w:t>14</w:t>
            </w:r>
          </w:p>
        </w:tc>
        <w:tc>
          <w:tcPr>
            <w:tcW w:w="1151"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应急柴油机</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FS</w:t>
            </w:r>
            <w:r>
              <w:rPr>
                <w:snapToGrid w:val="0"/>
                <w:color w:val="000000"/>
                <w:spacing w:val="-2"/>
                <w:kern w:val="0"/>
                <w:sz w:val="18"/>
                <w:szCs w:val="18"/>
                <w:lang w:eastAsia="en-US"/>
              </w:rPr>
              <w:t>：启动失效</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FR</w:t>
            </w:r>
            <w:r>
              <w:rPr>
                <w:snapToGrid w:val="0"/>
                <w:color w:val="000000"/>
                <w:spacing w:val="-2"/>
                <w:kern w:val="0"/>
                <w:sz w:val="18"/>
                <w:szCs w:val="18"/>
                <w:lang w:eastAsia="en-US"/>
              </w:rPr>
              <w:t>：运转失效</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lang w:eastAsia="en-US"/>
              </w:rPr>
              <w:t>15</w:t>
            </w:r>
          </w:p>
        </w:tc>
        <w:tc>
          <w:tcPr>
            <w:tcW w:w="1151"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r>
              <w:rPr>
                <w:snapToGrid w:val="0"/>
                <w:color w:val="000000"/>
                <w:spacing w:val="-2"/>
                <w:kern w:val="0"/>
                <w:sz w:val="18"/>
                <w:szCs w:val="18"/>
              </w:rPr>
              <w:t>组合式开关设备（</w:t>
            </w:r>
            <w:r>
              <w:rPr>
                <w:snapToGrid w:val="0"/>
                <w:color w:val="000000"/>
                <w:spacing w:val="-2"/>
                <w:kern w:val="0"/>
                <w:sz w:val="18"/>
                <w:szCs w:val="18"/>
              </w:rPr>
              <w:t>GIS</w:t>
            </w:r>
            <w:r>
              <w:rPr>
                <w:snapToGrid w:val="0"/>
                <w:color w:val="000000"/>
                <w:spacing w:val="-2"/>
                <w:kern w:val="0"/>
                <w:sz w:val="18"/>
                <w:szCs w:val="18"/>
              </w:rPr>
              <w:t>）</w:t>
            </w: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FO</w:t>
            </w:r>
            <w:r>
              <w:rPr>
                <w:snapToGrid w:val="0"/>
                <w:color w:val="000000"/>
                <w:spacing w:val="-2"/>
                <w:kern w:val="0"/>
                <w:sz w:val="18"/>
                <w:szCs w:val="18"/>
                <w:lang w:eastAsia="en-US"/>
              </w:rPr>
              <w:t>：拒开</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FC</w:t>
            </w:r>
            <w:r>
              <w:rPr>
                <w:snapToGrid w:val="0"/>
                <w:color w:val="000000"/>
                <w:spacing w:val="-2"/>
                <w:kern w:val="0"/>
                <w:sz w:val="18"/>
                <w:szCs w:val="18"/>
                <w:lang w:eastAsia="en-US"/>
              </w:rPr>
              <w:t>：拒关</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SA</w:t>
            </w:r>
            <w:r>
              <w:rPr>
                <w:snapToGrid w:val="0"/>
                <w:color w:val="000000"/>
                <w:spacing w:val="-2"/>
                <w:kern w:val="0"/>
                <w:sz w:val="18"/>
                <w:szCs w:val="18"/>
                <w:lang w:eastAsia="en-US"/>
              </w:rPr>
              <w:t>：误动作</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lang w:eastAsia="en-US"/>
              </w:rPr>
              <w:t>16</w:t>
            </w:r>
          </w:p>
        </w:tc>
        <w:tc>
          <w:tcPr>
            <w:tcW w:w="1151"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中低压断路器</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FO</w:t>
            </w:r>
            <w:r>
              <w:rPr>
                <w:snapToGrid w:val="0"/>
                <w:color w:val="000000"/>
                <w:spacing w:val="-2"/>
                <w:kern w:val="0"/>
                <w:sz w:val="18"/>
                <w:szCs w:val="18"/>
                <w:lang w:eastAsia="en-US"/>
              </w:rPr>
              <w:t>：拒开</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6"/>
                <w:kern w:val="0"/>
                <w:sz w:val="18"/>
                <w:szCs w:val="18"/>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FC</w:t>
            </w:r>
            <w:r>
              <w:rPr>
                <w:snapToGrid w:val="0"/>
                <w:color w:val="000000"/>
                <w:spacing w:val="-2"/>
                <w:kern w:val="0"/>
                <w:sz w:val="18"/>
                <w:szCs w:val="18"/>
                <w:lang w:eastAsia="en-US"/>
              </w:rPr>
              <w:t>：拒关</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6"/>
                <w:kern w:val="0"/>
                <w:sz w:val="18"/>
                <w:szCs w:val="18"/>
                <w:lang w:eastAsia="en-US"/>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SA</w:t>
            </w:r>
            <w:r>
              <w:rPr>
                <w:snapToGrid w:val="0"/>
                <w:color w:val="000000"/>
                <w:spacing w:val="-2"/>
                <w:kern w:val="0"/>
                <w:sz w:val="18"/>
                <w:szCs w:val="18"/>
                <w:lang w:eastAsia="en-US"/>
              </w:rPr>
              <w:t>：误动作</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lang w:eastAsia="en-US"/>
              </w:rPr>
              <w:t>17</w:t>
            </w:r>
          </w:p>
        </w:tc>
        <w:tc>
          <w:tcPr>
            <w:tcW w:w="1151"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主氦风机断路器</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FO</w:t>
            </w:r>
            <w:r>
              <w:rPr>
                <w:snapToGrid w:val="0"/>
                <w:color w:val="000000"/>
                <w:spacing w:val="-2"/>
                <w:kern w:val="0"/>
                <w:sz w:val="18"/>
                <w:szCs w:val="18"/>
                <w:lang w:eastAsia="en-US"/>
              </w:rPr>
              <w:t>：拒开</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6"/>
                <w:kern w:val="0"/>
                <w:sz w:val="18"/>
                <w:szCs w:val="18"/>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FC</w:t>
            </w:r>
            <w:r>
              <w:rPr>
                <w:snapToGrid w:val="0"/>
                <w:color w:val="000000"/>
                <w:spacing w:val="-2"/>
                <w:kern w:val="0"/>
                <w:sz w:val="18"/>
                <w:szCs w:val="18"/>
                <w:lang w:eastAsia="en-US"/>
              </w:rPr>
              <w:t>：拒关</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6"/>
                <w:kern w:val="0"/>
                <w:sz w:val="18"/>
                <w:szCs w:val="18"/>
                <w:lang w:eastAsia="en-US"/>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SA</w:t>
            </w:r>
            <w:r>
              <w:rPr>
                <w:snapToGrid w:val="0"/>
                <w:color w:val="000000"/>
                <w:spacing w:val="-2"/>
                <w:kern w:val="0"/>
                <w:sz w:val="18"/>
                <w:szCs w:val="18"/>
                <w:lang w:eastAsia="en-US"/>
              </w:rPr>
              <w:t>：误动作</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lang w:eastAsia="en-US"/>
              </w:rPr>
              <w:t>18</w:t>
            </w:r>
          </w:p>
        </w:tc>
        <w:tc>
          <w:tcPr>
            <w:tcW w:w="115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停堆断路器</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FO</w:t>
            </w:r>
            <w:r>
              <w:rPr>
                <w:snapToGrid w:val="0"/>
                <w:color w:val="000000"/>
                <w:spacing w:val="-2"/>
                <w:kern w:val="0"/>
                <w:sz w:val="18"/>
                <w:szCs w:val="18"/>
                <w:lang w:eastAsia="en-US"/>
              </w:rPr>
              <w:t>：拒开</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6"/>
                <w:kern w:val="0"/>
                <w:sz w:val="18"/>
                <w:szCs w:val="18"/>
                <w:lang w:eastAsia="en-US"/>
              </w:rPr>
              <w:t>19</w:t>
            </w:r>
          </w:p>
        </w:tc>
        <w:tc>
          <w:tcPr>
            <w:tcW w:w="115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高压母线</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FW</w:t>
            </w:r>
            <w:r>
              <w:rPr>
                <w:snapToGrid w:val="0"/>
                <w:color w:val="000000"/>
                <w:spacing w:val="-2"/>
                <w:kern w:val="0"/>
                <w:sz w:val="18"/>
                <w:szCs w:val="18"/>
                <w:lang w:eastAsia="en-US"/>
              </w:rPr>
              <w:t>：运行失效</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3"/>
                <w:kern w:val="0"/>
                <w:sz w:val="18"/>
                <w:szCs w:val="18"/>
                <w:lang w:eastAsia="en-US"/>
              </w:rPr>
              <w:t>20</w:t>
            </w:r>
          </w:p>
        </w:tc>
        <w:tc>
          <w:tcPr>
            <w:tcW w:w="115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r>
              <w:rPr>
                <w:snapToGrid w:val="0"/>
                <w:color w:val="000000"/>
                <w:spacing w:val="-2"/>
                <w:kern w:val="0"/>
                <w:sz w:val="18"/>
                <w:szCs w:val="18"/>
              </w:rPr>
              <w:t>中低</w:t>
            </w:r>
            <w:proofErr w:type="spellStart"/>
            <w:r>
              <w:rPr>
                <w:snapToGrid w:val="0"/>
                <w:color w:val="000000"/>
                <w:spacing w:val="-2"/>
                <w:kern w:val="0"/>
                <w:sz w:val="18"/>
                <w:szCs w:val="18"/>
                <w:lang w:eastAsia="en-US"/>
              </w:rPr>
              <w:t>压母线</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FW</w:t>
            </w:r>
            <w:r>
              <w:rPr>
                <w:snapToGrid w:val="0"/>
                <w:color w:val="000000"/>
                <w:spacing w:val="-2"/>
                <w:kern w:val="0"/>
                <w:sz w:val="18"/>
                <w:szCs w:val="18"/>
                <w:lang w:eastAsia="en-US"/>
              </w:rPr>
              <w:t>：运行失效</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Align w:val="center"/>
          </w:tcPr>
          <w:p w:rsidR="00CD28C1" w:rsidRDefault="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3"/>
                <w:kern w:val="0"/>
                <w:sz w:val="18"/>
                <w:szCs w:val="18"/>
                <w:lang w:eastAsia="en-US"/>
              </w:rPr>
              <w:t>21</w:t>
            </w:r>
          </w:p>
        </w:tc>
        <w:tc>
          <w:tcPr>
            <w:tcW w:w="115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蓄电池组</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FW</w:t>
            </w:r>
            <w:r>
              <w:rPr>
                <w:snapToGrid w:val="0"/>
                <w:color w:val="000000"/>
                <w:spacing w:val="-2"/>
                <w:kern w:val="0"/>
                <w:sz w:val="18"/>
                <w:szCs w:val="18"/>
                <w:lang w:eastAsia="en-US"/>
              </w:rPr>
              <w:t>：运行失效</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Align w:val="center"/>
          </w:tcPr>
          <w:p w:rsidR="00CD28C1" w:rsidRDefault="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3"/>
                <w:kern w:val="0"/>
                <w:sz w:val="18"/>
                <w:szCs w:val="18"/>
                <w:lang w:eastAsia="en-US"/>
              </w:rPr>
              <w:t>22</w:t>
            </w:r>
          </w:p>
        </w:tc>
        <w:tc>
          <w:tcPr>
            <w:tcW w:w="115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整流器</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FW</w:t>
            </w:r>
            <w:r>
              <w:rPr>
                <w:snapToGrid w:val="0"/>
                <w:color w:val="000000"/>
                <w:spacing w:val="-2"/>
                <w:kern w:val="0"/>
                <w:sz w:val="18"/>
                <w:szCs w:val="18"/>
                <w:lang w:eastAsia="en-US"/>
              </w:rPr>
              <w:t>：运行失效</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Align w:val="center"/>
          </w:tcPr>
          <w:p w:rsidR="00CD28C1" w:rsidRDefault="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3"/>
                <w:kern w:val="0"/>
                <w:sz w:val="18"/>
                <w:szCs w:val="18"/>
                <w:lang w:eastAsia="en-US"/>
              </w:rPr>
              <w:t>23</w:t>
            </w:r>
          </w:p>
        </w:tc>
        <w:tc>
          <w:tcPr>
            <w:tcW w:w="115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逆变器</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FW</w:t>
            </w:r>
            <w:r>
              <w:rPr>
                <w:snapToGrid w:val="0"/>
                <w:color w:val="000000"/>
                <w:spacing w:val="-2"/>
                <w:kern w:val="0"/>
                <w:sz w:val="18"/>
                <w:szCs w:val="18"/>
                <w:lang w:eastAsia="en-US"/>
              </w:rPr>
              <w:t>：运行失效</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Align w:val="center"/>
          </w:tcPr>
          <w:p w:rsidR="00CD28C1" w:rsidRDefault="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3"/>
                <w:kern w:val="0"/>
                <w:sz w:val="18"/>
                <w:szCs w:val="18"/>
                <w:lang w:eastAsia="en-US"/>
              </w:rPr>
              <w:t>24</w:t>
            </w:r>
          </w:p>
        </w:tc>
        <w:tc>
          <w:tcPr>
            <w:tcW w:w="115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继电器</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FW</w:t>
            </w:r>
            <w:r>
              <w:rPr>
                <w:snapToGrid w:val="0"/>
                <w:color w:val="000000"/>
                <w:spacing w:val="-2"/>
                <w:kern w:val="0"/>
                <w:sz w:val="18"/>
                <w:szCs w:val="18"/>
                <w:lang w:eastAsia="en-US"/>
              </w:rPr>
              <w:t>：运行失效</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Align w:val="center"/>
          </w:tcPr>
          <w:p w:rsidR="00CD28C1" w:rsidRDefault="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3"/>
                <w:kern w:val="0"/>
                <w:sz w:val="18"/>
                <w:szCs w:val="18"/>
                <w:lang w:eastAsia="en-US"/>
              </w:rPr>
              <w:t>25</w:t>
            </w:r>
          </w:p>
        </w:tc>
        <w:tc>
          <w:tcPr>
            <w:tcW w:w="115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过滤器</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GP</w:t>
            </w:r>
            <w:r>
              <w:rPr>
                <w:snapToGrid w:val="0"/>
                <w:color w:val="000000"/>
                <w:spacing w:val="-2"/>
                <w:kern w:val="0"/>
                <w:sz w:val="18"/>
                <w:szCs w:val="18"/>
                <w:lang w:eastAsia="en-US"/>
              </w:rPr>
              <w:t>：堵塞</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Align w:val="center"/>
          </w:tcPr>
          <w:p w:rsidR="00CD28C1" w:rsidRDefault="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3"/>
                <w:kern w:val="0"/>
                <w:sz w:val="18"/>
                <w:szCs w:val="18"/>
                <w:lang w:eastAsia="en-US"/>
              </w:rPr>
              <w:t>26</w:t>
            </w:r>
          </w:p>
        </w:tc>
        <w:tc>
          <w:tcPr>
            <w:tcW w:w="115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氦净化系统特殊设备</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GP</w:t>
            </w:r>
            <w:r>
              <w:rPr>
                <w:snapToGrid w:val="0"/>
                <w:color w:val="000000"/>
                <w:spacing w:val="-2"/>
                <w:kern w:val="0"/>
                <w:sz w:val="18"/>
                <w:szCs w:val="18"/>
                <w:lang w:eastAsia="en-US"/>
              </w:rPr>
              <w:t>：堵塞</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restart"/>
            <w:vAlign w:val="center"/>
          </w:tcPr>
          <w:p w:rsidR="00CD28C1" w:rsidRDefault="001C6AD3">
            <w:pPr>
              <w:widowControl/>
              <w:kinsoku w:val="0"/>
              <w:autoSpaceDE w:val="0"/>
              <w:autoSpaceDN w:val="0"/>
              <w:adjustRightInd w:val="0"/>
              <w:snapToGrid w:val="0"/>
              <w:spacing w:line="276" w:lineRule="auto"/>
              <w:jc w:val="center"/>
              <w:textAlignment w:val="baseline"/>
              <w:rPr>
                <w:snapToGrid w:val="0"/>
                <w:color w:val="000000"/>
                <w:kern w:val="0"/>
                <w:sz w:val="18"/>
                <w:szCs w:val="18"/>
              </w:rPr>
            </w:pPr>
            <w:r>
              <w:rPr>
                <w:snapToGrid w:val="0"/>
                <w:color w:val="000000"/>
                <w:kern w:val="0"/>
                <w:sz w:val="18"/>
                <w:szCs w:val="18"/>
              </w:rPr>
              <w:t>27</w:t>
            </w:r>
          </w:p>
        </w:tc>
        <w:tc>
          <w:tcPr>
            <w:tcW w:w="1151"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换热器</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GP</w:t>
            </w:r>
            <w:r>
              <w:rPr>
                <w:snapToGrid w:val="0"/>
                <w:color w:val="000000"/>
                <w:spacing w:val="-2"/>
                <w:kern w:val="0"/>
                <w:sz w:val="18"/>
                <w:szCs w:val="18"/>
                <w:lang w:eastAsia="en-US"/>
              </w:rPr>
              <w:t>：堵塞</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IL</w:t>
            </w:r>
            <w:r>
              <w:rPr>
                <w:snapToGrid w:val="0"/>
                <w:color w:val="000000"/>
                <w:spacing w:val="-2"/>
                <w:kern w:val="0"/>
                <w:sz w:val="18"/>
                <w:szCs w:val="18"/>
                <w:lang w:eastAsia="en-US"/>
              </w:rPr>
              <w:t>：内漏</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EL</w:t>
            </w:r>
            <w:r>
              <w:rPr>
                <w:snapToGrid w:val="0"/>
                <w:color w:val="000000"/>
                <w:spacing w:val="-2"/>
                <w:kern w:val="0"/>
                <w:sz w:val="18"/>
                <w:szCs w:val="18"/>
                <w:lang w:eastAsia="en-US"/>
              </w:rPr>
              <w:t>：外漏</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restart"/>
            <w:vAlign w:val="center"/>
          </w:tcPr>
          <w:p w:rsidR="00CD28C1" w:rsidRDefault="001C6AD3">
            <w:pPr>
              <w:widowControl/>
              <w:kinsoku w:val="0"/>
              <w:autoSpaceDE w:val="0"/>
              <w:autoSpaceDN w:val="0"/>
              <w:adjustRightInd w:val="0"/>
              <w:snapToGrid w:val="0"/>
              <w:spacing w:line="276" w:lineRule="auto"/>
              <w:jc w:val="center"/>
              <w:textAlignment w:val="baseline"/>
              <w:rPr>
                <w:snapToGrid w:val="0"/>
                <w:color w:val="000000"/>
                <w:kern w:val="0"/>
                <w:sz w:val="18"/>
                <w:szCs w:val="18"/>
              </w:rPr>
            </w:pPr>
            <w:r>
              <w:rPr>
                <w:snapToGrid w:val="0"/>
                <w:color w:val="000000"/>
                <w:kern w:val="0"/>
                <w:sz w:val="18"/>
                <w:szCs w:val="18"/>
              </w:rPr>
              <w:t>28</w:t>
            </w:r>
          </w:p>
        </w:tc>
        <w:tc>
          <w:tcPr>
            <w:tcW w:w="1151"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水冷壁</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GP</w:t>
            </w:r>
            <w:r>
              <w:rPr>
                <w:snapToGrid w:val="0"/>
                <w:color w:val="000000"/>
                <w:spacing w:val="-2"/>
                <w:kern w:val="0"/>
                <w:sz w:val="18"/>
                <w:szCs w:val="18"/>
                <w:lang w:eastAsia="en-US"/>
              </w:rPr>
              <w:t>：堵塞</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EL</w:t>
            </w:r>
            <w:r>
              <w:rPr>
                <w:snapToGrid w:val="0"/>
                <w:color w:val="000000"/>
                <w:spacing w:val="-2"/>
                <w:kern w:val="0"/>
                <w:sz w:val="18"/>
                <w:szCs w:val="18"/>
                <w:lang w:eastAsia="en-US"/>
              </w:rPr>
              <w:t>：外漏</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restart"/>
            <w:vAlign w:val="center"/>
          </w:tcPr>
          <w:p w:rsidR="00CD28C1" w:rsidRDefault="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4"/>
                <w:kern w:val="0"/>
                <w:sz w:val="18"/>
                <w:szCs w:val="18"/>
                <w:lang w:eastAsia="en-US"/>
              </w:rPr>
              <w:t>29</w:t>
            </w:r>
          </w:p>
        </w:tc>
        <w:tc>
          <w:tcPr>
            <w:tcW w:w="1151"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冷冻机组</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FS</w:t>
            </w:r>
            <w:r>
              <w:rPr>
                <w:snapToGrid w:val="0"/>
                <w:color w:val="000000"/>
                <w:spacing w:val="-2"/>
                <w:kern w:val="0"/>
                <w:sz w:val="18"/>
                <w:szCs w:val="18"/>
                <w:lang w:eastAsia="en-US"/>
              </w:rPr>
              <w:t>：启动失效</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FR</w:t>
            </w:r>
            <w:r>
              <w:rPr>
                <w:snapToGrid w:val="0"/>
                <w:color w:val="000000"/>
                <w:spacing w:val="-2"/>
                <w:kern w:val="0"/>
                <w:sz w:val="18"/>
                <w:szCs w:val="18"/>
                <w:lang w:eastAsia="en-US"/>
              </w:rPr>
              <w:t>：运转失效</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restart"/>
            <w:vAlign w:val="center"/>
          </w:tcPr>
          <w:p w:rsidR="00CD28C1" w:rsidRDefault="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4"/>
                <w:kern w:val="0"/>
                <w:sz w:val="18"/>
                <w:szCs w:val="18"/>
                <w:lang w:eastAsia="en-US"/>
              </w:rPr>
              <w:t>30</w:t>
            </w:r>
          </w:p>
        </w:tc>
        <w:tc>
          <w:tcPr>
            <w:tcW w:w="1151" w:type="pct"/>
            <w:vMerge w:val="restar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水箱</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EP</w:t>
            </w:r>
            <w:r>
              <w:rPr>
                <w:snapToGrid w:val="0"/>
                <w:color w:val="000000"/>
                <w:spacing w:val="-2"/>
                <w:kern w:val="0"/>
                <w:sz w:val="18"/>
                <w:szCs w:val="18"/>
                <w:lang w:eastAsia="en-US"/>
              </w:rPr>
              <w:t>：外漏（承压</w:t>
            </w:r>
            <w:proofErr w:type="spellEnd"/>
            <w:r>
              <w:rPr>
                <w:snapToGrid w:val="0"/>
                <w:color w:val="000000"/>
                <w:spacing w:val="-2"/>
                <w:kern w:val="0"/>
                <w:sz w:val="18"/>
                <w:szCs w:val="18"/>
                <w:lang w:eastAsia="en-US"/>
              </w:rPr>
              <w:t>）</w:t>
            </w:r>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4"/>
                <w:kern w:val="0"/>
                <w:sz w:val="18"/>
                <w:szCs w:val="18"/>
                <w:lang w:eastAsia="en-US"/>
              </w:rPr>
            </w:pPr>
          </w:p>
        </w:tc>
        <w:tc>
          <w:tcPr>
            <w:tcW w:w="1151" w:type="pct"/>
            <w:vMerge/>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EN</w:t>
            </w:r>
            <w:r>
              <w:rPr>
                <w:snapToGrid w:val="0"/>
                <w:color w:val="000000"/>
                <w:spacing w:val="-2"/>
                <w:kern w:val="0"/>
                <w:sz w:val="18"/>
                <w:szCs w:val="18"/>
                <w:lang w:eastAsia="en-US"/>
              </w:rPr>
              <w:t>：外漏（常压</w:t>
            </w:r>
            <w:proofErr w:type="spellEnd"/>
            <w:r>
              <w:rPr>
                <w:snapToGrid w:val="0"/>
                <w:color w:val="000000"/>
                <w:spacing w:val="-2"/>
                <w:kern w:val="0"/>
                <w:sz w:val="18"/>
                <w:szCs w:val="18"/>
                <w:lang w:eastAsia="en-US"/>
              </w:rPr>
              <w:t>）</w:t>
            </w:r>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Align w:val="center"/>
          </w:tcPr>
          <w:p w:rsidR="00CD28C1" w:rsidRDefault="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4"/>
                <w:kern w:val="0"/>
                <w:sz w:val="18"/>
                <w:szCs w:val="18"/>
                <w:lang w:eastAsia="en-US"/>
              </w:rPr>
              <w:t>31</w:t>
            </w:r>
          </w:p>
        </w:tc>
        <w:tc>
          <w:tcPr>
            <w:tcW w:w="115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储气罐</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FF</w:t>
            </w:r>
            <w:r>
              <w:rPr>
                <w:snapToGrid w:val="0"/>
                <w:color w:val="000000"/>
                <w:spacing w:val="-2"/>
                <w:kern w:val="0"/>
                <w:sz w:val="18"/>
                <w:szCs w:val="18"/>
                <w:lang w:eastAsia="en-US"/>
              </w:rPr>
              <w:t>：功能丧失</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Align w:val="center"/>
          </w:tcPr>
          <w:p w:rsidR="00CD28C1" w:rsidRDefault="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4"/>
                <w:kern w:val="0"/>
                <w:sz w:val="18"/>
                <w:szCs w:val="18"/>
                <w:lang w:eastAsia="en-US"/>
              </w:rPr>
              <w:t>32</w:t>
            </w:r>
          </w:p>
        </w:tc>
        <w:tc>
          <w:tcPr>
            <w:tcW w:w="115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高压变压器</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FW</w:t>
            </w:r>
            <w:r>
              <w:rPr>
                <w:snapToGrid w:val="0"/>
                <w:color w:val="000000"/>
                <w:spacing w:val="-2"/>
                <w:kern w:val="0"/>
                <w:sz w:val="18"/>
                <w:szCs w:val="18"/>
                <w:lang w:eastAsia="en-US"/>
              </w:rPr>
              <w:t>：运行失效</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Align w:val="center"/>
          </w:tcPr>
          <w:p w:rsidR="00CD28C1" w:rsidRDefault="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4"/>
                <w:kern w:val="0"/>
                <w:sz w:val="18"/>
                <w:szCs w:val="18"/>
                <w:lang w:eastAsia="en-US"/>
              </w:rPr>
              <w:t>33</w:t>
            </w:r>
          </w:p>
        </w:tc>
        <w:tc>
          <w:tcPr>
            <w:tcW w:w="115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中低压变压器</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FW</w:t>
            </w:r>
            <w:r>
              <w:rPr>
                <w:snapToGrid w:val="0"/>
                <w:color w:val="000000"/>
                <w:spacing w:val="-2"/>
                <w:kern w:val="0"/>
                <w:sz w:val="18"/>
                <w:szCs w:val="18"/>
                <w:lang w:eastAsia="en-US"/>
              </w:rPr>
              <w:t>：运行失效</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CD28C1">
        <w:trPr>
          <w:trHeight w:val="20"/>
        </w:trPr>
        <w:tc>
          <w:tcPr>
            <w:tcW w:w="563" w:type="pct"/>
            <w:vAlign w:val="center"/>
          </w:tcPr>
          <w:p w:rsidR="00CD28C1" w:rsidRDefault="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4"/>
                <w:kern w:val="0"/>
                <w:sz w:val="18"/>
                <w:szCs w:val="18"/>
                <w:lang w:eastAsia="en-US"/>
              </w:rPr>
              <w:t>34</w:t>
            </w:r>
          </w:p>
        </w:tc>
        <w:tc>
          <w:tcPr>
            <w:tcW w:w="1151"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流量传感器</w:t>
            </w:r>
            <w:proofErr w:type="spellEnd"/>
          </w:p>
        </w:tc>
        <w:tc>
          <w:tcPr>
            <w:tcW w:w="1329" w:type="pct"/>
            <w:vAlign w:val="center"/>
          </w:tcPr>
          <w:p w:rsidR="00CD28C1" w:rsidRDefault="00A635E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FW</w:t>
            </w:r>
            <w:r>
              <w:rPr>
                <w:snapToGrid w:val="0"/>
                <w:color w:val="000000"/>
                <w:spacing w:val="-2"/>
                <w:kern w:val="0"/>
                <w:sz w:val="18"/>
                <w:szCs w:val="18"/>
                <w:lang w:eastAsia="en-US"/>
              </w:rPr>
              <w:t>：运行失效</w:t>
            </w:r>
            <w:proofErr w:type="spellEnd"/>
          </w:p>
        </w:tc>
        <w:tc>
          <w:tcPr>
            <w:tcW w:w="599"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CD28C1" w:rsidRDefault="00CD28C1">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1C6AD3">
        <w:trPr>
          <w:trHeight w:val="20"/>
        </w:trPr>
        <w:tc>
          <w:tcPr>
            <w:tcW w:w="563" w:type="pc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4"/>
                <w:kern w:val="0"/>
                <w:sz w:val="18"/>
                <w:szCs w:val="18"/>
                <w:lang w:eastAsia="en-US"/>
              </w:rPr>
              <w:t>35</w:t>
            </w:r>
          </w:p>
        </w:tc>
        <w:tc>
          <w:tcPr>
            <w:tcW w:w="1151" w:type="pc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压力传感器</w:t>
            </w:r>
            <w:proofErr w:type="spellEnd"/>
          </w:p>
        </w:tc>
        <w:tc>
          <w:tcPr>
            <w:tcW w:w="1329" w:type="pc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FW</w:t>
            </w:r>
            <w:r>
              <w:rPr>
                <w:snapToGrid w:val="0"/>
                <w:color w:val="000000"/>
                <w:spacing w:val="-2"/>
                <w:kern w:val="0"/>
                <w:sz w:val="18"/>
                <w:szCs w:val="18"/>
                <w:lang w:eastAsia="en-US"/>
              </w:rPr>
              <w:t>：运行失效</w:t>
            </w:r>
            <w:proofErr w:type="spellEnd"/>
          </w:p>
        </w:tc>
        <w:tc>
          <w:tcPr>
            <w:tcW w:w="599" w:type="pc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1C6AD3">
        <w:trPr>
          <w:trHeight w:val="20"/>
        </w:trPr>
        <w:tc>
          <w:tcPr>
            <w:tcW w:w="563" w:type="pc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4"/>
                <w:kern w:val="0"/>
                <w:sz w:val="18"/>
                <w:szCs w:val="18"/>
                <w:lang w:eastAsia="en-US"/>
              </w:rPr>
              <w:t>36</w:t>
            </w:r>
          </w:p>
        </w:tc>
        <w:tc>
          <w:tcPr>
            <w:tcW w:w="1151" w:type="pc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温度传感器</w:t>
            </w:r>
            <w:proofErr w:type="spellEnd"/>
          </w:p>
        </w:tc>
        <w:tc>
          <w:tcPr>
            <w:tcW w:w="1329" w:type="pc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FW</w:t>
            </w:r>
            <w:r>
              <w:rPr>
                <w:snapToGrid w:val="0"/>
                <w:color w:val="000000"/>
                <w:spacing w:val="-2"/>
                <w:kern w:val="0"/>
                <w:sz w:val="18"/>
                <w:szCs w:val="18"/>
                <w:lang w:eastAsia="en-US"/>
              </w:rPr>
              <w:t>：运行失效</w:t>
            </w:r>
            <w:proofErr w:type="spellEnd"/>
          </w:p>
        </w:tc>
        <w:tc>
          <w:tcPr>
            <w:tcW w:w="599" w:type="pc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1C6AD3">
        <w:trPr>
          <w:trHeight w:val="20"/>
        </w:trPr>
        <w:tc>
          <w:tcPr>
            <w:tcW w:w="563" w:type="pct"/>
            <w:vMerge w:val="restart"/>
            <w:vAlign w:val="center"/>
          </w:tcPr>
          <w:p w:rsidR="001C6AD3" w:rsidRDefault="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4"/>
                <w:kern w:val="0"/>
                <w:sz w:val="18"/>
                <w:szCs w:val="18"/>
                <w:lang w:eastAsia="en-US"/>
              </w:rPr>
              <w:t>37</w:t>
            </w:r>
          </w:p>
        </w:tc>
        <w:tc>
          <w:tcPr>
            <w:tcW w:w="1151" w:type="pct"/>
            <w:vMerge w:val="restar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循环风机</w:t>
            </w:r>
            <w:proofErr w:type="spellEnd"/>
          </w:p>
        </w:tc>
        <w:tc>
          <w:tcPr>
            <w:tcW w:w="1329" w:type="pc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FS</w:t>
            </w:r>
            <w:r>
              <w:rPr>
                <w:snapToGrid w:val="0"/>
                <w:color w:val="000000"/>
                <w:spacing w:val="-2"/>
                <w:kern w:val="0"/>
                <w:sz w:val="18"/>
                <w:szCs w:val="18"/>
                <w:lang w:eastAsia="en-US"/>
              </w:rPr>
              <w:t>：启动失效</w:t>
            </w:r>
            <w:proofErr w:type="spellEnd"/>
          </w:p>
        </w:tc>
        <w:tc>
          <w:tcPr>
            <w:tcW w:w="599" w:type="pc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1C6AD3">
        <w:trPr>
          <w:trHeight w:val="20"/>
        </w:trPr>
        <w:tc>
          <w:tcPr>
            <w:tcW w:w="563" w:type="pct"/>
            <w:vMerge/>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kern w:val="0"/>
                <w:sz w:val="18"/>
                <w:szCs w:val="18"/>
              </w:rPr>
            </w:pPr>
          </w:p>
        </w:tc>
        <w:tc>
          <w:tcPr>
            <w:tcW w:w="1151" w:type="pct"/>
            <w:vMerge/>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329" w:type="pc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FR</w:t>
            </w:r>
            <w:r>
              <w:rPr>
                <w:snapToGrid w:val="0"/>
                <w:color w:val="000000"/>
                <w:spacing w:val="-2"/>
                <w:kern w:val="0"/>
                <w:sz w:val="18"/>
                <w:szCs w:val="18"/>
                <w:lang w:eastAsia="en-US"/>
              </w:rPr>
              <w:t>：运转失效</w:t>
            </w:r>
            <w:proofErr w:type="spellEnd"/>
          </w:p>
        </w:tc>
        <w:tc>
          <w:tcPr>
            <w:tcW w:w="599" w:type="pc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1C6AD3">
        <w:trPr>
          <w:trHeight w:val="20"/>
        </w:trPr>
        <w:tc>
          <w:tcPr>
            <w:tcW w:w="563" w:type="pct"/>
            <w:vMerge w:val="restart"/>
            <w:vAlign w:val="center"/>
          </w:tcPr>
          <w:p w:rsidR="001C6AD3" w:rsidRDefault="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4"/>
                <w:kern w:val="0"/>
                <w:sz w:val="18"/>
                <w:szCs w:val="18"/>
                <w:lang w:eastAsia="en-US"/>
              </w:rPr>
              <w:t>38</w:t>
            </w:r>
          </w:p>
        </w:tc>
        <w:tc>
          <w:tcPr>
            <w:tcW w:w="1151" w:type="pct"/>
            <w:vMerge w:val="restar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空冷塔风机</w:t>
            </w:r>
            <w:proofErr w:type="spellEnd"/>
          </w:p>
        </w:tc>
        <w:tc>
          <w:tcPr>
            <w:tcW w:w="1329" w:type="pc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FS</w:t>
            </w:r>
            <w:r>
              <w:rPr>
                <w:snapToGrid w:val="0"/>
                <w:color w:val="000000"/>
                <w:spacing w:val="-2"/>
                <w:kern w:val="0"/>
                <w:sz w:val="18"/>
                <w:szCs w:val="18"/>
                <w:lang w:eastAsia="en-US"/>
              </w:rPr>
              <w:t>：启动失效</w:t>
            </w:r>
            <w:proofErr w:type="spellEnd"/>
          </w:p>
        </w:tc>
        <w:tc>
          <w:tcPr>
            <w:tcW w:w="599" w:type="pc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1C6AD3">
        <w:trPr>
          <w:trHeight w:val="20"/>
        </w:trPr>
        <w:tc>
          <w:tcPr>
            <w:tcW w:w="563" w:type="pct"/>
            <w:vMerge/>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kern w:val="0"/>
                <w:sz w:val="18"/>
                <w:szCs w:val="18"/>
              </w:rPr>
            </w:pPr>
          </w:p>
        </w:tc>
        <w:tc>
          <w:tcPr>
            <w:tcW w:w="1151" w:type="pct"/>
            <w:vMerge/>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329" w:type="pc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FR</w:t>
            </w:r>
            <w:r>
              <w:rPr>
                <w:snapToGrid w:val="0"/>
                <w:color w:val="000000"/>
                <w:spacing w:val="-2"/>
                <w:kern w:val="0"/>
                <w:sz w:val="18"/>
                <w:szCs w:val="18"/>
                <w:lang w:eastAsia="en-US"/>
              </w:rPr>
              <w:t>：运转失效</w:t>
            </w:r>
            <w:proofErr w:type="spellEnd"/>
          </w:p>
        </w:tc>
        <w:tc>
          <w:tcPr>
            <w:tcW w:w="599" w:type="pc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1C6AD3" w:rsidRDefault="001C6AD3" w:rsidP="001C6AD3">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0064DB">
        <w:trPr>
          <w:trHeight w:val="20"/>
        </w:trPr>
        <w:tc>
          <w:tcPr>
            <w:tcW w:w="563" w:type="pct"/>
            <w:vMerge w:val="restart"/>
            <w:vAlign w:val="center"/>
          </w:tcPr>
          <w:p w:rsidR="000064DB" w:rsidRDefault="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4"/>
                <w:kern w:val="0"/>
                <w:sz w:val="18"/>
                <w:szCs w:val="18"/>
                <w:lang w:eastAsia="en-US"/>
              </w:rPr>
              <w:t>39</w:t>
            </w:r>
          </w:p>
        </w:tc>
        <w:tc>
          <w:tcPr>
            <w:tcW w:w="1151" w:type="pct"/>
            <w:vMerge w:val="restar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氦气压缩机</w:t>
            </w:r>
            <w:proofErr w:type="spellEnd"/>
          </w:p>
        </w:tc>
        <w:tc>
          <w:tcPr>
            <w:tcW w:w="132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FS</w:t>
            </w:r>
            <w:r>
              <w:rPr>
                <w:snapToGrid w:val="0"/>
                <w:color w:val="000000"/>
                <w:spacing w:val="-2"/>
                <w:kern w:val="0"/>
                <w:sz w:val="18"/>
                <w:szCs w:val="18"/>
                <w:lang w:eastAsia="en-US"/>
              </w:rPr>
              <w:t>：启动失效</w:t>
            </w:r>
            <w:proofErr w:type="spellEnd"/>
          </w:p>
        </w:tc>
        <w:tc>
          <w:tcPr>
            <w:tcW w:w="59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0064DB">
        <w:trPr>
          <w:trHeight w:val="20"/>
        </w:trPr>
        <w:tc>
          <w:tcPr>
            <w:tcW w:w="563" w:type="pct"/>
            <w:vMerge/>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rPr>
            </w:pPr>
          </w:p>
        </w:tc>
        <w:tc>
          <w:tcPr>
            <w:tcW w:w="1151" w:type="pct"/>
            <w:vMerge/>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32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FR</w:t>
            </w:r>
            <w:r>
              <w:rPr>
                <w:snapToGrid w:val="0"/>
                <w:color w:val="000000"/>
                <w:spacing w:val="-2"/>
                <w:kern w:val="0"/>
                <w:sz w:val="18"/>
                <w:szCs w:val="18"/>
                <w:lang w:eastAsia="en-US"/>
              </w:rPr>
              <w:t>：运转失效</w:t>
            </w:r>
            <w:proofErr w:type="spellEnd"/>
          </w:p>
        </w:tc>
        <w:tc>
          <w:tcPr>
            <w:tcW w:w="59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0064DB">
        <w:trPr>
          <w:trHeight w:val="20"/>
        </w:trPr>
        <w:tc>
          <w:tcPr>
            <w:tcW w:w="563" w:type="pct"/>
            <w:vMerge w:val="restar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2"/>
                <w:kern w:val="0"/>
                <w:sz w:val="18"/>
                <w:szCs w:val="18"/>
                <w:lang w:eastAsia="en-US"/>
              </w:rPr>
              <w:lastRenderedPageBreak/>
              <w:t>40</w:t>
            </w:r>
          </w:p>
        </w:tc>
        <w:tc>
          <w:tcPr>
            <w:tcW w:w="1151" w:type="pct"/>
            <w:vMerge w:val="restar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空气压缩机组</w:t>
            </w:r>
            <w:proofErr w:type="spellEnd"/>
          </w:p>
        </w:tc>
        <w:tc>
          <w:tcPr>
            <w:tcW w:w="132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FS</w:t>
            </w:r>
            <w:r>
              <w:rPr>
                <w:snapToGrid w:val="0"/>
                <w:color w:val="000000"/>
                <w:spacing w:val="-2"/>
                <w:kern w:val="0"/>
                <w:sz w:val="18"/>
                <w:szCs w:val="18"/>
                <w:lang w:eastAsia="en-US"/>
              </w:rPr>
              <w:t>：启动失效</w:t>
            </w:r>
            <w:proofErr w:type="spellEnd"/>
          </w:p>
        </w:tc>
        <w:tc>
          <w:tcPr>
            <w:tcW w:w="59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0064DB">
        <w:trPr>
          <w:trHeight w:val="20"/>
        </w:trPr>
        <w:tc>
          <w:tcPr>
            <w:tcW w:w="563" w:type="pct"/>
            <w:vMerge/>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151" w:type="pct"/>
            <w:vMerge/>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rPr>
            </w:pPr>
          </w:p>
        </w:tc>
        <w:tc>
          <w:tcPr>
            <w:tcW w:w="132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FR</w:t>
            </w:r>
            <w:r>
              <w:rPr>
                <w:snapToGrid w:val="0"/>
                <w:color w:val="000000"/>
                <w:spacing w:val="-2"/>
                <w:kern w:val="0"/>
                <w:sz w:val="18"/>
                <w:szCs w:val="18"/>
                <w:lang w:eastAsia="en-US"/>
              </w:rPr>
              <w:t>：运转失效</w:t>
            </w:r>
            <w:proofErr w:type="spellEnd"/>
          </w:p>
        </w:tc>
        <w:tc>
          <w:tcPr>
            <w:tcW w:w="59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0064DB">
        <w:trPr>
          <w:trHeight w:val="20"/>
        </w:trPr>
        <w:tc>
          <w:tcPr>
            <w:tcW w:w="563"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2"/>
                <w:kern w:val="0"/>
                <w:sz w:val="18"/>
                <w:szCs w:val="18"/>
                <w:lang w:eastAsia="en-US"/>
              </w:rPr>
              <w:t>41</w:t>
            </w:r>
          </w:p>
        </w:tc>
        <w:tc>
          <w:tcPr>
            <w:tcW w:w="1151"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控制棒及驱动机构</w:t>
            </w:r>
            <w:proofErr w:type="spellEnd"/>
          </w:p>
        </w:tc>
        <w:tc>
          <w:tcPr>
            <w:tcW w:w="132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FF</w:t>
            </w:r>
            <w:r>
              <w:rPr>
                <w:snapToGrid w:val="0"/>
                <w:color w:val="000000"/>
                <w:spacing w:val="-2"/>
                <w:kern w:val="0"/>
                <w:sz w:val="18"/>
                <w:szCs w:val="18"/>
                <w:lang w:eastAsia="en-US"/>
              </w:rPr>
              <w:t>：功能丧失</w:t>
            </w:r>
            <w:proofErr w:type="spellEnd"/>
          </w:p>
        </w:tc>
        <w:tc>
          <w:tcPr>
            <w:tcW w:w="59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0064DB">
        <w:trPr>
          <w:trHeight w:val="20"/>
        </w:trPr>
        <w:tc>
          <w:tcPr>
            <w:tcW w:w="563" w:type="pct"/>
            <w:vMerge w:val="restart"/>
            <w:vAlign w:val="center"/>
          </w:tcPr>
          <w:p w:rsidR="000064DB" w:rsidRDefault="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r>
              <w:rPr>
                <w:snapToGrid w:val="0"/>
                <w:color w:val="000000"/>
                <w:spacing w:val="-2"/>
                <w:kern w:val="0"/>
                <w:sz w:val="18"/>
                <w:szCs w:val="18"/>
                <w:lang w:eastAsia="en-US"/>
              </w:rPr>
              <w:t>42</w:t>
            </w:r>
          </w:p>
        </w:tc>
        <w:tc>
          <w:tcPr>
            <w:tcW w:w="1151" w:type="pct"/>
            <w:vMerge w:val="restar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母线自动切换开关</w:t>
            </w:r>
            <w:proofErr w:type="spellEnd"/>
          </w:p>
        </w:tc>
        <w:tc>
          <w:tcPr>
            <w:tcW w:w="132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FF</w:t>
            </w:r>
            <w:r>
              <w:rPr>
                <w:snapToGrid w:val="0"/>
                <w:color w:val="000000"/>
                <w:spacing w:val="-2"/>
                <w:kern w:val="0"/>
                <w:sz w:val="18"/>
                <w:szCs w:val="18"/>
                <w:lang w:eastAsia="en-US"/>
              </w:rPr>
              <w:t>：功能丧失</w:t>
            </w:r>
            <w:proofErr w:type="spellEnd"/>
          </w:p>
        </w:tc>
        <w:tc>
          <w:tcPr>
            <w:tcW w:w="59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0064DB">
        <w:trPr>
          <w:trHeight w:val="20"/>
        </w:trPr>
        <w:tc>
          <w:tcPr>
            <w:tcW w:w="563" w:type="pct"/>
            <w:vMerge/>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151" w:type="pct"/>
            <w:vMerge/>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2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SA</w:t>
            </w:r>
            <w:r>
              <w:rPr>
                <w:snapToGrid w:val="0"/>
                <w:color w:val="000000"/>
                <w:spacing w:val="-2"/>
                <w:kern w:val="0"/>
                <w:sz w:val="18"/>
                <w:szCs w:val="18"/>
                <w:lang w:eastAsia="en-US"/>
              </w:rPr>
              <w:t>：误动作</w:t>
            </w:r>
            <w:proofErr w:type="spellEnd"/>
          </w:p>
        </w:tc>
        <w:tc>
          <w:tcPr>
            <w:tcW w:w="59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0064DB">
        <w:trPr>
          <w:trHeight w:val="20"/>
        </w:trPr>
        <w:tc>
          <w:tcPr>
            <w:tcW w:w="563" w:type="pct"/>
            <w:vMerge w:val="restar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rPr>
            </w:pPr>
            <w:r>
              <w:rPr>
                <w:snapToGrid w:val="0"/>
                <w:color w:val="000000"/>
                <w:spacing w:val="-2"/>
                <w:kern w:val="0"/>
                <w:sz w:val="18"/>
                <w:szCs w:val="18"/>
                <w:lang w:eastAsia="en-US"/>
              </w:rPr>
              <w:t>43</w:t>
            </w:r>
          </w:p>
        </w:tc>
        <w:tc>
          <w:tcPr>
            <w:tcW w:w="1151" w:type="pct"/>
            <w:vMerge w:val="restar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静态开关</w:t>
            </w:r>
            <w:proofErr w:type="spellEnd"/>
          </w:p>
        </w:tc>
        <w:tc>
          <w:tcPr>
            <w:tcW w:w="132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FF</w:t>
            </w:r>
            <w:r>
              <w:rPr>
                <w:snapToGrid w:val="0"/>
                <w:color w:val="000000"/>
                <w:spacing w:val="-2"/>
                <w:kern w:val="0"/>
                <w:sz w:val="18"/>
                <w:szCs w:val="18"/>
                <w:lang w:eastAsia="en-US"/>
              </w:rPr>
              <w:t>：功能丧失</w:t>
            </w:r>
            <w:proofErr w:type="spellEnd"/>
          </w:p>
        </w:tc>
        <w:tc>
          <w:tcPr>
            <w:tcW w:w="59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0064DB">
        <w:trPr>
          <w:trHeight w:val="20"/>
        </w:trPr>
        <w:tc>
          <w:tcPr>
            <w:tcW w:w="563" w:type="pct"/>
            <w:vMerge/>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151" w:type="pct"/>
            <w:vMerge/>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2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SA</w:t>
            </w:r>
            <w:r>
              <w:rPr>
                <w:snapToGrid w:val="0"/>
                <w:color w:val="000000"/>
                <w:spacing w:val="-2"/>
                <w:kern w:val="0"/>
                <w:sz w:val="18"/>
                <w:szCs w:val="18"/>
                <w:lang w:eastAsia="en-US"/>
              </w:rPr>
              <w:t>：误动作</w:t>
            </w:r>
            <w:proofErr w:type="spellEnd"/>
          </w:p>
        </w:tc>
        <w:tc>
          <w:tcPr>
            <w:tcW w:w="59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0064DB">
        <w:trPr>
          <w:trHeight w:val="20"/>
        </w:trPr>
        <w:tc>
          <w:tcPr>
            <w:tcW w:w="563"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rPr>
            </w:pPr>
            <w:r>
              <w:rPr>
                <w:snapToGrid w:val="0"/>
                <w:color w:val="000000"/>
                <w:kern w:val="0"/>
                <w:sz w:val="18"/>
                <w:szCs w:val="18"/>
              </w:rPr>
              <w:t>44</w:t>
            </w:r>
          </w:p>
        </w:tc>
        <w:tc>
          <w:tcPr>
            <w:tcW w:w="1151"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湿度传感器</w:t>
            </w:r>
            <w:proofErr w:type="spellEnd"/>
          </w:p>
        </w:tc>
        <w:tc>
          <w:tcPr>
            <w:tcW w:w="132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FW</w:t>
            </w:r>
            <w:r>
              <w:rPr>
                <w:snapToGrid w:val="0"/>
                <w:color w:val="000000"/>
                <w:spacing w:val="-2"/>
                <w:kern w:val="0"/>
                <w:sz w:val="18"/>
                <w:szCs w:val="18"/>
                <w:lang w:eastAsia="en-US"/>
              </w:rPr>
              <w:t>：运行失效</w:t>
            </w:r>
            <w:proofErr w:type="spellEnd"/>
          </w:p>
        </w:tc>
        <w:tc>
          <w:tcPr>
            <w:tcW w:w="59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0064DB">
        <w:trPr>
          <w:trHeight w:val="20"/>
        </w:trPr>
        <w:tc>
          <w:tcPr>
            <w:tcW w:w="563"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rPr>
            </w:pPr>
            <w:r>
              <w:rPr>
                <w:snapToGrid w:val="0"/>
                <w:color w:val="000000"/>
                <w:kern w:val="0"/>
                <w:sz w:val="18"/>
                <w:szCs w:val="18"/>
              </w:rPr>
              <w:t>45</w:t>
            </w:r>
          </w:p>
        </w:tc>
        <w:tc>
          <w:tcPr>
            <w:tcW w:w="1151"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中子注量率传感器</w:t>
            </w:r>
            <w:proofErr w:type="spellEnd"/>
          </w:p>
        </w:tc>
        <w:tc>
          <w:tcPr>
            <w:tcW w:w="132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FW</w:t>
            </w:r>
            <w:r>
              <w:rPr>
                <w:snapToGrid w:val="0"/>
                <w:color w:val="000000"/>
                <w:spacing w:val="-2"/>
                <w:kern w:val="0"/>
                <w:sz w:val="18"/>
                <w:szCs w:val="18"/>
                <w:lang w:eastAsia="en-US"/>
              </w:rPr>
              <w:t>：运行失效</w:t>
            </w:r>
            <w:proofErr w:type="spellEnd"/>
          </w:p>
        </w:tc>
        <w:tc>
          <w:tcPr>
            <w:tcW w:w="59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0064DB">
        <w:trPr>
          <w:trHeight w:val="20"/>
        </w:trPr>
        <w:tc>
          <w:tcPr>
            <w:tcW w:w="563" w:type="pct"/>
            <w:vMerge w:val="restart"/>
            <w:vAlign w:val="center"/>
          </w:tcPr>
          <w:p w:rsidR="000064DB" w:rsidRDefault="000064DB">
            <w:pPr>
              <w:widowControl/>
              <w:kinsoku w:val="0"/>
              <w:autoSpaceDE w:val="0"/>
              <w:autoSpaceDN w:val="0"/>
              <w:adjustRightInd w:val="0"/>
              <w:snapToGrid w:val="0"/>
              <w:spacing w:line="276" w:lineRule="auto"/>
              <w:jc w:val="center"/>
              <w:textAlignment w:val="baseline"/>
              <w:rPr>
                <w:snapToGrid w:val="0"/>
                <w:color w:val="000000"/>
                <w:kern w:val="0"/>
                <w:sz w:val="18"/>
                <w:szCs w:val="18"/>
              </w:rPr>
            </w:pPr>
            <w:r>
              <w:rPr>
                <w:snapToGrid w:val="0"/>
                <w:color w:val="000000"/>
                <w:kern w:val="0"/>
                <w:sz w:val="18"/>
                <w:szCs w:val="18"/>
              </w:rPr>
              <w:t>46</w:t>
            </w:r>
          </w:p>
        </w:tc>
        <w:tc>
          <w:tcPr>
            <w:tcW w:w="1151" w:type="pct"/>
            <w:vMerge w:val="restar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主氦风机变频器</w:t>
            </w:r>
            <w:proofErr w:type="spellEnd"/>
          </w:p>
        </w:tc>
        <w:tc>
          <w:tcPr>
            <w:tcW w:w="132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FR</w:t>
            </w:r>
            <w:r>
              <w:rPr>
                <w:snapToGrid w:val="0"/>
                <w:color w:val="000000"/>
                <w:spacing w:val="-2"/>
                <w:kern w:val="0"/>
                <w:sz w:val="18"/>
                <w:szCs w:val="18"/>
                <w:lang w:eastAsia="en-US"/>
              </w:rPr>
              <w:t>：运转失效</w:t>
            </w:r>
            <w:proofErr w:type="spellEnd"/>
          </w:p>
        </w:tc>
        <w:tc>
          <w:tcPr>
            <w:tcW w:w="59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r w:rsidR="000064DB">
        <w:trPr>
          <w:trHeight w:val="20"/>
        </w:trPr>
        <w:tc>
          <w:tcPr>
            <w:tcW w:w="563" w:type="pct"/>
            <w:vMerge/>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rPr>
            </w:pPr>
          </w:p>
        </w:tc>
        <w:tc>
          <w:tcPr>
            <w:tcW w:w="1151" w:type="pct"/>
            <w:vMerge/>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
        </w:tc>
        <w:tc>
          <w:tcPr>
            <w:tcW w:w="132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FF</w:t>
            </w:r>
            <w:r>
              <w:rPr>
                <w:snapToGrid w:val="0"/>
                <w:color w:val="000000"/>
                <w:spacing w:val="-2"/>
                <w:kern w:val="0"/>
                <w:sz w:val="18"/>
                <w:szCs w:val="18"/>
                <w:lang w:eastAsia="en-US"/>
              </w:rPr>
              <w:t>：功能丧失</w:t>
            </w:r>
            <w:proofErr w:type="spellEnd"/>
          </w:p>
        </w:tc>
        <w:tc>
          <w:tcPr>
            <w:tcW w:w="599"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c>
          <w:tcPr>
            <w:tcW w:w="1358" w:type="pct"/>
            <w:vAlign w:val="center"/>
          </w:tcPr>
          <w:p w:rsidR="000064DB" w:rsidRDefault="000064DB" w:rsidP="000064DB">
            <w:pPr>
              <w:widowControl/>
              <w:kinsoku w:val="0"/>
              <w:autoSpaceDE w:val="0"/>
              <w:autoSpaceDN w:val="0"/>
              <w:adjustRightInd w:val="0"/>
              <w:snapToGrid w:val="0"/>
              <w:spacing w:line="276" w:lineRule="auto"/>
              <w:jc w:val="center"/>
              <w:textAlignment w:val="baseline"/>
              <w:rPr>
                <w:snapToGrid w:val="0"/>
                <w:color w:val="000000"/>
                <w:kern w:val="0"/>
                <w:sz w:val="18"/>
                <w:szCs w:val="18"/>
                <w:lang w:eastAsia="en-US"/>
              </w:rPr>
            </w:pPr>
          </w:p>
        </w:tc>
      </w:tr>
    </w:tbl>
    <w:p w:rsidR="00CD28C1" w:rsidRDefault="00A635E3">
      <w:pPr>
        <w:pStyle w:val="afffffffffd"/>
        <w:spacing w:before="156" w:after="156"/>
        <w:rPr>
          <w:rFonts w:ascii="Times New Roman"/>
        </w:rPr>
      </w:pPr>
      <w:r>
        <w:rPr>
          <w:rFonts w:ascii="Times New Roman"/>
        </w:rPr>
        <w:t>表</w:t>
      </w:r>
      <w:r>
        <w:rPr>
          <w:rFonts w:ascii="Times New Roman"/>
        </w:rPr>
        <w:t xml:space="preserve">5 </w:t>
      </w:r>
      <w:r>
        <w:rPr>
          <w:rFonts w:ascii="Times New Roman"/>
        </w:rPr>
        <w:t>安全重要系统列</w:t>
      </w:r>
      <w:proofErr w:type="gramStart"/>
      <w:r>
        <w:rPr>
          <w:rFonts w:ascii="Times New Roman"/>
        </w:rPr>
        <w:t>不</w:t>
      </w:r>
      <w:proofErr w:type="gramEnd"/>
      <w:r>
        <w:rPr>
          <w:rFonts w:ascii="Times New Roman"/>
        </w:rPr>
        <w:t>可用统计结果</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578"/>
        <w:gridCol w:w="937"/>
        <w:gridCol w:w="579"/>
        <w:gridCol w:w="579"/>
        <w:gridCol w:w="1118"/>
        <w:gridCol w:w="1477"/>
        <w:gridCol w:w="1477"/>
        <w:gridCol w:w="1296"/>
        <w:gridCol w:w="1294"/>
      </w:tblGrid>
      <w:tr w:rsidR="00CD28C1">
        <w:trPr>
          <w:trHeight w:val="20"/>
        </w:trPr>
        <w:tc>
          <w:tcPr>
            <w:tcW w:w="310" w:type="pct"/>
            <w:tcBorders>
              <w:top w:val="single" w:sz="8" w:space="0" w:color="auto"/>
              <w:bottom w:val="single" w:sz="8" w:space="0" w:color="auto"/>
            </w:tcBorders>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rFonts w:hint="eastAsia"/>
                <w:snapToGrid w:val="0"/>
                <w:color w:val="000000"/>
                <w:spacing w:val="-2"/>
                <w:kern w:val="0"/>
                <w:sz w:val="18"/>
                <w:szCs w:val="18"/>
                <w:lang w:eastAsia="en-US"/>
              </w:rPr>
              <w:t>序号</w:t>
            </w:r>
            <w:proofErr w:type="spellEnd"/>
          </w:p>
        </w:tc>
        <w:tc>
          <w:tcPr>
            <w:tcW w:w="502" w:type="pct"/>
            <w:tcBorders>
              <w:top w:val="single" w:sz="8" w:space="0" w:color="auto"/>
              <w:bottom w:val="single" w:sz="8" w:space="0" w:color="auto"/>
            </w:tcBorders>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核动力厂</w:t>
            </w:r>
            <w:proofErr w:type="spellEnd"/>
          </w:p>
        </w:tc>
        <w:tc>
          <w:tcPr>
            <w:tcW w:w="310" w:type="pct"/>
            <w:tcBorders>
              <w:top w:val="single" w:sz="8" w:space="0" w:color="auto"/>
              <w:bottom w:val="single" w:sz="8" w:space="0" w:color="auto"/>
            </w:tcBorders>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机组</w:t>
            </w:r>
            <w:proofErr w:type="spellEnd"/>
          </w:p>
        </w:tc>
        <w:tc>
          <w:tcPr>
            <w:tcW w:w="310" w:type="pct"/>
            <w:tcBorders>
              <w:top w:val="single" w:sz="8" w:space="0" w:color="auto"/>
              <w:bottom w:val="single" w:sz="8" w:space="0" w:color="auto"/>
            </w:tcBorders>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系统</w:t>
            </w:r>
            <w:proofErr w:type="spellEnd"/>
          </w:p>
        </w:tc>
        <w:tc>
          <w:tcPr>
            <w:tcW w:w="599" w:type="pct"/>
            <w:tcBorders>
              <w:top w:val="single" w:sz="8" w:space="0" w:color="auto"/>
              <w:bottom w:val="single" w:sz="8" w:space="0" w:color="auto"/>
            </w:tcBorders>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设备列名称</w:t>
            </w:r>
            <w:proofErr w:type="spellEnd"/>
          </w:p>
        </w:tc>
        <w:tc>
          <w:tcPr>
            <w:tcW w:w="791" w:type="pct"/>
            <w:tcBorders>
              <w:top w:val="single" w:sz="8" w:space="0" w:color="auto"/>
              <w:bottom w:val="single" w:sz="8" w:space="0" w:color="auto"/>
            </w:tcBorders>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随机不可用时间</w:t>
            </w:r>
            <w:proofErr w:type="spellEnd"/>
          </w:p>
        </w:tc>
        <w:tc>
          <w:tcPr>
            <w:tcW w:w="791" w:type="pct"/>
            <w:tcBorders>
              <w:top w:val="single" w:sz="8" w:space="0" w:color="auto"/>
              <w:bottom w:val="single" w:sz="8" w:space="0" w:color="auto"/>
            </w:tcBorders>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snapToGrid w:val="0"/>
                <w:color w:val="000000"/>
                <w:spacing w:val="-2"/>
                <w:kern w:val="0"/>
                <w:sz w:val="18"/>
                <w:szCs w:val="18"/>
                <w:lang w:eastAsia="en-US"/>
              </w:rPr>
              <w:t>计划不可用时间</w:t>
            </w:r>
            <w:proofErr w:type="spellEnd"/>
          </w:p>
        </w:tc>
        <w:tc>
          <w:tcPr>
            <w:tcW w:w="694" w:type="pct"/>
            <w:tcBorders>
              <w:top w:val="single" w:sz="8" w:space="0" w:color="auto"/>
              <w:bottom w:val="single" w:sz="8" w:space="0" w:color="auto"/>
            </w:tcBorders>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roofErr w:type="spellStart"/>
            <w:r>
              <w:rPr>
                <w:rFonts w:hint="eastAsia"/>
                <w:snapToGrid w:val="0"/>
                <w:color w:val="000000"/>
                <w:spacing w:val="-2"/>
                <w:kern w:val="0"/>
                <w:sz w:val="18"/>
                <w:szCs w:val="18"/>
                <w:lang w:eastAsia="en-US"/>
              </w:rPr>
              <w:t>所处运行模式</w:t>
            </w:r>
            <w:proofErr w:type="spellEnd"/>
          </w:p>
        </w:tc>
        <w:tc>
          <w:tcPr>
            <w:tcW w:w="693" w:type="pct"/>
            <w:tcBorders>
              <w:top w:val="single" w:sz="8" w:space="0" w:color="auto"/>
              <w:bottom w:val="single" w:sz="8" w:space="0" w:color="auto"/>
            </w:tcBorders>
            <w:vAlign w:val="center"/>
          </w:tcPr>
          <w:p w:rsidR="00CD28C1" w:rsidRDefault="00A635E3">
            <w:pPr>
              <w:widowControl/>
              <w:kinsoku w:val="0"/>
              <w:autoSpaceDE w:val="0"/>
              <w:autoSpaceDN w:val="0"/>
              <w:adjustRightInd w:val="0"/>
              <w:spacing w:line="276" w:lineRule="auto"/>
              <w:jc w:val="center"/>
              <w:textAlignment w:val="baseline"/>
              <w:rPr>
                <w:snapToGrid w:val="0"/>
                <w:color w:val="000000"/>
                <w:spacing w:val="-2"/>
                <w:kern w:val="0"/>
                <w:sz w:val="18"/>
                <w:szCs w:val="18"/>
              </w:rPr>
            </w:pPr>
            <w:proofErr w:type="spellStart"/>
            <w:r>
              <w:rPr>
                <w:snapToGrid w:val="0"/>
                <w:color w:val="000000"/>
                <w:spacing w:val="-2"/>
                <w:kern w:val="0"/>
                <w:sz w:val="18"/>
                <w:szCs w:val="18"/>
                <w:lang w:eastAsia="en-US"/>
              </w:rPr>
              <w:t>所处</w:t>
            </w:r>
            <w:r>
              <w:rPr>
                <w:rFonts w:hint="eastAsia"/>
                <w:snapToGrid w:val="0"/>
                <w:color w:val="000000"/>
                <w:spacing w:val="-2"/>
                <w:kern w:val="0"/>
                <w:sz w:val="18"/>
                <w:szCs w:val="18"/>
              </w:rPr>
              <w:t>P</w:t>
            </w:r>
            <w:r>
              <w:rPr>
                <w:snapToGrid w:val="0"/>
                <w:color w:val="000000"/>
                <w:spacing w:val="-2"/>
                <w:kern w:val="0"/>
                <w:sz w:val="18"/>
                <w:szCs w:val="18"/>
              </w:rPr>
              <w:t>OSs</w:t>
            </w:r>
            <w:proofErr w:type="spellEnd"/>
          </w:p>
        </w:tc>
      </w:tr>
      <w:tr w:rsidR="00CD28C1">
        <w:trPr>
          <w:trHeight w:val="20"/>
        </w:trPr>
        <w:tc>
          <w:tcPr>
            <w:tcW w:w="310" w:type="pct"/>
            <w:tcBorders>
              <w:top w:val="single" w:sz="8" w:space="0" w:color="auto"/>
            </w:tcBorders>
            <w:vAlign w:val="center"/>
          </w:tcPr>
          <w:p w:rsidR="00CD28C1" w:rsidRDefault="00CD28C1">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
        </w:tc>
        <w:tc>
          <w:tcPr>
            <w:tcW w:w="502" w:type="pct"/>
            <w:tcBorders>
              <w:top w:val="single" w:sz="8" w:space="0" w:color="auto"/>
            </w:tcBorders>
            <w:vAlign w:val="center"/>
          </w:tcPr>
          <w:p w:rsidR="00CD28C1" w:rsidRDefault="00CD28C1">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
        </w:tc>
        <w:tc>
          <w:tcPr>
            <w:tcW w:w="310" w:type="pct"/>
            <w:tcBorders>
              <w:top w:val="single" w:sz="8" w:space="0" w:color="auto"/>
            </w:tcBorders>
            <w:vAlign w:val="center"/>
          </w:tcPr>
          <w:p w:rsidR="00CD28C1" w:rsidRDefault="00CD28C1">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
        </w:tc>
        <w:tc>
          <w:tcPr>
            <w:tcW w:w="310" w:type="pct"/>
            <w:tcBorders>
              <w:top w:val="single" w:sz="8" w:space="0" w:color="auto"/>
            </w:tcBorders>
            <w:vAlign w:val="center"/>
          </w:tcPr>
          <w:p w:rsidR="00CD28C1" w:rsidRDefault="00CD28C1">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
        </w:tc>
        <w:tc>
          <w:tcPr>
            <w:tcW w:w="599" w:type="pct"/>
            <w:tcBorders>
              <w:top w:val="single" w:sz="8" w:space="0" w:color="auto"/>
            </w:tcBorders>
            <w:vAlign w:val="center"/>
          </w:tcPr>
          <w:p w:rsidR="00CD28C1" w:rsidRDefault="00CD28C1">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
        </w:tc>
        <w:tc>
          <w:tcPr>
            <w:tcW w:w="791" w:type="pct"/>
            <w:tcBorders>
              <w:top w:val="single" w:sz="8" w:space="0" w:color="auto"/>
            </w:tcBorders>
            <w:vAlign w:val="center"/>
          </w:tcPr>
          <w:p w:rsidR="00CD28C1" w:rsidRDefault="00CD28C1">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
        </w:tc>
        <w:tc>
          <w:tcPr>
            <w:tcW w:w="791" w:type="pct"/>
            <w:tcBorders>
              <w:top w:val="single" w:sz="8" w:space="0" w:color="auto"/>
            </w:tcBorders>
            <w:vAlign w:val="center"/>
          </w:tcPr>
          <w:p w:rsidR="00CD28C1" w:rsidRDefault="00CD28C1">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
        </w:tc>
        <w:tc>
          <w:tcPr>
            <w:tcW w:w="694" w:type="pct"/>
            <w:tcBorders>
              <w:top w:val="single" w:sz="8" w:space="0" w:color="auto"/>
            </w:tcBorders>
            <w:vAlign w:val="center"/>
          </w:tcPr>
          <w:p w:rsidR="00CD28C1" w:rsidRDefault="00CD28C1">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
        </w:tc>
        <w:tc>
          <w:tcPr>
            <w:tcW w:w="693" w:type="pct"/>
            <w:tcBorders>
              <w:top w:val="single" w:sz="8" w:space="0" w:color="auto"/>
            </w:tcBorders>
            <w:vAlign w:val="center"/>
          </w:tcPr>
          <w:p w:rsidR="00CD28C1" w:rsidRDefault="00CD28C1">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
        </w:tc>
      </w:tr>
      <w:tr w:rsidR="00CD28C1">
        <w:trPr>
          <w:trHeight w:val="20"/>
        </w:trPr>
        <w:tc>
          <w:tcPr>
            <w:tcW w:w="310" w:type="pct"/>
            <w:vAlign w:val="center"/>
          </w:tcPr>
          <w:p w:rsidR="00CD28C1" w:rsidRDefault="00CD28C1">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
        </w:tc>
        <w:tc>
          <w:tcPr>
            <w:tcW w:w="502" w:type="pct"/>
            <w:vAlign w:val="center"/>
          </w:tcPr>
          <w:p w:rsidR="00CD28C1" w:rsidRDefault="00CD28C1">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
        </w:tc>
        <w:tc>
          <w:tcPr>
            <w:tcW w:w="310" w:type="pct"/>
            <w:vAlign w:val="center"/>
          </w:tcPr>
          <w:p w:rsidR="00CD28C1" w:rsidRDefault="00CD28C1">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
        </w:tc>
        <w:tc>
          <w:tcPr>
            <w:tcW w:w="310" w:type="pct"/>
            <w:vAlign w:val="center"/>
          </w:tcPr>
          <w:p w:rsidR="00CD28C1" w:rsidRDefault="00CD28C1">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
        </w:tc>
        <w:tc>
          <w:tcPr>
            <w:tcW w:w="599" w:type="pct"/>
            <w:vAlign w:val="center"/>
          </w:tcPr>
          <w:p w:rsidR="00CD28C1" w:rsidRDefault="00CD28C1">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
        </w:tc>
        <w:tc>
          <w:tcPr>
            <w:tcW w:w="791" w:type="pct"/>
            <w:vAlign w:val="center"/>
          </w:tcPr>
          <w:p w:rsidR="00CD28C1" w:rsidRDefault="00CD28C1">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
        </w:tc>
        <w:tc>
          <w:tcPr>
            <w:tcW w:w="791" w:type="pct"/>
            <w:vAlign w:val="center"/>
          </w:tcPr>
          <w:p w:rsidR="00CD28C1" w:rsidRDefault="00CD28C1">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
        </w:tc>
        <w:tc>
          <w:tcPr>
            <w:tcW w:w="694" w:type="pct"/>
            <w:vAlign w:val="center"/>
          </w:tcPr>
          <w:p w:rsidR="00CD28C1" w:rsidRDefault="00CD28C1">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
        </w:tc>
        <w:tc>
          <w:tcPr>
            <w:tcW w:w="693" w:type="pct"/>
            <w:vAlign w:val="center"/>
          </w:tcPr>
          <w:p w:rsidR="00CD28C1" w:rsidRDefault="00CD28C1">
            <w:pPr>
              <w:widowControl/>
              <w:kinsoku w:val="0"/>
              <w:autoSpaceDE w:val="0"/>
              <w:autoSpaceDN w:val="0"/>
              <w:adjustRightInd w:val="0"/>
              <w:spacing w:line="276" w:lineRule="auto"/>
              <w:jc w:val="center"/>
              <w:textAlignment w:val="baseline"/>
              <w:rPr>
                <w:snapToGrid w:val="0"/>
                <w:color w:val="000000"/>
                <w:spacing w:val="-2"/>
                <w:kern w:val="0"/>
                <w:sz w:val="18"/>
                <w:szCs w:val="18"/>
                <w:lang w:eastAsia="en-US"/>
              </w:rPr>
            </w:pPr>
          </w:p>
        </w:tc>
      </w:tr>
    </w:tbl>
    <w:p w:rsidR="00CD28C1" w:rsidRDefault="00CD28C1">
      <w:pPr>
        <w:pStyle w:val="afffff0"/>
        <w:ind w:firstLineChars="0" w:firstLine="0"/>
        <w:rPr>
          <w:rFonts w:ascii="Times New Roman"/>
        </w:rPr>
      </w:pPr>
    </w:p>
    <w:p w:rsidR="00CD28C1" w:rsidRDefault="00CD28C1">
      <w:pPr>
        <w:pStyle w:val="afffff0"/>
        <w:rPr>
          <w:rFonts w:ascii="Times New Roman"/>
        </w:rPr>
      </w:pPr>
    </w:p>
    <w:p w:rsidR="00CD28C1" w:rsidRDefault="00CD28C1">
      <w:pPr>
        <w:pStyle w:val="afffff0"/>
        <w:rPr>
          <w:rFonts w:ascii="Times New Roman"/>
        </w:rPr>
      </w:pPr>
    </w:p>
    <w:bookmarkStart w:id="83" w:name="_Toc147783278"/>
    <w:bookmarkStart w:id="84" w:name="_Toc147783236"/>
    <w:bookmarkStart w:id="85" w:name="_Toc147783276"/>
    <w:bookmarkStart w:id="86" w:name="_Toc147783233"/>
    <w:bookmarkStart w:id="87" w:name="_Toc147783235"/>
    <w:bookmarkStart w:id="88" w:name="_Toc147783481"/>
    <w:bookmarkStart w:id="89" w:name="_Toc147783480"/>
    <w:bookmarkStart w:id="90" w:name="_Toc147783478"/>
    <w:bookmarkStart w:id="91" w:name="_Toc147783279"/>
    <w:bookmarkStart w:id="92" w:name="_Toc147783234"/>
    <w:bookmarkStart w:id="93" w:name="_Toc147783277"/>
    <w:bookmarkStart w:id="94" w:name="_Toc147783479"/>
    <w:bookmarkEnd w:id="83"/>
    <w:bookmarkEnd w:id="84"/>
    <w:bookmarkEnd w:id="85"/>
    <w:bookmarkEnd w:id="86"/>
    <w:bookmarkEnd w:id="87"/>
    <w:bookmarkEnd w:id="88"/>
    <w:bookmarkEnd w:id="89"/>
    <w:bookmarkEnd w:id="90"/>
    <w:bookmarkEnd w:id="91"/>
    <w:bookmarkEnd w:id="92"/>
    <w:bookmarkEnd w:id="93"/>
    <w:bookmarkEnd w:id="94"/>
    <w:p w:rsidR="00CD28C1" w:rsidRDefault="00A635E3">
      <w:pPr>
        <w:pStyle w:val="afffff0"/>
        <w:tabs>
          <w:tab w:val="clear" w:pos="4201"/>
          <w:tab w:val="clear" w:pos="9298"/>
          <w:tab w:val="left" w:pos="440"/>
        </w:tabs>
        <w:ind w:firstLineChars="0" w:firstLine="0"/>
      </w:pPr>
      <w:r>
        <w:rPr>
          <w:noProof/>
        </w:rPr>
        <mc:AlternateContent>
          <mc:Choice Requires="wps">
            <w:drawing>
              <wp:anchor distT="0" distB="0" distL="114300" distR="114300" simplePos="0" relativeHeight="251664384" behindDoc="0" locked="0" layoutInCell="1" allowOverlap="1">
                <wp:simplePos x="0" y="0"/>
                <wp:positionH relativeFrom="column">
                  <wp:posOffset>1668780</wp:posOffset>
                </wp:positionH>
                <wp:positionV relativeFrom="paragraph">
                  <wp:posOffset>244475</wp:posOffset>
                </wp:positionV>
                <wp:extent cx="2388235" cy="6350"/>
                <wp:effectExtent l="0" t="0" r="31115" b="31750"/>
                <wp:wrapTopAndBottom/>
                <wp:docPr id="6" name="直接连接符 6"/>
                <wp:cNvGraphicFramePr/>
                <a:graphic xmlns:a="http://schemas.openxmlformats.org/drawingml/2006/main">
                  <a:graphicData uri="http://schemas.microsoft.com/office/word/2010/wordprocessingShape">
                    <wps:wsp>
                      <wps:cNvCnPr/>
                      <wps:spPr>
                        <a:xfrm>
                          <a:off x="0" y="0"/>
                          <a:ext cx="2388235" cy="6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D72F854" id="直接连接符 6"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131.4pt,19.25pt" to="319.4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" strokecolor="black [3213]" strokeweight="1pt">
                <v:stroke joinstyle="miter"/>
                <w10:wrap type="topAndBottom"/>
              </v:line>
            </w:pict>
          </mc:Fallback>
        </mc:AlternateContent>
      </w:r>
    </w:p>
    <w:sectPr w:rsidR="00CD28C1">
      <w:footerReference w:type="default" r:id="rId14"/>
      <w:pgSz w:w="11906" w:h="16838"/>
      <w:pgMar w:top="1134" w:right="1417" w:bottom="567" w:left="1134"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0F9D" w:rsidRDefault="00190F9D">
      <w:r>
        <w:separator/>
      </w:r>
    </w:p>
  </w:endnote>
  <w:endnote w:type="continuationSeparator" w:id="0">
    <w:p w:rsidR="00190F9D" w:rsidRDefault="00190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体">
    <w:altName w:val="方正舒体"/>
    <w:charset w:val="86"/>
    <w:family w:val="roma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33A" w:rsidRDefault="00E2033A">
    <w:pPr>
      <w:pStyle w:val="affffffb"/>
      <w:jc w:val="center"/>
    </w:pPr>
    <w:r>
      <w:fldChar w:fldCharType="begin"/>
    </w:r>
    <w:r>
      <w:instrText xml:space="preserve"> PAGE  \* MERGEFORMAT </w:instrText>
    </w:r>
    <w:r>
      <w:fldChar w:fldCharType="separate"/>
    </w:r>
    <w:r w:rsidR="00F96052">
      <w:rPr>
        <w:noProof/>
      </w:rPr>
      <w:t>10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33A" w:rsidRDefault="00E2033A">
    <w:pPr>
      <w:pStyle w:val="afffffe"/>
    </w:pPr>
    <w:r>
      <w:fldChar w:fldCharType="begin"/>
    </w:r>
    <w:r>
      <w:instrText xml:space="preserve"> PAGE  \* MERGEFORMAT </w:instrText>
    </w:r>
    <w:r>
      <w:fldChar w:fldCharType="separate"/>
    </w:r>
    <w:r w:rsidR="00F96052">
      <w:rPr>
        <w:noProof/>
      </w:rPr>
      <w:t>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33A" w:rsidRDefault="00E2033A">
    <w:pPr>
      <w:pStyle w:val="affffd"/>
      <w:jc w:val="center"/>
    </w:pPr>
    <w:r>
      <w:rPr>
        <w:rStyle w:val="afffff8"/>
      </w:rPr>
      <w:fldChar w:fldCharType="begin"/>
    </w:r>
    <w:r>
      <w:rPr>
        <w:rStyle w:val="afffff8"/>
      </w:rPr>
      <w:instrText xml:space="preserve"> PAGE </w:instrText>
    </w:r>
    <w:r>
      <w:rPr>
        <w:rStyle w:val="afffff8"/>
      </w:rPr>
      <w:fldChar w:fldCharType="separate"/>
    </w:r>
    <w:r w:rsidR="00F96052">
      <w:rPr>
        <w:rStyle w:val="afffff8"/>
        <w:noProof/>
      </w:rPr>
      <w:t>11</w:t>
    </w:r>
    <w:r>
      <w:rPr>
        <w:rStyle w:val="afffff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0F9D" w:rsidRDefault="00190F9D">
      <w:r>
        <w:separator/>
      </w:r>
    </w:p>
  </w:footnote>
  <w:footnote w:type="continuationSeparator" w:id="0">
    <w:p w:rsidR="00190F9D" w:rsidRDefault="00190F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33A" w:rsidRDefault="00E2033A">
    <w:pPr>
      <w:pStyle w:val="affffffc"/>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33A" w:rsidRDefault="00E2033A">
    <w:pPr>
      <w:pStyle w:val="affffff"/>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4E85E94"/>
    <w:multiLevelType w:val="multilevel"/>
    <w:tmpl w:val="04E85E94"/>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93C6778"/>
    <w:multiLevelType w:val="multilevel"/>
    <w:tmpl w:val="093C6778"/>
    <w:lvl w:ilvl="0">
      <w:start w:val="1"/>
      <w:numFmt w:val="decimal"/>
      <w:pStyle w:val="ac"/>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15:restartNumberingAfterBreak="0">
    <w:nsid w:val="0AE367E9"/>
    <w:multiLevelType w:val="multilevel"/>
    <w:tmpl w:val="0AE367E9"/>
    <w:lvl w:ilvl="0">
      <w:start w:val="1"/>
      <w:numFmt w:val="none"/>
      <w:pStyle w:val="ad"/>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7" w15:restartNumberingAfterBreak="0">
    <w:nsid w:val="0B834923"/>
    <w:multiLevelType w:val="multilevel"/>
    <w:tmpl w:val="0B834923"/>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0BDC1670"/>
    <w:multiLevelType w:val="multilevel"/>
    <w:tmpl w:val="0BDC1670"/>
    <w:lvl w:ilvl="0">
      <w:start w:val="1"/>
      <w:numFmt w:val="decimal"/>
      <w:pStyle w:val="ae"/>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0D051F45"/>
    <w:multiLevelType w:val="multilevel"/>
    <w:tmpl w:val="0D051F45"/>
    <w:lvl w:ilvl="0">
      <w:start w:val="1"/>
      <w:numFmt w:val="lowerRoman"/>
      <w:pStyle w:val="a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10" w15:restartNumberingAfterBreak="0">
    <w:nsid w:val="0DDE2B46"/>
    <w:multiLevelType w:val="multilevel"/>
    <w:tmpl w:val="0DDE2B46"/>
    <w:lvl w:ilvl="0">
      <w:start w:val="1"/>
      <w:numFmt w:val="lowerLetter"/>
      <w:pStyle w:val="af0"/>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11" w15:restartNumberingAfterBreak="0">
    <w:nsid w:val="116E629C"/>
    <w:multiLevelType w:val="multilevel"/>
    <w:tmpl w:val="116E629C"/>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2" w15:restartNumberingAfterBreak="0">
    <w:nsid w:val="12EB7FD0"/>
    <w:multiLevelType w:val="multilevel"/>
    <w:tmpl w:val="12EB7FD0"/>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15:restartNumberingAfterBreak="0">
    <w:nsid w:val="1AD20F90"/>
    <w:multiLevelType w:val="multilevel"/>
    <w:tmpl w:val="1AD20F90"/>
    <w:lvl w:ilvl="0">
      <w:start w:val="1"/>
      <w:numFmt w:val="none"/>
      <w:pStyle w:val="af1"/>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15:restartNumberingAfterBreak="0">
    <w:nsid w:val="1AF15012"/>
    <w:multiLevelType w:val="multilevel"/>
    <w:tmpl w:val="1AF15012"/>
    <w:lvl w:ilvl="0">
      <w:start w:val="1"/>
      <w:numFmt w:val="upperLetter"/>
      <w:pStyle w:val="af2"/>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5" w15:restartNumberingAfterBreak="0">
    <w:nsid w:val="1DBF583A"/>
    <w:multiLevelType w:val="multilevel"/>
    <w:tmpl w:val="1DBF583A"/>
    <w:lvl w:ilvl="0">
      <w:start w:val="1"/>
      <w:numFmt w:val="decimal"/>
      <w:pStyle w:val="af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6" w15:restartNumberingAfterBreak="0">
    <w:nsid w:val="1EAA1992"/>
    <w:multiLevelType w:val="multilevel"/>
    <w:tmpl w:val="1EAA1992"/>
    <w:lvl w:ilvl="0">
      <w:start w:val="1"/>
      <w:numFmt w:val="none"/>
      <w:pStyle w:val="af4"/>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7" w15:restartNumberingAfterBreak="0">
    <w:nsid w:val="1FC91163"/>
    <w:multiLevelType w:val="multilevel"/>
    <w:tmpl w:val="1FC91163"/>
    <w:lvl w:ilvl="0">
      <w:start w:val="1"/>
      <w:numFmt w:val="decimal"/>
      <w:pStyle w:val="af5"/>
      <w:suff w:val="nothing"/>
      <w:lvlText w:val="%1　"/>
      <w:lvlJc w:val="left"/>
      <w:pPr>
        <w:ind w:left="993" w:firstLine="0"/>
      </w:pPr>
      <w:rPr>
        <w:rFonts w:ascii="黑体" w:eastAsia="黑体" w:hAnsi="Times New Roman" w:hint="eastAsia"/>
        <w:b w:val="0"/>
        <w:i w:val="0"/>
        <w:sz w:val="21"/>
        <w:szCs w:val="21"/>
      </w:rPr>
    </w:lvl>
    <w:lvl w:ilvl="1">
      <w:start w:val="1"/>
      <w:numFmt w:val="decimal"/>
      <w:pStyle w:val="af6"/>
      <w:suff w:val="nothing"/>
      <w:lvlText w:val="%1.%2　"/>
      <w:lvlJc w:val="left"/>
      <w:pPr>
        <w:ind w:left="-28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f7"/>
      <w:suff w:val="nothing"/>
      <w:lvlText w:val="%1.%2.%3　"/>
      <w:lvlJc w:val="left"/>
      <w:pPr>
        <w:ind w:left="-1417" w:firstLine="0"/>
      </w:pPr>
      <w:rPr>
        <w:rFonts w:ascii="黑体" w:eastAsia="黑体" w:hAnsi="Times New Roman" w:hint="eastAsia"/>
        <w:b w:val="0"/>
        <w:i w:val="0"/>
        <w:sz w:val="21"/>
      </w:rPr>
    </w:lvl>
    <w:lvl w:ilvl="3">
      <w:start w:val="1"/>
      <w:numFmt w:val="decimal"/>
      <w:pStyle w:val="af8"/>
      <w:suff w:val="nothing"/>
      <w:lvlText w:val="%1.%2.%3.%4　"/>
      <w:lvlJc w:val="left"/>
      <w:pPr>
        <w:ind w:left="-1417" w:firstLine="0"/>
      </w:pPr>
      <w:rPr>
        <w:rFonts w:ascii="黑体" w:eastAsia="黑体" w:hAnsi="Times New Roman" w:hint="eastAsia"/>
        <w:b w:val="0"/>
        <w:i w:val="0"/>
        <w:sz w:val="21"/>
      </w:rPr>
    </w:lvl>
    <w:lvl w:ilvl="4">
      <w:start w:val="1"/>
      <w:numFmt w:val="decimal"/>
      <w:suff w:val="nothing"/>
      <w:lvlText w:val="%1.%2.%3.%4.%5　"/>
      <w:lvlJc w:val="left"/>
      <w:pPr>
        <w:ind w:left="-1417" w:firstLine="0"/>
      </w:pPr>
      <w:rPr>
        <w:rFonts w:ascii="黑体" w:eastAsia="黑体" w:hAnsi="Times New Roman" w:hint="eastAsia"/>
        <w:b w:val="0"/>
        <w:i w:val="0"/>
        <w:sz w:val="21"/>
      </w:rPr>
    </w:lvl>
    <w:lvl w:ilvl="5">
      <w:start w:val="1"/>
      <w:numFmt w:val="decimal"/>
      <w:suff w:val="nothing"/>
      <w:lvlText w:val="%1.%2.%3.%4.%5.%6　"/>
      <w:lvlJc w:val="left"/>
      <w:pPr>
        <w:ind w:left="-1417" w:firstLine="0"/>
      </w:pPr>
      <w:rPr>
        <w:rFonts w:ascii="黑体" w:eastAsia="黑体" w:hAnsi="Times New Roman" w:hint="eastAsia"/>
        <w:b w:val="0"/>
        <w:i w:val="0"/>
        <w:sz w:val="21"/>
      </w:rPr>
    </w:lvl>
    <w:lvl w:ilvl="6">
      <w:start w:val="1"/>
      <w:numFmt w:val="decimal"/>
      <w:suff w:val="nothing"/>
      <w:lvlText w:val="%1%2.%3.%4.%5.%6.%7　"/>
      <w:lvlJc w:val="left"/>
      <w:pPr>
        <w:ind w:left="-1417" w:firstLine="0"/>
      </w:pPr>
      <w:rPr>
        <w:rFonts w:ascii="黑体" w:eastAsia="黑体" w:hAnsi="Times New Roman" w:hint="eastAsia"/>
        <w:b w:val="0"/>
        <w:i w:val="0"/>
        <w:sz w:val="21"/>
      </w:rPr>
    </w:lvl>
    <w:lvl w:ilvl="7">
      <w:start w:val="1"/>
      <w:numFmt w:val="decimal"/>
      <w:lvlText w:val="%1.%2.%3.%4.%5.%6.%7.%8"/>
      <w:lvlJc w:val="left"/>
      <w:pPr>
        <w:tabs>
          <w:tab w:val="left" w:pos="2934"/>
        </w:tabs>
        <w:ind w:left="2552" w:hanging="1418"/>
      </w:pPr>
      <w:rPr>
        <w:rFonts w:hint="eastAsia"/>
      </w:rPr>
    </w:lvl>
    <w:lvl w:ilvl="8">
      <w:start w:val="1"/>
      <w:numFmt w:val="decimal"/>
      <w:lvlText w:val="%1.%2.%3.%4.%5.%6.%7.%8.%9"/>
      <w:lvlJc w:val="left"/>
      <w:pPr>
        <w:tabs>
          <w:tab w:val="left" w:pos="3360"/>
        </w:tabs>
        <w:ind w:left="3260" w:hanging="1700"/>
      </w:pPr>
      <w:rPr>
        <w:rFonts w:hint="eastAsia"/>
      </w:rPr>
    </w:lvl>
  </w:abstractNum>
  <w:abstractNum w:abstractNumId="18" w15:restartNumberingAfterBreak="0">
    <w:nsid w:val="2A8F7113"/>
    <w:multiLevelType w:val="multilevel"/>
    <w:tmpl w:val="2A8F7113"/>
    <w:lvl w:ilvl="0">
      <w:start w:val="1"/>
      <w:numFmt w:val="upperLetter"/>
      <w:pStyle w:val="af9"/>
      <w:suff w:val="space"/>
      <w:lvlText w:val="%1"/>
      <w:lvlJc w:val="left"/>
      <w:pPr>
        <w:ind w:left="623" w:hanging="425"/>
      </w:pPr>
      <w:rPr>
        <w:rFonts w:hint="eastAsia"/>
      </w:rPr>
    </w:lvl>
    <w:lvl w:ilvl="1">
      <w:start w:val="1"/>
      <w:numFmt w:val="decimal"/>
      <w:pStyle w:val="afa"/>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9" w15:restartNumberingAfterBreak="0">
    <w:nsid w:val="2C5917C3"/>
    <w:multiLevelType w:val="multilevel"/>
    <w:tmpl w:val="2C5917C3"/>
    <w:lvl w:ilvl="0">
      <w:start w:val="1"/>
      <w:numFmt w:val="none"/>
      <w:pStyle w:val="afb"/>
      <w:suff w:val="nothing"/>
      <w:lvlText w:val="%1——"/>
      <w:lvlJc w:val="left"/>
      <w:pPr>
        <w:ind w:left="833" w:hanging="408"/>
      </w:pPr>
      <w:rPr>
        <w:rFonts w:hint="eastAsia"/>
      </w:rPr>
    </w:lvl>
    <w:lvl w:ilvl="1">
      <w:start w:val="1"/>
      <w:numFmt w:val="bullet"/>
      <w:pStyle w:val="afc"/>
      <w:lvlText w:val=""/>
      <w:lvlJc w:val="left"/>
      <w:pPr>
        <w:tabs>
          <w:tab w:val="left" w:pos="760"/>
        </w:tabs>
        <w:ind w:left="1264" w:hanging="413"/>
      </w:pPr>
      <w:rPr>
        <w:rFonts w:ascii="Symbol" w:hAnsi="Symbol" w:hint="default"/>
        <w:color w:val="auto"/>
      </w:rPr>
    </w:lvl>
    <w:lvl w:ilvl="2">
      <w:start w:val="1"/>
      <w:numFmt w:val="bullet"/>
      <w:pStyle w:val="afd"/>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20" w15:restartNumberingAfterBreak="0">
    <w:nsid w:val="32F04FB2"/>
    <w:multiLevelType w:val="multilevel"/>
    <w:tmpl w:val="32F04FB2"/>
    <w:lvl w:ilvl="0">
      <w:start w:val="1"/>
      <w:numFmt w:val="lowerLetter"/>
      <w:pStyle w:val="afe"/>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1" w15:restartNumberingAfterBreak="0">
    <w:nsid w:val="3D733618"/>
    <w:multiLevelType w:val="multilevel"/>
    <w:tmpl w:val="3D733618"/>
    <w:lvl w:ilvl="0">
      <w:start w:val="1"/>
      <w:numFmt w:val="decimal"/>
      <w:pStyle w:val="af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22" w15:restartNumberingAfterBreak="0">
    <w:nsid w:val="48802D1C"/>
    <w:multiLevelType w:val="multilevel"/>
    <w:tmpl w:val="48802D1C"/>
    <w:lvl w:ilvl="0">
      <w:start w:val="1"/>
      <w:numFmt w:val="upperLetter"/>
      <w:pStyle w:val="aff0"/>
      <w:lvlText w:val="%1"/>
      <w:lvlJc w:val="left"/>
      <w:pPr>
        <w:ind w:left="420" w:hanging="420"/>
      </w:pPr>
      <w:rPr>
        <w:rFonts w:hint="eastAsia"/>
      </w:rPr>
    </w:lvl>
    <w:lvl w:ilvl="1">
      <w:start w:val="1"/>
      <w:numFmt w:val="decimal"/>
      <w:pStyle w:val="aff1"/>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3" w15:restartNumberingAfterBreak="0">
    <w:nsid w:val="4B733A5F"/>
    <w:multiLevelType w:val="multilevel"/>
    <w:tmpl w:val="4B733A5F"/>
    <w:lvl w:ilvl="0">
      <w:start w:val="1"/>
      <w:numFmt w:val="decimal"/>
      <w:pStyle w:val="aff2"/>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24" w15:restartNumberingAfterBreak="0">
    <w:nsid w:val="4E5D0534"/>
    <w:multiLevelType w:val="multilevel"/>
    <w:tmpl w:val="4E5D0534"/>
    <w:lvl w:ilvl="0">
      <w:start w:val="1"/>
      <w:numFmt w:val="decimal"/>
      <w:pStyle w:val="aff3"/>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5" w15:restartNumberingAfterBreak="0">
    <w:nsid w:val="54422D23"/>
    <w:multiLevelType w:val="multilevel"/>
    <w:tmpl w:val="54422D23"/>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6" w15:restartNumberingAfterBreak="0">
    <w:nsid w:val="54632751"/>
    <w:multiLevelType w:val="multilevel"/>
    <w:tmpl w:val="54632751"/>
    <w:lvl w:ilvl="0">
      <w:start w:val="1"/>
      <w:numFmt w:val="none"/>
      <w:pStyle w:val="aff4"/>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7" w15:restartNumberingAfterBreak="0">
    <w:nsid w:val="557C2AF5"/>
    <w:multiLevelType w:val="multilevel"/>
    <w:tmpl w:val="557C2AF5"/>
    <w:lvl w:ilvl="0">
      <w:start w:val="1"/>
      <w:numFmt w:val="decimal"/>
      <w:pStyle w:val="aff5"/>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9" w15:restartNumberingAfterBreak="0">
    <w:nsid w:val="60B55DC2"/>
    <w:multiLevelType w:val="multilevel"/>
    <w:tmpl w:val="60B55DC2"/>
    <w:lvl w:ilvl="0">
      <w:start w:val="1"/>
      <w:numFmt w:val="upperLetter"/>
      <w:pStyle w:val="aff7"/>
      <w:lvlText w:val="%1"/>
      <w:lvlJc w:val="left"/>
      <w:pPr>
        <w:tabs>
          <w:tab w:val="left" w:pos="0"/>
        </w:tabs>
        <w:ind w:left="0" w:hanging="425"/>
      </w:pPr>
      <w:rPr>
        <w:rFonts w:hint="eastAsia"/>
      </w:rPr>
    </w:lvl>
    <w:lvl w:ilvl="1">
      <w:start w:val="1"/>
      <w:numFmt w:val="decimal"/>
      <w:pStyle w:val="aff8"/>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30" w15:restartNumberingAfterBreak="0">
    <w:nsid w:val="644622F9"/>
    <w:multiLevelType w:val="multilevel"/>
    <w:tmpl w:val="644622F9"/>
    <w:lvl w:ilvl="0">
      <w:start w:val="1"/>
      <w:numFmt w:val="upperRoman"/>
      <w:pStyle w:val="aff9"/>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31" w15:restartNumberingAfterBreak="0">
    <w:nsid w:val="646260FA"/>
    <w:multiLevelType w:val="multilevel"/>
    <w:tmpl w:val="646260FA"/>
    <w:lvl w:ilvl="0">
      <w:start w:val="1"/>
      <w:numFmt w:val="decimal"/>
      <w:pStyle w:val="affa"/>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2" w15:restartNumberingAfterBreak="0">
    <w:nsid w:val="654A26C9"/>
    <w:multiLevelType w:val="multilevel"/>
    <w:tmpl w:val="654A26C9"/>
    <w:lvl w:ilvl="0">
      <w:start w:val="1"/>
      <w:numFmt w:val="none"/>
      <w:pStyle w:val="2"/>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3" w15:restartNumberingAfterBreak="0">
    <w:nsid w:val="657D3FBC"/>
    <w:multiLevelType w:val="multilevel"/>
    <w:tmpl w:val="657D3FBC"/>
    <w:lvl w:ilvl="0">
      <w:start w:val="1"/>
      <w:numFmt w:val="upperLetter"/>
      <w:pStyle w:val="affb"/>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fc"/>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fd"/>
      <w:suff w:val="nothing"/>
      <w:lvlText w:val="%1.%2.%3　"/>
      <w:lvlJc w:val="left"/>
      <w:pPr>
        <w:ind w:left="0" w:firstLine="0"/>
      </w:pPr>
      <w:rPr>
        <w:rFonts w:ascii="黑体" w:eastAsia="黑体" w:hAnsi="Times New Roman" w:hint="eastAsia"/>
        <w:b w:val="0"/>
        <w:i w:val="0"/>
        <w:sz w:val="21"/>
      </w:rPr>
    </w:lvl>
    <w:lvl w:ilvl="3">
      <w:start w:val="1"/>
      <w:numFmt w:val="decimal"/>
      <w:pStyle w:val="affe"/>
      <w:suff w:val="nothing"/>
      <w:lvlText w:val="%1.%2.%3.%4　"/>
      <w:lvlJc w:val="left"/>
      <w:pPr>
        <w:ind w:left="0" w:firstLine="0"/>
      </w:pPr>
      <w:rPr>
        <w:rFonts w:ascii="黑体" w:eastAsia="黑体" w:hAnsi="Times New Roman" w:hint="eastAsia"/>
        <w:b w:val="0"/>
        <w:i w:val="0"/>
        <w:sz w:val="21"/>
      </w:rPr>
    </w:lvl>
    <w:lvl w:ilvl="4">
      <w:start w:val="1"/>
      <w:numFmt w:val="decimal"/>
      <w:pStyle w:val="afff"/>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4" w15:restartNumberingAfterBreak="0">
    <w:nsid w:val="69506ABF"/>
    <w:multiLevelType w:val="multilevel"/>
    <w:tmpl w:val="69506ABF"/>
    <w:lvl w:ilvl="0">
      <w:start w:val="1"/>
      <w:numFmt w:val="bullet"/>
      <w:pStyle w:val="20"/>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5" w15:restartNumberingAfterBreak="0">
    <w:nsid w:val="69F8178F"/>
    <w:multiLevelType w:val="multilevel"/>
    <w:tmpl w:val="69F8178F"/>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6" w15:restartNumberingAfterBreak="0">
    <w:nsid w:val="6CA41985"/>
    <w:multiLevelType w:val="multilevel"/>
    <w:tmpl w:val="6CA41985"/>
    <w:lvl w:ilvl="0">
      <w:start w:val="1"/>
      <w:numFmt w:val="decimal"/>
      <w:pStyle w:val="afff0"/>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7" w15:restartNumberingAfterBreak="0">
    <w:nsid w:val="6CEA2025"/>
    <w:multiLevelType w:val="multilevel"/>
    <w:tmpl w:val="6CEA2025"/>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708"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4"/>
      <w:suff w:val="nothing"/>
      <w:lvlText w:val="%1%2.%3.%4　"/>
      <w:lvlJc w:val="left"/>
      <w:pPr>
        <w:ind w:left="0" w:firstLine="0"/>
      </w:pPr>
      <w:rPr>
        <w:rFonts w:ascii="黑体" w:eastAsia="黑体" w:hint="eastAsia"/>
        <w:b w:val="0"/>
        <w:i w:val="0"/>
        <w:sz w:val="21"/>
      </w:rPr>
    </w:lvl>
    <w:lvl w:ilvl="4">
      <w:start w:val="1"/>
      <w:numFmt w:val="decimal"/>
      <w:pStyle w:val="afff5"/>
      <w:suff w:val="nothing"/>
      <w:lvlText w:val="%1%2.%3.%4.%5　"/>
      <w:lvlJc w:val="left"/>
      <w:pPr>
        <w:ind w:left="0"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8" w15:restartNumberingAfterBreak="0">
    <w:nsid w:val="6D6C07CD"/>
    <w:multiLevelType w:val="multilevel"/>
    <w:tmpl w:val="6D6C07CD"/>
    <w:lvl w:ilvl="0">
      <w:start w:val="1"/>
      <w:numFmt w:val="lowerLetter"/>
      <w:pStyle w:val="afff8"/>
      <w:lvlText w:val="%1)"/>
      <w:lvlJc w:val="left"/>
      <w:pPr>
        <w:tabs>
          <w:tab w:val="left" w:pos="839"/>
        </w:tabs>
        <w:ind w:left="839" w:hanging="419"/>
      </w:pPr>
      <w:rPr>
        <w:rFonts w:ascii="宋体" w:eastAsia="宋体" w:hint="eastAsia"/>
        <w:b w:val="0"/>
        <w:i w:val="0"/>
        <w:sz w:val="21"/>
      </w:rPr>
    </w:lvl>
    <w:lvl w:ilvl="1">
      <w:start w:val="1"/>
      <w:numFmt w:val="decimal"/>
      <w:pStyle w:val="afff9"/>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39" w15:restartNumberingAfterBreak="0">
    <w:nsid w:val="6DBF04F4"/>
    <w:multiLevelType w:val="multilevel"/>
    <w:tmpl w:val="6DBF04F4"/>
    <w:lvl w:ilvl="0">
      <w:start w:val="1"/>
      <w:numFmt w:val="none"/>
      <w:pStyle w:val="afffa"/>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pStyle w:val="afffb"/>
      <w:lvlText w:val="%3."/>
      <w:lvlJc w:val="right"/>
      <w:pPr>
        <w:tabs>
          <w:tab w:val="left" w:pos="1140"/>
        </w:tabs>
        <w:ind w:left="726" w:hanging="363"/>
      </w:pPr>
      <w:rPr>
        <w:rFonts w:hint="eastAsia"/>
      </w:rPr>
    </w:lvl>
    <w:lvl w:ilvl="3">
      <w:start w:val="1"/>
      <w:numFmt w:val="decimal"/>
      <w:pStyle w:val="afffc"/>
      <w:lvlText w:val="%4."/>
      <w:lvlJc w:val="left"/>
      <w:pPr>
        <w:tabs>
          <w:tab w:val="left" w:pos="1140"/>
        </w:tabs>
        <w:ind w:left="726" w:hanging="363"/>
      </w:pPr>
      <w:rPr>
        <w:rFonts w:hint="eastAsia"/>
      </w:rPr>
    </w:lvl>
    <w:lvl w:ilvl="4">
      <w:start w:val="1"/>
      <w:numFmt w:val="lowerLetter"/>
      <w:pStyle w:val="afffd"/>
      <w:lvlText w:val="%5)"/>
      <w:lvlJc w:val="left"/>
      <w:pPr>
        <w:tabs>
          <w:tab w:val="left" w:pos="1140"/>
        </w:tabs>
        <w:ind w:left="726" w:hanging="363"/>
      </w:pPr>
      <w:rPr>
        <w:rFonts w:hint="eastAsia"/>
      </w:rPr>
    </w:lvl>
    <w:lvl w:ilvl="5">
      <w:start w:val="1"/>
      <w:numFmt w:val="lowerRoman"/>
      <w:pStyle w:val="afffe"/>
      <w:lvlText w:val="%6."/>
      <w:lvlJc w:val="right"/>
      <w:pPr>
        <w:tabs>
          <w:tab w:val="left" w:pos="1140"/>
        </w:tabs>
        <w:ind w:left="726" w:hanging="363"/>
      </w:pPr>
      <w:rPr>
        <w:rFonts w:hint="eastAsia"/>
      </w:rPr>
    </w:lvl>
    <w:lvl w:ilvl="6">
      <w:start w:val="1"/>
      <w:numFmt w:val="decimal"/>
      <w:pStyle w:val="affff"/>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40" w15:restartNumberingAfterBreak="0">
    <w:nsid w:val="6DF35F19"/>
    <w:multiLevelType w:val="multilevel"/>
    <w:tmpl w:val="6DF35F19"/>
    <w:lvl w:ilvl="0">
      <w:start w:val="1"/>
      <w:numFmt w:val="decimal"/>
      <w:pStyle w:val="affff0"/>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41" w15:restartNumberingAfterBreak="0">
    <w:nsid w:val="76933334"/>
    <w:multiLevelType w:val="multilevel"/>
    <w:tmpl w:val="76933334"/>
    <w:lvl w:ilvl="0">
      <w:start w:val="1"/>
      <w:numFmt w:val="none"/>
      <w:pStyle w:val="affff1"/>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1"/>
  </w:num>
  <w:num w:numId="2">
    <w:abstractNumId w:val="17"/>
  </w:num>
  <w:num w:numId="3">
    <w:abstractNumId w:val="19"/>
  </w:num>
  <w:num w:numId="4">
    <w:abstractNumId w:val="6"/>
  </w:num>
  <w:num w:numId="5">
    <w:abstractNumId w:val="39"/>
  </w:num>
  <w:num w:numId="6">
    <w:abstractNumId w:val="3"/>
  </w:num>
  <w:num w:numId="7">
    <w:abstractNumId w:val="23"/>
  </w:num>
  <w:num w:numId="8">
    <w:abstractNumId w:val="15"/>
  </w:num>
  <w:num w:numId="9">
    <w:abstractNumId w:val="33"/>
  </w:num>
  <w:num w:numId="10">
    <w:abstractNumId w:val="29"/>
  </w:num>
  <w:num w:numId="11">
    <w:abstractNumId w:val="38"/>
  </w:num>
  <w:num w:numId="12">
    <w:abstractNumId w:val="18"/>
  </w:num>
  <w:num w:numId="13">
    <w:abstractNumId w:val="5"/>
  </w:num>
  <w:num w:numId="14">
    <w:abstractNumId w:val="10"/>
  </w:num>
  <w:num w:numId="15">
    <w:abstractNumId w:val="31"/>
  </w:num>
  <w:num w:numId="16">
    <w:abstractNumId w:val="27"/>
  </w:num>
  <w:num w:numId="17">
    <w:abstractNumId w:val="13"/>
  </w:num>
  <w:num w:numId="18">
    <w:abstractNumId w:val="37"/>
  </w:num>
  <w:num w:numId="19">
    <w:abstractNumId w:val="0"/>
  </w:num>
  <w:num w:numId="20">
    <w:abstractNumId w:val="8"/>
  </w:num>
  <w:num w:numId="21">
    <w:abstractNumId w:val="22"/>
  </w:num>
  <w:num w:numId="22">
    <w:abstractNumId w:val="14"/>
  </w:num>
  <w:num w:numId="23">
    <w:abstractNumId w:val="4"/>
  </w:num>
  <w:num w:numId="24">
    <w:abstractNumId w:val="16"/>
  </w:num>
  <w:num w:numId="25">
    <w:abstractNumId w:val="26"/>
  </w:num>
  <w:num w:numId="26">
    <w:abstractNumId w:val="36"/>
  </w:num>
  <w:num w:numId="27">
    <w:abstractNumId w:val="20"/>
  </w:num>
  <w:num w:numId="28">
    <w:abstractNumId w:val="28"/>
  </w:num>
  <w:num w:numId="29">
    <w:abstractNumId w:val="40"/>
  </w:num>
  <w:num w:numId="30">
    <w:abstractNumId w:val="24"/>
  </w:num>
  <w:num w:numId="31">
    <w:abstractNumId w:val="1"/>
  </w:num>
  <w:num w:numId="32">
    <w:abstractNumId w:val="41"/>
  </w:num>
  <w:num w:numId="33">
    <w:abstractNumId w:val="30"/>
  </w:num>
  <w:num w:numId="34">
    <w:abstractNumId w:val="9"/>
  </w:num>
  <w:num w:numId="35">
    <w:abstractNumId w:val="34"/>
  </w:num>
  <w:num w:numId="36">
    <w:abstractNumId w:val="32"/>
  </w:num>
  <w:num w:numId="37">
    <w:abstractNumId w:val="25"/>
  </w:num>
  <w:num w:numId="38">
    <w:abstractNumId w:val="35"/>
  </w:num>
  <w:num w:numId="39">
    <w:abstractNumId w:val="12"/>
  </w:num>
  <w:num w:numId="40">
    <w:abstractNumId w:val="11"/>
  </w:num>
  <w:num w:numId="41">
    <w:abstractNumId w:val="7"/>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925"/>
    <w:rsid w:val="00000244"/>
    <w:rsid w:val="0000185F"/>
    <w:rsid w:val="000053F2"/>
    <w:rsid w:val="0000586F"/>
    <w:rsid w:val="000064DB"/>
    <w:rsid w:val="00010755"/>
    <w:rsid w:val="0001212A"/>
    <w:rsid w:val="00013D86"/>
    <w:rsid w:val="00013E02"/>
    <w:rsid w:val="0001799A"/>
    <w:rsid w:val="000209F0"/>
    <w:rsid w:val="0002143C"/>
    <w:rsid w:val="000234F7"/>
    <w:rsid w:val="00025A65"/>
    <w:rsid w:val="00026C31"/>
    <w:rsid w:val="00027280"/>
    <w:rsid w:val="000309CB"/>
    <w:rsid w:val="000320A7"/>
    <w:rsid w:val="00035925"/>
    <w:rsid w:val="00040D19"/>
    <w:rsid w:val="000433A5"/>
    <w:rsid w:val="00045555"/>
    <w:rsid w:val="00056328"/>
    <w:rsid w:val="000572F4"/>
    <w:rsid w:val="00060954"/>
    <w:rsid w:val="00060F73"/>
    <w:rsid w:val="00062BC8"/>
    <w:rsid w:val="000634E0"/>
    <w:rsid w:val="0006539D"/>
    <w:rsid w:val="00067CDF"/>
    <w:rsid w:val="000724C8"/>
    <w:rsid w:val="00074FBE"/>
    <w:rsid w:val="00083A09"/>
    <w:rsid w:val="0009005E"/>
    <w:rsid w:val="00092857"/>
    <w:rsid w:val="00095EBC"/>
    <w:rsid w:val="00096DBE"/>
    <w:rsid w:val="000A0F8A"/>
    <w:rsid w:val="000A20A9"/>
    <w:rsid w:val="000A40E4"/>
    <w:rsid w:val="000A47FE"/>
    <w:rsid w:val="000A48B1"/>
    <w:rsid w:val="000B15A2"/>
    <w:rsid w:val="000B3143"/>
    <w:rsid w:val="000B5F51"/>
    <w:rsid w:val="000B6513"/>
    <w:rsid w:val="000C3E60"/>
    <w:rsid w:val="000C6B05"/>
    <w:rsid w:val="000C6DD6"/>
    <w:rsid w:val="000C73D4"/>
    <w:rsid w:val="000C7763"/>
    <w:rsid w:val="000D231D"/>
    <w:rsid w:val="000D2D8B"/>
    <w:rsid w:val="000D3384"/>
    <w:rsid w:val="000D3D4C"/>
    <w:rsid w:val="000D4F51"/>
    <w:rsid w:val="000D718B"/>
    <w:rsid w:val="000E0C46"/>
    <w:rsid w:val="000E15A4"/>
    <w:rsid w:val="000E206A"/>
    <w:rsid w:val="000E4AC0"/>
    <w:rsid w:val="000F030C"/>
    <w:rsid w:val="000F129C"/>
    <w:rsid w:val="000F4957"/>
    <w:rsid w:val="000F4C6B"/>
    <w:rsid w:val="000F5877"/>
    <w:rsid w:val="000F6DC3"/>
    <w:rsid w:val="00100E1A"/>
    <w:rsid w:val="00100F60"/>
    <w:rsid w:val="001056DE"/>
    <w:rsid w:val="00105FC5"/>
    <w:rsid w:val="00107352"/>
    <w:rsid w:val="0011025B"/>
    <w:rsid w:val="001112E2"/>
    <w:rsid w:val="001121E6"/>
    <w:rsid w:val="001124C0"/>
    <w:rsid w:val="00124246"/>
    <w:rsid w:val="00124FD9"/>
    <w:rsid w:val="00125566"/>
    <w:rsid w:val="00127D6A"/>
    <w:rsid w:val="00130E36"/>
    <w:rsid w:val="0013175F"/>
    <w:rsid w:val="001337E4"/>
    <w:rsid w:val="001347FE"/>
    <w:rsid w:val="0014101A"/>
    <w:rsid w:val="001457F3"/>
    <w:rsid w:val="001512B4"/>
    <w:rsid w:val="001533FF"/>
    <w:rsid w:val="00155AF8"/>
    <w:rsid w:val="00160473"/>
    <w:rsid w:val="001620A5"/>
    <w:rsid w:val="00163687"/>
    <w:rsid w:val="00163EB8"/>
    <w:rsid w:val="00164E53"/>
    <w:rsid w:val="0016699D"/>
    <w:rsid w:val="00167892"/>
    <w:rsid w:val="0017178D"/>
    <w:rsid w:val="00175159"/>
    <w:rsid w:val="00175804"/>
    <w:rsid w:val="00176208"/>
    <w:rsid w:val="00177CA3"/>
    <w:rsid w:val="0018211B"/>
    <w:rsid w:val="00182CB9"/>
    <w:rsid w:val="001835E4"/>
    <w:rsid w:val="001840D3"/>
    <w:rsid w:val="00185CB1"/>
    <w:rsid w:val="001900F8"/>
    <w:rsid w:val="00190F9D"/>
    <w:rsid w:val="00191258"/>
    <w:rsid w:val="00192680"/>
    <w:rsid w:val="00192A65"/>
    <w:rsid w:val="00193037"/>
    <w:rsid w:val="00193195"/>
    <w:rsid w:val="00193A2C"/>
    <w:rsid w:val="001A288E"/>
    <w:rsid w:val="001A6D07"/>
    <w:rsid w:val="001B1489"/>
    <w:rsid w:val="001B3DA1"/>
    <w:rsid w:val="001B59DE"/>
    <w:rsid w:val="001B6DC2"/>
    <w:rsid w:val="001C149C"/>
    <w:rsid w:val="001C21AC"/>
    <w:rsid w:val="001C40DC"/>
    <w:rsid w:val="001C47BA"/>
    <w:rsid w:val="001C59EA"/>
    <w:rsid w:val="001C6A8E"/>
    <w:rsid w:val="001C6AD3"/>
    <w:rsid w:val="001D1B8E"/>
    <w:rsid w:val="001D2D13"/>
    <w:rsid w:val="001D406C"/>
    <w:rsid w:val="001D41EE"/>
    <w:rsid w:val="001D5849"/>
    <w:rsid w:val="001D5FD6"/>
    <w:rsid w:val="001D6ED0"/>
    <w:rsid w:val="001E0380"/>
    <w:rsid w:val="001E0566"/>
    <w:rsid w:val="001E13B1"/>
    <w:rsid w:val="001E618C"/>
    <w:rsid w:val="001F21F8"/>
    <w:rsid w:val="001F38AF"/>
    <w:rsid w:val="001F3A19"/>
    <w:rsid w:val="001F44A5"/>
    <w:rsid w:val="001F5889"/>
    <w:rsid w:val="00203EAA"/>
    <w:rsid w:val="00205C8A"/>
    <w:rsid w:val="0020745D"/>
    <w:rsid w:val="00207EEC"/>
    <w:rsid w:val="00215DEA"/>
    <w:rsid w:val="00217BA7"/>
    <w:rsid w:val="0022090A"/>
    <w:rsid w:val="002277DD"/>
    <w:rsid w:val="00227958"/>
    <w:rsid w:val="00232BF5"/>
    <w:rsid w:val="00234467"/>
    <w:rsid w:val="00237D8D"/>
    <w:rsid w:val="00241DA2"/>
    <w:rsid w:val="0024301D"/>
    <w:rsid w:val="00244C79"/>
    <w:rsid w:val="00246D9F"/>
    <w:rsid w:val="00247FEE"/>
    <w:rsid w:val="00250E7D"/>
    <w:rsid w:val="00252124"/>
    <w:rsid w:val="0025528A"/>
    <w:rsid w:val="00255B72"/>
    <w:rsid w:val="00255FBF"/>
    <w:rsid w:val="002565D5"/>
    <w:rsid w:val="0025661C"/>
    <w:rsid w:val="002622C0"/>
    <w:rsid w:val="00263C64"/>
    <w:rsid w:val="00265C20"/>
    <w:rsid w:val="002778AE"/>
    <w:rsid w:val="0028269A"/>
    <w:rsid w:val="00283590"/>
    <w:rsid w:val="00286973"/>
    <w:rsid w:val="00290A7C"/>
    <w:rsid w:val="00292203"/>
    <w:rsid w:val="00293CDD"/>
    <w:rsid w:val="00294E70"/>
    <w:rsid w:val="00295D13"/>
    <w:rsid w:val="002A10C1"/>
    <w:rsid w:val="002A1924"/>
    <w:rsid w:val="002A38F4"/>
    <w:rsid w:val="002A416B"/>
    <w:rsid w:val="002A725B"/>
    <w:rsid w:val="002A7420"/>
    <w:rsid w:val="002B0F12"/>
    <w:rsid w:val="002B1308"/>
    <w:rsid w:val="002B1903"/>
    <w:rsid w:val="002B4554"/>
    <w:rsid w:val="002C3773"/>
    <w:rsid w:val="002C3FE1"/>
    <w:rsid w:val="002C4EE1"/>
    <w:rsid w:val="002C72D8"/>
    <w:rsid w:val="002D0BA1"/>
    <w:rsid w:val="002D11FA"/>
    <w:rsid w:val="002D25CB"/>
    <w:rsid w:val="002D26FA"/>
    <w:rsid w:val="002E0DDF"/>
    <w:rsid w:val="002E1DF3"/>
    <w:rsid w:val="002E2906"/>
    <w:rsid w:val="002E5635"/>
    <w:rsid w:val="002E64C3"/>
    <w:rsid w:val="002E6A2C"/>
    <w:rsid w:val="002F1D8C"/>
    <w:rsid w:val="002F21DA"/>
    <w:rsid w:val="002F5DA0"/>
    <w:rsid w:val="002F5DD4"/>
    <w:rsid w:val="00301F39"/>
    <w:rsid w:val="003040C7"/>
    <w:rsid w:val="003078BB"/>
    <w:rsid w:val="00311B36"/>
    <w:rsid w:val="003129C4"/>
    <w:rsid w:val="00313C85"/>
    <w:rsid w:val="00320A15"/>
    <w:rsid w:val="0032330B"/>
    <w:rsid w:val="00324128"/>
    <w:rsid w:val="00324487"/>
    <w:rsid w:val="00325926"/>
    <w:rsid w:val="00326619"/>
    <w:rsid w:val="0032699A"/>
    <w:rsid w:val="00327A8A"/>
    <w:rsid w:val="003331B1"/>
    <w:rsid w:val="00333BE1"/>
    <w:rsid w:val="00336610"/>
    <w:rsid w:val="00336E5A"/>
    <w:rsid w:val="0034042D"/>
    <w:rsid w:val="00343F73"/>
    <w:rsid w:val="00344444"/>
    <w:rsid w:val="00345060"/>
    <w:rsid w:val="00345C75"/>
    <w:rsid w:val="0034606E"/>
    <w:rsid w:val="00350A67"/>
    <w:rsid w:val="0035268D"/>
    <w:rsid w:val="0035323B"/>
    <w:rsid w:val="003609D2"/>
    <w:rsid w:val="00363F22"/>
    <w:rsid w:val="00366046"/>
    <w:rsid w:val="00366C12"/>
    <w:rsid w:val="00367F2A"/>
    <w:rsid w:val="00371168"/>
    <w:rsid w:val="00371DB1"/>
    <w:rsid w:val="0037409B"/>
    <w:rsid w:val="00374580"/>
    <w:rsid w:val="00375564"/>
    <w:rsid w:val="00377F97"/>
    <w:rsid w:val="0038264E"/>
    <w:rsid w:val="00383191"/>
    <w:rsid w:val="00386DED"/>
    <w:rsid w:val="003912E7"/>
    <w:rsid w:val="00391A30"/>
    <w:rsid w:val="00392F72"/>
    <w:rsid w:val="00393947"/>
    <w:rsid w:val="003A04C7"/>
    <w:rsid w:val="003A2275"/>
    <w:rsid w:val="003A5BB6"/>
    <w:rsid w:val="003A6A4F"/>
    <w:rsid w:val="003A6E20"/>
    <w:rsid w:val="003A6E63"/>
    <w:rsid w:val="003A7088"/>
    <w:rsid w:val="003B00DF"/>
    <w:rsid w:val="003B1275"/>
    <w:rsid w:val="003B1778"/>
    <w:rsid w:val="003B196A"/>
    <w:rsid w:val="003B5ECB"/>
    <w:rsid w:val="003C11CB"/>
    <w:rsid w:val="003C1584"/>
    <w:rsid w:val="003C1A74"/>
    <w:rsid w:val="003C2142"/>
    <w:rsid w:val="003C75F3"/>
    <w:rsid w:val="003C78A3"/>
    <w:rsid w:val="003D3024"/>
    <w:rsid w:val="003D67E5"/>
    <w:rsid w:val="003E1867"/>
    <w:rsid w:val="003E5729"/>
    <w:rsid w:val="003E6CD2"/>
    <w:rsid w:val="003F14A8"/>
    <w:rsid w:val="003F4EE0"/>
    <w:rsid w:val="003F6307"/>
    <w:rsid w:val="00402153"/>
    <w:rsid w:val="00402FC1"/>
    <w:rsid w:val="00403C93"/>
    <w:rsid w:val="00410493"/>
    <w:rsid w:val="00415BBA"/>
    <w:rsid w:val="00415E21"/>
    <w:rsid w:val="00421D17"/>
    <w:rsid w:val="00422A36"/>
    <w:rsid w:val="00423F43"/>
    <w:rsid w:val="00425082"/>
    <w:rsid w:val="00427A2E"/>
    <w:rsid w:val="00430240"/>
    <w:rsid w:val="00431DEB"/>
    <w:rsid w:val="00433856"/>
    <w:rsid w:val="00442748"/>
    <w:rsid w:val="004442F1"/>
    <w:rsid w:val="004464FB"/>
    <w:rsid w:val="00446B29"/>
    <w:rsid w:val="00453F9A"/>
    <w:rsid w:val="00455698"/>
    <w:rsid w:val="00457A5D"/>
    <w:rsid w:val="004633EA"/>
    <w:rsid w:val="00465870"/>
    <w:rsid w:val="00465B17"/>
    <w:rsid w:val="00470519"/>
    <w:rsid w:val="00471E91"/>
    <w:rsid w:val="00474675"/>
    <w:rsid w:val="0047470C"/>
    <w:rsid w:val="004754E1"/>
    <w:rsid w:val="00475903"/>
    <w:rsid w:val="00476113"/>
    <w:rsid w:val="004777F8"/>
    <w:rsid w:val="004836D0"/>
    <w:rsid w:val="00485B2A"/>
    <w:rsid w:val="00492952"/>
    <w:rsid w:val="004930F0"/>
    <w:rsid w:val="004933F5"/>
    <w:rsid w:val="00494391"/>
    <w:rsid w:val="004A03F8"/>
    <w:rsid w:val="004A35F9"/>
    <w:rsid w:val="004A3D53"/>
    <w:rsid w:val="004B24C1"/>
    <w:rsid w:val="004B2AE2"/>
    <w:rsid w:val="004B488E"/>
    <w:rsid w:val="004B5ABA"/>
    <w:rsid w:val="004B6BD7"/>
    <w:rsid w:val="004C292F"/>
    <w:rsid w:val="004C5151"/>
    <w:rsid w:val="004C6BA4"/>
    <w:rsid w:val="004D1BFC"/>
    <w:rsid w:val="004D253C"/>
    <w:rsid w:val="004D3A4A"/>
    <w:rsid w:val="004D468D"/>
    <w:rsid w:val="004D6309"/>
    <w:rsid w:val="004E375E"/>
    <w:rsid w:val="004E5E50"/>
    <w:rsid w:val="004E6AE5"/>
    <w:rsid w:val="004F7F81"/>
    <w:rsid w:val="00500A99"/>
    <w:rsid w:val="00510280"/>
    <w:rsid w:val="00510638"/>
    <w:rsid w:val="0051171C"/>
    <w:rsid w:val="0051196F"/>
    <w:rsid w:val="00513D73"/>
    <w:rsid w:val="00514A43"/>
    <w:rsid w:val="005170CE"/>
    <w:rsid w:val="005174E5"/>
    <w:rsid w:val="00522393"/>
    <w:rsid w:val="00522620"/>
    <w:rsid w:val="00525656"/>
    <w:rsid w:val="00534A30"/>
    <w:rsid w:val="00534C02"/>
    <w:rsid w:val="005364CD"/>
    <w:rsid w:val="0054264B"/>
    <w:rsid w:val="00542E2A"/>
    <w:rsid w:val="00543786"/>
    <w:rsid w:val="00552FDA"/>
    <w:rsid w:val="005533D7"/>
    <w:rsid w:val="00554CD0"/>
    <w:rsid w:val="00555DAC"/>
    <w:rsid w:val="005703DE"/>
    <w:rsid w:val="00574B3A"/>
    <w:rsid w:val="0058464E"/>
    <w:rsid w:val="0058570A"/>
    <w:rsid w:val="00585824"/>
    <w:rsid w:val="00587FE6"/>
    <w:rsid w:val="00593A1A"/>
    <w:rsid w:val="00594059"/>
    <w:rsid w:val="00595D06"/>
    <w:rsid w:val="00597991"/>
    <w:rsid w:val="005A01CB"/>
    <w:rsid w:val="005A0385"/>
    <w:rsid w:val="005A28C7"/>
    <w:rsid w:val="005A58FF"/>
    <w:rsid w:val="005A5EAF"/>
    <w:rsid w:val="005A64C0"/>
    <w:rsid w:val="005B3C11"/>
    <w:rsid w:val="005B6487"/>
    <w:rsid w:val="005C1C28"/>
    <w:rsid w:val="005C4050"/>
    <w:rsid w:val="005C6DB5"/>
    <w:rsid w:val="005D0051"/>
    <w:rsid w:val="005D0325"/>
    <w:rsid w:val="005D0ADA"/>
    <w:rsid w:val="005D7CEF"/>
    <w:rsid w:val="005E19E7"/>
    <w:rsid w:val="005E49E9"/>
    <w:rsid w:val="005F057C"/>
    <w:rsid w:val="005F6CF1"/>
    <w:rsid w:val="00600712"/>
    <w:rsid w:val="00601C32"/>
    <w:rsid w:val="006022B1"/>
    <w:rsid w:val="00603844"/>
    <w:rsid w:val="0061092C"/>
    <w:rsid w:val="0061154C"/>
    <w:rsid w:val="0061716C"/>
    <w:rsid w:val="006220D5"/>
    <w:rsid w:val="0062409A"/>
    <w:rsid w:val="006243A1"/>
    <w:rsid w:val="0062693C"/>
    <w:rsid w:val="00626D36"/>
    <w:rsid w:val="00627B96"/>
    <w:rsid w:val="00627E7A"/>
    <w:rsid w:val="0063101D"/>
    <w:rsid w:val="00632E56"/>
    <w:rsid w:val="00633F6D"/>
    <w:rsid w:val="00635482"/>
    <w:rsid w:val="00635CBA"/>
    <w:rsid w:val="006361E7"/>
    <w:rsid w:val="00641787"/>
    <w:rsid w:val="00642C1B"/>
    <w:rsid w:val="0064338B"/>
    <w:rsid w:val="00643A30"/>
    <w:rsid w:val="00643B01"/>
    <w:rsid w:val="006460DF"/>
    <w:rsid w:val="00646542"/>
    <w:rsid w:val="006504F4"/>
    <w:rsid w:val="00653423"/>
    <w:rsid w:val="00654302"/>
    <w:rsid w:val="00654BC9"/>
    <w:rsid w:val="006552FD"/>
    <w:rsid w:val="006600F5"/>
    <w:rsid w:val="00663AF3"/>
    <w:rsid w:val="006651DB"/>
    <w:rsid w:val="00665D5B"/>
    <w:rsid w:val="00666B6C"/>
    <w:rsid w:val="006766E8"/>
    <w:rsid w:val="00682682"/>
    <w:rsid w:val="00682702"/>
    <w:rsid w:val="00690F6B"/>
    <w:rsid w:val="00692368"/>
    <w:rsid w:val="00695872"/>
    <w:rsid w:val="006A05E4"/>
    <w:rsid w:val="006A2EBC"/>
    <w:rsid w:val="006A5EA0"/>
    <w:rsid w:val="006A783B"/>
    <w:rsid w:val="006A7B33"/>
    <w:rsid w:val="006B167F"/>
    <w:rsid w:val="006B3945"/>
    <w:rsid w:val="006B4E13"/>
    <w:rsid w:val="006B681A"/>
    <w:rsid w:val="006B75DD"/>
    <w:rsid w:val="006C3D8D"/>
    <w:rsid w:val="006C3E69"/>
    <w:rsid w:val="006C401E"/>
    <w:rsid w:val="006C67E0"/>
    <w:rsid w:val="006C7ABA"/>
    <w:rsid w:val="006D046B"/>
    <w:rsid w:val="006D0D60"/>
    <w:rsid w:val="006D1122"/>
    <w:rsid w:val="006D1681"/>
    <w:rsid w:val="006D3C00"/>
    <w:rsid w:val="006E1DB8"/>
    <w:rsid w:val="006E3675"/>
    <w:rsid w:val="006E4A7F"/>
    <w:rsid w:val="006F0E76"/>
    <w:rsid w:val="006F79D1"/>
    <w:rsid w:val="007046DD"/>
    <w:rsid w:val="00704DF6"/>
    <w:rsid w:val="0070651C"/>
    <w:rsid w:val="0070669E"/>
    <w:rsid w:val="007132A3"/>
    <w:rsid w:val="00716421"/>
    <w:rsid w:val="007169CD"/>
    <w:rsid w:val="0072267A"/>
    <w:rsid w:val="00722A6D"/>
    <w:rsid w:val="00723A69"/>
    <w:rsid w:val="00724EFB"/>
    <w:rsid w:val="007318AF"/>
    <w:rsid w:val="007336A4"/>
    <w:rsid w:val="00735E3C"/>
    <w:rsid w:val="00737209"/>
    <w:rsid w:val="007419C3"/>
    <w:rsid w:val="007467A7"/>
    <w:rsid w:val="007469DD"/>
    <w:rsid w:val="0074741B"/>
    <w:rsid w:val="0074759E"/>
    <w:rsid w:val="007478EA"/>
    <w:rsid w:val="00751176"/>
    <w:rsid w:val="0075415C"/>
    <w:rsid w:val="007557F9"/>
    <w:rsid w:val="007574CB"/>
    <w:rsid w:val="00763502"/>
    <w:rsid w:val="007657A7"/>
    <w:rsid w:val="00777B87"/>
    <w:rsid w:val="007831A7"/>
    <w:rsid w:val="0078364E"/>
    <w:rsid w:val="00790F1F"/>
    <w:rsid w:val="007913AB"/>
    <w:rsid w:val="007914F7"/>
    <w:rsid w:val="00792F5C"/>
    <w:rsid w:val="0079428E"/>
    <w:rsid w:val="007946B2"/>
    <w:rsid w:val="007950A6"/>
    <w:rsid w:val="007B0B61"/>
    <w:rsid w:val="007B0B89"/>
    <w:rsid w:val="007B1625"/>
    <w:rsid w:val="007B1713"/>
    <w:rsid w:val="007B236F"/>
    <w:rsid w:val="007B5C6A"/>
    <w:rsid w:val="007B706E"/>
    <w:rsid w:val="007B71EB"/>
    <w:rsid w:val="007C14C6"/>
    <w:rsid w:val="007C5186"/>
    <w:rsid w:val="007C5304"/>
    <w:rsid w:val="007C53D4"/>
    <w:rsid w:val="007C6205"/>
    <w:rsid w:val="007C686A"/>
    <w:rsid w:val="007C728E"/>
    <w:rsid w:val="007D2C53"/>
    <w:rsid w:val="007D3D60"/>
    <w:rsid w:val="007E1514"/>
    <w:rsid w:val="007E1980"/>
    <w:rsid w:val="007E3E4B"/>
    <w:rsid w:val="007E4B76"/>
    <w:rsid w:val="007E5998"/>
    <w:rsid w:val="007E5EA8"/>
    <w:rsid w:val="007E72E3"/>
    <w:rsid w:val="007F0CF1"/>
    <w:rsid w:val="007F12A5"/>
    <w:rsid w:val="007F2DA5"/>
    <w:rsid w:val="007F4C4F"/>
    <w:rsid w:val="007F4CF1"/>
    <w:rsid w:val="007F758D"/>
    <w:rsid w:val="007F7D52"/>
    <w:rsid w:val="0080654C"/>
    <w:rsid w:val="008071C6"/>
    <w:rsid w:val="008078F8"/>
    <w:rsid w:val="00811506"/>
    <w:rsid w:val="008168E3"/>
    <w:rsid w:val="00817A00"/>
    <w:rsid w:val="008204E8"/>
    <w:rsid w:val="00821545"/>
    <w:rsid w:val="0082512C"/>
    <w:rsid w:val="008259F9"/>
    <w:rsid w:val="00832EB8"/>
    <w:rsid w:val="00835DB3"/>
    <w:rsid w:val="0083617B"/>
    <w:rsid w:val="008371BD"/>
    <w:rsid w:val="0083767E"/>
    <w:rsid w:val="00840257"/>
    <w:rsid w:val="008405AD"/>
    <w:rsid w:val="00840B61"/>
    <w:rsid w:val="008427A3"/>
    <w:rsid w:val="00847566"/>
    <w:rsid w:val="008504A8"/>
    <w:rsid w:val="00850F51"/>
    <w:rsid w:val="0085282E"/>
    <w:rsid w:val="00855624"/>
    <w:rsid w:val="00857896"/>
    <w:rsid w:val="00861580"/>
    <w:rsid w:val="00863630"/>
    <w:rsid w:val="0087198C"/>
    <w:rsid w:val="00872C1F"/>
    <w:rsid w:val="0087373A"/>
    <w:rsid w:val="00873B42"/>
    <w:rsid w:val="008750A4"/>
    <w:rsid w:val="00882F7D"/>
    <w:rsid w:val="00884F76"/>
    <w:rsid w:val="008856D8"/>
    <w:rsid w:val="00887FE6"/>
    <w:rsid w:val="00892E82"/>
    <w:rsid w:val="0089545A"/>
    <w:rsid w:val="00896E6C"/>
    <w:rsid w:val="008A218B"/>
    <w:rsid w:val="008A2641"/>
    <w:rsid w:val="008A559E"/>
    <w:rsid w:val="008A5A33"/>
    <w:rsid w:val="008A6EB6"/>
    <w:rsid w:val="008C1B58"/>
    <w:rsid w:val="008C2D92"/>
    <w:rsid w:val="008C39AE"/>
    <w:rsid w:val="008C590D"/>
    <w:rsid w:val="008D4BC4"/>
    <w:rsid w:val="008D715F"/>
    <w:rsid w:val="008E031B"/>
    <w:rsid w:val="008E7029"/>
    <w:rsid w:val="008E74F2"/>
    <w:rsid w:val="008E7EF6"/>
    <w:rsid w:val="008F1F98"/>
    <w:rsid w:val="008F4034"/>
    <w:rsid w:val="008F6758"/>
    <w:rsid w:val="00902C4C"/>
    <w:rsid w:val="009040DD"/>
    <w:rsid w:val="00905B47"/>
    <w:rsid w:val="00906819"/>
    <w:rsid w:val="00911FBF"/>
    <w:rsid w:val="0091331C"/>
    <w:rsid w:val="009214B4"/>
    <w:rsid w:val="009279DE"/>
    <w:rsid w:val="00930116"/>
    <w:rsid w:val="0093034D"/>
    <w:rsid w:val="009345A4"/>
    <w:rsid w:val="009347EC"/>
    <w:rsid w:val="00936C7D"/>
    <w:rsid w:val="00940825"/>
    <w:rsid w:val="0094212C"/>
    <w:rsid w:val="0094370B"/>
    <w:rsid w:val="00945FCF"/>
    <w:rsid w:val="00947577"/>
    <w:rsid w:val="00950845"/>
    <w:rsid w:val="00953A42"/>
    <w:rsid w:val="00953F02"/>
    <w:rsid w:val="00954689"/>
    <w:rsid w:val="009617C9"/>
    <w:rsid w:val="00961C93"/>
    <w:rsid w:val="00965324"/>
    <w:rsid w:val="0096609F"/>
    <w:rsid w:val="0097091E"/>
    <w:rsid w:val="00974CAC"/>
    <w:rsid w:val="00974CF5"/>
    <w:rsid w:val="009760D3"/>
    <w:rsid w:val="00977132"/>
    <w:rsid w:val="00980A3B"/>
    <w:rsid w:val="00981A4B"/>
    <w:rsid w:val="00982501"/>
    <w:rsid w:val="00985CCA"/>
    <w:rsid w:val="009875DB"/>
    <w:rsid w:val="009877D3"/>
    <w:rsid w:val="00990807"/>
    <w:rsid w:val="00994584"/>
    <w:rsid w:val="00994E8F"/>
    <w:rsid w:val="009951DC"/>
    <w:rsid w:val="009959BB"/>
    <w:rsid w:val="00997158"/>
    <w:rsid w:val="009A1366"/>
    <w:rsid w:val="009A3A7C"/>
    <w:rsid w:val="009A61C4"/>
    <w:rsid w:val="009B22CD"/>
    <w:rsid w:val="009B2ADB"/>
    <w:rsid w:val="009B603A"/>
    <w:rsid w:val="009B77F1"/>
    <w:rsid w:val="009C02E0"/>
    <w:rsid w:val="009C0591"/>
    <w:rsid w:val="009C20EE"/>
    <w:rsid w:val="009C2B9B"/>
    <w:rsid w:val="009C2D0E"/>
    <w:rsid w:val="009C3DAC"/>
    <w:rsid w:val="009C42E0"/>
    <w:rsid w:val="009C60C0"/>
    <w:rsid w:val="009D19C7"/>
    <w:rsid w:val="009D265A"/>
    <w:rsid w:val="009D5362"/>
    <w:rsid w:val="009D60E7"/>
    <w:rsid w:val="009E1415"/>
    <w:rsid w:val="009E1BA8"/>
    <w:rsid w:val="009E6116"/>
    <w:rsid w:val="009E7A64"/>
    <w:rsid w:val="009F12F3"/>
    <w:rsid w:val="009F3B58"/>
    <w:rsid w:val="009F3EBA"/>
    <w:rsid w:val="009F5759"/>
    <w:rsid w:val="00A02E43"/>
    <w:rsid w:val="00A063D0"/>
    <w:rsid w:val="00A065F9"/>
    <w:rsid w:val="00A07F34"/>
    <w:rsid w:val="00A1233E"/>
    <w:rsid w:val="00A16BB5"/>
    <w:rsid w:val="00A16F87"/>
    <w:rsid w:val="00A20A49"/>
    <w:rsid w:val="00A22154"/>
    <w:rsid w:val="00A2217C"/>
    <w:rsid w:val="00A25C38"/>
    <w:rsid w:val="00A340B0"/>
    <w:rsid w:val="00A35E8B"/>
    <w:rsid w:val="00A36BBE"/>
    <w:rsid w:val="00A4035E"/>
    <w:rsid w:val="00A4307A"/>
    <w:rsid w:val="00A47EBB"/>
    <w:rsid w:val="00A50FA4"/>
    <w:rsid w:val="00A51CDD"/>
    <w:rsid w:val="00A617C7"/>
    <w:rsid w:val="00A635E3"/>
    <w:rsid w:val="00A63B21"/>
    <w:rsid w:val="00A660CB"/>
    <w:rsid w:val="00A6730D"/>
    <w:rsid w:val="00A708B1"/>
    <w:rsid w:val="00A70E0E"/>
    <w:rsid w:val="00A71625"/>
    <w:rsid w:val="00A71B9B"/>
    <w:rsid w:val="00A71F67"/>
    <w:rsid w:val="00A74FE1"/>
    <w:rsid w:val="00A750BB"/>
    <w:rsid w:val="00A751C7"/>
    <w:rsid w:val="00A842AF"/>
    <w:rsid w:val="00A87844"/>
    <w:rsid w:val="00A9408B"/>
    <w:rsid w:val="00AA038C"/>
    <w:rsid w:val="00AA671C"/>
    <w:rsid w:val="00AA7A09"/>
    <w:rsid w:val="00AB0BE7"/>
    <w:rsid w:val="00AB18D2"/>
    <w:rsid w:val="00AB3B50"/>
    <w:rsid w:val="00AB3F91"/>
    <w:rsid w:val="00AC05B1"/>
    <w:rsid w:val="00AC2524"/>
    <w:rsid w:val="00AC3745"/>
    <w:rsid w:val="00AC3FCD"/>
    <w:rsid w:val="00AC698E"/>
    <w:rsid w:val="00AD356C"/>
    <w:rsid w:val="00AD6A3A"/>
    <w:rsid w:val="00AE2914"/>
    <w:rsid w:val="00AE6D15"/>
    <w:rsid w:val="00AF2E66"/>
    <w:rsid w:val="00AF6063"/>
    <w:rsid w:val="00B0012A"/>
    <w:rsid w:val="00B04182"/>
    <w:rsid w:val="00B0757C"/>
    <w:rsid w:val="00B07AE3"/>
    <w:rsid w:val="00B11430"/>
    <w:rsid w:val="00B15BB3"/>
    <w:rsid w:val="00B1655E"/>
    <w:rsid w:val="00B20245"/>
    <w:rsid w:val="00B20598"/>
    <w:rsid w:val="00B215A3"/>
    <w:rsid w:val="00B22822"/>
    <w:rsid w:val="00B23682"/>
    <w:rsid w:val="00B257F2"/>
    <w:rsid w:val="00B25E90"/>
    <w:rsid w:val="00B266C9"/>
    <w:rsid w:val="00B26E89"/>
    <w:rsid w:val="00B302F4"/>
    <w:rsid w:val="00B353EB"/>
    <w:rsid w:val="00B439C4"/>
    <w:rsid w:val="00B43B7A"/>
    <w:rsid w:val="00B4535E"/>
    <w:rsid w:val="00B51AB7"/>
    <w:rsid w:val="00B51F59"/>
    <w:rsid w:val="00B5226C"/>
    <w:rsid w:val="00B524BD"/>
    <w:rsid w:val="00B52A8C"/>
    <w:rsid w:val="00B57BD0"/>
    <w:rsid w:val="00B636A8"/>
    <w:rsid w:val="00B6504B"/>
    <w:rsid w:val="00B665C6"/>
    <w:rsid w:val="00B66654"/>
    <w:rsid w:val="00B73CF7"/>
    <w:rsid w:val="00B805AF"/>
    <w:rsid w:val="00B810BB"/>
    <w:rsid w:val="00B81BD1"/>
    <w:rsid w:val="00B83A31"/>
    <w:rsid w:val="00B83F78"/>
    <w:rsid w:val="00B85DA7"/>
    <w:rsid w:val="00B86539"/>
    <w:rsid w:val="00B869EC"/>
    <w:rsid w:val="00B87E43"/>
    <w:rsid w:val="00B9397A"/>
    <w:rsid w:val="00B9633D"/>
    <w:rsid w:val="00B97082"/>
    <w:rsid w:val="00BA1AE4"/>
    <w:rsid w:val="00BA2BD7"/>
    <w:rsid w:val="00BA2EBE"/>
    <w:rsid w:val="00BA6367"/>
    <w:rsid w:val="00BB0F28"/>
    <w:rsid w:val="00BB1BC9"/>
    <w:rsid w:val="00BB458A"/>
    <w:rsid w:val="00BB4AE8"/>
    <w:rsid w:val="00BB79C7"/>
    <w:rsid w:val="00BB7C08"/>
    <w:rsid w:val="00BC256F"/>
    <w:rsid w:val="00BC4F24"/>
    <w:rsid w:val="00BC539D"/>
    <w:rsid w:val="00BD00D3"/>
    <w:rsid w:val="00BD094C"/>
    <w:rsid w:val="00BD144B"/>
    <w:rsid w:val="00BD1659"/>
    <w:rsid w:val="00BD3AA9"/>
    <w:rsid w:val="00BD4A18"/>
    <w:rsid w:val="00BD6DB2"/>
    <w:rsid w:val="00BE11CF"/>
    <w:rsid w:val="00BE21AB"/>
    <w:rsid w:val="00BE55CB"/>
    <w:rsid w:val="00BF0807"/>
    <w:rsid w:val="00BF1780"/>
    <w:rsid w:val="00BF203B"/>
    <w:rsid w:val="00BF4025"/>
    <w:rsid w:val="00BF617A"/>
    <w:rsid w:val="00BF741A"/>
    <w:rsid w:val="00C00528"/>
    <w:rsid w:val="00C01325"/>
    <w:rsid w:val="00C0379D"/>
    <w:rsid w:val="00C03821"/>
    <w:rsid w:val="00C03931"/>
    <w:rsid w:val="00C05FE3"/>
    <w:rsid w:val="00C07008"/>
    <w:rsid w:val="00C148AA"/>
    <w:rsid w:val="00C14FD5"/>
    <w:rsid w:val="00C16158"/>
    <w:rsid w:val="00C16311"/>
    <w:rsid w:val="00C2136D"/>
    <w:rsid w:val="00C214EE"/>
    <w:rsid w:val="00C2314B"/>
    <w:rsid w:val="00C24971"/>
    <w:rsid w:val="00C26BE5"/>
    <w:rsid w:val="00C26E4D"/>
    <w:rsid w:val="00C27909"/>
    <w:rsid w:val="00C27B03"/>
    <w:rsid w:val="00C3054C"/>
    <w:rsid w:val="00C314E1"/>
    <w:rsid w:val="00C32A18"/>
    <w:rsid w:val="00C34397"/>
    <w:rsid w:val="00C37865"/>
    <w:rsid w:val="00C4095D"/>
    <w:rsid w:val="00C42064"/>
    <w:rsid w:val="00C42630"/>
    <w:rsid w:val="00C601D2"/>
    <w:rsid w:val="00C618AA"/>
    <w:rsid w:val="00C6386C"/>
    <w:rsid w:val="00C641CF"/>
    <w:rsid w:val="00C64E85"/>
    <w:rsid w:val="00C65BCC"/>
    <w:rsid w:val="00C66970"/>
    <w:rsid w:val="00C6744A"/>
    <w:rsid w:val="00C809B0"/>
    <w:rsid w:val="00C83FF2"/>
    <w:rsid w:val="00C8691C"/>
    <w:rsid w:val="00C86C0E"/>
    <w:rsid w:val="00C87858"/>
    <w:rsid w:val="00C933D9"/>
    <w:rsid w:val="00CA168A"/>
    <w:rsid w:val="00CA357E"/>
    <w:rsid w:val="00CA44F9"/>
    <w:rsid w:val="00CA4A69"/>
    <w:rsid w:val="00CB2815"/>
    <w:rsid w:val="00CB2AF0"/>
    <w:rsid w:val="00CC2180"/>
    <w:rsid w:val="00CC2F37"/>
    <w:rsid w:val="00CC3E0C"/>
    <w:rsid w:val="00CC4372"/>
    <w:rsid w:val="00CC58D3"/>
    <w:rsid w:val="00CC784D"/>
    <w:rsid w:val="00CD09CC"/>
    <w:rsid w:val="00CD1AF8"/>
    <w:rsid w:val="00CD28C1"/>
    <w:rsid w:val="00CD33D7"/>
    <w:rsid w:val="00CE2985"/>
    <w:rsid w:val="00CE7A77"/>
    <w:rsid w:val="00CE7B33"/>
    <w:rsid w:val="00CF0CED"/>
    <w:rsid w:val="00CF3443"/>
    <w:rsid w:val="00CF669C"/>
    <w:rsid w:val="00D02D6A"/>
    <w:rsid w:val="00D0337B"/>
    <w:rsid w:val="00D0340C"/>
    <w:rsid w:val="00D039BA"/>
    <w:rsid w:val="00D0441D"/>
    <w:rsid w:val="00D079B2"/>
    <w:rsid w:val="00D07A2D"/>
    <w:rsid w:val="00D114E9"/>
    <w:rsid w:val="00D123E7"/>
    <w:rsid w:val="00D1682E"/>
    <w:rsid w:val="00D17E71"/>
    <w:rsid w:val="00D20919"/>
    <w:rsid w:val="00D20CA3"/>
    <w:rsid w:val="00D25B84"/>
    <w:rsid w:val="00D26938"/>
    <w:rsid w:val="00D274FD"/>
    <w:rsid w:val="00D334B3"/>
    <w:rsid w:val="00D429C6"/>
    <w:rsid w:val="00D45551"/>
    <w:rsid w:val="00D4734A"/>
    <w:rsid w:val="00D47748"/>
    <w:rsid w:val="00D546FE"/>
    <w:rsid w:val="00D549BB"/>
    <w:rsid w:val="00D54CC3"/>
    <w:rsid w:val="00D56C52"/>
    <w:rsid w:val="00D6041A"/>
    <w:rsid w:val="00D623F8"/>
    <w:rsid w:val="00D633EB"/>
    <w:rsid w:val="00D63581"/>
    <w:rsid w:val="00D64F1F"/>
    <w:rsid w:val="00D65076"/>
    <w:rsid w:val="00D73A9F"/>
    <w:rsid w:val="00D75D67"/>
    <w:rsid w:val="00D760DF"/>
    <w:rsid w:val="00D81361"/>
    <w:rsid w:val="00D82470"/>
    <w:rsid w:val="00D826B3"/>
    <w:rsid w:val="00D82FF7"/>
    <w:rsid w:val="00D83570"/>
    <w:rsid w:val="00D8382E"/>
    <w:rsid w:val="00D847FE"/>
    <w:rsid w:val="00D87A8F"/>
    <w:rsid w:val="00D92046"/>
    <w:rsid w:val="00D95C4D"/>
    <w:rsid w:val="00D964EA"/>
    <w:rsid w:val="00D966D0"/>
    <w:rsid w:val="00DA0C59"/>
    <w:rsid w:val="00DA1F56"/>
    <w:rsid w:val="00DA3991"/>
    <w:rsid w:val="00DA6FB8"/>
    <w:rsid w:val="00DB0514"/>
    <w:rsid w:val="00DB11E3"/>
    <w:rsid w:val="00DB6AF5"/>
    <w:rsid w:val="00DB71B2"/>
    <w:rsid w:val="00DB7611"/>
    <w:rsid w:val="00DB7E6C"/>
    <w:rsid w:val="00DC1795"/>
    <w:rsid w:val="00DC4763"/>
    <w:rsid w:val="00DC6AD5"/>
    <w:rsid w:val="00DD5A29"/>
    <w:rsid w:val="00DD5D9D"/>
    <w:rsid w:val="00DE35CB"/>
    <w:rsid w:val="00DE66D8"/>
    <w:rsid w:val="00DF12A7"/>
    <w:rsid w:val="00DF17DA"/>
    <w:rsid w:val="00DF21E9"/>
    <w:rsid w:val="00DF319A"/>
    <w:rsid w:val="00DF3C11"/>
    <w:rsid w:val="00DF7E0F"/>
    <w:rsid w:val="00E00F14"/>
    <w:rsid w:val="00E06386"/>
    <w:rsid w:val="00E070DB"/>
    <w:rsid w:val="00E12442"/>
    <w:rsid w:val="00E16E71"/>
    <w:rsid w:val="00E17DA2"/>
    <w:rsid w:val="00E2033A"/>
    <w:rsid w:val="00E24EB4"/>
    <w:rsid w:val="00E25043"/>
    <w:rsid w:val="00E2778C"/>
    <w:rsid w:val="00E320ED"/>
    <w:rsid w:val="00E3298A"/>
    <w:rsid w:val="00E33AFB"/>
    <w:rsid w:val="00E34218"/>
    <w:rsid w:val="00E34E5D"/>
    <w:rsid w:val="00E37BF8"/>
    <w:rsid w:val="00E42C3B"/>
    <w:rsid w:val="00E43F90"/>
    <w:rsid w:val="00E448F6"/>
    <w:rsid w:val="00E45170"/>
    <w:rsid w:val="00E45E31"/>
    <w:rsid w:val="00E46282"/>
    <w:rsid w:val="00E5216E"/>
    <w:rsid w:val="00E53C33"/>
    <w:rsid w:val="00E55CBD"/>
    <w:rsid w:val="00E57099"/>
    <w:rsid w:val="00E70758"/>
    <w:rsid w:val="00E752E0"/>
    <w:rsid w:val="00E77BF6"/>
    <w:rsid w:val="00E81841"/>
    <w:rsid w:val="00E81953"/>
    <w:rsid w:val="00E82344"/>
    <w:rsid w:val="00E84C82"/>
    <w:rsid w:val="00E84D64"/>
    <w:rsid w:val="00E87408"/>
    <w:rsid w:val="00E9052F"/>
    <w:rsid w:val="00E914C4"/>
    <w:rsid w:val="00E934F5"/>
    <w:rsid w:val="00E96961"/>
    <w:rsid w:val="00E96E7B"/>
    <w:rsid w:val="00EA096F"/>
    <w:rsid w:val="00EA1B3D"/>
    <w:rsid w:val="00EA44AB"/>
    <w:rsid w:val="00EA72EC"/>
    <w:rsid w:val="00EB11CB"/>
    <w:rsid w:val="00EB1E8F"/>
    <w:rsid w:val="00EB275A"/>
    <w:rsid w:val="00EB29F0"/>
    <w:rsid w:val="00EB4C12"/>
    <w:rsid w:val="00EB5704"/>
    <w:rsid w:val="00EB786A"/>
    <w:rsid w:val="00EC1342"/>
    <w:rsid w:val="00EC1578"/>
    <w:rsid w:val="00EC1C72"/>
    <w:rsid w:val="00EC3CC9"/>
    <w:rsid w:val="00EC5B04"/>
    <w:rsid w:val="00EC5BF3"/>
    <w:rsid w:val="00EC680A"/>
    <w:rsid w:val="00ED16DB"/>
    <w:rsid w:val="00ED2417"/>
    <w:rsid w:val="00ED743C"/>
    <w:rsid w:val="00EE2BED"/>
    <w:rsid w:val="00EE374B"/>
    <w:rsid w:val="00EE5DC3"/>
    <w:rsid w:val="00F003B6"/>
    <w:rsid w:val="00F0096C"/>
    <w:rsid w:val="00F06691"/>
    <w:rsid w:val="00F06D1F"/>
    <w:rsid w:val="00F11BB5"/>
    <w:rsid w:val="00F12F36"/>
    <w:rsid w:val="00F1417B"/>
    <w:rsid w:val="00F16596"/>
    <w:rsid w:val="00F176FC"/>
    <w:rsid w:val="00F22D20"/>
    <w:rsid w:val="00F23696"/>
    <w:rsid w:val="00F23698"/>
    <w:rsid w:val="00F24E45"/>
    <w:rsid w:val="00F26707"/>
    <w:rsid w:val="00F27936"/>
    <w:rsid w:val="00F333C0"/>
    <w:rsid w:val="00F34B99"/>
    <w:rsid w:val="00F35113"/>
    <w:rsid w:val="00F52DAB"/>
    <w:rsid w:val="00F543F0"/>
    <w:rsid w:val="00F64FE8"/>
    <w:rsid w:val="00F67147"/>
    <w:rsid w:val="00F71110"/>
    <w:rsid w:val="00F712FE"/>
    <w:rsid w:val="00F71F33"/>
    <w:rsid w:val="00F731A8"/>
    <w:rsid w:val="00F74C9E"/>
    <w:rsid w:val="00F80D88"/>
    <w:rsid w:val="00F81D29"/>
    <w:rsid w:val="00F83FC6"/>
    <w:rsid w:val="00F86102"/>
    <w:rsid w:val="00F876CD"/>
    <w:rsid w:val="00F91C4D"/>
    <w:rsid w:val="00F92FD9"/>
    <w:rsid w:val="00F94929"/>
    <w:rsid w:val="00F96052"/>
    <w:rsid w:val="00FA00BB"/>
    <w:rsid w:val="00FA3835"/>
    <w:rsid w:val="00FA4F98"/>
    <w:rsid w:val="00FA6684"/>
    <w:rsid w:val="00FA731E"/>
    <w:rsid w:val="00FB2B38"/>
    <w:rsid w:val="00FC6358"/>
    <w:rsid w:val="00FD320D"/>
    <w:rsid w:val="00FD5539"/>
    <w:rsid w:val="00FE02A8"/>
    <w:rsid w:val="00FE23DE"/>
    <w:rsid w:val="00FE4157"/>
    <w:rsid w:val="17DB0148"/>
    <w:rsid w:val="622B3BC7"/>
    <w:rsid w:val="67A27113"/>
    <w:rsid w:val="701D4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086242B4-9E28-49AB-A779-F05745B73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6" w:qFormat="1"/>
    <w:lsdException w:name="index 7"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qFormat="1"/>
    <w:lsdException w:name="toc 9" w:semiHidden="1" w:qFormat="1"/>
    <w:lsdException w:name="Normal Indent" w:qFormat="1"/>
    <w:lsdException w:name="footnote text" w:qFormat="1"/>
    <w:lsdException w:name="annotation text" w:uiPriority="99" w:qFormat="1"/>
    <w:lsdException w:name="header" w:uiPriority="99" w:qFormat="1"/>
    <w:lsdException w:name="footer" w:uiPriority="99" w:qFormat="1"/>
    <w:lsdException w:name="index heading" w:qFormat="1"/>
    <w:lsdException w:name="caption" w:qFormat="1"/>
    <w:lsdException w:name="table of figures" w:qFormat="1"/>
    <w:lsdException w:name="footnote reference" w:semiHidden="1" w:qFormat="1"/>
    <w:lsdException w:name="annotation reference" w:uiPriority="99"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qFormat="1"/>
    <w:lsdException w:name="Body Text" w:qFormat="1"/>
    <w:lsdException w:name="Subtitle" w:qFormat="1"/>
    <w:lsdException w:name="Hyperlink" w:uiPriority="99" w:qFormat="1"/>
    <w:lsdException w:name="FollowedHyperlink" w:uiPriority="99" w:unhideWhenUsed="1"/>
    <w:lsdException w:name="Strong" w:uiPriority="22" w:qFormat="1"/>
    <w:lsdException w:name="Emphasis" w:uiPriority="20" w:qFormat="1"/>
    <w:lsdException w:name="Document Map" w:semiHidden="1" w:qFormat="1"/>
    <w:lsdException w:name="HTML Top of Form" w:semiHidden="1" w:uiPriority="99" w:unhideWhenUsed="1"/>
    <w:lsdException w:name="HTML Bottom of Form" w:semiHidden="1" w:uiPriority="99" w:unhideWhenUsed="1"/>
    <w:lsdException w:name="Normal (Web)" w:uiPriority="99" w:unhideWhenUsed="1" w:qFormat="1"/>
    <w:lsdException w:name="HTML Keyboard" w:semiHidden="1" w:unhideWhenUsed="1"/>
    <w:lsdException w:name="HTML Preformatted"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f2">
    <w:name w:val="Normal"/>
    <w:qFormat/>
    <w:pPr>
      <w:widowControl w:val="0"/>
      <w:jc w:val="both"/>
    </w:pPr>
    <w:rPr>
      <w:kern w:val="2"/>
      <w:sz w:val="21"/>
      <w:szCs w:val="24"/>
    </w:rPr>
  </w:style>
  <w:style w:type="paragraph" w:styleId="1">
    <w:name w:val="heading 1"/>
    <w:basedOn w:val="affff2"/>
    <w:next w:val="affff2"/>
    <w:link w:val="1Char"/>
    <w:qFormat/>
    <w:pPr>
      <w:keepNext/>
      <w:keepLines/>
      <w:autoSpaceDN w:val="0"/>
      <w:adjustRightInd w:val="0"/>
      <w:snapToGrid w:val="0"/>
      <w:jc w:val="center"/>
      <w:outlineLvl w:val="0"/>
    </w:pPr>
    <w:rPr>
      <w:rFonts w:eastAsia="楷体_GB2312"/>
      <w:b/>
      <w:bCs/>
      <w:kern w:val="44"/>
      <w:sz w:val="36"/>
      <w:szCs w:val="36"/>
    </w:rPr>
  </w:style>
  <w:style w:type="paragraph" w:styleId="21">
    <w:name w:val="heading 2"/>
    <w:basedOn w:val="affff2"/>
    <w:next w:val="affff2"/>
    <w:link w:val="2Char"/>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ff2"/>
    <w:next w:val="affff2"/>
    <w:link w:val="3Char"/>
    <w:unhideWhenUsed/>
    <w:qFormat/>
    <w:pPr>
      <w:keepNext/>
      <w:keepLines/>
      <w:spacing w:before="260" w:after="260" w:line="416" w:lineRule="auto"/>
      <w:outlineLvl w:val="2"/>
    </w:pPr>
    <w:rPr>
      <w:b/>
      <w:bCs/>
      <w:sz w:val="32"/>
      <w:szCs w:val="32"/>
    </w:rPr>
  </w:style>
  <w:style w:type="paragraph" w:styleId="4">
    <w:name w:val="heading 4"/>
    <w:basedOn w:val="affff2"/>
    <w:next w:val="affff2"/>
    <w:link w:val="4Char"/>
    <w:qFormat/>
    <w:pPr>
      <w:keepNext/>
      <w:keepLines/>
      <w:adjustRightInd w:val="0"/>
      <w:spacing w:before="280" w:after="290" w:line="376" w:lineRule="auto"/>
      <w:outlineLvl w:val="3"/>
    </w:pPr>
    <w:rPr>
      <w:rFonts w:ascii="Arial" w:eastAsia="黑体" w:hAnsi="Arial"/>
      <w:b/>
      <w:bCs/>
      <w:sz w:val="28"/>
      <w:szCs w:val="28"/>
    </w:rPr>
  </w:style>
  <w:style w:type="paragraph" w:styleId="5">
    <w:name w:val="heading 5"/>
    <w:basedOn w:val="affff2"/>
    <w:next w:val="affff2"/>
    <w:link w:val="5Char"/>
    <w:qFormat/>
    <w:pPr>
      <w:keepNext/>
      <w:keepLines/>
      <w:spacing w:before="280" w:after="290" w:line="376" w:lineRule="auto"/>
      <w:outlineLvl w:val="4"/>
    </w:pPr>
    <w:rPr>
      <w:rFonts w:ascii="Calibri" w:hAnsi="Calibri"/>
      <w:b/>
      <w:bCs/>
      <w:sz w:val="28"/>
      <w:szCs w:val="28"/>
    </w:rPr>
  </w:style>
  <w:style w:type="paragraph" w:styleId="6">
    <w:name w:val="heading 6"/>
    <w:basedOn w:val="affff2"/>
    <w:next w:val="affff2"/>
    <w:link w:val="6Char"/>
    <w:qFormat/>
    <w:pPr>
      <w:keepNext/>
      <w:keepLines/>
      <w:spacing w:before="240" w:after="64" w:line="320" w:lineRule="auto"/>
      <w:outlineLvl w:val="5"/>
    </w:pPr>
    <w:rPr>
      <w:rFonts w:ascii="Arial" w:eastAsia="黑体" w:hAnsi="Arial"/>
      <w:b/>
      <w:bCs/>
      <w:sz w:val="24"/>
    </w:rPr>
  </w:style>
  <w:style w:type="paragraph" w:styleId="7">
    <w:name w:val="heading 7"/>
    <w:basedOn w:val="affff2"/>
    <w:next w:val="affff2"/>
    <w:link w:val="7Char"/>
    <w:qFormat/>
    <w:pPr>
      <w:keepNext/>
      <w:keepLines/>
      <w:spacing w:before="240" w:after="64" w:line="320" w:lineRule="auto"/>
      <w:outlineLvl w:val="6"/>
    </w:pPr>
    <w:rPr>
      <w:rFonts w:ascii="Calibri" w:hAnsi="Calibri"/>
      <w:b/>
      <w:bCs/>
      <w:sz w:val="24"/>
    </w:rPr>
  </w:style>
  <w:style w:type="paragraph" w:styleId="8">
    <w:name w:val="heading 8"/>
    <w:basedOn w:val="affff2"/>
    <w:next w:val="affff2"/>
    <w:link w:val="8Char"/>
    <w:qFormat/>
    <w:pPr>
      <w:keepNext/>
      <w:keepLines/>
      <w:spacing w:before="240" w:after="64" w:line="320" w:lineRule="auto"/>
      <w:outlineLvl w:val="7"/>
    </w:pPr>
    <w:rPr>
      <w:rFonts w:ascii="Arial" w:eastAsia="黑体" w:hAnsi="Arial"/>
      <w:sz w:val="24"/>
    </w:rPr>
  </w:style>
  <w:style w:type="paragraph" w:styleId="9">
    <w:name w:val="heading 9"/>
    <w:basedOn w:val="affff2"/>
    <w:next w:val="affff2"/>
    <w:link w:val="9Char"/>
    <w:qFormat/>
    <w:pPr>
      <w:keepNext/>
      <w:keepLines/>
      <w:spacing w:before="240" w:after="64" w:line="320" w:lineRule="auto"/>
      <w:outlineLvl w:val="8"/>
    </w:pPr>
    <w:rPr>
      <w:rFonts w:ascii="Arial" w:eastAsia="黑体" w:hAnsi="Arial"/>
      <w:szCs w:val="21"/>
    </w:rPr>
  </w:style>
  <w:style w:type="character" w:default="1" w:styleId="affff3">
    <w:name w:val="Default Paragraph Font"/>
    <w:uiPriority w:val="1"/>
    <w:semiHidden/>
    <w:unhideWhenUsed/>
  </w:style>
  <w:style w:type="table" w:default="1" w:styleId="affff4">
    <w:name w:val="Normal Table"/>
    <w:uiPriority w:val="99"/>
    <w:semiHidden/>
    <w:unhideWhenUsed/>
    <w:tblPr>
      <w:tblInd w:w="0" w:type="dxa"/>
      <w:tblCellMar>
        <w:top w:w="0" w:type="dxa"/>
        <w:left w:w="108" w:type="dxa"/>
        <w:bottom w:w="0" w:type="dxa"/>
        <w:right w:w="108" w:type="dxa"/>
      </w:tblCellMar>
    </w:tblPr>
  </w:style>
  <w:style w:type="numbering" w:default="1" w:styleId="affff5">
    <w:name w:val="No List"/>
    <w:uiPriority w:val="99"/>
    <w:semiHidden/>
    <w:unhideWhenUsed/>
  </w:style>
  <w:style w:type="paragraph" w:styleId="70">
    <w:name w:val="toc 7"/>
    <w:basedOn w:val="affff2"/>
    <w:next w:val="affff2"/>
    <w:uiPriority w:val="39"/>
    <w:qFormat/>
    <w:pPr>
      <w:tabs>
        <w:tab w:val="right" w:leader="dot" w:pos="9241"/>
      </w:tabs>
      <w:ind w:firstLineChars="500" w:firstLine="505"/>
      <w:jc w:val="left"/>
    </w:pPr>
    <w:rPr>
      <w:rFonts w:ascii="宋体"/>
      <w:szCs w:val="21"/>
    </w:rPr>
  </w:style>
  <w:style w:type="paragraph" w:styleId="80">
    <w:name w:val="index 8"/>
    <w:basedOn w:val="affff2"/>
    <w:next w:val="affff2"/>
    <w:pPr>
      <w:ind w:left="1680" w:hanging="210"/>
      <w:jc w:val="left"/>
    </w:pPr>
    <w:rPr>
      <w:rFonts w:ascii="Calibri" w:hAnsi="Calibri"/>
      <w:sz w:val="20"/>
      <w:szCs w:val="20"/>
    </w:rPr>
  </w:style>
  <w:style w:type="paragraph" w:styleId="affff6">
    <w:name w:val="Normal Indent"/>
    <w:basedOn w:val="affff2"/>
    <w:qFormat/>
    <w:pPr>
      <w:adjustRightInd w:val="0"/>
      <w:spacing w:line="420" w:lineRule="atLeast"/>
      <w:ind w:firstLine="420"/>
      <w:textAlignment w:val="baseline"/>
    </w:pPr>
    <w:rPr>
      <w:rFonts w:ascii="仿宋体" w:eastAsia="仿宋体"/>
      <w:kern w:val="0"/>
      <w:sz w:val="28"/>
      <w:szCs w:val="20"/>
    </w:rPr>
  </w:style>
  <w:style w:type="paragraph" w:styleId="affff7">
    <w:name w:val="caption"/>
    <w:basedOn w:val="affff2"/>
    <w:next w:val="affff2"/>
    <w:qFormat/>
    <w:pPr>
      <w:spacing w:before="152" w:after="160"/>
    </w:pPr>
    <w:rPr>
      <w:rFonts w:ascii="Arial" w:eastAsia="黑体" w:hAnsi="Arial" w:cs="Arial"/>
      <w:sz w:val="20"/>
      <w:szCs w:val="20"/>
    </w:rPr>
  </w:style>
  <w:style w:type="paragraph" w:styleId="50">
    <w:name w:val="index 5"/>
    <w:basedOn w:val="affff2"/>
    <w:next w:val="affff2"/>
    <w:pPr>
      <w:ind w:left="1050" w:hanging="210"/>
      <w:jc w:val="left"/>
    </w:pPr>
    <w:rPr>
      <w:rFonts w:ascii="Calibri" w:hAnsi="Calibri"/>
      <w:sz w:val="20"/>
      <w:szCs w:val="20"/>
    </w:rPr>
  </w:style>
  <w:style w:type="paragraph" w:styleId="affff8">
    <w:name w:val="Document Map"/>
    <w:basedOn w:val="affff2"/>
    <w:semiHidden/>
    <w:qFormat/>
    <w:pPr>
      <w:shd w:val="clear" w:color="auto" w:fill="000080"/>
    </w:pPr>
  </w:style>
  <w:style w:type="paragraph" w:styleId="affff9">
    <w:name w:val="annotation text"/>
    <w:basedOn w:val="affff2"/>
    <w:link w:val="Char"/>
    <w:uiPriority w:val="99"/>
    <w:qFormat/>
    <w:pPr>
      <w:jc w:val="left"/>
    </w:pPr>
  </w:style>
  <w:style w:type="paragraph" w:styleId="60">
    <w:name w:val="index 6"/>
    <w:basedOn w:val="affff2"/>
    <w:next w:val="affff2"/>
    <w:qFormat/>
    <w:pPr>
      <w:ind w:left="1260" w:hanging="210"/>
      <w:jc w:val="left"/>
    </w:pPr>
    <w:rPr>
      <w:rFonts w:ascii="Calibri" w:hAnsi="Calibri"/>
      <w:sz w:val="20"/>
      <w:szCs w:val="20"/>
    </w:rPr>
  </w:style>
  <w:style w:type="paragraph" w:styleId="affffa">
    <w:name w:val="Body Text"/>
    <w:basedOn w:val="affff2"/>
    <w:link w:val="Char0"/>
    <w:qFormat/>
    <w:pPr>
      <w:adjustRightInd w:val="0"/>
      <w:spacing w:after="120" w:line="400" w:lineRule="exact"/>
    </w:pPr>
    <w:rPr>
      <w:rFonts w:ascii="Calibri" w:hAnsi="Calibri"/>
      <w:szCs w:val="21"/>
    </w:rPr>
  </w:style>
  <w:style w:type="paragraph" w:styleId="40">
    <w:name w:val="index 4"/>
    <w:basedOn w:val="affff2"/>
    <w:next w:val="affff2"/>
    <w:qFormat/>
    <w:pPr>
      <w:ind w:left="840" w:hanging="210"/>
      <w:jc w:val="left"/>
    </w:pPr>
    <w:rPr>
      <w:rFonts w:ascii="Calibri" w:hAnsi="Calibri"/>
      <w:sz w:val="20"/>
      <w:szCs w:val="20"/>
    </w:rPr>
  </w:style>
  <w:style w:type="paragraph" w:styleId="51">
    <w:name w:val="toc 5"/>
    <w:basedOn w:val="affff2"/>
    <w:next w:val="affff2"/>
    <w:uiPriority w:val="39"/>
    <w:qFormat/>
    <w:pPr>
      <w:tabs>
        <w:tab w:val="right" w:leader="dot" w:pos="9241"/>
      </w:tabs>
      <w:ind w:firstLineChars="300" w:firstLine="300"/>
      <w:jc w:val="left"/>
    </w:pPr>
    <w:rPr>
      <w:rFonts w:ascii="宋体"/>
      <w:szCs w:val="21"/>
    </w:rPr>
  </w:style>
  <w:style w:type="paragraph" w:styleId="30">
    <w:name w:val="toc 3"/>
    <w:basedOn w:val="affff2"/>
    <w:next w:val="affff2"/>
    <w:uiPriority w:val="39"/>
    <w:qFormat/>
    <w:pPr>
      <w:tabs>
        <w:tab w:val="right" w:leader="dot" w:pos="9241"/>
      </w:tabs>
      <w:ind w:firstLineChars="100" w:firstLine="102"/>
      <w:jc w:val="left"/>
    </w:pPr>
    <w:rPr>
      <w:rFonts w:ascii="宋体"/>
      <w:szCs w:val="21"/>
    </w:rPr>
  </w:style>
  <w:style w:type="paragraph" w:styleId="81">
    <w:name w:val="toc 8"/>
    <w:basedOn w:val="affff2"/>
    <w:next w:val="affff2"/>
    <w:semiHidden/>
    <w:qFormat/>
    <w:pPr>
      <w:tabs>
        <w:tab w:val="right" w:leader="dot" w:pos="9241"/>
      </w:tabs>
      <w:ind w:firstLineChars="600" w:firstLine="607"/>
      <w:jc w:val="left"/>
    </w:pPr>
    <w:rPr>
      <w:rFonts w:ascii="宋体"/>
      <w:szCs w:val="21"/>
    </w:rPr>
  </w:style>
  <w:style w:type="paragraph" w:styleId="31">
    <w:name w:val="index 3"/>
    <w:basedOn w:val="affff2"/>
    <w:next w:val="affff2"/>
    <w:qFormat/>
    <w:pPr>
      <w:ind w:left="630" w:hanging="210"/>
      <w:jc w:val="left"/>
    </w:pPr>
    <w:rPr>
      <w:rFonts w:ascii="Calibri" w:hAnsi="Calibri"/>
      <w:sz w:val="20"/>
      <w:szCs w:val="20"/>
    </w:rPr>
  </w:style>
  <w:style w:type="paragraph" w:styleId="affffb">
    <w:name w:val="endnote text"/>
    <w:basedOn w:val="affff2"/>
    <w:semiHidden/>
    <w:qFormat/>
    <w:pPr>
      <w:snapToGrid w:val="0"/>
      <w:jc w:val="left"/>
    </w:pPr>
  </w:style>
  <w:style w:type="paragraph" w:styleId="affffc">
    <w:name w:val="Balloon Text"/>
    <w:basedOn w:val="affff2"/>
    <w:link w:val="Char1"/>
    <w:uiPriority w:val="99"/>
    <w:semiHidden/>
    <w:unhideWhenUsed/>
    <w:qFormat/>
    <w:rPr>
      <w:rFonts w:ascii="宋体"/>
      <w:sz w:val="18"/>
      <w:szCs w:val="18"/>
    </w:rPr>
  </w:style>
  <w:style w:type="paragraph" w:styleId="affffd">
    <w:name w:val="footer"/>
    <w:basedOn w:val="affff2"/>
    <w:link w:val="Char2"/>
    <w:uiPriority w:val="99"/>
    <w:qFormat/>
    <w:pPr>
      <w:snapToGrid w:val="0"/>
      <w:ind w:rightChars="100" w:right="210"/>
      <w:jc w:val="right"/>
    </w:pPr>
    <w:rPr>
      <w:sz w:val="18"/>
      <w:szCs w:val="18"/>
    </w:rPr>
  </w:style>
  <w:style w:type="paragraph" w:styleId="affffe">
    <w:name w:val="header"/>
    <w:basedOn w:val="affff2"/>
    <w:link w:val="Char3"/>
    <w:uiPriority w:val="99"/>
    <w:qFormat/>
    <w:pPr>
      <w:snapToGrid w:val="0"/>
      <w:jc w:val="left"/>
    </w:pPr>
    <w:rPr>
      <w:sz w:val="18"/>
      <w:szCs w:val="18"/>
    </w:rPr>
  </w:style>
  <w:style w:type="paragraph" w:styleId="10">
    <w:name w:val="toc 1"/>
    <w:basedOn w:val="affff2"/>
    <w:next w:val="affff2"/>
    <w:uiPriority w:val="39"/>
    <w:qFormat/>
    <w:pPr>
      <w:tabs>
        <w:tab w:val="right" w:leader="dot" w:pos="9241"/>
      </w:tabs>
      <w:spacing w:beforeLines="25" w:before="25" w:afterLines="25" w:after="25"/>
      <w:jc w:val="left"/>
    </w:pPr>
    <w:rPr>
      <w:rFonts w:ascii="宋体"/>
      <w:szCs w:val="21"/>
    </w:rPr>
  </w:style>
  <w:style w:type="paragraph" w:styleId="41">
    <w:name w:val="toc 4"/>
    <w:basedOn w:val="affff2"/>
    <w:next w:val="affff2"/>
    <w:uiPriority w:val="39"/>
    <w:qFormat/>
    <w:pPr>
      <w:tabs>
        <w:tab w:val="right" w:leader="dot" w:pos="9241"/>
      </w:tabs>
      <w:ind w:firstLineChars="200" w:firstLine="198"/>
      <w:jc w:val="left"/>
    </w:pPr>
    <w:rPr>
      <w:rFonts w:ascii="宋体"/>
      <w:szCs w:val="21"/>
    </w:rPr>
  </w:style>
  <w:style w:type="paragraph" w:styleId="afffff">
    <w:name w:val="index heading"/>
    <w:basedOn w:val="affff2"/>
    <w:next w:val="11"/>
    <w:qFormat/>
    <w:pPr>
      <w:spacing w:before="120" w:after="120"/>
      <w:jc w:val="center"/>
    </w:pPr>
    <w:rPr>
      <w:rFonts w:ascii="Calibri" w:hAnsi="Calibri"/>
      <w:b/>
      <w:bCs/>
      <w:iCs/>
      <w:szCs w:val="20"/>
    </w:rPr>
  </w:style>
  <w:style w:type="paragraph" w:styleId="11">
    <w:name w:val="index 1"/>
    <w:basedOn w:val="affff2"/>
    <w:next w:val="afffff0"/>
    <w:qFormat/>
    <w:pPr>
      <w:tabs>
        <w:tab w:val="right" w:leader="dot" w:pos="9299"/>
      </w:tabs>
      <w:jc w:val="left"/>
    </w:pPr>
    <w:rPr>
      <w:rFonts w:ascii="宋体"/>
      <w:szCs w:val="21"/>
    </w:rPr>
  </w:style>
  <w:style w:type="paragraph" w:customStyle="1" w:styleId="afffff0">
    <w:name w:val="段"/>
    <w:link w:val="Char4"/>
    <w:qFormat/>
    <w:pPr>
      <w:tabs>
        <w:tab w:val="center" w:pos="4201"/>
        <w:tab w:val="right" w:leader="dot" w:pos="9298"/>
      </w:tabs>
      <w:autoSpaceDE w:val="0"/>
      <w:autoSpaceDN w:val="0"/>
      <w:ind w:firstLineChars="200" w:firstLine="420"/>
      <w:jc w:val="both"/>
    </w:pPr>
    <w:rPr>
      <w:rFonts w:ascii="宋体"/>
      <w:sz w:val="21"/>
    </w:rPr>
  </w:style>
  <w:style w:type="paragraph" w:styleId="aff">
    <w:name w:val="footnote text"/>
    <w:basedOn w:val="affff2"/>
    <w:link w:val="Char5"/>
    <w:qFormat/>
    <w:pPr>
      <w:numPr>
        <w:numId w:val="1"/>
      </w:numPr>
      <w:snapToGrid w:val="0"/>
      <w:jc w:val="left"/>
    </w:pPr>
    <w:rPr>
      <w:rFonts w:ascii="宋体"/>
      <w:sz w:val="18"/>
      <w:szCs w:val="18"/>
    </w:rPr>
  </w:style>
  <w:style w:type="paragraph" w:styleId="61">
    <w:name w:val="toc 6"/>
    <w:basedOn w:val="affff2"/>
    <w:next w:val="affff2"/>
    <w:uiPriority w:val="39"/>
    <w:qFormat/>
    <w:pPr>
      <w:tabs>
        <w:tab w:val="right" w:leader="dot" w:pos="9241"/>
      </w:tabs>
      <w:ind w:firstLineChars="400" w:firstLine="403"/>
      <w:jc w:val="left"/>
    </w:pPr>
    <w:rPr>
      <w:rFonts w:ascii="宋体"/>
      <w:szCs w:val="21"/>
    </w:rPr>
  </w:style>
  <w:style w:type="paragraph" w:styleId="71">
    <w:name w:val="index 7"/>
    <w:basedOn w:val="affff2"/>
    <w:next w:val="affff2"/>
    <w:qFormat/>
    <w:pPr>
      <w:ind w:left="1470" w:hanging="210"/>
      <w:jc w:val="left"/>
    </w:pPr>
    <w:rPr>
      <w:rFonts w:ascii="Calibri" w:hAnsi="Calibri"/>
      <w:sz w:val="20"/>
      <w:szCs w:val="20"/>
    </w:rPr>
  </w:style>
  <w:style w:type="paragraph" w:styleId="90">
    <w:name w:val="index 9"/>
    <w:basedOn w:val="affff2"/>
    <w:next w:val="affff2"/>
    <w:qFormat/>
    <w:pPr>
      <w:ind w:left="1890" w:hanging="210"/>
      <w:jc w:val="left"/>
    </w:pPr>
    <w:rPr>
      <w:rFonts w:ascii="Calibri" w:hAnsi="Calibri"/>
      <w:sz w:val="20"/>
      <w:szCs w:val="20"/>
    </w:rPr>
  </w:style>
  <w:style w:type="paragraph" w:styleId="afffff1">
    <w:name w:val="table of figures"/>
    <w:basedOn w:val="affff2"/>
    <w:next w:val="affff2"/>
    <w:qFormat/>
    <w:pPr>
      <w:jc w:val="left"/>
    </w:pPr>
    <w:rPr>
      <w:rFonts w:ascii="Calibri" w:hAnsi="Calibri"/>
    </w:rPr>
  </w:style>
  <w:style w:type="paragraph" w:styleId="22">
    <w:name w:val="toc 2"/>
    <w:basedOn w:val="affff2"/>
    <w:next w:val="affff2"/>
    <w:uiPriority w:val="39"/>
    <w:qFormat/>
    <w:pPr>
      <w:tabs>
        <w:tab w:val="right" w:leader="dot" w:pos="9241"/>
      </w:tabs>
    </w:pPr>
    <w:rPr>
      <w:rFonts w:ascii="宋体"/>
      <w:szCs w:val="21"/>
    </w:rPr>
  </w:style>
  <w:style w:type="paragraph" w:styleId="91">
    <w:name w:val="toc 9"/>
    <w:basedOn w:val="affff2"/>
    <w:next w:val="affff2"/>
    <w:semiHidden/>
    <w:qFormat/>
    <w:pPr>
      <w:ind w:left="1470"/>
      <w:jc w:val="left"/>
    </w:pPr>
    <w:rPr>
      <w:sz w:val="20"/>
      <w:szCs w:val="20"/>
    </w:rPr>
  </w:style>
  <w:style w:type="paragraph" w:styleId="afffff2">
    <w:name w:val="Normal (Web)"/>
    <w:basedOn w:val="affff2"/>
    <w:uiPriority w:val="99"/>
    <w:unhideWhenUsed/>
    <w:qFormat/>
    <w:pPr>
      <w:adjustRightInd w:val="0"/>
      <w:spacing w:beforeAutospacing="1" w:afterAutospacing="1" w:line="400" w:lineRule="exact"/>
      <w:jc w:val="left"/>
    </w:pPr>
    <w:rPr>
      <w:rFonts w:ascii="Calibri" w:hAnsi="Calibri"/>
      <w:kern w:val="0"/>
      <w:sz w:val="24"/>
      <w:szCs w:val="21"/>
    </w:rPr>
  </w:style>
  <w:style w:type="paragraph" w:styleId="23">
    <w:name w:val="index 2"/>
    <w:basedOn w:val="affff2"/>
    <w:next w:val="affff2"/>
    <w:qFormat/>
    <w:pPr>
      <w:ind w:left="420" w:hanging="210"/>
      <w:jc w:val="left"/>
    </w:pPr>
    <w:rPr>
      <w:rFonts w:ascii="Calibri" w:hAnsi="Calibri"/>
      <w:sz w:val="20"/>
      <w:szCs w:val="20"/>
    </w:rPr>
  </w:style>
  <w:style w:type="paragraph" w:styleId="afffff3">
    <w:name w:val="Title"/>
    <w:basedOn w:val="affff2"/>
    <w:link w:val="Char6"/>
    <w:qFormat/>
    <w:pPr>
      <w:adjustRightInd w:val="0"/>
      <w:spacing w:before="240" w:after="60" w:line="400" w:lineRule="exact"/>
      <w:jc w:val="center"/>
      <w:outlineLvl w:val="0"/>
    </w:pPr>
    <w:rPr>
      <w:rFonts w:ascii="Arial" w:hAnsi="Arial" w:cs="Arial"/>
      <w:b/>
      <w:bCs/>
      <w:sz w:val="32"/>
      <w:szCs w:val="32"/>
    </w:rPr>
  </w:style>
  <w:style w:type="paragraph" w:styleId="afffff4">
    <w:name w:val="annotation subject"/>
    <w:basedOn w:val="affff9"/>
    <w:next w:val="affff9"/>
    <w:link w:val="Char7"/>
    <w:semiHidden/>
    <w:unhideWhenUsed/>
    <w:qFormat/>
    <w:pPr>
      <w:jc w:val="both"/>
    </w:pPr>
    <w:rPr>
      <w:b/>
      <w:bCs/>
      <w:sz w:val="20"/>
      <w:szCs w:val="20"/>
    </w:rPr>
  </w:style>
  <w:style w:type="table" w:styleId="afffff5">
    <w:name w:val="Table Grid"/>
    <w:basedOn w:val="affff4"/>
    <w:uiPriority w:val="3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f6">
    <w:name w:val="Strong"/>
    <w:uiPriority w:val="22"/>
    <w:qFormat/>
    <w:rPr>
      <w:b/>
      <w:bCs/>
    </w:rPr>
  </w:style>
  <w:style w:type="character" w:styleId="afffff7">
    <w:name w:val="endnote reference"/>
    <w:basedOn w:val="affff3"/>
    <w:semiHidden/>
    <w:qFormat/>
    <w:rPr>
      <w:vertAlign w:val="superscript"/>
    </w:rPr>
  </w:style>
  <w:style w:type="character" w:styleId="afffff8">
    <w:name w:val="page number"/>
    <w:basedOn w:val="affff3"/>
    <w:qFormat/>
    <w:rPr>
      <w:rFonts w:ascii="Times New Roman" w:eastAsia="宋体" w:hAnsi="Times New Roman"/>
      <w:sz w:val="18"/>
    </w:rPr>
  </w:style>
  <w:style w:type="character" w:styleId="afffff9">
    <w:name w:val="FollowedHyperlink"/>
    <w:basedOn w:val="affff3"/>
    <w:uiPriority w:val="99"/>
    <w:unhideWhenUsed/>
    <w:rPr>
      <w:color w:val="954F72" w:themeColor="followedHyperlink"/>
      <w:u w:val="single"/>
    </w:rPr>
  </w:style>
  <w:style w:type="character" w:styleId="afffffa">
    <w:name w:val="Emphasis"/>
    <w:uiPriority w:val="20"/>
    <w:qFormat/>
    <w:rPr>
      <w:i/>
      <w:iCs/>
    </w:rPr>
  </w:style>
  <w:style w:type="character" w:styleId="afffffb">
    <w:name w:val="Hyperlink"/>
    <w:basedOn w:val="affff3"/>
    <w:uiPriority w:val="99"/>
    <w:qFormat/>
    <w:rPr>
      <w:color w:val="0000FF"/>
      <w:spacing w:val="0"/>
      <w:w w:val="100"/>
      <w:szCs w:val="21"/>
      <w:u w:val="single"/>
    </w:rPr>
  </w:style>
  <w:style w:type="character" w:styleId="afffffc">
    <w:name w:val="annotation reference"/>
    <w:basedOn w:val="affff3"/>
    <w:uiPriority w:val="99"/>
    <w:qFormat/>
    <w:rPr>
      <w:sz w:val="21"/>
      <w:szCs w:val="21"/>
    </w:rPr>
  </w:style>
  <w:style w:type="character" w:styleId="afffffd">
    <w:name w:val="footnote reference"/>
    <w:basedOn w:val="affff3"/>
    <w:semiHidden/>
    <w:qFormat/>
    <w:rPr>
      <w:vertAlign w:val="superscript"/>
    </w:rPr>
  </w:style>
  <w:style w:type="character" w:customStyle="1" w:styleId="1Char">
    <w:name w:val="标题 1 Char"/>
    <w:basedOn w:val="affff3"/>
    <w:link w:val="1"/>
    <w:qFormat/>
    <w:rPr>
      <w:rFonts w:eastAsia="楷体_GB2312"/>
      <w:b/>
      <w:bCs/>
      <w:kern w:val="44"/>
      <w:sz w:val="36"/>
      <w:szCs w:val="36"/>
    </w:rPr>
  </w:style>
  <w:style w:type="character" w:customStyle="1" w:styleId="2Char">
    <w:name w:val="标题 2 Char"/>
    <w:basedOn w:val="affff3"/>
    <w:link w:val="21"/>
    <w:qFormat/>
    <w:rPr>
      <w:rFonts w:asciiTheme="majorHAnsi" w:eastAsiaTheme="majorEastAsia" w:hAnsiTheme="majorHAnsi" w:cstheme="majorBidi"/>
      <w:b/>
      <w:bCs/>
      <w:kern w:val="2"/>
      <w:sz w:val="32"/>
      <w:szCs w:val="32"/>
    </w:rPr>
  </w:style>
  <w:style w:type="character" w:customStyle="1" w:styleId="3Char">
    <w:name w:val="标题 3 Char"/>
    <w:basedOn w:val="affff3"/>
    <w:link w:val="3"/>
    <w:qFormat/>
    <w:rPr>
      <w:b/>
      <w:bCs/>
      <w:kern w:val="2"/>
      <w:sz w:val="32"/>
      <w:szCs w:val="32"/>
    </w:rPr>
  </w:style>
  <w:style w:type="character" w:customStyle="1" w:styleId="4Char">
    <w:name w:val="标题 4 Char"/>
    <w:basedOn w:val="affff3"/>
    <w:link w:val="4"/>
    <w:qFormat/>
    <w:rPr>
      <w:rFonts w:ascii="Arial" w:eastAsia="黑体" w:hAnsi="Arial"/>
      <w:b/>
      <w:bCs/>
      <w:kern w:val="2"/>
      <w:sz w:val="28"/>
      <w:szCs w:val="28"/>
    </w:rPr>
  </w:style>
  <w:style w:type="character" w:customStyle="1" w:styleId="5Char">
    <w:name w:val="标题 5 Char"/>
    <w:basedOn w:val="affff3"/>
    <w:link w:val="5"/>
    <w:qFormat/>
    <w:rPr>
      <w:rFonts w:ascii="Calibri" w:hAnsi="Calibri"/>
      <w:b/>
      <w:bCs/>
      <w:kern w:val="2"/>
      <w:sz w:val="28"/>
      <w:szCs w:val="28"/>
    </w:rPr>
  </w:style>
  <w:style w:type="character" w:customStyle="1" w:styleId="6Char">
    <w:name w:val="标题 6 Char"/>
    <w:basedOn w:val="affff3"/>
    <w:link w:val="6"/>
    <w:qFormat/>
    <w:rPr>
      <w:rFonts w:ascii="Arial" w:eastAsia="黑体" w:hAnsi="Arial"/>
      <w:b/>
      <w:bCs/>
      <w:kern w:val="2"/>
      <w:sz w:val="24"/>
      <w:szCs w:val="24"/>
    </w:rPr>
  </w:style>
  <w:style w:type="character" w:customStyle="1" w:styleId="7Char">
    <w:name w:val="标题 7 Char"/>
    <w:basedOn w:val="affff3"/>
    <w:link w:val="7"/>
    <w:qFormat/>
    <w:rPr>
      <w:rFonts w:ascii="Calibri" w:hAnsi="Calibri"/>
      <w:b/>
      <w:bCs/>
      <w:kern w:val="2"/>
      <w:sz w:val="24"/>
      <w:szCs w:val="24"/>
    </w:rPr>
  </w:style>
  <w:style w:type="character" w:customStyle="1" w:styleId="8Char">
    <w:name w:val="标题 8 Char"/>
    <w:basedOn w:val="affff3"/>
    <w:link w:val="8"/>
    <w:qFormat/>
    <w:rPr>
      <w:rFonts w:ascii="Arial" w:eastAsia="黑体" w:hAnsi="Arial"/>
      <w:kern w:val="2"/>
      <w:sz w:val="24"/>
      <w:szCs w:val="24"/>
    </w:rPr>
  </w:style>
  <w:style w:type="character" w:customStyle="1" w:styleId="9Char">
    <w:name w:val="标题 9 Char"/>
    <w:basedOn w:val="affff3"/>
    <w:link w:val="9"/>
    <w:qFormat/>
    <w:rPr>
      <w:rFonts w:ascii="Arial" w:eastAsia="黑体" w:hAnsi="Arial"/>
      <w:kern w:val="2"/>
      <w:sz w:val="21"/>
      <w:szCs w:val="21"/>
    </w:rPr>
  </w:style>
  <w:style w:type="character" w:customStyle="1" w:styleId="Char4">
    <w:name w:val="段 Char"/>
    <w:basedOn w:val="affff3"/>
    <w:link w:val="afffff0"/>
    <w:qFormat/>
    <w:rPr>
      <w:rFonts w:ascii="宋体"/>
      <w:sz w:val="21"/>
      <w:lang w:val="en-US" w:eastAsia="zh-CN" w:bidi="ar-SA"/>
    </w:rPr>
  </w:style>
  <w:style w:type="paragraph" w:customStyle="1" w:styleId="af6">
    <w:name w:val="一级条标题"/>
    <w:next w:val="afffff0"/>
    <w:qFormat/>
    <w:pPr>
      <w:numPr>
        <w:ilvl w:val="1"/>
        <w:numId w:val="2"/>
      </w:numPr>
      <w:spacing w:beforeLines="50" w:before="156" w:afterLines="50" w:after="156"/>
      <w:outlineLvl w:val="2"/>
    </w:pPr>
    <w:rPr>
      <w:rFonts w:ascii="黑体" w:eastAsia="黑体"/>
      <w:sz w:val="21"/>
      <w:szCs w:val="21"/>
    </w:rPr>
  </w:style>
  <w:style w:type="paragraph" w:customStyle="1" w:styleId="afffffe">
    <w:name w:val="标准书脚_奇数页"/>
    <w:qFormat/>
    <w:pPr>
      <w:spacing w:before="120"/>
      <w:ind w:right="198"/>
      <w:jc w:val="right"/>
    </w:pPr>
    <w:rPr>
      <w:rFonts w:ascii="宋体"/>
      <w:sz w:val="18"/>
      <w:szCs w:val="18"/>
    </w:rPr>
  </w:style>
  <w:style w:type="paragraph" w:customStyle="1" w:styleId="affffff">
    <w:name w:val="标准书眉_奇数页"/>
    <w:next w:val="affff2"/>
    <w:qFormat/>
    <w:pPr>
      <w:tabs>
        <w:tab w:val="center" w:pos="4154"/>
        <w:tab w:val="right" w:pos="8306"/>
      </w:tabs>
      <w:spacing w:after="220"/>
      <w:jc w:val="right"/>
    </w:pPr>
    <w:rPr>
      <w:rFonts w:ascii="黑体" w:eastAsia="黑体"/>
      <w:sz w:val="21"/>
      <w:szCs w:val="21"/>
    </w:rPr>
  </w:style>
  <w:style w:type="paragraph" w:customStyle="1" w:styleId="af5">
    <w:name w:val="章标题"/>
    <w:next w:val="afffff0"/>
    <w:qFormat/>
    <w:pPr>
      <w:numPr>
        <w:numId w:val="2"/>
      </w:numPr>
      <w:spacing w:beforeLines="100" w:before="312" w:afterLines="100" w:after="312"/>
      <w:jc w:val="both"/>
      <w:outlineLvl w:val="1"/>
    </w:pPr>
    <w:rPr>
      <w:rFonts w:ascii="黑体" w:eastAsia="黑体"/>
      <w:sz w:val="21"/>
    </w:rPr>
  </w:style>
  <w:style w:type="paragraph" w:customStyle="1" w:styleId="af7">
    <w:name w:val="二级条标题"/>
    <w:basedOn w:val="af6"/>
    <w:next w:val="afffff0"/>
    <w:qFormat/>
    <w:pPr>
      <w:numPr>
        <w:ilvl w:val="2"/>
      </w:numPr>
      <w:spacing w:before="50" w:after="50"/>
      <w:outlineLvl w:val="3"/>
    </w:pPr>
  </w:style>
  <w:style w:type="paragraph" w:customStyle="1" w:styleId="24">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b">
    <w:name w:val="列项——（一级）"/>
    <w:qFormat/>
    <w:pPr>
      <w:widowControl w:val="0"/>
      <w:numPr>
        <w:numId w:val="3"/>
      </w:numPr>
      <w:jc w:val="both"/>
    </w:pPr>
    <w:rPr>
      <w:rFonts w:ascii="宋体"/>
      <w:sz w:val="21"/>
    </w:rPr>
  </w:style>
  <w:style w:type="paragraph" w:customStyle="1" w:styleId="afc">
    <w:name w:val="列项●（二级）"/>
    <w:qFormat/>
    <w:pPr>
      <w:numPr>
        <w:ilvl w:val="1"/>
        <w:numId w:val="3"/>
      </w:numPr>
      <w:tabs>
        <w:tab w:val="left" w:pos="840"/>
      </w:tabs>
      <w:jc w:val="both"/>
    </w:pPr>
    <w:rPr>
      <w:rFonts w:ascii="宋体"/>
      <w:sz w:val="21"/>
    </w:rPr>
  </w:style>
  <w:style w:type="paragraph" w:customStyle="1" w:styleId="affffff0">
    <w:name w:val="目次、标准名称标题"/>
    <w:basedOn w:val="affff2"/>
    <w:next w:val="afffff0"/>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8">
    <w:name w:val="三级条标题"/>
    <w:basedOn w:val="af7"/>
    <w:next w:val="afffff0"/>
    <w:qFormat/>
    <w:pPr>
      <w:numPr>
        <w:ilvl w:val="3"/>
      </w:numPr>
      <w:outlineLvl w:val="4"/>
    </w:pPr>
  </w:style>
  <w:style w:type="paragraph" w:customStyle="1" w:styleId="ad">
    <w:name w:val="示例"/>
    <w:next w:val="affffff1"/>
    <w:qFormat/>
    <w:pPr>
      <w:widowControl w:val="0"/>
      <w:numPr>
        <w:numId w:val="4"/>
      </w:numPr>
      <w:jc w:val="both"/>
    </w:pPr>
    <w:rPr>
      <w:rFonts w:ascii="宋体"/>
      <w:sz w:val="18"/>
      <w:szCs w:val="18"/>
    </w:rPr>
  </w:style>
  <w:style w:type="paragraph" w:customStyle="1" w:styleId="affffff1">
    <w:name w:val="示例内容"/>
    <w:qFormat/>
    <w:pPr>
      <w:ind w:firstLineChars="200" w:firstLine="200"/>
    </w:pPr>
    <w:rPr>
      <w:rFonts w:ascii="宋体"/>
      <w:sz w:val="18"/>
      <w:szCs w:val="18"/>
    </w:rPr>
  </w:style>
  <w:style w:type="paragraph" w:customStyle="1" w:styleId="affffff2">
    <w:name w:val="数字编号列项（二级）"/>
    <w:qFormat/>
    <w:pPr>
      <w:jc w:val="both"/>
    </w:pPr>
    <w:rPr>
      <w:rFonts w:ascii="宋体"/>
      <w:sz w:val="21"/>
    </w:rPr>
  </w:style>
  <w:style w:type="paragraph" w:customStyle="1" w:styleId="affffff3">
    <w:name w:val="四级条标题"/>
    <w:basedOn w:val="af8"/>
    <w:next w:val="afffff0"/>
    <w:qFormat/>
    <w:pPr>
      <w:numPr>
        <w:ilvl w:val="0"/>
        <w:numId w:val="0"/>
      </w:numPr>
      <w:ind w:left="-1417"/>
      <w:outlineLvl w:val="5"/>
    </w:pPr>
  </w:style>
  <w:style w:type="paragraph" w:customStyle="1" w:styleId="affffff4">
    <w:name w:val="五级条标题"/>
    <w:basedOn w:val="affffff3"/>
    <w:next w:val="afffff0"/>
    <w:qFormat/>
    <w:pPr>
      <w:numPr>
        <w:ilvl w:val="5"/>
      </w:numPr>
      <w:ind w:left="-1417"/>
      <w:outlineLvl w:val="6"/>
    </w:pPr>
  </w:style>
  <w:style w:type="character" w:customStyle="1" w:styleId="Char2">
    <w:name w:val="页脚 Char"/>
    <w:link w:val="affffd"/>
    <w:uiPriority w:val="99"/>
    <w:qFormat/>
    <w:rPr>
      <w:kern w:val="2"/>
      <w:sz w:val="18"/>
      <w:szCs w:val="18"/>
    </w:rPr>
  </w:style>
  <w:style w:type="character" w:customStyle="1" w:styleId="Char3">
    <w:name w:val="页眉 Char"/>
    <w:link w:val="affffe"/>
    <w:uiPriority w:val="99"/>
    <w:qFormat/>
    <w:rPr>
      <w:kern w:val="2"/>
      <w:sz w:val="18"/>
      <w:szCs w:val="18"/>
    </w:rPr>
  </w:style>
  <w:style w:type="paragraph" w:customStyle="1" w:styleId="afffa">
    <w:name w:val="注："/>
    <w:next w:val="afffff0"/>
    <w:qFormat/>
    <w:pPr>
      <w:widowControl w:val="0"/>
      <w:numPr>
        <w:numId w:val="5"/>
      </w:numPr>
      <w:autoSpaceDE w:val="0"/>
      <w:autoSpaceDN w:val="0"/>
      <w:jc w:val="both"/>
    </w:pPr>
    <w:rPr>
      <w:rFonts w:ascii="宋体"/>
      <w:sz w:val="18"/>
      <w:szCs w:val="18"/>
    </w:rPr>
  </w:style>
  <w:style w:type="paragraph" w:customStyle="1" w:styleId="a5">
    <w:name w:val="注×："/>
    <w:qFormat/>
    <w:pPr>
      <w:widowControl w:val="0"/>
      <w:numPr>
        <w:numId w:val="6"/>
      </w:numPr>
      <w:autoSpaceDE w:val="0"/>
      <w:autoSpaceDN w:val="0"/>
      <w:jc w:val="both"/>
    </w:pPr>
    <w:rPr>
      <w:rFonts w:ascii="宋体"/>
      <w:sz w:val="18"/>
      <w:szCs w:val="18"/>
    </w:rPr>
  </w:style>
  <w:style w:type="paragraph" w:customStyle="1" w:styleId="affffff5">
    <w:name w:val="字母编号列项（一级）"/>
    <w:qFormat/>
    <w:pPr>
      <w:jc w:val="both"/>
    </w:pPr>
    <w:rPr>
      <w:rFonts w:ascii="宋体"/>
      <w:sz w:val="21"/>
    </w:rPr>
  </w:style>
  <w:style w:type="paragraph" w:customStyle="1" w:styleId="afd">
    <w:name w:val="列项◆（三级）"/>
    <w:basedOn w:val="affff2"/>
    <w:qFormat/>
    <w:pPr>
      <w:numPr>
        <w:ilvl w:val="2"/>
        <w:numId w:val="3"/>
      </w:numPr>
    </w:pPr>
    <w:rPr>
      <w:rFonts w:ascii="宋体"/>
      <w:szCs w:val="21"/>
    </w:rPr>
  </w:style>
  <w:style w:type="paragraph" w:customStyle="1" w:styleId="affffff6">
    <w:name w:val="编号列项（三级）"/>
    <w:qFormat/>
    <w:rPr>
      <w:rFonts w:ascii="宋体"/>
      <w:sz w:val="21"/>
    </w:rPr>
  </w:style>
  <w:style w:type="paragraph" w:customStyle="1" w:styleId="aff2">
    <w:name w:val="示例×："/>
    <w:basedOn w:val="af5"/>
    <w:qFormat/>
    <w:pPr>
      <w:numPr>
        <w:numId w:val="7"/>
      </w:numPr>
      <w:spacing w:beforeLines="0" w:before="0" w:afterLines="0" w:after="0"/>
      <w:outlineLvl w:val="9"/>
    </w:pPr>
    <w:rPr>
      <w:rFonts w:ascii="宋体" w:eastAsia="宋体"/>
      <w:sz w:val="18"/>
      <w:szCs w:val="18"/>
    </w:rPr>
  </w:style>
  <w:style w:type="paragraph" w:customStyle="1" w:styleId="affffff7">
    <w:name w:val="二级无"/>
    <w:basedOn w:val="af7"/>
    <w:qFormat/>
    <w:pPr>
      <w:spacing w:beforeLines="0" w:before="0" w:afterLines="0" w:after="0"/>
    </w:pPr>
    <w:rPr>
      <w:rFonts w:ascii="宋体" w:eastAsia="宋体"/>
    </w:rPr>
  </w:style>
  <w:style w:type="paragraph" w:customStyle="1" w:styleId="affffff8">
    <w:name w:val="注：（正文）"/>
    <w:basedOn w:val="afffa"/>
    <w:next w:val="afffff0"/>
    <w:qFormat/>
  </w:style>
  <w:style w:type="paragraph" w:customStyle="1" w:styleId="af3">
    <w:name w:val="注×：（正文）"/>
    <w:qFormat/>
    <w:pPr>
      <w:numPr>
        <w:numId w:val="8"/>
      </w:numPr>
      <w:jc w:val="both"/>
    </w:pPr>
    <w:rPr>
      <w:rFonts w:ascii="宋体"/>
      <w:sz w:val="18"/>
      <w:szCs w:val="18"/>
    </w:rPr>
  </w:style>
  <w:style w:type="paragraph" w:customStyle="1" w:styleId="affffff9">
    <w:name w:val="标准标志"/>
    <w:next w:val="aff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fa">
    <w:name w:val="标准称谓"/>
    <w:next w:val="aff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fb">
    <w:name w:val="标准书脚_偶数页"/>
    <w:qFormat/>
    <w:pPr>
      <w:spacing w:before="120"/>
      <w:ind w:left="221"/>
    </w:pPr>
    <w:rPr>
      <w:rFonts w:ascii="宋体"/>
      <w:sz w:val="18"/>
      <w:szCs w:val="18"/>
    </w:rPr>
  </w:style>
  <w:style w:type="paragraph" w:customStyle="1" w:styleId="affffffc">
    <w:name w:val="标准书眉_偶数页"/>
    <w:basedOn w:val="affffff"/>
    <w:next w:val="affff2"/>
    <w:qFormat/>
    <w:pPr>
      <w:jc w:val="left"/>
    </w:pPr>
  </w:style>
  <w:style w:type="paragraph" w:customStyle="1" w:styleId="affffffd">
    <w:name w:val="标准书眉一"/>
    <w:qFormat/>
    <w:pPr>
      <w:jc w:val="both"/>
    </w:pPr>
  </w:style>
  <w:style w:type="paragraph" w:customStyle="1" w:styleId="affffffe">
    <w:name w:val="参考文献"/>
    <w:basedOn w:val="affff2"/>
    <w:next w:val="afffff0"/>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ff">
    <w:name w:val="参考文献、索引标题"/>
    <w:basedOn w:val="affff2"/>
    <w:next w:val="afffff0"/>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fff0">
    <w:name w:val="发布"/>
    <w:basedOn w:val="affff3"/>
    <w:qFormat/>
    <w:rPr>
      <w:rFonts w:ascii="黑体" w:eastAsia="黑体"/>
      <w:spacing w:val="85"/>
      <w:w w:val="100"/>
      <w:position w:val="3"/>
      <w:sz w:val="28"/>
      <w:szCs w:val="28"/>
    </w:rPr>
  </w:style>
  <w:style w:type="paragraph" w:customStyle="1" w:styleId="afffffff1">
    <w:name w:val="发布部门"/>
    <w:next w:val="afffff0"/>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fff2">
    <w:name w:val="发布日期"/>
    <w:qFormat/>
    <w:pPr>
      <w:framePr w:w="3997" w:h="471" w:hRule="exact" w:vSpace="181" w:wrap="around" w:hAnchor="page" w:x="7089" w:y="14097" w:anchorLock="1"/>
    </w:pPr>
    <w:rPr>
      <w:rFonts w:eastAsia="黑体"/>
      <w:sz w:val="28"/>
    </w:rPr>
  </w:style>
  <w:style w:type="paragraph" w:customStyle="1" w:styleId="afffffff3">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fff4">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ff5">
    <w:name w:val="封面标准英文名称"/>
    <w:basedOn w:val="afffffff4"/>
    <w:qFormat/>
    <w:pPr>
      <w:framePr w:wrap="around"/>
      <w:spacing w:before="370" w:line="400" w:lineRule="exact"/>
    </w:pPr>
    <w:rPr>
      <w:rFonts w:ascii="Times New Roman"/>
      <w:sz w:val="28"/>
      <w:szCs w:val="28"/>
    </w:rPr>
  </w:style>
  <w:style w:type="paragraph" w:customStyle="1" w:styleId="afffffff6">
    <w:name w:val="封面一致性程度标识"/>
    <w:basedOn w:val="afffffff5"/>
    <w:qFormat/>
    <w:pPr>
      <w:framePr w:wrap="around"/>
      <w:spacing w:before="440"/>
    </w:pPr>
    <w:rPr>
      <w:rFonts w:ascii="宋体" w:eastAsia="宋体"/>
    </w:rPr>
  </w:style>
  <w:style w:type="paragraph" w:customStyle="1" w:styleId="afffffff7">
    <w:name w:val="封面标准文稿类别"/>
    <w:basedOn w:val="afffffff6"/>
    <w:qFormat/>
    <w:pPr>
      <w:framePr w:wrap="around"/>
      <w:spacing w:after="160" w:line="240" w:lineRule="auto"/>
    </w:pPr>
    <w:rPr>
      <w:sz w:val="24"/>
    </w:rPr>
  </w:style>
  <w:style w:type="paragraph" w:customStyle="1" w:styleId="afffffff8">
    <w:name w:val="封面标准文稿编辑信息"/>
    <w:basedOn w:val="afffffff7"/>
    <w:qFormat/>
    <w:pPr>
      <w:framePr w:wrap="around"/>
      <w:spacing w:before="180" w:line="180" w:lineRule="exact"/>
    </w:pPr>
    <w:rPr>
      <w:sz w:val="21"/>
    </w:rPr>
  </w:style>
  <w:style w:type="paragraph" w:customStyle="1" w:styleId="afffffff9">
    <w:name w:val="封面正文"/>
    <w:qFormat/>
    <w:pPr>
      <w:jc w:val="both"/>
    </w:pPr>
  </w:style>
  <w:style w:type="paragraph" w:customStyle="1" w:styleId="affb">
    <w:name w:val="附录标识"/>
    <w:basedOn w:val="affff2"/>
    <w:next w:val="afffff0"/>
    <w:qFormat/>
    <w:pPr>
      <w:keepNext/>
      <w:widowControl/>
      <w:numPr>
        <w:numId w:val="9"/>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ffa">
    <w:name w:val="附录标题"/>
    <w:basedOn w:val="afffff0"/>
    <w:next w:val="afffff0"/>
    <w:qFormat/>
    <w:pPr>
      <w:ind w:firstLineChars="0" w:firstLine="0"/>
      <w:jc w:val="center"/>
    </w:pPr>
    <w:rPr>
      <w:rFonts w:ascii="黑体" w:eastAsia="黑体"/>
    </w:rPr>
  </w:style>
  <w:style w:type="paragraph" w:customStyle="1" w:styleId="aff7">
    <w:name w:val="附录表标号"/>
    <w:basedOn w:val="affff2"/>
    <w:next w:val="afffff0"/>
    <w:qFormat/>
    <w:pPr>
      <w:numPr>
        <w:numId w:val="10"/>
      </w:numPr>
      <w:tabs>
        <w:tab w:val="clear" w:pos="0"/>
      </w:tabs>
      <w:spacing w:line="14" w:lineRule="exact"/>
      <w:ind w:left="811" w:hanging="448"/>
      <w:jc w:val="center"/>
      <w:outlineLvl w:val="0"/>
    </w:pPr>
    <w:rPr>
      <w:color w:val="FFFFFF"/>
    </w:rPr>
  </w:style>
  <w:style w:type="paragraph" w:customStyle="1" w:styleId="aff8">
    <w:name w:val="附录表标题"/>
    <w:basedOn w:val="affff2"/>
    <w:next w:val="afffff0"/>
    <w:qFormat/>
    <w:pPr>
      <w:numPr>
        <w:ilvl w:val="1"/>
        <w:numId w:val="10"/>
      </w:numPr>
      <w:tabs>
        <w:tab w:val="left" w:pos="180"/>
      </w:tabs>
      <w:spacing w:beforeLines="50" w:before="50" w:afterLines="50" w:after="50"/>
      <w:ind w:left="0" w:firstLine="0"/>
      <w:jc w:val="center"/>
    </w:pPr>
    <w:rPr>
      <w:rFonts w:ascii="黑体" w:eastAsia="黑体"/>
      <w:szCs w:val="21"/>
    </w:rPr>
  </w:style>
  <w:style w:type="paragraph" w:customStyle="1" w:styleId="affe">
    <w:name w:val="附录二级条标题"/>
    <w:basedOn w:val="affff2"/>
    <w:next w:val="afffff0"/>
    <w:qFormat/>
    <w:pPr>
      <w:widowControl/>
      <w:numPr>
        <w:ilvl w:val="3"/>
        <w:numId w:val="9"/>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ffb">
    <w:name w:val="附录二级无"/>
    <w:basedOn w:val="affe"/>
    <w:qFormat/>
    <w:pPr>
      <w:tabs>
        <w:tab w:val="clear" w:pos="360"/>
      </w:tabs>
      <w:spacing w:beforeLines="0" w:before="0" w:afterLines="0" w:after="0"/>
    </w:pPr>
    <w:rPr>
      <w:rFonts w:ascii="宋体" w:eastAsia="宋体"/>
      <w:szCs w:val="21"/>
    </w:rPr>
  </w:style>
  <w:style w:type="paragraph" w:customStyle="1" w:styleId="afffffffc">
    <w:name w:val="附录公式"/>
    <w:basedOn w:val="afffff0"/>
    <w:next w:val="afffff0"/>
    <w:link w:val="Char8"/>
    <w:qFormat/>
  </w:style>
  <w:style w:type="character" w:customStyle="1" w:styleId="Char8">
    <w:name w:val="附录公式 Char"/>
    <w:basedOn w:val="Char4"/>
    <w:link w:val="afffffffc"/>
    <w:qFormat/>
    <w:rPr>
      <w:rFonts w:ascii="宋体"/>
      <w:sz w:val="21"/>
      <w:lang w:val="en-US" w:eastAsia="zh-CN" w:bidi="ar-SA"/>
    </w:rPr>
  </w:style>
  <w:style w:type="paragraph" w:customStyle="1" w:styleId="afffffffd">
    <w:name w:val="附录公式编号制表符"/>
    <w:basedOn w:val="affff2"/>
    <w:next w:val="afffff0"/>
    <w:qFormat/>
    <w:pPr>
      <w:widowControl/>
      <w:tabs>
        <w:tab w:val="center" w:pos="4201"/>
        <w:tab w:val="right" w:leader="dot" w:pos="9298"/>
      </w:tabs>
      <w:autoSpaceDE w:val="0"/>
      <w:autoSpaceDN w:val="0"/>
    </w:pPr>
    <w:rPr>
      <w:rFonts w:ascii="宋体"/>
      <w:kern w:val="0"/>
      <w:szCs w:val="20"/>
    </w:rPr>
  </w:style>
  <w:style w:type="paragraph" w:customStyle="1" w:styleId="afff">
    <w:name w:val="附录三级条标题"/>
    <w:basedOn w:val="affe"/>
    <w:next w:val="afffff0"/>
    <w:qFormat/>
    <w:pPr>
      <w:numPr>
        <w:ilvl w:val="4"/>
      </w:numPr>
      <w:outlineLvl w:val="4"/>
    </w:pPr>
  </w:style>
  <w:style w:type="paragraph" w:customStyle="1" w:styleId="afffffffe">
    <w:name w:val="附录三级无"/>
    <w:basedOn w:val="afff"/>
    <w:qFormat/>
    <w:pPr>
      <w:tabs>
        <w:tab w:val="clear" w:pos="360"/>
      </w:tabs>
      <w:spacing w:beforeLines="0" w:before="0" w:afterLines="0" w:after="0"/>
    </w:pPr>
    <w:rPr>
      <w:rFonts w:ascii="宋体" w:eastAsia="宋体"/>
      <w:szCs w:val="21"/>
    </w:rPr>
  </w:style>
  <w:style w:type="paragraph" w:customStyle="1" w:styleId="afff9">
    <w:name w:val="附录数字编号列项（二级）"/>
    <w:qFormat/>
    <w:pPr>
      <w:numPr>
        <w:ilvl w:val="1"/>
        <w:numId w:val="11"/>
      </w:numPr>
    </w:pPr>
    <w:rPr>
      <w:rFonts w:ascii="宋体"/>
      <w:sz w:val="21"/>
    </w:rPr>
  </w:style>
  <w:style w:type="paragraph" w:customStyle="1" w:styleId="affffffff">
    <w:name w:val="附录四级条标题"/>
    <w:basedOn w:val="afff"/>
    <w:next w:val="afffff0"/>
    <w:qFormat/>
    <w:pPr>
      <w:numPr>
        <w:ilvl w:val="0"/>
        <w:numId w:val="0"/>
      </w:numPr>
      <w:outlineLvl w:val="5"/>
    </w:pPr>
  </w:style>
  <w:style w:type="paragraph" w:customStyle="1" w:styleId="affffffff0">
    <w:name w:val="附录四级无"/>
    <w:basedOn w:val="affffffff"/>
    <w:qFormat/>
    <w:pPr>
      <w:tabs>
        <w:tab w:val="clear" w:pos="360"/>
      </w:tabs>
      <w:spacing w:beforeLines="0" w:before="0" w:afterLines="0" w:after="0"/>
    </w:pPr>
    <w:rPr>
      <w:rFonts w:ascii="宋体" w:eastAsia="宋体"/>
      <w:szCs w:val="21"/>
    </w:rPr>
  </w:style>
  <w:style w:type="paragraph" w:customStyle="1" w:styleId="af9">
    <w:name w:val="附录图标号"/>
    <w:basedOn w:val="affff2"/>
    <w:qFormat/>
    <w:pPr>
      <w:keepNext/>
      <w:pageBreakBefore/>
      <w:widowControl/>
      <w:numPr>
        <w:numId w:val="12"/>
      </w:numPr>
      <w:spacing w:line="14" w:lineRule="exact"/>
      <w:ind w:left="0" w:firstLine="363"/>
      <w:jc w:val="center"/>
      <w:outlineLvl w:val="0"/>
    </w:pPr>
    <w:rPr>
      <w:color w:val="FFFFFF"/>
    </w:rPr>
  </w:style>
  <w:style w:type="paragraph" w:customStyle="1" w:styleId="afa">
    <w:name w:val="附录图标题"/>
    <w:basedOn w:val="affff2"/>
    <w:next w:val="afffff0"/>
    <w:qFormat/>
    <w:pPr>
      <w:numPr>
        <w:ilvl w:val="1"/>
        <w:numId w:val="12"/>
      </w:numPr>
      <w:tabs>
        <w:tab w:val="left" w:pos="363"/>
      </w:tabs>
      <w:spacing w:beforeLines="50" w:before="50" w:afterLines="50" w:after="50"/>
      <w:ind w:left="0" w:firstLine="0"/>
      <w:jc w:val="center"/>
    </w:pPr>
    <w:rPr>
      <w:rFonts w:ascii="黑体" w:eastAsia="黑体"/>
      <w:szCs w:val="21"/>
    </w:rPr>
  </w:style>
  <w:style w:type="paragraph" w:customStyle="1" w:styleId="affffffff1">
    <w:name w:val="附录五级条标题"/>
    <w:basedOn w:val="affffffff"/>
    <w:next w:val="afffff0"/>
    <w:qFormat/>
    <w:pPr>
      <w:numPr>
        <w:ilvl w:val="6"/>
      </w:numPr>
      <w:outlineLvl w:val="6"/>
    </w:pPr>
  </w:style>
  <w:style w:type="paragraph" w:customStyle="1" w:styleId="affffffff2">
    <w:name w:val="附录五级无"/>
    <w:basedOn w:val="affffffff1"/>
    <w:pPr>
      <w:tabs>
        <w:tab w:val="clear" w:pos="360"/>
      </w:tabs>
      <w:spacing w:beforeLines="0" w:before="0" w:afterLines="0" w:after="0"/>
    </w:pPr>
    <w:rPr>
      <w:rFonts w:ascii="宋体" w:eastAsia="宋体"/>
      <w:szCs w:val="21"/>
    </w:rPr>
  </w:style>
  <w:style w:type="paragraph" w:customStyle="1" w:styleId="affc">
    <w:name w:val="附录章标题"/>
    <w:next w:val="afffff0"/>
    <w:qFormat/>
    <w:pPr>
      <w:numPr>
        <w:ilvl w:val="1"/>
        <w:numId w:val="9"/>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d">
    <w:name w:val="附录一级条标题"/>
    <w:basedOn w:val="affc"/>
    <w:next w:val="afffff0"/>
    <w:qFormat/>
    <w:pPr>
      <w:numPr>
        <w:ilvl w:val="2"/>
      </w:numPr>
      <w:autoSpaceDN w:val="0"/>
      <w:spacing w:beforeLines="50" w:before="50" w:afterLines="50" w:after="50"/>
      <w:outlineLvl w:val="2"/>
    </w:pPr>
  </w:style>
  <w:style w:type="paragraph" w:customStyle="1" w:styleId="affffffff3">
    <w:name w:val="附录一级无"/>
    <w:basedOn w:val="affd"/>
    <w:qFormat/>
    <w:pPr>
      <w:tabs>
        <w:tab w:val="clear" w:pos="360"/>
      </w:tabs>
      <w:spacing w:beforeLines="0" w:before="0" w:afterLines="0" w:after="0"/>
    </w:pPr>
    <w:rPr>
      <w:rFonts w:ascii="宋体" w:eastAsia="宋体"/>
      <w:szCs w:val="21"/>
    </w:rPr>
  </w:style>
  <w:style w:type="paragraph" w:customStyle="1" w:styleId="afff8">
    <w:name w:val="附录字母编号列项（一级）"/>
    <w:qFormat/>
    <w:pPr>
      <w:numPr>
        <w:numId w:val="11"/>
      </w:numPr>
    </w:pPr>
    <w:rPr>
      <w:rFonts w:ascii="宋体"/>
      <w:sz w:val="21"/>
    </w:rPr>
  </w:style>
  <w:style w:type="character" w:customStyle="1" w:styleId="Char5">
    <w:name w:val="脚注文本 Char"/>
    <w:link w:val="aff"/>
    <w:qFormat/>
    <w:rPr>
      <w:rFonts w:ascii="宋体"/>
      <w:kern w:val="2"/>
      <w:sz w:val="18"/>
      <w:szCs w:val="18"/>
    </w:rPr>
  </w:style>
  <w:style w:type="paragraph" w:customStyle="1" w:styleId="affffffff4">
    <w:name w:val="列项说明"/>
    <w:basedOn w:val="aff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ff5">
    <w:name w:val="列项说明数字编号"/>
    <w:qFormat/>
    <w:pPr>
      <w:ind w:leftChars="400" w:left="600" w:hangingChars="200" w:hanging="200"/>
    </w:pPr>
    <w:rPr>
      <w:rFonts w:ascii="宋体"/>
      <w:sz w:val="21"/>
    </w:rPr>
  </w:style>
  <w:style w:type="paragraph" w:customStyle="1" w:styleId="affffffff6">
    <w:name w:val="目次、索引正文"/>
    <w:qFormat/>
    <w:pPr>
      <w:spacing w:line="320" w:lineRule="exact"/>
      <w:jc w:val="both"/>
    </w:pPr>
    <w:rPr>
      <w:rFonts w:ascii="宋体"/>
      <w:sz w:val="21"/>
    </w:rPr>
  </w:style>
  <w:style w:type="paragraph" w:customStyle="1" w:styleId="affffffff7">
    <w:name w:val="其他标准标志"/>
    <w:basedOn w:val="affffff9"/>
    <w:qFormat/>
    <w:pPr>
      <w:framePr w:w="6101" w:wrap="around" w:vAnchor="page" w:hAnchor="page" w:x="4673" w:y="942"/>
    </w:pPr>
    <w:rPr>
      <w:w w:val="130"/>
    </w:rPr>
  </w:style>
  <w:style w:type="paragraph" w:customStyle="1" w:styleId="affffffff8">
    <w:name w:val="其他标准称谓"/>
    <w:next w:val="aff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ff9">
    <w:name w:val="其他发布部门"/>
    <w:basedOn w:val="afffffff1"/>
    <w:qFormat/>
    <w:pPr>
      <w:framePr w:wrap="around" w:y="15310"/>
      <w:spacing w:line="0" w:lineRule="atLeast"/>
    </w:pPr>
    <w:rPr>
      <w:rFonts w:ascii="黑体" w:eastAsia="黑体"/>
      <w:b w:val="0"/>
    </w:rPr>
  </w:style>
  <w:style w:type="paragraph" w:customStyle="1" w:styleId="affffffffa">
    <w:name w:val="前言、引言标题"/>
    <w:next w:val="afffff0"/>
    <w:qFormat/>
    <w:pPr>
      <w:keepNext/>
      <w:pageBreakBefore/>
      <w:shd w:val="clear" w:color="FFFFFF" w:fill="FFFFFF"/>
      <w:spacing w:before="640" w:after="560"/>
      <w:jc w:val="center"/>
      <w:outlineLvl w:val="0"/>
    </w:pPr>
    <w:rPr>
      <w:rFonts w:ascii="黑体" w:eastAsia="黑体"/>
      <w:sz w:val="32"/>
    </w:rPr>
  </w:style>
  <w:style w:type="paragraph" w:customStyle="1" w:styleId="affffffffb">
    <w:name w:val="三级无"/>
    <w:basedOn w:val="af8"/>
    <w:qFormat/>
    <w:pPr>
      <w:spacing w:beforeLines="0" w:before="0" w:afterLines="0" w:after="0"/>
    </w:pPr>
    <w:rPr>
      <w:rFonts w:ascii="宋体" w:eastAsia="宋体"/>
    </w:rPr>
  </w:style>
  <w:style w:type="paragraph" w:customStyle="1" w:styleId="affffffffc">
    <w:name w:val="实施日期"/>
    <w:basedOn w:val="afffffff2"/>
    <w:qFormat/>
    <w:pPr>
      <w:framePr w:wrap="around" w:vAnchor="page" w:hAnchor="text"/>
      <w:jc w:val="right"/>
    </w:pPr>
  </w:style>
  <w:style w:type="paragraph" w:customStyle="1" w:styleId="affffffffd">
    <w:name w:val="示例后文字"/>
    <w:basedOn w:val="afffff0"/>
    <w:next w:val="afffff0"/>
    <w:qFormat/>
    <w:pPr>
      <w:ind w:firstLine="360"/>
    </w:pPr>
    <w:rPr>
      <w:sz w:val="18"/>
    </w:rPr>
  </w:style>
  <w:style w:type="paragraph" w:customStyle="1" w:styleId="ac">
    <w:name w:val="首示例"/>
    <w:next w:val="afffff0"/>
    <w:link w:val="Char9"/>
    <w:qFormat/>
    <w:pPr>
      <w:numPr>
        <w:numId w:val="13"/>
      </w:numPr>
      <w:tabs>
        <w:tab w:val="left" w:pos="360"/>
      </w:tabs>
      <w:ind w:firstLine="0"/>
    </w:pPr>
    <w:rPr>
      <w:rFonts w:ascii="宋体" w:hAnsi="宋体"/>
      <w:kern w:val="2"/>
      <w:sz w:val="18"/>
      <w:szCs w:val="18"/>
    </w:rPr>
  </w:style>
  <w:style w:type="character" w:customStyle="1" w:styleId="Char9">
    <w:name w:val="首示例 Char"/>
    <w:basedOn w:val="affff3"/>
    <w:link w:val="ac"/>
    <w:qFormat/>
    <w:rPr>
      <w:rFonts w:ascii="宋体" w:hAnsi="宋体"/>
      <w:kern w:val="2"/>
      <w:sz w:val="18"/>
      <w:szCs w:val="18"/>
    </w:rPr>
  </w:style>
  <w:style w:type="paragraph" w:customStyle="1" w:styleId="affffffffe">
    <w:name w:val="四级无"/>
    <w:basedOn w:val="affffff3"/>
    <w:qFormat/>
    <w:pPr>
      <w:spacing w:beforeLines="0" w:before="0" w:afterLines="0" w:after="0"/>
    </w:pPr>
    <w:rPr>
      <w:rFonts w:ascii="宋体" w:eastAsia="宋体"/>
    </w:rPr>
  </w:style>
  <w:style w:type="paragraph" w:customStyle="1" w:styleId="afffffffff">
    <w:name w:val="条文脚注"/>
    <w:basedOn w:val="aff"/>
    <w:qFormat/>
    <w:pPr>
      <w:numPr>
        <w:numId w:val="0"/>
      </w:numPr>
      <w:jc w:val="both"/>
    </w:pPr>
  </w:style>
  <w:style w:type="paragraph" w:customStyle="1" w:styleId="afffffffff0">
    <w:name w:val="图标脚注说明"/>
    <w:basedOn w:val="afffff0"/>
    <w:qFormat/>
    <w:pPr>
      <w:ind w:left="840" w:firstLineChars="0" w:hanging="420"/>
    </w:pPr>
    <w:rPr>
      <w:sz w:val="18"/>
      <w:szCs w:val="18"/>
    </w:rPr>
  </w:style>
  <w:style w:type="paragraph" w:customStyle="1" w:styleId="af0">
    <w:name w:val="图表脚注说明"/>
    <w:basedOn w:val="affff2"/>
    <w:qFormat/>
    <w:pPr>
      <w:numPr>
        <w:numId w:val="14"/>
      </w:numPr>
    </w:pPr>
    <w:rPr>
      <w:rFonts w:ascii="宋体"/>
      <w:sz w:val="18"/>
      <w:szCs w:val="18"/>
    </w:rPr>
  </w:style>
  <w:style w:type="paragraph" w:customStyle="1" w:styleId="afffffffff1">
    <w:name w:val="图的脚注"/>
    <w:next w:val="afffff0"/>
    <w:qFormat/>
    <w:pPr>
      <w:widowControl w:val="0"/>
      <w:ind w:leftChars="200" w:left="840" w:hangingChars="200" w:hanging="420"/>
      <w:jc w:val="both"/>
    </w:pPr>
    <w:rPr>
      <w:rFonts w:ascii="宋体"/>
      <w:sz w:val="18"/>
    </w:rPr>
  </w:style>
  <w:style w:type="paragraph" w:customStyle="1" w:styleId="afffffffff2">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fff3">
    <w:name w:val="五级无"/>
    <w:basedOn w:val="affffff4"/>
    <w:qFormat/>
    <w:pPr>
      <w:spacing w:beforeLines="0" w:before="0" w:afterLines="0" w:after="0"/>
    </w:pPr>
    <w:rPr>
      <w:rFonts w:ascii="宋体" w:eastAsia="宋体"/>
    </w:rPr>
  </w:style>
  <w:style w:type="paragraph" w:customStyle="1" w:styleId="afffffffff4">
    <w:name w:val="一级无"/>
    <w:basedOn w:val="af6"/>
    <w:qFormat/>
    <w:pPr>
      <w:spacing w:beforeLines="0" w:before="0" w:afterLines="0" w:after="0"/>
    </w:pPr>
    <w:rPr>
      <w:rFonts w:ascii="宋体" w:eastAsia="宋体"/>
    </w:rPr>
  </w:style>
  <w:style w:type="character" w:customStyle="1" w:styleId="13">
    <w:name w:val="已访问的超链接1"/>
    <w:basedOn w:val="affff3"/>
    <w:qFormat/>
    <w:rPr>
      <w:color w:val="800080"/>
      <w:u w:val="single"/>
    </w:rPr>
  </w:style>
  <w:style w:type="paragraph" w:customStyle="1" w:styleId="affa">
    <w:name w:val="正文表标题"/>
    <w:next w:val="afffff0"/>
    <w:qFormat/>
    <w:pPr>
      <w:numPr>
        <w:numId w:val="15"/>
      </w:numPr>
      <w:tabs>
        <w:tab w:val="left" w:pos="360"/>
      </w:tabs>
      <w:spacing w:beforeLines="50" w:before="156" w:afterLines="50" w:after="156"/>
      <w:jc w:val="center"/>
    </w:pPr>
    <w:rPr>
      <w:rFonts w:ascii="黑体" w:eastAsia="黑体"/>
      <w:sz w:val="21"/>
    </w:rPr>
  </w:style>
  <w:style w:type="paragraph" w:customStyle="1" w:styleId="afffffffff5">
    <w:name w:val="正文公式编号制表符"/>
    <w:basedOn w:val="afffff0"/>
    <w:next w:val="afffff0"/>
    <w:qFormat/>
    <w:pPr>
      <w:ind w:firstLineChars="0" w:firstLine="0"/>
    </w:pPr>
  </w:style>
  <w:style w:type="paragraph" w:customStyle="1" w:styleId="aff5">
    <w:name w:val="正文图标题"/>
    <w:next w:val="afffff0"/>
    <w:qFormat/>
    <w:pPr>
      <w:numPr>
        <w:numId w:val="16"/>
      </w:numPr>
      <w:tabs>
        <w:tab w:val="left" w:pos="360"/>
      </w:tabs>
      <w:spacing w:beforeLines="50" w:before="156" w:afterLines="50" w:after="156"/>
      <w:jc w:val="center"/>
    </w:pPr>
    <w:rPr>
      <w:rFonts w:ascii="黑体" w:eastAsia="黑体"/>
      <w:sz w:val="21"/>
    </w:rPr>
  </w:style>
  <w:style w:type="paragraph" w:customStyle="1" w:styleId="afffffffff6">
    <w:name w:val="终结线"/>
    <w:basedOn w:val="affff2"/>
    <w:qFormat/>
    <w:pPr>
      <w:framePr w:hSpace="181" w:vSpace="181" w:wrap="around" w:vAnchor="text" w:hAnchor="margin" w:xAlign="center" w:y="285"/>
    </w:pPr>
  </w:style>
  <w:style w:type="paragraph" w:customStyle="1" w:styleId="afffffffff7">
    <w:name w:val="其他发布日期"/>
    <w:basedOn w:val="afffffff2"/>
    <w:qFormat/>
    <w:pPr>
      <w:framePr w:wrap="around" w:vAnchor="page" w:hAnchor="text" w:x="1419"/>
    </w:pPr>
  </w:style>
  <w:style w:type="paragraph" w:customStyle="1" w:styleId="afffffffff8">
    <w:name w:val="其他实施日期"/>
    <w:basedOn w:val="affffffffc"/>
    <w:qFormat/>
    <w:pPr>
      <w:framePr w:wrap="around"/>
    </w:pPr>
  </w:style>
  <w:style w:type="paragraph" w:customStyle="1" w:styleId="25">
    <w:name w:val="封面标准名称2"/>
    <w:basedOn w:val="afffffff4"/>
    <w:qFormat/>
    <w:pPr>
      <w:framePr w:wrap="around" w:y="4469"/>
      <w:spacing w:beforeLines="630" w:before="630"/>
    </w:pPr>
  </w:style>
  <w:style w:type="paragraph" w:customStyle="1" w:styleId="26">
    <w:name w:val="封面标准英文名称2"/>
    <w:basedOn w:val="afffffff5"/>
    <w:qFormat/>
    <w:pPr>
      <w:framePr w:wrap="around" w:y="4469"/>
    </w:pPr>
  </w:style>
  <w:style w:type="paragraph" w:customStyle="1" w:styleId="27">
    <w:name w:val="封面一致性程度标识2"/>
    <w:basedOn w:val="afffffff6"/>
    <w:qFormat/>
    <w:pPr>
      <w:framePr w:wrap="around" w:y="4469"/>
    </w:pPr>
  </w:style>
  <w:style w:type="paragraph" w:customStyle="1" w:styleId="28">
    <w:name w:val="封面标准文稿类别2"/>
    <w:basedOn w:val="afffffff7"/>
    <w:qFormat/>
    <w:pPr>
      <w:framePr w:wrap="around" w:y="4469"/>
    </w:pPr>
  </w:style>
  <w:style w:type="paragraph" w:customStyle="1" w:styleId="29">
    <w:name w:val="封面标准文稿编辑信息2"/>
    <w:basedOn w:val="afffffff8"/>
    <w:qFormat/>
    <w:pPr>
      <w:framePr w:wrap="around" w:y="4469"/>
    </w:pPr>
  </w:style>
  <w:style w:type="paragraph" w:customStyle="1" w:styleId="afffffffff9">
    <w:name w:val="标准文件_段"/>
    <w:link w:val="Chara"/>
    <w:uiPriority w:val="99"/>
    <w:qFormat/>
    <w:pPr>
      <w:autoSpaceDE w:val="0"/>
      <w:autoSpaceDN w:val="0"/>
      <w:adjustRightInd w:val="0"/>
      <w:snapToGrid w:val="0"/>
      <w:spacing w:line="276" w:lineRule="auto"/>
      <w:ind w:rightChars="-50" w:right="-105" w:firstLine="420"/>
      <w:jc w:val="both"/>
    </w:pPr>
    <w:rPr>
      <w:rFonts w:ascii="宋体"/>
      <w:spacing w:val="2"/>
      <w:sz w:val="21"/>
    </w:rPr>
  </w:style>
  <w:style w:type="character" w:customStyle="1" w:styleId="Chara">
    <w:name w:val="标准文件_段 Char"/>
    <w:link w:val="afffffffff9"/>
    <w:uiPriority w:val="99"/>
    <w:qFormat/>
    <w:rPr>
      <w:rFonts w:ascii="宋体"/>
      <w:spacing w:val="2"/>
      <w:sz w:val="21"/>
    </w:rPr>
  </w:style>
  <w:style w:type="paragraph" w:customStyle="1" w:styleId="TOC1">
    <w:name w:val="TOC 标题1"/>
    <w:basedOn w:val="1"/>
    <w:next w:val="affff2"/>
    <w:uiPriority w:val="39"/>
    <w:unhideWhenUsed/>
    <w:qFormat/>
    <w:pPr>
      <w:widowControl/>
      <w:autoSpaceDN/>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1">
    <w:name w:val="批注框文本 Char"/>
    <w:basedOn w:val="affff3"/>
    <w:link w:val="affffc"/>
    <w:uiPriority w:val="99"/>
    <w:semiHidden/>
    <w:qFormat/>
    <w:rPr>
      <w:rFonts w:ascii="宋体"/>
      <w:kern w:val="2"/>
      <w:sz w:val="18"/>
      <w:szCs w:val="18"/>
    </w:rPr>
  </w:style>
  <w:style w:type="character" w:customStyle="1" w:styleId="Char">
    <w:name w:val="批注文字 Char"/>
    <w:basedOn w:val="affff3"/>
    <w:link w:val="affff9"/>
    <w:uiPriority w:val="99"/>
    <w:qFormat/>
    <w:rPr>
      <w:kern w:val="2"/>
      <w:sz w:val="21"/>
      <w:szCs w:val="24"/>
    </w:rPr>
  </w:style>
  <w:style w:type="paragraph" w:customStyle="1" w:styleId="afffffffffa">
    <w:name w:val="文件正文"/>
    <w:basedOn w:val="affff2"/>
    <w:qFormat/>
    <w:pPr>
      <w:spacing w:line="480" w:lineRule="exact"/>
      <w:ind w:firstLine="560"/>
    </w:pPr>
    <w:rPr>
      <w:rFonts w:eastAsia="仿宋_GB2312" w:cs="宋体"/>
      <w:sz w:val="28"/>
      <w:szCs w:val="20"/>
    </w:rPr>
  </w:style>
  <w:style w:type="paragraph" w:customStyle="1" w:styleId="afffffffffb">
    <w:name w:val="文件大标题"/>
    <w:next w:val="affff2"/>
    <w:qFormat/>
    <w:pPr>
      <w:spacing w:before="240" w:after="120" w:line="480" w:lineRule="exact"/>
      <w:jc w:val="center"/>
    </w:pPr>
    <w:rPr>
      <w:rFonts w:eastAsia="黑体"/>
      <w:kern w:val="2"/>
      <w:sz w:val="36"/>
      <w:szCs w:val="44"/>
    </w:rPr>
  </w:style>
  <w:style w:type="character" w:customStyle="1" w:styleId="Char7">
    <w:name w:val="批注主题 Char"/>
    <w:basedOn w:val="Char"/>
    <w:link w:val="afffff4"/>
    <w:semiHidden/>
    <w:qFormat/>
    <w:rPr>
      <w:b/>
      <w:bCs/>
      <w:kern w:val="2"/>
      <w:sz w:val="21"/>
      <w:szCs w:val="24"/>
    </w:rPr>
  </w:style>
  <w:style w:type="paragraph" w:customStyle="1" w:styleId="afffffffffc">
    <w:name w:val="标准文件_页脚奇数页"/>
    <w:qFormat/>
    <w:pPr>
      <w:ind w:right="227"/>
      <w:jc w:val="right"/>
    </w:pPr>
    <w:rPr>
      <w:rFonts w:ascii="宋体"/>
      <w:sz w:val="18"/>
    </w:rPr>
  </w:style>
  <w:style w:type="paragraph" w:customStyle="1" w:styleId="af1">
    <w:name w:val="标准文件_英文注："/>
    <w:basedOn w:val="affff2"/>
    <w:next w:val="afffffffff9"/>
    <w:qFormat/>
    <w:pPr>
      <w:numPr>
        <w:numId w:val="17"/>
      </w:numPr>
      <w:tabs>
        <w:tab w:val="left" w:pos="420"/>
      </w:tabs>
      <w:autoSpaceDE w:val="0"/>
      <w:autoSpaceDN w:val="0"/>
      <w:adjustRightInd w:val="0"/>
    </w:pPr>
    <w:rPr>
      <w:rFonts w:ascii="宋体" w:hAnsi="宋体"/>
      <w:kern w:val="0"/>
      <w:sz w:val="18"/>
      <w:szCs w:val="20"/>
    </w:rPr>
  </w:style>
  <w:style w:type="paragraph" w:customStyle="1" w:styleId="afff4">
    <w:name w:val="标准文件_二级条标题"/>
    <w:next w:val="afffffffff9"/>
    <w:qFormat/>
    <w:pPr>
      <w:widowControl w:val="0"/>
      <w:numPr>
        <w:ilvl w:val="3"/>
        <w:numId w:val="18"/>
      </w:numPr>
      <w:spacing w:beforeLines="50" w:before="50" w:afterLines="50" w:after="50"/>
      <w:jc w:val="both"/>
      <w:outlineLvl w:val="2"/>
    </w:pPr>
    <w:rPr>
      <w:rFonts w:ascii="黑体" w:eastAsia="黑体"/>
      <w:sz w:val="21"/>
    </w:rPr>
  </w:style>
  <w:style w:type="paragraph" w:customStyle="1" w:styleId="afff5">
    <w:name w:val="标准文件_三级条标题"/>
    <w:basedOn w:val="afff4"/>
    <w:next w:val="afffffffff9"/>
    <w:qFormat/>
    <w:pPr>
      <w:widowControl/>
      <w:numPr>
        <w:ilvl w:val="4"/>
      </w:numPr>
      <w:outlineLvl w:val="3"/>
    </w:pPr>
  </w:style>
  <w:style w:type="paragraph" w:customStyle="1" w:styleId="afff6">
    <w:name w:val="标准文件_四级条标题"/>
    <w:next w:val="afffffffff9"/>
    <w:qFormat/>
    <w:pPr>
      <w:widowControl w:val="0"/>
      <w:numPr>
        <w:ilvl w:val="5"/>
        <w:numId w:val="18"/>
      </w:numPr>
      <w:spacing w:beforeLines="50" w:before="50" w:afterLines="50" w:after="50"/>
      <w:jc w:val="both"/>
      <w:outlineLvl w:val="4"/>
    </w:pPr>
    <w:rPr>
      <w:rFonts w:ascii="黑体" w:eastAsia="黑体"/>
      <w:sz w:val="21"/>
    </w:rPr>
  </w:style>
  <w:style w:type="paragraph" w:customStyle="1" w:styleId="afff7">
    <w:name w:val="标准文件_五级条标题"/>
    <w:next w:val="afffffffff9"/>
    <w:qFormat/>
    <w:pPr>
      <w:widowControl w:val="0"/>
      <w:numPr>
        <w:ilvl w:val="6"/>
        <w:numId w:val="18"/>
      </w:numPr>
      <w:spacing w:beforeLines="50" w:before="50" w:afterLines="50" w:after="50"/>
      <w:jc w:val="both"/>
      <w:outlineLvl w:val="5"/>
    </w:pPr>
    <w:rPr>
      <w:rFonts w:ascii="黑体" w:eastAsia="黑体"/>
      <w:sz w:val="21"/>
    </w:rPr>
  </w:style>
  <w:style w:type="paragraph" w:customStyle="1" w:styleId="afff2">
    <w:name w:val="标准文件_章标题"/>
    <w:next w:val="afffffffff9"/>
    <w:qFormat/>
    <w:pPr>
      <w:numPr>
        <w:ilvl w:val="1"/>
        <w:numId w:val="18"/>
      </w:numPr>
      <w:spacing w:beforeLines="100" w:before="100" w:afterLines="100" w:after="100"/>
      <w:jc w:val="both"/>
      <w:outlineLvl w:val="0"/>
    </w:pPr>
    <w:rPr>
      <w:rFonts w:ascii="黑体" w:eastAsia="黑体"/>
      <w:sz w:val="21"/>
    </w:rPr>
  </w:style>
  <w:style w:type="paragraph" w:customStyle="1" w:styleId="afff3">
    <w:name w:val="标准文件_一级条标题"/>
    <w:basedOn w:val="afff2"/>
    <w:next w:val="afffffffff9"/>
    <w:qFormat/>
    <w:pPr>
      <w:numPr>
        <w:ilvl w:val="2"/>
      </w:numPr>
      <w:spacing w:beforeLines="50" w:before="50" w:afterLines="50" w:after="50"/>
      <w:outlineLvl w:val="1"/>
    </w:pPr>
  </w:style>
  <w:style w:type="paragraph" w:customStyle="1" w:styleId="afff1">
    <w:name w:val="前言标题"/>
    <w:next w:val="affff2"/>
    <w:qFormat/>
    <w:pPr>
      <w:numPr>
        <w:numId w:val="18"/>
      </w:numPr>
      <w:shd w:val="clear" w:color="FFFFFF" w:fill="FFFFFF"/>
      <w:spacing w:before="540" w:after="600"/>
      <w:jc w:val="center"/>
      <w:outlineLvl w:val="0"/>
    </w:pPr>
    <w:rPr>
      <w:rFonts w:ascii="黑体" w:eastAsia="黑体"/>
      <w:sz w:val="32"/>
    </w:rPr>
  </w:style>
  <w:style w:type="paragraph" w:customStyle="1" w:styleId="afffb">
    <w:name w:val="标准文件_术语条一"/>
    <w:basedOn w:val="affff2"/>
    <w:next w:val="afffffffff9"/>
    <w:qFormat/>
    <w:pPr>
      <w:widowControl/>
      <w:numPr>
        <w:ilvl w:val="2"/>
        <w:numId w:val="5"/>
      </w:numPr>
    </w:pPr>
    <w:rPr>
      <w:rFonts w:ascii="宋体"/>
      <w:kern w:val="0"/>
      <w:szCs w:val="20"/>
    </w:rPr>
  </w:style>
  <w:style w:type="paragraph" w:customStyle="1" w:styleId="afffffffffd">
    <w:name w:val="标准文件_附录表标题"/>
    <w:next w:val="afffffffff9"/>
    <w:qFormat/>
    <w:pPr>
      <w:adjustRightInd w:val="0"/>
      <w:snapToGrid w:val="0"/>
      <w:spacing w:beforeLines="50" w:before="50" w:afterLines="50" w:after="50"/>
      <w:jc w:val="center"/>
      <w:textAlignment w:val="baseline"/>
    </w:pPr>
    <w:rPr>
      <w:rFonts w:ascii="黑体" w:eastAsia="黑体"/>
      <w:kern w:val="21"/>
      <w:sz w:val="21"/>
    </w:rPr>
  </w:style>
  <w:style w:type="paragraph" w:customStyle="1" w:styleId="afffffffffe">
    <w:name w:val="标准文件_附录表标号"/>
    <w:basedOn w:val="afffffffff9"/>
    <w:next w:val="afffffffff9"/>
    <w:qFormat/>
    <w:pPr>
      <w:adjustRightInd/>
      <w:snapToGrid/>
      <w:spacing w:line="14" w:lineRule="exact"/>
      <w:ind w:rightChars="0" w:right="0"/>
      <w:jc w:val="center"/>
    </w:pPr>
    <w:rPr>
      <w:rFonts w:eastAsia="黑体"/>
      <w:vanish/>
      <w:spacing w:val="0"/>
      <w:sz w:val="2"/>
    </w:rPr>
  </w:style>
  <w:style w:type="character" w:customStyle="1" w:styleId="Char0">
    <w:name w:val="正文文本 Char"/>
    <w:basedOn w:val="affff3"/>
    <w:link w:val="affffa"/>
    <w:qFormat/>
    <w:rPr>
      <w:rFonts w:ascii="Calibri" w:hAnsi="Calibri"/>
      <w:kern w:val="2"/>
      <w:sz w:val="21"/>
      <w:szCs w:val="21"/>
    </w:rPr>
  </w:style>
  <w:style w:type="character" w:customStyle="1" w:styleId="Char6">
    <w:name w:val="标题 Char"/>
    <w:basedOn w:val="affff3"/>
    <w:link w:val="afffff3"/>
    <w:qFormat/>
    <w:rPr>
      <w:rFonts w:ascii="Arial" w:hAnsi="Arial" w:cs="Arial"/>
      <w:b/>
      <w:bCs/>
      <w:kern w:val="2"/>
      <w:sz w:val="32"/>
      <w:szCs w:val="32"/>
    </w:rPr>
  </w:style>
  <w:style w:type="paragraph" w:styleId="affffffffff">
    <w:name w:val="Quote"/>
    <w:basedOn w:val="affff2"/>
    <w:next w:val="affff2"/>
    <w:link w:val="Charb"/>
    <w:uiPriority w:val="29"/>
    <w:qFormat/>
    <w:pPr>
      <w:adjustRightInd w:val="0"/>
      <w:spacing w:line="400" w:lineRule="exact"/>
    </w:pPr>
    <w:rPr>
      <w:rFonts w:ascii="Calibri" w:hAnsi="Calibri"/>
      <w:i/>
      <w:iCs/>
      <w:color w:val="000000"/>
      <w:szCs w:val="21"/>
    </w:rPr>
  </w:style>
  <w:style w:type="character" w:customStyle="1" w:styleId="Charb">
    <w:name w:val="引用 Char"/>
    <w:basedOn w:val="affff3"/>
    <w:link w:val="affffffffff"/>
    <w:uiPriority w:val="29"/>
    <w:qFormat/>
    <w:rPr>
      <w:rFonts w:ascii="Calibri" w:hAnsi="Calibri"/>
      <w:i/>
      <w:iCs/>
      <w:color w:val="000000"/>
      <w:kern w:val="2"/>
      <w:sz w:val="21"/>
      <w:szCs w:val="21"/>
    </w:rPr>
  </w:style>
  <w:style w:type="paragraph" w:customStyle="1" w:styleId="affffffffff0">
    <w:name w:val="标准文件_页脚偶数页"/>
    <w:qFormat/>
    <w:pPr>
      <w:ind w:left="198"/>
    </w:pPr>
    <w:rPr>
      <w:rFonts w:ascii="宋体"/>
      <w:sz w:val="18"/>
    </w:rPr>
  </w:style>
  <w:style w:type="paragraph" w:customStyle="1" w:styleId="ICS">
    <w:name w:val="标准文件_ICS"/>
    <w:basedOn w:val="affff2"/>
    <w:qFormat/>
    <w:pPr>
      <w:adjustRightInd w:val="0"/>
      <w:spacing w:line="0" w:lineRule="atLeast"/>
    </w:pPr>
    <w:rPr>
      <w:rFonts w:ascii="黑体" w:eastAsia="黑体" w:hAnsi="宋体"/>
      <w:szCs w:val="21"/>
    </w:rPr>
  </w:style>
  <w:style w:type="paragraph" w:customStyle="1" w:styleId="affffffffff1">
    <w:name w:val="标准文件_标准正文"/>
    <w:basedOn w:val="affff2"/>
    <w:next w:val="afffffffff9"/>
    <w:qFormat/>
    <w:pPr>
      <w:adjustRightInd w:val="0"/>
      <w:snapToGrid w:val="0"/>
      <w:spacing w:line="400" w:lineRule="exact"/>
      <w:ind w:firstLineChars="200" w:firstLine="200"/>
    </w:pPr>
    <w:rPr>
      <w:rFonts w:ascii="Calibri" w:hAnsi="Calibri"/>
      <w:kern w:val="0"/>
      <w:szCs w:val="21"/>
    </w:rPr>
  </w:style>
  <w:style w:type="paragraph" w:customStyle="1" w:styleId="affffffffff2">
    <w:name w:val="标准文件_版本"/>
    <w:basedOn w:val="affffffffff1"/>
    <w:qFormat/>
    <w:pPr>
      <w:adjustRightInd/>
      <w:snapToGrid/>
      <w:ind w:firstLineChars="0" w:firstLine="0"/>
    </w:pPr>
    <w:rPr>
      <w:rFonts w:ascii="宋体" w:hAnsi="宋体"/>
      <w:kern w:val="2"/>
    </w:rPr>
  </w:style>
  <w:style w:type="paragraph" w:customStyle="1" w:styleId="affffffffff3">
    <w:name w:val="标准文件_标准部门"/>
    <w:basedOn w:val="affff2"/>
    <w:qFormat/>
    <w:pPr>
      <w:adjustRightInd w:val="0"/>
      <w:spacing w:line="400" w:lineRule="exact"/>
      <w:jc w:val="center"/>
    </w:pPr>
    <w:rPr>
      <w:rFonts w:ascii="黑体" w:eastAsia="黑体" w:hAnsi="Calibri"/>
      <w:kern w:val="0"/>
      <w:sz w:val="44"/>
      <w:szCs w:val="21"/>
    </w:rPr>
  </w:style>
  <w:style w:type="paragraph" w:customStyle="1" w:styleId="affffffffff4">
    <w:name w:val="标准文件_标准代替"/>
    <w:basedOn w:val="affff2"/>
    <w:next w:val="affff2"/>
    <w:qFormat/>
    <w:pPr>
      <w:adjustRightInd w:val="0"/>
      <w:spacing w:line="310" w:lineRule="exact"/>
      <w:jc w:val="right"/>
    </w:pPr>
    <w:rPr>
      <w:rFonts w:ascii="宋体" w:hAnsi="宋体"/>
      <w:kern w:val="0"/>
      <w:szCs w:val="21"/>
    </w:rPr>
  </w:style>
  <w:style w:type="paragraph" w:customStyle="1" w:styleId="affffffffff5">
    <w:name w:val="标准文件_标准名称标题"/>
    <w:basedOn w:val="affff2"/>
    <w:next w:val="affff2"/>
    <w:qFormat/>
    <w:pPr>
      <w:widowControl/>
      <w:shd w:val="clear" w:color="FFFFFF" w:fill="FFFFFF"/>
      <w:spacing w:before="640" w:after="100" w:line="400" w:lineRule="exact"/>
      <w:jc w:val="center"/>
    </w:pPr>
    <w:rPr>
      <w:rFonts w:ascii="黑体" w:eastAsia="黑体" w:hAnsi="Calibri"/>
      <w:kern w:val="0"/>
      <w:sz w:val="32"/>
      <w:szCs w:val="21"/>
    </w:rPr>
  </w:style>
  <w:style w:type="paragraph" w:customStyle="1" w:styleId="affffffffff6">
    <w:name w:val="标准文件_页眉奇数页"/>
    <w:next w:val="affff2"/>
    <w:qFormat/>
    <w:pPr>
      <w:tabs>
        <w:tab w:val="center" w:pos="4154"/>
        <w:tab w:val="right" w:pos="8306"/>
      </w:tabs>
      <w:spacing w:after="120"/>
      <w:jc w:val="right"/>
    </w:pPr>
    <w:rPr>
      <w:rFonts w:ascii="黑体" w:eastAsia="黑体" w:hAnsi="宋体"/>
      <w:sz w:val="21"/>
    </w:rPr>
  </w:style>
  <w:style w:type="paragraph" w:customStyle="1" w:styleId="affffffffff7">
    <w:name w:val="标准文件_页眉偶数页"/>
    <w:basedOn w:val="affffffffff6"/>
    <w:next w:val="affff2"/>
    <w:qFormat/>
    <w:pPr>
      <w:jc w:val="left"/>
    </w:pPr>
  </w:style>
  <w:style w:type="paragraph" w:customStyle="1" w:styleId="affffffffff8">
    <w:name w:val="标准文件_参考文献标题"/>
    <w:basedOn w:val="affff2"/>
    <w:next w:val="affff2"/>
    <w:qFormat/>
    <w:pPr>
      <w:widowControl/>
      <w:shd w:val="clear" w:color="FFFFFF" w:fill="FFFFFF"/>
      <w:spacing w:before="580" w:afterLines="50" w:after="50"/>
      <w:jc w:val="center"/>
      <w:outlineLvl w:val="0"/>
    </w:pPr>
    <w:rPr>
      <w:rFonts w:ascii="黑体" w:eastAsia="黑体" w:hAnsi="Calibri"/>
      <w:kern w:val="0"/>
      <w:szCs w:val="21"/>
    </w:rPr>
  </w:style>
  <w:style w:type="paragraph" w:customStyle="1" w:styleId="a">
    <w:name w:val="标准文件_参考文献条目"/>
    <w:qFormat/>
    <w:pPr>
      <w:numPr>
        <w:numId w:val="19"/>
      </w:numPr>
    </w:pPr>
    <w:rPr>
      <w:rFonts w:ascii="宋体"/>
    </w:rPr>
  </w:style>
  <w:style w:type="character" w:customStyle="1" w:styleId="affffffffff9">
    <w:name w:val="标准文件_发布"/>
    <w:qFormat/>
    <w:rPr>
      <w:rFonts w:ascii="黑体" w:eastAsia="黑体"/>
      <w:spacing w:val="0"/>
      <w:w w:val="100"/>
      <w:position w:val="3"/>
      <w:sz w:val="28"/>
    </w:rPr>
  </w:style>
  <w:style w:type="paragraph" w:customStyle="1" w:styleId="ae">
    <w:name w:val="标准文件_方框数字列项"/>
    <w:basedOn w:val="afffffffff9"/>
    <w:qFormat/>
    <w:pPr>
      <w:numPr>
        <w:numId w:val="20"/>
      </w:numPr>
      <w:adjustRightInd/>
      <w:snapToGrid/>
      <w:spacing w:line="240" w:lineRule="auto"/>
      <w:ind w:rightChars="0" w:right="0" w:firstLine="0"/>
    </w:pPr>
    <w:rPr>
      <w:spacing w:val="0"/>
    </w:rPr>
  </w:style>
  <w:style w:type="paragraph" w:customStyle="1" w:styleId="affffffffffa">
    <w:name w:val="标准文件_封面标准编号"/>
    <w:basedOn w:val="affff2"/>
    <w:next w:val="affffffffff4"/>
    <w:qFormat/>
    <w:pPr>
      <w:adjustRightInd w:val="0"/>
      <w:spacing w:line="310" w:lineRule="exact"/>
      <w:jc w:val="right"/>
    </w:pPr>
    <w:rPr>
      <w:rFonts w:ascii="黑体" w:eastAsia="黑体" w:hAnsi="Calibri"/>
      <w:kern w:val="0"/>
      <w:sz w:val="28"/>
      <w:szCs w:val="21"/>
    </w:rPr>
  </w:style>
  <w:style w:type="paragraph" w:customStyle="1" w:styleId="affffffffffb">
    <w:name w:val="标准文件_封面标准分类号"/>
    <w:basedOn w:val="affff2"/>
    <w:qFormat/>
    <w:pPr>
      <w:adjustRightInd w:val="0"/>
      <w:spacing w:line="400" w:lineRule="exact"/>
    </w:pPr>
    <w:rPr>
      <w:rFonts w:ascii="黑体" w:eastAsia="黑体" w:hAnsi="Calibri"/>
      <w:b/>
      <w:kern w:val="0"/>
      <w:sz w:val="28"/>
      <w:szCs w:val="21"/>
    </w:rPr>
  </w:style>
  <w:style w:type="paragraph" w:customStyle="1" w:styleId="affffffffffc">
    <w:name w:val="标准文件_封面标准名称"/>
    <w:basedOn w:val="affff2"/>
    <w:qFormat/>
    <w:pPr>
      <w:adjustRightInd w:val="0"/>
      <w:jc w:val="center"/>
    </w:pPr>
    <w:rPr>
      <w:rFonts w:ascii="黑体" w:eastAsia="黑体" w:hAnsi="Calibri"/>
      <w:kern w:val="0"/>
      <w:sz w:val="52"/>
      <w:szCs w:val="21"/>
    </w:rPr>
  </w:style>
  <w:style w:type="paragraph" w:customStyle="1" w:styleId="affffffffffd">
    <w:name w:val="标准文件_封面标准英文名称"/>
    <w:basedOn w:val="affff2"/>
    <w:qFormat/>
    <w:pPr>
      <w:adjustRightInd w:val="0"/>
      <w:jc w:val="center"/>
    </w:pPr>
    <w:rPr>
      <w:rFonts w:ascii="黑体" w:eastAsia="黑体" w:hAnsi="Calibri"/>
      <w:b/>
      <w:sz w:val="28"/>
      <w:szCs w:val="21"/>
    </w:rPr>
  </w:style>
  <w:style w:type="paragraph" w:customStyle="1" w:styleId="affffffffffe">
    <w:name w:val="标准文件_封面发布日期"/>
    <w:basedOn w:val="affff2"/>
    <w:qFormat/>
    <w:pPr>
      <w:adjustRightInd w:val="0"/>
      <w:spacing w:line="310" w:lineRule="exact"/>
    </w:pPr>
    <w:rPr>
      <w:rFonts w:ascii="黑体" w:eastAsia="黑体" w:hAnsi="Calibri"/>
      <w:kern w:val="0"/>
      <w:sz w:val="28"/>
      <w:szCs w:val="21"/>
    </w:rPr>
  </w:style>
  <w:style w:type="paragraph" w:customStyle="1" w:styleId="afffffffffff">
    <w:name w:val="标准文件_封面密级"/>
    <w:basedOn w:val="affff2"/>
    <w:qFormat/>
    <w:pPr>
      <w:adjustRightInd w:val="0"/>
      <w:spacing w:line="400" w:lineRule="exact"/>
    </w:pPr>
    <w:rPr>
      <w:rFonts w:ascii="Calibri" w:eastAsia="黑体" w:hAnsi="Calibri"/>
      <w:sz w:val="32"/>
      <w:szCs w:val="21"/>
    </w:rPr>
  </w:style>
  <w:style w:type="paragraph" w:customStyle="1" w:styleId="afffffffffff0">
    <w:name w:val="标准文件_封面实施日期"/>
    <w:basedOn w:val="affff2"/>
    <w:qFormat/>
    <w:pPr>
      <w:adjustRightInd w:val="0"/>
      <w:spacing w:line="310" w:lineRule="exact"/>
      <w:jc w:val="right"/>
    </w:pPr>
    <w:rPr>
      <w:rFonts w:ascii="黑体" w:eastAsia="黑体" w:hAnsi="Calibri"/>
      <w:sz w:val="28"/>
      <w:szCs w:val="21"/>
    </w:rPr>
  </w:style>
  <w:style w:type="paragraph" w:customStyle="1" w:styleId="afffffffffff1">
    <w:name w:val="标准文件_封面抬头"/>
    <w:basedOn w:val="afffffffff9"/>
    <w:qFormat/>
    <w:pPr>
      <w:snapToGrid/>
      <w:spacing w:line="800" w:lineRule="exact"/>
      <w:ind w:rightChars="0" w:right="0"/>
      <w:jc w:val="distribute"/>
    </w:pPr>
    <w:rPr>
      <w:rFonts w:ascii="黑体" w:eastAsia="黑体"/>
      <w:b/>
      <w:spacing w:val="0"/>
      <w:sz w:val="64"/>
    </w:rPr>
  </w:style>
  <w:style w:type="paragraph" w:customStyle="1" w:styleId="afffffffffff2">
    <w:name w:val="标准文件_附录标识"/>
    <w:next w:val="afffffffff9"/>
    <w:qFormat/>
    <w:pPr>
      <w:shd w:val="clear" w:color="FFFFFF" w:fill="FFFFFF"/>
      <w:tabs>
        <w:tab w:val="left" w:pos="6406"/>
      </w:tabs>
      <w:spacing w:before="560" w:afterLines="50" w:after="50"/>
      <w:jc w:val="center"/>
      <w:outlineLvl w:val="0"/>
    </w:pPr>
    <w:rPr>
      <w:rFonts w:ascii="黑体" w:eastAsia="黑体"/>
      <w:sz w:val="21"/>
    </w:rPr>
  </w:style>
  <w:style w:type="paragraph" w:customStyle="1" w:styleId="afffffffffff3">
    <w:name w:val="标准文件_附录一级条标题"/>
    <w:next w:val="afffffffff9"/>
    <w:qFormat/>
    <w:pPr>
      <w:widowControl w:val="0"/>
      <w:spacing w:beforeLines="50" w:before="50" w:afterLines="50" w:after="50"/>
      <w:jc w:val="both"/>
      <w:outlineLvl w:val="2"/>
    </w:pPr>
    <w:rPr>
      <w:rFonts w:ascii="黑体" w:eastAsia="黑体"/>
      <w:kern w:val="21"/>
      <w:sz w:val="21"/>
    </w:rPr>
  </w:style>
  <w:style w:type="paragraph" w:customStyle="1" w:styleId="afffffffffff4">
    <w:name w:val="标准文件_附录二级条标题"/>
    <w:basedOn w:val="afffffffffff3"/>
    <w:next w:val="afffffffff9"/>
    <w:qFormat/>
    <w:pPr>
      <w:widowControl/>
      <w:wordWrap w:val="0"/>
      <w:overflowPunct w:val="0"/>
      <w:autoSpaceDE w:val="0"/>
      <w:autoSpaceDN w:val="0"/>
      <w:textAlignment w:val="baseline"/>
      <w:outlineLvl w:val="3"/>
    </w:pPr>
  </w:style>
  <w:style w:type="paragraph" w:customStyle="1" w:styleId="afffffffffff5">
    <w:name w:val="标准文件_附录公式"/>
    <w:basedOn w:val="affffffffff1"/>
    <w:next w:val="affffffffff1"/>
    <w:qFormat/>
    <w:pPr>
      <w:tabs>
        <w:tab w:val="center" w:pos="4678"/>
        <w:tab w:val="right" w:leader="middleDot" w:pos="9356"/>
      </w:tabs>
      <w:spacing w:line="240" w:lineRule="auto"/>
      <w:ind w:right="-51" w:firstLineChars="0" w:firstLine="0"/>
    </w:pPr>
    <w:rPr>
      <w:rFonts w:ascii="宋体" w:hAnsi="宋体"/>
    </w:rPr>
  </w:style>
  <w:style w:type="paragraph" w:customStyle="1" w:styleId="afffffffffff6">
    <w:name w:val="标准文件_附录三级条标题"/>
    <w:next w:val="afffffffff9"/>
    <w:qFormat/>
    <w:pPr>
      <w:widowControl w:val="0"/>
      <w:spacing w:beforeLines="50" w:before="50" w:afterLines="50" w:after="50"/>
      <w:jc w:val="both"/>
      <w:outlineLvl w:val="4"/>
    </w:pPr>
    <w:rPr>
      <w:rFonts w:ascii="黑体" w:eastAsia="黑体"/>
      <w:kern w:val="21"/>
      <w:sz w:val="21"/>
    </w:rPr>
  </w:style>
  <w:style w:type="paragraph" w:customStyle="1" w:styleId="afffffffffff7">
    <w:name w:val="标准文件_附录四级条标题"/>
    <w:next w:val="afffffffff9"/>
    <w:qFormat/>
    <w:pPr>
      <w:widowControl w:val="0"/>
      <w:spacing w:beforeLines="50" w:before="50" w:afterLines="50" w:after="50"/>
      <w:jc w:val="both"/>
      <w:outlineLvl w:val="5"/>
    </w:pPr>
    <w:rPr>
      <w:rFonts w:ascii="黑体" w:eastAsia="黑体"/>
      <w:kern w:val="21"/>
      <w:sz w:val="21"/>
    </w:rPr>
  </w:style>
  <w:style w:type="paragraph" w:customStyle="1" w:styleId="aff1">
    <w:name w:val="标准文件_附录图标题"/>
    <w:next w:val="afffffffff9"/>
    <w:qFormat/>
    <w:pPr>
      <w:numPr>
        <w:ilvl w:val="1"/>
        <w:numId w:val="21"/>
      </w:numPr>
      <w:adjustRightInd w:val="0"/>
      <w:snapToGrid w:val="0"/>
      <w:spacing w:beforeLines="50" w:before="50" w:afterLines="50" w:after="50"/>
      <w:ind w:firstLine="420"/>
      <w:jc w:val="center"/>
    </w:pPr>
    <w:rPr>
      <w:rFonts w:ascii="黑体" w:eastAsia="黑体"/>
      <w:sz w:val="21"/>
    </w:rPr>
  </w:style>
  <w:style w:type="paragraph" w:customStyle="1" w:styleId="afffffffffff8">
    <w:name w:val="标准文件_附录五级条标题"/>
    <w:next w:val="afffffffff9"/>
    <w:qFormat/>
    <w:pPr>
      <w:widowControl w:val="0"/>
      <w:spacing w:beforeLines="50" w:before="50" w:afterLines="50" w:after="50"/>
      <w:jc w:val="both"/>
      <w:outlineLvl w:val="6"/>
    </w:pPr>
    <w:rPr>
      <w:rFonts w:ascii="黑体" w:eastAsia="黑体"/>
      <w:kern w:val="21"/>
      <w:sz w:val="21"/>
    </w:rPr>
  </w:style>
  <w:style w:type="paragraph" w:customStyle="1" w:styleId="af2">
    <w:name w:val="标准文件_附录英文标识"/>
    <w:next w:val="affffa"/>
    <w:qFormat/>
    <w:pPr>
      <w:numPr>
        <w:numId w:val="22"/>
      </w:numPr>
      <w:tabs>
        <w:tab w:val="left" w:pos="6406"/>
      </w:tabs>
      <w:spacing w:before="220" w:after="320"/>
      <w:jc w:val="center"/>
      <w:outlineLvl w:val="0"/>
    </w:pPr>
    <w:rPr>
      <w:rFonts w:ascii="黑体" w:eastAsia="黑体"/>
      <w:sz w:val="21"/>
    </w:rPr>
  </w:style>
  <w:style w:type="paragraph" w:customStyle="1" w:styleId="afffffffffff9">
    <w:name w:val="标准文件_附录章标题"/>
    <w:next w:val="afffffffff9"/>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ffffa">
    <w:name w:val="标准文件_公式后的破折号"/>
    <w:basedOn w:val="afffffffff9"/>
    <w:next w:val="afffffffff9"/>
    <w:qFormat/>
    <w:pPr>
      <w:adjustRightInd/>
      <w:snapToGrid/>
      <w:spacing w:line="240" w:lineRule="auto"/>
      <w:ind w:leftChars="200" w:left="488" w:rightChars="0" w:right="0" w:hangingChars="290" w:hanging="289"/>
    </w:pPr>
    <w:rPr>
      <w:spacing w:val="0"/>
    </w:rPr>
  </w:style>
  <w:style w:type="paragraph" w:customStyle="1" w:styleId="a6">
    <w:name w:val="标准文件_前言、引言标题"/>
    <w:next w:val="affff2"/>
    <w:qFormat/>
    <w:pPr>
      <w:numPr>
        <w:numId w:val="23"/>
      </w:numPr>
      <w:shd w:val="clear" w:color="FFFFFF" w:fill="FFFFFF"/>
      <w:spacing w:before="480" w:afterLines="150" w:after="150"/>
      <w:ind w:left="0" w:firstLine="0"/>
      <w:jc w:val="center"/>
      <w:outlineLvl w:val="0"/>
    </w:pPr>
    <w:rPr>
      <w:rFonts w:ascii="黑体" w:eastAsia="黑体"/>
      <w:sz w:val="32"/>
    </w:rPr>
  </w:style>
  <w:style w:type="paragraph" w:customStyle="1" w:styleId="afffffffffffb">
    <w:name w:val="标准文件_目次、标准名称标题"/>
    <w:basedOn w:val="a6"/>
    <w:next w:val="afffffffff9"/>
    <w:qFormat/>
    <w:pPr>
      <w:spacing w:line="460" w:lineRule="exact"/>
    </w:pPr>
  </w:style>
  <w:style w:type="paragraph" w:customStyle="1" w:styleId="afffffffffffc">
    <w:name w:val="标准文件_目录标题"/>
    <w:basedOn w:val="affff2"/>
    <w:qFormat/>
    <w:pPr>
      <w:adjustRightInd w:val="0"/>
      <w:spacing w:before="480" w:afterLines="150" w:after="150"/>
      <w:jc w:val="center"/>
    </w:pPr>
    <w:rPr>
      <w:rFonts w:ascii="黑体" w:eastAsia="黑体" w:hAnsi="Calibri"/>
      <w:sz w:val="32"/>
      <w:szCs w:val="21"/>
    </w:rPr>
  </w:style>
  <w:style w:type="paragraph" w:customStyle="1" w:styleId="af4">
    <w:name w:val="标准文件_破折号列项"/>
    <w:qFormat/>
    <w:pPr>
      <w:numPr>
        <w:numId w:val="24"/>
      </w:numPr>
      <w:adjustRightInd w:val="0"/>
      <w:snapToGrid w:val="0"/>
      <w:ind w:left="0" w:firstLineChars="200" w:firstLine="200"/>
    </w:pPr>
    <w:rPr>
      <w:sz w:val="21"/>
    </w:rPr>
  </w:style>
  <w:style w:type="paragraph" w:customStyle="1" w:styleId="aff4">
    <w:name w:val="标准文件_破折号列项（二级）"/>
    <w:basedOn w:val="af4"/>
    <w:qFormat/>
    <w:pPr>
      <w:numPr>
        <w:numId w:val="25"/>
      </w:numPr>
      <w:ind w:left="0" w:firstLine="200"/>
    </w:pPr>
  </w:style>
  <w:style w:type="character" w:customStyle="1" w:styleId="14">
    <w:name w:val="不明显参考1"/>
    <w:uiPriority w:val="31"/>
    <w:qFormat/>
    <w:rPr>
      <w:smallCaps/>
      <w:color w:val="C0504D"/>
      <w:u w:val="single"/>
    </w:rPr>
  </w:style>
  <w:style w:type="paragraph" w:customStyle="1" w:styleId="afffffffffffd">
    <w:name w:val="标准文件_示例后续"/>
    <w:basedOn w:val="affff2"/>
    <w:qFormat/>
    <w:pPr>
      <w:ind w:firstLineChars="200" w:firstLine="200"/>
    </w:pPr>
    <w:rPr>
      <w:rFonts w:ascii="Calibri" w:hAnsi="Calibri"/>
      <w:sz w:val="18"/>
    </w:rPr>
  </w:style>
  <w:style w:type="paragraph" w:customStyle="1" w:styleId="afff0">
    <w:name w:val="标准文件_数字编号列项"/>
    <w:qFormat/>
    <w:pPr>
      <w:numPr>
        <w:numId w:val="26"/>
      </w:numPr>
      <w:jc w:val="both"/>
    </w:pPr>
    <w:rPr>
      <w:rFonts w:ascii="宋体" w:hAnsi="宋体"/>
      <w:sz w:val="21"/>
    </w:rPr>
  </w:style>
  <w:style w:type="paragraph" w:customStyle="1" w:styleId="afffffffffffe">
    <w:name w:val="标准文件_条文脚注"/>
    <w:basedOn w:val="aff"/>
    <w:qFormat/>
    <w:pPr>
      <w:numPr>
        <w:numId w:val="0"/>
      </w:numPr>
      <w:adjustRightInd w:val="0"/>
      <w:ind w:firstLineChars="200" w:firstLine="200"/>
      <w:jc w:val="both"/>
    </w:pPr>
    <w:rPr>
      <w:rFonts w:hAnsi="宋体"/>
    </w:rPr>
  </w:style>
  <w:style w:type="paragraph" w:customStyle="1" w:styleId="afe">
    <w:name w:val="标准文件_图表脚注"/>
    <w:basedOn w:val="affff2"/>
    <w:next w:val="afffffffff9"/>
    <w:qFormat/>
    <w:pPr>
      <w:numPr>
        <w:numId w:val="27"/>
      </w:numPr>
      <w:adjustRightInd w:val="0"/>
      <w:jc w:val="left"/>
    </w:pPr>
    <w:rPr>
      <w:rFonts w:ascii="宋体" w:hAnsi="宋体"/>
      <w:sz w:val="18"/>
      <w:szCs w:val="21"/>
    </w:rPr>
  </w:style>
  <w:style w:type="character" w:customStyle="1" w:styleId="affffffffffff">
    <w:name w:val="标准文件_图表脚注内容"/>
    <w:qFormat/>
    <w:rPr>
      <w:rFonts w:ascii="宋体" w:eastAsia="宋体" w:hAnsi="宋体" w:cs="Times New Roman"/>
      <w:spacing w:val="0"/>
      <w:sz w:val="18"/>
      <w:vertAlign w:val="superscript"/>
    </w:rPr>
  </w:style>
  <w:style w:type="paragraph" w:customStyle="1" w:styleId="affffffffffff0">
    <w:name w:val="标准文件_一致程度"/>
    <w:basedOn w:val="affff2"/>
    <w:qFormat/>
    <w:pPr>
      <w:adjustRightInd w:val="0"/>
      <w:spacing w:line="440" w:lineRule="exact"/>
      <w:jc w:val="center"/>
    </w:pPr>
    <w:rPr>
      <w:rFonts w:ascii="Calibri" w:hAnsi="Calibri"/>
      <w:sz w:val="28"/>
      <w:szCs w:val="21"/>
    </w:rPr>
  </w:style>
  <w:style w:type="paragraph" w:customStyle="1" w:styleId="affffffffffff1">
    <w:name w:val="标准文件_引言标题"/>
    <w:next w:val="affff2"/>
    <w:qFormat/>
    <w:pPr>
      <w:shd w:val="clear" w:color="FFFFFF" w:fill="FFFFFF"/>
      <w:spacing w:before="540" w:after="600"/>
      <w:jc w:val="center"/>
      <w:outlineLvl w:val="0"/>
    </w:pPr>
    <w:rPr>
      <w:rFonts w:ascii="黑体" w:eastAsia="黑体"/>
      <w:sz w:val="32"/>
    </w:rPr>
  </w:style>
  <w:style w:type="paragraph" w:customStyle="1" w:styleId="affffffffffff2">
    <w:name w:val="标准文件_英文图表脚注"/>
    <w:basedOn w:val="affffffffff1"/>
    <w:qFormat/>
    <w:pPr>
      <w:widowControl/>
      <w:adjustRightInd/>
      <w:snapToGrid/>
      <w:spacing w:line="240" w:lineRule="auto"/>
      <w:ind w:left="79" w:hangingChars="80" w:hanging="79"/>
    </w:pPr>
    <w:rPr>
      <w:rFonts w:ascii="宋体" w:hAnsi="宋体"/>
    </w:rPr>
  </w:style>
  <w:style w:type="paragraph" w:customStyle="1" w:styleId="affffffffffff3">
    <w:name w:val="标准文件_数字编号列项（二级）"/>
    <w:qFormat/>
    <w:pPr>
      <w:tabs>
        <w:tab w:val="left" w:pos="1276"/>
      </w:tabs>
      <w:ind w:left="1276" w:hanging="425"/>
      <w:jc w:val="both"/>
    </w:pPr>
    <w:rPr>
      <w:rFonts w:ascii="宋体"/>
      <w:sz w:val="21"/>
    </w:rPr>
  </w:style>
  <w:style w:type="paragraph" w:customStyle="1" w:styleId="aff6">
    <w:name w:val="标准文件_英文注×："/>
    <w:basedOn w:val="affff2"/>
    <w:qFormat/>
    <w:pPr>
      <w:numPr>
        <w:numId w:val="28"/>
      </w:numPr>
      <w:tabs>
        <w:tab w:val="left" w:pos="210"/>
      </w:tabs>
      <w:autoSpaceDE w:val="0"/>
      <w:autoSpaceDN w:val="0"/>
      <w:adjustRightInd w:val="0"/>
    </w:pPr>
    <w:rPr>
      <w:rFonts w:ascii="宋体" w:hAnsi="宋体"/>
      <w:kern w:val="0"/>
      <w:szCs w:val="20"/>
    </w:rPr>
  </w:style>
  <w:style w:type="paragraph" w:customStyle="1" w:styleId="affffffffffff4">
    <w:name w:val="标准文件_正文表标题"/>
    <w:next w:val="afffffffff9"/>
    <w:qFormat/>
    <w:pPr>
      <w:tabs>
        <w:tab w:val="left" w:pos="0"/>
      </w:tabs>
      <w:spacing w:beforeLines="50" w:before="50" w:afterLines="50" w:after="50"/>
      <w:jc w:val="center"/>
    </w:pPr>
    <w:rPr>
      <w:rFonts w:ascii="黑体" w:eastAsia="黑体"/>
      <w:sz w:val="21"/>
    </w:rPr>
  </w:style>
  <w:style w:type="paragraph" w:customStyle="1" w:styleId="affffffffffff5">
    <w:name w:val="标准文件_正文公式"/>
    <w:basedOn w:val="affff2"/>
    <w:next w:val="affffffffff1"/>
    <w:qFormat/>
    <w:pPr>
      <w:tabs>
        <w:tab w:val="center" w:pos="4678"/>
        <w:tab w:val="right" w:leader="middleDot" w:pos="9356"/>
      </w:tabs>
      <w:adjustRightInd w:val="0"/>
    </w:pPr>
    <w:rPr>
      <w:rFonts w:ascii="宋体" w:hAnsi="宋体"/>
      <w:szCs w:val="21"/>
    </w:rPr>
  </w:style>
  <w:style w:type="paragraph" w:customStyle="1" w:styleId="affffffffffff6">
    <w:name w:val="标准文件_正文图标题"/>
    <w:next w:val="afffffffff9"/>
    <w:qFormat/>
    <w:pPr>
      <w:spacing w:beforeLines="50" w:before="50" w:afterLines="50" w:after="50"/>
      <w:jc w:val="center"/>
    </w:pPr>
    <w:rPr>
      <w:rFonts w:ascii="黑体" w:eastAsia="黑体"/>
      <w:sz w:val="21"/>
    </w:rPr>
  </w:style>
  <w:style w:type="paragraph" w:customStyle="1" w:styleId="affff0">
    <w:name w:val="标准文件_正文英文表标题"/>
    <w:next w:val="afffffffff9"/>
    <w:qFormat/>
    <w:pPr>
      <w:numPr>
        <w:numId w:val="29"/>
      </w:numPr>
      <w:jc w:val="center"/>
    </w:pPr>
    <w:rPr>
      <w:rFonts w:ascii="黑体" w:eastAsia="黑体"/>
      <w:sz w:val="21"/>
    </w:rPr>
  </w:style>
  <w:style w:type="paragraph" w:customStyle="1" w:styleId="aff3">
    <w:name w:val="标准文件_正文英文图标题"/>
    <w:next w:val="afffffffff9"/>
    <w:qFormat/>
    <w:pPr>
      <w:numPr>
        <w:numId w:val="30"/>
      </w:numPr>
      <w:jc w:val="center"/>
    </w:pPr>
    <w:rPr>
      <w:rFonts w:ascii="黑体" w:eastAsia="黑体"/>
      <w:sz w:val="21"/>
    </w:rPr>
  </w:style>
  <w:style w:type="paragraph" w:customStyle="1" w:styleId="affffffffffff7">
    <w:name w:val="标准文件_编号列项（三级）"/>
    <w:qFormat/>
    <w:pPr>
      <w:ind w:left="1701" w:hanging="425"/>
    </w:pPr>
    <w:rPr>
      <w:rFonts w:ascii="宋体"/>
      <w:sz w:val="21"/>
    </w:rPr>
  </w:style>
  <w:style w:type="paragraph" w:customStyle="1" w:styleId="a1">
    <w:name w:val="二级无标题条"/>
    <w:basedOn w:val="affff2"/>
    <w:qFormat/>
    <w:pPr>
      <w:numPr>
        <w:ilvl w:val="3"/>
        <w:numId w:val="31"/>
      </w:numPr>
    </w:pPr>
    <w:rPr>
      <w:rFonts w:ascii="宋体" w:hAnsi="宋体"/>
    </w:rPr>
  </w:style>
  <w:style w:type="paragraph" w:customStyle="1" w:styleId="affffffffffff8">
    <w:name w:val="附录二级无标题条"/>
    <w:basedOn w:val="affff2"/>
    <w:next w:val="afffffffff9"/>
    <w:qFormat/>
    <w:pPr>
      <w:widowControl/>
      <w:wordWrap w:val="0"/>
      <w:overflowPunct w:val="0"/>
      <w:autoSpaceDE w:val="0"/>
      <w:autoSpaceDN w:val="0"/>
      <w:textAlignment w:val="baseline"/>
      <w:outlineLvl w:val="3"/>
    </w:pPr>
    <w:rPr>
      <w:rFonts w:ascii="宋体" w:hAnsi="宋体"/>
      <w:kern w:val="21"/>
      <w:szCs w:val="21"/>
    </w:rPr>
  </w:style>
  <w:style w:type="paragraph" w:customStyle="1" w:styleId="affffffffffff9">
    <w:name w:val="附录三级无标题条"/>
    <w:basedOn w:val="affffffffffff8"/>
    <w:next w:val="afffffffff9"/>
    <w:qFormat/>
    <w:pPr>
      <w:outlineLvl w:val="4"/>
    </w:pPr>
  </w:style>
  <w:style w:type="paragraph" w:customStyle="1" w:styleId="affffffffffffa">
    <w:name w:val="附录四级无标题条"/>
    <w:basedOn w:val="affffffffffff9"/>
    <w:next w:val="afffffffff9"/>
    <w:qFormat/>
    <w:pPr>
      <w:outlineLvl w:val="5"/>
    </w:pPr>
  </w:style>
  <w:style w:type="paragraph" w:customStyle="1" w:styleId="affffffffffffb">
    <w:name w:val="附录图"/>
    <w:next w:val="afffffffff9"/>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fffffffffffc">
    <w:name w:val="标准文件_一级项"/>
    <w:qFormat/>
    <w:pPr>
      <w:tabs>
        <w:tab w:val="left" w:pos="851"/>
      </w:tabs>
      <w:ind w:left="851" w:hanging="426"/>
    </w:pPr>
    <w:rPr>
      <w:rFonts w:ascii="宋体"/>
      <w:sz w:val="21"/>
    </w:rPr>
  </w:style>
  <w:style w:type="paragraph" w:customStyle="1" w:styleId="affffffffffffd">
    <w:name w:val="附录五级无标题条"/>
    <w:basedOn w:val="affffffffffffa"/>
    <w:next w:val="afffffffff9"/>
    <w:qFormat/>
    <w:pPr>
      <w:outlineLvl w:val="6"/>
    </w:pPr>
  </w:style>
  <w:style w:type="paragraph" w:customStyle="1" w:styleId="affffffffffffe">
    <w:name w:val="附录性质"/>
    <w:basedOn w:val="affff2"/>
    <w:qFormat/>
    <w:pPr>
      <w:widowControl/>
      <w:spacing w:line="400" w:lineRule="exact"/>
      <w:jc w:val="center"/>
    </w:pPr>
    <w:rPr>
      <w:rFonts w:ascii="黑体" w:eastAsia="黑体" w:hAnsi="Calibri"/>
      <w:szCs w:val="21"/>
    </w:rPr>
  </w:style>
  <w:style w:type="paragraph" w:customStyle="1" w:styleId="afffffffffffff">
    <w:name w:val="附录一级无标题条"/>
    <w:basedOn w:val="afffffffffff9"/>
    <w:next w:val="afffffffff9"/>
    <w:qFormat/>
    <w:pPr>
      <w:autoSpaceDN w:val="0"/>
      <w:outlineLvl w:val="2"/>
    </w:pPr>
    <w:rPr>
      <w:rFonts w:ascii="宋体" w:eastAsia="宋体" w:hAnsi="宋体"/>
    </w:rPr>
  </w:style>
  <w:style w:type="character" w:customStyle="1" w:styleId="afffffffffffff0">
    <w:name w:val="个人答复风格"/>
    <w:qFormat/>
    <w:rPr>
      <w:rFonts w:ascii="Arial" w:eastAsia="宋体" w:hAnsi="Arial" w:cs="Arial"/>
      <w:color w:val="auto"/>
      <w:spacing w:val="0"/>
      <w:sz w:val="20"/>
    </w:rPr>
  </w:style>
  <w:style w:type="character" w:customStyle="1" w:styleId="afffffffffffff1">
    <w:name w:val="个人撰写风格"/>
    <w:qFormat/>
    <w:rPr>
      <w:rFonts w:ascii="Arial" w:eastAsia="宋体" w:hAnsi="Arial" w:cs="Arial"/>
      <w:color w:val="auto"/>
      <w:spacing w:val="0"/>
      <w:sz w:val="20"/>
    </w:rPr>
  </w:style>
  <w:style w:type="paragraph" w:customStyle="1" w:styleId="afffffffffffff2">
    <w:name w:val="脚注后续"/>
    <w:qFormat/>
    <w:pPr>
      <w:ind w:leftChars="350" w:left="350"/>
      <w:jc w:val="both"/>
    </w:pPr>
    <w:rPr>
      <w:rFonts w:ascii="宋体"/>
      <w:sz w:val="18"/>
    </w:rPr>
  </w:style>
  <w:style w:type="paragraph" w:customStyle="1" w:styleId="affff1">
    <w:name w:val="列项——"/>
    <w:qFormat/>
    <w:pPr>
      <w:widowControl w:val="0"/>
      <w:numPr>
        <w:numId w:val="32"/>
      </w:numPr>
      <w:jc w:val="both"/>
    </w:pPr>
    <w:rPr>
      <w:rFonts w:ascii="宋体" w:hAnsi="宋体"/>
      <w:sz w:val="21"/>
    </w:rPr>
  </w:style>
  <w:style w:type="paragraph" w:customStyle="1" w:styleId="afffffffffffff3">
    <w:name w:val="列项·"/>
    <w:basedOn w:val="afffffffff9"/>
    <w:qFormat/>
    <w:pPr>
      <w:tabs>
        <w:tab w:val="left" w:pos="840"/>
      </w:tabs>
      <w:adjustRightInd/>
      <w:snapToGrid/>
      <w:spacing w:line="240" w:lineRule="auto"/>
      <w:ind w:rightChars="0" w:right="0" w:firstLineChars="200" w:firstLine="200"/>
    </w:pPr>
    <w:rPr>
      <w:spacing w:val="0"/>
    </w:rPr>
  </w:style>
  <w:style w:type="paragraph" w:customStyle="1" w:styleId="a2">
    <w:name w:val="三级无标题条"/>
    <w:basedOn w:val="affff2"/>
    <w:qFormat/>
    <w:pPr>
      <w:numPr>
        <w:ilvl w:val="4"/>
        <w:numId w:val="31"/>
      </w:numPr>
    </w:pPr>
    <w:rPr>
      <w:rFonts w:ascii="宋体" w:hAnsi="宋体"/>
    </w:rPr>
  </w:style>
  <w:style w:type="paragraph" w:customStyle="1" w:styleId="a3">
    <w:name w:val="四级无标题条"/>
    <w:basedOn w:val="affff2"/>
    <w:qFormat/>
    <w:pPr>
      <w:numPr>
        <w:ilvl w:val="5"/>
        <w:numId w:val="31"/>
      </w:numPr>
    </w:pPr>
    <w:rPr>
      <w:rFonts w:ascii="宋体" w:hAnsi="宋体"/>
    </w:rPr>
  </w:style>
  <w:style w:type="paragraph" w:customStyle="1" w:styleId="afffffffffffff4">
    <w:name w:val="无标题条"/>
    <w:next w:val="afffffffff9"/>
    <w:qFormat/>
    <w:pPr>
      <w:jc w:val="both"/>
    </w:pPr>
    <w:rPr>
      <w:rFonts w:ascii="宋体" w:hAnsi="宋体"/>
      <w:sz w:val="21"/>
    </w:rPr>
  </w:style>
  <w:style w:type="paragraph" w:customStyle="1" w:styleId="a4">
    <w:name w:val="五级无标题条"/>
    <w:basedOn w:val="affff2"/>
    <w:qFormat/>
    <w:pPr>
      <w:numPr>
        <w:ilvl w:val="6"/>
        <w:numId w:val="31"/>
      </w:numPr>
      <w:spacing w:line="400" w:lineRule="exact"/>
    </w:pPr>
    <w:rPr>
      <w:rFonts w:ascii="Calibri" w:hAnsi="Calibri"/>
    </w:rPr>
  </w:style>
  <w:style w:type="paragraph" w:customStyle="1" w:styleId="a0">
    <w:name w:val="一级无标题条"/>
    <w:basedOn w:val="affff2"/>
    <w:qFormat/>
    <w:pPr>
      <w:numPr>
        <w:ilvl w:val="2"/>
        <w:numId w:val="31"/>
      </w:numPr>
      <w:spacing w:before="10" w:after="10"/>
    </w:pPr>
    <w:rPr>
      <w:rFonts w:ascii="宋体" w:hAnsi="宋体"/>
    </w:rPr>
  </w:style>
  <w:style w:type="paragraph" w:customStyle="1" w:styleId="afffffffffffff5">
    <w:name w:val="注:后续"/>
    <w:qFormat/>
    <w:pPr>
      <w:spacing w:line="300" w:lineRule="exact"/>
      <w:ind w:leftChars="400" w:left="600" w:hangingChars="200" w:hanging="200"/>
      <w:jc w:val="both"/>
    </w:pPr>
    <w:rPr>
      <w:rFonts w:ascii="宋体"/>
      <w:sz w:val="18"/>
    </w:rPr>
  </w:style>
  <w:style w:type="paragraph" w:customStyle="1" w:styleId="afffffffffffff6">
    <w:name w:val="注×:后续"/>
    <w:basedOn w:val="afffffffffffff5"/>
    <w:qFormat/>
    <w:pPr>
      <w:ind w:leftChars="0" w:left="1406" w:firstLineChars="0" w:hanging="499"/>
    </w:pPr>
  </w:style>
  <w:style w:type="paragraph" w:customStyle="1" w:styleId="afffffffffffff7">
    <w:name w:val="标准文件_一级无标题"/>
    <w:basedOn w:val="afff3"/>
    <w:qFormat/>
    <w:pPr>
      <w:numPr>
        <w:ilvl w:val="0"/>
        <w:numId w:val="0"/>
      </w:numPr>
      <w:tabs>
        <w:tab w:val="left" w:pos="1140"/>
      </w:tabs>
      <w:spacing w:beforeLines="0" w:before="0" w:afterLines="0" w:after="0"/>
      <w:ind w:left="726" w:hanging="363"/>
      <w:outlineLvl w:val="9"/>
    </w:pPr>
    <w:rPr>
      <w:rFonts w:ascii="宋体" w:eastAsia="宋体"/>
    </w:rPr>
  </w:style>
  <w:style w:type="paragraph" w:customStyle="1" w:styleId="affff">
    <w:name w:val="标准文件_五级无标题"/>
    <w:basedOn w:val="afff7"/>
    <w:qFormat/>
    <w:pPr>
      <w:numPr>
        <w:numId w:val="5"/>
      </w:numPr>
      <w:spacing w:beforeLines="0" w:before="0" w:afterLines="0" w:after="0"/>
      <w:outlineLvl w:val="9"/>
    </w:pPr>
    <w:rPr>
      <w:rFonts w:ascii="宋体" w:eastAsia="宋体"/>
    </w:rPr>
  </w:style>
  <w:style w:type="paragraph" w:customStyle="1" w:styleId="afffd">
    <w:name w:val="标准文件_三级无标题"/>
    <w:basedOn w:val="afff5"/>
    <w:qFormat/>
    <w:pPr>
      <w:numPr>
        <w:numId w:val="5"/>
      </w:numPr>
      <w:spacing w:beforeLines="0" w:before="0" w:afterLines="0" w:after="0"/>
      <w:outlineLvl w:val="9"/>
    </w:pPr>
    <w:rPr>
      <w:rFonts w:ascii="宋体" w:eastAsia="宋体"/>
    </w:rPr>
  </w:style>
  <w:style w:type="paragraph" w:customStyle="1" w:styleId="afffc">
    <w:name w:val="标准文件_二级无标题"/>
    <w:basedOn w:val="afff4"/>
    <w:qFormat/>
    <w:pPr>
      <w:numPr>
        <w:numId w:val="5"/>
      </w:numPr>
      <w:spacing w:beforeLines="0" w:before="0" w:afterLines="0" w:after="0"/>
      <w:outlineLvl w:val="9"/>
    </w:pPr>
    <w:rPr>
      <w:rFonts w:ascii="宋体" w:eastAsia="宋体"/>
    </w:rPr>
  </w:style>
  <w:style w:type="paragraph" w:customStyle="1" w:styleId="afffe">
    <w:name w:val="标准_四级无标题"/>
    <w:basedOn w:val="afff6"/>
    <w:next w:val="afffffffff9"/>
    <w:qFormat/>
    <w:pPr>
      <w:numPr>
        <w:numId w:val="5"/>
      </w:numPr>
    </w:pPr>
    <w:rPr>
      <w:rFonts w:eastAsia="宋体"/>
    </w:rPr>
  </w:style>
  <w:style w:type="paragraph" w:customStyle="1" w:styleId="afffffffffffff8">
    <w:name w:val="标准文件_四级无标题"/>
    <w:basedOn w:val="afff6"/>
    <w:qFormat/>
    <w:pPr>
      <w:numPr>
        <w:ilvl w:val="0"/>
        <w:numId w:val="0"/>
      </w:numPr>
      <w:tabs>
        <w:tab w:val="left" w:pos="1140"/>
      </w:tabs>
      <w:spacing w:beforeLines="0" w:before="0" w:afterLines="0" w:after="0"/>
      <w:ind w:left="726" w:hanging="363"/>
      <w:outlineLvl w:val="9"/>
    </w:pPr>
    <w:rPr>
      <w:rFonts w:ascii="宋体" w:eastAsia="宋体" w:hAnsi="黑体"/>
      <w:szCs w:val="52"/>
    </w:rPr>
  </w:style>
  <w:style w:type="paragraph" w:customStyle="1" w:styleId="aff9">
    <w:name w:val="标准文件_大写罗马数字编号列项"/>
    <w:basedOn w:val="afffffffff9"/>
    <w:qFormat/>
    <w:pPr>
      <w:numPr>
        <w:numId w:val="33"/>
      </w:numPr>
      <w:adjustRightInd/>
      <w:snapToGrid/>
      <w:spacing w:line="240" w:lineRule="auto"/>
      <w:ind w:rightChars="0" w:right="0" w:firstLine="0"/>
    </w:pPr>
    <w:rPr>
      <w:rFonts w:ascii="Times New Roman" w:cs="Arial"/>
      <w:spacing w:val="0"/>
      <w:szCs w:val="28"/>
    </w:rPr>
  </w:style>
  <w:style w:type="paragraph" w:customStyle="1" w:styleId="af">
    <w:name w:val="标准文件_小写罗马数字编号列项"/>
    <w:basedOn w:val="afffffffff9"/>
    <w:qFormat/>
    <w:pPr>
      <w:numPr>
        <w:numId w:val="34"/>
      </w:numPr>
      <w:adjustRightInd/>
      <w:snapToGrid/>
      <w:spacing w:line="240" w:lineRule="auto"/>
      <w:ind w:rightChars="0" w:right="0" w:firstLine="0"/>
    </w:pPr>
    <w:rPr>
      <w:rFonts w:cs="Arial"/>
      <w:spacing w:val="0"/>
      <w:szCs w:val="28"/>
    </w:rPr>
  </w:style>
  <w:style w:type="paragraph" w:customStyle="1" w:styleId="afffffffffffff9">
    <w:name w:val="标准文件_附录标题"/>
    <w:basedOn w:val="afffffffffff2"/>
    <w:qFormat/>
    <w:pPr>
      <w:spacing w:after="280"/>
      <w:outlineLvl w:val="9"/>
    </w:pPr>
  </w:style>
  <w:style w:type="paragraph" w:customStyle="1" w:styleId="afffffffffffffa">
    <w:name w:val="标准文件_二级项"/>
    <w:qFormat/>
    <w:rPr>
      <w:rFonts w:ascii="宋体"/>
      <w:sz w:val="21"/>
    </w:rPr>
  </w:style>
  <w:style w:type="paragraph" w:customStyle="1" w:styleId="afffffffffffffb">
    <w:name w:val="标准文件_三级项"/>
    <w:basedOn w:val="affff2"/>
    <w:qFormat/>
    <w:pPr>
      <w:adjustRightInd w:val="0"/>
      <w:spacing w:line="-300" w:lineRule="auto"/>
      <w:ind w:left="851" w:hanging="426"/>
    </w:pPr>
    <w:rPr>
      <w:szCs w:val="21"/>
    </w:rPr>
  </w:style>
  <w:style w:type="paragraph" w:customStyle="1" w:styleId="afffffffffffffc">
    <w:name w:val="标准文件_字母编号列项（一级）"/>
    <w:qFormat/>
    <w:pPr>
      <w:tabs>
        <w:tab w:val="left" w:pos="851"/>
      </w:tabs>
      <w:ind w:left="851" w:hanging="426"/>
      <w:jc w:val="both"/>
    </w:pPr>
    <w:rPr>
      <w:rFonts w:ascii="宋体"/>
      <w:sz w:val="21"/>
    </w:rPr>
  </w:style>
  <w:style w:type="paragraph" w:customStyle="1" w:styleId="afffffffffffffd">
    <w:name w:val="标准文件_索引字母"/>
    <w:next w:val="afffffffff9"/>
    <w:qFormat/>
    <w:pPr>
      <w:jc w:val="center"/>
    </w:pPr>
    <w:rPr>
      <w:rFonts w:ascii="宋体" w:eastAsia="Times New Roman" w:hAnsi="宋体"/>
      <w:b/>
      <w:kern w:val="2"/>
      <w:sz w:val="21"/>
    </w:rPr>
  </w:style>
  <w:style w:type="paragraph" w:customStyle="1" w:styleId="afffffffffffffe">
    <w:name w:val="标准文件_附录前"/>
    <w:next w:val="afffffffff9"/>
    <w:qFormat/>
    <w:pPr>
      <w:spacing w:line="20" w:lineRule="atLeast"/>
      <w:ind w:firstLine="200"/>
    </w:pPr>
    <w:rPr>
      <w:rFonts w:ascii="宋体" w:hAnsi="宋体"/>
      <w:kern w:val="2"/>
      <w:sz w:val="10"/>
    </w:rPr>
  </w:style>
  <w:style w:type="paragraph" w:customStyle="1" w:styleId="affffffffffffff">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ffff0">
    <w:name w:val="标准文件_表格"/>
    <w:basedOn w:val="afffffffff9"/>
    <w:qFormat/>
    <w:pPr>
      <w:adjustRightInd/>
      <w:snapToGrid/>
      <w:spacing w:line="240" w:lineRule="auto"/>
      <w:ind w:rightChars="0" w:right="0"/>
      <w:jc w:val="center"/>
    </w:pPr>
    <w:rPr>
      <w:spacing w:val="0"/>
      <w:sz w:val="18"/>
    </w:rPr>
  </w:style>
  <w:style w:type="paragraph" w:customStyle="1" w:styleId="affffffffffffff1">
    <w:name w:val="标准文件_注："/>
    <w:next w:val="afffffffff9"/>
    <w:qFormat/>
    <w:pPr>
      <w:widowControl w:val="0"/>
      <w:autoSpaceDE w:val="0"/>
      <w:autoSpaceDN w:val="0"/>
      <w:ind w:left="737" w:hanging="374"/>
      <w:jc w:val="both"/>
    </w:pPr>
    <w:rPr>
      <w:rFonts w:ascii="宋体"/>
      <w:sz w:val="18"/>
      <w:szCs w:val="18"/>
    </w:rPr>
  </w:style>
  <w:style w:type="paragraph" w:customStyle="1" w:styleId="affffffffffffff2">
    <w:name w:val="标准文件_注×："/>
    <w:qFormat/>
    <w:pPr>
      <w:widowControl w:val="0"/>
      <w:autoSpaceDE w:val="0"/>
      <w:autoSpaceDN w:val="0"/>
      <w:ind w:left="811" w:hanging="448"/>
      <w:jc w:val="both"/>
    </w:pPr>
    <w:rPr>
      <w:rFonts w:ascii="宋体"/>
      <w:sz w:val="18"/>
      <w:szCs w:val="18"/>
    </w:rPr>
  </w:style>
  <w:style w:type="paragraph" w:customStyle="1" w:styleId="affffffffffffff3">
    <w:name w:val="标准文件_示例："/>
    <w:next w:val="affffffffffffff4"/>
    <w:qFormat/>
    <w:pPr>
      <w:widowControl w:val="0"/>
      <w:ind w:firstLine="363"/>
      <w:jc w:val="both"/>
    </w:pPr>
    <w:rPr>
      <w:rFonts w:ascii="宋体"/>
      <w:sz w:val="18"/>
      <w:szCs w:val="18"/>
    </w:rPr>
  </w:style>
  <w:style w:type="paragraph" w:customStyle="1" w:styleId="affffffffffffff4">
    <w:name w:val="标准文件_示例内容"/>
    <w:basedOn w:val="afffffffff9"/>
    <w:qFormat/>
    <w:pPr>
      <w:adjustRightInd/>
      <w:snapToGrid/>
      <w:spacing w:line="240" w:lineRule="auto"/>
      <w:ind w:rightChars="0" w:right="0" w:firstLineChars="200" w:firstLine="200"/>
    </w:pPr>
    <w:rPr>
      <w:spacing w:val="0"/>
      <w:sz w:val="18"/>
    </w:rPr>
  </w:style>
  <w:style w:type="paragraph" w:customStyle="1" w:styleId="affffffffffffff5">
    <w:name w:val="标准文件_示例×："/>
    <w:basedOn w:val="affff2"/>
    <w:next w:val="affffffffffffff4"/>
    <w:qFormat/>
    <w:pPr>
      <w:widowControl/>
      <w:ind w:firstLine="363"/>
    </w:pPr>
    <w:rPr>
      <w:rFonts w:ascii="宋体"/>
      <w:kern w:val="0"/>
      <w:sz w:val="18"/>
      <w:szCs w:val="18"/>
    </w:rPr>
  </w:style>
  <w:style w:type="paragraph" w:customStyle="1" w:styleId="affffffffffffff6">
    <w:name w:val="标准文件_表格续"/>
    <w:basedOn w:val="afffffffff9"/>
    <w:next w:val="afffffffff9"/>
    <w:qFormat/>
    <w:pPr>
      <w:adjustRightInd/>
      <w:snapToGrid/>
      <w:spacing w:line="240" w:lineRule="auto"/>
      <w:ind w:rightChars="0" w:right="0" w:firstLineChars="200" w:firstLine="200"/>
      <w:jc w:val="center"/>
    </w:pPr>
    <w:rPr>
      <w:rFonts w:ascii="黑体" w:eastAsia="黑体" w:hAnsi="黑体"/>
      <w:spacing w:val="0"/>
    </w:rPr>
  </w:style>
  <w:style w:type="paragraph" w:customStyle="1" w:styleId="2a">
    <w:name w:val="标准文件_二级项2"/>
    <w:basedOn w:val="afffffffff9"/>
    <w:qFormat/>
    <w:pPr>
      <w:adjustRightInd/>
      <w:snapToGrid/>
      <w:spacing w:line="240" w:lineRule="auto"/>
      <w:ind w:left="1271" w:rightChars="0" w:right="0" w:hanging="420"/>
    </w:pPr>
    <w:rPr>
      <w:spacing w:val="0"/>
    </w:rPr>
  </w:style>
  <w:style w:type="paragraph" w:customStyle="1" w:styleId="20">
    <w:name w:val="标准文件_三级项2"/>
    <w:basedOn w:val="afffffffff9"/>
    <w:qFormat/>
    <w:pPr>
      <w:numPr>
        <w:numId w:val="35"/>
      </w:numPr>
      <w:adjustRightInd/>
      <w:snapToGrid/>
      <w:spacing w:line="300" w:lineRule="exact"/>
      <w:ind w:left="1276" w:rightChars="0" w:right="0" w:hanging="425"/>
    </w:pPr>
    <w:rPr>
      <w:rFonts w:ascii="Times New Roman"/>
      <w:spacing w:val="0"/>
    </w:rPr>
  </w:style>
  <w:style w:type="paragraph" w:customStyle="1" w:styleId="2">
    <w:name w:val="标准文件_一级项2"/>
    <w:basedOn w:val="afffffffff9"/>
    <w:qFormat/>
    <w:pPr>
      <w:numPr>
        <w:numId w:val="36"/>
      </w:numPr>
      <w:adjustRightInd/>
      <w:snapToGrid/>
      <w:spacing w:line="300" w:lineRule="exact"/>
      <w:ind w:left="1271" w:rightChars="0" w:right="0" w:hanging="420"/>
    </w:pPr>
    <w:rPr>
      <w:rFonts w:ascii="Times New Roman"/>
      <w:spacing w:val="0"/>
    </w:rPr>
  </w:style>
  <w:style w:type="paragraph" w:customStyle="1" w:styleId="affffffffffffff7">
    <w:name w:val="标准文件_提示"/>
    <w:basedOn w:val="afffffffff9"/>
    <w:next w:val="afffffffff9"/>
    <w:qFormat/>
    <w:pPr>
      <w:adjustRightInd/>
      <w:snapToGrid/>
      <w:spacing w:line="240" w:lineRule="auto"/>
      <w:ind w:rightChars="0" w:right="0" w:firstLineChars="200" w:firstLine="200"/>
    </w:pPr>
    <w:rPr>
      <w:rFonts w:ascii="黑体" w:eastAsia="黑体"/>
      <w:spacing w:val="0"/>
    </w:rPr>
  </w:style>
  <w:style w:type="character" w:customStyle="1" w:styleId="affffffffffffff8">
    <w:name w:val="标准文件_来源"/>
    <w:basedOn w:val="affff3"/>
    <w:uiPriority w:val="1"/>
    <w:qFormat/>
    <w:rPr>
      <w:rFonts w:eastAsia="宋体"/>
      <w:sz w:val="21"/>
    </w:rPr>
  </w:style>
  <w:style w:type="paragraph" w:customStyle="1" w:styleId="affffffffffffff9">
    <w:name w:val="标准文件_图表说明"/>
    <w:qFormat/>
    <w:pPr>
      <w:spacing w:line="276" w:lineRule="auto"/>
      <w:ind w:firstLine="420"/>
    </w:pPr>
    <w:rPr>
      <w:rFonts w:ascii="宋体" w:hAnsi="宋体"/>
      <w:kern w:val="2"/>
      <w:sz w:val="18"/>
    </w:rPr>
  </w:style>
  <w:style w:type="paragraph" w:customStyle="1" w:styleId="affffffffffffffa">
    <w:name w:val="标准文件_文件编号"/>
    <w:basedOn w:val="afffffffff9"/>
    <w:qFormat/>
    <w:pPr>
      <w:framePr w:w="9356" w:h="624" w:hRule="exact" w:hSpace="181" w:vSpace="181" w:wrap="auto" w:vAnchor="page" w:hAnchor="page" w:x="1419" w:y="3284"/>
      <w:wordWrap w:val="0"/>
      <w:adjustRightInd/>
      <w:snapToGrid/>
      <w:spacing w:line="280" w:lineRule="exact"/>
      <w:ind w:rightChars="0" w:right="0"/>
      <w:jc w:val="right"/>
    </w:pPr>
    <w:rPr>
      <w:rFonts w:ascii="黑体" w:eastAsia="黑体"/>
      <w:bCs/>
      <w:spacing w:val="0"/>
      <w:sz w:val="28"/>
      <w:szCs w:val="28"/>
    </w:rPr>
  </w:style>
  <w:style w:type="paragraph" w:customStyle="1" w:styleId="affffffffffffffb">
    <w:name w:val="标准文件_替换文件编号"/>
    <w:basedOn w:val="affffffffffffffa"/>
    <w:qFormat/>
    <w:pPr>
      <w:framePr w:wrap="auto"/>
      <w:spacing w:before="57"/>
    </w:pPr>
    <w:rPr>
      <w:sz w:val="21"/>
    </w:rPr>
  </w:style>
  <w:style w:type="paragraph" w:customStyle="1" w:styleId="affffffffffffffc">
    <w:name w:val="标准文件_文件名称"/>
    <w:basedOn w:val="afffffffff9"/>
    <w:next w:val="afffffffff9"/>
    <w:qFormat/>
    <w:pPr>
      <w:framePr w:w="9639" w:h="6976" w:hRule="exact" w:wrap="auto" w:vAnchor="page" w:hAnchor="page" w:y="6408"/>
      <w:autoSpaceDE/>
      <w:autoSpaceDN/>
      <w:adjustRightInd/>
      <w:snapToGrid/>
      <w:spacing w:line="700" w:lineRule="exact"/>
      <w:ind w:rightChars="0" w:right="0"/>
      <w:jc w:val="center"/>
    </w:pPr>
    <w:rPr>
      <w:rFonts w:ascii="黑体" w:eastAsia="黑体" w:hAnsi="黑体"/>
      <w:bCs/>
      <w:spacing w:val="0"/>
      <w:sz w:val="52"/>
    </w:rPr>
  </w:style>
  <w:style w:type="paragraph" w:customStyle="1" w:styleId="aff0">
    <w:name w:val="标准文件_附录图标号"/>
    <w:basedOn w:val="afffffffff9"/>
    <w:next w:val="afffffffff9"/>
    <w:qFormat/>
    <w:pPr>
      <w:numPr>
        <w:numId w:val="21"/>
      </w:numPr>
      <w:adjustRightInd/>
      <w:snapToGrid/>
      <w:spacing w:line="14" w:lineRule="exact"/>
      <w:ind w:rightChars="0" w:right="0" w:firstLine="0"/>
      <w:jc w:val="center"/>
    </w:pPr>
    <w:rPr>
      <w:rFonts w:ascii="黑体" w:eastAsia="黑体" w:hAnsi="黑体"/>
      <w:vanish/>
      <w:spacing w:val="0"/>
      <w:sz w:val="2"/>
      <w:szCs w:val="21"/>
    </w:rPr>
  </w:style>
  <w:style w:type="paragraph" w:customStyle="1" w:styleId="a7">
    <w:name w:val="标准文件_引言一级条标题"/>
    <w:basedOn w:val="afffffffff9"/>
    <w:next w:val="afffffffff9"/>
    <w:qFormat/>
    <w:pPr>
      <w:numPr>
        <w:ilvl w:val="1"/>
        <w:numId w:val="23"/>
      </w:numPr>
      <w:adjustRightInd/>
      <w:snapToGrid/>
      <w:spacing w:beforeLines="50" w:before="50" w:afterLines="50" w:after="50" w:line="240" w:lineRule="auto"/>
      <w:ind w:rightChars="0" w:right="0"/>
    </w:pPr>
    <w:rPr>
      <w:rFonts w:ascii="黑体" w:eastAsia="黑体"/>
      <w:spacing w:val="0"/>
    </w:rPr>
  </w:style>
  <w:style w:type="paragraph" w:customStyle="1" w:styleId="a8">
    <w:name w:val="标准文件_引言二级条标题"/>
    <w:basedOn w:val="afffffffff9"/>
    <w:next w:val="afffffffff9"/>
    <w:qFormat/>
    <w:pPr>
      <w:numPr>
        <w:ilvl w:val="2"/>
        <w:numId w:val="23"/>
      </w:numPr>
      <w:adjustRightInd/>
      <w:snapToGrid/>
      <w:spacing w:beforeLines="50" w:before="50" w:afterLines="50" w:after="50" w:line="240" w:lineRule="auto"/>
      <w:ind w:rightChars="0" w:right="0"/>
    </w:pPr>
    <w:rPr>
      <w:rFonts w:ascii="黑体" w:eastAsia="黑体"/>
      <w:spacing w:val="0"/>
    </w:rPr>
  </w:style>
  <w:style w:type="paragraph" w:customStyle="1" w:styleId="a9">
    <w:name w:val="标准文件_引言三级条标题"/>
    <w:basedOn w:val="afffffffff9"/>
    <w:next w:val="afffffffff9"/>
    <w:qFormat/>
    <w:pPr>
      <w:numPr>
        <w:ilvl w:val="3"/>
        <w:numId w:val="23"/>
      </w:numPr>
      <w:adjustRightInd/>
      <w:snapToGrid/>
      <w:spacing w:beforeLines="50" w:before="50" w:afterLines="50" w:after="50" w:line="240" w:lineRule="auto"/>
      <w:ind w:rightChars="0" w:right="0"/>
    </w:pPr>
    <w:rPr>
      <w:rFonts w:ascii="黑体" w:eastAsia="黑体"/>
      <w:spacing w:val="0"/>
    </w:rPr>
  </w:style>
  <w:style w:type="paragraph" w:customStyle="1" w:styleId="aa">
    <w:name w:val="标准文件_引言四级条标题"/>
    <w:basedOn w:val="afffffffff9"/>
    <w:next w:val="afffffffff9"/>
    <w:qFormat/>
    <w:pPr>
      <w:numPr>
        <w:ilvl w:val="4"/>
        <w:numId w:val="23"/>
      </w:numPr>
      <w:adjustRightInd/>
      <w:snapToGrid/>
      <w:spacing w:beforeLines="50" w:before="50" w:afterLines="50" w:after="50" w:line="240" w:lineRule="auto"/>
      <w:ind w:rightChars="0" w:right="0"/>
    </w:pPr>
    <w:rPr>
      <w:rFonts w:ascii="黑体" w:eastAsia="黑体"/>
      <w:spacing w:val="0"/>
    </w:rPr>
  </w:style>
  <w:style w:type="paragraph" w:customStyle="1" w:styleId="ab">
    <w:name w:val="标准文件_引言五级条标题"/>
    <w:basedOn w:val="afffffffff9"/>
    <w:next w:val="afffffffff9"/>
    <w:qFormat/>
    <w:pPr>
      <w:numPr>
        <w:ilvl w:val="5"/>
        <w:numId w:val="23"/>
      </w:numPr>
      <w:adjustRightInd/>
      <w:snapToGrid/>
      <w:spacing w:beforeLines="50" w:before="50" w:afterLines="50" w:after="50" w:line="240" w:lineRule="auto"/>
      <w:ind w:rightChars="0" w:right="0"/>
    </w:pPr>
    <w:rPr>
      <w:rFonts w:ascii="黑体" w:eastAsia="黑体"/>
      <w:spacing w:val="0"/>
    </w:rPr>
  </w:style>
  <w:style w:type="paragraph" w:customStyle="1" w:styleId="affffffffffffffd">
    <w:name w:val="标准文件_注后"/>
    <w:basedOn w:val="afffffffff9"/>
    <w:qFormat/>
    <w:pPr>
      <w:adjustRightInd/>
      <w:snapToGrid/>
      <w:spacing w:line="240" w:lineRule="auto"/>
      <w:ind w:left="811" w:rightChars="0" w:right="0"/>
    </w:pPr>
    <w:rPr>
      <w:spacing w:val="0"/>
      <w:sz w:val="18"/>
    </w:rPr>
  </w:style>
  <w:style w:type="paragraph" w:customStyle="1" w:styleId="X">
    <w:name w:val="标准文件_注X后"/>
    <w:basedOn w:val="afffffffff9"/>
    <w:qFormat/>
    <w:pPr>
      <w:adjustRightInd/>
      <w:snapToGrid/>
      <w:spacing w:line="240" w:lineRule="auto"/>
      <w:ind w:left="811" w:rightChars="0" w:right="0"/>
    </w:pPr>
    <w:rPr>
      <w:spacing w:val="0"/>
      <w:sz w:val="18"/>
    </w:rPr>
  </w:style>
  <w:style w:type="paragraph" w:customStyle="1" w:styleId="affffffffffffffe">
    <w:name w:val="标准文件_示例后"/>
    <w:basedOn w:val="afffffffff9"/>
    <w:qFormat/>
    <w:pPr>
      <w:adjustRightInd/>
      <w:snapToGrid/>
      <w:spacing w:line="240" w:lineRule="auto"/>
      <w:ind w:left="964" w:rightChars="0" w:right="0"/>
    </w:pPr>
    <w:rPr>
      <w:spacing w:val="0"/>
      <w:sz w:val="18"/>
    </w:rPr>
  </w:style>
  <w:style w:type="paragraph" w:customStyle="1" w:styleId="X0">
    <w:name w:val="标准文件_示例X后"/>
    <w:basedOn w:val="afffffffff9"/>
    <w:link w:val="X1"/>
    <w:qFormat/>
    <w:pPr>
      <w:adjustRightInd/>
      <w:snapToGrid/>
      <w:spacing w:line="240" w:lineRule="auto"/>
      <w:ind w:left="1049" w:rightChars="0" w:right="0"/>
    </w:pPr>
    <w:rPr>
      <w:sz w:val="18"/>
    </w:rPr>
  </w:style>
  <w:style w:type="character" w:customStyle="1" w:styleId="X1">
    <w:name w:val="标准文件_示例X后 字符"/>
    <w:basedOn w:val="Chara"/>
    <w:link w:val="X0"/>
    <w:qFormat/>
    <w:rPr>
      <w:rFonts w:ascii="宋体"/>
      <w:spacing w:val="2"/>
      <w:sz w:val="18"/>
    </w:rPr>
  </w:style>
  <w:style w:type="paragraph" w:customStyle="1" w:styleId="afffffffffffffff">
    <w:name w:val="标准文件_索引项"/>
    <w:basedOn w:val="afffffffff9"/>
    <w:next w:val="afffffffff9"/>
    <w:qFormat/>
    <w:pPr>
      <w:tabs>
        <w:tab w:val="right" w:leader="dot" w:pos="9356"/>
      </w:tabs>
      <w:adjustRightInd/>
      <w:snapToGrid/>
      <w:spacing w:line="240" w:lineRule="auto"/>
      <w:ind w:left="210" w:rightChars="0" w:right="0" w:hanging="210"/>
      <w:jc w:val="left"/>
    </w:pPr>
    <w:rPr>
      <w:spacing w:val="0"/>
    </w:rPr>
  </w:style>
  <w:style w:type="paragraph" w:customStyle="1" w:styleId="afffffffffffffff0">
    <w:name w:val="标准文件_附录一级无标题"/>
    <w:basedOn w:val="afffffffffff3"/>
    <w:qFormat/>
    <w:pPr>
      <w:spacing w:beforeLines="0" w:before="0" w:afterLines="0" w:after="0" w:line="276" w:lineRule="auto"/>
      <w:outlineLvl w:val="9"/>
    </w:pPr>
    <w:rPr>
      <w:rFonts w:ascii="宋体" w:eastAsia="宋体"/>
    </w:rPr>
  </w:style>
  <w:style w:type="paragraph" w:customStyle="1" w:styleId="afffffffffffffff1">
    <w:name w:val="标准文件_附录二级无标题"/>
    <w:basedOn w:val="afffffffffff4"/>
    <w:qFormat/>
    <w:pPr>
      <w:spacing w:beforeLines="0" w:before="0" w:afterLines="0" w:after="0" w:line="276" w:lineRule="auto"/>
      <w:outlineLvl w:val="9"/>
    </w:pPr>
    <w:rPr>
      <w:rFonts w:ascii="宋体" w:eastAsia="宋体"/>
    </w:rPr>
  </w:style>
  <w:style w:type="paragraph" w:customStyle="1" w:styleId="afffffffffffffff2">
    <w:name w:val="标准文件_附录三级无标题"/>
    <w:basedOn w:val="afffffffffff6"/>
    <w:qFormat/>
    <w:pPr>
      <w:spacing w:beforeLines="0" w:before="0" w:afterLines="0" w:after="0" w:line="276" w:lineRule="auto"/>
      <w:outlineLvl w:val="9"/>
    </w:pPr>
    <w:rPr>
      <w:rFonts w:ascii="宋体" w:eastAsia="宋体"/>
    </w:rPr>
  </w:style>
  <w:style w:type="paragraph" w:customStyle="1" w:styleId="afffffffffffffff3">
    <w:name w:val="标准文件_附录四级无标题"/>
    <w:basedOn w:val="afffffffffff7"/>
    <w:qFormat/>
    <w:pPr>
      <w:spacing w:beforeLines="0" w:before="0" w:afterLines="0" w:after="0" w:line="276" w:lineRule="auto"/>
      <w:outlineLvl w:val="9"/>
    </w:pPr>
    <w:rPr>
      <w:rFonts w:ascii="宋体" w:eastAsia="宋体"/>
    </w:rPr>
  </w:style>
  <w:style w:type="paragraph" w:customStyle="1" w:styleId="afffffffffffffff4">
    <w:name w:val="标准文件_附录五级无标题"/>
    <w:basedOn w:val="afffffffffff8"/>
    <w:qFormat/>
    <w:pPr>
      <w:spacing w:beforeLines="0" w:before="0" w:afterLines="0" w:after="0" w:line="276" w:lineRule="auto"/>
      <w:outlineLvl w:val="9"/>
    </w:pPr>
    <w:rPr>
      <w:rFonts w:ascii="宋体" w:eastAsia="宋体"/>
    </w:rPr>
  </w:style>
  <w:style w:type="paragraph" w:customStyle="1" w:styleId="afffffffffffffff5">
    <w:name w:val="标准文件_引言一级无标题"/>
    <w:basedOn w:val="a7"/>
    <w:next w:val="afffffffff9"/>
    <w:qFormat/>
    <w:pPr>
      <w:spacing w:beforeLines="0" w:before="0" w:afterLines="0" w:after="0" w:line="276" w:lineRule="auto"/>
    </w:pPr>
    <w:rPr>
      <w:rFonts w:ascii="宋体" w:eastAsia="宋体"/>
    </w:rPr>
  </w:style>
  <w:style w:type="paragraph" w:customStyle="1" w:styleId="afffffffffffffff6">
    <w:name w:val="标准文件_引言二级无标题"/>
    <w:basedOn w:val="a8"/>
    <w:next w:val="afffffffff9"/>
    <w:qFormat/>
    <w:pPr>
      <w:spacing w:beforeLines="0" w:before="0" w:afterLines="0" w:after="0" w:line="276" w:lineRule="auto"/>
    </w:pPr>
    <w:rPr>
      <w:rFonts w:ascii="宋体" w:eastAsia="宋体"/>
    </w:rPr>
  </w:style>
  <w:style w:type="paragraph" w:customStyle="1" w:styleId="afffffffffffffff7">
    <w:name w:val="标准文件_引言三级无标题"/>
    <w:basedOn w:val="a9"/>
    <w:qFormat/>
    <w:pPr>
      <w:spacing w:beforeLines="0" w:before="0" w:afterLines="0" w:after="0" w:line="276" w:lineRule="auto"/>
    </w:pPr>
    <w:rPr>
      <w:rFonts w:ascii="宋体" w:eastAsia="宋体"/>
    </w:rPr>
  </w:style>
  <w:style w:type="paragraph" w:customStyle="1" w:styleId="afffffffffffffff8">
    <w:name w:val="标准文件_引言四级无标题"/>
    <w:basedOn w:val="aa"/>
    <w:next w:val="afffffffff9"/>
    <w:qFormat/>
    <w:pPr>
      <w:spacing w:beforeLines="0" w:before="0" w:afterLines="0" w:after="0" w:line="276" w:lineRule="auto"/>
    </w:pPr>
    <w:rPr>
      <w:rFonts w:ascii="宋体" w:eastAsia="宋体"/>
    </w:rPr>
  </w:style>
  <w:style w:type="paragraph" w:customStyle="1" w:styleId="afffffffffffffff9">
    <w:name w:val="标准文件_引言五级无标题"/>
    <w:basedOn w:val="ab"/>
    <w:next w:val="afffffffff9"/>
    <w:qFormat/>
    <w:pPr>
      <w:spacing w:beforeLines="0" w:before="0" w:afterLines="0" w:after="0" w:line="276" w:lineRule="auto"/>
    </w:pPr>
    <w:rPr>
      <w:rFonts w:ascii="宋体" w:eastAsia="宋体"/>
    </w:rPr>
  </w:style>
  <w:style w:type="paragraph" w:customStyle="1" w:styleId="afffffffffffffffa">
    <w:name w:val="标准文件_索引标题"/>
    <w:basedOn w:val="affffffffff8"/>
    <w:next w:val="afffffffff9"/>
    <w:qFormat/>
    <w:rPr>
      <w:rFonts w:hAnsi="黑体"/>
    </w:rPr>
  </w:style>
  <w:style w:type="paragraph" w:customStyle="1" w:styleId="afffffffffffffffb">
    <w:name w:val="标准文件_脚注内容"/>
    <w:basedOn w:val="afffffffff9"/>
    <w:qFormat/>
    <w:pPr>
      <w:adjustRightInd/>
      <w:snapToGrid/>
      <w:spacing w:line="240" w:lineRule="auto"/>
      <w:ind w:leftChars="200" w:left="400" w:rightChars="0" w:right="0" w:hangingChars="200" w:hanging="200"/>
    </w:pPr>
    <w:rPr>
      <w:spacing w:val="0"/>
      <w:sz w:val="15"/>
    </w:rPr>
  </w:style>
  <w:style w:type="paragraph" w:customStyle="1" w:styleId="afffffffffffffffc">
    <w:name w:val="标准文件_术语条二"/>
    <w:basedOn w:val="afffc"/>
    <w:next w:val="afffffffff9"/>
    <w:qFormat/>
  </w:style>
  <w:style w:type="paragraph" w:customStyle="1" w:styleId="afffffffffffffffd">
    <w:name w:val="标准文件_术语条三"/>
    <w:basedOn w:val="afffd"/>
    <w:next w:val="afffffffff9"/>
    <w:qFormat/>
  </w:style>
  <w:style w:type="paragraph" w:customStyle="1" w:styleId="afffffffffffffffe">
    <w:name w:val="标准文件_术语条四"/>
    <w:basedOn w:val="afffffffffffff8"/>
    <w:next w:val="afffffffff9"/>
    <w:qFormat/>
  </w:style>
  <w:style w:type="paragraph" w:customStyle="1" w:styleId="affffffffffffffff">
    <w:name w:val="标准文件_术语条五"/>
    <w:basedOn w:val="affff"/>
    <w:next w:val="afffffffff9"/>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paragraph" w:customStyle="1" w:styleId="15">
    <w:name w:val="样式1"/>
    <w:basedOn w:val="afffffffff9"/>
    <w:link w:val="1Char0"/>
    <w:qFormat/>
    <w:pPr>
      <w:adjustRightInd/>
      <w:snapToGrid/>
      <w:spacing w:line="240" w:lineRule="auto"/>
      <w:ind w:rightChars="0" w:right="0"/>
      <w:jc w:val="center"/>
    </w:pPr>
  </w:style>
  <w:style w:type="character" w:customStyle="1" w:styleId="1Char0">
    <w:name w:val="样式1 Char"/>
    <w:basedOn w:val="Chara"/>
    <w:link w:val="15"/>
    <w:qFormat/>
    <w:rPr>
      <w:rFonts w:ascii="宋体"/>
      <w:spacing w:val="2"/>
      <w:sz w:val="21"/>
    </w:rPr>
  </w:style>
  <w:style w:type="paragraph" w:customStyle="1" w:styleId="16">
    <w:name w:val="正文1"/>
    <w:qFormat/>
    <w:pPr>
      <w:jc w:val="both"/>
    </w:pPr>
    <w:rPr>
      <w:rFonts w:ascii="Calibri" w:hAnsi="Calibri" w:cs="Calibri"/>
      <w:kern w:val="2"/>
      <w:sz w:val="21"/>
      <w:szCs w:val="21"/>
    </w:rPr>
  </w:style>
  <w:style w:type="paragraph" w:styleId="affffffffffffffff0">
    <w:name w:val="List Paragraph"/>
    <w:basedOn w:val="affff2"/>
    <w:uiPriority w:val="34"/>
    <w:qFormat/>
    <w:pPr>
      <w:spacing w:line="360" w:lineRule="auto"/>
      <w:ind w:firstLineChars="200" w:firstLine="420"/>
    </w:pPr>
    <w:rPr>
      <w:rFonts w:asciiTheme="minorHAnsi" w:eastAsiaTheme="minorEastAsia" w:hAnsiTheme="minorHAnsi" w:cstheme="minorBidi"/>
      <w:sz w:val="28"/>
      <w:szCs w:val="22"/>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affffffffffffffff1">
    <w:name w:val="表头"/>
    <w:basedOn w:val="affff2"/>
    <w:qFormat/>
    <w:pPr>
      <w:spacing w:beforeLines="50" w:before="50" w:line="360" w:lineRule="auto"/>
      <w:jc w:val="center"/>
    </w:pPr>
    <w:rPr>
      <w:rFonts w:eastAsia="仿宋_GB2312" w:hint="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254289-B262-4C79-8E81-D9249887E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15</Pages>
  <Words>1864</Words>
  <Characters>10630</Characters>
  <Application>Microsoft Office Word</Application>
  <DocSecurity>0</DocSecurity>
  <Lines>88</Lines>
  <Paragraphs>24</Paragraphs>
  <ScaleCrop>false</ScaleCrop>
  <Company>zle</Company>
  <LinksUpToDate>false</LinksUpToDate>
  <CharactersWithSpaces>12470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杜志豪</cp:lastModifiedBy>
  <cp:revision>12</cp:revision>
  <cp:lastPrinted>2023-10-13T11:01:00Z</cp:lastPrinted>
  <dcterms:created xsi:type="dcterms:W3CDTF">2025-07-16T03:49:00Z</dcterms:created>
  <dcterms:modified xsi:type="dcterms:W3CDTF">2025-07-23T01:38:00Z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1363EEB7B3E147E7A00B2FFE39DE9804</vt:lpwstr>
  </property>
</Properties>
</file>