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08BA9" w14:textId="77777777" w:rsidR="003A5BB6" w:rsidRPr="00F525F7" w:rsidRDefault="003A5BB6" w:rsidP="0032699A">
      <w:pPr>
        <w:pStyle w:val="afffffe"/>
        <w:framePr w:h="1801" w:hRule="exact" w:wrap="around"/>
        <w:rPr>
          <w:rFonts w:ascii="Times New Roman"/>
        </w:rPr>
      </w:pPr>
      <w:bookmarkStart w:id="0" w:name="_Hlk122552383"/>
      <w:bookmarkStart w:id="1" w:name="c1"/>
      <w:bookmarkEnd w:id="0"/>
      <w:r w:rsidRPr="00F525F7">
        <w:rPr>
          <w:rFonts w:ascii="Times New Roman"/>
        </w:rPr>
        <w:t>ICS</w:t>
      </w:r>
      <w:r w:rsidRPr="00F525F7">
        <w:rPr>
          <w:rFonts w:ascii="Times New Roman"/>
        </w:rPr>
        <w:t> </w:t>
      </w:r>
      <w:r w:rsidRPr="00F525F7">
        <w:rPr>
          <w:rFonts w:ascii="Times New Roman"/>
        </w:rPr>
        <w:fldChar w:fldCharType="begin">
          <w:ffData>
            <w:name w:val="ICS"/>
            <w:enabled/>
            <w:calcOnExit w:val="0"/>
            <w:helpText w:type="text" w:val="请输入正确的ICS号："/>
            <w:textInput>
              <w:default w:val="点击此处添加ICS号"/>
            </w:textInput>
          </w:ffData>
        </w:fldChar>
      </w:r>
      <w:bookmarkStart w:id="2" w:name="ICS"/>
      <w:r w:rsidRPr="00F525F7">
        <w:rPr>
          <w:rFonts w:ascii="Times New Roman"/>
        </w:rPr>
        <w:instrText xml:space="preserve"> FORMTEXT </w:instrText>
      </w:r>
      <w:r w:rsidRPr="00F525F7">
        <w:rPr>
          <w:rFonts w:ascii="Times New Roman"/>
        </w:rPr>
      </w:r>
      <w:r w:rsidRPr="00F525F7">
        <w:rPr>
          <w:rFonts w:ascii="Times New Roman"/>
        </w:rPr>
        <w:fldChar w:fldCharType="separate"/>
      </w:r>
      <w:r w:rsidRPr="00F525F7">
        <w:rPr>
          <w:rFonts w:ascii="Times New Roman"/>
        </w:rPr>
        <w:t>点击此处添加</w:t>
      </w:r>
      <w:r w:rsidRPr="00F525F7">
        <w:rPr>
          <w:rFonts w:ascii="Times New Roman"/>
        </w:rPr>
        <w:t>ICS</w:t>
      </w:r>
      <w:r w:rsidRPr="00F525F7">
        <w:rPr>
          <w:rFonts w:ascii="Times New Roman"/>
        </w:rPr>
        <w:t>号</w:t>
      </w:r>
      <w:r w:rsidRPr="00F525F7">
        <w:rPr>
          <w:rFonts w:ascii="Times New Roman"/>
        </w:rPr>
        <w:fldChar w:fldCharType="end"/>
      </w:r>
      <w:bookmarkEnd w:id="2"/>
    </w:p>
    <w:p w14:paraId="5FCAB1ED" w14:textId="5BAF2680" w:rsidR="003A5BB6" w:rsidRPr="00F525F7" w:rsidRDefault="00ED743C" w:rsidP="00723A69">
      <w:pPr>
        <w:pStyle w:val="afffffe"/>
        <w:framePr w:h="1801" w:hRule="exact" w:wrap="around"/>
        <w:rPr>
          <w:rFonts w:ascii="Times New Roman"/>
        </w:rPr>
      </w:pPr>
      <w:r w:rsidRPr="00F525F7">
        <w:rPr>
          <w:rFonts w:ascii="Times New Roman"/>
        </w:rPr>
        <w:t>CCS</w:t>
      </w:r>
      <w:r w:rsidR="003A5BB6" w:rsidRPr="00F525F7">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bookmarkStart w:id="3" w:name="WXFLH"/>
      <w:r w:rsidR="003A5BB6" w:rsidRPr="00F525F7">
        <w:rPr>
          <w:rFonts w:ascii="Times New Roman"/>
        </w:rPr>
        <w:instrText xml:space="preserve"> FORMTEXT </w:instrText>
      </w:r>
      <w:r w:rsidR="003A5BB6" w:rsidRPr="00F525F7">
        <w:rPr>
          <w:rFonts w:ascii="Times New Roman"/>
        </w:rPr>
      </w:r>
      <w:r w:rsidR="003A5BB6" w:rsidRPr="00F525F7">
        <w:rPr>
          <w:rFonts w:ascii="Times New Roman"/>
        </w:rPr>
        <w:fldChar w:fldCharType="separate"/>
      </w:r>
      <w:r w:rsidR="003A5BB6" w:rsidRPr="00F525F7">
        <w:rPr>
          <w:rFonts w:ascii="Times New Roman"/>
        </w:rPr>
        <w:t>点击此处添加中国标准文献分类号</w:t>
      </w:r>
      <w:r w:rsidR="003A5BB6" w:rsidRPr="00F525F7">
        <w:rPr>
          <w:rFonts w:ascii="Times New Roman"/>
        </w:rPr>
        <w:fldChar w:fldCharType="end"/>
      </w:r>
      <w:bookmarkEnd w:id="3"/>
    </w:p>
    <w:p w14:paraId="3602389D" w14:textId="77777777" w:rsidR="00723A69" w:rsidRPr="00F525F7" w:rsidRDefault="00723A69" w:rsidP="00723A69">
      <w:pPr>
        <w:pStyle w:val="afffffe"/>
        <w:framePr w:h="1801" w:hRule="exact" w:wrap="around"/>
        <w:jc w:val="right"/>
        <w:rPr>
          <w:rFonts w:ascii="Times New Roman"/>
          <w:b/>
          <w:bCs/>
          <w:w w:val="130"/>
          <w:sz w:val="96"/>
          <w:szCs w:val="96"/>
        </w:rPr>
      </w:pPr>
      <w:r w:rsidRPr="00F525F7">
        <w:rPr>
          <w:rFonts w:ascii="Times New Roman"/>
          <w:b/>
          <w:bCs/>
          <w:w w:val="130"/>
          <w:sz w:val="96"/>
          <w:szCs w:val="96"/>
        </w:rPr>
        <w:t>T/CNS</w:t>
      </w:r>
    </w:p>
    <w:p w14:paraId="6964F5CF" w14:textId="77777777" w:rsidR="00723A69" w:rsidRPr="00F525F7" w:rsidRDefault="00723A69" w:rsidP="0032699A">
      <w:pPr>
        <w:pStyle w:val="afffffe"/>
        <w:framePr w:h="1801" w:hRule="exact" w:wrap="around"/>
        <w:rPr>
          <w:rFonts w:ascii="Times New Roman"/>
        </w:rPr>
      </w:pPr>
    </w:p>
    <w:bookmarkEnd w:id="1"/>
    <w:p w14:paraId="3B4E9967" w14:textId="10ED96D1" w:rsidR="00B97082" w:rsidRPr="00F525F7" w:rsidRDefault="00ED743C" w:rsidP="00B97082">
      <w:pPr>
        <w:pStyle w:val="affffe"/>
        <w:framePr w:wrap="around"/>
        <w:rPr>
          <w:rFonts w:ascii="Times New Roman" w:hAnsi="Times New Roman"/>
          <w:sz w:val="52"/>
        </w:rPr>
      </w:pPr>
      <w:r w:rsidRPr="00F525F7">
        <w:rPr>
          <w:rFonts w:ascii="Times New Roman" w:hAnsi="Times New Roman"/>
          <w:sz w:val="52"/>
        </w:rPr>
        <w:t>中国核学会</w:t>
      </w:r>
      <w:r w:rsidR="001E618C" w:rsidRPr="00F525F7">
        <w:rPr>
          <w:rFonts w:ascii="Times New Roman" w:hAnsi="Times New Roman"/>
          <w:sz w:val="52"/>
        </w:rPr>
        <w:t>团体标准</w:t>
      </w:r>
    </w:p>
    <w:p w14:paraId="515FD7D0" w14:textId="35BBCC91" w:rsidR="00B97082" w:rsidRPr="00F525F7" w:rsidRDefault="001E618C" w:rsidP="001E618C">
      <w:pPr>
        <w:pStyle w:val="21"/>
        <w:framePr w:h="1126" w:hRule="exact" w:wrap="around" w:y="3016"/>
        <w:rPr>
          <w:rFonts w:ascii="Times New Roman"/>
        </w:rPr>
      </w:pPr>
      <w:r w:rsidRPr="00F525F7">
        <w:rPr>
          <w:rFonts w:ascii="Times New Roman"/>
        </w:rPr>
        <w:t>T/CNS</w:t>
      </w:r>
      <w:r w:rsidR="00B97082" w:rsidRPr="00F525F7">
        <w:rPr>
          <w:rFonts w:ascii="Times New Roman"/>
        </w:rPr>
        <w:t xml:space="preserve"> </w:t>
      </w:r>
      <w:r w:rsidR="003A5BB6" w:rsidRPr="00F525F7">
        <w:rPr>
          <w:rFonts w:ascii="Times New Roman"/>
        </w:rPr>
        <w:t>XXXX</w:t>
      </w:r>
      <w:r w:rsidR="00B97082" w:rsidRPr="00F525F7">
        <w:rPr>
          <w:rFonts w:ascii="Times New Roman"/>
        </w:rPr>
        <w:t>—</w:t>
      </w:r>
      <w:r w:rsidR="003A5BB6" w:rsidRPr="00F525F7">
        <w:rPr>
          <w:rFonts w:ascii="Times New Roman"/>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40"/>
      </w:tblGrid>
      <w:tr w:rsidR="00B97082" w:rsidRPr="00F525F7" w14:paraId="12C7361A" w14:textId="77777777" w:rsidTr="005C4050">
        <w:tc>
          <w:tcPr>
            <w:tcW w:w="9356" w:type="dxa"/>
            <w:tcBorders>
              <w:top w:val="nil"/>
              <w:left w:val="nil"/>
              <w:bottom w:val="nil"/>
              <w:right w:val="nil"/>
            </w:tcBorders>
            <w:shd w:val="clear" w:color="auto" w:fill="auto"/>
          </w:tcPr>
          <w:bookmarkStart w:id="4" w:name="DT"/>
          <w:p w14:paraId="64E726C5" w14:textId="77777777" w:rsidR="00B97082" w:rsidRPr="00F525F7" w:rsidRDefault="00DA6FB8" w:rsidP="001E618C">
            <w:pPr>
              <w:pStyle w:val="afffa"/>
              <w:framePr w:h="1126" w:hRule="exact" w:wrap="around" w:y="3016"/>
              <w:rPr>
                <w:rFonts w:ascii="Times New Roman"/>
              </w:rPr>
            </w:pPr>
            <w:r w:rsidRPr="00F525F7">
              <w:rPr>
                <w:rFonts w:ascii="Times New Roman"/>
                <w:noProof/>
              </w:rPr>
              <mc:AlternateContent>
                <mc:Choice Requires="wps">
                  <w:drawing>
                    <wp:anchor distT="0" distB="0" distL="114300" distR="114300" simplePos="0" relativeHeight="251657216" behindDoc="1" locked="0" layoutInCell="1" allowOverlap="1" wp14:anchorId="148973B1" wp14:editId="7828032C">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525329CC" id="DT" o:spid="_x0000_s1026" style="position:absolute;left:0;text-align:left;margin-left:372.8pt;margin-top:2.7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" stroked="f">
                      <v:path arrowok="t"/>
                    </v:rect>
                  </w:pict>
                </mc:Fallback>
              </mc:AlternateContent>
            </w:r>
            <w:r w:rsidR="00B97082" w:rsidRPr="00F525F7">
              <w:rPr>
                <w:rFonts w:ascii="Times New Roman"/>
              </w:rPr>
              <w:fldChar w:fldCharType="begin">
                <w:ffData>
                  <w:name w:val="DT"/>
                  <w:enabled/>
                  <w:calcOnExit w:val="0"/>
                  <w:textInput/>
                </w:ffData>
              </w:fldChar>
            </w:r>
            <w:r w:rsidR="00B97082" w:rsidRPr="00F525F7">
              <w:rPr>
                <w:rFonts w:ascii="Times New Roman"/>
              </w:rPr>
              <w:instrText xml:space="preserve"> FORMTEXT </w:instrText>
            </w:r>
            <w:r w:rsidR="00B97082" w:rsidRPr="00F525F7">
              <w:rPr>
                <w:rFonts w:ascii="Times New Roman"/>
              </w:rPr>
            </w:r>
            <w:r w:rsidR="00B97082" w:rsidRPr="00F525F7">
              <w:rPr>
                <w:rFonts w:ascii="Times New Roman"/>
              </w:rPr>
              <w:fldChar w:fldCharType="separate"/>
            </w:r>
            <w:r w:rsidR="00B97082" w:rsidRPr="00F525F7">
              <w:rPr>
                <w:rFonts w:ascii="Times New Roman"/>
                <w:noProof/>
              </w:rPr>
              <w:t> </w:t>
            </w:r>
            <w:r w:rsidR="00B97082" w:rsidRPr="00F525F7">
              <w:rPr>
                <w:rFonts w:ascii="Times New Roman"/>
                <w:noProof/>
              </w:rPr>
              <w:t> </w:t>
            </w:r>
            <w:r w:rsidR="00B97082" w:rsidRPr="00F525F7">
              <w:rPr>
                <w:rFonts w:ascii="Times New Roman"/>
                <w:noProof/>
              </w:rPr>
              <w:t> </w:t>
            </w:r>
            <w:r w:rsidR="00B97082" w:rsidRPr="00F525F7">
              <w:rPr>
                <w:rFonts w:ascii="Times New Roman"/>
                <w:noProof/>
              </w:rPr>
              <w:t> </w:t>
            </w:r>
            <w:r w:rsidR="00B97082" w:rsidRPr="00F525F7">
              <w:rPr>
                <w:rFonts w:ascii="Times New Roman"/>
                <w:noProof/>
              </w:rPr>
              <w:t> </w:t>
            </w:r>
            <w:r w:rsidR="00B97082" w:rsidRPr="00F525F7">
              <w:rPr>
                <w:rFonts w:ascii="Times New Roman"/>
              </w:rPr>
              <w:fldChar w:fldCharType="end"/>
            </w:r>
            <w:bookmarkEnd w:id="4"/>
          </w:p>
        </w:tc>
      </w:tr>
    </w:tbl>
    <w:p w14:paraId="7F733173" w14:textId="77777777" w:rsidR="00B97082" w:rsidRPr="00F525F7" w:rsidRDefault="00B97082" w:rsidP="001E618C">
      <w:pPr>
        <w:pStyle w:val="21"/>
        <w:framePr w:h="1126" w:hRule="exact" w:wrap="around" w:y="3016"/>
        <w:rPr>
          <w:rFonts w:ascii="Times New Roman"/>
        </w:rPr>
      </w:pPr>
    </w:p>
    <w:p w14:paraId="013CF6DA" w14:textId="77777777" w:rsidR="00B97082" w:rsidRPr="00F525F7" w:rsidRDefault="00B97082" w:rsidP="001E618C">
      <w:pPr>
        <w:pStyle w:val="21"/>
        <w:framePr w:h="1126" w:hRule="exact" w:wrap="around" w:y="3016"/>
        <w:rPr>
          <w:rFonts w:ascii="Times New Roman"/>
        </w:rPr>
      </w:pPr>
    </w:p>
    <w:p w14:paraId="58B71899" w14:textId="77777777" w:rsidR="00A36A47" w:rsidRPr="00F525F7" w:rsidRDefault="00A36A47" w:rsidP="00811506">
      <w:pPr>
        <w:pStyle w:val="afffb"/>
        <w:framePr w:w="10417" w:wrap="around" w:x="787" w:y="6082"/>
        <w:rPr>
          <w:rFonts w:ascii="Times New Roman"/>
        </w:rPr>
      </w:pPr>
      <w:r w:rsidRPr="00F525F7">
        <w:rPr>
          <w:rFonts w:ascii="Times New Roman"/>
        </w:rPr>
        <w:t>高温气冷堆核动力厂辐照石墨球源项测量</w:t>
      </w:r>
    </w:p>
    <w:p w14:paraId="1AD6B63B" w14:textId="15A43CA4" w:rsidR="00B97082" w:rsidRPr="00F525F7" w:rsidRDefault="003B5ECB" w:rsidP="00811506">
      <w:pPr>
        <w:pStyle w:val="afffb"/>
        <w:framePr w:w="10417" w:wrap="around" w:x="787" w:y="6082"/>
        <w:rPr>
          <w:rFonts w:ascii="Times New Roman"/>
        </w:rPr>
      </w:pPr>
      <w:r w:rsidRPr="00F525F7">
        <w:rPr>
          <w:rFonts w:ascii="Times New Roman"/>
        </w:rPr>
        <w:t>技术要求</w:t>
      </w:r>
    </w:p>
    <w:p w14:paraId="687ED817" w14:textId="61968A0B" w:rsidR="00A36A47" w:rsidRPr="00F525F7" w:rsidRDefault="00ED743C" w:rsidP="00811506">
      <w:pPr>
        <w:pStyle w:val="afffc"/>
        <w:framePr w:w="10417" w:wrap="around" w:x="787" w:y="6082"/>
      </w:pPr>
      <w:r w:rsidRPr="00F525F7">
        <w:t xml:space="preserve">Technical requirements </w:t>
      </w:r>
      <w:r w:rsidR="003A5BB6" w:rsidRPr="00F525F7">
        <w:t xml:space="preserve">for </w:t>
      </w:r>
      <w:r w:rsidR="00A36A47" w:rsidRPr="00F525F7">
        <w:t>source term measurement of irradiated graphite spheres in high temperature gas-cooled reactor nuclear power plant</w:t>
      </w:r>
    </w:p>
    <w:p w14:paraId="3A19AF48" w14:textId="73B63EB2" w:rsidR="00B97082" w:rsidRPr="00F525F7" w:rsidRDefault="00B97082" w:rsidP="00811506">
      <w:pPr>
        <w:pStyle w:val="afffc"/>
        <w:framePr w:w="10417" w:wrap="around" w:x="787" w:y="6082"/>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B97082" w:rsidRPr="00F525F7" w14:paraId="179F95B6" w14:textId="77777777" w:rsidTr="005C4050">
        <w:tc>
          <w:tcPr>
            <w:tcW w:w="9855" w:type="dxa"/>
            <w:tcBorders>
              <w:top w:val="nil"/>
              <w:left w:val="nil"/>
              <w:bottom w:val="nil"/>
              <w:right w:val="nil"/>
            </w:tcBorders>
            <w:shd w:val="clear" w:color="auto" w:fill="auto"/>
          </w:tcPr>
          <w:p w14:paraId="066624D4" w14:textId="20E5091A" w:rsidR="00B97082" w:rsidRPr="00F525F7" w:rsidRDefault="00B81BD1" w:rsidP="00811506">
            <w:pPr>
              <w:pStyle w:val="afffe"/>
              <w:framePr w:w="10417" w:wrap="around" w:x="787" w:y="6082"/>
              <w:rPr>
                <w:rFonts w:ascii="Times New Roman"/>
              </w:rPr>
            </w:pPr>
            <w:r w:rsidRPr="00F525F7">
              <w:rPr>
                <w:rFonts w:ascii="Times New Roman"/>
              </w:rPr>
              <w:t>征求意见</w:t>
            </w:r>
            <w:r w:rsidR="000F6DC3" w:rsidRPr="00F525F7">
              <w:rPr>
                <w:rFonts w:ascii="Times New Roman"/>
              </w:rPr>
              <w:t>稿</w:t>
            </w:r>
            <w:r w:rsidR="00DA6FB8" w:rsidRPr="00F525F7">
              <w:rPr>
                <w:rFonts w:ascii="Times New Roman"/>
                <w:noProof/>
              </w:rPr>
              <mc:AlternateContent>
                <mc:Choice Requires="wps">
                  <w:drawing>
                    <wp:anchor distT="0" distB="0" distL="114300" distR="114300" simplePos="0" relativeHeight="251659264" behindDoc="1" locked="1" layoutInCell="1" allowOverlap="1" wp14:anchorId="320E9FD4" wp14:editId="761650C5">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9296421" id="RQ" o:spid="_x0000_s1026" style="position:absolute;left:0;text-align:left;margin-left:173.3pt;margin-top:45.15pt;width:150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" stroked="f">
                      <v:path arrowok="t"/>
                      <w10:anchorlock/>
                    </v:rect>
                  </w:pict>
                </mc:Fallback>
              </mc:AlternateContent>
            </w:r>
            <w:r w:rsidR="00DA6FB8" w:rsidRPr="00F525F7">
              <w:rPr>
                <w:rFonts w:ascii="Times New Roman"/>
                <w:noProof/>
              </w:rPr>
              <mc:AlternateContent>
                <mc:Choice Requires="wps">
                  <w:drawing>
                    <wp:anchor distT="0" distB="0" distL="114300" distR="114300" simplePos="0" relativeHeight="251658240" behindDoc="1" locked="0" layoutInCell="1" allowOverlap="1" wp14:anchorId="51257DB7" wp14:editId="2654C1E7">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23C44DB" id="LB" o:spid="_x0000_s1026" style="position:absolute;left:0;text-align:left;margin-left:193.3pt;margin-top:20.15pt;width:10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" stroked="f">
                      <v:path arrowok="t"/>
                    </v:rect>
                  </w:pict>
                </mc:Fallback>
              </mc:AlternateContent>
            </w:r>
          </w:p>
        </w:tc>
      </w:tr>
      <w:tr w:rsidR="00B97082" w:rsidRPr="00F525F7" w14:paraId="70A9C25A" w14:textId="77777777" w:rsidTr="005C4050">
        <w:tc>
          <w:tcPr>
            <w:tcW w:w="9855" w:type="dxa"/>
            <w:tcBorders>
              <w:top w:val="nil"/>
              <w:left w:val="nil"/>
              <w:bottom w:val="nil"/>
              <w:right w:val="nil"/>
            </w:tcBorders>
            <w:shd w:val="clear" w:color="auto" w:fill="auto"/>
          </w:tcPr>
          <w:p w14:paraId="603F1F89" w14:textId="77777777" w:rsidR="00B97082" w:rsidRPr="00F525F7" w:rsidRDefault="00B97082" w:rsidP="00811506">
            <w:pPr>
              <w:pStyle w:val="affff"/>
              <w:framePr w:w="10417" w:wrap="around" w:x="787" w:y="6082"/>
              <w:rPr>
                <w:rFonts w:ascii="Times New Roman"/>
              </w:rPr>
            </w:pPr>
          </w:p>
        </w:tc>
      </w:tr>
    </w:tbl>
    <w:p w14:paraId="3B91F300" w14:textId="49F185BC" w:rsidR="00B97082" w:rsidRPr="00F525F7" w:rsidRDefault="008A6EB6" w:rsidP="003A5BB6">
      <w:pPr>
        <w:pStyle w:val="affffff5"/>
        <w:framePr w:wrap="around" w:hAnchor="page" w:x="1585" w:y="14137"/>
      </w:pPr>
      <w:r w:rsidRPr="00F525F7">
        <w:t>XXXX</w:t>
      </w:r>
      <w:r w:rsidR="00B97082" w:rsidRPr="00F525F7">
        <w:t xml:space="preserve"> - </w:t>
      </w:r>
      <w:r w:rsidRPr="00F525F7">
        <w:t>XX</w:t>
      </w:r>
      <w:r w:rsidR="00B97082" w:rsidRPr="00F525F7">
        <w:t xml:space="preserve"> - </w:t>
      </w:r>
      <w:r w:rsidRPr="00F525F7">
        <w:t>XX</w:t>
      </w:r>
      <w:r w:rsidR="00B97082" w:rsidRPr="00F525F7">
        <w:t>发布</w:t>
      </w:r>
      <w:r w:rsidR="00DA6FB8" w:rsidRPr="00F525F7">
        <w:rPr>
          <w:noProof/>
        </w:rPr>
        <mc:AlternateContent>
          <mc:Choice Requires="wps">
            <w:drawing>
              <wp:anchor distT="0" distB="0" distL="114300" distR="114300" simplePos="0" relativeHeight="251655168" behindDoc="0" locked="1" layoutInCell="1" allowOverlap="1" wp14:anchorId="1C9F8E64" wp14:editId="30265324">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5987894" id="Line 1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">
                <o:lock v:ext="edit" shapetype="f"/>
                <w10:wrap anchory="page"/>
                <w10:anchorlock/>
              </v:line>
            </w:pict>
          </mc:Fallback>
        </mc:AlternateContent>
      </w:r>
    </w:p>
    <w:p w14:paraId="69242E06" w14:textId="3EDE80C2" w:rsidR="00B97082" w:rsidRPr="00F525F7" w:rsidRDefault="008A6EB6" w:rsidP="003A5BB6">
      <w:pPr>
        <w:pStyle w:val="affffff6"/>
        <w:framePr w:wrap="around" w:hAnchor="page" w:x="6613"/>
      </w:pPr>
      <w:r w:rsidRPr="00F525F7">
        <w:t>XXXX</w:t>
      </w:r>
      <w:r w:rsidR="00B97082" w:rsidRPr="00F525F7">
        <w:t xml:space="preserve"> - </w:t>
      </w:r>
      <w:r w:rsidRPr="00F525F7">
        <w:t>XX</w:t>
      </w:r>
      <w:r w:rsidR="00B97082" w:rsidRPr="00F525F7">
        <w:t xml:space="preserve"> </w:t>
      </w:r>
      <w:r w:rsidRPr="00F525F7">
        <w:t>–</w:t>
      </w:r>
      <w:r w:rsidR="00B97082" w:rsidRPr="00F525F7">
        <w:t xml:space="preserve"> </w:t>
      </w:r>
      <w:r w:rsidRPr="00F525F7">
        <w:t xml:space="preserve">XX </w:t>
      </w:r>
      <w:r w:rsidR="00B97082" w:rsidRPr="00F525F7">
        <w:t>实施</w:t>
      </w:r>
    </w:p>
    <w:p w14:paraId="2C069304" w14:textId="77777777" w:rsidR="00B97082" w:rsidRPr="00F525F7" w:rsidRDefault="001E618C" w:rsidP="00B97082">
      <w:pPr>
        <w:pStyle w:val="afffff"/>
        <w:framePr w:wrap="around"/>
        <w:rPr>
          <w:rFonts w:ascii="Times New Roman"/>
        </w:rPr>
      </w:pPr>
      <w:r w:rsidRPr="00F525F7">
        <w:rPr>
          <w:rFonts w:ascii="Times New Roman"/>
        </w:rPr>
        <w:t>中国</w:t>
      </w:r>
      <w:r w:rsidR="00F23698" w:rsidRPr="00F525F7">
        <w:rPr>
          <w:rFonts w:ascii="Times New Roman"/>
        </w:rPr>
        <w:t>核学</w:t>
      </w:r>
      <w:r w:rsidRPr="00F525F7">
        <w:rPr>
          <w:rFonts w:ascii="Times New Roman"/>
        </w:rPr>
        <w:t>会</w:t>
      </w:r>
      <w:r w:rsidR="00B97082" w:rsidRPr="00F525F7">
        <w:rPr>
          <w:rFonts w:ascii="Times New Roman" w:eastAsia="MS Mincho"/>
        </w:rPr>
        <w:t> </w:t>
      </w:r>
      <w:r w:rsidR="00B97082" w:rsidRPr="00F525F7">
        <w:rPr>
          <w:rFonts w:ascii="Times New Roman" w:eastAsia="MS Mincho"/>
        </w:rPr>
        <w:t> </w:t>
      </w:r>
      <w:r w:rsidR="00B97082" w:rsidRPr="00F525F7">
        <w:rPr>
          <w:rFonts w:ascii="Times New Roman" w:eastAsia="MS Mincho"/>
        </w:rPr>
        <w:t> </w:t>
      </w:r>
      <w:r w:rsidR="00B97082" w:rsidRPr="00F525F7">
        <w:rPr>
          <w:rStyle w:val="afff7"/>
          <w:rFonts w:ascii="Times New Roman"/>
        </w:rPr>
        <w:t>发布</w:t>
      </w:r>
    </w:p>
    <w:p w14:paraId="1342DD71" w14:textId="77777777" w:rsidR="00B97082" w:rsidRPr="00F525F7" w:rsidRDefault="00DA6FB8" w:rsidP="00B97082">
      <w:pPr>
        <w:pStyle w:val="aff6"/>
        <w:rPr>
          <w:rFonts w:ascii="Times New Roman"/>
        </w:rPr>
        <w:sectPr w:rsidR="00B97082" w:rsidRPr="00F525F7" w:rsidSect="001E618C">
          <w:headerReference w:type="even" r:id="rId9"/>
          <w:footerReference w:type="even" r:id="rId10"/>
          <w:pgSz w:w="11906" w:h="16838" w:code="9"/>
          <w:pgMar w:top="567" w:right="1134" w:bottom="1134" w:left="1417" w:header="0" w:footer="0" w:gutter="0"/>
          <w:pgNumType w:start="1"/>
          <w:cols w:space="425"/>
          <w:docGrid w:type="lines" w:linePitch="312"/>
        </w:sectPr>
      </w:pPr>
      <w:r w:rsidRPr="00F525F7">
        <w:rPr>
          <w:rFonts w:ascii="Times New Roman"/>
        </w:rPr>
        <mc:AlternateContent>
          <mc:Choice Requires="wps">
            <w:drawing>
              <wp:anchor distT="0" distB="0" distL="114300" distR="114300" simplePos="0" relativeHeight="251656192" behindDoc="0" locked="0" layoutInCell="1" allowOverlap="1" wp14:anchorId="49506A7D" wp14:editId="2D121228">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30DFACB" id="Line 1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">
                <o:lock v:ext="edit" shapetype="f"/>
              </v:line>
            </w:pict>
          </mc:Fallback>
        </mc:AlternateContent>
      </w:r>
    </w:p>
    <w:p w14:paraId="0735FB7D" w14:textId="77777777" w:rsidR="001E618C" w:rsidRPr="00F525F7" w:rsidRDefault="001E618C" w:rsidP="001E618C">
      <w:pPr>
        <w:pStyle w:val="aff9"/>
        <w:rPr>
          <w:rFonts w:ascii="Times New Roman"/>
        </w:rPr>
      </w:pPr>
      <w:bookmarkStart w:id="5" w:name="_Toc48658960"/>
      <w:bookmarkStart w:id="6" w:name="_Toc199433413"/>
      <w:r w:rsidRPr="00F525F7">
        <w:rPr>
          <w:rFonts w:ascii="Times New Roman"/>
        </w:rPr>
        <w:lastRenderedPageBreak/>
        <w:t>目</w:t>
      </w:r>
      <w:bookmarkStart w:id="7" w:name="BKML"/>
      <w:r w:rsidRPr="00F525F7">
        <w:rPr>
          <w:rFonts w:ascii="Times New Roman"/>
        </w:rPr>
        <w:t> </w:t>
      </w:r>
      <w:r w:rsidRPr="00F525F7">
        <w:rPr>
          <w:rFonts w:ascii="Times New Roman"/>
        </w:rPr>
        <w:t> </w:t>
      </w:r>
      <w:r w:rsidRPr="00F525F7">
        <w:rPr>
          <w:rFonts w:ascii="Times New Roman"/>
        </w:rPr>
        <w:t>次</w:t>
      </w:r>
      <w:bookmarkEnd w:id="5"/>
      <w:bookmarkEnd w:id="6"/>
      <w:bookmarkEnd w:id="7"/>
    </w:p>
    <w:sdt>
      <w:sdtPr>
        <w:rPr>
          <w:rFonts w:ascii="Times New Roman"/>
          <w:szCs w:val="24"/>
          <w:lang w:val="zh-CN"/>
        </w:rPr>
        <w:id w:val="-283963139"/>
        <w:docPartObj>
          <w:docPartGallery w:val="Table of Contents"/>
          <w:docPartUnique/>
        </w:docPartObj>
      </w:sdtPr>
      <w:sdtEndPr>
        <w:rPr>
          <w:b/>
          <w:bCs/>
        </w:rPr>
      </w:sdtEndPr>
      <w:sdtContent>
        <w:p w14:paraId="13338247" w14:textId="68E9823F" w:rsidR="001701B7" w:rsidRDefault="002B1903">
          <w:pPr>
            <w:pStyle w:val="13"/>
            <w:spacing w:before="78" w:after="78"/>
            <w:rPr>
              <w:rFonts w:asciiTheme="minorHAnsi" w:eastAsiaTheme="minorEastAsia" w:hAnsiTheme="minorHAnsi" w:cstheme="minorBidi"/>
              <w:noProof/>
              <w:szCs w:val="22"/>
            </w:rPr>
          </w:pPr>
          <w:r w:rsidRPr="00F525F7">
            <w:rPr>
              <w:rFonts w:ascii="Times New Roman" w:eastAsiaTheme="majorEastAsia"/>
              <w:color w:val="2F5496" w:themeColor="accent1" w:themeShade="BF"/>
              <w:kern w:val="0"/>
              <w:sz w:val="32"/>
              <w:szCs w:val="32"/>
            </w:rPr>
            <w:fldChar w:fldCharType="begin"/>
          </w:r>
          <w:r w:rsidRPr="00F525F7">
            <w:rPr>
              <w:rFonts w:ascii="Times New Roman"/>
            </w:rPr>
            <w:instrText xml:space="preserve"> TOC \o "1-3" \h \z \u </w:instrText>
          </w:r>
          <w:r w:rsidRPr="00F525F7">
            <w:rPr>
              <w:rFonts w:ascii="Times New Roman" w:eastAsiaTheme="majorEastAsia"/>
              <w:color w:val="2F5496" w:themeColor="accent1" w:themeShade="BF"/>
              <w:kern w:val="0"/>
              <w:sz w:val="32"/>
              <w:szCs w:val="32"/>
            </w:rPr>
            <w:fldChar w:fldCharType="separate"/>
          </w:r>
          <w:hyperlink w:anchor="_Toc199433413" w:history="1">
            <w:r w:rsidR="001701B7" w:rsidRPr="0029492A">
              <w:rPr>
                <w:rStyle w:val="afff6"/>
                <w:rFonts w:ascii="Times New Roman"/>
              </w:rPr>
              <w:t>目次</w:t>
            </w:r>
            <w:r w:rsidR="001701B7">
              <w:rPr>
                <w:noProof/>
                <w:webHidden/>
              </w:rPr>
              <w:tab/>
            </w:r>
            <w:r w:rsidR="001701B7">
              <w:rPr>
                <w:noProof/>
                <w:webHidden/>
              </w:rPr>
              <w:fldChar w:fldCharType="begin"/>
            </w:r>
            <w:r w:rsidR="001701B7">
              <w:rPr>
                <w:noProof/>
                <w:webHidden/>
              </w:rPr>
              <w:instrText xml:space="preserve"> PAGEREF _Toc199433413 \h </w:instrText>
            </w:r>
            <w:r w:rsidR="001701B7">
              <w:rPr>
                <w:noProof/>
                <w:webHidden/>
              </w:rPr>
            </w:r>
            <w:r w:rsidR="001701B7">
              <w:rPr>
                <w:noProof/>
                <w:webHidden/>
              </w:rPr>
              <w:fldChar w:fldCharType="separate"/>
            </w:r>
            <w:r w:rsidR="001701B7">
              <w:rPr>
                <w:noProof/>
                <w:webHidden/>
              </w:rPr>
              <w:t>I</w:t>
            </w:r>
            <w:r w:rsidR="001701B7">
              <w:rPr>
                <w:noProof/>
                <w:webHidden/>
              </w:rPr>
              <w:fldChar w:fldCharType="end"/>
            </w:r>
          </w:hyperlink>
        </w:p>
        <w:p w14:paraId="3A199D2F" w14:textId="56A3145A" w:rsidR="001701B7" w:rsidRDefault="001701B7">
          <w:pPr>
            <w:pStyle w:val="13"/>
            <w:spacing w:before="78" w:after="78"/>
            <w:rPr>
              <w:rFonts w:asciiTheme="minorHAnsi" w:eastAsiaTheme="minorEastAsia" w:hAnsiTheme="minorHAnsi" w:cstheme="minorBidi"/>
              <w:noProof/>
              <w:szCs w:val="22"/>
            </w:rPr>
          </w:pPr>
          <w:hyperlink w:anchor="_Toc199433414" w:history="1">
            <w:r w:rsidRPr="0029492A">
              <w:rPr>
                <w:rStyle w:val="afff6"/>
                <w:rFonts w:ascii="Times New Roman"/>
              </w:rPr>
              <w:t>前言</w:t>
            </w:r>
            <w:r>
              <w:rPr>
                <w:noProof/>
                <w:webHidden/>
              </w:rPr>
              <w:tab/>
            </w:r>
            <w:r>
              <w:rPr>
                <w:noProof/>
                <w:webHidden/>
              </w:rPr>
              <w:fldChar w:fldCharType="begin"/>
            </w:r>
            <w:r>
              <w:rPr>
                <w:noProof/>
                <w:webHidden/>
              </w:rPr>
              <w:instrText xml:space="preserve"> PAGEREF _Toc199433414 \h </w:instrText>
            </w:r>
            <w:r>
              <w:rPr>
                <w:noProof/>
                <w:webHidden/>
              </w:rPr>
            </w:r>
            <w:r>
              <w:rPr>
                <w:noProof/>
                <w:webHidden/>
              </w:rPr>
              <w:fldChar w:fldCharType="separate"/>
            </w:r>
            <w:r>
              <w:rPr>
                <w:noProof/>
                <w:webHidden/>
              </w:rPr>
              <w:t>II</w:t>
            </w:r>
            <w:r>
              <w:rPr>
                <w:noProof/>
                <w:webHidden/>
              </w:rPr>
              <w:fldChar w:fldCharType="end"/>
            </w:r>
          </w:hyperlink>
        </w:p>
        <w:p w14:paraId="03AFE12E" w14:textId="70915E37" w:rsidR="001701B7" w:rsidRDefault="001701B7">
          <w:pPr>
            <w:pStyle w:val="28"/>
            <w:rPr>
              <w:rFonts w:asciiTheme="minorHAnsi" w:eastAsiaTheme="minorEastAsia" w:hAnsiTheme="minorHAnsi" w:cstheme="minorBidi"/>
              <w:noProof/>
              <w:szCs w:val="22"/>
            </w:rPr>
          </w:pPr>
          <w:hyperlink w:anchor="_Toc199433415" w:history="1">
            <w:r w:rsidRPr="0029492A">
              <w:rPr>
                <w:rStyle w:val="afff6"/>
              </w:rPr>
              <w:t>1</w:t>
            </w:r>
            <w:r w:rsidRPr="0029492A">
              <w:rPr>
                <w:rStyle w:val="afff6"/>
                <w:rFonts w:ascii="Times New Roman"/>
              </w:rPr>
              <w:t xml:space="preserve"> </w:t>
            </w:r>
            <w:r w:rsidRPr="0029492A">
              <w:rPr>
                <w:rStyle w:val="afff6"/>
                <w:rFonts w:ascii="Times New Roman"/>
              </w:rPr>
              <w:t>范围</w:t>
            </w:r>
            <w:r>
              <w:rPr>
                <w:noProof/>
                <w:webHidden/>
              </w:rPr>
              <w:tab/>
            </w:r>
            <w:r>
              <w:rPr>
                <w:noProof/>
                <w:webHidden/>
              </w:rPr>
              <w:fldChar w:fldCharType="begin"/>
            </w:r>
            <w:r>
              <w:rPr>
                <w:noProof/>
                <w:webHidden/>
              </w:rPr>
              <w:instrText xml:space="preserve"> PAGEREF _Toc199433415 \h </w:instrText>
            </w:r>
            <w:r>
              <w:rPr>
                <w:noProof/>
                <w:webHidden/>
              </w:rPr>
            </w:r>
            <w:r>
              <w:rPr>
                <w:noProof/>
                <w:webHidden/>
              </w:rPr>
              <w:fldChar w:fldCharType="separate"/>
            </w:r>
            <w:r>
              <w:rPr>
                <w:noProof/>
                <w:webHidden/>
              </w:rPr>
              <w:t>1</w:t>
            </w:r>
            <w:r>
              <w:rPr>
                <w:noProof/>
                <w:webHidden/>
              </w:rPr>
              <w:fldChar w:fldCharType="end"/>
            </w:r>
          </w:hyperlink>
        </w:p>
        <w:p w14:paraId="0D5E51AB" w14:textId="38530C79" w:rsidR="001701B7" w:rsidRDefault="001701B7">
          <w:pPr>
            <w:pStyle w:val="28"/>
            <w:rPr>
              <w:rFonts w:asciiTheme="minorHAnsi" w:eastAsiaTheme="minorEastAsia" w:hAnsiTheme="minorHAnsi" w:cstheme="minorBidi"/>
              <w:noProof/>
              <w:szCs w:val="22"/>
            </w:rPr>
          </w:pPr>
          <w:hyperlink w:anchor="_Toc199433416" w:history="1">
            <w:r w:rsidRPr="0029492A">
              <w:rPr>
                <w:rStyle w:val="afff6"/>
              </w:rPr>
              <w:t>2</w:t>
            </w:r>
            <w:r w:rsidRPr="0029492A">
              <w:rPr>
                <w:rStyle w:val="afff6"/>
                <w:rFonts w:ascii="Times New Roman"/>
              </w:rPr>
              <w:t xml:space="preserve"> </w:t>
            </w:r>
            <w:r w:rsidRPr="0029492A">
              <w:rPr>
                <w:rStyle w:val="afff6"/>
                <w:rFonts w:ascii="Times New Roman"/>
              </w:rPr>
              <w:t>规范性引用文件</w:t>
            </w:r>
            <w:r>
              <w:rPr>
                <w:noProof/>
                <w:webHidden/>
              </w:rPr>
              <w:tab/>
            </w:r>
            <w:r>
              <w:rPr>
                <w:noProof/>
                <w:webHidden/>
              </w:rPr>
              <w:fldChar w:fldCharType="begin"/>
            </w:r>
            <w:r>
              <w:rPr>
                <w:noProof/>
                <w:webHidden/>
              </w:rPr>
              <w:instrText xml:space="preserve"> PAGEREF _Toc199433416 \h </w:instrText>
            </w:r>
            <w:r>
              <w:rPr>
                <w:noProof/>
                <w:webHidden/>
              </w:rPr>
            </w:r>
            <w:r>
              <w:rPr>
                <w:noProof/>
                <w:webHidden/>
              </w:rPr>
              <w:fldChar w:fldCharType="separate"/>
            </w:r>
            <w:r>
              <w:rPr>
                <w:noProof/>
                <w:webHidden/>
              </w:rPr>
              <w:t>1</w:t>
            </w:r>
            <w:r>
              <w:rPr>
                <w:noProof/>
                <w:webHidden/>
              </w:rPr>
              <w:fldChar w:fldCharType="end"/>
            </w:r>
          </w:hyperlink>
        </w:p>
        <w:p w14:paraId="766FCA2F" w14:textId="3444959D" w:rsidR="001701B7" w:rsidRDefault="001701B7">
          <w:pPr>
            <w:pStyle w:val="28"/>
            <w:rPr>
              <w:rFonts w:asciiTheme="minorHAnsi" w:eastAsiaTheme="minorEastAsia" w:hAnsiTheme="minorHAnsi" w:cstheme="minorBidi"/>
              <w:noProof/>
              <w:szCs w:val="22"/>
            </w:rPr>
          </w:pPr>
          <w:hyperlink w:anchor="_Toc199433417" w:history="1">
            <w:r w:rsidRPr="0029492A">
              <w:rPr>
                <w:rStyle w:val="afff6"/>
              </w:rPr>
              <w:t>3</w:t>
            </w:r>
            <w:r w:rsidRPr="0029492A">
              <w:rPr>
                <w:rStyle w:val="afff6"/>
                <w:rFonts w:ascii="Times New Roman"/>
              </w:rPr>
              <w:t xml:space="preserve"> </w:t>
            </w:r>
            <w:r w:rsidRPr="0029492A">
              <w:rPr>
                <w:rStyle w:val="afff6"/>
                <w:rFonts w:ascii="Times New Roman"/>
              </w:rPr>
              <w:t>术语和定义</w:t>
            </w:r>
            <w:r>
              <w:rPr>
                <w:noProof/>
                <w:webHidden/>
              </w:rPr>
              <w:tab/>
            </w:r>
            <w:r>
              <w:rPr>
                <w:noProof/>
                <w:webHidden/>
              </w:rPr>
              <w:fldChar w:fldCharType="begin"/>
            </w:r>
            <w:r>
              <w:rPr>
                <w:noProof/>
                <w:webHidden/>
              </w:rPr>
              <w:instrText xml:space="preserve"> PAGEREF _Toc199433417 \h </w:instrText>
            </w:r>
            <w:r>
              <w:rPr>
                <w:noProof/>
                <w:webHidden/>
              </w:rPr>
            </w:r>
            <w:r>
              <w:rPr>
                <w:noProof/>
                <w:webHidden/>
              </w:rPr>
              <w:fldChar w:fldCharType="separate"/>
            </w:r>
            <w:r>
              <w:rPr>
                <w:noProof/>
                <w:webHidden/>
              </w:rPr>
              <w:t>1</w:t>
            </w:r>
            <w:r>
              <w:rPr>
                <w:noProof/>
                <w:webHidden/>
              </w:rPr>
              <w:fldChar w:fldCharType="end"/>
            </w:r>
          </w:hyperlink>
        </w:p>
        <w:p w14:paraId="39AC6EB3" w14:textId="6945C2DB" w:rsidR="001701B7" w:rsidRDefault="001701B7">
          <w:pPr>
            <w:pStyle w:val="31"/>
            <w:ind w:firstLine="210"/>
            <w:rPr>
              <w:rFonts w:asciiTheme="minorHAnsi" w:eastAsiaTheme="minorEastAsia" w:hAnsiTheme="minorHAnsi" w:cstheme="minorBidi"/>
              <w:noProof/>
              <w:szCs w:val="22"/>
            </w:rPr>
          </w:pPr>
          <w:hyperlink w:anchor="_Toc199433418" w:history="1">
            <w:r w:rsidRPr="0029492A">
              <w:rPr>
                <w:rStyle w:val="afff6"/>
              </w:rPr>
              <w:t>3.1</w:t>
            </w:r>
            <w:r w:rsidRPr="0029492A">
              <w:rPr>
                <w:rStyle w:val="afff6"/>
                <w:rFonts w:ascii="Times New Roman"/>
              </w:rPr>
              <w:t xml:space="preserve"> </w:t>
            </w:r>
            <w:r w:rsidRPr="0029492A">
              <w:rPr>
                <w:rStyle w:val="afff6"/>
                <w:rFonts w:ascii="Times New Roman"/>
              </w:rPr>
              <w:t>特征峰</w:t>
            </w:r>
            <w:r w:rsidRPr="0029492A">
              <w:rPr>
                <w:rStyle w:val="afff6"/>
                <w:rFonts w:ascii="Times New Roman"/>
              </w:rPr>
              <w:t xml:space="preserve"> Characteristic Peak</w:t>
            </w:r>
            <w:r>
              <w:rPr>
                <w:noProof/>
                <w:webHidden/>
              </w:rPr>
              <w:tab/>
            </w:r>
            <w:r>
              <w:rPr>
                <w:noProof/>
                <w:webHidden/>
              </w:rPr>
              <w:fldChar w:fldCharType="begin"/>
            </w:r>
            <w:r>
              <w:rPr>
                <w:noProof/>
                <w:webHidden/>
              </w:rPr>
              <w:instrText xml:space="preserve"> PAGEREF _Toc199433418 \h </w:instrText>
            </w:r>
            <w:r>
              <w:rPr>
                <w:noProof/>
                <w:webHidden/>
              </w:rPr>
            </w:r>
            <w:r>
              <w:rPr>
                <w:noProof/>
                <w:webHidden/>
              </w:rPr>
              <w:fldChar w:fldCharType="separate"/>
            </w:r>
            <w:r>
              <w:rPr>
                <w:noProof/>
                <w:webHidden/>
              </w:rPr>
              <w:t>1</w:t>
            </w:r>
            <w:r>
              <w:rPr>
                <w:noProof/>
                <w:webHidden/>
              </w:rPr>
              <w:fldChar w:fldCharType="end"/>
            </w:r>
          </w:hyperlink>
        </w:p>
        <w:p w14:paraId="271FAC29" w14:textId="50D20B54" w:rsidR="001701B7" w:rsidRDefault="001701B7">
          <w:pPr>
            <w:pStyle w:val="31"/>
            <w:ind w:firstLine="210"/>
            <w:rPr>
              <w:rFonts w:asciiTheme="minorHAnsi" w:eastAsiaTheme="minorEastAsia" w:hAnsiTheme="minorHAnsi" w:cstheme="minorBidi"/>
              <w:noProof/>
              <w:szCs w:val="22"/>
            </w:rPr>
          </w:pPr>
          <w:hyperlink w:anchor="_Toc199433419" w:history="1">
            <w:r w:rsidRPr="0029492A">
              <w:rPr>
                <w:rStyle w:val="afff6"/>
              </w:rPr>
              <w:t>3.2</w:t>
            </w:r>
            <w:r w:rsidRPr="0029492A">
              <w:rPr>
                <w:rStyle w:val="afff6"/>
                <w:rFonts w:ascii="Times New Roman"/>
              </w:rPr>
              <w:t xml:space="preserve"> </w:t>
            </w:r>
            <w:r w:rsidRPr="0029492A">
              <w:rPr>
                <w:rStyle w:val="afff6"/>
                <w:rFonts w:ascii="Times New Roman"/>
              </w:rPr>
              <w:t>全能峰</w:t>
            </w:r>
            <w:r w:rsidRPr="0029492A">
              <w:rPr>
                <w:rStyle w:val="afff6"/>
                <w:rFonts w:ascii="Times New Roman"/>
              </w:rPr>
              <w:t xml:space="preserve"> Full Energy Peak</w:t>
            </w:r>
            <w:r>
              <w:rPr>
                <w:noProof/>
                <w:webHidden/>
              </w:rPr>
              <w:tab/>
            </w:r>
            <w:r>
              <w:rPr>
                <w:noProof/>
                <w:webHidden/>
              </w:rPr>
              <w:fldChar w:fldCharType="begin"/>
            </w:r>
            <w:r>
              <w:rPr>
                <w:noProof/>
                <w:webHidden/>
              </w:rPr>
              <w:instrText xml:space="preserve"> PAGEREF _Toc199433419 \h </w:instrText>
            </w:r>
            <w:r>
              <w:rPr>
                <w:noProof/>
                <w:webHidden/>
              </w:rPr>
            </w:r>
            <w:r>
              <w:rPr>
                <w:noProof/>
                <w:webHidden/>
              </w:rPr>
              <w:fldChar w:fldCharType="separate"/>
            </w:r>
            <w:r>
              <w:rPr>
                <w:noProof/>
                <w:webHidden/>
              </w:rPr>
              <w:t>1</w:t>
            </w:r>
            <w:r>
              <w:rPr>
                <w:noProof/>
                <w:webHidden/>
              </w:rPr>
              <w:fldChar w:fldCharType="end"/>
            </w:r>
          </w:hyperlink>
        </w:p>
        <w:p w14:paraId="051C604A" w14:textId="679B98A9" w:rsidR="001701B7" w:rsidRDefault="001701B7">
          <w:pPr>
            <w:pStyle w:val="31"/>
            <w:ind w:firstLine="210"/>
            <w:rPr>
              <w:rFonts w:asciiTheme="minorHAnsi" w:eastAsiaTheme="minorEastAsia" w:hAnsiTheme="minorHAnsi" w:cstheme="minorBidi"/>
              <w:noProof/>
              <w:szCs w:val="22"/>
            </w:rPr>
          </w:pPr>
          <w:hyperlink w:anchor="_Toc199433420" w:history="1">
            <w:r w:rsidRPr="0029492A">
              <w:rPr>
                <w:rStyle w:val="afff6"/>
              </w:rPr>
              <w:t>3.3</w:t>
            </w:r>
            <w:r w:rsidRPr="0029492A">
              <w:rPr>
                <w:rStyle w:val="afff6"/>
                <w:rFonts w:ascii="Times New Roman"/>
              </w:rPr>
              <w:t xml:space="preserve"> </w:t>
            </w:r>
            <w:r w:rsidRPr="0029492A">
              <w:rPr>
                <w:rStyle w:val="afff6"/>
                <w:rFonts w:ascii="Times New Roman"/>
              </w:rPr>
              <w:t>效率刻度</w:t>
            </w:r>
            <w:r w:rsidRPr="0029492A">
              <w:rPr>
                <w:rStyle w:val="afff6"/>
                <w:rFonts w:ascii="Times New Roman"/>
              </w:rPr>
              <w:t xml:space="preserve"> Efficiency Calibration</w:t>
            </w:r>
            <w:r>
              <w:rPr>
                <w:noProof/>
                <w:webHidden/>
              </w:rPr>
              <w:tab/>
            </w:r>
            <w:r>
              <w:rPr>
                <w:noProof/>
                <w:webHidden/>
              </w:rPr>
              <w:fldChar w:fldCharType="begin"/>
            </w:r>
            <w:r>
              <w:rPr>
                <w:noProof/>
                <w:webHidden/>
              </w:rPr>
              <w:instrText xml:space="preserve"> PAGEREF _Toc199433420 \h </w:instrText>
            </w:r>
            <w:r>
              <w:rPr>
                <w:noProof/>
                <w:webHidden/>
              </w:rPr>
            </w:r>
            <w:r>
              <w:rPr>
                <w:noProof/>
                <w:webHidden/>
              </w:rPr>
              <w:fldChar w:fldCharType="separate"/>
            </w:r>
            <w:r>
              <w:rPr>
                <w:noProof/>
                <w:webHidden/>
              </w:rPr>
              <w:t>1</w:t>
            </w:r>
            <w:r>
              <w:rPr>
                <w:noProof/>
                <w:webHidden/>
              </w:rPr>
              <w:fldChar w:fldCharType="end"/>
            </w:r>
          </w:hyperlink>
        </w:p>
        <w:p w14:paraId="2CA69D9F" w14:textId="3384BBB3" w:rsidR="001701B7" w:rsidRDefault="001701B7">
          <w:pPr>
            <w:pStyle w:val="31"/>
            <w:ind w:firstLine="210"/>
            <w:rPr>
              <w:rFonts w:asciiTheme="minorHAnsi" w:eastAsiaTheme="minorEastAsia" w:hAnsiTheme="minorHAnsi" w:cstheme="minorBidi"/>
              <w:noProof/>
              <w:szCs w:val="22"/>
            </w:rPr>
          </w:pPr>
          <w:hyperlink w:anchor="_Toc199433421" w:history="1">
            <w:r w:rsidRPr="0029492A">
              <w:rPr>
                <w:rStyle w:val="afff6"/>
              </w:rPr>
              <w:t>3.4</w:t>
            </w:r>
            <w:r w:rsidRPr="0029492A">
              <w:rPr>
                <w:rStyle w:val="afff6"/>
                <w:rFonts w:ascii="Times New Roman"/>
              </w:rPr>
              <w:t xml:space="preserve"> </w:t>
            </w:r>
            <w:r w:rsidRPr="0029492A">
              <w:rPr>
                <w:rStyle w:val="afff6"/>
                <w:rFonts w:ascii="Times New Roman"/>
              </w:rPr>
              <w:t>淬灭</w:t>
            </w:r>
            <w:r w:rsidRPr="0029492A">
              <w:rPr>
                <w:rStyle w:val="afff6"/>
                <w:rFonts w:ascii="Times New Roman"/>
              </w:rPr>
              <w:t xml:space="preserve"> Quench</w:t>
            </w:r>
            <w:r>
              <w:rPr>
                <w:noProof/>
                <w:webHidden/>
              </w:rPr>
              <w:tab/>
            </w:r>
            <w:r>
              <w:rPr>
                <w:noProof/>
                <w:webHidden/>
              </w:rPr>
              <w:fldChar w:fldCharType="begin"/>
            </w:r>
            <w:r>
              <w:rPr>
                <w:noProof/>
                <w:webHidden/>
              </w:rPr>
              <w:instrText xml:space="preserve"> PAGEREF _Toc199433421 \h </w:instrText>
            </w:r>
            <w:r>
              <w:rPr>
                <w:noProof/>
                <w:webHidden/>
              </w:rPr>
            </w:r>
            <w:r>
              <w:rPr>
                <w:noProof/>
                <w:webHidden/>
              </w:rPr>
              <w:fldChar w:fldCharType="separate"/>
            </w:r>
            <w:r>
              <w:rPr>
                <w:noProof/>
                <w:webHidden/>
              </w:rPr>
              <w:t>1</w:t>
            </w:r>
            <w:r>
              <w:rPr>
                <w:noProof/>
                <w:webHidden/>
              </w:rPr>
              <w:fldChar w:fldCharType="end"/>
            </w:r>
          </w:hyperlink>
        </w:p>
        <w:p w14:paraId="0EF9B315" w14:textId="5C0AD4F9" w:rsidR="001701B7" w:rsidRDefault="001701B7">
          <w:pPr>
            <w:pStyle w:val="28"/>
            <w:rPr>
              <w:rFonts w:asciiTheme="minorHAnsi" w:eastAsiaTheme="minorEastAsia" w:hAnsiTheme="minorHAnsi" w:cstheme="minorBidi"/>
              <w:noProof/>
              <w:szCs w:val="22"/>
            </w:rPr>
          </w:pPr>
          <w:hyperlink w:anchor="_Toc199433422" w:history="1">
            <w:r w:rsidRPr="0029492A">
              <w:rPr>
                <w:rStyle w:val="afff6"/>
              </w:rPr>
              <w:t>4</w:t>
            </w:r>
            <w:r w:rsidRPr="0029492A">
              <w:rPr>
                <w:rStyle w:val="afff6"/>
                <w:rFonts w:ascii="Times New Roman"/>
              </w:rPr>
              <w:t xml:space="preserve"> </w:t>
            </w:r>
            <w:r w:rsidRPr="0029492A">
              <w:rPr>
                <w:rStyle w:val="afff6"/>
                <w:rFonts w:ascii="Times New Roman"/>
              </w:rPr>
              <w:t>总述</w:t>
            </w:r>
            <w:r>
              <w:rPr>
                <w:noProof/>
                <w:webHidden/>
              </w:rPr>
              <w:tab/>
            </w:r>
            <w:r>
              <w:rPr>
                <w:noProof/>
                <w:webHidden/>
              </w:rPr>
              <w:fldChar w:fldCharType="begin"/>
            </w:r>
            <w:r>
              <w:rPr>
                <w:noProof/>
                <w:webHidden/>
              </w:rPr>
              <w:instrText xml:space="preserve"> PAGEREF _Toc199433422 \h </w:instrText>
            </w:r>
            <w:r>
              <w:rPr>
                <w:noProof/>
                <w:webHidden/>
              </w:rPr>
            </w:r>
            <w:r>
              <w:rPr>
                <w:noProof/>
                <w:webHidden/>
              </w:rPr>
              <w:fldChar w:fldCharType="separate"/>
            </w:r>
            <w:r>
              <w:rPr>
                <w:noProof/>
                <w:webHidden/>
              </w:rPr>
              <w:t>1</w:t>
            </w:r>
            <w:r>
              <w:rPr>
                <w:noProof/>
                <w:webHidden/>
              </w:rPr>
              <w:fldChar w:fldCharType="end"/>
            </w:r>
          </w:hyperlink>
        </w:p>
        <w:p w14:paraId="1C57E9B3" w14:textId="240DC72D" w:rsidR="001701B7" w:rsidRDefault="001701B7">
          <w:pPr>
            <w:pStyle w:val="31"/>
            <w:ind w:firstLine="210"/>
            <w:rPr>
              <w:rFonts w:asciiTheme="minorHAnsi" w:eastAsiaTheme="minorEastAsia" w:hAnsiTheme="minorHAnsi" w:cstheme="minorBidi"/>
              <w:noProof/>
              <w:szCs w:val="22"/>
            </w:rPr>
          </w:pPr>
          <w:hyperlink w:anchor="_Toc199433423" w:history="1">
            <w:r w:rsidRPr="0029492A">
              <w:rPr>
                <w:rStyle w:val="afff6"/>
              </w:rPr>
              <w:t>4.1</w:t>
            </w:r>
            <w:r w:rsidRPr="0029492A">
              <w:rPr>
                <w:rStyle w:val="afff6"/>
                <w:rFonts w:ascii="Times New Roman"/>
              </w:rPr>
              <w:t xml:space="preserve"> </w:t>
            </w:r>
            <w:r w:rsidRPr="0029492A">
              <w:rPr>
                <w:rStyle w:val="afff6"/>
                <w:rFonts w:ascii="Times New Roman"/>
              </w:rPr>
              <w:t>目的和功能</w:t>
            </w:r>
            <w:r>
              <w:rPr>
                <w:noProof/>
                <w:webHidden/>
              </w:rPr>
              <w:tab/>
            </w:r>
            <w:r>
              <w:rPr>
                <w:noProof/>
                <w:webHidden/>
              </w:rPr>
              <w:fldChar w:fldCharType="begin"/>
            </w:r>
            <w:r>
              <w:rPr>
                <w:noProof/>
                <w:webHidden/>
              </w:rPr>
              <w:instrText xml:space="preserve"> PAGEREF _Toc199433423 \h </w:instrText>
            </w:r>
            <w:r>
              <w:rPr>
                <w:noProof/>
                <w:webHidden/>
              </w:rPr>
            </w:r>
            <w:r>
              <w:rPr>
                <w:noProof/>
                <w:webHidden/>
              </w:rPr>
              <w:fldChar w:fldCharType="separate"/>
            </w:r>
            <w:r>
              <w:rPr>
                <w:noProof/>
                <w:webHidden/>
              </w:rPr>
              <w:t>1</w:t>
            </w:r>
            <w:r>
              <w:rPr>
                <w:noProof/>
                <w:webHidden/>
              </w:rPr>
              <w:fldChar w:fldCharType="end"/>
            </w:r>
          </w:hyperlink>
        </w:p>
        <w:p w14:paraId="73AD2CED" w14:textId="4AF8A57D" w:rsidR="001701B7" w:rsidRDefault="001701B7">
          <w:pPr>
            <w:pStyle w:val="31"/>
            <w:ind w:firstLine="210"/>
            <w:rPr>
              <w:rFonts w:asciiTheme="minorHAnsi" w:eastAsiaTheme="minorEastAsia" w:hAnsiTheme="minorHAnsi" w:cstheme="minorBidi"/>
              <w:noProof/>
              <w:szCs w:val="22"/>
            </w:rPr>
          </w:pPr>
          <w:hyperlink w:anchor="_Toc199433424" w:history="1">
            <w:r w:rsidRPr="0029492A">
              <w:rPr>
                <w:rStyle w:val="afff6"/>
              </w:rPr>
              <w:t>4.2</w:t>
            </w:r>
            <w:r w:rsidRPr="0029492A">
              <w:rPr>
                <w:rStyle w:val="afff6"/>
                <w:rFonts w:ascii="Times New Roman"/>
              </w:rPr>
              <w:t xml:space="preserve"> </w:t>
            </w:r>
            <w:r w:rsidRPr="0029492A">
              <w:rPr>
                <w:rStyle w:val="afff6"/>
                <w:rFonts w:ascii="Times New Roman"/>
              </w:rPr>
              <w:t>设计原则</w:t>
            </w:r>
            <w:r>
              <w:rPr>
                <w:noProof/>
                <w:webHidden/>
              </w:rPr>
              <w:tab/>
            </w:r>
            <w:r>
              <w:rPr>
                <w:noProof/>
                <w:webHidden/>
              </w:rPr>
              <w:fldChar w:fldCharType="begin"/>
            </w:r>
            <w:r>
              <w:rPr>
                <w:noProof/>
                <w:webHidden/>
              </w:rPr>
              <w:instrText xml:space="preserve"> PAGEREF _Toc199433424 \h </w:instrText>
            </w:r>
            <w:r>
              <w:rPr>
                <w:noProof/>
                <w:webHidden/>
              </w:rPr>
            </w:r>
            <w:r>
              <w:rPr>
                <w:noProof/>
                <w:webHidden/>
              </w:rPr>
              <w:fldChar w:fldCharType="separate"/>
            </w:r>
            <w:r>
              <w:rPr>
                <w:noProof/>
                <w:webHidden/>
              </w:rPr>
              <w:t>2</w:t>
            </w:r>
            <w:r>
              <w:rPr>
                <w:noProof/>
                <w:webHidden/>
              </w:rPr>
              <w:fldChar w:fldCharType="end"/>
            </w:r>
          </w:hyperlink>
        </w:p>
        <w:p w14:paraId="55A16314" w14:textId="130EE2C6" w:rsidR="001701B7" w:rsidRDefault="001701B7">
          <w:pPr>
            <w:pStyle w:val="31"/>
            <w:ind w:firstLine="210"/>
            <w:rPr>
              <w:rFonts w:asciiTheme="minorHAnsi" w:eastAsiaTheme="minorEastAsia" w:hAnsiTheme="minorHAnsi" w:cstheme="minorBidi"/>
              <w:noProof/>
              <w:szCs w:val="22"/>
            </w:rPr>
          </w:pPr>
          <w:hyperlink w:anchor="_Toc199433425" w:history="1">
            <w:r w:rsidRPr="0029492A">
              <w:rPr>
                <w:rStyle w:val="afff6"/>
              </w:rPr>
              <w:t>4.3</w:t>
            </w:r>
            <w:r w:rsidRPr="0029492A">
              <w:rPr>
                <w:rStyle w:val="afff6"/>
                <w:rFonts w:ascii="Times New Roman"/>
              </w:rPr>
              <w:t xml:space="preserve"> </w:t>
            </w:r>
            <w:r w:rsidRPr="0029492A">
              <w:rPr>
                <w:rStyle w:val="afff6"/>
                <w:rFonts w:ascii="Times New Roman"/>
              </w:rPr>
              <w:t>主要技术参数</w:t>
            </w:r>
            <w:r>
              <w:rPr>
                <w:noProof/>
                <w:webHidden/>
              </w:rPr>
              <w:tab/>
            </w:r>
            <w:r>
              <w:rPr>
                <w:noProof/>
                <w:webHidden/>
              </w:rPr>
              <w:fldChar w:fldCharType="begin"/>
            </w:r>
            <w:r>
              <w:rPr>
                <w:noProof/>
                <w:webHidden/>
              </w:rPr>
              <w:instrText xml:space="preserve"> PAGEREF _Toc199433425 \h </w:instrText>
            </w:r>
            <w:r>
              <w:rPr>
                <w:noProof/>
                <w:webHidden/>
              </w:rPr>
            </w:r>
            <w:r>
              <w:rPr>
                <w:noProof/>
                <w:webHidden/>
              </w:rPr>
              <w:fldChar w:fldCharType="separate"/>
            </w:r>
            <w:r>
              <w:rPr>
                <w:noProof/>
                <w:webHidden/>
              </w:rPr>
              <w:t>2</w:t>
            </w:r>
            <w:r>
              <w:rPr>
                <w:noProof/>
                <w:webHidden/>
              </w:rPr>
              <w:fldChar w:fldCharType="end"/>
            </w:r>
          </w:hyperlink>
        </w:p>
        <w:p w14:paraId="2B62CE28" w14:textId="607BD271" w:rsidR="001701B7" w:rsidRDefault="001701B7">
          <w:pPr>
            <w:pStyle w:val="28"/>
            <w:rPr>
              <w:rFonts w:asciiTheme="minorHAnsi" w:eastAsiaTheme="minorEastAsia" w:hAnsiTheme="minorHAnsi" w:cstheme="minorBidi"/>
              <w:noProof/>
              <w:szCs w:val="22"/>
            </w:rPr>
          </w:pPr>
          <w:hyperlink w:anchor="_Toc199433426" w:history="1">
            <w:r w:rsidRPr="0029492A">
              <w:rPr>
                <w:rStyle w:val="afff6"/>
              </w:rPr>
              <w:t>5</w:t>
            </w:r>
            <w:r w:rsidRPr="0029492A">
              <w:rPr>
                <w:rStyle w:val="afff6"/>
                <w:rFonts w:ascii="Times New Roman"/>
              </w:rPr>
              <w:t xml:space="preserve"> </w:t>
            </w:r>
            <w:r w:rsidRPr="0029492A">
              <w:rPr>
                <w:rStyle w:val="afff6"/>
                <w:rFonts w:ascii="Times New Roman"/>
              </w:rPr>
              <w:t>主要设备</w:t>
            </w:r>
            <w:r>
              <w:rPr>
                <w:noProof/>
                <w:webHidden/>
              </w:rPr>
              <w:tab/>
            </w:r>
            <w:r>
              <w:rPr>
                <w:noProof/>
                <w:webHidden/>
              </w:rPr>
              <w:fldChar w:fldCharType="begin"/>
            </w:r>
            <w:r>
              <w:rPr>
                <w:noProof/>
                <w:webHidden/>
              </w:rPr>
              <w:instrText xml:space="preserve"> PAGEREF _Toc199433426 \h </w:instrText>
            </w:r>
            <w:r>
              <w:rPr>
                <w:noProof/>
                <w:webHidden/>
              </w:rPr>
            </w:r>
            <w:r>
              <w:rPr>
                <w:noProof/>
                <w:webHidden/>
              </w:rPr>
              <w:fldChar w:fldCharType="separate"/>
            </w:r>
            <w:r>
              <w:rPr>
                <w:noProof/>
                <w:webHidden/>
              </w:rPr>
              <w:t>2</w:t>
            </w:r>
            <w:r>
              <w:rPr>
                <w:noProof/>
                <w:webHidden/>
              </w:rPr>
              <w:fldChar w:fldCharType="end"/>
            </w:r>
          </w:hyperlink>
        </w:p>
        <w:p w14:paraId="088BB0D9" w14:textId="516915DE" w:rsidR="001701B7" w:rsidRDefault="001701B7">
          <w:pPr>
            <w:pStyle w:val="28"/>
            <w:rPr>
              <w:rFonts w:asciiTheme="minorHAnsi" w:eastAsiaTheme="minorEastAsia" w:hAnsiTheme="minorHAnsi" w:cstheme="minorBidi"/>
              <w:noProof/>
              <w:szCs w:val="22"/>
            </w:rPr>
          </w:pPr>
          <w:hyperlink w:anchor="_Toc199433427" w:history="1">
            <w:r w:rsidRPr="0029492A">
              <w:rPr>
                <w:rStyle w:val="afff6"/>
              </w:rPr>
              <w:t>6</w:t>
            </w:r>
            <w:r w:rsidRPr="0029492A">
              <w:rPr>
                <w:rStyle w:val="afff6"/>
                <w:rFonts w:ascii="Times New Roman"/>
              </w:rPr>
              <w:t xml:space="preserve"> </w:t>
            </w:r>
            <w:r w:rsidRPr="0029492A">
              <w:rPr>
                <w:rStyle w:val="afff6"/>
                <w:rFonts w:ascii="Times New Roman"/>
              </w:rPr>
              <w:t>测量方法及流程</w:t>
            </w:r>
            <w:r>
              <w:rPr>
                <w:noProof/>
                <w:webHidden/>
              </w:rPr>
              <w:tab/>
            </w:r>
            <w:r>
              <w:rPr>
                <w:noProof/>
                <w:webHidden/>
              </w:rPr>
              <w:fldChar w:fldCharType="begin"/>
            </w:r>
            <w:r>
              <w:rPr>
                <w:noProof/>
                <w:webHidden/>
              </w:rPr>
              <w:instrText xml:space="preserve"> PAGEREF _Toc199433427 \h </w:instrText>
            </w:r>
            <w:r>
              <w:rPr>
                <w:noProof/>
                <w:webHidden/>
              </w:rPr>
            </w:r>
            <w:r>
              <w:rPr>
                <w:noProof/>
                <w:webHidden/>
              </w:rPr>
              <w:fldChar w:fldCharType="separate"/>
            </w:r>
            <w:r>
              <w:rPr>
                <w:noProof/>
                <w:webHidden/>
              </w:rPr>
              <w:t>2</w:t>
            </w:r>
            <w:r>
              <w:rPr>
                <w:noProof/>
                <w:webHidden/>
              </w:rPr>
              <w:fldChar w:fldCharType="end"/>
            </w:r>
          </w:hyperlink>
        </w:p>
        <w:p w14:paraId="720C1FEA" w14:textId="36EE6CE9" w:rsidR="001701B7" w:rsidRDefault="001701B7">
          <w:pPr>
            <w:pStyle w:val="31"/>
            <w:ind w:firstLine="210"/>
            <w:rPr>
              <w:rFonts w:asciiTheme="minorHAnsi" w:eastAsiaTheme="minorEastAsia" w:hAnsiTheme="minorHAnsi" w:cstheme="minorBidi"/>
              <w:noProof/>
              <w:szCs w:val="22"/>
            </w:rPr>
          </w:pPr>
          <w:hyperlink w:anchor="_Toc199433428" w:history="1">
            <w:r w:rsidRPr="0029492A">
              <w:rPr>
                <w:rStyle w:val="afff6"/>
              </w:rPr>
              <w:t>6.1</w:t>
            </w:r>
            <w:r w:rsidRPr="0029492A">
              <w:rPr>
                <w:rStyle w:val="afff6"/>
                <w:rFonts w:ascii="Times New Roman"/>
              </w:rPr>
              <w:t xml:space="preserve"> </w:t>
            </w:r>
            <w:r w:rsidRPr="0029492A">
              <w:rPr>
                <w:rStyle w:val="afff6"/>
                <w:rFonts w:ascii="Times New Roman"/>
              </w:rPr>
              <w:t>基本参数快速测量</w:t>
            </w:r>
            <w:r>
              <w:rPr>
                <w:noProof/>
                <w:webHidden/>
              </w:rPr>
              <w:tab/>
            </w:r>
            <w:r>
              <w:rPr>
                <w:noProof/>
                <w:webHidden/>
              </w:rPr>
              <w:fldChar w:fldCharType="begin"/>
            </w:r>
            <w:r>
              <w:rPr>
                <w:noProof/>
                <w:webHidden/>
              </w:rPr>
              <w:instrText xml:space="preserve"> PAGEREF _Toc199433428 \h </w:instrText>
            </w:r>
            <w:r>
              <w:rPr>
                <w:noProof/>
                <w:webHidden/>
              </w:rPr>
            </w:r>
            <w:r>
              <w:rPr>
                <w:noProof/>
                <w:webHidden/>
              </w:rPr>
              <w:fldChar w:fldCharType="separate"/>
            </w:r>
            <w:r>
              <w:rPr>
                <w:noProof/>
                <w:webHidden/>
              </w:rPr>
              <w:t>2</w:t>
            </w:r>
            <w:r>
              <w:rPr>
                <w:noProof/>
                <w:webHidden/>
              </w:rPr>
              <w:fldChar w:fldCharType="end"/>
            </w:r>
          </w:hyperlink>
        </w:p>
        <w:p w14:paraId="56313EDB" w14:textId="115049D5" w:rsidR="001701B7" w:rsidRDefault="001701B7">
          <w:pPr>
            <w:pStyle w:val="31"/>
            <w:ind w:firstLine="210"/>
            <w:rPr>
              <w:rFonts w:asciiTheme="minorHAnsi" w:eastAsiaTheme="minorEastAsia" w:hAnsiTheme="minorHAnsi" w:cstheme="minorBidi"/>
              <w:noProof/>
              <w:szCs w:val="22"/>
            </w:rPr>
          </w:pPr>
          <w:hyperlink w:anchor="_Toc199433429" w:history="1">
            <w:r w:rsidRPr="0029492A">
              <w:rPr>
                <w:rStyle w:val="afff6"/>
              </w:rPr>
              <w:t>6.2</w:t>
            </w:r>
            <w:r w:rsidRPr="0029492A">
              <w:rPr>
                <w:rStyle w:val="afff6"/>
                <w:rFonts w:ascii="Times New Roman"/>
              </w:rPr>
              <w:t xml:space="preserve"> </w:t>
            </w:r>
            <w:r w:rsidRPr="0029492A">
              <w:rPr>
                <w:rStyle w:val="afff6"/>
                <w:rFonts w:ascii="Times New Roman"/>
              </w:rPr>
              <w:t>石墨芯柱取样</w:t>
            </w:r>
            <w:r>
              <w:rPr>
                <w:noProof/>
                <w:webHidden/>
              </w:rPr>
              <w:tab/>
            </w:r>
            <w:r>
              <w:rPr>
                <w:noProof/>
                <w:webHidden/>
              </w:rPr>
              <w:fldChar w:fldCharType="begin"/>
            </w:r>
            <w:r>
              <w:rPr>
                <w:noProof/>
                <w:webHidden/>
              </w:rPr>
              <w:instrText xml:space="preserve"> PAGEREF _Toc199433429 \h </w:instrText>
            </w:r>
            <w:r>
              <w:rPr>
                <w:noProof/>
                <w:webHidden/>
              </w:rPr>
            </w:r>
            <w:r>
              <w:rPr>
                <w:noProof/>
                <w:webHidden/>
              </w:rPr>
              <w:fldChar w:fldCharType="separate"/>
            </w:r>
            <w:r>
              <w:rPr>
                <w:noProof/>
                <w:webHidden/>
              </w:rPr>
              <w:t>2</w:t>
            </w:r>
            <w:r>
              <w:rPr>
                <w:noProof/>
                <w:webHidden/>
              </w:rPr>
              <w:fldChar w:fldCharType="end"/>
            </w:r>
          </w:hyperlink>
        </w:p>
        <w:p w14:paraId="3A45324C" w14:textId="7BA92376" w:rsidR="001701B7" w:rsidRDefault="001701B7">
          <w:pPr>
            <w:pStyle w:val="31"/>
            <w:ind w:firstLine="210"/>
            <w:rPr>
              <w:rFonts w:asciiTheme="minorHAnsi" w:eastAsiaTheme="minorEastAsia" w:hAnsiTheme="minorHAnsi" w:cstheme="minorBidi"/>
              <w:noProof/>
              <w:szCs w:val="22"/>
            </w:rPr>
          </w:pPr>
          <w:hyperlink w:anchor="_Toc199433430" w:history="1">
            <w:r w:rsidRPr="0029492A">
              <w:rPr>
                <w:rStyle w:val="afff6"/>
              </w:rPr>
              <w:t>6.3</w:t>
            </w:r>
            <w:r w:rsidRPr="0029492A">
              <w:rPr>
                <w:rStyle w:val="afff6"/>
                <w:rFonts w:ascii="Times New Roman"/>
              </w:rPr>
              <w:t xml:space="preserve"> </w:t>
            </w:r>
            <w:r w:rsidRPr="0029492A">
              <w:rPr>
                <w:rStyle w:val="afff6"/>
                <w:rFonts w:ascii="Times New Roman"/>
              </w:rPr>
              <w:t>石墨粉末样品获取</w:t>
            </w:r>
            <w:r>
              <w:rPr>
                <w:noProof/>
                <w:webHidden/>
              </w:rPr>
              <w:tab/>
            </w:r>
            <w:r>
              <w:rPr>
                <w:noProof/>
                <w:webHidden/>
              </w:rPr>
              <w:fldChar w:fldCharType="begin"/>
            </w:r>
            <w:r>
              <w:rPr>
                <w:noProof/>
                <w:webHidden/>
              </w:rPr>
              <w:instrText xml:space="preserve"> PAGEREF _Toc199433430 \h </w:instrText>
            </w:r>
            <w:r>
              <w:rPr>
                <w:noProof/>
                <w:webHidden/>
              </w:rPr>
            </w:r>
            <w:r>
              <w:rPr>
                <w:noProof/>
                <w:webHidden/>
              </w:rPr>
              <w:fldChar w:fldCharType="separate"/>
            </w:r>
            <w:r>
              <w:rPr>
                <w:noProof/>
                <w:webHidden/>
              </w:rPr>
              <w:t>2</w:t>
            </w:r>
            <w:r>
              <w:rPr>
                <w:noProof/>
                <w:webHidden/>
              </w:rPr>
              <w:fldChar w:fldCharType="end"/>
            </w:r>
          </w:hyperlink>
        </w:p>
        <w:p w14:paraId="0BA7662E" w14:textId="44CA7736" w:rsidR="001701B7" w:rsidRDefault="001701B7">
          <w:pPr>
            <w:pStyle w:val="31"/>
            <w:ind w:firstLine="210"/>
            <w:rPr>
              <w:rFonts w:asciiTheme="minorHAnsi" w:eastAsiaTheme="minorEastAsia" w:hAnsiTheme="minorHAnsi" w:cstheme="minorBidi"/>
              <w:noProof/>
              <w:szCs w:val="22"/>
            </w:rPr>
          </w:pPr>
          <w:hyperlink w:anchor="_Toc199433431" w:history="1">
            <w:r w:rsidRPr="0029492A">
              <w:rPr>
                <w:rStyle w:val="afff6"/>
              </w:rPr>
              <w:t>6.4</w:t>
            </w:r>
            <w:r w:rsidRPr="0029492A">
              <w:rPr>
                <w:rStyle w:val="afff6"/>
                <w:rFonts w:ascii="Times New Roman"/>
              </w:rPr>
              <w:t xml:space="preserve"> </w:t>
            </w:r>
            <w:r w:rsidRPr="0029492A">
              <w:rPr>
                <w:rStyle w:val="afff6"/>
                <w:rFonts w:ascii="Times New Roman"/>
              </w:rPr>
              <w:t>总</w:t>
            </w:r>
            <w:r w:rsidRPr="0029492A">
              <w:rPr>
                <w:rStyle w:val="afff6"/>
                <w:rFonts w:ascii="Times New Roman"/>
              </w:rPr>
              <w:t>α/β</w:t>
            </w:r>
            <w:r w:rsidRPr="0029492A">
              <w:rPr>
                <w:rStyle w:val="afff6"/>
                <w:rFonts w:ascii="Times New Roman"/>
              </w:rPr>
              <w:t>计数和</w:t>
            </w:r>
            <w:r w:rsidRPr="0029492A">
              <w:rPr>
                <w:rStyle w:val="afff6"/>
                <w:rFonts w:ascii="Times New Roman"/>
              </w:rPr>
              <w:t>γ</w:t>
            </w:r>
            <w:r w:rsidRPr="0029492A">
              <w:rPr>
                <w:rStyle w:val="afff6"/>
                <w:rFonts w:ascii="Times New Roman"/>
              </w:rPr>
              <w:t>核素能谱测量</w:t>
            </w:r>
            <w:r>
              <w:rPr>
                <w:noProof/>
                <w:webHidden/>
              </w:rPr>
              <w:tab/>
            </w:r>
            <w:r>
              <w:rPr>
                <w:noProof/>
                <w:webHidden/>
              </w:rPr>
              <w:fldChar w:fldCharType="begin"/>
            </w:r>
            <w:r>
              <w:rPr>
                <w:noProof/>
                <w:webHidden/>
              </w:rPr>
              <w:instrText xml:space="preserve"> PAGEREF _Toc199433431 \h </w:instrText>
            </w:r>
            <w:r>
              <w:rPr>
                <w:noProof/>
                <w:webHidden/>
              </w:rPr>
            </w:r>
            <w:r>
              <w:rPr>
                <w:noProof/>
                <w:webHidden/>
              </w:rPr>
              <w:fldChar w:fldCharType="separate"/>
            </w:r>
            <w:r>
              <w:rPr>
                <w:noProof/>
                <w:webHidden/>
              </w:rPr>
              <w:t>2</w:t>
            </w:r>
            <w:r>
              <w:rPr>
                <w:noProof/>
                <w:webHidden/>
              </w:rPr>
              <w:fldChar w:fldCharType="end"/>
            </w:r>
          </w:hyperlink>
        </w:p>
        <w:p w14:paraId="30079AA6" w14:textId="6DFE4444" w:rsidR="001701B7" w:rsidRDefault="001701B7">
          <w:pPr>
            <w:pStyle w:val="31"/>
            <w:ind w:firstLine="210"/>
            <w:rPr>
              <w:rFonts w:asciiTheme="minorHAnsi" w:eastAsiaTheme="minorEastAsia" w:hAnsiTheme="minorHAnsi" w:cstheme="minorBidi"/>
              <w:noProof/>
              <w:szCs w:val="22"/>
            </w:rPr>
          </w:pPr>
          <w:hyperlink w:anchor="_Toc199433432" w:history="1">
            <w:r w:rsidRPr="0029492A">
              <w:rPr>
                <w:rStyle w:val="afff6"/>
              </w:rPr>
              <w:t>6.5</w:t>
            </w:r>
            <w:r w:rsidRPr="0029492A">
              <w:rPr>
                <w:rStyle w:val="afff6"/>
                <w:rFonts w:ascii="Times New Roman"/>
              </w:rPr>
              <w:t xml:space="preserve"> </w:t>
            </w:r>
            <w:r w:rsidRPr="0029492A">
              <w:rPr>
                <w:rStyle w:val="afff6"/>
                <w:rFonts w:ascii="Times New Roman"/>
              </w:rPr>
              <w:t>液体样品制备</w:t>
            </w:r>
            <w:r>
              <w:rPr>
                <w:noProof/>
                <w:webHidden/>
              </w:rPr>
              <w:tab/>
            </w:r>
            <w:r>
              <w:rPr>
                <w:noProof/>
                <w:webHidden/>
              </w:rPr>
              <w:fldChar w:fldCharType="begin"/>
            </w:r>
            <w:r>
              <w:rPr>
                <w:noProof/>
                <w:webHidden/>
              </w:rPr>
              <w:instrText xml:space="preserve"> PAGEREF _Toc199433432 \h </w:instrText>
            </w:r>
            <w:r>
              <w:rPr>
                <w:noProof/>
                <w:webHidden/>
              </w:rPr>
            </w:r>
            <w:r>
              <w:rPr>
                <w:noProof/>
                <w:webHidden/>
              </w:rPr>
              <w:fldChar w:fldCharType="separate"/>
            </w:r>
            <w:r>
              <w:rPr>
                <w:noProof/>
                <w:webHidden/>
              </w:rPr>
              <w:t>3</w:t>
            </w:r>
            <w:r>
              <w:rPr>
                <w:noProof/>
                <w:webHidden/>
              </w:rPr>
              <w:fldChar w:fldCharType="end"/>
            </w:r>
          </w:hyperlink>
        </w:p>
        <w:p w14:paraId="2EC4A507" w14:textId="7F78CB2D" w:rsidR="001701B7" w:rsidRDefault="001701B7">
          <w:pPr>
            <w:pStyle w:val="31"/>
            <w:ind w:firstLine="210"/>
            <w:rPr>
              <w:rFonts w:asciiTheme="minorHAnsi" w:eastAsiaTheme="minorEastAsia" w:hAnsiTheme="minorHAnsi" w:cstheme="minorBidi"/>
              <w:noProof/>
              <w:szCs w:val="22"/>
            </w:rPr>
          </w:pPr>
          <w:hyperlink w:anchor="_Toc199433433" w:history="1">
            <w:r w:rsidRPr="0029492A">
              <w:rPr>
                <w:rStyle w:val="afff6"/>
              </w:rPr>
              <w:t>6.6</w:t>
            </w:r>
            <w:r w:rsidRPr="0029492A">
              <w:rPr>
                <w:rStyle w:val="afff6"/>
                <w:rFonts w:ascii="Times New Roman"/>
                <w:vertAlign w:val="superscript"/>
              </w:rPr>
              <w:t xml:space="preserve"> 3</w:t>
            </w:r>
            <w:r w:rsidRPr="0029492A">
              <w:rPr>
                <w:rStyle w:val="afff6"/>
                <w:rFonts w:ascii="Times New Roman"/>
              </w:rPr>
              <w:t>H</w:t>
            </w:r>
            <w:r w:rsidRPr="0029492A">
              <w:rPr>
                <w:rStyle w:val="afff6"/>
                <w:rFonts w:ascii="Times New Roman"/>
              </w:rPr>
              <w:t>及</w:t>
            </w:r>
            <w:r w:rsidRPr="0029492A">
              <w:rPr>
                <w:rStyle w:val="afff6"/>
                <w:rFonts w:ascii="Times New Roman"/>
                <w:vertAlign w:val="superscript"/>
              </w:rPr>
              <w:t>14</w:t>
            </w:r>
            <w:r w:rsidRPr="0029492A">
              <w:rPr>
                <w:rStyle w:val="afff6"/>
                <w:rFonts w:ascii="Times New Roman"/>
              </w:rPr>
              <w:t>C</w:t>
            </w:r>
            <w:r w:rsidRPr="0029492A">
              <w:rPr>
                <w:rStyle w:val="afff6"/>
                <w:rFonts w:ascii="Times New Roman"/>
              </w:rPr>
              <w:t>测量</w:t>
            </w:r>
            <w:r>
              <w:rPr>
                <w:noProof/>
                <w:webHidden/>
              </w:rPr>
              <w:tab/>
            </w:r>
            <w:r>
              <w:rPr>
                <w:noProof/>
                <w:webHidden/>
              </w:rPr>
              <w:fldChar w:fldCharType="begin"/>
            </w:r>
            <w:r>
              <w:rPr>
                <w:noProof/>
                <w:webHidden/>
              </w:rPr>
              <w:instrText xml:space="preserve"> PAGEREF _Toc199433433 \h </w:instrText>
            </w:r>
            <w:r>
              <w:rPr>
                <w:noProof/>
                <w:webHidden/>
              </w:rPr>
            </w:r>
            <w:r>
              <w:rPr>
                <w:noProof/>
                <w:webHidden/>
              </w:rPr>
              <w:fldChar w:fldCharType="separate"/>
            </w:r>
            <w:r>
              <w:rPr>
                <w:noProof/>
                <w:webHidden/>
              </w:rPr>
              <w:t>3</w:t>
            </w:r>
            <w:r>
              <w:rPr>
                <w:noProof/>
                <w:webHidden/>
              </w:rPr>
              <w:fldChar w:fldCharType="end"/>
            </w:r>
          </w:hyperlink>
        </w:p>
        <w:p w14:paraId="48FBC566" w14:textId="39209069" w:rsidR="001701B7" w:rsidRDefault="001701B7">
          <w:pPr>
            <w:pStyle w:val="31"/>
            <w:ind w:firstLine="210"/>
            <w:rPr>
              <w:rFonts w:asciiTheme="minorHAnsi" w:eastAsiaTheme="minorEastAsia" w:hAnsiTheme="minorHAnsi" w:cstheme="minorBidi"/>
              <w:noProof/>
              <w:szCs w:val="22"/>
            </w:rPr>
          </w:pPr>
          <w:hyperlink w:anchor="_Toc199433434" w:history="1">
            <w:r w:rsidRPr="0029492A">
              <w:rPr>
                <w:rStyle w:val="afff6"/>
              </w:rPr>
              <w:t>6.7</w:t>
            </w:r>
            <w:r w:rsidRPr="0029492A">
              <w:rPr>
                <w:rStyle w:val="afff6"/>
                <w:rFonts w:ascii="Times New Roman"/>
              </w:rPr>
              <w:t xml:space="preserve"> </w:t>
            </w:r>
            <w:r w:rsidRPr="0029492A">
              <w:rPr>
                <w:rStyle w:val="afff6"/>
                <w:rFonts w:ascii="Times New Roman"/>
              </w:rPr>
              <w:t>辐照石墨球源项分析</w:t>
            </w:r>
            <w:r>
              <w:rPr>
                <w:noProof/>
                <w:webHidden/>
              </w:rPr>
              <w:tab/>
            </w:r>
            <w:r>
              <w:rPr>
                <w:noProof/>
                <w:webHidden/>
              </w:rPr>
              <w:fldChar w:fldCharType="begin"/>
            </w:r>
            <w:r>
              <w:rPr>
                <w:noProof/>
                <w:webHidden/>
              </w:rPr>
              <w:instrText xml:space="preserve"> PAGEREF _Toc199433434 \h </w:instrText>
            </w:r>
            <w:r>
              <w:rPr>
                <w:noProof/>
                <w:webHidden/>
              </w:rPr>
            </w:r>
            <w:r>
              <w:rPr>
                <w:noProof/>
                <w:webHidden/>
              </w:rPr>
              <w:fldChar w:fldCharType="separate"/>
            </w:r>
            <w:r>
              <w:rPr>
                <w:noProof/>
                <w:webHidden/>
              </w:rPr>
              <w:t>3</w:t>
            </w:r>
            <w:r>
              <w:rPr>
                <w:noProof/>
                <w:webHidden/>
              </w:rPr>
              <w:fldChar w:fldCharType="end"/>
            </w:r>
          </w:hyperlink>
        </w:p>
        <w:p w14:paraId="7DD0BB4F" w14:textId="7EBFF3CE" w:rsidR="001701B7" w:rsidRDefault="001701B7">
          <w:pPr>
            <w:pStyle w:val="28"/>
            <w:rPr>
              <w:rFonts w:asciiTheme="minorHAnsi" w:eastAsiaTheme="minorEastAsia" w:hAnsiTheme="minorHAnsi" w:cstheme="minorBidi"/>
              <w:noProof/>
              <w:szCs w:val="22"/>
            </w:rPr>
          </w:pPr>
          <w:hyperlink w:anchor="_Toc199433435" w:history="1">
            <w:r w:rsidRPr="0029492A">
              <w:rPr>
                <w:rStyle w:val="afff6"/>
              </w:rPr>
              <w:t>7</w:t>
            </w:r>
            <w:r w:rsidRPr="0029492A">
              <w:rPr>
                <w:rStyle w:val="afff6"/>
                <w:rFonts w:ascii="Times New Roman"/>
              </w:rPr>
              <w:t xml:space="preserve"> </w:t>
            </w:r>
            <w:r w:rsidRPr="0029492A">
              <w:rPr>
                <w:rStyle w:val="afff6"/>
                <w:rFonts w:ascii="Times New Roman"/>
              </w:rPr>
              <w:t>测量要求</w:t>
            </w:r>
            <w:r>
              <w:rPr>
                <w:noProof/>
                <w:webHidden/>
              </w:rPr>
              <w:tab/>
            </w:r>
            <w:r>
              <w:rPr>
                <w:noProof/>
                <w:webHidden/>
              </w:rPr>
              <w:fldChar w:fldCharType="begin"/>
            </w:r>
            <w:r>
              <w:rPr>
                <w:noProof/>
                <w:webHidden/>
              </w:rPr>
              <w:instrText xml:space="preserve"> PAGEREF _Toc199433435 \h </w:instrText>
            </w:r>
            <w:r>
              <w:rPr>
                <w:noProof/>
                <w:webHidden/>
              </w:rPr>
            </w:r>
            <w:r>
              <w:rPr>
                <w:noProof/>
                <w:webHidden/>
              </w:rPr>
              <w:fldChar w:fldCharType="separate"/>
            </w:r>
            <w:r>
              <w:rPr>
                <w:noProof/>
                <w:webHidden/>
              </w:rPr>
              <w:t>3</w:t>
            </w:r>
            <w:r>
              <w:rPr>
                <w:noProof/>
                <w:webHidden/>
              </w:rPr>
              <w:fldChar w:fldCharType="end"/>
            </w:r>
          </w:hyperlink>
        </w:p>
        <w:p w14:paraId="4BAEBD0F" w14:textId="5DE3F292" w:rsidR="001701B7" w:rsidRDefault="001701B7">
          <w:pPr>
            <w:pStyle w:val="28"/>
            <w:rPr>
              <w:rFonts w:asciiTheme="minorHAnsi" w:eastAsiaTheme="minorEastAsia" w:hAnsiTheme="minorHAnsi" w:cstheme="minorBidi"/>
              <w:noProof/>
              <w:szCs w:val="22"/>
            </w:rPr>
          </w:pPr>
          <w:hyperlink w:anchor="_Toc199433436" w:history="1">
            <w:r w:rsidRPr="0029492A">
              <w:rPr>
                <w:rStyle w:val="afff6"/>
              </w:rPr>
              <w:t>8</w:t>
            </w:r>
            <w:r w:rsidRPr="0029492A">
              <w:rPr>
                <w:rStyle w:val="afff6"/>
                <w:rFonts w:ascii="Times New Roman"/>
              </w:rPr>
              <w:t xml:space="preserve"> </w:t>
            </w:r>
            <w:r w:rsidRPr="0029492A">
              <w:rPr>
                <w:rStyle w:val="afff6"/>
                <w:rFonts w:ascii="Times New Roman"/>
              </w:rPr>
              <w:t>注意事项</w:t>
            </w:r>
            <w:r>
              <w:rPr>
                <w:noProof/>
                <w:webHidden/>
              </w:rPr>
              <w:tab/>
            </w:r>
            <w:r>
              <w:rPr>
                <w:noProof/>
                <w:webHidden/>
              </w:rPr>
              <w:fldChar w:fldCharType="begin"/>
            </w:r>
            <w:r>
              <w:rPr>
                <w:noProof/>
                <w:webHidden/>
              </w:rPr>
              <w:instrText xml:space="preserve"> PAGEREF _Toc199433436 \h </w:instrText>
            </w:r>
            <w:r>
              <w:rPr>
                <w:noProof/>
                <w:webHidden/>
              </w:rPr>
            </w:r>
            <w:r>
              <w:rPr>
                <w:noProof/>
                <w:webHidden/>
              </w:rPr>
              <w:fldChar w:fldCharType="separate"/>
            </w:r>
            <w:r>
              <w:rPr>
                <w:noProof/>
                <w:webHidden/>
              </w:rPr>
              <w:t>3</w:t>
            </w:r>
            <w:r>
              <w:rPr>
                <w:noProof/>
                <w:webHidden/>
              </w:rPr>
              <w:fldChar w:fldCharType="end"/>
            </w:r>
          </w:hyperlink>
        </w:p>
        <w:p w14:paraId="0997CFEE" w14:textId="6AFE616E" w:rsidR="001701B7" w:rsidRDefault="001701B7">
          <w:pPr>
            <w:pStyle w:val="28"/>
            <w:rPr>
              <w:rFonts w:asciiTheme="minorHAnsi" w:eastAsiaTheme="minorEastAsia" w:hAnsiTheme="minorHAnsi" w:cstheme="minorBidi"/>
              <w:noProof/>
              <w:szCs w:val="22"/>
            </w:rPr>
          </w:pPr>
          <w:hyperlink w:anchor="_Toc199433437" w:history="1">
            <w:r w:rsidRPr="0029492A">
              <w:rPr>
                <w:rStyle w:val="afff6"/>
              </w:rPr>
              <w:t>9</w:t>
            </w:r>
            <w:r w:rsidRPr="0029492A">
              <w:rPr>
                <w:rStyle w:val="afff6"/>
                <w:rFonts w:ascii="Times New Roman"/>
              </w:rPr>
              <w:t xml:space="preserve"> </w:t>
            </w:r>
            <w:r w:rsidRPr="0029492A">
              <w:rPr>
                <w:rStyle w:val="afff6"/>
                <w:rFonts w:ascii="Times New Roman"/>
              </w:rPr>
              <w:t>质量保证和控制</w:t>
            </w:r>
            <w:r>
              <w:rPr>
                <w:noProof/>
                <w:webHidden/>
              </w:rPr>
              <w:tab/>
            </w:r>
            <w:r>
              <w:rPr>
                <w:noProof/>
                <w:webHidden/>
              </w:rPr>
              <w:fldChar w:fldCharType="begin"/>
            </w:r>
            <w:r>
              <w:rPr>
                <w:noProof/>
                <w:webHidden/>
              </w:rPr>
              <w:instrText xml:space="preserve"> PAGEREF _Toc199433437 \h </w:instrText>
            </w:r>
            <w:r>
              <w:rPr>
                <w:noProof/>
                <w:webHidden/>
              </w:rPr>
            </w:r>
            <w:r>
              <w:rPr>
                <w:noProof/>
                <w:webHidden/>
              </w:rPr>
              <w:fldChar w:fldCharType="separate"/>
            </w:r>
            <w:r>
              <w:rPr>
                <w:noProof/>
                <w:webHidden/>
              </w:rPr>
              <w:t>3</w:t>
            </w:r>
            <w:r>
              <w:rPr>
                <w:noProof/>
                <w:webHidden/>
              </w:rPr>
              <w:fldChar w:fldCharType="end"/>
            </w:r>
          </w:hyperlink>
        </w:p>
        <w:p w14:paraId="20108B05" w14:textId="1381DA15" w:rsidR="001701B7" w:rsidRDefault="001701B7">
          <w:pPr>
            <w:pStyle w:val="28"/>
            <w:rPr>
              <w:rFonts w:asciiTheme="minorHAnsi" w:eastAsiaTheme="minorEastAsia" w:hAnsiTheme="minorHAnsi" w:cstheme="minorBidi"/>
              <w:noProof/>
              <w:szCs w:val="22"/>
            </w:rPr>
          </w:pPr>
          <w:hyperlink w:anchor="_Toc199433438" w:history="1">
            <w:r w:rsidRPr="0029492A">
              <w:rPr>
                <w:rStyle w:val="afff6"/>
                <w:rFonts w:ascii="Times New Roman"/>
              </w:rPr>
              <w:t>参</w:t>
            </w:r>
            <w:r w:rsidRPr="0029492A">
              <w:rPr>
                <w:rStyle w:val="afff6"/>
                <w:rFonts w:ascii="Times New Roman"/>
              </w:rPr>
              <w:t xml:space="preserve">  </w:t>
            </w:r>
            <w:r w:rsidRPr="0029492A">
              <w:rPr>
                <w:rStyle w:val="afff6"/>
                <w:rFonts w:ascii="Times New Roman"/>
              </w:rPr>
              <w:t>考</w:t>
            </w:r>
            <w:r w:rsidRPr="0029492A">
              <w:rPr>
                <w:rStyle w:val="afff6"/>
                <w:rFonts w:ascii="Times New Roman"/>
              </w:rPr>
              <w:t xml:space="preserve">  </w:t>
            </w:r>
            <w:r w:rsidRPr="0029492A">
              <w:rPr>
                <w:rStyle w:val="afff6"/>
                <w:rFonts w:ascii="Times New Roman"/>
              </w:rPr>
              <w:t>文</w:t>
            </w:r>
            <w:r w:rsidRPr="0029492A">
              <w:rPr>
                <w:rStyle w:val="afff6"/>
                <w:rFonts w:ascii="Times New Roman"/>
              </w:rPr>
              <w:t xml:space="preserve">  </w:t>
            </w:r>
            <w:r w:rsidRPr="0029492A">
              <w:rPr>
                <w:rStyle w:val="afff6"/>
                <w:rFonts w:ascii="Times New Roman"/>
              </w:rPr>
              <w:t>献</w:t>
            </w:r>
            <w:r>
              <w:rPr>
                <w:noProof/>
                <w:webHidden/>
              </w:rPr>
              <w:tab/>
            </w:r>
            <w:r>
              <w:rPr>
                <w:noProof/>
                <w:webHidden/>
              </w:rPr>
              <w:fldChar w:fldCharType="begin"/>
            </w:r>
            <w:r>
              <w:rPr>
                <w:noProof/>
                <w:webHidden/>
              </w:rPr>
              <w:instrText xml:space="preserve"> PAGEREF _Toc199433438 \h </w:instrText>
            </w:r>
            <w:r>
              <w:rPr>
                <w:noProof/>
                <w:webHidden/>
              </w:rPr>
            </w:r>
            <w:r>
              <w:rPr>
                <w:noProof/>
                <w:webHidden/>
              </w:rPr>
              <w:fldChar w:fldCharType="separate"/>
            </w:r>
            <w:r>
              <w:rPr>
                <w:noProof/>
                <w:webHidden/>
              </w:rPr>
              <w:t>5</w:t>
            </w:r>
            <w:r>
              <w:rPr>
                <w:noProof/>
                <w:webHidden/>
              </w:rPr>
              <w:fldChar w:fldCharType="end"/>
            </w:r>
          </w:hyperlink>
        </w:p>
        <w:p w14:paraId="4ED78C66" w14:textId="32DE3F6A" w:rsidR="002B1903" w:rsidRPr="00F525F7" w:rsidRDefault="002B1903">
          <w:r w:rsidRPr="00F525F7">
            <w:rPr>
              <w:b/>
              <w:bCs/>
              <w:lang w:val="zh-CN"/>
            </w:rPr>
            <w:fldChar w:fldCharType="end"/>
          </w:r>
        </w:p>
      </w:sdtContent>
    </w:sdt>
    <w:p w14:paraId="3E31F288" w14:textId="77777777" w:rsidR="002B1903" w:rsidRPr="00F525F7" w:rsidRDefault="002B1903" w:rsidP="002B1903">
      <w:pPr>
        <w:pStyle w:val="aff6"/>
        <w:rPr>
          <w:rFonts w:ascii="Times New Roman"/>
        </w:rPr>
      </w:pPr>
    </w:p>
    <w:p w14:paraId="1D321E34" w14:textId="77777777" w:rsidR="001E618C" w:rsidRPr="00F525F7" w:rsidRDefault="001E618C" w:rsidP="001E618C">
      <w:pPr>
        <w:pStyle w:val="aff6"/>
        <w:rPr>
          <w:rFonts w:ascii="Times New Roman"/>
        </w:rPr>
      </w:pPr>
    </w:p>
    <w:p w14:paraId="26BD7FB8" w14:textId="77777777" w:rsidR="00B97082" w:rsidRPr="00F525F7" w:rsidRDefault="00B97082" w:rsidP="00B97082">
      <w:pPr>
        <w:pStyle w:val="afffff0"/>
        <w:rPr>
          <w:rFonts w:ascii="Times New Roman"/>
        </w:rPr>
      </w:pPr>
      <w:bookmarkStart w:id="8" w:name="_Toc20302068"/>
      <w:bookmarkStart w:id="9" w:name="_Toc199433414"/>
      <w:r w:rsidRPr="00F525F7">
        <w:rPr>
          <w:rFonts w:ascii="Times New Roman"/>
        </w:rPr>
        <w:lastRenderedPageBreak/>
        <w:t>前</w:t>
      </w:r>
      <w:bookmarkStart w:id="10" w:name="BKQY"/>
      <w:r w:rsidRPr="00F525F7">
        <w:rPr>
          <w:rFonts w:ascii="Times New Roman" w:eastAsia="MS Mincho"/>
        </w:rPr>
        <w:t> </w:t>
      </w:r>
      <w:r w:rsidRPr="00F525F7">
        <w:rPr>
          <w:rFonts w:ascii="Times New Roman" w:eastAsia="MS Mincho"/>
        </w:rPr>
        <w:t> </w:t>
      </w:r>
      <w:r w:rsidRPr="00F525F7">
        <w:rPr>
          <w:rFonts w:ascii="Times New Roman"/>
        </w:rPr>
        <w:t>言</w:t>
      </w:r>
      <w:bookmarkEnd w:id="8"/>
      <w:bookmarkEnd w:id="9"/>
      <w:bookmarkEnd w:id="10"/>
    </w:p>
    <w:p w14:paraId="692E95CC" w14:textId="33230B97" w:rsidR="007574CB" w:rsidRPr="00F525F7" w:rsidRDefault="007574CB" w:rsidP="007574CB">
      <w:pPr>
        <w:pStyle w:val="aff6"/>
        <w:rPr>
          <w:rFonts w:ascii="Times New Roman"/>
        </w:rPr>
      </w:pPr>
      <w:r w:rsidRPr="00F525F7">
        <w:rPr>
          <w:rFonts w:ascii="Times New Roman"/>
        </w:rPr>
        <w:t>本</w:t>
      </w:r>
      <w:r w:rsidR="00ED743C" w:rsidRPr="00F525F7">
        <w:rPr>
          <w:rFonts w:ascii="Times New Roman"/>
        </w:rPr>
        <w:t>文件</w:t>
      </w:r>
      <w:r w:rsidRPr="00F525F7">
        <w:rPr>
          <w:rFonts w:ascii="Times New Roman"/>
        </w:rPr>
        <w:t>按照</w:t>
      </w:r>
      <w:r w:rsidRPr="00F525F7">
        <w:rPr>
          <w:rFonts w:ascii="Times New Roman"/>
        </w:rPr>
        <w:t>GB/T 1.1—2020</w:t>
      </w:r>
      <w:r w:rsidRPr="00F525F7">
        <w:rPr>
          <w:rFonts w:ascii="Times New Roman"/>
        </w:rPr>
        <w:t>《标准化工作导则</w:t>
      </w:r>
      <w:r w:rsidRPr="00F525F7">
        <w:rPr>
          <w:rFonts w:ascii="Times New Roman"/>
        </w:rPr>
        <w:t xml:space="preserve"> </w:t>
      </w:r>
      <w:r w:rsidRPr="00F525F7">
        <w:rPr>
          <w:rFonts w:ascii="Times New Roman"/>
        </w:rPr>
        <w:t>第</w:t>
      </w:r>
      <w:r w:rsidRPr="00F525F7">
        <w:rPr>
          <w:rFonts w:ascii="Times New Roman"/>
        </w:rPr>
        <w:t>1</w:t>
      </w:r>
      <w:r w:rsidRPr="00F525F7">
        <w:rPr>
          <w:rFonts w:ascii="Times New Roman"/>
        </w:rPr>
        <w:t>部分：标准化文件的结构和起草规则》的规定起草。</w:t>
      </w:r>
    </w:p>
    <w:p w14:paraId="768F359F" w14:textId="77777777" w:rsidR="00430240" w:rsidRPr="00F525F7" w:rsidRDefault="00430240" w:rsidP="00430240">
      <w:pPr>
        <w:pStyle w:val="aff6"/>
        <w:rPr>
          <w:rFonts w:ascii="Times New Roman"/>
        </w:rPr>
      </w:pPr>
      <w:r w:rsidRPr="00F525F7">
        <w:rPr>
          <w:rFonts w:ascii="Times New Roman"/>
        </w:rPr>
        <w:t>请注意本文件的某些内容可能涉及专利。本文件的发布机构不承担识别专利的责任。</w:t>
      </w:r>
    </w:p>
    <w:p w14:paraId="13E82FDC" w14:textId="77777777" w:rsidR="007574CB" w:rsidRPr="00F525F7" w:rsidRDefault="007574CB" w:rsidP="007574CB">
      <w:pPr>
        <w:pStyle w:val="aff6"/>
        <w:rPr>
          <w:rFonts w:ascii="Times New Roman"/>
        </w:rPr>
      </w:pPr>
      <w:r w:rsidRPr="00F525F7">
        <w:rPr>
          <w:rFonts w:ascii="Times New Roman"/>
        </w:rPr>
        <w:t>本标准由中国核学会提出。</w:t>
      </w:r>
    </w:p>
    <w:p w14:paraId="4D80D8C6" w14:textId="77777777" w:rsidR="007574CB" w:rsidRPr="00F525F7" w:rsidRDefault="007574CB" w:rsidP="007574CB">
      <w:pPr>
        <w:pStyle w:val="aff6"/>
        <w:rPr>
          <w:rFonts w:ascii="Times New Roman"/>
          <w:color w:val="000000"/>
        </w:rPr>
      </w:pPr>
      <w:r w:rsidRPr="00F525F7">
        <w:rPr>
          <w:rFonts w:ascii="Times New Roman"/>
        </w:rPr>
        <w:t>本标</w:t>
      </w:r>
      <w:r w:rsidRPr="00F525F7">
        <w:rPr>
          <w:rFonts w:ascii="Times New Roman"/>
          <w:color w:val="000000"/>
        </w:rPr>
        <w:t>准由核工业标准化研究所归口。</w:t>
      </w:r>
    </w:p>
    <w:p w14:paraId="6308F334" w14:textId="19388398" w:rsidR="007574CB" w:rsidRPr="00F525F7" w:rsidRDefault="007574CB" w:rsidP="007574CB">
      <w:pPr>
        <w:pStyle w:val="aff6"/>
        <w:rPr>
          <w:rFonts w:ascii="Times New Roman"/>
        </w:rPr>
      </w:pPr>
      <w:r w:rsidRPr="00F525F7">
        <w:rPr>
          <w:rFonts w:ascii="Times New Roman"/>
          <w:color w:val="000000"/>
        </w:rPr>
        <w:t>本标准起草单位：</w:t>
      </w:r>
      <w:r w:rsidRPr="00F525F7">
        <w:rPr>
          <w:rFonts w:ascii="Times New Roman"/>
        </w:rPr>
        <w:t>清华大学核能与新能源技术研究院</w:t>
      </w:r>
      <w:r w:rsidR="00855224">
        <w:rPr>
          <w:rFonts w:ascii="Times New Roman" w:hint="eastAsia"/>
        </w:rPr>
        <w:t>，</w:t>
      </w:r>
      <w:r w:rsidR="00855224" w:rsidRPr="006513B3">
        <w:rPr>
          <w:rFonts w:ascii="Times New Roman" w:hint="eastAsia"/>
        </w:rPr>
        <w:t>中核能源科技有限公司</w:t>
      </w:r>
      <w:r w:rsidR="00E75A95">
        <w:rPr>
          <w:rFonts w:ascii="Times New Roman" w:hint="eastAsia"/>
        </w:rPr>
        <w:t>，</w:t>
      </w:r>
      <w:r w:rsidR="00E75A95" w:rsidRPr="00E75A95">
        <w:rPr>
          <w:rFonts w:ascii="Times New Roman" w:hint="eastAsia"/>
        </w:rPr>
        <w:t>华能山东石岛湾核电有限公司</w:t>
      </w:r>
      <w:r w:rsidR="002B4271">
        <w:rPr>
          <w:rFonts w:ascii="Times New Roman" w:hint="eastAsia"/>
        </w:rPr>
        <w:t>。</w:t>
      </w:r>
    </w:p>
    <w:p w14:paraId="6966F279" w14:textId="23A20D4A" w:rsidR="007574CB" w:rsidRPr="00F525F7" w:rsidRDefault="007574CB" w:rsidP="007574CB">
      <w:pPr>
        <w:pStyle w:val="aff6"/>
        <w:rPr>
          <w:rFonts w:ascii="Times New Roman"/>
        </w:rPr>
      </w:pPr>
      <w:r w:rsidRPr="00F525F7">
        <w:rPr>
          <w:rFonts w:ascii="Times New Roman"/>
        </w:rPr>
        <w:t>本标准主要起草人：</w:t>
      </w:r>
      <w:r w:rsidR="00A36A47" w:rsidRPr="00F525F7">
        <w:rPr>
          <w:rFonts w:ascii="Times New Roman"/>
        </w:rPr>
        <w:t>谢锋</w:t>
      </w:r>
      <w:r w:rsidRPr="00F525F7">
        <w:rPr>
          <w:rFonts w:ascii="Times New Roman"/>
        </w:rPr>
        <w:t>，</w:t>
      </w:r>
      <w:r w:rsidR="00A36A47" w:rsidRPr="00F525F7">
        <w:rPr>
          <w:rFonts w:ascii="Times New Roman"/>
        </w:rPr>
        <w:t>刘学刚，</w:t>
      </w:r>
      <w:r w:rsidR="00B60005">
        <w:rPr>
          <w:rFonts w:ascii="Times New Roman" w:hint="eastAsia"/>
        </w:rPr>
        <w:t>李川，</w:t>
      </w:r>
      <w:r w:rsidR="00B60005" w:rsidRPr="00F525F7">
        <w:rPr>
          <w:rFonts w:ascii="Times New Roman"/>
        </w:rPr>
        <w:t>李红，</w:t>
      </w:r>
      <w:r w:rsidR="00893275" w:rsidRPr="00F525F7">
        <w:rPr>
          <w:rFonts w:ascii="Times New Roman"/>
        </w:rPr>
        <w:t>冯孝贵，</w:t>
      </w:r>
      <w:r w:rsidR="00291E48">
        <w:rPr>
          <w:rFonts w:ascii="Times New Roman" w:hint="eastAsia"/>
        </w:rPr>
        <w:t>魏利强，</w:t>
      </w:r>
      <w:r w:rsidR="003160E3">
        <w:rPr>
          <w:rFonts w:ascii="Times New Roman" w:hint="eastAsia"/>
        </w:rPr>
        <w:t>王彧，</w:t>
      </w:r>
      <w:r w:rsidR="006004CE">
        <w:rPr>
          <w:rFonts w:ascii="Times New Roman" w:hint="eastAsia"/>
        </w:rPr>
        <w:t>马涛，</w:t>
      </w:r>
      <w:r w:rsidR="00A36A47" w:rsidRPr="00F525F7">
        <w:rPr>
          <w:rFonts w:ascii="Times New Roman"/>
        </w:rPr>
        <w:t>曹建主</w:t>
      </w:r>
      <w:r w:rsidR="00AF6063" w:rsidRPr="00F525F7">
        <w:rPr>
          <w:rFonts w:ascii="Times New Roman"/>
        </w:rPr>
        <w:t>，</w:t>
      </w:r>
      <w:r w:rsidR="00291E48">
        <w:rPr>
          <w:rFonts w:ascii="Times New Roman" w:hint="eastAsia"/>
        </w:rPr>
        <w:t>李富，</w:t>
      </w:r>
      <w:r w:rsidR="00A36A47" w:rsidRPr="00F525F7">
        <w:rPr>
          <w:rFonts w:ascii="Times New Roman"/>
        </w:rPr>
        <w:t>董玉杰</w:t>
      </w:r>
      <w:r w:rsidR="002762B6">
        <w:rPr>
          <w:rFonts w:ascii="Times New Roman" w:hint="eastAsia"/>
        </w:rPr>
        <w:t>，张作义</w:t>
      </w:r>
      <w:r w:rsidR="00855224">
        <w:rPr>
          <w:rFonts w:ascii="Times New Roman" w:hint="eastAsia"/>
        </w:rPr>
        <w:t>，</w:t>
      </w:r>
      <w:r w:rsidR="00291E48">
        <w:rPr>
          <w:rFonts w:ascii="Times New Roman" w:hint="eastAsia"/>
        </w:rPr>
        <w:t>蒲洋，高旭，</w:t>
      </w:r>
      <w:r w:rsidR="00997668">
        <w:rPr>
          <w:rFonts w:ascii="Times New Roman" w:hint="eastAsia"/>
        </w:rPr>
        <w:t>陈立强，</w:t>
      </w:r>
      <w:r w:rsidR="003160E3">
        <w:rPr>
          <w:rFonts w:ascii="Times New Roman" w:hint="eastAsia"/>
        </w:rPr>
        <w:t>马超，牟晋德，马倩</w:t>
      </w:r>
      <w:r w:rsidR="00855224">
        <w:rPr>
          <w:rFonts w:ascii="Times New Roman" w:hint="eastAsia"/>
        </w:rPr>
        <w:t>。</w:t>
      </w:r>
    </w:p>
    <w:p w14:paraId="5F4A2DE0" w14:textId="77777777" w:rsidR="00B97082" w:rsidRPr="008C5132" w:rsidRDefault="00B97082" w:rsidP="00B97082">
      <w:pPr>
        <w:pStyle w:val="aff6"/>
        <w:rPr>
          <w:rFonts w:ascii="Times New Roman"/>
        </w:rPr>
      </w:pPr>
    </w:p>
    <w:p w14:paraId="3BCED7EC" w14:textId="77777777" w:rsidR="00B97082" w:rsidRPr="00404166" w:rsidRDefault="00B97082" w:rsidP="00F23698">
      <w:pPr>
        <w:pStyle w:val="aff6"/>
        <w:ind w:firstLineChars="0" w:firstLine="0"/>
        <w:rPr>
          <w:rFonts w:ascii="Times New Roman"/>
        </w:rPr>
        <w:sectPr w:rsidR="00B97082" w:rsidRPr="00404166" w:rsidSect="001E618C">
          <w:headerReference w:type="default" r:id="rId11"/>
          <w:footerReference w:type="default" r:id="rId12"/>
          <w:pgSz w:w="11906" w:h="16838" w:code="9"/>
          <w:pgMar w:top="567" w:right="1134" w:bottom="1134" w:left="1417" w:header="1418" w:footer="1134" w:gutter="0"/>
          <w:pgNumType w:fmt="upperRoman" w:start="1"/>
          <w:cols w:space="425"/>
          <w:formProt w:val="0"/>
          <w:docGrid w:type="lines" w:linePitch="312"/>
        </w:sectPr>
      </w:pPr>
    </w:p>
    <w:p w14:paraId="093E41A5" w14:textId="747E4D18" w:rsidR="00F34B99" w:rsidRPr="00F525F7" w:rsidRDefault="00FE02A8" w:rsidP="008168E3">
      <w:pPr>
        <w:pStyle w:val="aff6"/>
        <w:ind w:firstLine="640"/>
        <w:jc w:val="center"/>
        <w:rPr>
          <w:rFonts w:ascii="Times New Roman" w:eastAsia="黑体"/>
          <w:sz w:val="32"/>
          <w:szCs w:val="32"/>
        </w:rPr>
      </w:pPr>
      <w:bookmarkStart w:id="11" w:name="_Toc48658962"/>
      <w:r w:rsidRPr="00F525F7">
        <w:rPr>
          <w:rFonts w:ascii="Times New Roman" w:eastAsia="黑体"/>
          <w:sz w:val="32"/>
          <w:szCs w:val="32"/>
        </w:rPr>
        <w:lastRenderedPageBreak/>
        <w:t>高温气冷堆核动力厂</w:t>
      </w:r>
      <w:r w:rsidR="00A36A47" w:rsidRPr="00F525F7">
        <w:rPr>
          <w:rFonts w:ascii="Times New Roman" w:eastAsia="黑体"/>
          <w:sz w:val="32"/>
          <w:szCs w:val="32"/>
        </w:rPr>
        <w:t>辐照石墨球源项测量</w:t>
      </w:r>
      <w:r w:rsidR="000B5F51" w:rsidRPr="00F525F7">
        <w:rPr>
          <w:rFonts w:ascii="Times New Roman" w:eastAsia="黑体"/>
          <w:sz w:val="32"/>
          <w:szCs w:val="32"/>
        </w:rPr>
        <w:t>技术要求</w:t>
      </w:r>
      <w:bookmarkEnd w:id="11"/>
    </w:p>
    <w:p w14:paraId="3469004E" w14:textId="77777777" w:rsidR="00F34B99" w:rsidRPr="00F525F7" w:rsidRDefault="00F34B99" w:rsidP="00B81BD1">
      <w:pPr>
        <w:pStyle w:val="a4"/>
        <w:ind w:left="0"/>
        <w:rPr>
          <w:rFonts w:ascii="Times New Roman"/>
          <w:szCs w:val="21"/>
        </w:rPr>
      </w:pPr>
      <w:bookmarkStart w:id="12" w:name="_Toc20301579"/>
      <w:bookmarkStart w:id="13" w:name="_Toc20302069"/>
      <w:bookmarkStart w:id="14" w:name="_Toc199433415"/>
      <w:r w:rsidRPr="00F525F7">
        <w:rPr>
          <w:rFonts w:ascii="Times New Roman"/>
          <w:szCs w:val="21"/>
        </w:rPr>
        <w:t>范围</w:t>
      </w:r>
      <w:bookmarkEnd w:id="12"/>
      <w:bookmarkEnd w:id="13"/>
      <w:bookmarkEnd w:id="14"/>
    </w:p>
    <w:p w14:paraId="3B3D6E01" w14:textId="7C4084C9" w:rsidR="00B97082" w:rsidRPr="00F525F7" w:rsidRDefault="00ED743C" w:rsidP="00B97082">
      <w:pPr>
        <w:pStyle w:val="aff6"/>
        <w:rPr>
          <w:rFonts w:ascii="Times New Roman"/>
        </w:rPr>
      </w:pPr>
      <w:r w:rsidRPr="00F525F7">
        <w:rPr>
          <w:rFonts w:ascii="Times New Roman"/>
        </w:rPr>
        <w:t>本文件</w:t>
      </w:r>
      <w:r w:rsidR="00B97082" w:rsidRPr="00F525F7">
        <w:rPr>
          <w:rFonts w:ascii="Times New Roman"/>
        </w:rPr>
        <w:t>规定了</w:t>
      </w:r>
      <w:r w:rsidR="00100E1A" w:rsidRPr="00F525F7">
        <w:rPr>
          <w:rFonts w:ascii="Times New Roman"/>
        </w:rPr>
        <w:t>球床式</w:t>
      </w:r>
      <w:r w:rsidR="00626D36" w:rsidRPr="00F525F7">
        <w:rPr>
          <w:rFonts w:ascii="Times New Roman"/>
        </w:rPr>
        <w:t>高温气冷堆</w:t>
      </w:r>
      <w:r w:rsidR="00F731A8" w:rsidRPr="00F525F7">
        <w:rPr>
          <w:rFonts w:ascii="Times New Roman"/>
        </w:rPr>
        <w:t>（以下简称：高温气冷堆）</w:t>
      </w:r>
      <w:r w:rsidR="00626D36" w:rsidRPr="00F525F7">
        <w:rPr>
          <w:rFonts w:ascii="Times New Roman"/>
        </w:rPr>
        <w:t>核动力厂</w:t>
      </w:r>
      <w:r w:rsidR="00A36A47" w:rsidRPr="00F525F7">
        <w:rPr>
          <w:rFonts w:ascii="Times New Roman"/>
        </w:rPr>
        <w:t>辐照石墨球源项测量</w:t>
      </w:r>
      <w:r w:rsidR="00FE02A8" w:rsidRPr="00F525F7">
        <w:rPr>
          <w:rFonts w:ascii="Times New Roman"/>
        </w:rPr>
        <w:t>的技术要求</w:t>
      </w:r>
      <w:r w:rsidR="003F4AE3" w:rsidRPr="00F525F7">
        <w:rPr>
          <w:rFonts w:ascii="Times New Roman"/>
        </w:rPr>
        <w:t>，包括</w:t>
      </w:r>
      <w:r w:rsidR="009D7592" w:rsidRPr="00147F5A">
        <w:rPr>
          <w:rFonts w:ascii="Times New Roman"/>
        </w:rPr>
        <w:t>目的和功能、</w:t>
      </w:r>
      <w:r w:rsidR="009D7592">
        <w:rPr>
          <w:rFonts w:ascii="Times New Roman" w:hint="eastAsia"/>
        </w:rPr>
        <w:t>设计原则、主要技术参数、</w:t>
      </w:r>
      <w:r w:rsidR="009D7592" w:rsidRPr="00147F5A">
        <w:rPr>
          <w:rFonts w:ascii="Times New Roman"/>
        </w:rPr>
        <w:t>主要设备、测量方法及流程、测量要求和注意事项</w:t>
      </w:r>
      <w:r w:rsidR="009D7592">
        <w:rPr>
          <w:rFonts w:ascii="Times New Roman" w:hint="eastAsia"/>
        </w:rPr>
        <w:t>等</w:t>
      </w:r>
      <w:r w:rsidR="00B97082" w:rsidRPr="00F525F7">
        <w:rPr>
          <w:rFonts w:ascii="Times New Roman"/>
        </w:rPr>
        <w:t>。</w:t>
      </w:r>
    </w:p>
    <w:p w14:paraId="4950BC51" w14:textId="6A777769" w:rsidR="00455698" w:rsidRPr="00F525F7" w:rsidRDefault="002C4EE1">
      <w:pPr>
        <w:pStyle w:val="aff6"/>
        <w:rPr>
          <w:rFonts w:ascii="Times New Roman"/>
        </w:rPr>
      </w:pPr>
      <w:r w:rsidRPr="00F525F7">
        <w:rPr>
          <w:rFonts w:ascii="Times New Roman"/>
        </w:rPr>
        <w:t>本</w:t>
      </w:r>
      <w:r w:rsidR="005A28C7" w:rsidRPr="00F525F7">
        <w:rPr>
          <w:rFonts w:ascii="Times New Roman"/>
        </w:rPr>
        <w:t>文件</w:t>
      </w:r>
      <w:r w:rsidRPr="00F525F7">
        <w:rPr>
          <w:rFonts w:ascii="Times New Roman"/>
        </w:rPr>
        <w:t>适用于高温气冷堆核</w:t>
      </w:r>
      <w:r w:rsidR="00FE02A8" w:rsidRPr="00F525F7">
        <w:rPr>
          <w:rFonts w:ascii="Times New Roman"/>
        </w:rPr>
        <w:t>动力</w:t>
      </w:r>
      <w:r w:rsidRPr="00F525F7">
        <w:rPr>
          <w:rFonts w:ascii="Times New Roman"/>
        </w:rPr>
        <w:t>厂</w:t>
      </w:r>
      <w:r w:rsidR="0001525F">
        <w:rPr>
          <w:rFonts w:ascii="Times New Roman"/>
        </w:rPr>
        <w:t>经过堆芯辐照后的石墨球</w:t>
      </w:r>
      <w:r w:rsidR="00A36A47" w:rsidRPr="00F525F7">
        <w:rPr>
          <w:rFonts w:ascii="Times New Roman"/>
        </w:rPr>
        <w:t>源项的测量</w:t>
      </w:r>
      <w:r w:rsidR="001B227B">
        <w:rPr>
          <w:rFonts w:ascii="Times New Roman" w:hint="eastAsia"/>
        </w:rPr>
        <w:t>分析</w:t>
      </w:r>
      <w:r w:rsidR="00A36A47" w:rsidRPr="00F525F7">
        <w:rPr>
          <w:rFonts w:ascii="Times New Roman"/>
        </w:rPr>
        <w:t>工作</w:t>
      </w:r>
      <w:r w:rsidR="00EA26E3">
        <w:rPr>
          <w:rFonts w:ascii="Times New Roman" w:hint="eastAsia"/>
        </w:rPr>
        <w:t>及技术要求</w:t>
      </w:r>
      <w:bookmarkStart w:id="15" w:name="_GoBack"/>
      <w:bookmarkEnd w:id="15"/>
      <w:r w:rsidRPr="00F525F7">
        <w:rPr>
          <w:rFonts w:ascii="Times New Roman"/>
        </w:rPr>
        <w:t>。</w:t>
      </w:r>
    </w:p>
    <w:p w14:paraId="39554A3D" w14:textId="77777777" w:rsidR="00B0012A" w:rsidRPr="00F525F7" w:rsidRDefault="00B0012A" w:rsidP="00B81BD1">
      <w:pPr>
        <w:pStyle w:val="a4"/>
        <w:ind w:left="0"/>
        <w:rPr>
          <w:rFonts w:ascii="Times New Roman"/>
          <w:szCs w:val="21"/>
        </w:rPr>
      </w:pPr>
      <w:bookmarkStart w:id="16" w:name="_Toc20301580"/>
      <w:bookmarkStart w:id="17" w:name="_Toc20302070"/>
      <w:bookmarkStart w:id="18" w:name="_Toc199433416"/>
      <w:r w:rsidRPr="00F525F7">
        <w:rPr>
          <w:rFonts w:ascii="Times New Roman"/>
          <w:szCs w:val="21"/>
        </w:rPr>
        <w:t>规范性引用文件</w:t>
      </w:r>
      <w:bookmarkEnd w:id="16"/>
      <w:bookmarkEnd w:id="17"/>
      <w:bookmarkEnd w:id="18"/>
    </w:p>
    <w:p w14:paraId="180DE5B2" w14:textId="2A5DE4A6" w:rsidR="00B0012A" w:rsidRPr="00F525F7" w:rsidRDefault="003F4AE3" w:rsidP="00B0012A">
      <w:pPr>
        <w:pStyle w:val="aff6"/>
        <w:rPr>
          <w:rFonts w:ascii="Times New Roman"/>
        </w:rPr>
      </w:pPr>
      <w:r w:rsidRPr="00F525F7">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tbl>
      <w:tblPr>
        <w:tblStyle w:val="afffffa"/>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371DB1" w:rsidRPr="00F525F7" w14:paraId="6BDB1FBC" w14:textId="77777777" w:rsidTr="0089545A">
        <w:tc>
          <w:tcPr>
            <w:tcW w:w="2268" w:type="dxa"/>
          </w:tcPr>
          <w:p w14:paraId="4F8A5E07" w14:textId="39DBC2D9" w:rsidR="00371DB1" w:rsidRPr="00F525F7" w:rsidRDefault="003F4AE3" w:rsidP="00371DB1">
            <w:pPr>
              <w:pStyle w:val="affffffd"/>
              <w:ind w:firstLine="0"/>
              <w:rPr>
                <w:rFonts w:ascii="Times New Roman" w:eastAsia="宋体" w:cs="Times New Roman"/>
                <w:sz w:val="21"/>
                <w:szCs w:val="21"/>
              </w:rPr>
            </w:pPr>
            <w:r w:rsidRPr="00F525F7">
              <w:rPr>
                <w:rFonts w:ascii="Times New Roman" w:eastAsia="宋体" w:cs="Times New Roman"/>
                <w:sz w:val="21"/>
                <w:szCs w:val="21"/>
              </w:rPr>
              <w:t>GB 18871</w:t>
            </w:r>
          </w:p>
        </w:tc>
        <w:tc>
          <w:tcPr>
            <w:tcW w:w="6667" w:type="dxa"/>
          </w:tcPr>
          <w:p w14:paraId="0A46251D" w14:textId="1769D20D" w:rsidR="00371DB1" w:rsidRPr="00F525F7" w:rsidRDefault="003F4AE3" w:rsidP="00371DB1">
            <w:pPr>
              <w:pStyle w:val="affffffd"/>
              <w:ind w:firstLine="0"/>
              <w:rPr>
                <w:rFonts w:ascii="Times New Roman" w:eastAsia="宋体" w:cs="Times New Roman"/>
                <w:sz w:val="21"/>
                <w:szCs w:val="21"/>
              </w:rPr>
            </w:pPr>
            <w:r w:rsidRPr="00F525F7">
              <w:rPr>
                <w:rFonts w:ascii="Times New Roman" w:eastAsia="宋体" w:cs="Times New Roman"/>
                <w:sz w:val="21"/>
                <w:szCs w:val="21"/>
              </w:rPr>
              <w:t>电离辐射防护与辐射源安全基本标准</w:t>
            </w:r>
          </w:p>
        </w:tc>
        <w:tc>
          <w:tcPr>
            <w:tcW w:w="6797" w:type="dxa"/>
          </w:tcPr>
          <w:p w14:paraId="400A7299" w14:textId="77777777" w:rsidR="00371DB1" w:rsidRPr="00F525F7" w:rsidRDefault="00371DB1" w:rsidP="00371DB1">
            <w:pPr>
              <w:pStyle w:val="affffffd"/>
              <w:ind w:firstLine="0"/>
              <w:rPr>
                <w:rFonts w:ascii="Times New Roman" w:eastAsia="宋体" w:cs="Times New Roman"/>
                <w:sz w:val="21"/>
                <w:szCs w:val="21"/>
              </w:rPr>
            </w:pPr>
          </w:p>
        </w:tc>
      </w:tr>
      <w:tr w:rsidR="00EC0D6A" w14:paraId="1B0B8FB0" w14:textId="77777777" w:rsidTr="008D5A6C">
        <w:tc>
          <w:tcPr>
            <w:tcW w:w="2268" w:type="dxa"/>
            <w:shd w:val="clear" w:color="auto" w:fill="auto"/>
          </w:tcPr>
          <w:p w14:paraId="675BEB0D" w14:textId="77777777" w:rsidR="00EC0D6A" w:rsidRDefault="00EC0D6A" w:rsidP="008D5A6C">
            <w:pPr>
              <w:pStyle w:val="affffffd"/>
              <w:ind w:firstLine="0"/>
              <w:rPr>
                <w:rFonts w:eastAsia="宋体" w:cs="Times New Roman"/>
                <w:color w:val="FF0000"/>
                <w:sz w:val="21"/>
                <w:szCs w:val="21"/>
              </w:rPr>
            </w:pPr>
            <w:r>
              <w:rPr>
                <w:rFonts w:ascii="Times New Roman" w:eastAsia="宋体" w:cs="Times New Roman"/>
                <w:sz w:val="21"/>
                <w:szCs w:val="21"/>
              </w:rPr>
              <w:t>HAF 003</w:t>
            </w:r>
          </w:p>
        </w:tc>
        <w:tc>
          <w:tcPr>
            <w:tcW w:w="6667" w:type="dxa"/>
            <w:shd w:val="clear" w:color="auto" w:fill="auto"/>
          </w:tcPr>
          <w:p w14:paraId="4C554676" w14:textId="77777777" w:rsidR="00EC0D6A" w:rsidRDefault="00EC0D6A" w:rsidP="008D5A6C">
            <w:pPr>
              <w:pStyle w:val="affffffd"/>
              <w:ind w:firstLine="0"/>
              <w:rPr>
                <w:rFonts w:eastAsia="宋体" w:cs="Times New Roman"/>
                <w:color w:val="FF0000"/>
                <w:sz w:val="21"/>
                <w:szCs w:val="21"/>
              </w:rPr>
            </w:pPr>
            <w:r>
              <w:rPr>
                <w:rFonts w:ascii="Times New Roman" w:eastAsia="宋体" w:cs="Times New Roman"/>
                <w:sz w:val="21"/>
                <w:szCs w:val="21"/>
              </w:rPr>
              <w:t>核电厂质量保证安全规定</w:t>
            </w:r>
          </w:p>
        </w:tc>
        <w:tc>
          <w:tcPr>
            <w:tcW w:w="6797" w:type="dxa"/>
          </w:tcPr>
          <w:p w14:paraId="7E7CF68E" w14:textId="77777777" w:rsidR="00EC0D6A" w:rsidRDefault="00EC0D6A" w:rsidP="008D5A6C">
            <w:pPr>
              <w:pStyle w:val="affffffd"/>
              <w:ind w:firstLine="0"/>
              <w:rPr>
                <w:rFonts w:eastAsia="宋体" w:cs="Times New Roman"/>
                <w:sz w:val="21"/>
                <w:szCs w:val="21"/>
              </w:rPr>
            </w:pPr>
          </w:p>
        </w:tc>
      </w:tr>
    </w:tbl>
    <w:p w14:paraId="3556F3FC" w14:textId="1CFF242B" w:rsidR="00B0012A" w:rsidRPr="00F525F7" w:rsidRDefault="00B0012A" w:rsidP="00B81BD1">
      <w:pPr>
        <w:pStyle w:val="a4"/>
        <w:ind w:left="0"/>
        <w:rPr>
          <w:rFonts w:ascii="Times New Roman"/>
          <w:szCs w:val="21"/>
        </w:rPr>
      </w:pPr>
      <w:bookmarkStart w:id="19" w:name="_Toc380005105"/>
      <w:bookmarkStart w:id="20" w:name="_Toc381002925"/>
      <w:bookmarkStart w:id="21" w:name="_Toc381003436"/>
      <w:bookmarkStart w:id="22" w:name="_Toc490662725"/>
      <w:bookmarkStart w:id="23" w:name="_Toc502135604"/>
      <w:bookmarkStart w:id="24" w:name="_Toc504579062"/>
      <w:bookmarkStart w:id="25" w:name="_Toc504579609"/>
      <w:bookmarkStart w:id="26" w:name="_Toc20302071"/>
      <w:bookmarkStart w:id="27" w:name="_Toc199433417"/>
      <w:r w:rsidRPr="00F525F7">
        <w:rPr>
          <w:rFonts w:ascii="Times New Roman"/>
          <w:szCs w:val="21"/>
        </w:rPr>
        <w:t>术语和定义</w:t>
      </w:r>
      <w:bookmarkEnd w:id="19"/>
      <w:bookmarkEnd w:id="20"/>
      <w:bookmarkEnd w:id="21"/>
      <w:bookmarkEnd w:id="22"/>
      <w:bookmarkEnd w:id="23"/>
      <w:bookmarkEnd w:id="24"/>
      <w:bookmarkEnd w:id="25"/>
      <w:bookmarkEnd w:id="26"/>
      <w:bookmarkEnd w:id="27"/>
    </w:p>
    <w:p w14:paraId="031B4EE8" w14:textId="0AF786E3" w:rsidR="00344444" w:rsidRPr="00F525F7" w:rsidRDefault="00344444" w:rsidP="00344444">
      <w:pPr>
        <w:pStyle w:val="aff6"/>
        <w:rPr>
          <w:rFonts w:ascii="Times New Roman"/>
        </w:rPr>
      </w:pPr>
      <w:r w:rsidRPr="00F525F7">
        <w:rPr>
          <w:rFonts w:ascii="Times New Roman"/>
          <w:szCs w:val="21"/>
        </w:rPr>
        <w:t>下列术语和定义适用于本文件。</w:t>
      </w:r>
    </w:p>
    <w:p w14:paraId="7579301A" w14:textId="77777777" w:rsidR="002F0805" w:rsidRPr="00BA5A1F" w:rsidRDefault="002F0805" w:rsidP="002F0805">
      <w:pPr>
        <w:pStyle w:val="a5"/>
        <w:ind w:left="0"/>
        <w:rPr>
          <w:rFonts w:ascii="Times New Roman"/>
        </w:rPr>
      </w:pPr>
      <w:bookmarkStart w:id="28" w:name="_Toc48658966"/>
      <w:bookmarkStart w:id="29" w:name="OLE_LINK3"/>
      <w:bookmarkStart w:id="30" w:name="OLE_LINK4"/>
      <w:bookmarkStart w:id="31" w:name="_Toc199431044"/>
      <w:bookmarkStart w:id="32" w:name="_Toc199432083"/>
      <w:bookmarkStart w:id="33" w:name="_Toc199433418"/>
      <w:bookmarkEnd w:id="28"/>
      <w:r w:rsidRPr="00BA5A1F">
        <w:rPr>
          <w:rFonts w:ascii="Times New Roman"/>
        </w:rPr>
        <w:t>特征峰</w:t>
      </w:r>
      <w:r w:rsidRPr="00BA5A1F">
        <w:rPr>
          <w:rFonts w:ascii="Times New Roman"/>
        </w:rPr>
        <w:t xml:space="preserve"> Characteristic Peak</w:t>
      </w:r>
      <w:bookmarkEnd w:id="31"/>
      <w:bookmarkEnd w:id="32"/>
      <w:bookmarkEnd w:id="33"/>
    </w:p>
    <w:p w14:paraId="45374ADC" w14:textId="77777777" w:rsidR="002F0805" w:rsidRPr="00BA5A1F" w:rsidRDefault="002F0805" w:rsidP="002F0805">
      <w:pPr>
        <w:pStyle w:val="aff6"/>
        <w:rPr>
          <w:rFonts w:ascii="Times New Roman"/>
          <w:szCs w:val="21"/>
        </w:rPr>
      </w:pPr>
      <w:r w:rsidRPr="00BA5A1F">
        <w:rPr>
          <w:rFonts w:ascii="Times New Roman"/>
        </w:rPr>
        <w:t>指在</w:t>
      </w:r>
      <w:r w:rsidRPr="00BA5A1F">
        <w:rPr>
          <w:rFonts w:ascii="Times New Roman"/>
        </w:rPr>
        <w:t>γ</w:t>
      </w:r>
      <w:r w:rsidRPr="00BA5A1F">
        <w:rPr>
          <w:rFonts w:ascii="Times New Roman"/>
        </w:rPr>
        <w:t>谱中由核素衰变释放出的具有特定能量的</w:t>
      </w:r>
      <w:r w:rsidRPr="00BA5A1F">
        <w:rPr>
          <w:rFonts w:ascii="Times New Roman"/>
        </w:rPr>
        <w:t>γ</w:t>
      </w:r>
      <w:r w:rsidRPr="00BA5A1F">
        <w:rPr>
          <w:rFonts w:ascii="Times New Roman"/>
        </w:rPr>
        <w:t>射线形成的谱峰</w:t>
      </w:r>
      <w:r w:rsidRPr="00BA5A1F">
        <w:rPr>
          <w:rFonts w:ascii="Times New Roman"/>
          <w:szCs w:val="21"/>
        </w:rPr>
        <w:t>。</w:t>
      </w:r>
    </w:p>
    <w:p w14:paraId="753FA5AC" w14:textId="77777777" w:rsidR="002F0805" w:rsidRPr="00BA5A1F" w:rsidRDefault="002F0805" w:rsidP="002F0805">
      <w:pPr>
        <w:pStyle w:val="a5"/>
        <w:ind w:left="0"/>
        <w:rPr>
          <w:rFonts w:ascii="Times New Roman"/>
        </w:rPr>
      </w:pPr>
      <w:bookmarkStart w:id="34" w:name="_Toc199431045"/>
      <w:bookmarkStart w:id="35" w:name="_Toc199432084"/>
      <w:bookmarkStart w:id="36" w:name="_Toc199433419"/>
      <w:r w:rsidRPr="00BA5A1F">
        <w:rPr>
          <w:rFonts w:ascii="Times New Roman"/>
        </w:rPr>
        <w:t>全能峰</w:t>
      </w:r>
      <w:r w:rsidRPr="00BA5A1F">
        <w:rPr>
          <w:rFonts w:ascii="Times New Roman"/>
        </w:rPr>
        <w:t xml:space="preserve"> Full Energy Peak</w:t>
      </w:r>
      <w:bookmarkEnd w:id="34"/>
      <w:bookmarkEnd w:id="35"/>
      <w:bookmarkEnd w:id="36"/>
    </w:p>
    <w:p w14:paraId="0734DE60" w14:textId="2D71C07F" w:rsidR="002F0805" w:rsidRPr="002F0805" w:rsidRDefault="002F0805" w:rsidP="002F0805">
      <w:pPr>
        <w:pStyle w:val="aff6"/>
        <w:rPr>
          <w:rFonts w:ascii="Times New Roman" w:hint="eastAsia"/>
          <w:szCs w:val="21"/>
        </w:rPr>
      </w:pPr>
      <w:r w:rsidRPr="00BA5A1F">
        <w:rPr>
          <w:rFonts w:ascii="Times New Roman"/>
        </w:rPr>
        <w:t>指在探测器中，射入的</w:t>
      </w:r>
      <w:r w:rsidRPr="00BA5A1F">
        <w:rPr>
          <w:rFonts w:ascii="Times New Roman"/>
        </w:rPr>
        <w:t>γ</w:t>
      </w:r>
      <w:r w:rsidRPr="00BA5A1F">
        <w:rPr>
          <w:rFonts w:ascii="Times New Roman"/>
        </w:rPr>
        <w:t>射线的全部能量直接被吸收形成的谱峰。</w:t>
      </w:r>
    </w:p>
    <w:p w14:paraId="21F8F2E9" w14:textId="216051F5" w:rsidR="000D4E79" w:rsidRPr="00F525F7" w:rsidRDefault="000D4E79" w:rsidP="000D4E79">
      <w:pPr>
        <w:pStyle w:val="a5"/>
        <w:ind w:left="0"/>
        <w:rPr>
          <w:rFonts w:ascii="Times New Roman"/>
        </w:rPr>
      </w:pPr>
      <w:bookmarkStart w:id="37" w:name="_Toc199433420"/>
      <w:r>
        <w:rPr>
          <w:rFonts w:ascii="Times New Roman" w:hint="eastAsia"/>
        </w:rPr>
        <w:t>效率刻度</w:t>
      </w:r>
      <w:r w:rsidR="00063501">
        <w:rPr>
          <w:rFonts w:ascii="Times New Roman" w:hint="eastAsia"/>
        </w:rPr>
        <w:t xml:space="preserve"> </w:t>
      </w:r>
      <w:r w:rsidR="00063501">
        <w:rPr>
          <w:rFonts w:ascii="Times New Roman"/>
        </w:rPr>
        <w:t>Efficiency Calibration</w:t>
      </w:r>
      <w:bookmarkEnd w:id="37"/>
    </w:p>
    <w:bookmarkEnd w:id="29"/>
    <w:bookmarkEnd w:id="30"/>
    <w:p w14:paraId="668B95E8" w14:textId="44C2745F" w:rsidR="000D4E79" w:rsidRDefault="00063501" w:rsidP="000D4E79">
      <w:pPr>
        <w:pStyle w:val="aff6"/>
        <w:rPr>
          <w:rFonts w:ascii="Times New Roman"/>
          <w:szCs w:val="21"/>
        </w:rPr>
      </w:pPr>
      <w:r>
        <w:rPr>
          <w:rFonts w:ascii="Times New Roman"/>
        </w:rPr>
        <w:t>指</w:t>
      </w:r>
      <w:r>
        <w:rPr>
          <w:rFonts w:ascii="Times New Roman" w:hint="eastAsia"/>
        </w:rPr>
        <w:t>建立给定测量条件下</w:t>
      </w:r>
      <w:r w:rsidRPr="00063501">
        <w:rPr>
          <w:rFonts w:ascii="Times New Roman" w:hint="eastAsia"/>
        </w:rPr>
        <w:t>射线能量与其全能峰探测效率的对应关系的过程</w:t>
      </w:r>
      <w:r w:rsidR="000D4E79" w:rsidRPr="00F525F7">
        <w:rPr>
          <w:rFonts w:ascii="Times New Roman"/>
          <w:szCs w:val="21"/>
        </w:rPr>
        <w:t>。</w:t>
      </w:r>
    </w:p>
    <w:p w14:paraId="703945DC" w14:textId="77777777" w:rsidR="002F0805" w:rsidRPr="00F525F7" w:rsidRDefault="002F0805" w:rsidP="002F0805">
      <w:pPr>
        <w:pStyle w:val="a5"/>
        <w:ind w:left="0"/>
        <w:rPr>
          <w:rFonts w:ascii="Times New Roman"/>
        </w:rPr>
      </w:pPr>
      <w:bookmarkStart w:id="38" w:name="_Toc199433421"/>
      <w:r>
        <w:rPr>
          <w:rFonts w:ascii="Times New Roman" w:hint="eastAsia"/>
        </w:rPr>
        <w:t>淬灭</w:t>
      </w:r>
      <w:r>
        <w:rPr>
          <w:rFonts w:ascii="Times New Roman" w:hint="eastAsia"/>
        </w:rPr>
        <w:t xml:space="preserve"> </w:t>
      </w:r>
      <w:r>
        <w:rPr>
          <w:rFonts w:ascii="Times New Roman"/>
        </w:rPr>
        <w:t>Quench</w:t>
      </w:r>
      <w:bookmarkEnd w:id="38"/>
    </w:p>
    <w:p w14:paraId="72F727EA" w14:textId="7DDF9284" w:rsidR="002F0805" w:rsidRPr="002F0805" w:rsidRDefault="002F0805" w:rsidP="004451A1">
      <w:pPr>
        <w:pStyle w:val="aff6"/>
        <w:rPr>
          <w:rFonts w:ascii="Times New Roman" w:hint="eastAsia"/>
          <w:szCs w:val="21"/>
        </w:rPr>
      </w:pPr>
      <w:r w:rsidRPr="00254412">
        <w:rPr>
          <w:rFonts w:ascii="Times New Roman" w:hint="eastAsia"/>
          <w:szCs w:val="21"/>
        </w:rPr>
        <w:t>指在液闪测量过程中导致能量传递损失的干扰因素，该干扰因素使从闪烁瓶射出的光子总能量低于核辐射能量。样品的淬灭水平越高，液闪计数效率越低，通常用淬灭校正曲</w:t>
      </w:r>
      <w:r>
        <w:rPr>
          <w:rFonts w:ascii="Times New Roman" w:hint="eastAsia"/>
          <w:szCs w:val="21"/>
        </w:rPr>
        <w:t>线，即淬灭指数与计数效率的关系曲线，来校正淬灭对计数效率的影响。</w:t>
      </w:r>
    </w:p>
    <w:p w14:paraId="778159FA" w14:textId="5DFBB304" w:rsidR="00B97082" w:rsidRPr="00F525F7" w:rsidRDefault="004C5151" w:rsidP="00B81BD1">
      <w:pPr>
        <w:pStyle w:val="a4"/>
        <w:ind w:left="0"/>
        <w:rPr>
          <w:rFonts w:ascii="Times New Roman"/>
          <w:szCs w:val="21"/>
        </w:rPr>
      </w:pPr>
      <w:bookmarkStart w:id="39" w:name="_Toc48658968"/>
      <w:bookmarkStart w:id="40" w:name="_Toc48658970"/>
      <w:bookmarkStart w:id="41" w:name="_Toc48658972"/>
      <w:bookmarkStart w:id="42" w:name="_Toc119926285"/>
      <w:bookmarkStart w:id="43" w:name="_Toc119926388"/>
      <w:bookmarkStart w:id="44" w:name="_Toc119926286"/>
      <w:bookmarkStart w:id="45" w:name="_Toc119926389"/>
      <w:bookmarkStart w:id="46" w:name="_Toc119926287"/>
      <w:bookmarkStart w:id="47" w:name="_Toc119926390"/>
      <w:bookmarkStart w:id="48" w:name="_Toc48658974"/>
      <w:bookmarkStart w:id="49" w:name="_Toc119926288"/>
      <w:bookmarkStart w:id="50" w:name="_Toc119926391"/>
      <w:bookmarkStart w:id="51" w:name="_Toc119926289"/>
      <w:bookmarkStart w:id="52" w:name="_Toc119926392"/>
      <w:bookmarkStart w:id="53" w:name="_Toc119926290"/>
      <w:bookmarkStart w:id="54" w:name="_Toc119926393"/>
      <w:bookmarkStart w:id="55" w:name="_Toc48658976"/>
      <w:bookmarkStart w:id="56" w:name="_Toc119071413"/>
      <w:bookmarkStart w:id="57" w:name="_Toc119926291"/>
      <w:bookmarkStart w:id="58" w:name="_Toc119926394"/>
      <w:bookmarkStart w:id="59" w:name="_Toc119926292"/>
      <w:bookmarkStart w:id="60" w:name="_Toc119926395"/>
      <w:bookmarkStart w:id="61" w:name="_Toc119926293"/>
      <w:bookmarkStart w:id="62" w:name="_Toc119926396"/>
      <w:bookmarkStart w:id="63" w:name="_Toc380005106"/>
      <w:bookmarkStart w:id="64" w:name="_Toc381002926"/>
      <w:bookmarkStart w:id="65" w:name="_Toc381003437"/>
      <w:bookmarkStart w:id="66" w:name="_Toc490662726"/>
      <w:bookmarkStart w:id="67" w:name="_Toc490662728"/>
      <w:bookmarkStart w:id="68" w:name="_Toc199433422"/>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F525F7">
        <w:rPr>
          <w:rFonts w:ascii="Times New Roman"/>
          <w:szCs w:val="21"/>
        </w:rPr>
        <w:t>总</w:t>
      </w:r>
      <w:r w:rsidR="007E08DD" w:rsidRPr="00F525F7">
        <w:rPr>
          <w:rFonts w:ascii="Times New Roman"/>
          <w:szCs w:val="21"/>
        </w:rPr>
        <w:t>述</w:t>
      </w:r>
      <w:bookmarkEnd w:id="68"/>
    </w:p>
    <w:p w14:paraId="3865C521" w14:textId="2C979312" w:rsidR="009E7A64" w:rsidRPr="00F525F7" w:rsidRDefault="00BE7535" w:rsidP="00423F43">
      <w:pPr>
        <w:pStyle w:val="a5"/>
        <w:ind w:left="0"/>
        <w:rPr>
          <w:rFonts w:ascii="Times New Roman"/>
        </w:rPr>
      </w:pPr>
      <w:bookmarkStart w:id="69" w:name="_Toc199433423"/>
      <w:r w:rsidRPr="00F525F7">
        <w:rPr>
          <w:rFonts w:ascii="Times New Roman"/>
        </w:rPr>
        <w:t>目的</w:t>
      </w:r>
      <w:r w:rsidR="0092160E">
        <w:rPr>
          <w:rFonts w:ascii="Times New Roman" w:hint="eastAsia"/>
        </w:rPr>
        <w:t>和</w:t>
      </w:r>
      <w:r w:rsidR="0074664D">
        <w:rPr>
          <w:rFonts w:ascii="Times New Roman" w:hint="eastAsia"/>
        </w:rPr>
        <w:t>功能</w:t>
      </w:r>
      <w:bookmarkEnd w:id="69"/>
    </w:p>
    <w:p w14:paraId="0CBE7EEF" w14:textId="6C1ADFA4" w:rsidR="00BE7535" w:rsidRPr="00F525F7" w:rsidRDefault="00BE7535" w:rsidP="00D0340C">
      <w:pPr>
        <w:pStyle w:val="aff6"/>
        <w:ind w:leftChars="67" w:left="141"/>
        <w:rPr>
          <w:rFonts w:ascii="Times New Roman"/>
        </w:rPr>
      </w:pPr>
      <w:r w:rsidRPr="00F525F7">
        <w:rPr>
          <w:rFonts w:ascii="Times New Roman"/>
        </w:rPr>
        <w:t>高温气冷堆初装堆芯中含有大量的石墨球，这些石墨球中没有燃料包覆颗</w:t>
      </w:r>
      <w:r w:rsidR="0091161E">
        <w:rPr>
          <w:rFonts w:ascii="Times New Roman"/>
        </w:rPr>
        <w:t>粒，但其在堆芯中受到辐照，由于石墨中杂质元素的活化和天然铀污染</w:t>
      </w:r>
      <w:r w:rsidRPr="00F525F7">
        <w:rPr>
          <w:rFonts w:ascii="Times New Roman"/>
        </w:rPr>
        <w:t>裂变，以及表面存在放射性物质从一回路冷却剂的吸附沉积，使其成为放射性固体废物。</w:t>
      </w:r>
    </w:p>
    <w:p w14:paraId="5030BFEB" w14:textId="22822199" w:rsidR="00BE7535" w:rsidRPr="00F525F7" w:rsidRDefault="00BE7535" w:rsidP="00D0340C">
      <w:pPr>
        <w:pStyle w:val="aff6"/>
        <w:ind w:leftChars="67" w:left="141"/>
        <w:rPr>
          <w:rFonts w:ascii="Times New Roman"/>
        </w:rPr>
      </w:pPr>
      <w:r w:rsidRPr="00F525F7">
        <w:rPr>
          <w:rFonts w:ascii="Times New Roman"/>
        </w:rPr>
        <w:lastRenderedPageBreak/>
        <w:t>为了掌握辐照石墨球的源项信息，包括典型核素</w:t>
      </w:r>
      <w:r w:rsidR="00011037">
        <w:rPr>
          <w:rFonts w:ascii="Times New Roman" w:hint="eastAsia"/>
        </w:rPr>
        <w:t>的类型</w:t>
      </w:r>
      <w:r w:rsidR="001A152A">
        <w:rPr>
          <w:rFonts w:ascii="Times New Roman"/>
        </w:rPr>
        <w:t>、</w:t>
      </w:r>
      <w:r w:rsidR="001A152A">
        <w:rPr>
          <w:rFonts w:ascii="Times New Roman" w:hint="eastAsia"/>
        </w:rPr>
        <w:t>比活度及</w:t>
      </w:r>
      <w:r w:rsidR="001A152A">
        <w:rPr>
          <w:rFonts w:ascii="Times New Roman"/>
        </w:rPr>
        <w:t>分布</w:t>
      </w:r>
      <w:r w:rsidRPr="00F525F7">
        <w:rPr>
          <w:rFonts w:ascii="Times New Roman"/>
        </w:rPr>
        <w:t>，需要制定相应的测量</w:t>
      </w:r>
      <w:r w:rsidR="006C3A0F">
        <w:rPr>
          <w:rFonts w:ascii="Times New Roman"/>
        </w:rPr>
        <w:t>方法、流程和要求，获得高温气冷堆辐照石墨材料中的关键核素信息，为高温气冷堆核动力厂的辐照石墨球</w:t>
      </w:r>
      <w:r w:rsidRPr="00F525F7">
        <w:rPr>
          <w:rFonts w:ascii="Times New Roman"/>
        </w:rPr>
        <w:t>源项分析、固体废物处置等提供重要的实验结果。</w:t>
      </w:r>
    </w:p>
    <w:p w14:paraId="6B6F20DA" w14:textId="2C7EC0CF" w:rsidR="007E08DD" w:rsidRPr="00F525F7" w:rsidRDefault="007E08DD" w:rsidP="00423F43">
      <w:pPr>
        <w:pStyle w:val="a5"/>
        <w:ind w:left="0"/>
        <w:rPr>
          <w:rFonts w:ascii="Times New Roman"/>
        </w:rPr>
      </w:pPr>
      <w:bookmarkStart w:id="70" w:name="_Toc119926296"/>
      <w:bookmarkStart w:id="71" w:name="_Toc119926399"/>
      <w:bookmarkStart w:id="72" w:name="_Toc119926297"/>
      <w:bookmarkStart w:id="73" w:name="_Toc119926400"/>
      <w:bookmarkStart w:id="74" w:name="_Toc119926298"/>
      <w:bookmarkStart w:id="75" w:name="_Toc119926401"/>
      <w:bookmarkStart w:id="76" w:name="_Toc199433424"/>
      <w:bookmarkEnd w:id="70"/>
      <w:bookmarkEnd w:id="71"/>
      <w:bookmarkEnd w:id="72"/>
      <w:bookmarkEnd w:id="73"/>
      <w:bookmarkEnd w:id="74"/>
      <w:bookmarkEnd w:id="75"/>
      <w:r w:rsidRPr="00F525F7">
        <w:rPr>
          <w:rFonts w:ascii="Times New Roman"/>
        </w:rPr>
        <w:t>设计原则</w:t>
      </w:r>
      <w:bookmarkEnd w:id="76"/>
    </w:p>
    <w:p w14:paraId="0D07D183" w14:textId="36CCD96B" w:rsidR="00BE7535" w:rsidRPr="00F525F7" w:rsidRDefault="00BE7535">
      <w:pPr>
        <w:pStyle w:val="aff6"/>
        <w:ind w:leftChars="67" w:left="141"/>
        <w:rPr>
          <w:rFonts w:ascii="Times New Roman"/>
        </w:rPr>
      </w:pPr>
      <w:r w:rsidRPr="00F525F7">
        <w:rPr>
          <w:rFonts w:ascii="Times New Roman"/>
        </w:rPr>
        <w:t>测量对象为辐照石墨球，不影响反应堆的安全运行，为非安全级设备</w:t>
      </w:r>
      <w:r w:rsidR="00E76B75">
        <w:rPr>
          <w:rFonts w:ascii="Times New Roman" w:hint="eastAsia"/>
        </w:rPr>
        <w:t>、</w:t>
      </w:r>
      <w:r w:rsidRPr="00F525F7">
        <w:rPr>
          <w:rFonts w:ascii="Times New Roman"/>
        </w:rPr>
        <w:t>常规抗震</w:t>
      </w:r>
      <w:r w:rsidR="004A69BC">
        <w:rPr>
          <w:rFonts w:ascii="Times New Roman" w:hint="eastAsia"/>
        </w:rPr>
        <w:t>、工业质保等级</w:t>
      </w:r>
      <w:r w:rsidRPr="00F525F7">
        <w:rPr>
          <w:rFonts w:ascii="Times New Roman"/>
        </w:rPr>
        <w:t>。但需要根据</w:t>
      </w:r>
      <w:r w:rsidRPr="00F525F7">
        <w:rPr>
          <w:rFonts w:ascii="Times New Roman"/>
        </w:rPr>
        <w:t>GB18871</w:t>
      </w:r>
      <w:r w:rsidRPr="00F525F7">
        <w:rPr>
          <w:rFonts w:ascii="Times New Roman"/>
        </w:rPr>
        <w:t>的相关规定，</w:t>
      </w:r>
      <w:r w:rsidR="00E76B75">
        <w:rPr>
          <w:rFonts w:ascii="Times New Roman" w:hint="eastAsia"/>
        </w:rPr>
        <w:t>做好</w:t>
      </w:r>
      <w:r w:rsidRPr="00F525F7">
        <w:rPr>
          <w:rFonts w:ascii="Times New Roman"/>
        </w:rPr>
        <w:t>充分的辐射防护。</w:t>
      </w:r>
    </w:p>
    <w:p w14:paraId="0BA4BE3E" w14:textId="35BDF972" w:rsidR="00E448F6" w:rsidRPr="00F525F7" w:rsidRDefault="00177CA3" w:rsidP="00887FE6">
      <w:pPr>
        <w:pStyle w:val="a5"/>
        <w:ind w:left="0"/>
        <w:rPr>
          <w:rFonts w:ascii="Times New Roman"/>
        </w:rPr>
      </w:pPr>
      <w:bookmarkStart w:id="77" w:name="_Toc199433425"/>
      <w:r w:rsidRPr="00F525F7">
        <w:rPr>
          <w:rFonts w:ascii="Times New Roman"/>
        </w:rPr>
        <w:t>主要</w:t>
      </w:r>
      <w:r w:rsidR="001121E6" w:rsidRPr="00F525F7">
        <w:rPr>
          <w:rFonts w:ascii="Times New Roman"/>
        </w:rPr>
        <w:t>技术</w:t>
      </w:r>
      <w:r w:rsidRPr="00F525F7">
        <w:rPr>
          <w:rFonts w:ascii="Times New Roman"/>
        </w:rPr>
        <w:t>参数</w:t>
      </w:r>
      <w:bookmarkEnd w:id="77"/>
    </w:p>
    <w:p w14:paraId="5417605B" w14:textId="11DFCBC8" w:rsidR="00887FE6" w:rsidRPr="00F525F7" w:rsidRDefault="00D25B84" w:rsidP="0032699A">
      <w:pPr>
        <w:pStyle w:val="aff6"/>
        <w:ind w:leftChars="67" w:left="141"/>
        <w:rPr>
          <w:rFonts w:ascii="Times New Roman"/>
        </w:rPr>
      </w:pPr>
      <w:r w:rsidRPr="00F525F7">
        <w:rPr>
          <w:rFonts w:ascii="Times New Roman"/>
        </w:rPr>
        <w:t>主要技术参数要求如下：</w:t>
      </w:r>
    </w:p>
    <w:tbl>
      <w:tblPr>
        <w:tblStyle w:val="afffffa"/>
        <w:tblW w:w="8221"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690"/>
        <w:gridCol w:w="3685"/>
      </w:tblGrid>
      <w:tr w:rsidR="00F25C2C" w:rsidRPr="007562CE" w14:paraId="17FA44DF" w14:textId="77777777" w:rsidTr="004B4562">
        <w:tc>
          <w:tcPr>
            <w:tcW w:w="846" w:type="dxa"/>
          </w:tcPr>
          <w:p w14:paraId="7603F13F" w14:textId="77777777" w:rsidR="00F25C2C" w:rsidRPr="00CB0272" w:rsidRDefault="00F25C2C" w:rsidP="00F25C2C">
            <w:pPr>
              <w:pStyle w:val="aff6"/>
              <w:numPr>
                <w:ilvl w:val="0"/>
                <w:numId w:val="18"/>
              </w:numPr>
              <w:ind w:firstLineChars="0"/>
              <w:rPr>
                <w:rFonts w:ascii="Times New Roman"/>
              </w:rPr>
            </w:pPr>
          </w:p>
        </w:tc>
        <w:tc>
          <w:tcPr>
            <w:tcW w:w="3690" w:type="dxa"/>
          </w:tcPr>
          <w:p w14:paraId="104B0596" w14:textId="2F92EF67" w:rsidR="00F25C2C" w:rsidRPr="00CB0272" w:rsidRDefault="009F6256" w:rsidP="00F25C2C">
            <w:pPr>
              <w:pStyle w:val="aff6"/>
              <w:ind w:firstLineChars="0" w:firstLine="0"/>
              <w:rPr>
                <w:rFonts w:ascii="Times New Roman"/>
              </w:rPr>
            </w:pPr>
            <w:r>
              <w:rPr>
                <w:rFonts w:ascii="Times New Roman" w:hint="eastAsia"/>
                <w:szCs w:val="20"/>
              </w:rPr>
              <w:t>精密</w:t>
            </w:r>
            <w:r w:rsidR="00CE618A">
              <w:rPr>
                <w:rFonts w:ascii="Times New Roman" w:hint="eastAsia"/>
                <w:szCs w:val="20"/>
              </w:rPr>
              <w:t>电子</w:t>
            </w:r>
            <w:r>
              <w:rPr>
                <w:rFonts w:ascii="Times New Roman" w:hint="eastAsia"/>
                <w:szCs w:val="20"/>
              </w:rPr>
              <w:t>天平</w:t>
            </w:r>
            <w:r w:rsidR="00F25C2C" w:rsidRPr="00CB0272">
              <w:rPr>
                <w:rFonts w:ascii="Times New Roman"/>
                <w:szCs w:val="20"/>
              </w:rPr>
              <w:t>测量</w:t>
            </w:r>
            <w:r w:rsidR="00F25C2C" w:rsidRPr="00CB0272">
              <w:rPr>
                <w:rFonts w:ascii="Times New Roman" w:hint="eastAsia"/>
                <w:szCs w:val="20"/>
              </w:rPr>
              <w:t>不确定度</w:t>
            </w:r>
            <w:r w:rsidR="00F25C2C" w:rsidRPr="00CB0272">
              <w:rPr>
                <w:rFonts w:ascii="Times New Roman"/>
                <w:szCs w:val="20"/>
              </w:rPr>
              <w:t>：</w:t>
            </w:r>
          </w:p>
        </w:tc>
        <w:tc>
          <w:tcPr>
            <w:tcW w:w="3685" w:type="dxa"/>
          </w:tcPr>
          <w:p w14:paraId="2921FD2C" w14:textId="086FBC45" w:rsidR="00F25C2C" w:rsidRPr="00CB0272" w:rsidRDefault="00F25C2C" w:rsidP="00F25C2C">
            <w:pPr>
              <w:pStyle w:val="aff6"/>
              <w:ind w:firstLineChars="0" w:firstLine="0"/>
              <w:rPr>
                <w:rFonts w:ascii="Times New Roman"/>
              </w:rPr>
            </w:pPr>
            <w:r w:rsidRPr="00CB0272">
              <w:rPr>
                <w:rFonts w:ascii="Times New Roman" w:hint="eastAsia"/>
              </w:rPr>
              <w:t>&lt;</w:t>
            </w:r>
            <w:r w:rsidRPr="00CB0272">
              <w:rPr>
                <w:rFonts w:ascii="Times New Roman"/>
              </w:rPr>
              <w:t>0.0</w:t>
            </w:r>
            <w:r w:rsidR="00BD152F">
              <w:rPr>
                <w:rFonts w:ascii="Times New Roman"/>
              </w:rPr>
              <w:t>0</w:t>
            </w:r>
            <w:r w:rsidRPr="00CB0272">
              <w:rPr>
                <w:rFonts w:ascii="Times New Roman"/>
              </w:rPr>
              <w:t>1g</w:t>
            </w:r>
            <w:r w:rsidRPr="00CB0272">
              <w:rPr>
                <w:rFonts w:ascii="Times New Roman"/>
                <w:szCs w:val="20"/>
              </w:rPr>
              <w:t>；</w:t>
            </w:r>
          </w:p>
        </w:tc>
      </w:tr>
      <w:tr w:rsidR="00F25C2C" w:rsidRPr="007562CE" w14:paraId="24BA7DF0" w14:textId="77777777" w:rsidTr="004B4562">
        <w:tc>
          <w:tcPr>
            <w:tcW w:w="846" w:type="dxa"/>
          </w:tcPr>
          <w:p w14:paraId="7B6BE232" w14:textId="77777777" w:rsidR="00F25C2C" w:rsidRPr="00CB0272" w:rsidRDefault="00F25C2C" w:rsidP="00F25C2C">
            <w:pPr>
              <w:pStyle w:val="aff6"/>
              <w:numPr>
                <w:ilvl w:val="0"/>
                <w:numId w:val="18"/>
              </w:numPr>
              <w:ind w:firstLineChars="0"/>
              <w:rPr>
                <w:rFonts w:ascii="Times New Roman"/>
              </w:rPr>
            </w:pPr>
          </w:p>
        </w:tc>
        <w:tc>
          <w:tcPr>
            <w:tcW w:w="3690" w:type="dxa"/>
          </w:tcPr>
          <w:p w14:paraId="74D19777" w14:textId="69AEFECB" w:rsidR="00F25C2C" w:rsidRPr="00CB0272" w:rsidRDefault="009F6256" w:rsidP="00F25C2C">
            <w:pPr>
              <w:pStyle w:val="aff6"/>
              <w:ind w:firstLineChars="0" w:firstLine="0"/>
              <w:rPr>
                <w:rFonts w:ascii="Times New Roman"/>
              </w:rPr>
            </w:pPr>
            <w:r>
              <w:rPr>
                <w:rFonts w:ascii="Times New Roman" w:hint="eastAsia"/>
              </w:rPr>
              <w:t>便携式</w:t>
            </w:r>
            <w:r w:rsidR="00F25C2C" w:rsidRPr="00CB0272">
              <w:rPr>
                <w:rFonts w:ascii="Times New Roman"/>
              </w:rPr>
              <w:t>γ</w:t>
            </w:r>
            <w:r w:rsidR="00F25C2C" w:rsidRPr="00CB0272">
              <w:rPr>
                <w:rFonts w:ascii="Times New Roman"/>
              </w:rPr>
              <w:t>剂量率</w:t>
            </w:r>
            <w:r>
              <w:rPr>
                <w:rFonts w:ascii="Times New Roman" w:hint="eastAsia"/>
              </w:rPr>
              <w:t>仪</w:t>
            </w:r>
            <w:r w:rsidR="00F25C2C" w:rsidRPr="00CB0272">
              <w:rPr>
                <w:rFonts w:ascii="Times New Roman"/>
              </w:rPr>
              <w:t>测量</w:t>
            </w:r>
            <w:r w:rsidR="00F25C2C" w:rsidRPr="00CB0272">
              <w:rPr>
                <w:rFonts w:ascii="Times New Roman" w:hint="eastAsia"/>
              </w:rPr>
              <w:t>不确定度</w:t>
            </w:r>
            <w:r w:rsidR="00F25C2C" w:rsidRPr="00CB0272">
              <w:rPr>
                <w:rFonts w:ascii="Times New Roman"/>
              </w:rPr>
              <w:t>：</w:t>
            </w:r>
          </w:p>
        </w:tc>
        <w:tc>
          <w:tcPr>
            <w:tcW w:w="3685" w:type="dxa"/>
          </w:tcPr>
          <w:p w14:paraId="27ACA173" w14:textId="1EA04D72" w:rsidR="00F25C2C" w:rsidRPr="00CB0272" w:rsidRDefault="00F25C2C" w:rsidP="00F25C2C">
            <w:pPr>
              <w:pStyle w:val="aff6"/>
              <w:ind w:firstLineChars="0" w:firstLine="0"/>
              <w:rPr>
                <w:rFonts w:ascii="Times New Roman"/>
              </w:rPr>
            </w:pPr>
            <w:r w:rsidRPr="00CB0272">
              <w:rPr>
                <w:rFonts w:ascii="Times New Roman" w:hint="eastAsia"/>
              </w:rPr>
              <w:t>&lt;</w:t>
            </w:r>
            <w:r w:rsidR="0062476D" w:rsidRPr="00CB0272">
              <w:rPr>
                <w:rFonts w:ascii="Times New Roman"/>
              </w:rPr>
              <w:t>10%</w:t>
            </w:r>
            <w:r w:rsidRPr="00CB0272">
              <w:rPr>
                <w:rFonts w:ascii="Times New Roman" w:hint="eastAsia"/>
              </w:rPr>
              <w:t>；</w:t>
            </w:r>
          </w:p>
        </w:tc>
      </w:tr>
      <w:tr w:rsidR="004B4562" w:rsidRPr="007562CE" w14:paraId="640CDAD8" w14:textId="77777777" w:rsidTr="004B4562">
        <w:tc>
          <w:tcPr>
            <w:tcW w:w="846" w:type="dxa"/>
          </w:tcPr>
          <w:p w14:paraId="7730E837" w14:textId="77777777" w:rsidR="004B4562" w:rsidRPr="00CB0272" w:rsidRDefault="004B4562" w:rsidP="004B4562">
            <w:pPr>
              <w:pStyle w:val="aff6"/>
              <w:numPr>
                <w:ilvl w:val="0"/>
                <w:numId w:val="18"/>
              </w:numPr>
              <w:ind w:firstLineChars="0"/>
              <w:rPr>
                <w:rFonts w:ascii="Times New Roman"/>
              </w:rPr>
            </w:pPr>
          </w:p>
        </w:tc>
        <w:tc>
          <w:tcPr>
            <w:tcW w:w="3690" w:type="dxa"/>
          </w:tcPr>
          <w:p w14:paraId="2A497194" w14:textId="3411177F" w:rsidR="004B4562" w:rsidRPr="00CB0272" w:rsidRDefault="004B4562" w:rsidP="004B4562">
            <w:pPr>
              <w:pStyle w:val="aff6"/>
              <w:ind w:firstLineChars="0" w:firstLine="0"/>
              <w:rPr>
                <w:rFonts w:ascii="Times New Roman"/>
              </w:rPr>
            </w:pPr>
            <w:r w:rsidRPr="00CB0272">
              <w:rPr>
                <w:rFonts w:ascii="Times New Roman"/>
              </w:rPr>
              <w:t>液闪</w:t>
            </w:r>
            <w:r w:rsidR="009F6256">
              <w:rPr>
                <w:rFonts w:ascii="Times New Roman" w:hint="eastAsia"/>
              </w:rPr>
              <w:t>闪烁计数</w:t>
            </w:r>
            <w:r w:rsidRPr="00CB0272">
              <w:rPr>
                <w:rFonts w:ascii="Times New Roman"/>
              </w:rPr>
              <w:t>仪测量不确定度：</w:t>
            </w:r>
          </w:p>
        </w:tc>
        <w:tc>
          <w:tcPr>
            <w:tcW w:w="3685" w:type="dxa"/>
          </w:tcPr>
          <w:p w14:paraId="5E970E4F" w14:textId="2BB72A8B" w:rsidR="004B4562" w:rsidRPr="00CB0272" w:rsidRDefault="0062476D" w:rsidP="004B4562">
            <w:pPr>
              <w:pStyle w:val="aff6"/>
              <w:ind w:firstLineChars="0" w:firstLine="0"/>
              <w:rPr>
                <w:rFonts w:ascii="Times New Roman"/>
              </w:rPr>
            </w:pPr>
            <w:r w:rsidRPr="00CB0272">
              <w:rPr>
                <w:rFonts w:ascii="Times New Roman"/>
              </w:rPr>
              <w:t>&lt;5</w:t>
            </w:r>
            <w:r w:rsidR="004B4562" w:rsidRPr="00CB0272">
              <w:rPr>
                <w:rFonts w:ascii="Times New Roman"/>
              </w:rPr>
              <w:t>%</w:t>
            </w:r>
            <w:r w:rsidR="004B4562" w:rsidRPr="00CB0272">
              <w:rPr>
                <w:rFonts w:ascii="Times New Roman"/>
                <w:szCs w:val="20"/>
              </w:rPr>
              <w:t>；</w:t>
            </w:r>
          </w:p>
        </w:tc>
      </w:tr>
      <w:tr w:rsidR="004B4562" w:rsidRPr="007562CE" w14:paraId="7D27E85B" w14:textId="77777777" w:rsidTr="004B4562">
        <w:tc>
          <w:tcPr>
            <w:tcW w:w="846" w:type="dxa"/>
          </w:tcPr>
          <w:p w14:paraId="5C346AC2" w14:textId="77777777" w:rsidR="004B4562" w:rsidRPr="00CB0272" w:rsidRDefault="004B4562" w:rsidP="004B4562">
            <w:pPr>
              <w:pStyle w:val="aff6"/>
              <w:numPr>
                <w:ilvl w:val="0"/>
                <w:numId w:val="18"/>
              </w:numPr>
              <w:ind w:firstLineChars="0"/>
              <w:rPr>
                <w:rFonts w:ascii="Times New Roman"/>
              </w:rPr>
            </w:pPr>
          </w:p>
        </w:tc>
        <w:tc>
          <w:tcPr>
            <w:tcW w:w="3690" w:type="dxa"/>
          </w:tcPr>
          <w:p w14:paraId="61F06998" w14:textId="2589E285" w:rsidR="004B4562" w:rsidRPr="00CB0272" w:rsidRDefault="004B4562" w:rsidP="004B4562">
            <w:pPr>
              <w:pStyle w:val="aff6"/>
              <w:ind w:firstLineChars="0" w:firstLine="0"/>
              <w:rPr>
                <w:rFonts w:ascii="Times New Roman"/>
              </w:rPr>
            </w:pPr>
            <w:r w:rsidRPr="00CB0272">
              <w:rPr>
                <w:rFonts w:ascii="Times New Roman"/>
              </w:rPr>
              <w:t>双路低本底</w:t>
            </w:r>
            <w:r w:rsidRPr="00CB0272">
              <w:rPr>
                <w:rFonts w:ascii="Times New Roman"/>
              </w:rPr>
              <w:t>α/β</w:t>
            </w:r>
            <w:r w:rsidRPr="00CB0272">
              <w:rPr>
                <w:rFonts w:ascii="Times New Roman"/>
              </w:rPr>
              <w:t>测量仪</w:t>
            </w:r>
            <w:r w:rsidRPr="00CB0272">
              <w:rPr>
                <w:rFonts w:ascii="Times New Roman" w:hint="eastAsia"/>
              </w:rPr>
              <w:t>不确定度：</w:t>
            </w:r>
          </w:p>
        </w:tc>
        <w:tc>
          <w:tcPr>
            <w:tcW w:w="3685" w:type="dxa"/>
          </w:tcPr>
          <w:p w14:paraId="5F0FD33E" w14:textId="4CE138C2" w:rsidR="004B4562" w:rsidRPr="00CB0272" w:rsidRDefault="0062476D" w:rsidP="004B4562">
            <w:pPr>
              <w:pStyle w:val="aff6"/>
              <w:ind w:firstLineChars="0" w:firstLine="0"/>
              <w:rPr>
                <w:rFonts w:ascii="Times New Roman"/>
              </w:rPr>
            </w:pPr>
            <w:r w:rsidRPr="00CB0272">
              <w:rPr>
                <w:rFonts w:ascii="Times New Roman"/>
              </w:rPr>
              <w:t>&lt;5</w:t>
            </w:r>
            <w:r w:rsidRPr="00CB0272">
              <w:rPr>
                <w:rFonts w:ascii="Times New Roman"/>
              </w:rPr>
              <w:t>%</w:t>
            </w:r>
            <w:r w:rsidRPr="00CB0272">
              <w:rPr>
                <w:rFonts w:ascii="Times New Roman"/>
                <w:szCs w:val="20"/>
              </w:rPr>
              <w:t>；</w:t>
            </w:r>
          </w:p>
        </w:tc>
      </w:tr>
      <w:tr w:rsidR="004B4562" w:rsidRPr="00F525F7" w14:paraId="16329E30" w14:textId="77777777" w:rsidTr="004B4562">
        <w:tc>
          <w:tcPr>
            <w:tcW w:w="846" w:type="dxa"/>
          </w:tcPr>
          <w:p w14:paraId="7F09EE68" w14:textId="77777777" w:rsidR="004B4562" w:rsidRPr="00CB0272" w:rsidRDefault="004B4562" w:rsidP="004B4562">
            <w:pPr>
              <w:pStyle w:val="aff6"/>
              <w:numPr>
                <w:ilvl w:val="0"/>
                <w:numId w:val="18"/>
              </w:numPr>
              <w:ind w:firstLineChars="0"/>
              <w:rPr>
                <w:rFonts w:ascii="Times New Roman"/>
              </w:rPr>
            </w:pPr>
          </w:p>
        </w:tc>
        <w:tc>
          <w:tcPr>
            <w:tcW w:w="3690" w:type="dxa"/>
          </w:tcPr>
          <w:p w14:paraId="3B0BF5A8" w14:textId="1F75D90D" w:rsidR="004B4562" w:rsidRPr="00CB0272" w:rsidRDefault="004B4562" w:rsidP="004B4562">
            <w:pPr>
              <w:pStyle w:val="aff6"/>
              <w:ind w:firstLineChars="0" w:firstLine="0"/>
              <w:rPr>
                <w:rFonts w:ascii="Times New Roman"/>
              </w:rPr>
            </w:pPr>
            <w:r w:rsidRPr="00CB0272">
              <w:rPr>
                <w:rFonts w:ascii="Times New Roman"/>
              </w:rPr>
              <w:t>高纯锗</w:t>
            </w:r>
            <w:r w:rsidRPr="00CB0272">
              <w:rPr>
                <w:rFonts w:ascii="Times New Roman"/>
              </w:rPr>
              <w:t>γ</w:t>
            </w:r>
            <w:r w:rsidRPr="00CB0272">
              <w:rPr>
                <w:rFonts w:ascii="Times New Roman"/>
              </w:rPr>
              <w:t>谱仪</w:t>
            </w:r>
            <w:r w:rsidRPr="00CB0272">
              <w:rPr>
                <w:rFonts w:ascii="Times New Roman" w:hint="eastAsia"/>
              </w:rPr>
              <w:t>能量分辨率</w:t>
            </w:r>
            <w:r w:rsidRPr="00CB0272">
              <w:rPr>
                <w:rFonts w:ascii="Times New Roman"/>
              </w:rPr>
              <w:t>：</w:t>
            </w:r>
          </w:p>
        </w:tc>
        <w:tc>
          <w:tcPr>
            <w:tcW w:w="3685" w:type="dxa"/>
          </w:tcPr>
          <w:p w14:paraId="54DBFAD5" w14:textId="44AE3469" w:rsidR="004B4562" w:rsidRPr="00CB0272" w:rsidRDefault="004B4562" w:rsidP="004B4562">
            <w:pPr>
              <w:pStyle w:val="aff6"/>
              <w:ind w:firstLineChars="0" w:firstLine="0"/>
              <w:rPr>
                <w:rFonts w:ascii="Times New Roman"/>
              </w:rPr>
            </w:pPr>
            <w:r w:rsidRPr="00CB0272">
              <w:rPr>
                <w:rFonts w:hAnsi="宋体" w:hint="eastAsia"/>
              </w:rPr>
              <w:t>≤</w:t>
            </w:r>
            <w:r w:rsidR="0062476D" w:rsidRPr="00CB0272">
              <w:rPr>
                <w:rFonts w:ascii="Times New Roman"/>
              </w:rPr>
              <w:t>2</w:t>
            </w:r>
            <w:r w:rsidR="0062476D" w:rsidRPr="00CB0272">
              <w:rPr>
                <w:rFonts w:ascii="Times New Roman" w:hint="eastAsia"/>
              </w:rPr>
              <w:t>.</w:t>
            </w:r>
            <w:r w:rsidR="0062476D" w:rsidRPr="00CB0272">
              <w:rPr>
                <w:rFonts w:ascii="Times New Roman"/>
              </w:rPr>
              <w:t>5</w:t>
            </w:r>
            <w:r w:rsidR="0062476D" w:rsidRPr="00CB0272">
              <w:rPr>
                <w:rFonts w:ascii="Times New Roman" w:hint="eastAsia"/>
              </w:rPr>
              <w:t>keV@</w:t>
            </w:r>
            <w:r w:rsidR="0062476D" w:rsidRPr="00CB0272">
              <w:rPr>
                <w:rFonts w:ascii="Times New Roman"/>
                <w:vertAlign w:val="superscript"/>
              </w:rPr>
              <w:t>60</w:t>
            </w:r>
            <w:r w:rsidR="0062476D" w:rsidRPr="00CB0272">
              <w:rPr>
                <w:rFonts w:ascii="Times New Roman" w:hint="eastAsia"/>
              </w:rPr>
              <w:t>Co</w:t>
            </w:r>
            <w:r w:rsidRPr="00CB0272">
              <w:rPr>
                <w:rFonts w:ascii="Times New Roman" w:hint="eastAsia"/>
              </w:rPr>
              <w:t xml:space="preserve"> 1.33MeV</w:t>
            </w:r>
            <w:r w:rsidRPr="00CB0272">
              <w:rPr>
                <w:rFonts w:ascii="Times New Roman" w:hint="eastAsia"/>
              </w:rPr>
              <w:t>。</w:t>
            </w:r>
          </w:p>
        </w:tc>
      </w:tr>
    </w:tbl>
    <w:p w14:paraId="12B61DDD" w14:textId="7BE06739" w:rsidR="007E08DD" w:rsidRPr="00F525F7" w:rsidRDefault="007E08DD" w:rsidP="00B81BD1">
      <w:pPr>
        <w:pStyle w:val="a4"/>
        <w:ind w:left="0"/>
        <w:rPr>
          <w:rFonts w:ascii="Times New Roman"/>
          <w:szCs w:val="21"/>
        </w:rPr>
      </w:pPr>
      <w:bookmarkStart w:id="78" w:name="_Toc119926303"/>
      <w:bookmarkStart w:id="79" w:name="_Toc119926406"/>
      <w:bookmarkStart w:id="80" w:name="_Toc119926304"/>
      <w:bookmarkStart w:id="81" w:name="_Toc119926407"/>
      <w:bookmarkStart w:id="82" w:name="_Toc119926305"/>
      <w:bookmarkStart w:id="83" w:name="_Toc119926408"/>
      <w:bookmarkStart w:id="84" w:name="_Toc119926306"/>
      <w:bookmarkStart w:id="85" w:name="_Toc119926409"/>
      <w:bookmarkStart w:id="86" w:name="_Toc119926307"/>
      <w:bookmarkStart w:id="87" w:name="_Toc119926410"/>
      <w:bookmarkStart w:id="88" w:name="_Toc119926308"/>
      <w:bookmarkStart w:id="89" w:name="_Toc119926411"/>
      <w:bookmarkStart w:id="90" w:name="_Toc119926309"/>
      <w:bookmarkStart w:id="91" w:name="_Toc119926412"/>
      <w:bookmarkStart w:id="92" w:name="_Toc119926310"/>
      <w:bookmarkStart w:id="93" w:name="_Toc119926413"/>
      <w:bookmarkStart w:id="94" w:name="_Toc119926311"/>
      <w:bookmarkStart w:id="95" w:name="_Toc119926414"/>
      <w:bookmarkStart w:id="96" w:name="_Toc119926312"/>
      <w:bookmarkStart w:id="97" w:name="_Toc119926415"/>
      <w:bookmarkStart w:id="98" w:name="_Toc119926313"/>
      <w:bookmarkStart w:id="99" w:name="_Toc119926416"/>
      <w:bookmarkStart w:id="100" w:name="_Toc119926314"/>
      <w:bookmarkStart w:id="101" w:name="_Toc119926417"/>
      <w:bookmarkStart w:id="102" w:name="_Toc119926315"/>
      <w:bookmarkStart w:id="103" w:name="_Toc119926418"/>
      <w:bookmarkStart w:id="104" w:name="_Toc119926316"/>
      <w:bookmarkStart w:id="105" w:name="_Toc119926419"/>
      <w:bookmarkStart w:id="106" w:name="_Toc119926317"/>
      <w:bookmarkStart w:id="107" w:name="_Toc119926420"/>
      <w:bookmarkStart w:id="108" w:name="_Toc119926318"/>
      <w:bookmarkStart w:id="109" w:name="_Toc119926421"/>
      <w:bookmarkStart w:id="110" w:name="_Toc119926319"/>
      <w:bookmarkStart w:id="111" w:name="_Toc119926422"/>
      <w:bookmarkStart w:id="112" w:name="_Toc119926320"/>
      <w:bookmarkStart w:id="113" w:name="_Toc119926423"/>
      <w:bookmarkStart w:id="114" w:name="_Toc119926321"/>
      <w:bookmarkStart w:id="115" w:name="_Toc119926424"/>
      <w:bookmarkStart w:id="116" w:name="_Toc119926322"/>
      <w:bookmarkStart w:id="117" w:name="_Toc119926425"/>
      <w:bookmarkStart w:id="118" w:name="_Toc119926323"/>
      <w:bookmarkStart w:id="119" w:name="_Toc119926426"/>
      <w:bookmarkStart w:id="120" w:name="_Toc119926324"/>
      <w:bookmarkStart w:id="121" w:name="_Toc119926427"/>
      <w:bookmarkStart w:id="122" w:name="_Toc119926325"/>
      <w:bookmarkStart w:id="123" w:name="_Toc119926428"/>
      <w:bookmarkStart w:id="124" w:name="_Toc119926326"/>
      <w:bookmarkStart w:id="125" w:name="_Toc119926429"/>
      <w:bookmarkStart w:id="126" w:name="_Toc119926327"/>
      <w:bookmarkStart w:id="127" w:name="_Toc119926430"/>
      <w:bookmarkStart w:id="128" w:name="_Toc119926328"/>
      <w:bookmarkStart w:id="129" w:name="_Toc119926431"/>
      <w:bookmarkStart w:id="130" w:name="_Toc119926329"/>
      <w:bookmarkStart w:id="131" w:name="_Toc119926432"/>
      <w:bookmarkStart w:id="132" w:name="_Toc119926330"/>
      <w:bookmarkStart w:id="133" w:name="_Toc119926433"/>
      <w:bookmarkStart w:id="134" w:name="_Toc119926331"/>
      <w:bookmarkStart w:id="135" w:name="_Toc119926434"/>
      <w:bookmarkStart w:id="136" w:name="_Toc119926332"/>
      <w:bookmarkStart w:id="137" w:name="_Toc119926435"/>
      <w:bookmarkStart w:id="138" w:name="_Toc119926333"/>
      <w:bookmarkStart w:id="139" w:name="_Toc119926436"/>
      <w:bookmarkStart w:id="140" w:name="_Toc119926334"/>
      <w:bookmarkStart w:id="141" w:name="_Toc119926437"/>
      <w:bookmarkStart w:id="142" w:name="_Toc119926335"/>
      <w:bookmarkStart w:id="143" w:name="_Toc119926438"/>
      <w:bookmarkStart w:id="144" w:name="_Toc119926336"/>
      <w:bookmarkStart w:id="145" w:name="_Toc119926439"/>
      <w:bookmarkStart w:id="146" w:name="_Toc119926337"/>
      <w:bookmarkStart w:id="147" w:name="_Toc119926440"/>
      <w:bookmarkStart w:id="148" w:name="_Toc119926338"/>
      <w:bookmarkStart w:id="149" w:name="_Toc119926441"/>
      <w:bookmarkStart w:id="150" w:name="_Toc119926339"/>
      <w:bookmarkStart w:id="151" w:name="_Toc119926442"/>
      <w:bookmarkStart w:id="152" w:name="_Toc119926340"/>
      <w:bookmarkStart w:id="153" w:name="_Toc119926443"/>
      <w:bookmarkStart w:id="154" w:name="_Toc119926341"/>
      <w:bookmarkStart w:id="155" w:name="_Toc119926444"/>
      <w:bookmarkStart w:id="156" w:name="_Toc119926342"/>
      <w:bookmarkStart w:id="157" w:name="_Toc119926445"/>
      <w:bookmarkStart w:id="158" w:name="_Toc119926343"/>
      <w:bookmarkStart w:id="159" w:name="_Toc119926446"/>
      <w:bookmarkStart w:id="160" w:name="_Toc119926344"/>
      <w:bookmarkStart w:id="161" w:name="_Toc119926447"/>
      <w:bookmarkStart w:id="162" w:name="_Toc119926345"/>
      <w:bookmarkStart w:id="163" w:name="_Toc119926448"/>
      <w:bookmarkStart w:id="164" w:name="_Toc119926346"/>
      <w:bookmarkStart w:id="165" w:name="_Toc119926449"/>
      <w:bookmarkStart w:id="166" w:name="_Toc119926347"/>
      <w:bookmarkStart w:id="167" w:name="_Toc119926450"/>
      <w:bookmarkStart w:id="168" w:name="_Toc119926348"/>
      <w:bookmarkStart w:id="169" w:name="_Toc119926451"/>
      <w:bookmarkStart w:id="170" w:name="_Toc119926349"/>
      <w:bookmarkStart w:id="171" w:name="_Toc119926452"/>
      <w:bookmarkStart w:id="172" w:name="_Toc119926350"/>
      <w:bookmarkStart w:id="173" w:name="_Toc119926453"/>
      <w:bookmarkStart w:id="174" w:name="_Toc119926351"/>
      <w:bookmarkStart w:id="175" w:name="_Toc119926454"/>
      <w:bookmarkStart w:id="176" w:name="_Toc119926352"/>
      <w:bookmarkStart w:id="177" w:name="_Toc119926455"/>
      <w:bookmarkStart w:id="178" w:name="_Toc119926353"/>
      <w:bookmarkStart w:id="179" w:name="_Toc119926456"/>
      <w:bookmarkStart w:id="180" w:name="_Toc119926354"/>
      <w:bookmarkStart w:id="181" w:name="_Toc119926457"/>
      <w:bookmarkStart w:id="182" w:name="_Toc119926355"/>
      <w:bookmarkStart w:id="183" w:name="_Toc119926458"/>
      <w:bookmarkStart w:id="184" w:name="_Toc119926356"/>
      <w:bookmarkStart w:id="185" w:name="_Toc119926459"/>
      <w:bookmarkStart w:id="186" w:name="_Toc119926357"/>
      <w:bookmarkStart w:id="187" w:name="_Toc119926460"/>
      <w:bookmarkStart w:id="188" w:name="_Toc119926358"/>
      <w:bookmarkStart w:id="189" w:name="_Toc119926461"/>
      <w:bookmarkStart w:id="190" w:name="_Toc119926359"/>
      <w:bookmarkStart w:id="191" w:name="_Toc119926462"/>
      <w:bookmarkStart w:id="192" w:name="_Toc199433426"/>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F525F7">
        <w:rPr>
          <w:rFonts w:ascii="Times New Roman"/>
          <w:szCs w:val="21"/>
        </w:rPr>
        <w:t>主要设备</w:t>
      </w:r>
      <w:bookmarkEnd w:id="192"/>
    </w:p>
    <w:p w14:paraId="7195E241" w14:textId="4217684D" w:rsidR="00BE7535" w:rsidRPr="00F525F7" w:rsidRDefault="00B56FCE">
      <w:pPr>
        <w:pStyle w:val="aff6"/>
        <w:rPr>
          <w:rFonts w:ascii="Times New Roman"/>
        </w:rPr>
      </w:pPr>
      <w:r>
        <w:rPr>
          <w:rFonts w:ascii="Times New Roman"/>
        </w:rPr>
        <w:t>针对辐照石墨球放射性核素测量的推荐</w:t>
      </w:r>
      <w:r w:rsidR="00BE7535" w:rsidRPr="00F525F7">
        <w:rPr>
          <w:rFonts w:ascii="Times New Roman"/>
        </w:rPr>
        <w:t>设备如下：</w:t>
      </w:r>
    </w:p>
    <w:p w14:paraId="241028DA" w14:textId="611DDD6D" w:rsidR="00BE7535" w:rsidRPr="00F525F7" w:rsidRDefault="00BE7535" w:rsidP="00BE7535">
      <w:pPr>
        <w:pStyle w:val="aff6"/>
        <w:numPr>
          <w:ilvl w:val="0"/>
          <w:numId w:val="25"/>
        </w:numPr>
        <w:tabs>
          <w:tab w:val="clear" w:pos="4201"/>
          <w:tab w:val="clear" w:pos="9298"/>
        </w:tabs>
        <w:ind w:firstLineChars="0"/>
        <w:rPr>
          <w:rFonts w:ascii="Times New Roman"/>
        </w:rPr>
      </w:pPr>
      <w:r w:rsidRPr="00F525F7">
        <w:rPr>
          <w:rFonts w:ascii="Times New Roman"/>
        </w:rPr>
        <w:t>精密</w:t>
      </w:r>
      <w:r w:rsidR="00CE618A">
        <w:rPr>
          <w:rFonts w:ascii="Times New Roman" w:hint="eastAsia"/>
        </w:rPr>
        <w:t>电子</w:t>
      </w:r>
      <w:r w:rsidRPr="00F525F7">
        <w:rPr>
          <w:rFonts w:ascii="Times New Roman"/>
        </w:rPr>
        <w:t>天平；</w:t>
      </w:r>
    </w:p>
    <w:p w14:paraId="7FD72D0A" w14:textId="4BFEBB05" w:rsidR="00722B17" w:rsidRDefault="00722B17" w:rsidP="00BE7535">
      <w:pPr>
        <w:pStyle w:val="aff6"/>
        <w:numPr>
          <w:ilvl w:val="0"/>
          <w:numId w:val="25"/>
        </w:numPr>
        <w:tabs>
          <w:tab w:val="clear" w:pos="4201"/>
          <w:tab w:val="clear" w:pos="9298"/>
        </w:tabs>
        <w:ind w:firstLineChars="0"/>
        <w:rPr>
          <w:rFonts w:ascii="Times New Roman"/>
        </w:rPr>
      </w:pPr>
      <w:r w:rsidRPr="00F525F7">
        <w:rPr>
          <w:rFonts w:ascii="Times New Roman"/>
        </w:rPr>
        <w:t>便携式</w:t>
      </w:r>
      <w:bookmarkStart w:id="193" w:name="OLE_LINK7"/>
      <w:bookmarkStart w:id="194" w:name="OLE_LINK8"/>
      <w:r w:rsidRPr="00F525F7">
        <w:rPr>
          <w:rFonts w:ascii="Times New Roman"/>
        </w:rPr>
        <w:t>γ</w:t>
      </w:r>
      <w:r w:rsidRPr="00F525F7">
        <w:rPr>
          <w:rFonts w:ascii="Times New Roman"/>
        </w:rPr>
        <w:t>剂量率</w:t>
      </w:r>
      <w:bookmarkEnd w:id="193"/>
      <w:bookmarkEnd w:id="194"/>
      <w:r w:rsidR="000F772A">
        <w:rPr>
          <w:rFonts w:ascii="Times New Roman" w:hint="eastAsia"/>
        </w:rPr>
        <w:t>仪</w:t>
      </w:r>
      <w:r w:rsidRPr="00F525F7">
        <w:rPr>
          <w:rFonts w:ascii="Times New Roman"/>
        </w:rPr>
        <w:t>；</w:t>
      </w:r>
    </w:p>
    <w:p w14:paraId="06597C4C" w14:textId="3734CD74" w:rsidR="000448C8" w:rsidRDefault="000448C8" w:rsidP="000448C8">
      <w:pPr>
        <w:pStyle w:val="aff6"/>
        <w:numPr>
          <w:ilvl w:val="0"/>
          <w:numId w:val="25"/>
        </w:numPr>
        <w:tabs>
          <w:tab w:val="clear" w:pos="4201"/>
          <w:tab w:val="clear" w:pos="9298"/>
        </w:tabs>
        <w:ind w:firstLineChars="0"/>
        <w:rPr>
          <w:rFonts w:ascii="Times New Roman"/>
        </w:rPr>
      </w:pPr>
      <w:bookmarkStart w:id="195" w:name="OLE_LINK1"/>
      <w:bookmarkStart w:id="196" w:name="OLE_LINK2"/>
      <w:r w:rsidRPr="00F525F7">
        <w:rPr>
          <w:rFonts w:ascii="Times New Roman"/>
        </w:rPr>
        <w:t>γ</w:t>
      </w:r>
      <w:r>
        <w:rPr>
          <w:rFonts w:ascii="Times New Roman"/>
        </w:rPr>
        <w:t>多道能谱分析仪</w:t>
      </w:r>
      <w:bookmarkEnd w:id="195"/>
      <w:bookmarkEnd w:id="196"/>
      <w:r w:rsidRPr="00F525F7">
        <w:rPr>
          <w:rFonts w:ascii="Times New Roman"/>
        </w:rPr>
        <w:t>；</w:t>
      </w:r>
    </w:p>
    <w:p w14:paraId="7FBA9954" w14:textId="01499444" w:rsidR="000448C8" w:rsidRPr="000448C8" w:rsidRDefault="000448C8" w:rsidP="000448C8">
      <w:pPr>
        <w:pStyle w:val="aff6"/>
        <w:numPr>
          <w:ilvl w:val="0"/>
          <w:numId w:val="25"/>
        </w:numPr>
        <w:tabs>
          <w:tab w:val="clear" w:pos="4201"/>
          <w:tab w:val="clear" w:pos="9298"/>
        </w:tabs>
        <w:ind w:firstLineChars="0"/>
        <w:rPr>
          <w:rFonts w:ascii="Times New Roman"/>
        </w:rPr>
      </w:pPr>
      <w:r>
        <w:rPr>
          <w:rFonts w:ascii="Times New Roman"/>
        </w:rPr>
        <w:t>钻铣床</w:t>
      </w:r>
      <w:r>
        <w:rPr>
          <w:rFonts w:ascii="Times New Roman" w:hint="eastAsia"/>
        </w:rPr>
        <w:t>；</w:t>
      </w:r>
    </w:p>
    <w:p w14:paraId="115DD109" w14:textId="7138B849" w:rsidR="00A50FA4" w:rsidRPr="00F525F7" w:rsidRDefault="00BE7535" w:rsidP="00BE7535">
      <w:pPr>
        <w:pStyle w:val="aff6"/>
        <w:numPr>
          <w:ilvl w:val="0"/>
          <w:numId w:val="25"/>
        </w:numPr>
        <w:tabs>
          <w:tab w:val="clear" w:pos="4201"/>
          <w:tab w:val="clear" w:pos="9298"/>
        </w:tabs>
        <w:ind w:firstLineChars="0"/>
        <w:rPr>
          <w:rFonts w:ascii="Times New Roman"/>
        </w:rPr>
      </w:pPr>
      <w:r w:rsidRPr="00F525F7">
        <w:rPr>
          <w:rFonts w:ascii="Times New Roman"/>
        </w:rPr>
        <w:t>自动电位滴定仪</w:t>
      </w:r>
      <w:r w:rsidR="00E37BF8" w:rsidRPr="00F525F7">
        <w:rPr>
          <w:rFonts w:ascii="Times New Roman"/>
        </w:rPr>
        <w:t>；</w:t>
      </w:r>
    </w:p>
    <w:p w14:paraId="2ECAB1ED" w14:textId="6D1F2CE0" w:rsidR="00E37BF8" w:rsidRPr="00F525F7" w:rsidRDefault="00BE7535" w:rsidP="00BE7535">
      <w:pPr>
        <w:pStyle w:val="aff6"/>
        <w:numPr>
          <w:ilvl w:val="0"/>
          <w:numId w:val="25"/>
        </w:numPr>
        <w:tabs>
          <w:tab w:val="clear" w:pos="4201"/>
          <w:tab w:val="clear" w:pos="9298"/>
        </w:tabs>
        <w:ind w:firstLineChars="0"/>
        <w:rPr>
          <w:rFonts w:ascii="Times New Roman"/>
        </w:rPr>
      </w:pPr>
      <w:r w:rsidRPr="00F525F7">
        <w:rPr>
          <w:rFonts w:ascii="Times New Roman"/>
        </w:rPr>
        <w:t>样品燃烧装置</w:t>
      </w:r>
      <w:r w:rsidR="00E37BF8" w:rsidRPr="00F525F7">
        <w:rPr>
          <w:rFonts w:ascii="Times New Roman"/>
        </w:rPr>
        <w:t>：</w:t>
      </w:r>
      <w:r w:rsidRPr="00F525F7">
        <w:rPr>
          <w:rFonts w:ascii="Times New Roman"/>
        </w:rPr>
        <w:t>氧弹</w:t>
      </w:r>
      <w:r w:rsidR="00E37BF8" w:rsidRPr="00F525F7">
        <w:rPr>
          <w:rFonts w:ascii="Times New Roman"/>
        </w:rPr>
        <w:t>；</w:t>
      </w:r>
    </w:p>
    <w:p w14:paraId="3949D4AC" w14:textId="4C679BD5" w:rsidR="00BE7535" w:rsidRDefault="00BE7535" w:rsidP="00BE7535">
      <w:pPr>
        <w:pStyle w:val="aff6"/>
        <w:numPr>
          <w:ilvl w:val="0"/>
          <w:numId w:val="25"/>
        </w:numPr>
        <w:tabs>
          <w:tab w:val="clear" w:pos="4201"/>
          <w:tab w:val="clear" w:pos="9298"/>
        </w:tabs>
        <w:ind w:firstLineChars="0"/>
        <w:rPr>
          <w:rFonts w:ascii="Times New Roman"/>
        </w:rPr>
      </w:pPr>
      <w:bookmarkStart w:id="197" w:name="OLE_LINK9"/>
      <w:bookmarkStart w:id="198" w:name="OLE_LINK10"/>
      <w:r w:rsidRPr="00F525F7">
        <w:rPr>
          <w:rFonts w:ascii="Times New Roman"/>
        </w:rPr>
        <w:t>双路低本底</w:t>
      </w:r>
      <w:r w:rsidRPr="00F525F7">
        <w:rPr>
          <w:rFonts w:ascii="Times New Roman"/>
        </w:rPr>
        <w:t>α/β</w:t>
      </w:r>
      <w:r w:rsidRPr="00F525F7">
        <w:rPr>
          <w:rFonts w:ascii="Times New Roman"/>
        </w:rPr>
        <w:t>测量仪</w:t>
      </w:r>
      <w:bookmarkEnd w:id="197"/>
      <w:bookmarkEnd w:id="198"/>
      <w:r w:rsidRPr="00F525F7">
        <w:rPr>
          <w:rFonts w:ascii="Times New Roman"/>
        </w:rPr>
        <w:t>；</w:t>
      </w:r>
    </w:p>
    <w:p w14:paraId="3DD220F5" w14:textId="4BE65E38" w:rsidR="00CD5279" w:rsidRPr="00CD5279" w:rsidRDefault="00CD5279" w:rsidP="00CD5279">
      <w:pPr>
        <w:pStyle w:val="aff6"/>
        <w:numPr>
          <w:ilvl w:val="0"/>
          <w:numId w:val="25"/>
        </w:numPr>
        <w:tabs>
          <w:tab w:val="clear" w:pos="4201"/>
          <w:tab w:val="clear" w:pos="9298"/>
        </w:tabs>
        <w:ind w:firstLineChars="0"/>
        <w:rPr>
          <w:rFonts w:ascii="Times New Roman"/>
        </w:rPr>
      </w:pPr>
      <w:r>
        <w:rPr>
          <w:rFonts w:ascii="Times New Roman"/>
        </w:rPr>
        <w:t>液体闪烁计数仪</w:t>
      </w:r>
      <w:r>
        <w:rPr>
          <w:rFonts w:ascii="Times New Roman" w:hint="eastAsia"/>
        </w:rPr>
        <w:t>。</w:t>
      </w:r>
    </w:p>
    <w:p w14:paraId="6F188A27" w14:textId="2C3C0DC5" w:rsidR="00A50FA4" w:rsidRPr="00F525F7" w:rsidRDefault="00060E78" w:rsidP="00B81BD1">
      <w:pPr>
        <w:pStyle w:val="a4"/>
        <w:ind w:left="0"/>
        <w:rPr>
          <w:rFonts w:ascii="Times New Roman"/>
          <w:szCs w:val="21"/>
        </w:rPr>
      </w:pPr>
      <w:bookmarkStart w:id="199" w:name="_Toc199433427"/>
      <w:r w:rsidRPr="00F525F7">
        <w:rPr>
          <w:rFonts w:ascii="Times New Roman"/>
          <w:szCs w:val="21"/>
        </w:rPr>
        <w:t>测量</w:t>
      </w:r>
      <w:r w:rsidR="007E08DD" w:rsidRPr="00F525F7">
        <w:rPr>
          <w:rFonts w:ascii="Times New Roman"/>
          <w:szCs w:val="21"/>
        </w:rPr>
        <w:t>方法</w:t>
      </w:r>
      <w:r w:rsidRPr="00F525F7">
        <w:rPr>
          <w:rFonts w:ascii="Times New Roman"/>
          <w:szCs w:val="21"/>
        </w:rPr>
        <w:t>及流程</w:t>
      </w:r>
      <w:bookmarkEnd w:id="199"/>
    </w:p>
    <w:p w14:paraId="52FC18EC" w14:textId="1A7FA12A" w:rsidR="00A50FA4" w:rsidRPr="00F525F7" w:rsidRDefault="00060E78" w:rsidP="00423F43">
      <w:pPr>
        <w:pStyle w:val="a5"/>
        <w:ind w:left="0"/>
        <w:rPr>
          <w:rFonts w:ascii="Times New Roman"/>
        </w:rPr>
      </w:pPr>
      <w:bookmarkStart w:id="200" w:name="_Toc199433428"/>
      <w:r w:rsidRPr="00F525F7">
        <w:rPr>
          <w:rFonts w:ascii="Times New Roman"/>
        </w:rPr>
        <w:t>基本参数快速测量</w:t>
      </w:r>
      <w:bookmarkEnd w:id="200"/>
    </w:p>
    <w:p w14:paraId="593B95B6" w14:textId="06AA1098" w:rsidR="00D8382E" w:rsidRPr="00FC45AC" w:rsidRDefault="000F772A" w:rsidP="00D8382E">
      <w:pPr>
        <w:pStyle w:val="aff6"/>
        <w:rPr>
          <w:rFonts w:ascii="Times New Roman"/>
        </w:rPr>
      </w:pPr>
      <w:r>
        <w:rPr>
          <w:rFonts w:ascii="Times New Roman" w:hint="eastAsia"/>
        </w:rPr>
        <w:t>采用精密天平和便携式</w:t>
      </w:r>
      <w:r w:rsidRPr="00F525F7">
        <w:rPr>
          <w:rFonts w:ascii="Times New Roman"/>
        </w:rPr>
        <w:t>γ</w:t>
      </w:r>
      <w:r w:rsidRPr="00F525F7">
        <w:rPr>
          <w:rFonts w:ascii="Times New Roman"/>
        </w:rPr>
        <w:t>剂量率</w:t>
      </w:r>
      <w:r w:rsidR="00D20758">
        <w:rPr>
          <w:rFonts w:ascii="Times New Roman" w:hint="eastAsia"/>
        </w:rPr>
        <w:t>仪</w:t>
      </w:r>
      <w:r w:rsidR="00060E78" w:rsidRPr="00F525F7">
        <w:rPr>
          <w:rFonts w:ascii="Times New Roman"/>
        </w:rPr>
        <w:t>对选取的辐照石墨球进行质量、表面剂量率</w:t>
      </w:r>
      <w:r w:rsidR="00FC45AC">
        <w:rPr>
          <w:rFonts w:ascii="Times New Roman" w:hint="eastAsia"/>
        </w:rPr>
        <w:t>（距离球表面</w:t>
      </w:r>
      <w:r w:rsidR="00FC45AC">
        <w:rPr>
          <w:rFonts w:ascii="Times New Roman" w:hint="eastAsia"/>
        </w:rPr>
        <w:t>~</w:t>
      </w:r>
      <w:r w:rsidR="00FC45AC">
        <w:rPr>
          <w:rFonts w:ascii="Times New Roman"/>
        </w:rPr>
        <w:t>1cm</w:t>
      </w:r>
      <w:r w:rsidR="00FC45AC">
        <w:rPr>
          <w:rFonts w:ascii="Times New Roman" w:hint="eastAsia"/>
        </w:rPr>
        <w:t>处）测量，并采用</w:t>
      </w:r>
      <w:r w:rsidR="00FC45AC" w:rsidRPr="00F525F7">
        <w:rPr>
          <w:rFonts w:ascii="Times New Roman"/>
        </w:rPr>
        <w:t>γ</w:t>
      </w:r>
      <w:r w:rsidR="00FC45AC">
        <w:rPr>
          <w:rFonts w:ascii="Times New Roman"/>
        </w:rPr>
        <w:t>多道能谱分析仪</w:t>
      </w:r>
      <w:r w:rsidR="00FC45AC">
        <w:rPr>
          <w:rFonts w:ascii="Times New Roman" w:hint="eastAsia"/>
        </w:rPr>
        <w:t>对其进行</w:t>
      </w:r>
      <w:r w:rsidR="00060E78" w:rsidRPr="00F525F7">
        <w:rPr>
          <w:rFonts w:ascii="Times New Roman"/>
        </w:rPr>
        <w:t>γ</w:t>
      </w:r>
      <w:r w:rsidR="00FC45AC">
        <w:rPr>
          <w:rFonts w:ascii="Times New Roman" w:hint="eastAsia"/>
        </w:rPr>
        <w:t>核素</w:t>
      </w:r>
      <w:r w:rsidR="00FC45AC">
        <w:rPr>
          <w:rFonts w:ascii="Times New Roman"/>
        </w:rPr>
        <w:t>能谱</w:t>
      </w:r>
      <w:r w:rsidR="00FC45AC">
        <w:rPr>
          <w:rFonts w:ascii="Times New Roman" w:hint="eastAsia"/>
        </w:rPr>
        <w:t>测量及分析，确定待测辐照石墨球的质量、表面剂量率以及</w:t>
      </w:r>
      <w:r w:rsidR="00FC45AC">
        <w:rPr>
          <w:rFonts w:ascii="Times New Roman"/>
        </w:rPr>
        <w:t>γ</w:t>
      </w:r>
      <w:r w:rsidR="00FC45AC">
        <w:rPr>
          <w:rFonts w:ascii="Times New Roman" w:hint="eastAsia"/>
        </w:rPr>
        <w:t>核素</w:t>
      </w:r>
      <w:r w:rsidR="008459AC">
        <w:rPr>
          <w:rFonts w:ascii="Times New Roman" w:hint="eastAsia"/>
        </w:rPr>
        <w:t>类型</w:t>
      </w:r>
      <w:r w:rsidR="00FC45AC">
        <w:rPr>
          <w:rFonts w:ascii="Times New Roman" w:hint="eastAsia"/>
        </w:rPr>
        <w:t>等基本信息。</w:t>
      </w:r>
    </w:p>
    <w:p w14:paraId="4B07D72F" w14:textId="433F7B14" w:rsidR="00D8382E" w:rsidRPr="00F525F7" w:rsidRDefault="00060E78" w:rsidP="00423F43">
      <w:pPr>
        <w:pStyle w:val="a5"/>
        <w:ind w:left="0"/>
        <w:rPr>
          <w:rFonts w:ascii="Times New Roman"/>
        </w:rPr>
      </w:pPr>
      <w:bookmarkStart w:id="201" w:name="_Toc199433429"/>
      <w:r w:rsidRPr="00F525F7">
        <w:rPr>
          <w:rFonts w:ascii="Times New Roman"/>
        </w:rPr>
        <w:t>石墨芯柱</w:t>
      </w:r>
      <w:r w:rsidR="00EB6027">
        <w:rPr>
          <w:rFonts w:ascii="Times New Roman" w:hint="eastAsia"/>
        </w:rPr>
        <w:t>取样</w:t>
      </w:r>
      <w:bookmarkEnd w:id="201"/>
    </w:p>
    <w:p w14:paraId="0E2D0EFD" w14:textId="2716700C" w:rsidR="00D8382E" w:rsidRPr="00F525F7" w:rsidRDefault="00060E78" w:rsidP="00D8382E">
      <w:pPr>
        <w:pStyle w:val="aff6"/>
        <w:rPr>
          <w:rFonts w:ascii="Times New Roman"/>
        </w:rPr>
      </w:pPr>
      <w:r w:rsidRPr="00F525F7">
        <w:rPr>
          <w:rFonts w:ascii="Times New Roman"/>
        </w:rPr>
        <w:t>使用钻床和专用钻孔工具钻取一个穿过</w:t>
      </w:r>
      <w:r w:rsidR="00164BBC">
        <w:rPr>
          <w:rFonts w:ascii="Times New Roman" w:hint="eastAsia"/>
        </w:rPr>
        <w:t>辐照</w:t>
      </w:r>
      <w:r w:rsidRPr="00F525F7">
        <w:rPr>
          <w:rFonts w:ascii="Times New Roman"/>
        </w:rPr>
        <w:t>石墨球球心的圆柱形石墨芯柱</w:t>
      </w:r>
      <w:r w:rsidR="00D8382E" w:rsidRPr="00F525F7">
        <w:rPr>
          <w:rFonts w:ascii="Times New Roman"/>
        </w:rPr>
        <w:t>。</w:t>
      </w:r>
    </w:p>
    <w:p w14:paraId="333F93FF" w14:textId="4AA620E2" w:rsidR="00D8382E" w:rsidRPr="00F525F7" w:rsidRDefault="00060E78" w:rsidP="00423F43">
      <w:pPr>
        <w:pStyle w:val="a5"/>
        <w:ind w:left="0"/>
        <w:rPr>
          <w:rFonts w:ascii="Times New Roman"/>
        </w:rPr>
      </w:pPr>
      <w:bookmarkStart w:id="202" w:name="_Toc199433430"/>
      <w:r w:rsidRPr="00F525F7">
        <w:rPr>
          <w:rFonts w:ascii="Times New Roman"/>
        </w:rPr>
        <w:t>石墨粉末样品</w:t>
      </w:r>
      <w:r w:rsidR="00164BBC">
        <w:rPr>
          <w:rFonts w:ascii="Times New Roman" w:hint="eastAsia"/>
        </w:rPr>
        <w:t>获取</w:t>
      </w:r>
      <w:bookmarkEnd w:id="202"/>
    </w:p>
    <w:p w14:paraId="1526F83B" w14:textId="71DA1F11" w:rsidR="00D8382E" w:rsidRPr="00F525F7" w:rsidRDefault="00060E78" w:rsidP="00D8382E">
      <w:pPr>
        <w:pStyle w:val="aff6"/>
        <w:rPr>
          <w:rFonts w:ascii="Times New Roman"/>
        </w:rPr>
      </w:pPr>
      <w:r w:rsidRPr="00F525F7">
        <w:rPr>
          <w:rFonts w:ascii="Times New Roman"/>
        </w:rPr>
        <w:t>使用钢挫将圆柱形石墨芯柱沿轴向每隔大约</w:t>
      </w:r>
      <w:r w:rsidR="003C4714">
        <w:rPr>
          <w:rFonts w:ascii="Times New Roman"/>
        </w:rPr>
        <w:t>1~</w:t>
      </w:r>
      <w:r w:rsidRPr="00F525F7">
        <w:rPr>
          <w:rFonts w:ascii="Times New Roman"/>
        </w:rPr>
        <w:t>2mm</w:t>
      </w:r>
      <w:r w:rsidRPr="00F525F7">
        <w:rPr>
          <w:rFonts w:ascii="Times New Roman"/>
        </w:rPr>
        <w:t>为一个</w:t>
      </w:r>
      <w:r w:rsidR="003C4714">
        <w:rPr>
          <w:rFonts w:ascii="Times New Roman"/>
        </w:rPr>
        <w:t>样品，挫（磨）成石墨粉末状样品。由此获得从石墨球外表面到中心</w:t>
      </w:r>
      <w:r w:rsidR="003C4714">
        <w:rPr>
          <w:rFonts w:ascii="Times New Roman" w:hint="eastAsia"/>
        </w:rPr>
        <w:t>沿</w:t>
      </w:r>
      <w:r w:rsidRPr="00F525F7">
        <w:rPr>
          <w:rFonts w:ascii="Times New Roman"/>
        </w:rPr>
        <w:t>径向</w:t>
      </w:r>
      <w:r w:rsidR="003C4714">
        <w:rPr>
          <w:rFonts w:ascii="Times New Roman" w:hint="eastAsia"/>
        </w:rPr>
        <w:t>不同位置上</w:t>
      </w:r>
      <w:r w:rsidRPr="00F525F7">
        <w:rPr>
          <w:rFonts w:ascii="Times New Roman"/>
        </w:rPr>
        <w:t>的一系列</w:t>
      </w:r>
      <w:r w:rsidR="003C4714">
        <w:rPr>
          <w:rFonts w:ascii="Times New Roman" w:hint="eastAsia"/>
        </w:rPr>
        <w:t>石墨粉末</w:t>
      </w:r>
      <w:r w:rsidRPr="00F525F7">
        <w:rPr>
          <w:rFonts w:ascii="Times New Roman"/>
        </w:rPr>
        <w:t>样品</w:t>
      </w:r>
      <w:r w:rsidR="00D8382E" w:rsidRPr="00F525F7">
        <w:rPr>
          <w:rFonts w:ascii="Times New Roman"/>
        </w:rPr>
        <w:t>。</w:t>
      </w:r>
    </w:p>
    <w:p w14:paraId="4B45BDF0" w14:textId="487546A7" w:rsidR="009D60E7" w:rsidRPr="00F525F7" w:rsidRDefault="00060E78" w:rsidP="00423F43">
      <w:pPr>
        <w:pStyle w:val="a5"/>
        <w:ind w:left="0"/>
        <w:rPr>
          <w:rFonts w:ascii="Times New Roman"/>
        </w:rPr>
      </w:pPr>
      <w:bookmarkStart w:id="203" w:name="_Toc199433431"/>
      <w:r w:rsidRPr="00F525F7">
        <w:rPr>
          <w:rFonts w:ascii="Times New Roman"/>
        </w:rPr>
        <w:t>总</w:t>
      </w:r>
      <w:r w:rsidRPr="00F525F7">
        <w:rPr>
          <w:rFonts w:ascii="Times New Roman"/>
        </w:rPr>
        <w:t>α/β</w:t>
      </w:r>
      <w:r w:rsidRPr="00F525F7">
        <w:rPr>
          <w:rFonts w:ascii="Times New Roman"/>
        </w:rPr>
        <w:t>计数</w:t>
      </w:r>
      <w:r w:rsidR="00F85DBB">
        <w:rPr>
          <w:rFonts w:ascii="Times New Roman" w:hint="eastAsia"/>
        </w:rPr>
        <w:t>和</w:t>
      </w:r>
      <w:r w:rsidR="00F85DBB" w:rsidRPr="00F525F7">
        <w:rPr>
          <w:rFonts w:ascii="Times New Roman"/>
        </w:rPr>
        <w:t>γ</w:t>
      </w:r>
      <w:r w:rsidR="00F85DBB">
        <w:rPr>
          <w:rFonts w:ascii="Times New Roman"/>
        </w:rPr>
        <w:t>核素</w:t>
      </w:r>
      <w:r w:rsidR="00F85DBB">
        <w:rPr>
          <w:rFonts w:ascii="Times New Roman" w:hint="eastAsia"/>
        </w:rPr>
        <w:t>能谱</w:t>
      </w:r>
      <w:r w:rsidR="008459AC">
        <w:rPr>
          <w:rFonts w:ascii="Times New Roman" w:hint="eastAsia"/>
        </w:rPr>
        <w:t>测量</w:t>
      </w:r>
      <w:bookmarkEnd w:id="203"/>
    </w:p>
    <w:p w14:paraId="7C7A81AB" w14:textId="5AA3149F" w:rsidR="002F0805" w:rsidRPr="00F9409B" w:rsidRDefault="00060E78" w:rsidP="002F0805">
      <w:pPr>
        <w:pStyle w:val="aff6"/>
        <w:rPr>
          <w:rFonts w:ascii="Times New Roman" w:hint="eastAsia"/>
        </w:rPr>
      </w:pPr>
      <w:r w:rsidRPr="00F9409B">
        <w:rPr>
          <w:rFonts w:ascii="Times New Roman"/>
        </w:rPr>
        <w:lastRenderedPageBreak/>
        <w:t>将上述</w:t>
      </w:r>
      <w:r w:rsidR="008459AC" w:rsidRPr="00F9409B">
        <w:rPr>
          <w:rFonts w:ascii="Times New Roman"/>
        </w:rPr>
        <w:t>石墨</w:t>
      </w:r>
      <w:r w:rsidRPr="00F9409B">
        <w:rPr>
          <w:rFonts w:ascii="Times New Roman"/>
        </w:rPr>
        <w:t>粉末样品平铺到一个直径约</w:t>
      </w:r>
      <w:r w:rsidRPr="00F9409B">
        <w:rPr>
          <w:rFonts w:ascii="Times New Roman"/>
        </w:rPr>
        <w:t>52mm</w:t>
      </w:r>
      <w:r w:rsidRPr="00F9409B">
        <w:rPr>
          <w:rFonts w:ascii="Times New Roman"/>
        </w:rPr>
        <w:t>的不锈钢专用圆盘上，</w:t>
      </w:r>
      <w:r w:rsidR="00F03A96" w:rsidRPr="00F9409B">
        <w:rPr>
          <w:rFonts w:ascii="Times New Roman"/>
        </w:rPr>
        <w:t>采用双路低本底</w:t>
      </w:r>
      <w:r w:rsidR="00F03A96" w:rsidRPr="00F9409B">
        <w:rPr>
          <w:rFonts w:ascii="Times New Roman"/>
        </w:rPr>
        <w:t>α/β</w:t>
      </w:r>
      <w:r w:rsidR="00F03A96" w:rsidRPr="00F9409B">
        <w:rPr>
          <w:rFonts w:ascii="Times New Roman"/>
        </w:rPr>
        <w:t>测量仪</w:t>
      </w:r>
      <w:r w:rsidRPr="00F9409B">
        <w:rPr>
          <w:rFonts w:ascii="Times New Roman"/>
        </w:rPr>
        <w:t>将平铺后的石墨</w:t>
      </w:r>
      <w:r w:rsidR="008459AC" w:rsidRPr="00F9409B">
        <w:rPr>
          <w:rFonts w:ascii="Times New Roman"/>
        </w:rPr>
        <w:t>粉末</w:t>
      </w:r>
      <w:r w:rsidRPr="00F9409B">
        <w:rPr>
          <w:rFonts w:ascii="Times New Roman"/>
        </w:rPr>
        <w:t>样品进行</w:t>
      </w:r>
      <w:bookmarkStart w:id="204" w:name="OLE_LINK5"/>
      <w:bookmarkStart w:id="205" w:name="OLE_LINK6"/>
      <w:r w:rsidR="00C21535" w:rsidRPr="00F9409B">
        <w:rPr>
          <w:rFonts w:ascii="Times New Roman"/>
        </w:rPr>
        <w:t>总</w:t>
      </w:r>
      <w:r w:rsidR="00C21535" w:rsidRPr="00F9409B">
        <w:rPr>
          <w:rFonts w:ascii="Times New Roman"/>
        </w:rPr>
        <w:sym w:font="Symbol" w:char="F061"/>
      </w:r>
      <w:r w:rsidR="00C21535" w:rsidRPr="00F9409B">
        <w:rPr>
          <w:rFonts w:ascii="Times New Roman"/>
        </w:rPr>
        <w:t>/</w:t>
      </w:r>
      <w:r w:rsidR="00C21535" w:rsidRPr="00F9409B">
        <w:rPr>
          <w:rFonts w:ascii="Times New Roman"/>
        </w:rPr>
        <w:sym w:font="Symbol" w:char="F062"/>
      </w:r>
      <w:bookmarkEnd w:id="204"/>
      <w:bookmarkEnd w:id="205"/>
      <w:r w:rsidR="00C21535">
        <w:rPr>
          <w:rFonts w:ascii="Times New Roman"/>
        </w:rPr>
        <w:t>计数</w:t>
      </w:r>
      <w:r w:rsidR="00C21535">
        <w:rPr>
          <w:rFonts w:ascii="Times New Roman" w:hint="eastAsia"/>
        </w:rPr>
        <w:t>测量</w:t>
      </w:r>
      <w:r w:rsidR="00F85DBB">
        <w:rPr>
          <w:rFonts w:ascii="Times New Roman" w:hint="eastAsia"/>
        </w:rPr>
        <w:t>分析</w:t>
      </w:r>
      <w:r w:rsidR="008459AC" w:rsidRPr="00F9409B">
        <w:rPr>
          <w:rFonts w:ascii="Times New Roman"/>
        </w:rPr>
        <w:t>，</w:t>
      </w:r>
      <w:r w:rsidR="00586F81">
        <w:rPr>
          <w:rFonts w:ascii="Times New Roman" w:hint="eastAsia"/>
        </w:rPr>
        <w:t>确定</w:t>
      </w:r>
      <w:r w:rsidR="008459AC" w:rsidRPr="00F9409B">
        <w:rPr>
          <w:rFonts w:ascii="Times New Roman"/>
        </w:rPr>
        <w:t>每一石墨粉末样品的总</w:t>
      </w:r>
      <w:r w:rsidR="008459AC" w:rsidRPr="00F9409B">
        <w:rPr>
          <w:rFonts w:ascii="Times New Roman"/>
        </w:rPr>
        <w:sym w:font="Symbol" w:char="F061"/>
      </w:r>
      <w:r w:rsidR="008459AC" w:rsidRPr="00F9409B">
        <w:rPr>
          <w:rFonts w:ascii="Times New Roman"/>
        </w:rPr>
        <w:t>和总</w:t>
      </w:r>
      <w:r w:rsidR="008459AC" w:rsidRPr="00F9409B">
        <w:rPr>
          <w:rFonts w:ascii="Times New Roman"/>
        </w:rPr>
        <w:sym w:font="Symbol" w:char="F062"/>
      </w:r>
      <w:r w:rsidR="008459AC" w:rsidRPr="00F9409B">
        <w:rPr>
          <w:rFonts w:ascii="Times New Roman"/>
        </w:rPr>
        <w:t>计数信息。</w:t>
      </w:r>
      <w:r w:rsidR="002F0805">
        <w:rPr>
          <w:rFonts w:ascii="Times New Roman" w:hint="eastAsia"/>
        </w:rPr>
        <w:t>先</w:t>
      </w:r>
      <w:r w:rsidR="002F0805">
        <w:rPr>
          <w:rFonts w:ascii="Times New Roman"/>
        </w:rPr>
        <w:t>对</w:t>
      </w:r>
      <w:bookmarkStart w:id="206" w:name="OLE_LINK15"/>
      <w:bookmarkStart w:id="207" w:name="OLE_LINK16"/>
      <w:r w:rsidR="002F0805" w:rsidRPr="00147F5A">
        <w:rPr>
          <w:rFonts w:ascii="Times New Roman"/>
        </w:rPr>
        <w:t>高纯锗</w:t>
      </w:r>
      <w:r w:rsidR="002F0805">
        <w:rPr>
          <w:rFonts w:ascii="Times New Roman"/>
        </w:rPr>
        <w:t>γ</w:t>
      </w:r>
      <w:r w:rsidR="002F0805">
        <w:rPr>
          <w:rFonts w:ascii="Times New Roman" w:hint="eastAsia"/>
        </w:rPr>
        <w:t>谱仪</w:t>
      </w:r>
      <w:bookmarkEnd w:id="206"/>
      <w:bookmarkEnd w:id="207"/>
      <w:r w:rsidR="002F0805" w:rsidRPr="00147F5A">
        <w:rPr>
          <w:rFonts w:ascii="Times New Roman"/>
        </w:rPr>
        <w:t>进行能量</w:t>
      </w:r>
      <w:r w:rsidR="002F0805">
        <w:rPr>
          <w:rFonts w:ascii="Times New Roman"/>
        </w:rPr>
        <w:t>刻度</w:t>
      </w:r>
      <w:r w:rsidR="002F0805" w:rsidRPr="00147F5A">
        <w:rPr>
          <w:rFonts w:ascii="Times New Roman"/>
        </w:rPr>
        <w:t>和效率刻度，</w:t>
      </w:r>
      <w:r w:rsidR="002F0805">
        <w:rPr>
          <w:rFonts w:ascii="Times New Roman" w:hint="eastAsia"/>
        </w:rPr>
        <w:t>然后</w:t>
      </w:r>
      <w:r w:rsidR="0046077D">
        <w:rPr>
          <w:rFonts w:ascii="Times New Roman" w:hint="eastAsia"/>
        </w:rPr>
        <w:t>将</w:t>
      </w:r>
      <w:r w:rsidR="002F0805" w:rsidRPr="00F9409B">
        <w:rPr>
          <w:rFonts w:ascii="Times New Roman"/>
        </w:rPr>
        <w:t>石墨粉末样品</w:t>
      </w:r>
      <w:r w:rsidR="002F0805">
        <w:rPr>
          <w:rFonts w:ascii="Times New Roman" w:hint="eastAsia"/>
        </w:rPr>
        <w:t>放入</w:t>
      </w:r>
      <w:r w:rsidR="002F0805" w:rsidRPr="00147F5A">
        <w:rPr>
          <w:rFonts w:ascii="Times New Roman"/>
        </w:rPr>
        <w:t>高纯锗</w:t>
      </w:r>
      <w:r w:rsidR="002F0805">
        <w:rPr>
          <w:rFonts w:ascii="Times New Roman"/>
        </w:rPr>
        <w:t>γ</w:t>
      </w:r>
      <w:r w:rsidR="002F0805">
        <w:rPr>
          <w:rFonts w:ascii="Times New Roman" w:hint="eastAsia"/>
        </w:rPr>
        <w:t>谱仪</w:t>
      </w:r>
      <w:r w:rsidR="002F0805">
        <w:rPr>
          <w:rFonts w:ascii="Times New Roman" w:hint="eastAsia"/>
        </w:rPr>
        <w:t>中，</w:t>
      </w:r>
      <w:r w:rsidR="0046077D">
        <w:rPr>
          <w:rFonts w:ascii="Times New Roman" w:hint="eastAsia"/>
        </w:rPr>
        <w:t>测量</w:t>
      </w:r>
      <w:r w:rsidR="0046077D">
        <w:rPr>
          <w:rFonts w:ascii="Times New Roman"/>
        </w:rPr>
        <w:t>γ</w:t>
      </w:r>
      <w:r w:rsidR="0046077D">
        <w:rPr>
          <w:rFonts w:ascii="Times New Roman" w:hint="eastAsia"/>
        </w:rPr>
        <w:t>核素谱图，根据特征峰</w:t>
      </w:r>
      <w:r w:rsidR="002D0583">
        <w:rPr>
          <w:rFonts w:ascii="Times New Roman" w:hint="eastAsia"/>
        </w:rPr>
        <w:t>位置</w:t>
      </w:r>
      <w:r w:rsidR="0046077D">
        <w:rPr>
          <w:rFonts w:ascii="Times New Roman" w:hint="eastAsia"/>
        </w:rPr>
        <w:t>确定放射性</w:t>
      </w:r>
      <w:r w:rsidR="002F0805" w:rsidRPr="002F0805">
        <w:rPr>
          <w:rFonts w:ascii="Times New Roman" w:hint="eastAsia"/>
        </w:rPr>
        <w:t>核素</w:t>
      </w:r>
      <w:r w:rsidR="0046077D">
        <w:rPr>
          <w:rFonts w:ascii="Times New Roman" w:hint="eastAsia"/>
        </w:rPr>
        <w:t>的</w:t>
      </w:r>
      <w:r w:rsidR="00781DCE">
        <w:rPr>
          <w:rFonts w:ascii="Times New Roman" w:hint="eastAsia"/>
        </w:rPr>
        <w:t>类型，</w:t>
      </w:r>
      <w:r w:rsidR="002D0583">
        <w:rPr>
          <w:rFonts w:ascii="Times New Roman" w:hint="eastAsia"/>
        </w:rPr>
        <w:t>并</w:t>
      </w:r>
      <w:r w:rsidR="00781DCE">
        <w:rPr>
          <w:rFonts w:ascii="Times New Roman" w:hint="eastAsia"/>
        </w:rPr>
        <w:t>确定每个核素的活度。</w:t>
      </w:r>
    </w:p>
    <w:p w14:paraId="07CBA224" w14:textId="28E8C404" w:rsidR="009D60E7" w:rsidRPr="00F525F7" w:rsidRDefault="00060E78" w:rsidP="00423F43">
      <w:pPr>
        <w:pStyle w:val="a5"/>
        <w:ind w:left="0"/>
        <w:rPr>
          <w:rFonts w:ascii="Times New Roman"/>
        </w:rPr>
      </w:pPr>
      <w:bookmarkStart w:id="208" w:name="_Toc199433432"/>
      <w:r w:rsidRPr="00F525F7">
        <w:rPr>
          <w:rFonts w:ascii="Times New Roman"/>
        </w:rPr>
        <w:t>液体样品制备</w:t>
      </w:r>
      <w:bookmarkEnd w:id="208"/>
    </w:p>
    <w:p w14:paraId="07D75E24" w14:textId="297678E7" w:rsidR="009D60E7" w:rsidRPr="00F525F7" w:rsidRDefault="00060E78" w:rsidP="003A5BB6">
      <w:pPr>
        <w:pStyle w:val="aff6"/>
        <w:ind w:firstLineChars="0"/>
        <w:rPr>
          <w:rFonts w:ascii="Times New Roman"/>
        </w:rPr>
      </w:pPr>
      <w:r w:rsidRPr="00F525F7">
        <w:rPr>
          <w:rFonts w:ascii="Times New Roman"/>
        </w:rPr>
        <w:tab/>
      </w:r>
      <w:r w:rsidR="00C15CDF">
        <w:rPr>
          <w:rFonts w:ascii="Times New Roman"/>
        </w:rPr>
        <w:t>准确称取一定量的</w:t>
      </w:r>
      <w:r w:rsidR="00C15CDF">
        <w:rPr>
          <w:rFonts w:ascii="Times New Roman" w:hint="eastAsia"/>
        </w:rPr>
        <w:t>不同径向位置处</w:t>
      </w:r>
      <w:r w:rsidRPr="00F525F7">
        <w:rPr>
          <w:rFonts w:ascii="Times New Roman"/>
        </w:rPr>
        <w:t>石墨</w:t>
      </w:r>
      <w:r w:rsidR="00C15CDF">
        <w:rPr>
          <w:rFonts w:ascii="Times New Roman" w:hint="eastAsia"/>
        </w:rPr>
        <w:t>粉末</w:t>
      </w:r>
      <w:r w:rsidRPr="00F525F7">
        <w:rPr>
          <w:rFonts w:ascii="Times New Roman"/>
        </w:rPr>
        <w:t>样品，置于样品燃烧装置（氧弹）中，使用</w:t>
      </w:r>
      <w:r w:rsidR="00C15CDF">
        <w:rPr>
          <w:rFonts w:ascii="Times New Roman" w:hint="eastAsia"/>
        </w:rPr>
        <w:t>经</w:t>
      </w:r>
      <w:r w:rsidRPr="00F525F7">
        <w:rPr>
          <w:rFonts w:ascii="Times New Roman"/>
        </w:rPr>
        <w:t>优化后确定的样品燃烧方法将石墨</w:t>
      </w:r>
      <w:r w:rsidR="00C15CDF">
        <w:rPr>
          <w:rFonts w:ascii="Times New Roman" w:hint="eastAsia"/>
        </w:rPr>
        <w:t>粉末样品</w:t>
      </w:r>
      <w:r w:rsidRPr="00F525F7">
        <w:rPr>
          <w:rFonts w:ascii="Times New Roman"/>
        </w:rPr>
        <w:t>进行燃烧。燃烧后的气体使用</w:t>
      </w:r>
      <w:r w:rsidRPr="00F525F7">
        <w:rPr>
          <w:rFonts w:ascii="Times New Roman"/>
        </w:rPr>
        <w:t>NaOH</w:t>
      </w:r>
      <w:r w:rsidR="00C15CDF">
        <w:rPr>
          <w:rFonts w:ascii="Times New Roman"/>
        </w:rPr>
        <w:t>溶液</w:t>
      </w:r>
      <w:r w:rsidRPr="00F525F7">
        <w:rPr>
          <w:rFonts w:ascii="Times New Roman"/>
        </w:rPr>
        <w:t>吸收。燃烧过程中，石墨</w:t>
      </w:r>
      <w:r w:rsidR="00C15CDF">
        <w:rPr>
          <w:rFonts w:ascii="Times New Roman" w:hint="eastAsia"/>
        </w:rPr>
        <w:t>粉末</w:t>
      </w:r>
      <w:r w:rsidRPr="00F525F7">
        <w:rPr>
          <w:rFonts w:ascii="Times New Roman"/>
        </w:rPr>
        <w:t>样品中的碳、氢等元素转变为</w:t>
      </w:r>
      <w:r w:rsidRPr="00F525F7">
        <w:rPr>
          <w:rFonts w:ascii="Times New Roman"/>
        </w:rPr>
        <w:t>CO</w:t>
      </w:r>
      <w:r w:rsidRPr="00F525F7">
        <w:rPr>
          <w:rFonts w:ascii="Times New Roman"/>
          <w:vertAlign w:val="subscript"/>
        </w:rPr>
        <w:t>2</w:t>
      </w:r>
      <w:r w:rsidRPr="00F525F7">
        <w:rPr>
          <w:rFonts w:ascii="Times New Roman"/>
        </w:rPr>
        <w:t>和</w:t>
      </w:r>
      <w:r w:rsidRPr="00F525F7">
        <w:rPr>
          <w:rFonts w:ascii="Times New Roman"/>
        </w:rPr>
        <w:t>H</w:t>
      </w:r>
      <w:r w:rsidRPr="00F525F7">
        <w:rPr>
          <w:rFonts w:ascii="Times New Roman"/>
          <w:vertAlign w:val="subscript"/>
        </w:rPr>
        <w:t>2</w:t>
      </w:r>
      <w:r w:rsidRPr="00F525F7">
        <w:rPr>
          <w:rFonts w:ascii="Times New Roman"/>
        </w:rPr>
        <w:t>O</w:t>
      </w:r>
      <w:r w:rsidR="00C15CDF">
        <w:rPr>
          <w:rFonts w:ascii="Times New Roman"/>
        </w:rPr>
        <w:t>并被液体吸收，</w:t>
      </w:r>
      <w:r w:rsidR="00C15CDF">
        <w:rPr>
          <w:rFonts w:ascii="Times New Roman" w:hint="eastAsia"/>
        </w:rPr>
        <w:t>即</w:t>
      </w:r>
      <w:r w:rsidRPr="00F525F7">
        <w:rPr>
          <w:rFonts w:ascii="Times New Roman"/>
        </w:rPr>
        <w:t>放射性</w:t>
      </w:r>
      <w:r w:rsidR="00C15CDF">
        <w:rPr>
          <w:rFonts w:ascii="Times New Roman" w:hint="eastAsia"/>
        </w:rPr>
        <w:t>核素</w:t>
      </w:r>
      <w:r w:rsidR="006C3510" w:rsidRPr="006C3510">
        <w:rPr>
          <w:rFonts w:ascii="Times New Roman" w:hint="eastAsia"/>
          <w:vertAlign w:val="superscript"/>
        </w:rPr>
        <w:t>3</w:t>
      </w:r>
      <w:r w:rsidR="006C3510">
        <w:rPr>
          <w:rFonts w:ascii="Times New Roman"/>
        </w:rPr>
        <w:t>H</w:t>
      </w:r>
      <w:r w:rsidR="00252BCE">
        <w:rPr>
          <w:rFonts w:ascii="Times New Roman" w:hint="eastAsia"/>
        </w:rPr>
        <w:t>、</w:t>
      </w:r>
      <w:r w:rsidR="006C3510" w:rsidRPr="006C3510">
        <w:rPr>
          <w:rFonts w:ascii="Times New Roman" w:hint="eastAsia"/>
          <w:vertAlign w:val="superscript"/>
        </w:rPr>
        <w:t>1</w:t>
      </w:r>
      <w:r w:rsidR="006C3510" w:rsidRPr="006C3510">
        <w:rPr>
          <w:rFonts w:ascii="Times New Roman"/>
          <w:vertAlign w:val="superscript"/>
        </w:rPr>
        <w:t>4</w:t>
      </w:r>
      <w:r w:rsidR="00252BCE">
        <w:rPr>
          <w:rFonts w:ascii="Times New Roman" w:hint="eastAsia"/>
        </w:rPr>
        <w:t>C</w:t>
      </w:r>
      <w:r w:rsidR="00C15CDF">
        <w:rPr>
          <w:rFonts w:ascii="Times New Roman"/>
        </w:rPr>
        <w:t>等转</w:t>
      </w:r>
      <w:r w:rsidR="00C15CDF">
        <w:rPr>
          <w:rFonts w:ascii="Times New Roman" w:hint="eastAsia"/>
        </w:rPr>
        <w:t>入</w:t>
      </w:r>
      <w:r w:rsidRPr="00F525F7">
        <w:rPr>
          <w:rFonts w:ascii="Times New Roman"/>
        </w:rPr>
        <w:t>液体样品</w:t>
      </w:r>
      <w:r w:rsidR="009D60E7" w:rsidRPr="00F525F7">
        <w:rPr>
          <w:rFonts w:ascii="Times New Roman"/>
        </w:rPr>
        <w:t>。</w:t>
      </w:r>
    </w:p>
    <w:p w14:paraId="2C7CA033" w14:textId="5874154B" w:rsidR="00060E78" w:rsidRPr="00F525F7" w:rsidRDefault="00EC03E8" w:rsidP="00060E78">
      <w:pPr>
        <w:pStyle w:val="a5"/>
        <w:ind w:left="0"/>
        <w:rPr>
          <w:rFonts w:ascii="Times New Roman"/>
        </w:rPr>
      </w:pPr>
      <w:bookmarkStart w:id="209" w:name="_Toc199433433"/>
      <w:r w:rsidRPr="00EC03E8">
        <w:rPr>
          <w:rFonts w:ascii="Times New Roman"/>
          <w:vertAlign w:val="superscript"/>
        </w:rPr>
        <w:t>3</w:t>
      </w:r>
      <w:r>
        <w:rPr>
          <w:rFonts w:ascii="Times New Roman"/>
        </w:rPr>
        <w:t>H</w:t>
      </w:r>
      <w:r w:rsidR="00060E78" w:rsidRPr="00F525F7">
        <w:rPr>
          <w:rFonts w:ascii="Times New Roman"/>
        </w:rPr>
        <w:t>及</w:t>
      </w:r>
      <w:r w:rsidRPr="00EC03E8">
        <w:rPr>
          <w:rFonts w:ascii="Times New Roman" w:hint="eastAsia"/>
          <w:vertAlign w:val="superscript"/>
        </w:rPr>
        <w:t>1</w:t>
      </w:r>
      <w:r w:rsidRPr="00EC03E8">
        <w:rPr>
          <w:rFonts w:ascii="Times New Roman"/>
          <w:vertAlign w:val="superscript"/>
        </w:rPr>
        <w:t>4</w:t>
      </w:r>
      <w:r>
        <w:rPr>
          <w:rFonts w:ascii="Times New Roman"/>
        </w:rPr>
        <w:t>C</w:t>
      </w:r>
      <w:r w:rsidR="00060E78" w:rsidRPr="00F525F7">
        <w:rPr>
          <w:rFonts w:ascii="Times New Roman"/>
        </w:rPr>
        <w:t>测量</w:t>
      </w:r>
      <w:bookmarkEnd w:id="209"/>
    </w:p>
    <w:p w14:paraId="441A923A" w14:textId="3241D3D1" w:rsidR="00060E78" w:rsidRDefault="00D550A5" w:rsidP="00AA077E">
      <w:pPr>
        <w:pStyle w:val="aff6"/>
        <w:rPr>
          <w:rFonts w:ascii="Times New Roman"/>
        </w:rPr>
      </w:pPr>
      <w:r>
        <w:rPr>
          <w:rFonts w:ascii="Times New Roman" w:hint="eastAsia"/>
        </w:rPr>
        <w:t>针对</w:t>
      </w:r>
      <w:r w:rsidR="00060E78" w:rsidRPr="00F525F7">
        <w:rPr>
          <w:rFonts w:ascii="Times New Roman"/>
        </w:rPr>
        <w:t>获得的液体样品，使用酸碱滴定方法确定其中含有的总碳量；使用液体闪烁计数法确定其中含有的</w:t>
      </w:r>
      <w:r w:rsidR="00EC03E8" w:rsidRPr="00EC03E8">
        <w:rPr>
          <w:rFonts w:ascii="Times New Roman" w:hint="eastAsia"/>
          <w:vertAlign w:val="superscript"/>
        </w:rPr>
        <w:t>3</w:t>
      </w:r>
      <w:r w:rsidR="00060E78" w:rsidRPr="00F525F7">
        <w:rPr>
          <w:rFonts w:ascii="Times New Roman"/>
        </w:rPr>
        <w:t>H</w:t>
      </w:r>
      <w:r w:rsidR="007410D2">
        <w:rPr>
          <w:rFonts w:ascii="Times New Roman" w:hint="eastAsia"/>
        </w:rPr>
        <w:t>和</w:t>
      </w:r>
      <w:r w:rsidR="00EC03E8" w:rsidRPr="00EC03E8">
        <w:rPr>
          <w:rFonts w:ascii="Times New Roman" w:hint="eastAsia"/>
          <w:vertAlign w:val="superscript"/>
        </w:rPr>
        <w:t>1</w:t>
      </w:r>
      <w:r w:rsidR="00EC03E8" w:rsidRPr="00EC03E8">
        <w:rPr>
          <w:rFonts w:ascii="Times New Roman"/>
          <w:vertAlign w:val="superscript"/>
        </w:rPr>
        <w:t>4</w:t>
      </w:r>
      <w:r w:rsidR="00EC03E8">
        <w:rPr>
          <w:rFonts w:ascii="Times New Roman"/>
        </w:rPr>
        <w:t>C</w:t>
      </w:r>
      <w:r>
        <w:rPr>
          <w:rFonts w:ascii="Times New Roman" w:hint="eastAsia"/>
        </w:rPr>
        <w:t>活度</w:t>
      </w:r>
      <w:r w:rsidR="00060E78" w:rsidRPr="00F525F7">
        <w:rPr>
          <w:rFonts w:ascii="Times New Roman"/>
        </w:rPr>
        <w:t>。</w:t>
      </w:r>
      <w:r w:rsidR="00AA077E" w:rsidRPr="00AA077E">
        <w:rPr>
          <w:rFonts w:ascii="Times New Roman" w:hint="eastAsia"/>
        </w:rPr>
        <w:t>液闪测量主要</w:t>
      </w:r>
      <w:r w:rsidR="007410D2">
        <w:rPr>
          <w:rFonts w:ascii="Times New Roman" w:hint="eastAsia"/>
        </w:rPr>
        <w:t>是将经前处理得到的液相样品与闪烁液进行混合，制成液闪样品。由于核素及样品</w:t>
      </w:r>
      <w:r w:rsidR="00AA077E" w:rsidRPr="00AA077E">
        <w:rPr>
          <w:rFonts w:ascii="Times New Roman" w:hint="eastAsia"/>
        </w:rPr>
        <w:t>差异，不同闪烁液在液闪测量中表现出不同的淬灭水平和探测效率。闪烁体在闪烁液中有一个最佳浓度使得计数效率最高</w:t>
      </w:r>
      <w:r w:rsidR="00AA077E">
        <w:rPr>
          <w:rFonts w:ascii="Times New Roman" w:hint="eastAsia"/>
        </w:rPr>
        <w:t>。</w:t>
      </w:r>
      <w:r w:rsidR="00AA077E" w:rsidRPr="00AA077E">
        <w:rPr>
          <w:rFonts w:ascii="Times New Roman" w:hint="eastAsia"/>
        </w:rPr>
        <w:t>需考虑混合碱浓度对</w:t>
      </w:r>
      <w:bookmarkStart w:id="210" w:name="OLE_LINK11"/>
      <w:bookmarkStart w:id="211" w:name="OLE_LINK12"/>
      <w:r w:rsidR="006C3510" w:rsidRPr="006C3510">
        <w:rPr>
          <w:rFonts w:ascii="Times New Roman" w:hint="eastAsia"/>
          <w:vertAlign w:val="superscript"/>
        </w:rPr>
        <w:t>3</w:t>
      </w:r>
      <w:r w:rsidR="006C3510">
        <w:rPr>
          <w:rFonts w:ascii="Times New Roman" w:hint="eastAsia"/>
        </w:rPr>
        <w:t>H</w:t>
      </w:r>
      <w:r w:rsidR="007410D2">
        <w:rPr>
          <w:rFonts w:ascii="Times New Roman" w:hint="eastAsia"/>
        </w:rPr>
        <w:t>和</w:t>
      </w:r>
      <w:r w:rsidR="006C3510" w:rsidRPr="006C3510">
        <w:rPr>
          <w:rFonts w:ascii="Times New Roman" w:hint="eastAsia"/>
          <w:vertAlign w:val="superscript"/>
        </w:rPr>
        <w:t>1</w:t>
      </w:r>
      <w:r w:rsidR="006C3510" w:rsidRPr="006C3510">
        <w:rPr>
          <w:rFonts w:ascii="Times New Roman"/>
          <w:vertAlign w:val="superscript"/>
        </w:rPr>
        <w:t>4</w:t>
      </w:r>
      <w:r w:rsidR="006C3510">
        <w:rPr>
          <w:rFonts w:ascii="Times New Roman" w:hint="eastAsia"/>
        </w:rPr>
        <w:t>C</w:t>
      </w:r>
      <w:bookmarkEnd w:id="210"/>
      <w:bookmarkEnd w:id="211"/>
      <w:r w:rsidR="00B51B55">
        <w:rPr>
          <w:rFonts w:ascii="Times New Roman" w:hint="eastAsia"/>
        </w:rPr>
        <w:t>计数效率的影响，以便选择适合的闪烁液并绘制淬灭曲线。对液体闪烁计数仪</w:t>
      </w:r>
      <w:r w:rsidR="007410D2">
        <w:rPr>
          <w:rFonts w:ascii="Times New Roman" w:hint="eastAsia"/>
        </w:rPr>
        <w:t>测量得到的谱图进行淬灭校正、效率刻度等</w:t>
      </w:r>
      <w:r w:rsidR="00AA077E" w:rsidRPr="00AA077E">
        <w:rPr>
          <w:rFonts w:ascii="Times New Roman" w:hint="eastAsia"/>
        </w:rPr>
        <w:t>，</w:t>
      </w:r>
      <w:r w:rsidR="007410D2">
        <w:rPr>
          <w:rFonts w:ascii="Times New Roman" w:hint="eastAsia"/>
        </w:rPr>
        <w:t>再由</w:t>
      </w:r>
      <w:r w:rsidR="00AA077E">
        <w:rPr>
          <w:rFonts w:ascii="Times New Roman" w:hint="eastAsia"/>
        </w:rPr>
        <w:t>计数率得到</w:t>
      </w:r>
      <w:r w:rsidR="007410D2">
        <w:rPr>
          <w:rFonts w:ascii="Times New Roman" w:hint="eastAsia"/>
        </w:rPr>
        <w:t>液体样品中</w:t>
      </w:r>
      <w:r w:rsidR="00C5432A" w:rsidRPr="006C3510">
        <w:rPr>
          <w:rFonts w:ascii="Times New Roman" w:hint="eastAsia"/>
          <w:vertAlign w:val="superscript"/>
        </w:rPr>
        <w:t>3</w:t>
      </w:r>
      <w:r w:rsidR="00C5432A">
        <w:rPr>
          <w:rFonts w:ascii="Times New Roman" w:hint="eastAsia"/>
        </w:rPr>
        <w:t>H</w:t>
      </w:r>
      <w:r w:rsidR="00C5432A">
        <w:rPr>
          <w:rFonts w:ascii="Times New Roman" w:hint="eastAsia"/>
        </w:rPr>
        <w:t>和</w:t>
      </w:r>
      <w:r w:rsidR="00C5432A" w:rsidRPr="006C3510">
        <w:rPr>
          <w:rFonts w:ascii="Times New Roman" w:hint="eastAsia"/>
          <w:vertAlign w:val="superscript"/>
        </w:rPr>
        <w:t>1</w:t>
      </w:r>
      <w:r w:rsidR="00C5432A" w:rsidRPr="006C3510">
        <w:rPr>
          <w:rFonts w:ascii="Times New Roman"/>
          <w:vertAlign w:val="superscript"/>
        </w:rPr>
        <w:t>4</w:t>
      </w:r>
      <w:r w:rsidR="00C5432A">
        <w:rPr>
          <w:rFonts w:ascii="Times New Roman" w:hint="eastAsia"/>
        </w:rPr>
        <w:t>C</w:t>
      </w:r>
      <w:r w:rsidR="007410D2">
        <w:rPr>
          <w:rFonts w:ascii="Times New Roman" w:hint="eastAsia"/>
        </w:rPr>
        <w:t>的</w:t>
      </w:r>
      <w:r w:rsidR="00AA077E">
        <w:rPr>
          <w:rFonts w:ascii="Times New Roman" w:hint="eastAsia"/>
        </w:rPr>
        <w:t>活度</w:t>
      </w:r>
      <w:r w:rsidR="00AA077E" w:rsidRPr="00AA077E">
        <w:rPr>
          <w:rFonts w:ascii="Times New Roman" w:hint="eastAsia"/>
        </w:rPr>
        <w:t>信息。</w:t>
      </w:r>
    </w:p>
    <w:p w14:paraId="4E2F7010" w14:textId="2FBD96BE" w:rsidR="003A2981" w:rsidRPr="00F525F7" w:rsidRDefault="00FA6E5A" w:rsidP="003A2981">
      <w:pPr>
        <w:pStyle w:val="a5"/>
        <w:ind w:left="0"/>
        <w:rPr>
          <w:rFonts w:ascii="Times New Roman"/>
        </w:rPr>
      </w:pPr>
      <w:bookmarkStart w:id="212" w:name="_Toc199433434"/>
      <w:r>
        <w:rPr>
          <w:rFonts w:ascii="Times New Roman" w:hint="eastAsia"/>
        </w:rPr>
        <w:t>辐照石墨球源项分析</w:t>
      </w:r>
      <w:bookmarkEnd w:id="212"/>
    </w:p>
    <w:p w14:paraId="61490ED7" w14:textId="272C7682" w:rsidR="009D60E7" w:rsidRPr="00F525F7" w:rsidRDefault="00EC3A58" w:rsidP="003A2981">
      <w:pPr>
        <w:pStyle w:val="aff6"/>
        <w:ind w:firstLineChars="0"/>
        <w:rPr>
          <w:rFonts w:ascii="Times New Roman"/>
        </w:rPr>
      </w:pPr>
      <w:r>
        <w:rPr>
          <w:rFonts w:ascii="Times New Roman" w:hint="eastAsia"/>
        </w:rPr>
        <w:t>综合上述结果，确定辐照石墨球典型核素类型、比活度及径向</w:t>
      </w:r>
      <w:r w:rsidR="00E15B0F">
        <w:rPr>
          <w:rFonts w:ascii="Times New Roman" w:hint="eastAsia"/>
        </w:rPr>
        <w:t>分布，进一步</w:t>
      </w:r>
      <w:r w:rsidR="00E15B0F" w:rsidRPr="00E15B0F">
        <w:rPr>
          <w:rFonts w:ascii="Times New Roman" w:hint="eastAsia"/>
        </w:rPr>
        <w:t>结合每种核素的产生机制</w:t>
      </w:r>
      <w:r w:rsidR="00E15B0F">
        <w:rPr>
          <w:rFonts w:ascii="Times New Roman" w:hint="eastAsia"/>
        </w:rPr>
        <w:t>和敏感性分析，</w:t>
      </w:r>
      <w:r w:rsidR="00E15B0F" w:rsidRPr="00E15B0F">
        <w:rPr>
          <w:rFonts w:ascii="Times New Roman" w:hint="eastAsia"/>
        </w:rPr>
        <w:t>确定典型核素的产生来源和影响其比活度的关键因素，为</w:t>
      </w:r>
      <w:r w:rsidR="004C31A8">
        <w:rPr>
          <w:rFonts w:ascii="Times New Roman" w:hint="eastAsia"/>
        </w:rPr>
        <w:t>高温气冷堆</w:t>
      </w:r>
      <w:r w:rsidR="00E15B0F">
        <w:rPr>
          <w:rFonts w:ascii="Times New Roman" w:hint="eastAsia"/>
        </w:rPr>
        <w:t>辐射安全评价</w:t>
      </w:r>
      <w:r w:rsidR="004C31A8">
        <w:rPr>
          <w:rFonts w:ascii="Times New Roman" w:hint="eastAsia"/>
        </w:rPr>
        <w:t>和辐射防护设计</w:t>
      </w:r>
      <w:r w:rsidR="00E15B0F">
        <w:rPr>
          <w:rFonts w:ascii="Times New Roman" w:hint="eastAsia"/>
        </w:rPr>
        <w:t>提供重要的实验数据。</w:t>
      </w:r>
    </w:p>
    <w:p w14:paraId="5A3A2960" w14:textId="124DB567" w:rsidR="009D60E7" w:rsidRPr="00F525F7" w:rsidRDefault="007E08DD" w:rsidP="00E95D0B">
      <w:pPr>
        <w:pStyle w:val="a4"/>
        <w:ind w:left="0"/>
        <w:rPr>
          <w:rFonts w:ascii="Times New Roman"/>
          <w:szCs w:val="21"/>
        </w:rPr>
      </w:pPr>
      <w:bookmarkStart w:id="213" w:name="_Toc199433435"/>
      <w:r w:rsidRPr="00F525F7">
        <w:rPr>
          <w:rFonts w:ascii="Times New Roman"/>
          <w:szCs w:val="21"/>
        </w:rPr>
        <w:t>测量要求</w:t>
      </w:r>
      <w:bookmarkEnd w:id="213"/>
    </w:p>
    <w:p w14:paraId="73586E76" w14:textId="4A407383" w:rsidR="000D231D" w:rsidRPr="00F525F7" w:rsidRDefault="00E95D0B" w:rsidP="00FC5ADF">
      <w:pPr>
        <w:pStyle w:val="aff6"/>
        <w:rPr>
          <w:rFonts w:ascii="Times New Roman"/>
        </w:rPr>
      </w:pPr>
      <w:r w:rsidRPr="00F525F7">
        <w:rPr>
          <w:rFonts w:ascii="Times New Roman"/>
        </w:rPr>
        <w:t>高温气冷堆辐照石墨球源项测量，获得的信息至少包含</w:t>
      </w:r>
      <w:r w:rsidR="000D231D" w:rsidRPr="00F525F7">
        <w:rPr>
          <w:rFonts w:ascii="Times New Roman"/>
        </w:rPr>
        <w:t>：</w:t>
      </w:r>
    </w:p>
    <w:p w14:paraId="48C2A87D" w14:textId="218401CF" w:rsidR="00FA295E" w:rsidRDefault="00E95D0B" w:rsidP="00FA295E">
      <w:pPr>
        <w:pStyle w:val="aff6"/>
        <w:numPr>
          <w:ilvl w:val="0"/>
          <w:numId w:val="49"/>
        </w:numPr>
        <w:ind w:firstLineChars="0"/>
        <w:rPr>
          <w:rFonts w:ascii="Times New Roman"/>
        </w:rPr>
      </w:pPr>
      <w:r w:rsidRPr="00F525F7">
        <w:rPr>
          <w:rFonts w:ascii="Times New Roman"/>
        </w:rPr>
        <w:t>辐照石墨球的质量</w:t>
      </w:r>
      <w:r w:rsidR="00FA295E">
        <w:rPr>
          <w:rFonts w:ascii="Times New Roman" w:hint="eastAsia"/>
        </w:rPr>
        <w:t>；</w:t>
      </w:r>
    </w:p>
    <w:p w14:paraId="38119A33" w14:textId="77777777" w:rsidR="00FA295E" w:rsidRDefault="00FA295E" w:rsidP="00FA295E">
      <w:pPr>
        <w:pStyle w:val="aff6"/>
        <w:numPr>
          <w:ilvl w:val="0"/>
          <w:numId w:val="49"/>
        </w:numPr>
        <w:ind w:firstLineChars="0"/>
        <w:rPr>
          <w:rFonts w:ascii="Times New Roman"/>
        </w:rPr>
      </w:pPr>
      <w:r w:rsidRPr="00F525F7">
        <w:rPr>
          <w:rFonts w:ascii="Times New Roman"/>
        </w:rPr>
        <w:t>辐照石墨球的</w:t>
      </w:r>
      <w:r w:rsidR="00E95D0B" w:rsidRPr="00F525F7">
        <w:rPr>
          <w:rFonts w:ascii="Times New Roman"/>
        </w:rPr>
        <w:t>表面</w:t>
      </w:r>
      <w:r w:rsidR="00E95D0B" w:rsidRPr="00F525F7">
        <w:rPr>
          <w:rFonts w:ascii="Times New Roman"/>
        </w:rPr>
        <w:t>γ</w:t>
      </w:r>
      <w:r w:rsidR="00E95D0B" w:rsidRPr="00F525F7">
        <w:rPr>
          <w:rFonts w:ascii="Times New Roman"/>
        </w:rPr>
        <w:t>剂量率</w:t>
      </w:r>
      <w:r>
        <w:rPr>
          <w:rFonts w:ascii="Times New Roman" w:hint="eastAsia"/>
        </w:rPr>
        <w:t>；</w:t>
      </w:r>
    </w:p>
    <w:p w14:paraId="1CFEE20A" w14:textId="77777777" w:rsidR="00FA295E" w:rsidRDefault="00E95D0B" w:rsidP="00FA295E">
      <w:pPr>
        <w:pStyle w:val="aff6"/>
        <w:numPr>
          <w:ilvl w:val="0"/>
          <w:numId w:val="49"/>
        </w:numPr>
        <w:ind w:firstLineChars="0"/>
        <w:rPr>
          <w:rFonts w:ascii="Times New Roman"/>
        </w:rPr>
      </w:pPr>
      <w:r w:rsidRPr="00F525F7">
        <w:rPr>
          <w:rFonts w:ascii="Times New Roman"/>
        </w:rPr>
        <w:t>整体石墨球的</w:t>
      </w:r>
      <w:r w:rsidRPr="00F525F7">
        <w:rPr>
          <w:rFonts w:ascii="Times New Roman"/>
        </w:rPr>
        <w:t>γ</w:t>
      </w:r>
      <w:r w:rsidRPr="00F525F7">
        <w:rPr>
          <w:rFonts w:ascii="Times New Roman"/>
        </w:rPr>
        <w:t>核素能谱</w:t>
      </w:r>
      <w:r w:rsidR="000D231D" w:rsidRPr="00F525F7">
        <w:rPr>
          <w:rFonts w:ascii="Times New Roman"/>
        </w:rPr>
        <w:t>；</w:t>
      </w:r>
    </w:p>
    <w:p w14:paraId="3763D6E2" w14:textId="4A6D5B39" w:rsidR="00FA295E" w:rsidRDefault="00E95D0B" w:rsidP="00FA295E">
      <w:pPr>
        <w:pStyle w:val="aff6"/>
        <w:numPr>
          <w:ilvl w:val="0"/>
          <w:numId w:val="49"/>
        </w:numPr>
        <w:ind w:firstLineChars="0"/>
        <w:rPr>
          <w:rFonts w:ascii="Times New Roman"/>
        </w:rPr>
      </w:pPr>
      <w:r w:rsidRPr="00FA295E">
        <w:rPr>
          <w:rFonts w:ascii="Times New Roman"/>
        </w:rPr>
        <w:t>石墨芯柱每隔</w:t>
      </w:r>
      <w:r w:rsidR="005939F3">
        <w:rPr>
          <w:rFonts w:ascii="Times New Roman" w:hint="eastAsia"/>
        </w:rPr>
        <w:t>1</w:t>
      </w:r>
      <w:r w:rsidR="005939F3">
        <w:rPr>
          <w:rFonts w:ascii="Times New Roman"/>
        </w:rPr>
        <w:t>~</w:t>
      </w:r>
      <w:r w:rsidRPr="00FA295E">
        <w:rPr>
          <w:rFonts w:ascii="Times New Roman"/>
        </w:rPr>
        <w:t>2mm</w:t>
      </w:r>
      <w:r w:rsidRPr="00FA295E">
        <w:rPr>
          <w:rFonts w:ascii="Times New Roman"/>
        </w:rPr>
        <w:t>的石墨粉质量、</w:t>
      </w:r>
      <w:r w:rsidR="00144C99" w:rsidRPr="00FA295E">
        <w:rPr>
          <w:rFonts w:ascii="Times New Roman"/>
        </w:rPr>
        <w:t>总</w:t>
      </w:r>
      <w:r w:rsidR="005939F3">
        <w:rPr>
          <w:rFonts w:ascii="Times New Roman"/>
        </w:rPr>
        <w:t>α</w:t>
      </w:r>
      <w:r w:rsidR="005939F3">
        <w:rPr>
          <w:rFonts w:ascii="Times New Roman" w:hint="eastAsia"/>
        </w:rPr>
        <w:t>及总</w:t>
      </w:r>
      <w:r w:rsidR="00144C99" w:rsidRPr="00FA295E">
        <w:rPr>
          <w:rFonts w:ascii="Times New Roman"/>
        </w:rPr>
        <w:t>β</w:t>
      </w:r>
      <w:r w:rsidR="00144C99" w:rsidRPr="00FA295E">
        <w:rPr>
          <w:rFonts w:ascii="Times New Roman"/>
        </w:rPr>
        <w:t>计数、</w:t>
      </w:r>
      <w:r w:rsidRPr="00FA295E">
        <w:rPr>
          <w:rFonts w:ascii="Times New Roman"/>
        </w:rPr>
        <w:t>γ</w:t>
      </w:r>
      <w:r w:rsidRPr="00FA295E">
        <w:rPr>
          <w:rFonts w:ascii="Times New Roman"/>
        </w:rPr>
        <w:t>核素能谱、液闪仪谱图</w:t>
      </w:r>
      <w:r w:rsidR="000D231D" w:rsidRPr="00FA295E">
        <w:rPr>
          <w:rFonts w:ascii="Times New Roman"/>
        </w:rPr>
        <w:t>；</w:t>
      </w:r>
    </w:p>
    <w:p w14:paraId="143927A8" w14:textId="64A6DC4D" w:rsidR="00FA295E" w:rsidRDefault="00E95D0B" w:rsidP="00FA295E">
      <w:pPr>
        <w:pStyle w:val="aff6"/>
        <w:numPr>
          <w:ilvl w:val="0"/>
          <w:numId w:val="49"/>
        </w:numPr>
        <w:ind w:firstLineChars="0"/>
        <w:rPr>
          <w:rFonts w:ascii="Times New Roman"/>
        </w:rPr>
      </w:pPr>
      <w:r w:rsidRPr="00FA295E">
        <w:rPr>
          <w:rFonts w:ascii="Times New Roman"/>
        </w:rPr>
        <w:t>辐照石墨球的核素类型，典型核素包括</w:t>
      </w:r>
      <w:r w:rsidR="00A137E8" w:rsidRPr="00A137E8">
        <w:rPr>
          <w:rFonts w:ascii="Times New Roman" w:hint="eastAsia"/>
          <w:vertAlign w:val="superscript"/>
        </w:rPr>
        <w:t>3</w:t>
      </w:r>
      <w:r w:rsidR="00A137E8">
        <w:rPr>
          <w:rFonts w:ascii="Times New Roman"/>
        </w:rPr>
        <w:t>H</w:t>
      </w:r>
      <w:r w:rsidRPr="00FA295E">
        <w:rPr>
          <w:rFonts w:ascii="Times New Roman"/>
        </w:rPr>
        <w:t>、</w:t>
      </w:r>
      <w:r w:rsidR="00A137E8" w:rsidRPr="00A137E8">
        <w:rPr>
          <w:rFonts w:ascii="Times New Roman" w:hint="eastAsia"/>
          <w:vertAlign w:val="superscript"/>
        </w:rPr>
        <w:t>1</w:t>
      </w:r>
      <w:r w:rsidR="00A137E8" w:rsidRPr="00A137E8">
        <w:rPr>
          <w:rFonts w:ascii="Times New Roman"/>
          <w:vertAlign w:val="superscript"/>
        </w:rPr>
        <w:t>4</w:t>
      </w:r>
      <w:r w:rsidR="00A137E8">
        <w:rPr>
          <w:rFonts w:ascii="Times New Roman"/>
        </w:rPr>
        <w:t>C</w:t>
      </w:r>
      <w:r w:rsidRPr="00FA295E">
        <w:rPr>
          <w:rFonts w:ascii="Times New Roman"/>
        </w:rPr>
        <w:t>、</w:t>
      </w:r>
      <w:r w:rsidR="00A137E8" w:rsidRPr="00A137E8">
        <w:rPr>
          <w:rFonts w:ascii="Times New Roman" w:hint="eastAsia"/>
          <w:vertAlign w:val="superscript"/>
        </w:rPr>
        <w:t>6</w:t>
      </w:r>
      <w:r w:rsidR="00A137E8" w:rsidRPr="00A137E8">
        <w:rPr>
          <w:rFonts w:ascii="Times New Roman"/>
          <w:vertAlign w:val="superscript"/>
        </w:rPr>
        <w:t>0</w:t>
      </w:r>
      <w:r w:rsidR="00A137E8">
        <w:rPr>
          <w:rFonts w:ascii="Times New Roman"/>
        </w:rPr>
        <w:t>Co</w:t>
      </w:r>
      <w:r w:rsidRPr="00FA295E">
        <w:rPr>
          <w:rFonts w:ascii="Times New Roman"/>
        </w:rPr>
        <w:t>、</w:t>
      </w:r>
      <w:r w:rsidR="00A137E8" w:rsidRPr="00A137E8">
        <w:rPr>
          <w:rFonts w:ascii="Times New Roman" w:hint="eastAsia"/>
          <w:vertAlign w:val="superscript"/>
        </w:rPr>
        <w:t>1</w:t>
      </w:r>
      <w:r w:rsidR="00A137E8" w:rsidRPr="00A137E8">
        <w:rPr>
          <w:rFonts w:ascii="Times New Roman"/>
          <w:vertAlign w:val="superscript"/>
        </w:rPr>
        <w:t>37</w:t>
      </w:r>
      <w:r w:rsidRPr="00FA295E">
        <w:rPr>
          <w:rFonts w:ascii="Times New Roman"/>
        </w:rPr>
        <w:t>Cs</w:t>
      </w:r>
      <w:r w:rsidRPr="00FA295E">
        <w:rPr>
          <w:rFonts w:ascii="Times New Roman"/>
        </w:rPr>
        <w:t>、</w:t>
      </w:r>
      <w:r w:rsidR="00A137E8" w:rsidRPr="00A137E8">
        <w:rPr>
          <w:rFonts w:ascii="Times New Roman" w:hint="eastAsia"/>
          <w:vertAlign w:val="superscript"/>
        </w:rPr>
        <w:t>1</w:t>
      </w:r>
      <w:r w:rsidR="00A137E8" w:rsidRPr="00A137E8">
        <w:rPr>
          <w:rFonts w:ascii="Times New Roman"/>
          <w:vertAlign w:val="superscript"/>
        </w:rPr>
        <w:t>52</w:t>
      </w:r>
      <w:r w:rsidR="00A137E8">
        <w:rPr>
          <w:rFonts w:ascii="Times New Roman"/>
        </w:rPr>
        <w:t>Eu</w:t>
      </w:r>
      <w:r w:rsidRPr="00FA295E">
        <w:rPr>
          <w:rFonts w:ascii="Times New Roman"/>
        </w:rPr>
        <w:t>、</w:t>
      </w:r>
      <w:r w:rsidR="00A137E8" w:rsidRPr="00A137E8">
        <w:rPr>
          <w:rFonts w:ascii="Times New Roman" w:hint="eastAsia"/>
          <w:vertAlign w:val="superscript"/>
        </w:rPr>
        <w:t>1</w:t>
      </w:r>
      <w:r w:rsidR="00A137E8" w:rsidRPr="00A137E8">
        <w:rPr>
          <w:rFonts w:ascii="Times New Roman"/>
          <w:vertAlign w:val="superscript"/>
        </w:rPr>
        <w:t>54</w:t>
      </w:r>
      <w:r w:rsidR="00A137E8">
        <w:rPr>
          <w:rFonts w:ascii="Times New Roman"/>
        </w:rPr>
        <w:t>Eu</w:t>
      </w:r>
      <w:r w:rsidR="000D231D" w:rsidRPr="00FA295E">
        <w:rPr>
          <w:rFonts w:ascii="Times New Roman"/>
        </w:rPr>
        <w:t>；</w:t>
      </w:r>
    </w:p>
    <w:p w14:paraId="611FFDD8" w14:textId="1475B316" w:rsidR="00E95D0B" w:rsidRPr="00FA295E" w:rsidRDefault="00E95D0B" w:rsidP="00FA295E">
      <w:pPr>
        <w:pStyle w:val="aff6"/>
        <w:numPr>
          <w:ilvl w:val="0"/>
          <w:numId w:val="49"/>
        </w:numPr>
        <w:ind w:firstLineChars="0"/>
        <w:rPr>
          <w:rFonts w:ascii="Times New Roman"/>
        </w:rPr>
      </w:pPr>
      <w:r w:rsidRPr="00FA295E">
        <w:rPr>
          <w:rFonts w:ascii="Times New Roman"/>
        </w:rPr>
        <w:t>辐照石墨球的典型核素比活度及其</w:t>
      </w:r>
      <w:r w:rsidR="005939F3">
        <w:rPr>
          <w:rFonts w:ascii="Times New Roman"/>
        </w:rPr>
        <w:t>径向</w:t>
      </w:r>
      <w:r w:rsidRPr="00FA295E">
        <w:rPr>
          <w:rFonts w:ascii="Times New Roman"/>
        </w:rPr>
        <w:t>分布</w:t>
      </w:r>
      <w:r w:rsidR="00144C99" w:rsidRPr="00FA295E">
        <w:rPr>
          <w:rFonts w:ascii="Times New Roman"/>
        </w:rPr>
        <w:t>。</w:t>
      </w:r>
    </w:p>
    <w:p w14:paraId="53814419" w14:textId="3CEEDAF1" w:rsidR="00B66654" w:rsidRPr="00F525F7" w:rsidRDefault="007E08DD" w:rsidP="00B81BD1">
      <w:pPr>
        <w:pStyle w:val="a4"/>
        <w:ind w:left="0"/>
        <w:rPr>
          <w:rFonts w:ascii="Times New Roman"/>
          <w:szCs w:val="21"/>
        </w:rPr>
      </w:pPr>
      <w:bookmarkStart w:id="214" w:name="_Toc199433436"/>
      <w:r w:rsidRPr="00F525F7">
        <w:rPr>
          <w:rFonts w:ascii="Times New Roman"/>
          <w:szCs w:val="21"/>
        </w:rPr>
        <w:t>注意事项</w:t>
      </w:r>
      <w:bookmarkEnd w:id="214"/>
    </w:p>
    <w:p w14:paraId="1751A265" w14:textId="59D78C91" w:rsidR="00144C99" w:rsidRPr="00F525F7" w:rsidRDefault="00144C99" w:rsidP="00415E21">
      <w:pPr>
        <w:pStyle w:val="aff6"/>
        <w:rPr>
          <w:rFonts w:ascii="Times New Roman"/>
        </w:rPr>
      </w:pPr>
      <w:r w:rsidRPr="00F525F7">
        <w:rPr>
          <w:rFonts w:ascii="Times New Roman"/>
        </w:rPr>
        <w:t>（</w:t>
      </w:r>
      <w:r w:rsidRPr="00F525F7">
        <w:rPr>
          <w:rFonts w:ascii="Times New Roman"/>
        </w:rPr>
        <w:t>1</w:t>
      </w:r>
      <w:r w:rsidRPr="00F525F7">
        <w:rPr>
          <w:rFonts w:ascii="Times New Roman"/>
        </w:rPr>
        <w:t>）应根据实际测量的辐照石墨球总</w:t>
      </w:r>
      <w:r w:rsidRPr="00F525F7">
        <w:rPr>
          <w:rFonts w:ascii="Times New Roman"/>
        </w:rPr>
        <w:t>γ</w:t>
      </w:r>
      <w:r w:rsidRPr="00F525F7">
        <w:rPr>
          <w:rFonts w:ascii="Times New Roman"/>
        </w:rPr>
        <w:t>剂量率，基于</w:t>
      </w:r>
      <w:r w:rsidRPr="00F525F7">
        <w:rPr>
          <w:rFonts w:ascii="Times New Roman"/>
        </w:rPr>
        <w:t>GB18871</w:t>
      </w:r>
      <w:r w:rsidRPr="00F525F7">
        <w:rPr>
          <w:rFonts w:ascii="Times New Roman"/>
        </w:rPr>
        <w:t>相关规定，选择在放化分析实验室或热室中开展辐照石墨球源项测量实验工作；</w:t>
      </w:r>
    </w:p>
    <w:p w14:paraId="3490A7A5" w14:textId="65CBFC84" w:rsidR="00144C99" w:rsidRPr="00F525F7" w:rsidRDefault="00144C99" w:rsidP="00415E21">
      <w:pPr>
        <w:pStyle w:val="aff6"/>
        <w:rPr>
          <w:rFonts w:ascii="Times New Roman"/>
        </w:rPr>
      </w:pPr>
      <w:r w:rsidRPr="00F525F7">
        <w:rPr>
          <w:rFonts w:ascii="Times New Roman"/>
        </w:rPr>
        <w:t>（</w:t>
      </w:r>
      <w:r w:rsidRPr="00F525F7">
        <w:rPr>
          <w:rFonts w:ascii="Times New Roman"/>
        </w:rPr>
        <w:t>2</w:t>
      </w:r>
      <w:r w:rsidRPr="00F525F7">
        <w:rPr>
          <w:rFonts w:ascii="Times New Roman"/>
        </w:rPr>
        <w:t>）在进行</w:t>
      </w:r>
      <w:r w:rsidR="006467F4">
        <w:rPr>
          <w:rFonts w:ascii="Times New Roman" w:hint="eastAsia"/>
        </w:rPr>
        <w:t>辐照石墨球</w:t>
      </w:r>
      <w:r w:rsidR="006467F4">
        <w:rPr>
          <w:rFonts w:ascii="Times New Roman"/>
        </w:rPr>
        <w:t>芯柱的钻取及石墨</w:t>
      </w:r>
      <w:r w:rsidR="006467F4">
        <w:rPr>
          <w:rFonts w:ascii="Times New Roman" w:hint="eastAsia"/>
        </w:rPr>
        <w:t>粉末</w:t>
      </w:r>
      <w:r w:rsidRPr="00F525F7">
        <w:rPr>
          <w:rFonts w:ascii="Times New Roman"/>
        </w:rPr>
        <w:t>制样过程中，应</w:t>
      </w:r>
      <w:r w:rsidR="006467F4">
        <w:rPr>
          <w:rFonts w:ascii="Times New Roman" w:hint="eastAsia"/>
        </w:rPr>
        <w:t>采取密闭</w:t>
      </w:r>
      <w:r w:rsidR="004C31A8">
        <w:rPr>
          <w:rFonts w:ascii="Times New Roman" w:hint="eastAsia"/>
        </w:rPr>
        <w:t>措施防止粉尘扩散，并</w:t>
      </w:r>
      <w:r w:rsidRPr="00F525F7">
        <w:rPr>
          <w:rFonts w:ascii="Times New Roman"/>
        </w:rPr>
        <w:t>充分考虑</w:t>
      </w:r>
      <w:r w:rsidR="006467F4">
        <w:rPr>
          <w:rFonts w:ascii="Times New Roman" w:hint="eastAsia"/>
        </w:rPr>
        <w:t>工作</w:t>
      </w:r>
      <w:r w:rsidRPr="00F525F7">
        <w:rPr>
          <w:rFonts w:ascii="Times New Roman"/>
        </w:rPr>
        <w:t>人员的辐射防护；</w:t>
      </w:r>
    </w:p>
    <w:p w14:paraId="5503B591" w14:textId="398E465D" w:rsidR="00144C99" w:rsidRPr="00F525F7" w:rsidRDefault="00144C99" w:rsidP="00415E21">
      <w:pPr>
        <w:pStyle w:val="aff6"/>
        <w:rPr>
          <w:rFonts w:ascii="Times New Roman"/>
        </w:rPr>
      </w:pPr>
      <w:r w:rsidRPr="00F525F7">
        <w:rPr>
          <w:rFonts w:ascii="Times New Roman"/>
        </w:rPr>
        <w:t>（</w:t>
      </w:r>
      <w:r w:rsidRPr="00F525F7">
        <w:rPr>
          <w:rFonts w:ascii="Times New Roman"/>
        </w:rPr>
        <w:t>3</w:t>
      </w:r>
      <w:r w:rsidRPr="00F525F7">
        <w:rPr>
          <w:rFonts w:ascii="Times New Roman"/>
        </w:rPr>
        <w:t>）整个测量过程应避免放射性样品的交叉污染，以及对设备、设施可能存在的沾污</w:t>
      </w:r>
      <w:r w:rsidR="00107DAB">
        <w:rPr>
          <w:rFonts w:ascii="Times New Roman" w:hint="eastAsia"/>
        </w:rPr>
        <w:t>。</w:t>
      </w:r>
    </w:p>
    <w:p w14:paraId="4C5D279B" w14:textId="7926B558" w:rsidR="002A10C1" w:rsidRPr="00F525F7" w:rsidRDefault="002A10C1" w:rsidP="00B81BD1">
      <w:pPr>
        <w:pStyle w:val="a4"/>
        <w:ind w:left="0"/>
        <w:rPr>
          <w:rFonts w:ascii="Times New Roman"/>
          <w:szCs w:val="21"/>
        </w:rPr>
      </w:pPr>
      <w:bookmarkStart w:id="215" w:name="_Toc147783233"/>
      <w:bookmarkStart w:id="216" w:name="_Toc147783276"/>
      <w:bookmarkStart w:id="217" w:name="_Toc147783478"/>
      <w:bookmarkStart w:id="218" w:name="_Toc147783234"/>
      <w:bookmarkStart w:id="219" w:name="_Toc147783277"/>
      <w:bookmarkStart w:id="220" w:name="_Toc147783479"/>
      <w:bookmarkStart w:id="221" w:name="_Toc147783235"/>
      <w:bookmarkStart w:id="222" w:name="_Toc147783278"/>
      <w:bookmarkStart w:id="223" w:name="_Toc147783480"/>
      <w:bookmarkStart w:id="224" w:name="_Toc147783236"/>
      <w:bookmarkStart w:id="225" w:name="_Toc147783279"/>
      <w:bookmarkStart w:id="226" w:name="_Toc147783481"/>
      <w:bookmarkStart w:id="227" w:name="_Toc199433437"/>
      <w:bookmarkEnd w:id="215"/>
      <w:bookmarkEnd w:id="216"/>
      <w:bookmarkEnd w:id="217"/>
      <w:bookmarkEnd w:id="218"/>
      <w:bookmarkEnd w:id="219"/>
      <w:bookmarkEnd w:id="220"/>
      <w:bookmarkEnd w:id="221"/>
      <w:bookmarkEnd w:id="222"/>
      <w:bookmarkEnd w:id="223"/>
      <w:bookmarkEnd w:id="224"/>
      <w:bookmarkEnd w:id="225"/>
      <w:bookmarkEnd w:id="226"/>
      <w:r w:rsidRPr="00F525F7">
        <w:rPr>
          <w:rFonts w:ascii="Times New Roman"/>
          <w:szCs w:val="21"/>
        </w:rPr>
        <w:t>质量保证和控制</w:t>
      </w:r>
      <w:bookmarkEnd w:id="227"/>
    </w:p>
    <w:p w14:paraId="5D07D825" w14:textId="6CCEA2CB" w:rsidR="00D20CA3" w:rsidRPr="00F525F7" w:rsidRDefault="00EC214A" w:rsidP="00B81BD1">
      <w:pPr>
        <w:pStyle w:val="aff6"/>
        <w:rPr>
          <w:rFonts w:ascii="Times New Roman"/>
        </w:rPr>
      </w:pPr>
      <w:r>
        <w:rPr>
          <w:rFonts w:ascii="Times New Roman" w:hint="eastAsia"/>
        </w:rPr>
        <w:lastRenderedPageBreak/>
        <w:t>高温气冷堆核动力厂</w:t>
      </w:r>
      <w:r w:rsidR="00144C99" w:rsidRPr="00F525F7">
        <w:rPr>
          <w:rFonts w:ascii="Times New Roman"/>
        </w:rPr>
        <w:t>辐照石墨球源项测量</w:t>
      </w:r>
      <w:r w:rsidR="007718F9">
        <w:rPr>
          <w:rFonts w:ascii="Times New Roman"/>
        </w:rPr>
        <w:t>必须经资格评审合格并持有国家核安全监管部门颁发的相应</w:t>
      </w:r>
      <w:r w:rsidR="005F6CF1" w:rsidRPr="00F525F7">
        <w:rPr>
          <w:rFonts w:ascii="Times New Roman"/>
        </w:rPr>
        <w:t>许可证</w:t>
      </w:r>
      <w:r>
        <w:rPr>
          <w:rFonts w:ascii="Times New Roman" w:hint="eastAsia"/>
        </w:rPr>
        <w:t>的单位</w:t>
      </w:r>
      <w:r w:rsidR="007718F9">
        <w:rPr>
          <w:rFonts w:ascii="Times New Roman" w:hint="eastAsia"/>
        </w:rPr>
        <w:t>开展。</w:t>
      </w:r>
      <w:r w:rsidR="005F6CF1" w:rsidRPr="00F525F7">
        <w:rPr>
          <w:rFonts w:ascii="Times New Roman"/>
        </w:rPr>
        <w:t>并</w:t>
      </w:r>
      <w:r w:rsidR="00D20CA3" w:rsidRPr="00F525F7">
        <w:rPr>
          <w:rFonts w:ascii="Times New Roman"/>
        </w:rPr>
        <w:t>按照</w:t>
      </w:r>
      <w:r w:rsidR="00D20CA3" w:rsidRPr="00F525F7">
        <w:rPr>
          <w:rFonts w:ascii="Times New Roman"/>
        </w:rPr>
        <w:t>HAF 003</w:t>
      </w:r>
      <w:r w:rsidR="00D20CA3" w:rsidRPr="00F525F7">
        <w:rPr>
          <w:rFonts w:ascii="Times New Roman"/>
        </w:rPr>
        <w:t>《核电厂质量保证安全规定》</w:t>
      </w:r>
      <w:r w:rsidR="00144C99" w:rsidRPr="00F525F7">
        <w:rPr>
          <w:rFonts w:ascii="Times New Roman"/>
        </w:rPr>
        <w:t>制定并有效实施质量保证大纲，并在满足</w:t>
      </w:r>
      <w:r>
        <w:rPr>
          <w:rFonts w:ascii="Times New Roman"/>
        </w:rPr>
        <w:t>辐射防护</w:t>
      </w:r>
      <w:r w:rsidRPr="00EC4211">
        <w:rPr>
          <w:rFonts w:ascii="Times New Roman"/>
        </w:rPr>
        <w:t>和</w:t>
      </w:r>
      <w:r w:rsidR="00144C99" w:rsidRPr="00F525F7">
        <w:rPr>
          <w:rFonts w:ascii="Times New Roman"/>
        </w:rPr>
        <w:t>放化分析条件要求的场所进行。</w:t>
      </w:r>
    </w:p>
    <w:p w14:paraId="7A0C2A08" w14:textId="77777777" w:rsidR="00144C99" w:rsidRPr="00F525F7" w:rsidRDefault="00144C99" w:rsidP="00B81BD1">
      <w:pPr>
        <w:pStyle w:val="a4"/>
        <w:numPr>
          <w:ilvl w:val="0"/>
          <w:numId w:val="0"/>
        </w:numPr>
        <w:jc w:val="center"/>
        <w:rPr>
          <w:rFonts w:ascii="Times New Roman"/>
        </w:rPr>
        <w:sectPr w:rsidR="00144C99" w:rsidRPr="00F525F7" w:rsidSect="003A5BB6">
          <w:footerReference w:type="default" r:id="rId13"/>
          <w:pgSz w:w="11906" w:h="16838" w:code="9"/>
          <w:pgMar w:top="1134" w:right="1417" w:bottom="567" w:left="1134" w:header="1418" w:footer="1134" w:gutter="0"/>
          <w:pgNumType w:start="1"/>
          <w:cols w:space="425"/>
          <w:formProt w:val="0"/>
          <w:docGrid w:type="lines" w:linePitch="312"/>
        </w:sectPr>
      </w:pPr>
      <w:bookmarkStart w:id="228" w:name="_Toc147783238"/>
      <w:bookmarkStart w:id="229" w:name="_Toc147783281"/>
      <w:bookmarkStart w:id="230" w:name="_Toc147783483"/>
      <w:bookmarkStart w:id="231" w:name="_Toc147783239"/>
      <w:bookmarkStart w:id="232" w:name="_Toc147783282"/>
      <w:bookmarkStart w:id="233" w:name="_Toc147783484"/>
      <w:bookmarkStart w:id="234" w:name="_Toc147783240"/>
      <w:bookmarkStart w:id="235" w:name="_Toc147783283"/>
      <w:bookmarkStart w:id="236" w:name="_Toc147783485"/>
      <w:bookmarkStart w:id="237" w:name="_Toc147783241"/>
      <w:bookmarkStart w:id="238" w:name="_Toc147783284"/>
      <w:bookmarkStart w:id="239" w:name="_Toc147783486"/>
      <w:bookmarkStart w:id="240" w:name="_Toc147783242"/>
      <w:bookmarkStart w:id="241" w:name="_Toc147783285"/>
      <w:bookmarkStart w:id="242" w:name="_Toc147783487"/>
      <w:bookmarkStart w:id="243" w:name="_Toc147783243"/>
      <w:bookmarkStart w:id="244" w:name="_Toc147783286"/>
      <w:bookmarkStart w:id="245" w:name="_Toc147783488"/>
      <w:bookmarkStart w:id="246" w:name="_Toc147783244"/>
      <w:bookmarkStart w:id="247" w:name="_Toc147783287"/>
      <w:bookmarkStart w:id="248" w:name="_Toc147783489"/>
      <w:bookmarkStart w:id="249" w:name="_Toc147783245"/>
      <w:bookmarkStart w:id="250" w:name="_Toc147783288"/>
      <w:bookmarkStart w:id="251" w:name="_Toc147783490"/>
      <w:bookmarkStart w:id="252" w:name="_Toc147783246"/>
      <w:bookmarkStart w:id="253" w:name="_Toc147783289"/>
      <w:bookmarkStart w:id="254" w:name="_Toc147783491"/>
      <w:bookmarkStart w:id="255" w:name="_Toc147783247"/>
      <w:bookmarkStart w:id="256" w:name="_Toc147783290"/>
      <w:bookmarkStart w:id="257" w:name="_Toc147783492"/>
      <w:bookmarkStart w:id="258" w:name="_Toc147783248"/>
      <w:bookmarkStart w:id="259" w:name="_Toc147783291"/>
      <w:bookmarkStart w:id="260" w:name="_Toc147783493"/>
      <w:bookmarkStart w:id="261" w:name="_Toc147783249"/>
      <w:bookmarkStart w:id="262" w:name="_Toc147783292"/>
      <w:bookmarkStart w:id="263" w:name="_Toc147783494"/>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p>
    <w:p w14:paraId="6B671710" w14:textId="3F8C0798" w:rsidR="00906819" w:rsidRPr="00F525F7" w:rsidRDefault="00906819" w:rsidP="00B81BD1">
      <w:pPr>
        <w:pStyle w:val="a4"/>
        <w:numPr>
          <w:ilvl w:val="0"/>
          <w:numId w:val="0"/>
        </w:numPr>
        <w:jc w:val="center"/>
        <w:rPr>
          <w:rFonts w:ascii="Times New Roman"/>
        </w:rPr>
      </w:pPr>
      <w:bookmarkStart w:id="264" w:name="_Toc199433438"/>
      <w:r w:rsidRPr="00F525F7">
        <w:rPr>
          <w:rFonts w:ascii="Times New Roman"/>
        </w:rPr>
        <w:lastRenderedPageBreak/>
        <w:t>参</w:t>
      </w:r>
      <w:r w:rsidRPr="00F525F7">
        <w:rPr>
          <w:rFonts w:ascii="Times New Roman"/>
        </w:rPr>
        <w:t xml:space="preserve">  </w:t>
      </w:r>
      <w:r w:rsidRPr="00F525F7">
        <w:rPr>
          <w:rFonts w:ascii="Times New Roman"/>
        </w:rPr>
        <w:t>考</w:t>
      </w:r>
      <w:r w:rsidRPr="00F525F7">
        <w:rPr>
          <w:rFonts w:ascii="Times New Roman"/>
        </w:rPr>
        <w:t xml:space="preserve">  </w:t>
      </w:r>
      <w:r w:rsidRPr="00F525F7">
        <w:rPr>
          <w:rFonts w:ascii="Times New Roman"/>
        </w:rPr>
        <w:t>文</w:t>
      </w:r>
      <w:r w:rsidRPr="00F525F7">
        <w:rPr>
          <w:rFonts w:ascii="Times New Roman"/>
        </w:rPr>
        <w:t xml:space="preserve">  </w:t>
      </w:r>
      <w:r w:rsidRPr="00F525F7">
        <w:rPr>
          <w:rFonts w:ascii="Times New Roman"/>
        </w:rPr>
        <w:t>献</w:t>
      </w:r>
      <w:bookmarkEnd w:id="264"/>
    </w:p>
    <w:tbl>
      <w:tblPr>
        <w:tblStyle w:val="afffffa"/>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906819" w:rsidRPr="00F525F7" w14:paraId="204CC8B8" w14:textId="77777777" w:rsidTr="0085047B">
        <w:tc>
          <w:tcPr>
            <w:tcW w:w="2268" w:type="dxa"/>
          </w:tcPr>
          <w:p w14:paraId="293090FE" w14:textId="48009D04" w:rsidR="00906819" w:rsidRPr="00F525F7" w:rsidRDefault="003F4AE3" w:rsidP="0085047B">
            <w:pPr>
              <w:pStyle w:val="affffffd"/>
              <w:ind w:firstLine="0"/>
              <w:rPr>
                <w:rFonts w:ascii="Times New Roman" w:eastAsia="宋体" w:cs="Times New Roman"/>
                <w:sz w:val="21"/>
                <w:szCs w:val="21"/>
              </w:rPr>
            </w:pPr>
            <w:r w:rsidRPr="00F525F7">
              <w:rPr>
                <w:rFonts w:ascii="Times New Roman" w:eastAsia="宋体" w:cs="Times New Roman"/>
                <w:sz w:val="21"/>
                <w:szCs w:val="21"/>
              </w:rPr>
              <w:t>[1]</w:t>
            </w:r>
            <w:r w:rsidRPr="00F525F7">
              <w:rPr>
                <w:rFonts w:ascii="Times New Roman" w:eastAsia="宋体" w:cs="Times New Roman"/>
                <w:sz w:val="21"/>
                <w:szCs w:val="21"/>
              </w:rPr>
              <w:tab/>
              <w:t>GB 6249</w:t>
            </w:r>
          </w:p>
        </w:tc>
        <w:tc>
          <w:tcPr>
            <w:tcW w:w="6667" w:type="dxa"/>
          </w:tcPr>
          <w:p w14:paraId="47372F19" w14:textId="2314743B" w:rsidR="00906819" w:rsidRPr="00F525F7" w:rsidRDefault="003F4AE3" w:rsidP="0085047B">
            <w:pPr>
              <w:pStyle w:val="affffffd"/>
              <w:ind w:firstLine="0"/>
              <w:rPr>
                <w:rFonts w:ascii="Times New Roman" w:eastAsia="宋体" w:cs="Times New Roman"/>
                <w:sz w:val="21"/>
                <w:szCs w:val="21"/>
              </w:rPr>
            </w:pPr>
            <w:r w:rsidRPr="00F525F7">
              <w:rPr>
                <w:rFonts w:ascii="Times New Roman" w:eastAsia="宋体" w:cs="Times New Roman"/>
                <w:sz w:val="21"/>
                <w:szCs w:val="21"/>
              </w:rPr>
              <w:t>核动力厂环境辐射防护规定</w:t>
            </w:r>
          </w:p>
        </w:tc>
        <w:tc>
          <w:tcPr>
            <w:tcW w:w="6797" w:type="dxa"/>
          </w:tcPr>
          <w:p w14:paraId="2B16AF38" w14:textId="77777777" w:rsidR="00906819" w:rsidRPr="00F525F7" w:rsidRDefault="00906819" w:rsidP="0085047B">
            <w:pPr>
              <w:pStyle w:val="affffffd"/>
              <w:ind w:firstLine="0"/>
              <w:rPr>
                <w:rFonts w:ascii="Times New Roman" w:eastAsia="宋体" w:cs="Times New Roman"/>
                <w:sz w:val="21"/>
                <w:szCs w:val="21"/>
              </w:rPr>
            </w:pPr>
          </w:p>
        </w:tc>
      </w:tr>
      <w:tr w:rsidR="00906819" w:rsidRPr="00F525F7" w14:paraId="1F95EE60" w14:textId="77777777" w:rsidTr="0085047B">
        <w:tc>
          <w:tcPr>
            <w:tcW w:w="2268" w:type="dxa"/>
          </w:tcPr>
          <w:p w14:paraId="3CBCF85C" w14:textId="6266A7B5" w:rsidR="00906819" w:rsidRPr="00F525F7" w:rsidRDefault="003F4AE3" w:rsidP="0085047B">
            <w:pPr>
              <w:pStyle w:val="affffffd"/>
              <w:ind w:firstLine="0"/>
              <w:rPr>
                <w:rFonts w:ascii="Times New Roman" w:eastAsia="宋体" w:cs="Times New Roman"/>
                <w:sz w:val="21"/>
                <w:szCs w:val="21"/>
              </w:rPr>
            </w:pPr>
            <w:r w:rsidRPr="00F525F7">
              <w:rPr>
                <w:rFonts w:ascii="Times New Roman" w:eastAsia="宋体" w:cs="Times New Roman"/>
                <w:sz w:val="21"/>
                <w:szCs w:val="21"/>
              </w:rPr>
              <w:t>[2]</w:t>
            </w:r>
            <w:r w:rsidRPr="00F525F7">
              <w:rPr>
                <w:rFonts w:ascii="Times New Roman" w:eastAsia="宋体" w:cs="Times New Roman"/>
                <w:sz w:val="21"/>
                <w:szCs w:val="21"/>
              </w:rPr>
              <w:tab/>
              <w:t>T/CNS 22</w:t>
            </w:r>
          </w:p>
        </w:tc>
        <w:tc>
          <w:tcPr>
            <w:tcW w:w="6667" w:type="dxa"/>
          </w:tcPr>
          <w:p w14:paraId="3890C022" w14:textId="3FFAED1B" w:rsidR="00906819" w:rsidRPr="00F525F7" w:rsidRDefault="003F4AE3" w:rsidP="0085047B">
            <w:pPr>
              <w:pStyle w:val="affffffd"/>
              <w:ind w:firstLine="0"/>
              <w:rPr>
                <w:rFonts w:ascii="Times New Roman" w:eastAsia="宋体" w:cs="Times New Roman"/>
                <w:sz w:val="21"/>
                <w:szCs w:val="21"/>
              </w:rPr>
            </w:pPr>
            <w:r w:rsidRPr="00F525F7">
              <w:rPr>
                <w:rFonts w:ascii="Times New Roman" w:eastAsia="宋体" w:cs="Times New Roman"/>
                <w:sz w:val="21"/>
                <w:szCs w:val="21"/>
              </w:rPr>
              <w:t>高温气冷堆核动力厂辐射防护设计准则</w:t>
            </w:r>
          </w:p>
        </w:tc>
        <w:tc>
          <w:tcPr>
            <w:tcW w:w="6797" w:type="dxa"/>
          </w:tcPr>
          <w:p w14:paraId="2427A29C" w14:textId="77777777" w:rsidR="00906819" w:rsidRPr="00F525F7" w:rsidRDefault="00906819" w:rsidP="0085047B">
            <w:pPr>
              <w:pStyle w:val="affffffd"/>
              <w:ind w:firstLine="0"/>
              <w:rPr>
                <w:rFonts w:ascii="Times New Roman" w:eastAsia="宋体" w:cs="Times New Roman"/>
                <w:sz w:val="21"/>
                <w:szCs w:val="21"/>
              </w:rPr>
            </w:pPr>
          </w:p>
        </w:tc>
      </w:tr>
      <w:tr w:rsidR="003F4AE3" w:rsidRPr="00F525F7" w14:paraId="6968CA94" w14:textId="77777777" w:rsidTr="0085047B">
        <w:tc>
          <w:tcPr>
            <w:tcW w:w="2268" w:type="dxa"/>
          </w:tcPr>
          <w:p w14:paraId="66544427" w14:textId="61E2BC32" w:rsidR="003F4AE3" w:rsidRPr="00F525F7" w:rsidRDefault="003F4AE3" w:rsidP="0085047B">
            <w:pPr>
              <w:pStyle w:val="affffffd"/>
              <w:ind w:firstLine="0"/>
              <w:rPr>
                <w:rFonts w:ascii="Times New Roman" w:eastAsia="宋体" w:cs="Times New Roman"/>
                <w:sz w:val="21"/>
                <w:szCs w:val="21"/>
              </w:rPr>
            </w:pPr>
            <w:r w:rsidRPr="00F525F7">
              <w:rPr>
                <w:rFonts w:ascii="Times New Roman" w:eastAsia="宋体" w:cs="Times New Roman"/>
                <w:sz w:val="21"/>
                <w:szCs w:val="21"/>
              </w:rPr>
              <w:t>[3]</w:t>
            </w:r>
            <w:r w:rsidRPr="00F525F7">
              <w:rPr>
                <w:rFonts w:ascii="Times New Roman" w:eastAsia="宋体" w:cs="Times New Roman"/>
                <w:sz w:val="21"/>
                <w:szCs w:val="21"/>
              </w:rPr>
              <w:tab/>
              <w:t>T/CNS 97</w:t>
            </w:r>
          </w:p>
        </w:tc>
        <w:tc>
          <w:tcPr>
            <w:tcW w:w="6667" w:type="dxa"/>
          </w:tcPr>
          <w:p w14:paraId="49C77E95" w14:textId="18CD7426" w:rsidR="003F4AE3" w:rsidRPr="00F525F7" w:rsidRDefault="003F4AE3" w:rsidP="0085047B">
            <w:pPr>
              <w:pStyle w:val="affffffd"/>
              <w:ind w:firstLine="0"/>
              <w:rPr>
                <w:rFonts w:ascii="Times New Roman" w:eastAsia="宋体" w:cs="Times New Roman"/>
                <w:sz w:val="21"/>
                <w:szCs w:val="21"/>
              </w:rPr>
            </w:pPr>
            <w:r w:rsidRPr="00F525F7">
              <w:rPr>
                <w:rFonts w:ascii="Times New Roman" w:eastAsia="宋体" w:cs="Times New Roman"/>
                <w:sz w:val="21"/>
                <w:szCs w:val="21"/>
              </w:rPr>
              <w:t>高温气冷堆核动力厂工艺辐射监测和放射性流出物监测系统设计准则</w:t>
            </w:r>
          </w:p>
        </w:tc>
        <w:tc>
          <w:tcPr>
            <w:tcW w:w="6797" w:type="dxa"/>
          </w:tcPr>
          <w:p w14:paraId="055001FC" w14:textId="77777777" w:rsidR="003F4AE3" w:rsidRPr="00F525F7" w:rsidRDefault="003F4AE3" w:rsidP="0085047B">
            <w:pPr>
              <w:pStyle w:val="affffffd"/>
              <w:ind w:firstLine="0"/>
              <w:rPr>
                <w:rFonts w:ascii="Times New Roman" w:eastAsia="宋体" w:cs="Times New Roman"/>
                <w:sz w:val="21"/>
                <w:szCs w:val="21"/>
              </w:rPr>
            </w:pPr>
          </w:p>
        </w:tc>
      </w:tr>
      <w:tr w:rsidR="00B56FCE" w:rsidRPr="00F525F7" w14:paraId="2EFA5FA7" w14:textId="77777777" w:rsidTr="00E338BD">
        <w:tc>
          <w:tcPr>
            <w:tcW w:w="2268" w:type="dxa"/>
          </w:tcPr>
          <w:p w14:paraId="33E7B7CF" w14:textId="7C413E60" w:rsidR="00B56FCE" w:rsidRPr="00F525F7" w:rsidRDefault="00B56FCE" w:rsidP="00B56FCE">
            <w:pPr>
              <w:pStyle w:val="affffffd"/>
              <w:ind w:firstLine="0"/>
              <w:rPr>
                <w:rFonts w:ascii="Times New Roman" w:eastAsia="宋体" w:cs="Times New Roman"/>
                <w:sz w:val="21"/>
                <w:szCs w:val="21"/>
              </w:rPr>
            </w:pPr>
            <w:r>
              <w:rPr>
                <w:rFonts w:ascii="Times New Roman" w:eastAsia="宋体" w:cs="Times New Roman"/>
                <w:sz w:val="21"/>
                <w:szCs w:val="21"/>
              </w:rPr>
              <w:t>[4</w:t>
            </w:r>
            <w:r w:rsidRPr="00F525F7">
              <w:rPr>
                <w:rFonts w:ascii="Times New Roman" w:eastAsia="宋体" w:cs="Times New Roman"/>
                <w:sz w:val="21"/>
                <w:szCs w:val="21"/>
              </w:rPr>
              <w:t>]</w:t>
            </w:r>
            <w:r w:rsidRPr="00F525F7">
              <w:rPr>
                <w:rFonts w:ascii="Times New Roman" w:eastAsia="宋体" w:cs="Times New Roman"/>
                <w:sz w:val="21"/>
                <w:szCs w:val="21"/>
              </w:rPr>
              <w:tab/>
            </w:r>
            <w:r w:rsidRPr="00B56FCE">
              <w:rPr>
                <w:rFonts w:ascii="Times New Roman" w:eastAsia="宋体" w:cs="Times New Roman"/>
                <w:sz w:val="21"/>
                <w:szCs w:val="21"/>
              </w:rPr>
              <w:t>EJ/T 1091-1999</w:t>
            </w:r>
          </w:p>
        </w:tc>
        <w:tc>
          <w:tcPr>
            <w:tcW w:w="6667" w:type="dxa"/>
          </w:tcPr>
          <w:p w14:paraId="5B833F5D" w14:textId="5FF0CF95" w:rsidR="00B56FCE" w:rsidRPr="00F525F7" w:rsidRDefault="00B56FCE" w:rsidP="00E338BD">
            <w:pPr>
              <w:pStyle w:val="affffffd"/>
              <w:ind w:firstLine="0"/>
              <w:rPr>
                <w:rFonts w:ascii="Times New Roman" w:eastAsia="宋体" w:cs="Times New Roman"/>
                <w:sz w:val="21"/>
                <w:szCs w:val="21"/>
              </w:rPr>
            </w:pPr>
            <w:r w:rsidRPr="00B56FCE">
              <w:rPr>
                <w:rFonts w:ascii="Times New Roman" w:eastAsia="宋体" w:cs="Times New Roman" w:hint="eastAsia"/>
                <w:sz w:val="21"/>
                <w:szCs w:val="21"/>
              </w:rPr>
              <w:t>放射性核素活度测量锗γ谱仪法</w:t>
            </w:r>
          </w:p>
        </w:tc>
        <w:tc>
          <w:tcPr>
            <w:tcW w:w="6797" w:type="dxa"/>
          </w:tcPr>
          <w:p w14:paraId="5522B158" w14:textId="77777777" w:rsidR="00B56FCE" w:rsidRPr="00F525F7" w:rsidRDefault="00B56FCE" w:rsidP="00E338BD">
            <w:pPr>
              <w:pStyle w:val="affffffd"/>
              <w:ind w:firstLine="0"/>
              <w:rPr>
                <w:rFonts w:ascii="Times New Roman" w:eastAsia="宋体" w:cs="Times New Roman"/>
                <w:sz w:val="21"/>
                <w:szCs w:val="21"/>
              </w:rPr>
            </w:pPr>
          </w:p>
        </w:tc>
      </w:tr>
      <w:tr w:rsidR="00186FD1" w:rsidRPr="00F525F7" w14:paraId="037D5785" w14:textId="77777777" w:rsidTr="00E338BD">
        <w:tc>
          <w:tcPr>
            <w:tcW w:w="2268" w:type="dxa"/>
          </w:tcPr>
          <w:p w14:paraId="21CC3E20" w14:textId="1A658E42" w:rsidR="00186FD1" w:rsidRDefault="00186FD1" w:rsidP="00B56FCE">
            <w:pPr>
              <w:pStyle w:val="affffffd"/>
              <w:ind w:firstLine="0"/>
              <w:rPr>
                <w:rFonts w:eastAsia="宋体" w:cs="Times New Roman"/>
                <w:sz w:val="21"/>
                <w:szCs w:val="21"/>
              </w:rPr>
            </w:pPr>
            <w:r>
              <w:rPr>
                <w:rFonts w:ascii="Times New Roman" w:eastAsia="宋体" w:cs="Times New Roman" w:hint="eastAsia"/>
                <w:sz w:val="21"/>
                <w:szCs w:val="21"/>
              </w:rPr>
              <w:t>[</w:t>
            </w:r>
            <w:r>
              <w:rPr>
                <w:rFonts w:ascii="Times New Roman" w:eastAsia="宋体" w:cs="Times New Roman"/>
                <w:sz w:val="21"/>
                <w:szCs w:val="21"/>
              </w:rPr>
              <w:t>5]</w:t>
            </w:r>
          </w:p>
        </w:tc>
        <w:tc>
          <w:tcPr>
            <w:tcW w:w="6667" w:type="dxa"/>
          </w:tcPr>
          <w:p w14:paraId="33781357" w14:textId="075EC1C5" w:rsidR="00186FD1" w:rsidRPr="00B56FCE" w:rsidRDefault="00E90EEE" w:rsidP="00E338BD">
            <w:pPr>
              <w:pStyle w:val="affffffd"/>
              <w:ind w:firstLine="0"/>
              <w:rPr>
                <w:rFonts w:eastAsia="宋体" w:cs="Times New Roman"/>
                <w:sz w:val="21"/>
                <w:szCs w:val="21"/>
              </w:rPr>
            </w:pPr>
            <w:r>
              <w:rPr>
                <w:rFonts w:ascii="Times New Roman" w:eastAsia="宋体" w:cs="Times New Roman"/>
                <w:sz w:val="21"/>
                <w:szCs w:val="21"/>
              </w:rPr>
              <w:t>Feng X, He Q, Wang J</w:t>
            </w:r>
            <w:r w:rsidR="00186FD1" w:rsidRPr="000C3C19">
              <w:rPr>
                <w:rFonts w:ascii="Times New Roman" w:eastAsia="宋体" w:cs="Times New Roman"/>
                <w:sz w:val="21"/>
                <w:szCs w:val="21"/>
              </w:rPr>
              <w:t xml:space="preserve">, </w:t>
            </w:r>
            <w:r w:rsidR="00186FD1" w:rsidRPr="00E90EEE">
              <w:rPr>
                <w:rFonts w:ascii="Times New Roman" w:eastAsia="宋体" w:cs="Times New Roman"/>
                <w:i/>
                <w:sz w:val="21"/>
                <w:szCs w:val="21"/>
              </w:rPr>
              <w:t>et al.</w:t>
            </w:r>
            <w:r>
              <w:rPr>
                <w:rFonts w:ascii="Times New Roman" w:eastAsia="宋体" w:cs="Times New Roman"/>
                <w:sz w:val="21"/>
                <w:szCs w:val="21"/>
              </w:rPr>
              <w:t>,</w:t>
            </w:r>
            <w:r w:rsidR="00186FD1" w:rsidRPr="000C3C19">
              <w:rPr>
                <w:rFonts w:ascii="Times New Roman" w:eastAsia="宋体" w:cs="Times New Roman"/>
                <w:sz w:val="21"/>
                <w:szCs w:val="21"/>
              </w:rPr>
              <w:t xml:space="preserve"> The long-term stability on basic performances of a diisopropylnaphthalene-based liquid scintillation cocktail</w:t>
            </w:r>
            <w:r>
              <w:rPr>
                <w:rFonts w:ascii="Times New Roman" w:eastAsia="宋体" w:cs="Times New Roman" w:hint="eastAsia"/>
                <w:sz w:val="21"/>
                <w:szCs w:val="21"/>
              </w:rPr>
              <w:t>,</w:t>
            </w:r>
            <w:r w:rsidR="00186FD1" w:rsidRPr="000C3C19">
              <w:rPr>
                <w:rFonts w:ascii="Times New Roman" w:eastAsia="宋体" w:cs="Times New Roman"/>
                <w:sz w:val="21"/>
                <w:szCs w:val="21"/>
              </w:rPr>
              <w:t xml:space="preserve"> </w:t>
            </w:r>
            <w:r w:rsidR="00186FD1" w:rsidRPr="000C3C19">
              <w:rPr>
                <w:rFonts w:ascii="Times New Roman" w:eastAsia="宋体" w:cs="Times New Roman"/>
                <w:i/>
                <w:sz w:val="21"/>
                <w:szCs w:val="21"/>
              </w:rPr>
              <w:t>Applied Radiation and Isotopes</w:t>
            </w:r>
            <w:r>
              <w:rPr>
                <w:rFonts w:ascii="Times New Roman" w:eastAsia="宋体" w:cs="Times New Roman"/>
                <w:sz w:val="21"/>
                <w:szCs w:val="21"/>
              </w:rPr>
              <w:t xml:space="preserve">, </w:t>
            </w:r>
            <w:r w:rsidR="00186FD1" w:rsidRPr="000C3C19">
              <w:rPr>
                <w:rFonts w:ascii="Times New Roman" w:eastAsia="宋体" w:cs="Times New Roman"/>
                <w:sz w:val="21"/>
                <w:szCs w:val="21"/>
              </w:rPr>
              <w:t>70</w:t>
            </w:r>
            <w:r>
              <w:rPr>
                <w:rFonts w:ascii="Times New Roman" w:eastAsia="宋体" w:cs="Times New Roman"/>
                <w:sz w:val="21"/>
                <w:szCs w:val="21"/>
              </w:rPr>
              <w:t xml:space="preserve"> (8),</w:t>
            </w:r>
            <w:r w:rsidR="00186FD1" w:rsidRPr="000C3C19">
              <w:rPr>
                <w:rFonts w:ascii="Times New Roman" w:eastAsia="宋体" w:cs="Times New Roman"/>
                <w:sz w:val="21"/>
                <w:szCs w:val="21"/>
              </w:rPr>
              <w:t xml:space="preserve"> 1536-1540</w:t>
            </w:r>
            <w:r>
              <w:rPr>
                <w:rFonts w:ascii="Times New Roman" w:eastAsia="宋体" w:cs="Times New Roman"/>
                <w:sz w:val="21"/>
                <w:szCs w:val="21"/>
              </w:rPr>
              <w:t>, 2012.</w:t>
            </w:r>
          </w:p>
        </w:tc>
        <w:tc>
          <w:tcPr>
            <w:tcW w:w="6797" w:type="dxa"/>
          </w:tcPr>
          <w:p w14:paraId="208AAF8C" w14:textId="77777777" w:rsidR="00186FD1" w:rsidRPr="00E90EEE" w:rsidRDefault="00186FD1" w:rsidP="00E338BD">
            <w:pPr>
              <w:pStyle w:val="affffffd"/>
              <w:ind w:firstLine="0"/>
              <w:rPr>
                <w:rFonts w:eastAsia="宋体" w:cs="Times New Roman"/>
                <w:sz w:val="21"/>
                <w:szCs w:val="21"/>
              </w:rPr>
            </w:pPr>
          </w:p>
        </w:tc>
      </w:tr>
      <w:tr w:rsidR="00186FD1" w:rsidRPr="00F525F7" w14:paraId="5BF269AC" w14:textId="77777777" w:rsidTr="00E338BD">
        <w:tc>
          <w:tcPr>
            <w:tcW w:w="2268" w:type="dxa"/>
          </w:tcPr>
          <w:p w14:paraId="12A615A4" w14:textId="29A132F1" w:rsidR="00186FD1" w:rsidRDefault="00186FD1" w:rsidP="00B56FCE">
            <w:pPr>
              <w:pStyle w:val="affffffd"/>
              <w:ind w:firstLine="0"/>
              <w:rPr>
                <w:rFonts w:eastAsia="宋体" w:cs="Times New Roman"/>
                <w:sz w:val="21"/>
                <w:szCs w:val="21"/>
              </w:rPr>
            </w:pPr>
            <w:r>
              <w:rPr>
                <w:rFonts w:ascii="Times New Roman" w:eastAsia="宋体" w:cs="Times New Roman" w:hint="eastAsia"/>
                <w:sz w:val="21"/>
                <w:szCs w:val="21"/>
              </w:rPr>
              <w:t>[</w:t>
            </w:r>
            <w:r>
              <w:rPr>
                <w:rFonts w:ascii="Times New Roman" w:eastAsia="宋体" w:cs="Times New Roman"/>
                <w:sz w:val="21"/>
                <w:szCs w:val="21"/>
              </w:rPr>
              <w:t>6]</w:t>
            </w:r>
          </w:p>
        </w:tc>
        <w:tc>
          <w:tcPr>
            <w:tcW w:w="6667" w:type="dxa"/>
          </w:tcPr>
          <w:p w14:paraId="0898DFF7" w14:textId="2B392EF4" w:rsidR="00186FD1" w:rsidRPr="00186FD1" w:rsidRDefault="00E90EEE" w:rsidP="00186FD1">
            <w:pPr>
              <w:pStyle w:val="affffffd"/>
              <w:ind w:firstLine="0"/>
              <w:rPr>
                <w:rFonts w:ascii="Times New Roman" w:eastAsia="宋体" w:cs="Times New Roman"/>
                <w:sz w:val="21"/>
                <w:szCs w:val="21"/>
              </w:rPr>
            </w:pPr>
            <w:r>
              <w:rPr>
                <w:rFonts w:ascii="Times New Roman" w:eastAsia="宋体" w:cs="Times New Roman"/>
                <w:sz w:val="21"/>
                <w:szCs w:val="21"/>
              </w:rPr>
              <w:t>Liu X</w:t>
            </w:r>
            <w:r w:rsidR="00186FD1" w:rsidRPr="00186FD1">
              <w:rPr>
                <w:rFonts w:ascii="Times New Roman" w:eastAsia="宋体" w:cs="Times New Roman"/>
                <w:sz w:val="21"/>
                <w:szCs w:val="21"/>
              </w:rPr>
              <w:t xml:space="preserve">, Huang X, Xie F, </w:t>
            </w:r>
            <w:r w:rsidR="00186FD1" w:rsidRPr="00E90EEE">
              <w:rPr>
                <w:rFonts w:ascii="Times New Roman" w:eastAsia="宋体" w:cs="Times New Roman"/>
                <w:i/>
                <w:sz w:val="21"/>
                <w:szCs w:val="21"/>
              </w:rPr>
              <w:t>et al.</w:t>
            </w:r>
            <w:r w:rsidR="00546768">
              <w:rPr>
                <w:rFonts w:ascii="Times New Roman" w:eastAsia="宋体" w:cs="Times New Roman"/>
                <w:sz w:val="21"/>
                <w:szCs w:val="21"/>
              </w:rPr>
              <w:t>, Source term analysis of the irradiated graphite in the c</w:t>
            </w:r>
            <w:r w:rsidR="00186FD1" w:rsidRPr="00186FD1">
              <w:rPr>
                <w:rFonts w:ascii="Times New Roman" w:eastAsia="宋体" w:cs="Times New Roman"/>
                <w:sz w:val="21"/>
                <w:szCs w:val="21"/>
              </w:rPr>
              <w:t xml:space="preserve">ore of HTR-10, </w:t>
            </w:r>
            <w:r w:rsidR="00186FD1" w:rsidRPr="00546768">
              <w:rPr>
                <w:rFonts w:ascii="Times New Roman" w:eastAsia="宋体" w:cs="Times New Roman"/>
                <w:i/>
                <w:sz w:val="21"/>
                <w:szCs w:val="21"/>
              </w:rPr>
              <w:t>Science and Technology of Nuclear Installations</w:t>
            </w:r>
            <w:r w:rsidR="00186FD1" w:rsidRPr="00186FD1">
              <w:rPr>
                <w:rFonts w:ascii="Times New Roman" w:eastAsia="宋体" w:cs="Times New Roman"/>
                <w:sz w:val="21"/>
                <w:szCs w:val="21"/>
              </w:rPr>
              <w:t>, 2017, 2614890 (1-6), 2017</w:t>
            </w:r>
          </w:p>
        </w:tc>
        <w:tc>
          <w:tcPr>
            <w:tcW w:w="6797" w:type="dxa"/>
          </w:tcPr>
          <w:p w14:paraId="6BD4C0B9" w14:textId="77777777" w:rsidR="00186FD1" w:rsidRPr="00186FD1" w:rsidRDefault="00186FD1" w:rsidP="00E338BD">
            <w:pPr>
              <w:pStyle w:val="affffffd"/>
              <w:ind w:firstLine="0"/>
              <w:rPr>
                <w:rFonts w:ascii="Times New Roman" w:eastAsia="宋体" w:cs="Times New Roman"/>
                <w:sz w:val="21"/>
                <w:szCs w:val="21"/>
              </w:rPr>
            </w:pPr>
          </w:p>
        </w:tc>
      </w:tr>
      <w:tr w:rsidR="00186FD1" w:rsidRPr="00F525F7" w14:paraId="12DAA16B" w14:textId="77777777" w:rsidTr="00E338BD">
        <w:tc>
          <w:tcPr>
            <w:tcW w:w="2268" w:type="dxa"/>
          </w:tcPr>
          <w:p w14:paraId="07161DA8" w14:textId="59F21654" w:rsidR="00186FD1" w:rsidRPr="00741F72" w:rsidRDefault="00186FD1" w:rsidP="00B56FCE">
            <w:pPr>
              <w:pStyle w:val="affffffd"/>
              <w:ind w:firstLine="0"/>
              <w:rPr>
                <w:rFonts w:ascii="Times New Roman" w:eastAsia="宋体" w:cs="Times New Roman"/>
                <w:sz w:val="21"/>
                <w:szCs w:val="21"/>
              </w:rPr>
            </w:pPr>
            <w:r w:rsidRPr="00741F72">
              <w:rPr>
                <w:rFonts w:ascii="Times New Roman" w:eastAsia="宋体" w:cs="Times New Roman"/>
                <w:sz w:val="21"/>
                <w:szCs w:val="21"/>
              </w:rPr>
              <w:t>[7]</w:t>
            </w:r>
          </w:p>
        </w:tc>
        <w:tc>
          <w:tcPr>
            <w:tcW w:w="6667" w:type="dxa"/>
          </w:tcPr>
          <w:p w14:paraId="767C6F59" w14:textId="1C91CF1E" w:rsidR="00186FD1" w:rsidRPr="00741F72" w:rsidRDefault="00741F72" w:rsidP="00100896">
            <w:pPr>
              <w:pStyle w:val="affffffd"/>
              <w:ind w:firstLine="0"/>
              <w:rPr>
                <w:rFonts w:ascii="Times New Roman" w:eastAsia="宋体" w:cs="Times New Roman"/>
                <w:sz w:val="21"/>
                <w:szCs w:val="21"/>
              </w:rPr>
            </w:pPr>
            <w:r w:rsidRPr="00741F72">
              <w:rPr>
                <w:rFonts w:ascii="Times New Roman" w:eastAsia="宋体" w:cs="Times New Roman"/>
                <w:sz w:val="21"/>
                <w:szCs w:val="21"/>
              </w:rPr>
              <w:t xml:space="preserve">Li H, Liu X, Xie F, </w:t>
            </w:r>
            <w:r w:rsidRPr="00100896">
              <w:rPr>
                <w:rFonts w:ascii="Times New Roman" w:eastAsia="宋体" w:cs="Times New Roman"/>
                <w:i/>
                <w:sz w:val="21"/>
                <w:szCs w:val="21"/>
              </w:rPr>
              <w:t>et al.</w:t>
            </w:r>
            <w:r>
              <w:rPr>
                <w:rFonts w:ascii="Times New Roman" w:eastAsia="宋体" w:cs="Times New Roman"/>
                <w:sz w:val="21"/>
                <w:szCs w:val="21"/>
              </w:rPr>
              <w:t>, Experimental study on the content and distribution of key nuclides in an irradiated graphite s</w:t>
            </w:r>
            <w:r w:rsidRPr="00741F72">
              <w:rPr>
                <w:rFonts w:ascii="Times New Roman" w:eastAsia="宋体" w:cs="Times New Roman"/>
                <w:sz w:val="21"/>
                <w:szCs w:val="21"/>
              </w:rPr>
              <w:t xml:space="preserve">phere of HTR-10, </w:t>
            </w:r>
            <w:r w:rsidRPr="00741F72">
              <w:rPr>
                <w:rFonts w:ascii="Times New Roman" w:eastAsia="宋体" w:cs="Times New Roman"/>
                <w:i/>
                <w:sz w:val="21"/>
                <w:szCs w:val="21"/>
              </w:rPr>
              <w:t>Nuclear Engineering and Design</w:t>
            </w:r>
            <w:r w:rsidRPr="00741F72">
              <w:rPr>
                <w:rFonts w:ascii="Times New Roman" w:eastAsia="宋体" w:cs="Times New Roman"/>
                <w:sz w:val="21"/>
                <w:szCs w:val="21"/>
              </w:rPr>
              <w:t>, 323, 39-45, 2017</w:t>
            </w:r>
          </w:p>
        </w:tc>
        <w:tc>
          <w:tcPr>
            <w:tcW w:w="6797" w:type="dxa"/>
          </w:tcPr>
          <w:p w14:paraId="1EC8A7D0" w14:textId="77777777" w:rsidR="00186FD1" w:rsidRPr="00F525F7" w:rsidRDefault="00186FD1" w:rsidP="00E338BD">
            <w:pPr>
              <w:pStyle w:val="affffffd"/>
              <w:ind w:firstLine="0"/>
              <w:rPr>
                <w:rFonts w:eastAsia="宋体" w:cs="Times New Roman"/>
                <w:sz w:val="21"/>
                <w:szCs w:val="21"/>
              </w:rPr>
            </w:pPr>
          </w:p>
        </w:tc>
      </w:tr>
      <w:tr w:rsidR="00186FD1" w:rsidRPr="00F525F7" w14:paraId="2B15EBE3" w14:textId="77777777" w:rsidTr="00E338BD">
        <w:tc>
          <w:tcPr>
            <w:tcW w:w="2268" w:type="dxa"/>
          </w:tcPr>
          <w:p w14:paraId="7398D07D" w14:textId="215295FC" w:rsidR="00186FD1" w:rsidRPr="00741F72" w:rsidRDefault="00186FD1" w:rsidP="00B56FCE">
            <w:pPr>
              <w:pStyle w:val="affffffd"/>
              <w:ind w:firstLine="0"/>
              <w:rPr>
                <w:rFonts w:ascii="Times New Roman" w:eastAsia="宋体" w:cs="Times New Roman"/>
                <w:sz w:val="21"/>
                <w:szCs w:val="21"/>
              </w:rPr>
            </w:pPr>
            <w:r w:rsidRPr="00741F72">
              <w:rPr>
                <w:rFonts w:ascii="Times New Roman" w:eastAsia="宋体" w:cs="Times New Roman"/>
                <w:sz w:val="21"/>
                <w:szCs w:val="21"/>
              </w:rPr>
              <w:t>[8]</w:t>
            </w:r>
          </w:p>
        </w:tc>
        <w:tc>
          <w:tcPr>
            <w:tcW w:w="6667" w:type="dxa"/>
          </w:tcPr>
          <w:p w14:paraId="48834638" w14:textId="40843F10" w:rsidR="00186FD1" w:rsidRPr="00741F72" w:rsidRDefault="00E90EEE" w:rsidP="00741F72">
            <w:pPr>
              <w:pStyle w:val="affffffd"/>
              <w:ind w:firstLine="0"/>
              <w:rPr>
                <w:rFonts w:ascii="Times New Roman" w:eastAsia="宋体" w:cs="Times New Roman"/>
                <w:sz w:val="21"/>
                <w:szCs w:val="21"/>
              </w:rPr>
            </w:pPr>
            <w:r>
              <w:rPr>
                <w:rFonts w:ascii="Times New Roman" w:eastAsia="宋体" w:cs="Times New Roman"/>
                <w:sz w:val="21"/>
                <w:szCs w:val="21"/>
              </w:rPr>
              <w:t>Xie F., Li H., Liu X</w:t>
            </w:r>
            <w:r w:rsidR="00741F72" w:rsidRPr="00741F72">
              <w:rPr>
                <w:rFonts w:ascii="Times New Roman" w:eastAsia="宋体" w:cs="Times New Roman"/>
                <w:sz w:val="21"/>
                <w:szCs w:val="21"/>
              </w:rPr>
              <w:t xml:space="preserve">, </w:t>
            </w:r>
            <w:r w:rsidR="00741F72" w:rsidRPr="00100896">
              <w:rPr>
                <w:rFonts w:ascii="Times New Roman" w:eastAsia="宋体" w:cs="Times New Roman"/>
                <w:i/>
                <w:sz w:val="21"/>
                <w:szCs w:val="21"/>
              </w:rPr>
              <w:t>et al.</w:t>
            </w:r>
            <w:r w:rsidR="00741F72">
              <w:rPr>
                <w:rFonts w:ascii="Times New Roman" w:eastAsia="宋体" w:cs="Times New Roman"/>
                <w:sz w:val="21"/>
                <w:szCs w:val="21"/>
              </w:rPr>
              <w:t>, A comprehensive study on source terms in irradiated graphite s</w:t>
            </w:r>
            <w:r w:rsidR="00741F72" w:rsidRPr="00741F72">
              <w:rPr>
                <w:rFonts w:ascii="Times New Roman" w:eastAsia="宋体" w:cs="Times New Roman"/>
                <w:sz w:val="21"/>
                <w:szCs w:val="21"/>
              </w:rPr>
              <w:t xml:space="preserve">pheres of HTR-10, </w:t>
            </w:r>
            <w:r w:rsidR="00741F72" w:rsidRPr="00741F72">
              <w:rPr>
                <w:rFonts w:ascii="Times New Roman" w:eastAsia="宋体" w:cs="Times New Roman"/>
                <w:i/>
                <w:sz w:val="21"/>
                <w:szCs w:val="21"/>
              </w:rPr>
              <w:t>Annals of Nuclear Energy</w:t>
            </w:r>
            <w:r w:rsidR="00741F72" w:rsidRPr="00741F72">
              <w:rPr>
                <w:rFonts w:ascii="Times New Roman" w:eastAsia="宋体" w:cs="Times New Roman"/>
                <w:sz w:val="21"/>
                <w:szCs w:val="21"/>
              </w:rPr>
              <w:t>, 122, 352-365, 2018.</w:t>
            </w:r>
          </w:p>
        </w:tc>
        <w:tc>
          <w:tcPr>
            <w:tcW w:w="6797" w:type="dxa"/>
          </w:tcPr>
          <w:p w14:paraId="6F29A117" w14:textId="77777777" w:rsidR="00186FD1" w:rsidRPr="00F525F7" w:rsidRDefault="00186FD1" w:rsidP="00E338BD">
            <w:pPr>
              <w:pStyle w:val="affffffd"/>
              <w:ind w:firstLine="0"/>
              <w:rPr>
                <w:rFonts w:eastAsia="宋体" w:cs="Times New Roman"/>
                <w:sz w:val="21"/>
                <w:szCs w:val="21"/>
              </w:rPr>
            </w:pPr>
          </w:p>
        </w:tc>
      </w:tr>
      <w:tr w:rsidR="003F4AE3" w:rsidRPr="00F525F7" w14:paraId="02B1EF5E" w14:textId="77777777" w:rsidTr="0001172F">
        <w:trPr>
          <w:trHeight w:val="655"/>
        </w:trPr>
        <w:tc>
          <w:tcPr>
            <w:tcW w:w="2268" w:type="dxa"/>
          </w:tcPr>
          <w:p w14:paraId="50189473" w14:textId="051F8975" w:rsidR="003F4AE3" w:rsidRPr="00F525F7" w:rsidRDefault="00EF3733" w:rsidP="0085047B">
            <w:pPr>
              <w:pStyle w:val="affffffd"/>
              <w:ind w:firstLine="0"/>
              <w:rPr>
                <w:rFonts w:ascii="Times New Roman" w:eastAsia="宋体" w:cs="Times New Roman"/>
                <w:sz w:val="21"/>
                <w:szCs w:val="21"/>
              </w:rPr>
            </w:pPr>
            <w:r>
              <w:rPr>
                <w:rFonts w:ascii="Times New Roman" w:eastAsia="宋体" w:cs="Times New Roman" w:hint="eastAsia"/>
                <w:sz w:val="21"/>
                <w:szCs w:val="21"/>
              </w:rPr>
              <w:t>[</w:t>
            </w:r>
            <w:r w:rsidR="00186FD1">
              <w:rPr>
                <w:rFonts w:ascii="Times New Roman" w:eastAsia="宋体" w:cs="Times New Roman"/>
                <w:sz w:val="21"/>
                <w:szCs w:val="21"/>
              </w:rPr>
              <w:t>9</w:t>
            </w:r>
            <w:r>
              <w:rPr>
                <w:rFonts w:ascii="Times New Roman" w:eastAsia="宋体" w:cs="Times New Roman"/>
                <w:sz w:val="21"/>
                <w:szCs w:val="21"/>
              </w:rPr>
              <w:t xml:space="preserve">] </w:t>
            </w:r>
          </w:p>
        </w:tc>
        <w:tc>
          <w:tcPr>
            <w:tcW w:w="6667" w:type="dxa"/>
          </w:tcPr>
          <w:p w14:paraId="5A03D485" w14:textId="39853E3B" w:rsidR="003F4AE3" w:rsidRPr="00F525F7" w:rsidRDefault="00B4289B" w:rsidP="001D321D">
            <w:pPr>
              <w:pStyle w:val="affffffd"/>
              <w:ind w:firstLine="0"/>
              <w:rPr>
                <w:rFonts w:ascii="Times New Roman" w:eastAsia="宋体" w:cs="Times New Roman"/>
                <w:sz w:val="21"/>
                <w:szCs w:val="21"/>
              </w:rPr>
            </w:pPr>
            <w:r w:rsidRPr="007A36AF">
              <w:rPr>
                <w:rFonts w:ascii="Times New Roman" w:eastAsia="宋体" w:cs="Times New Roman"/>
                <w:sz w:val="21"/>
                <w:szCs w:val="21"/>
              </w:rPr>
              <w:t>L’annunziata</w:t>
            </w:r>
            <w:r>
              <w:rPr>
                <w:rFonts w:ascii="Times New Roman" w:eastAsia="宋体" w:cs="Times New Roman"/>
                <w:sz w:val="21"/>
                <w:szCs w:val="21"/>
              </w:rPr>
              <w:t xml:space="preserve"> M F, Tarancón A, Bagán </w:t>
            </w:r>
            <w:r w:rsidRPr="007A36AF">
              <w:rPr>
                <w:rFonts w:ascii="Times New Roman" w:eastAsia="宋体" w:cs="Times New Roman"/>
                <w:sz w:val="21"/>
                <w:szCs w:val="21"/>
              </w:rPr>
              <w:t xml:space="preserve">H, </w:t>
            </w:r>
            <w:r w:rsidRPr="00C74FD5">
              <w:rPr>
                <w:rFonts w:ascii="Times New Roman" w:eastAsia="宋体" w:cs="Times New Roman"/>
                <w:i/>
                <w:sz w:val="21"/>
                <w:szCs w:val="21"/>
              </w:rPr>
              <w:t>et al.</w:t>
            </w:r>
            <w:r w:rsidR="00C74FD5">
              <w:rPr>
                <w:rFonts w:ascii="Times New Roman" w:eastAsia="宋体" w:cs="Times New Roman"/>
                <w:sz w:val="21"/>
                <w:szCs w:val="21"/>
              </w:rPr>
              <w:t>,</w:t>
            </w:r>
            <w:r>
              <w:rPr>
                <w:rFonts w:ascii="Times New Roman" w:eastAsia="宋体" w:cs="Times New Roman"/>
                <w:sz w:val="21"/>
                <w:szCs w:val="21"/>
              </w:rPr>
              <w:t xml:space="preserve"> Liquid scintillation analysis: </w:t>
            </w:r>
            <w:r w:rsidR="001D321D">
              <w:rPr>
                <w:rFonts w:ascii="Times New Roman" w:eastAsia="宋体" w:cs="Times New Roman"/>
                <w:sz w:val="21"/>
                <w:szCs w:val="21"/>
              </w:rPr>
              <w:t xml:space="preserve">Principles and practice, </w:t>
            </w:r>
            <w:r w:rsidRPr="001D321D">
              <w:rPr>
                <w:rFonts w:ascii="Times New Roman" w:eastAsia="宋体" w:cs="Times New Roman"/>
                <w:i/>
                <w:sz w:val="21"/>
                <w:szCs w:val="21"/>
              </w:rPr>
              <w:t>Handbook of Radioactivity Analysis</w:t>
            </w:r>
            <w:r w:rsidR="001D321D">
              <w:rPr>
                <w:rFonts w:ascii="Times New Roman" w:eastAsia="宋体" w:cs="Times New Roman"/>
                <w:sz w:val="21"/>
                <w:szCs w:val="21"/>
              </w:rPr>
              <w:t xml:space="preserve">, </w:t>
            </w:r>
            <w:r w:rsidR="001D321D" w:rsidRPr="007A36AF">
              <w:rPr>
                <w:rFonts w:ascii="Times New Roman" w:eastAsia="宋体" w:cs="Times New Roman"/>
                <w:sz w:val="21"/>
                <w:szCs w:val="21"/>
              </w:rPr>
              <w:t>575-801</w:t>
            </w:r>
            <w:r w:rsidR="001D321D">
              <w:rPr>
                <w:rFonts w:ascii="Times New Roman" w:eastAsia="宋体" w:cs="Times New Roman" w:hint="eastAsia"/>
                <w:sz w:val="21"/>
                <w:szCs w:val="21"/>
              </w:rPr>
              <w:t>,</w:t>
            </w:r>
            <w:r w:rsidR="001D321D">
              <w:rPr>
                <w:rFonts w:ascii="Times New Roman" w:eastAsia="宋体" w:cs="Times New Roman"/>
                <w:sz w:val="21"/>
                <w:szCs w:val="21"/>
              </w:rPr>
              <w:t xml:space="preserve"> Amsterdam, </w:t>
            </w:r>
            <w:r w:rsidRPr="007A36AF">
              <w:rPr>
                <w:rFonts w:ascii="Times New Roman" w:eastAsia="宋体" w:cs="Times New Roman"/>
                <w:sz w:val="21"/>
                <w:szCs w:val="21"/>
              </w:rPr>
              <w:t>Elsevier</w:t>
            </w:r>
            <w:r w:rsidR="001D321D">
              <w:rPr>
                <w:rFonts w:ascii="Times New Roman" w:eastAsia="宋体" w:cs="Times New Roman"/>
                <w:sz w:val="21"/>
                <w:szCs w:val="21"/>
              </w:rPr>
              <w:t>, 2020</w:t>
            </w:r>
            <w:r w:rsidRPr="007A36AF">
              <w:rPr>
                <w:rFonts w:ascii="Times New Roman" w:eastAsia="宋体" w:cs="Times New Roman"/>
                <w:sz w:val="21"/>
                <w:szCs w:val="21"/>
              </w:rPr>
              <w:t>.</w:t>
            </w:r>
          </w:p>
        </w:tc>
        <w:tc>
          <w:tcPr>
            <w:tcW w:w="6797" w:type="dxa"/>
          </w:tcPr>
          <w:p w14:paraId="5FFCDCDD" w14:textId="77777777" w:rsidR="003F4AE3" w:rsidRPr="00F525F7" w:rsidRDefault="003F4AE3" w:rsidP="0085047B">
            <w:pPr>
              <w:pStyle w:val="affffffd"/>
              <w:ind w:firstLine="0"/>
              <w:rPr>
                <w:rFonts w:ascii="Times New Roman" w:eastAsia="宋体" w:cs="Times New Roman"/>
                <w:sz w:val="21"/>
                <w:szCs w:val="21"/>
              </w:rPr>
            </w:pPr>
          </w:p>
        </w:tc>
      </w:tr>
    </w:tbl>
    <w:p w14:paraId="2FE95577" w14:textId="28EEEA67" w:rsidR="00DF319A" w:rsidRPr="00F525F7" w:rsidRDefault="00906819" w:rsidP="00B81BD1">
      <w:pPr>
        <w:pStyle w:val="aff6"/>
        <w:rPr>
          <w:rFonts w:ascii="Times New Roman"/>
        </w:rPr>
      </w:pPr>
      <w:r w:rsidRPr="00F525F7">
        <w:rPr>
          <w:rFonts w:ascii="Times New Roman"/>
        </w:rPr>
        <mc:AlternateContent>
          <mc:Choice Requires="wps">
            <w:drawing>
              <wp:anchor distT="0" distB="0" distL="114300" distR="114300" simplePos="0" relativeHeight="251660288" behindDoc="0" locked="0" layoutInCell="1" allowOverlap="1" wp14:anchorId="7E116ADB" wp14:editId="178CCEB7">
                <wp:simplePos x="0" y="0"/>
                <wp:positionH relativeFrom="column">
                  <wp:posOffset>1668997</wp:posOffset>
                </wp:positionH>
                <wp:positionV relativeFrom="paragraph">
                  <wp:posOffset>244491</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025F00BD" id="直接连接符 6"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31.4pt,19.25pt" to="319.4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" strokecolor="black [3213]" strokeweight="1pt">
                <v:stroke joinstyle="miter"/>
                <w10:wrap type="topAndBottom"/>
              </v:line>
            </w:pict>
          </mc:Fallback>
        </mc:AlternateContent>
      </w:r>
    </w:p>
    <w:sectPr w:rsidR="00DF319A" w:rsidRPr="00F525F7" w:rsidSect="009975A4">
      <w:pgSz w:w="11906" w:h="16838" w:code="9"/>
      <w:pgMar w:top="1134" w:right="1417" w:bottom="567" w:left="1134" w:header="1418" w:footer="1134" w:gutter="0"/>
      <w:cols w:space="425"/>
      <w:formProt w:val="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7E6AA7" w16cid:durableId="28B43135"/>
  <w16cid:commentId w16cid:paraId="549C6D48" w16cid:durableId="28B43725"/>
  <w16cid:commentId w16cid:paraId="104A403D" w16cid:durableId="28B4372C"/>
  <w16cid:commentId w16cid:paraId="41404755" w16cid:durableId="28B437BE"/>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43EEB9" w14:textId="77777777" w:rsidR="00F766C4" w:rsidRDefault="00F766C4">
      <w:r>
        <w:separator/>
      </w:r>
    </w:p>
  </w:endnote>
  <w:endnote w:type="continuationSeparator" w:id="0">
    <w:p w14:paraId="3D97F5C5" w14:textId="77777777" w:rsidR="00F766C4" w:rsidRDefault="00F76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仿宋体">
    <w:altName w:val="方正舒体"/>
    <w:charset w:val="86"/>
    <w:family w:val="roman"/>
    <w:pitch w:val="default"/>
    <w:sig w:usb0="00000000" w:usb1="00000000" w:usb2="00000010" w:usb3="00000000" w:csb0="00040000" w:csb1="00000000"/>
  </w:font>
  <w:font w:name="MS Mincho">
    <w:altName w:val="Yu Gothic UI"/>
    <w:panose1 w:val="02020609040205080304"/>
    <w:charset w:val="80"/>
    <w:family w:val="modern"/>
    <w:pitch w:val="default"/>
    <w:sig w:usb0="00000000" w:usb1="00000000" w:usb2="08000012" w:usb3="00000000" w:csb0="000200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BCB7C" w14:textId="7EC12D15" w:rsidR="00B810BB" w:rsidRPr="001E618C" w:rsidRDefault="00B810BB" w:rsidP="00AC3745">
    <w:pPr>
      <w:pStyle w:val="afff1"/>
      <w:jc w:val="center"/>
    </w:pPr>
    <w:r>
      <w:fldChar w:fldCharType="begin"/>
    </w:r>
    <w:r>
      <w:instrText xml:space="preserve"> PAGE  \* MERGEFORMAT </w:instrText>
    </w:r>
    <w:r>
      <w:fldChar w:fldCharType="separate"/>
    </w:r>
    <w:r w:rsidR="00EA26E3">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A71B8" w14:textId="3B094F02" w:rsidR="00B810BB" w:rsidRDefault="00B810BB" w:rsidP="001E618C">
    <w:pPr>
      <w:pStyle w:val="aff7"/>
    </w:pPr>
    <w:r>
      <w:fldChar w:fldCharType="begin"/>
    </w:r>
    <w:r>
      <w:instrText xml:space="preserve"> PAGE  \* MERGEFORMAT </w:instrText>
    </w:r>
    <w:r>
      <w:fldChar w:fldCharType="separate"/>
    </w:r>
    <w:r w:rsidR="009D7592">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515EB" w14:textId="6240B530" w:rsidR="00B810BB" w:rsidRPr="00B12E0C" w:rsidRDefault="00B810BB" w:rsidP="00377F97">
    <w:pPr>
      <w:pStyle w:val="affb"/>
      <w:jc w:val="center"/>
    </w:pPr>
    <w:r>
      <w:rPr>
        <w:rStyle w:val="affffff0"/>
      </w:rPr>
      <w:fldChar w:fldCharType="begin"/>
    </w:r>
    <w:r>
      <w:rPr>
        <w:rStyle w:val="affffff0"/>
      </w:rPr>
      <w:instrText xml:space="preserve"> PAGE </w:instrText>
    </w:r>
    <w:r>
      <w:rPr>
        <w:rStyle w:val="affffff0"/>
      </w:rPr>
      <w:fldChar w:fldCharType="separate"/>
    </w:r>
    <w:r w:rsidR="00EA26E3">
      <w:rPr>
        <w:rStyle w:val="affffff0"/>
        <w:noProof/>
      </w:rPr>
      <w:t>1</w:t>
    </w:r>
    <w:r>
      <w:rPr>
        <w:rStyle w:val="affffff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207E7D" w14:textId="77777777" w:rsidR="00F766C4" w:rsidRDefault="00F766C4">
      <w:r>
        <w:separator/>
      </w:r>
    </w:p>
  </w:footnote>
  <w:footnote w:type="continuationSeparator" w:id="0">
    <w:p w14:paraId="354559CE" w14:textId="77777777" w:rsidR="00F766C4" w:rsidRDefault="00F766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7A8236" w14:textId="5A856EF9" w:rsidR="00B810BB" w:rsidRDefault="00B810BB" w:rsidP="001E618C">
    <w:pPr>
      <w:pStyle w:val="afff2"/>
    </w:pPr>
    <w:r>
      <w:rPr>
        <w:rFonts w:hint="eastAsia"/>
      </w:rPr>
      <w:t>T</w:t>
    </w:r>
    <w:r>
      <w:t>/</w:t>
    </w:r>
    <w:r>
      <w:rPr>
        <w:rFonts w:hint="eastAsia"/>
      </w:rPr>
      <w:t>CNS</w:t>
    </w:r>
    <w:r>
      <w:t xml:space="preserve"> </w:t>
    </w:r>
    <w:r w:rsidR="000C3E60">
      <w:t>XXXX</w:t>
    </w:r>
    <w:r>
      <w:t>—</w:t>
    </w:r>
    <w:r w:rsidR="000C3E60">
      <w:t>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049E03" w14:textId="076DDE4D" w:rsidR="00B810BB" w:rsidRDefault="00B810BB" w:rsidP="001E618C">
    <w:pPr>
      <w:pStyle w:val="aff8"/>
    </w:pPr>
    <w:r>
      <w:rPr>
        <w:rFonts w:hint="eastAsia"/>
      </w:rPr>
      <w:t>T</w:t>
    </w:r>
    <w:r>
      <w:t>/</w:t>
    </w:r>
    <w:r>
      <w:rPr>
        <w:rFonts w:hint="eastAsia"/>
      </w:rPr>
      <w:t>CNS</w:t>
    </w:r>
    <w:r>
      <w:t xml:space="preserve"> </w:t>
    </w:r>
    <w:r w:rsidR="000C3E60">
      <w:t>XXXX</w:t>
    </w:r>
    <w:r>
      <w:t>—</w:t>
    </w:r>
    <w:r w:rsidR="000C3E60">
      <w:t>XXXX</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2EF3"/>
    <w:multiLevelType w:val="hybridMultilevel"/>
    <w:tmpl w:val="A91AE71C"/>
    <w:lvl w:ilvl="0" w:tplc="088C4FBE">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 w15:restartNumberingAfterBreak="0">
    <w:nsid w:val="08246E43"/>
    <w:multiLevelType w:val="hybridMultilevel"/>
    <w:tmpl w:val="DAEC1086"/>
    <w:lvl w:ilvl="0" w:tplc="F5B245FA">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6" w15:restartNumberingAfterBreak="0">
    <w:nsid w:val="0EA03A03"/>
    <w:multiLevelType w:val="hybridMultilevel"/>
    <w:tmpl w:val="7F985894"/>
    <w:lvl w:ilvl="0" w:tplc="8EE3B7E5">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3530149"/>
    <w:multiLevelType w:val="hybridMultilevel"/>
    <w:tmpl w:val="70EC94A8"/>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15:restartNumberingAfterBreak="0">
    <w:nsid w:val="16404C3D"/>
    <w:multiLevelType w:val="hybridMultilevel"/>
    <w:tmpl w:val="51EAFFAC"/>
    <w:lvl w:ilvl="0" w:tplc="F5B245FA">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0" w15:restartNumberingAfterBreak="0">
    <w:nsid w:val="1FC91163"/>
    <w:multiLevelType w:val="multilevel"/>
    <w:tmpl w:val="855EE140"/>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num" w:pos="2934"/>
        </w:tabs>
        <w:ind w:left="2552" w:hanging="1418"/>
      </w:pPr>
      <w:rPr>
        <w:rFonts w:hint="eastAsia"/>
      </w:rPr>
    </w:lvl>
    <w:lvl w:ilvl="8">
      <w:start w:val="1"/>
      <w:numFmt w:val="decimal"/>
      <w:lvlText w:val="%1.%2.%3.%4.%5.%6.%7.%8.%9"/>
      <w:lvlJc w:val="left"/>
      <w:pPr>
        <w:tabs>
          <w:tab w:val="num" w:pos="3360"/>
        </w:tabs>
        <w:ind w:left="3260" w:hanging="1700"/>
      </w:pPr>
      <w:rPr>
        <w:rFonts w:hint="eastAsia"/>
      </w:rPr>
    </w:lvl>
  </w:abstractNum>
  <w:abstractNum w:abstractNumId="11" w15:restartNumberingAfterBreak="0">
    <w:nsid w:val="21DC2AD6"/>
    <w:multiLevelType w:val="hybridMultilevel"/>
    <w:tmpl w:val="70EC94A8"/>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3" w15:restartNumberingAfterBreak="0">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4" w15:restartNumberingAfterBreak="0">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5" w15:restartNumberingAfterBreak="0">
    <w:nsid w:val="3ECE14C6"/>
    <w:multiLevelType w:val="hybridMultilevel"/>
    <w:tmpl w:val="70EC94A8"/>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1145A91"/>
    <w:multiLevelType w:val="hybridMultilevel"/>
    <w:tmpl w:val="650023A4"/>
    <w:lvl w:ilvl="0" w:tplc="04090001">
      <w:start w:val="1"/>
      <w:numFmt w:val="bullet"/>
      <w:lvlText w:val=""/>
      <w:lvlJc w:val="left"/>
      <w:pPr>
        <w:ind w:left="1695" w:hanging="420"/>
      </w:pPr>
      <w:rPr>
        <w:rFonts w:ascii="Wingdings" w:hAnsi="Wingdings" w:hint="default"/>
      </w:rPr>
    </w:lvl>
    <w:lvl w:ilvl="1" w:tplc="04090003" w:tentative="1">
      <w:start w:val="1"/>
      <w:numFmt w:val="bullet"/>
      <w:lvlText w:val=""/>
      <w:lvlJc w:val="left"/>
      <w:pPr>
        <w:ind w:left="2115" w:hanging="420"/>
      </w:pPr>
      <w:rPr>
        <w:rFonts w:ascii="Wingdings" w:hAnsi="Wingdings" w:hint="default"/>
      </w:rPr>
    </w:lvl>
    <w:lvl w:ilvl="2" w:tplc="04090005" w:tentative="1">
      <w:start w:val="1"/>
      <w:numFmt w:val="bullet"/>
      <w:lvlText w:val=""/>
      <w:lvlJc w:val="left"/>
      <w:pPr>
        <w:ind w:left="2535" w:hanging="420"/>
      </w:pPr>
      <w:rPr>
        <w:rFonts w:ascii="Wingdings" w:hAnsi="Wingdings" w:hint="default"/>
      </w:rPr>
    </w:lvl>
    <w:lvl w:ilvl="3" w:tplc="04090001" w:tentative="1">
      <w:start w:val="1"/>
      <w:numFmt w:val="bullet"/>
      <w:lvlText w:val=""/>
      <w:lvlJc w:val="left"/>
      <w:pPr>
        <w:ind w:left="2955" w:hanging="420"/>
      </w:pPr>
      <w:rPr>
        <w:rFonts w:ascii="Wingdings" w:hAnsi="Wingdings" w:hint="default"/>
      </w:rPr>
    </w:lvl>
    <w:lvl w:ilvl="4" w:tplc="04090003" w:tentative="1">
      <w:start w:val="1"/>
      <w:numFmt w:val="bullet"/>
      <w:lvlText w:val=""/>
      <w:lvlJc w:val="left"/>
      <w:pPr>
        <w:ind w:left="3375" w:hanging="420"/>
      </w:pPr>
      <w:rPr>
        <w:rFonts w:ascii="Wingdings" w:hAnsi="Wingdings" w:hint="default"/>
      </w:rPr>
    </w:lvl>
    <w:lvl w:ilvl="5" w:tplc="04090005" w:tentative="1">
      <w:start w:val="1"/>
      <w:numFmt w:val="bullet"/>
      <w:lvlText w:val=""/>
      <w:lvlJc w:val="left"/>
      <w:pPr>
        <w:ind w:left="3795" w:hanging="420"/>
      </w:pPr>
      <w:rPr>
        <w:rFonts w:ascii="Wingdings" w:hAnsi="Wingdings" w:hint="default"/>
      </w:rPr>
    </w:lvl>
    <w:lvl w:ilvl="6" w:tplc="04090001" w:tentative="1">
      <w:start w:val="1"/>
      <w:numFmt w:val="bullet"/>
      <w:lvlText w:val=""/>
      <w:lvlJc w:val="left"/>
      <w:pPr>
        <w:ind w:left="4215" w:hanging="420"/>
      </w:pPr>
      <w:rPr>
        <w:rFonts w:ascii="Wingdings" w:hAnsi="Wingdings" w:hint="default"/>
      </w:rPr>
    </w:lvl>
    <w:lvl w:ilvl="7" w:tplc="04090003" w:tentative="1">
      <w:start w:val="1"/>
      <w:numFmt w:val="bullet"/>
      <w:lvlText w:val=""/>
      <w:lvlJc w:val="left"/>
      <w:pPr>
        <w:ind w:left="4635" w:hanging="420"/>
      </w:pPr>
      <w:rPr>
        <w:rFonts w:ascii="Wingdings" w:hAnsi="Wingdings" w:hint="default"/>
      </w:rPr>
    </w:lvl>
    <w:lvl w:ilvl="8" w:tplc="04090005" w:tentative="1">
      <w:start w:val="1"/>
      <w:numFmt w:val="bullet"/>
      <w:lvlText w:val=""/>
      <w:lvlJc w:val="left"/>
      <w:pPr>
        <w:ind w:left="5055" w:hanging="420"/>
      </w:pPr>
      <w:rPr>
        <w:rFonts w:ascii="Wingdings" w:hAnsi="Wingdings" w:hint="default"/>
      </w:rPr>
    </w:lvl>
  </w:abstractNum>
  <w:abstractNum w:abstractNumId="17" w15:restartNumberingAfterBreak="0">
    <w:nsid w:val="44C50F90"/>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15:restartNumberingAfterBreak="0">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9" w15:restartNumberingAfterBreak="0">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0" w15:restartNumberingAfterBreak="0">
    <w:nsid w:val="573F666A"/>
    <w:multiLevelType w:val="hybridMultilevel"/>
    <w:tmpl w:val="70EC94A8"/>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15:restartNumberingAfterBreak="0">
    <w:nsid w:val="6078151C"/>
    <w:multiLevelType w:val="hybridMultilevel"/>
    <w:tmpl w:val="70EC94A8"/>
    <w:lvl w:ilvl="0" w:tplc="8EE3B7E5">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3" w15:restartNumberingAfterBreak="0">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4DF786A"/>
    <w:multiLevelType w:val="hybridMultilevel"/>
    <w:tmpl w:val="894A4E34"/>
    <w:lvl w:ilvl="0" w:tplc="B43AB7FE">
      <w:start w:val="1"/>
      <w:numFmt w:val="decimal"/>
      <w:lvlText w:val="（%1）"/>
      <w:lvlJc w:val="left"/>
      <w:pPr>
        <w:ind w:left="840" w:hanging="420"/>
      </w:pPr>
      <w:rPr>
        <w:rFonts w:ascii="Times New Roman" w:eastAsia="宋体" w:hAnsi="Times New Roman" w:cs="Times New Roman"/>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7" w15:restartNumberingAfterBreak="0">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4"/>
  </w:num>
  <w:num w:numId="2">
    <w:abstractNumId w:val="27"/>
  </w:num>
  <w:num w:numId="3">
    <w:abstractNumId w:val="1"/>
  </w:num>
  <w:num w:numId="4">
    <w:abstractNumId w:val="13"/>
  </w:num>
  <w:num w:numId="5">
    <w:abstractNumId w:val="9"/>
  </w:num>
  <w:num w:numId="6">
    <w:abstractNumId w:val="18"/>
  </w:num>
  <w:num w:numId="7">
    <w:abstractNumId w:val="22"/>
  </w:num>
  <w:num w:numId="8">
    <w:abstractNumId w:val="12"/>
  </w:num>
  <w:num w:numId="9">
    <w:abstractNumId w:val="25"/>
  </w:num>
  <w:num w:numId="10">
    <w:abstractNumId w:val="26"/>
  </w:num>
  <w:num w:numId="11">
    <w:abstractNumId w:val="3"/>
  </w:num>
  <w:num w:numId="12">
    <w:abstractNumId w:val="14"/>
  </w:num>
  <w:num w:numId="13">
    <w:abstractNumId w:val="5"/>
  </w:num>
  <w:num w:numId="14">
    <w:abstractNumId w:val="23"/>
  </w:num>
  <w:num w:numId="15">
    <w:abstractNumId w:val="19"/>
  </w:num>
  <w:num w:numId="16">
    <w:abstractNumId w:val="17"/>
  </w:num>
  <w:num w:numId="17">
    <w:abstractNumId w:val="10"/>
  </w:num>
  <w:num w:numId="18">
    <w:abstractNumId w:val="6"/>
  </w:num>
  <w:num w:numId="19">
    <w:abstractNumId w:val="21"/>
  </w:num>
  <w:num w:numId="20">
    <w:abstractNumId w:val="7"/>
  </w:num>
  <w:num w:numId="21">
    <w:abstractNumId w:val="20"/>
  </w:num>
  <w:num w:numId="22">
    <w:abstractNumId w:val="11"/>
  </w:num>
  <w:num w:numId="23">
    <w:abstractNumId w:val="15"/>
  </w:num>
  <w:num w:numId="24">
    <w:abstractNumId w:val="16"/>
  </w:num>
  <w:num w:numId="25">
    <w:abstractNumId w:val="8"/>
  </w:num>
  <w:num w:numId="26">
    <w:abstractNumId w:val="24"/>
  </w:num>
  <w:num w:numId="27">
    <w:abstractNumId w:val="2"/>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925"/>
    <w:rsid w:val="00000244"/>
    <w:rsid w:val="0000185F"/>
    <w:rsid w:val="000053F2"/>
    <w:rsid w:val="0000586F"/>
    <w:rsid w:val="00010755"/>
    <w:rsid w:val="00011037"/>
    <w:rsid w:val="0001172F"/>
    <w:rsid w:val="0001212A"/>
    <w:rsid w:val="00013AAF"/>
    <w:rsid w:val="00013D86"/>
    <w:rsid w:val="00013E02"/>
    <w:rsid w:val="0001525F"/>
    <w:rsid w:val="0002143C"/>
    <w:rsid w:val="000234F7"/>
    <w:rsid w:val="00025A65"/>
    <w:rsid w:val="00026C31"/>
    <w:rsid w:val="00027280"/>
    <w:rsid w:val="000273C5"/>
    <w:rsid w:val="000320A7"/>
    <w:rsid w:val="00033FA2"/>
    <w:rsid w:val="00035022"/>
    <w:rsid w:val="00035925"/>
    <w:rsid w:val="00040D19"/>
    <w:rsid w:val="000433A5"/>
    <w:rsid w:val="000448C8"/>
    <w:rsid w:val="00056328"/>
    <w:rsid w:val="00060954"/>
    <w:rsid w:val="00060E78"/>
    <w:rsid w:val="00062BC8"/>
    <w:rsid w:val="000634E0"/>
    <w:rsid w:val="00063501"/>
    <w:rsid w:val="0006539D"/>
    <w:rsid w:val="00067CDF"/>
    <w:rsid w:val="000724C8"/>
    <w:rsid w:val="00074FBE"/>
    <w:rsid w:val="00077745"/>
    <w:rsid w:val="00083A09"/>
    <w:rsid w:val="00085B22"/>
    <w:rsid w:val="00086B38"/>
    <w:rsid w:val="0009005E"/>
    <w:rsid w:val="00092671"/>
    <w:rsid w:val="00092857"/>
    <w:rsid w:val="00095EBC"/>
    <w:rsid w:val="00096DBE"/>
    <w:rsid w:val="000A0F8A"/>
    <w:rsid w:val="000A20A9"/>
    <w:rsid w:val="000A40E4"/>
    <w:rsid w:val="000A47FE"/>
    <w:rsid w:val="000A48B1"/>
    <w:rsid w:val="000A596D"/>
    <w:rsid w:val="000A732B"/>
    <w:rsid w:val="000B3143"/>
    <w:rsid w:val="000B5F51"/>
    <w:rsid w:val="000B6513"/>
    <w:rsid w:val="000C1673"/>
    <w:rsid w:val="000C3BEE"/>
    <w:rsid w:val="000C3E60"/>
    <w:rsid w:val="000C6B05"/>
    <w:rsid w:val="000C6DD6"/>
    <w:rsid w:val="000C73D4"/>
    <w:rsid w:val="000C7763"/>
    <w:rsid w:val="000D231D"/>
    <w:rsid w:val="000D2D8B"/>
    <w:rsid w:val="000D3384"/>
    <w:rsid w:val="000D3D4C"/>
    <w:rsid w:val="000D4E79"/>
    <w:rsid w:val="000D4F51"/>
    <w:rsid w:val="000D718B"/>
    <w:rsid w:val="000E0C46"/>
    <w:rsid w:val="000E15A4"/>
    <w:rsid w:val="000E206A"/>
    <w:rsid w:val="000E3416"/>
    <w:rsid w:val="000E4AC0"/>
    <w:rsid w:val="000F030C"/>
    <w:rsid w:val="000F129C"/>
    <w:rsid w:val="000F5877"/>
    <w:rsid w:val="000F5DDC"/>
    <w:rsid w:val="000F6DC3"/>
    <w:rsid w:val="000F772A"/>
    <w:rsid w:val="00100896"/>
    <w:rsid w:val="00100E1A"/>
    <w:rsid w:val="0010382E"/>
    <w:rsid w:val="001056DE"/>
    <w:rsid w:val="00105FC5"/>
    <w:rsid w:val="00107352"/>
    <w:rsid w:val="00107DAB"/>
    <w:rsid w:val="001112E2"/>
    <w:rsid w:val="001121E6"/>
    <w:rsid w:val="001124C0"/>
    <w:rsid w:val="00124246"/>
    <w:rsid w:val="00124FD9"/>
    <w:rsid w:val="00125566"/>
    <w:rsid w:val="00127D6A"/>
    <w:rsid w:val="0013175F"/>
    <w:rsid w:val="001337E4"/>
    <w:rsid w:val="0013782F"/>
    <w:rsid w:val="00144C99"/>
    <w:rsid w:val="001457F3"/>
    <w:rsid w:val="001512B4"/>
    <w:rsid w:val="001533FF"/>
    <w:rsid w:val="00155AF8"/>
    <w:rsid w:val="001570FE"/>
    <w:rsid w:val="00160473"/>
    <w:rsid w:val="001620A5"/>
    <w:rsid w:val="00163EB8"/>
    <w:rsid w:val="00164BBC"/>
    <w:rsid w:val="00164E53"/>
    <w:rsid w:val="0016699D"/>
    <w:rsid w:val="001701B7"/>
    <w:rsid w:val="0017178D"/>
    <w:rsid w:val="00175159"/>
    <w:rsid w:val="00175804"/>
    <w:rsid w:val="00176208"/>
    <w:rsid w:val="00177CA3"/>
    <w:rsid w:val="0018211B"/>
    <w:rsid w:val="00182CB9"/>
    <w:rsid w:val="001835E4"/>
    <w:rsid w:val="001840D3"/>
    <w:rsid w:val="00185CB1"/>
    <w:rsid w:val="00186FD1"/>
    <w:rsid w:val="00187645"/>
    <w:rsid w:val="001900F8"/>
    <w:rsid w:val="00191258"/>
    <w:rsid w:val="00192680"/>
    <w:rsid w:val="00192A65"/>
    <w:rsid w:val="00193037"/>
    <w:rsid w:val="00193195"/>
    <w:rsid w:val="00193A2C"/>
    <w:rsid w:val="001A152A"/>
    <w:rsid w:val="001A288E"/>
    <w:rsid w:val="001A6D07"/>
    <w:rsid w:val="001B1489"/>
    <w:rsid w:val="001B227B"/>
    <w:rsid w:val="001B22C7"/>
    <w:rsid w:val="001B3DA1"/>
    <w:rsid w:val="001B4273"/>
    <w:rsid w:val="001B59DE"/>
    <w:rsid w:val="001B6DC2"/>
    <w:rsid w:val="001C149C"/>
    <w:rsid w:val="001C21AC"/>
    <w:rsid w:val="001C40DC"/>
    <w:rsid w:val="001C47BA"/>
    <w:rsid w:val="001C59EA"/>
    <w:rsid w:val="001C6A8E"/>
    <w:rsid w:val="001D2D13"/>
    <w:rsid w:val="001D321D"/>
    <w:rsid w:val="001D406C"/>
    <w:rsid w:val="001D41EE"/>
    <w:rsid w:val="001D5849"/>
    <w:rsid w:val="001D5FD6"/>
    <w:rsid w:val="001D6ED0"/>
    <w:rsid w:val="001D7F12"/>
    <w:rsid w:val="001E0380"/>
    <w:rsid w:val="001E0566"/>
    <w:rsid w:val="001E13B1"/>
    <w:rsid w:val="001E618C"/>
    <w:rsid w:val="001F21F8"/>
    <w:rsid w:val="001F38AF"/>
    <w:rsid w:val="001F3A19"/>
    <w:rsid w:val="001F44A5"/>
    <w:rsid w:val="001F5889"/>
    <w:rsid w:val="00203EAA"/>
    <w:rsid w:val="00205C8A"/>
    <w:rsid w:val="0020745D"/>
    <w:rsid w:val="00207EEC"/>
    <w:rsid w:val="00215DEA"/>
    <w:rsid w:val="00217BA7"/>
    <w:rsid w:val="0022090A"/>
    <w:rsid w:val="002277DD"/>
    <w:rsid w:val="00227958"/>
    <w:rsid w:val="00232BF5"/>
    <w:rsid w:val="00234467"/>
    <w:rsid w:val="00237D8D"/>
    <w:rsid w:val="00241DA2"/>
    <w:rsid w:val="0024301D"/>
    <w:rsid w:val="00247FEE"/>
    <w:rsid w:val="00250E7D"/>
    <w:rsid w:val="00252124"/>
    <w:rsid w:val="00252BCE"/>
    <w:rsid w:val="00254412"/>
    <w:rsid w:val="00255FBF"/>
    <w:rsid w:val="002565D5"/>
    <w:rsid w:val="0025661C"/>
    <w:rsid w:val="002622C0"/>
    <w:rsid w:val="00263C64"/>
    <w:rsid w:val="00265C20"/>
    <w:rsid w:val="002762B6"/>
    <w:rsid w:val="002778AE"/>
    <w:rsid w:val="0028269A"/>
    <w:rsid w:val="00283590"/>
    <w:rsid w:val="00286973"/>
    <w:rsid w:val="00290A7C"/>
    <w:rsid w:val="00291E48"/>
    <w:rsid w:val="00292203"/>
    <w:rsid w:val="00292D02"/>
    <w:rsid w:val="00293CDD"/>
    <w:rsid w:val="00294E70"/>
    <w:rsid w:val="00295D13"/>
    <w:rsid w:val="002A10C1"/>
    <w:rsid w:val="002A1924"/>
    <w:rsid w:val="002A38F4"/>
    <w:rsid w:val="002A416B"/>
    <w:rsid w:val="002A7420"/>
    <w:rsid w:val="002B0F12"/>
    <w:rsid w:val="002B1308"/>
    <w:rsid w:val="002B1903"/>
    <w:rsid w:val="002B4271"/>
    <w:rsid w:val="002B4554"/>
    <w:rsid w:val="002C3773"/>
    <w:rsid w:val="002C3FE1"/>
    <w:rsid w:val="002C4EE1"/>
    <w:rsid w:val="002C72D8"/>
    <w:rsid w:val="002C7F9E"/>
    <w:rsid w:val="002D0583"/>
    <w:rsid w:val="002D11FA"/>
    <w:rsid w:val="002D25CB"/>
    <w:rsid w:val="002D26FA"/>
    <w:rsid w:val="002E0DDF"/>
    <w:rsid w:val="002E1DF3"/>
    <w:rsid w:val="002E25B0"/>
    <w:rsid w:val="002E2906"/>
    <w:rsid w:val="002E5635"/>
    <w:rsid w:val="002E64C3"/>
    <w:rsid w:val="002E6A2C"/>
    <w:rsid w:val="002F0805"/>
    <w:rsid w:val="002F1D8C"/>
    <w:rsid w:val="002F2004"/>
    <w:rsid w:val="002F21DA"/>
    <w:rsid w:val="002F472A"/>
    <w:rsid w:val="002F5DA0"/>
    <w:rsid w:val="00301F39"/>
    <w:rsid w:val="003078BB"/>
    <w:rsid w:val="003129C4"/>
    <w:rsid w:val="00313C85"/>
    <w:rsid w:val="00314E50"/>
    <w:rsid w:val="003160E3"/>
    <w:rsid w:val="00320A15"/>
    <w:rsid w:val="00324487"/>
    <w:rsid w:val="00325926"/>
    <w:rsid w:val="00326619"/>
    <w:rsid w:val="0032699A"/>
    <w:rsid w:val="00327A8A"/>
    <w:rsid w:val="003331B1"/>
    <w:rsid w:val="0033620B"/>
    <w:rsid w:val="00336610"/>
    <w:rsid w:val="00336E5A"/>
    <w:rsid w:val="0034042D"/>
    <w:rsid w:val="00343F73"/>
    <w:rsid w:val="00344444"/>
    <w:rsid w:val="00345060"/>
    <w:rsid w:val="00345C75"/>
    <w:rsid w:val="0034606E"/>
    <w:rsid w:val="003462CD"/>
    <w:rsid w:val="0035268D"/>
    <w:rsid w:val="0035323B"/>
    <w:rsid w:val="00353A41"/>
    <w:rsid w:val="003609D2"/>
    <w:rsid w:val="003611AB"/>
    <w:rsid w:val="00363F22"/>
    <w:rsid w:val="00366046"/>
    <w:rsid w:val="00366C12"/>
    <w:rsid w:val="00367DE9"/>
    <w:rsid w:val="00367F2A"/>
    <w:rsid w:val="00371DB1"/>
    <w:rsid w:val="0037409B"/>
    <w:rsid w:val="00374580"/>
    <w:rsid w:val="00374B06"/>
    <w:rsid w:val="00375564"/>
    <w:rsid w:val="003766AA"/>
    <w:rsid w:val="00377F97"/>
    <w:rsid w:val="0038264E"/>
    <w:rsid w:val="00383191"/>
    <w:rsid w:val="00386DED"/>
    <w:rsid w:val="00390B6B"/>
    <w:rsid w:val="003912E7"/>
    <w:rsid w:val="00391A30"/>
    <w:rsid w:val="00392F72"/>
    <w:rsid w:val="00393947"/>
    <w:rsid w:val="003A2275"/>
    <w:rsid w:val="003A2981"/>
    <w:rsid w:val="003A5BB6"/>
    <w:rsid w:val="003A6A4F"/>
    <w:rsid w:val="003A6E20"/>
    <w:rsid w:val="003A6E63"/>
    <w:rsid w:val="003A7088"/>
    <w:rsid w:val="003B00DF"/>
    <w:rsid w:val="003B1275"/>
    <w:rsid w:val="003B1778"/>
    <w:rsid w:val="003B50D8"/>
    <w:rsid w:val="003B5ECB"/>
    <w:rsid w:val="003C11CB"/>
    <w:rsid w:val="003C1584"/>
    <w:rsid w:val="003C1A74"/>
    <w:rsid w:val="003C2142"/>
    <w:rsid w:val="003C4714"/>
    <w:rsid w:val="003C6DAB"/>
    <w:rsid w:val="003C75F3"/>
    <w:rsid w:val="003C78A3"/>
    <w:rsid w:val="003D3024"/>
    <w:rsid w:val="003D67E5"/>
    <w:rsid w:val="003E1867"/>
    <w:rsid w:val="003E5729"/>
    <w:rsid w:val="003F14A8"/>
    <w:rsid w:val="003F4AE3"/>
    <w:rsid w:val="003F4EE0"/>
    <w:rsid w:val="003F6307"/>
    <w:rsid w:val="003F6E99"/>
    <w:rsid w:val="00402153"/>
    <w:rsid w:val="00402FC1"/>
    <w:rsid w:val="00403C93"/>
    <w:rsid w:val="00404166"/>
    <w:rsid w:val="00415BBA"/>
    <w:rsid w:val="00415E21"/>
    <w:rsid w:val="00417F7F"/>
    <w:rsid w:val="00421D17"/>
    <w:rsid w:val="00422A36"/>
    <w:rsid w:val="00423F43"/>
    <w:rsid w:val="00425082"/>
    <w:rsid w:val="00426E6F"/>
    <w:rsid w:val="00427A2E"/>
    <w:rsid w:val="00430240"/>
    <w:rsid w:val="00431DEB"/>
    <w:rsid w:val="00433856"/>
    <w:rsid w:val="00442748"/>
    <w:rsid w:val="004442F1"/>
    <w:rsid w:val="004451A1"/>
    <w:rsid w:val="0044561F"/>
    <w:rsid w:val="004464FB"/>
    <w:rsid w:val="00446B29"/>
    <w:rsid w:val="00453F9A"/>
    <w:rsid w:val="00455698"/>
    <w:rsid w:val="0046077D"/>
    <w:rsid w:val="004633EA"/>
    <w:rsid w:val="00465870"/>
    <w:rsid w:val="00467F85"/>
    <w:rsid w:val="00470519"/>
    <w:rsid w:val="00471E91"/>
    <w:rsid w:val="00474675"/>
    <w:rsid w:val="0047470C"/>
    <w:rsid w:val="004754E1"/>
    <w:rsid w:val="00475903"/>
    <w:rsid w:val="00476113"/>
    <w:rsid w:val="00477127"/>
    <w:rsid w:val="004777F8"/>
    <w:rsid w:val="00485B2A"/>
    <w:rsid w:val="00492952"/>
    <w:rsid w:val="004930F0"/>
    <w:rsid w:val="004933F5"/>
    <w:rsid w:val="00494391"/>
    <w:rsid w:val="004A03F8"/>
    <w:rsid w:val="004A35F9"/>
    <w:rsid w:val="004A69BC"/>
    <w:rsid w:val="004B24C1"/>
    <w:rsid w:val="004B2AE2"/>
    <w:rsid w:val="004B4562"/>
    <w:rsid w:val="004B488E"/>
    <w:rsid w:val="004B5ABA"/>
    <w:rsid w:val="004C292F"/>
    <w:rsid w:val="004C31A8"/>
    <w:rsid w:val="004C5151"/>
    <w:rsid w:val="004C6BA4"/>
    <w:rsid w:val="004D1BFC"/>
    <w:rsid w:val="004D253C"/>
    <w:rsid w:val="004D468D"/>
    <w:rsid w:val="004D6309"/>
    <w:rsid w:val="004E375E"/>
    <w:rsid w:val="004E5E50"/>
    <w:rsid w:val="004E6AE5"/>
    <w:rsid w:val="004F77A7"/>
    <w:rsid w:val="00510280"/>
    <w:rsid w:val="00510638"/>
    <w:rsid w:val="0051196F"/>
    <w:rsid w:val="00513D73"/>
    <w:rsid w:val="00514A43"/>
    <w:rsid w:val="005174E5"/>
    <w:rsid w:val="00522393"/>
    <w:rsid w:val="00522620"/>
    <w:rsid w:val="00525656"/>
    <w:rsid w:val="00532C4D"/>
    <w:rsid w:val="00534A30"/>
    <w:rsid w:val="00534C02"/>
    <w:rsid w:val="005364CD"/>
    <w:rsid w:val="0054264B"/>
    <w:rsid w:val="00542E2A"/>
    <w:rsid w:val="00543786"/>
    <w:rsid w:val="00546768"/>
    <w:rsid w:val="00552FDA"/>
    <w:rsid w:val="005533D7"/>
    <w:rsid w:val="00554CD0"/>
    <w:rsid w:val="00555DAC"/>
    <w:rsid w:val="005703DE"/>
    <w:rsid w:val="005722CA"/>
    <w:rsid w:val="0058410E"/>
    <w:rsid w:val="0058464E"/>
    <w:rsid w:val="0058570A"/>
    <w:rsid w:val="00585824"/>
    <w:rsid w:val="00586F81"/>
    <w:rsid w:val="00587FE6"/>
    <w:rsid w:val="0059264D"/>
    <w:rsid w:val="005939F3"/>
    <w:rsid w:val="00593A1A"/>
    <w:rsid w:val="00594059"/>
    <w:rsid w:val="00595D06"/>
    <w:rsid w:val="005A01CB"/>
    <w:rsid w:val="005A0385"/>
    <w:rsid w:val="005A2189"/>
    <w:rsid w:val="005A28C7"/>
    <w:rsid w:val="005A58FF"/>
    <w:rsid w:val="005A5EAF"/>
    <w:rsid w:val="005A64C0"/>
    <w:rsid w:val="005B3C11"/>
    <w:rsid w:val="005B6487"/>
    <w:rsid w:val="005C077A"/>
    <w:rsid w:val="005C0E2E"/>
    <w:rsid w:val="005C1C28"/>
    <w:rsid w:val="005C4050"/>
    <w:rsid w:val="005C6DB5"/>
    <w:rsid w:val="005D0051"/>
    <w:rsid w:val="005D0325"/>
    <w:rsid w:val="005D0ADA"/>
    <w:rsid w:val="005D1B01"/>
    <w:rsid w:val="005D7CEF"/>
    <w:rsid w:val="005E19E7"/>
    <w:rsid w:val="005E49E9"/>
    <w:rsid w:val="005F057C"/>
    <w:rsid w:val="005F6CF1"/>
    <w:rsid w:val="006004CE"/>
    <w:rsid w:val="006022B1"/>
    <w:rsid w:val="00603844"/>
    <w:rsid w:val="0061092C"/>
    <w:rsid w:val="0061716C"/>
    <w:rsid w:val="0062409A"/>
    <w:rsid w:val="006243A1"/>
    <w:rsid w:val="0062476D"/>
    <w:rsid w:val="00624D65"/>
    <w:rsid w:val="0062693C"/>
    <w:rsid w:val="00626D36"/>
    <w:rsid w:val="00627B96"/>
    <w:rsid w:val="00627E7A"/>
    <w:rsid w:val="0063101D"/>
    <w:rsid w:val="00632E56"/>
    <w:rsid w:val="00633F6D"/>
    <w:rsid w:val="00635482"/>
    <w:rsid w:val="00635CBA"/>
    <w:rsid w:val="006361E7"/>
    <w:rsid w:val="00641787"/>
    <w:rsid w:val="0064338B"/>
    <w:rsid w:val="00643A30"/>
    <w:rsid w:val="00643B01"/>
    <w:rsid w:val="006460DF"/>
    <w:rsid w:val="00646542"/>
    <w:rsid w:val="006467F4"/>
    <w:rsid w:val="006504F4"/>
    <w:rsid w:val="00653423"/>
    <w:rsid w:val="00654302"/>
    <w:rsid w:val="00654BC9"/>
    <w:rsid w:val="006552FD"/>
    <w:rsid w:val="006600F5"/>
    <w:rsid w:val="00663AF3"/>
    <w:rsid w:val="00664DB6"/>
    <w:rsid w:val="006651DB"/>
    <w:rsid w:val="00665D5B"/>
    <w:rsid w:val="00666B6C"/>
    <w:rsid w:val="006766E8"/>
    <w:rsid w:val="00682682"/>
    <w:rsid w:val="00682702"/>
    <w:rsid w:val="00690F6B"/>
    <w:rsid w:val="00692368"/>
    <w:rsid w:val="00695872"/>
    <w:rsid w:val="006977A3"/>
    <w:rsid w:val="006A2EBC"/>
    <w:rsid w:val="006A5EA0"/>
    <w:rsid w:val="006A783B"/>
    <w:rsid w:val="006A7B33"/>
    <w:rsid w:val="006B3945"/>
    <w:rsid w:val="006B4E13"/>
    <w:rsid w:val="006B75DD"/>
    <w:rsid w:val="006C2E25"/>
    <w:rsid w:val="006C3510"/>
    <w:rsid w:val="006C3A0F"/>
    <w:rsid w:val="006C3D8D"/>
    <w:rsid w:val="006C3E69"/>
    <w:rsid w:val="006C67E0"/>
    <w:rsid w:val="006C7ABA"/>
    <w:rsid w:val="006D0D60"/>
    <w:rsid w:val="006D1122"/>
    <w:rsid w:val="006D1681"/>
    <w:rsid w:val="006D3C00"/>
    <w:rsid w:val="006E0E1C"/>
    <w:rsid w:val="006E1DB8"/>
    <w:rsid w:val="006E3675"/>
    <w:rsid w:val="006E4A7F"/>
    <w:rsid w:val="006F0E76"/>
    <w:rsid w:val="006F4A23"/>
    <w:rsid w:val="006F748D"/>
    <w:rsid w:val="006F79D1"/>
    <w:rsid w:val="00704DF6"/>
    <w:rsid w:val="0070651C"/>
    <w:rsid w:val="0070669E"/>
    <w:rsid w:val="007132A3"/>
    <w:rsid w:val="00716421"/>
    <w:rsid w:val="0072267A"/>
    <w:rsid w:val="00722A6D"/>
    <w:rsid w:val="00722B17"/>
    <w:rsid w:val="00723A69"/>
    <w:rsid w:val="00724EFB"/>
    <w:rsid w:val="007318AF"/>
    <w:rsid w:val="007336A4"/>
    <w:rsid w:val="00735E3C"/>
    <w:rsid w:val="00737209"/>
    <w:rsid w:val="007410D2"/>
    <w:rsid w:val="007419C3"/>
    <w:rsid w:val="00741F72"/>
    <w:rsid w:val="0074664D"/>
    <w:rsid w:val="007467A7"/>
    <w:rsid w:val="00746952"/>
    <w:rsid w:val="007469DD"/>
    <w:rsid w:val="0074741B"/>
    <w:rsid w:val="0074759E"/>
    <w:rsid w:val="007478EA"/>
    <w:rsid w:val="00751176"/>
    <w:rsid w:val="0075415C"/>
    <w:rsid w:val="007557F9"/>
    <w:rsid w:val="007562CE"/>
    <w:rsid w:val="007574CB"/>
    <w:rsid w:val="00763502"/>
    <w:rsid w:val="007657A7"/>
    <w:rsid w:val="007718F9"/>
    <w:rsid w:val="00777B87"/>
    <w:rsid w:val="00781DCE"/>
    <w:rsid w:val="007831A7"/>
    <w:rsid w:val="007913AB"/>
    <w:rsid w:val="007914F7"/>
    <w:rsid w:val="00792F5C"/>
    <w:rsid w:val="0079428E"/>
    <w:rsid w:val="007946B2"/>
    <w:rsid w:val="007950A6"/>
    <w:rsid w:val="00796F2F"/>
    <w:rsid w:val="007A01C2"/>
    <w:rsid w:val="007B0B61"/>
    <w:rsid w:val="007B0B89"/>
    <w:rsid w:val="007B1625"/>
    <w:rsid w:val="007B236F"/>
    <w:rsid w:val="007B5C6A"/>
    <w:rsid w:val="007B706E"/>
    <w:rsid w:val="007B71EB"/>
    <w:rsid w:val="007C14C6"/>
    <w:rsid w:val="007C1E17"/>
    <w:rsid w:val="007C5186"/>
    <w:rsid w:val="007C5304"/>
    <w:rsid w:val="007C53D4"/>
    <w:rsid w:val="007C6205"/>
    <w:rsid w:val="007C686A"/>
    <w:rsid w:val="007C6EAE"/>
    <w:rsid w:val="007C728E"/>
    <w:rsid w:val="007D2C53"/>
    <w:rsid w:val="007D3D60"/>
    <w:rsid w:val="007E08DD"/>
    <w:rsid w:val="007E1980"/>
    <w:rsid w:val="007E2F30"/>
    <w:rsid w:val="007E3C08"/>
    <w:rsid w:val="007E3E4B"/>
    <w:rsid w:val="007E4B76"/>
    <w:rsid w:val="007E5998"/>
    <w:rsid w:val="007E5EA8"/>
    <w:rsid w:val="007F0CF1"/>
    <w:rsid w:val="007F12A5"/>
    <w:rsid w:val="007F2DA5"/>
    <w:rsid w:val="007F4C4F"/>
    <w:rsid w:val="007F4CF1"/>
    <w:rsid w:val="007F758D"/>
    <w:rsid w:val="007F7D52"/>
    <w:rsid w:val="0080654C"/>
    <w:rsid w:val="008071C6"/>
    <w:rsid w:val="00811506"/>
    <w:rsid w:val="00816125"/>
    <w:rsid w:val="008168E3"/>
    <w:rsid w:val="00817A00"/>
    <w:rsid w:val="008204E8"/>
    <w:rsid w:val="00821545"/>
    <w:rsid w:val="00821C7B"/>
    <w:rsid w:val="00823F7F"/>
    <w:rsid w:val="0082512C"/>
    <w:rsid w:val="008259F9"/>
    <w:rsid w:val="00835DB3"/>
    <w:rsid w:val="0083617B"/>
    <w:rsid w:val="008371BD"/>
    <w:rsid w:val="0083767E"/>
    <w:rsid w:val="00840257"/>
    <w:rsid w:val="008405AD"/>
    <w:rsid w:val="00840B61"/>
    <w:rsid w:val="008427A3"/>
    <w:rsid w:val="008459AC"/>
    <w:rsid w:val="00847566"/>
    <w:rsid w:val="008504A8"/>
    <w:rsid w:val="00850F51"/>
    <w:rsid w:val="0085282E"/>
    <w:rsid w:val="00855224"/>
    <w:rsid w:val="00857896"/>
    <w:rsid w:val="00861580"/>
    <w:rsid w:val="0087198C"/>
    <w:rsid w:val="00872496"/>
    <w:rsid w:val="00872C1F"/>
    <w:rsid w:val="0087373A"/>
    <w:rsid w:val="00873B42"/>
    <w:rsid w:val="008750A4"/>
    <w:rsid w:val="00882F7D"/>
    <w:rsid w:val="00884F76"/>
    <w:rsid w:val="008856D8"/>
    <w:rsid w:val="00887FE6"/>
    <w:rsid w:val="00892E82"/>
    <w:rsid w:val="00893275"/>
    <w:rsid w:val="0089545A"/>
    <w:rsid w:val="00896E6C"/>
    <w:rsid w:val="008A218B"/>
    <w:rsid w:val="008A2641"/>
    <w:rsid w:val="008A559E"/>
    <w:rsid w:val="008A5A33"/>
    <w:rsid w:val="008A6EB6"/>
    <w:rsid w:val="008C1B58"/>
    <w:rsid w:val="008C39AE"/>
    <w:rsid w:val="008C5132"/>
    <w:rsid w:val="008C590D"/>
    <w:rsid w:val="008D4BC4"/>
    <w:rsid w:val="008D715F"/>
    <w:rsid w:val="008E031B"/>
    <w:rsid w:val="008E7029"/>
    <w:rsid w:val="008E74F2"/>
    <w:rsid w:val="008E7EF6"/>
    <w:rsid w:val="008F1F98"/>
    <w:rsid w:val="008F6758"/>
    <w:rsid w:val="00903679"/>
    <w:rsid w:val="009040DD"/>
    <w:rsid w:val="009055CA"/>
    <w:rsid w:val="00905B47"/>
    <w:rsid w:val="00906819"/>
    <w:rsid w:val="0091161E"/>
    <w:rsid w:val="00911FBF"/>
    <w:rsid w:val="0091331C"/>
    <w:rsid w:val="00916A9A"/>
    <w:rsid w:val="0092160E"/>
    <w:rsid w:val="009279DE"/>
    <w:rsid w:val="00930116"/>
    <w:rsid w:val="0093034D"/>
    <w:rsid w:val="009345A4"/>
    <w:rsid w:val="009347EC"/>
    <w:rsid w:val="00936C7D"/>
    <w:rsid w:val="0094016B"/>
    <w:rsid w:val="00940825"/>
    <w:rsid w:val="0094212C"/>
    <w:rsid w:val="0094370B"/>
    <w:rsid w:val="00945FCF"/>
    <w:rsid w:val="00947577"/>
    <w:rsid w:val="0094784E"/>
    <w:rsid w:val="00953A42"/>
    <w:rsid w:val="00953F02"/>
    <w:rsid w:val="00954689"/>
    <w:rsid w:val="009617C9"/>
    <w:rsid w:val="00961C93"/>
    <w:rsid w:val="00965324"/>
    <w:rsid w:val="0096609F"/>
    <w:rsid w:val="00966F91"/>
    <w:rsid w:val="0097091E"/>
    <w:rsid w:val="00974CAC"/>
    <w:rsid w:val="00974CF5"/>
    <w:rsid w:val="009760D3"/>
    <w:rsid w:val="00977132"/>
    <w:rsid w:val="00981A4B"/>
    <w:rsid w:val="00982501"/>
    <w:rsid w:val="00985CCA"/>
    <w:rsid w:val="009875DB"/>
    <w:rsid w:val="009877D3"/>
    <w:rsid w:val="00994E8F"/>
    <w:rsid w:val="009951DC"/>
    <w:rsid w:val="009959BB"/>
    <w:rsid w:val="00997158"/>
    <w:rsid w:val="009975A4"/>
    <w:rsid w:val="00997668"/>
    <w:rsid w:val="00997FE1"/>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5362"/>
    <w:rsid w:val="009D60E7"/>
    <w:rsid w:val="009D7592"/>
    <w:rsid w:val="009E1415"/>
    <w:rsid w:val="009E1BA8"/>
    <w:rsid w:val="009E6116"/>
    <w:rsid w:val="009E7A64"/>
    <w:rsid w:val="009F12F3"/>
    <w:rsid w:val="009F418F"/>
    <w:rsid w:val="009F5759"/>
    <w:rsid w:val="009F6256"/>
    <w:rsid w:val="009F6B5E"/>
    <w:rsid w:val="00A02E43"/>
    <w:rsid w:val="00A065F9"/>
    <w:rsid w:val="00A07F34"/>
    <w:rsid w:val="00A1233E"/>
    <w:rsid w:val="00A137E8"/>
    <w:rsid w:val="00A13C11"/>
    <w:rsid w:val="00A16BB5"/>
    <w:rsid w:val="00A16F87"/>
    <w:rsid w:val="00A22154"/>
    <w:rsid w:val="00A2217C"/>
    <w:rsid w:val="00A25C38"/>
    <w:rsid w:val="00A340B0"/>
    <w:rsid w:val="00A35072"/>
    <w:rsid w:val="00A36A47"/>
    <w:rsid w:val="00A36BBE"/>
    <w:rsid w:val="00A4035E"/>
    <w:rsid w:val="00A4307A"/>
    <w:rsid w:val="00A47EBB"/>
    <w:rsid w:val="00A50FA4"/>
    <w:rsid w:val="00A51CDD"/>
    <w:rsid w:val="00A617C7"/>
    <w:rsid w:val="00A63B21"/>
    <w:rsid w:val="00A6730D"/>
    <w:rsid w:val="00A708B1"/>
    <w:rsid w:val="00A71625"/>
    <w:rsid w:val="00A71B9B"/>
    <w:rsid w:val="00A71F67"/>
    <w:rsid w:val="00A73271"/>
    <w:rsid w:val="00A74FE1"/>
    <w:rsid w:val="00A750BB"/>
    <w:rsid w:val="00A751C7"/>
    <w:rsid w:val="00A804F6"/>
    <w:rsid w:val="00A80CA5"/>
    <w:rsid w:val="00A842AF"/>
    <w:rsid w:val="00A87844"/>
    <w:rsid w:val="00AA038C"/>
    <w:rsid w:val="00AA077E"/>
    <w:rsid w:val="00AA671C"/>
    <w:rsid w:val="00AA7A09"/>
    <w:rsid w:val="00AB0BE7"/>
    <w:rsid w:val="00AB18D2"/>
    <w:rsid w:val="00AB2CA9"/>
    <w:rsid w:val="00AB3B50"/>
    <w:rsid w:val="00AB3F91"/>
    <w:rsid w:val="00AC05B1"/>
    <w:rsid w:val="00AC3745"/>
    <w:rsid w:val="00AC3FCD"/>
    <w:rsid w:val="00AC698E"/>
    <w:rsid w:val="00AC6FB3"/>
    <w:rsid w:val="00AD356C"/>
    <w:rsid w:val="00AE19DA"/>
    <w:rsid w:val="00AE2914"/>
    <w:rsid w:val="00AE6D15"/>
    <w:rsid w:val="00AF2E66"/>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53EB"/>
    <w:rsid w:val="00B4289B"/>
    <w:rsid w:val="00B439C4"/>
    <w:rsid w:val="00B43B7A"/>
    <w:rsid w:val="00B4535E"/>
    <w:rsid w:val="00B51AB7"/>
    <w:rsid w:val="00B51B55"/>
    <w:rsid w:val="00B524BD"/>
    <w:rsid w:val="00B52A8C"/>
    <w:rsid w:val="00B56FCE"/>
    <w:rsid w:val="00B57BD0"/>
    <w:rsid w:val="00B60005"/>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761"/>
    <w:rsid w:val="00BA1AE4"/>
    <w:rsid w:val="00BA2BD7"/>
    <w:rsid w:val="00BA2EBE"/>
    <w:rsid w:val="00BA6367"/>
    <w:rsid w:val="00BB0F28"/>
    <w:rsid w:val="00BB458A"/>
    <w:rsid w:val="00BB4AE8"/>
    <w:rsid w:val="00BB7C08"/>
    <w:rsid w:val="00BC256F"/>
    <w:rsid w:val="00BC39EE"/>
    <w:rsid w:val="00BD00D3"/>
    <w:rsid w:val="00BD094C"/>
    <w:rsid w:val="00BD144B"/>
    <w:rsid w:val="00BD152F"/>
    <w:rsid w:val="00BD1659"/>
    <w:rsid w:val="00BD3AA9"/>
    <w:rsid w:val="00BD4A18"/>
    <w:rsid w:val="00BD6DB2"/>
    <w:rsid w:val="00BE11CF"/>
    <w:rsid w:val="00BE21AB"/>
    <w:rsid w:val="00BE55CB"/>
    <w:rsid w:val="00BE7535"/>
    <w:rsid w:val="00BF0807"/>
    <w:rsid w:val="00BF1780"/>
    <w:rsid w:val="00BF203B"/>
    <w:rsid w:val="00BF2883"/>
    <w:rsid w:val="00BF4025"/>
    <w:rsid w:val="00BF617A"/>
    <w:rsid w:val="00C0379D"/>
    <w:rsid w:val="00C03821"/>
    <w:rsid w:val="00C03931"/>
    <w:rsid w:val="00C05FE3"/>
    <w:rsid w:val="00C06CFE"/>
    <w:rsid w:val="00C07008"/>
    <w:rsid w:val="00C148AA"/>
    <w:rsid w:val="00C15CDF"/>
    <w:rsid w:val="00C16158"/>
    <w:rsid w:val="00C16311"/>
    <w:rsid w:val="00C17420"/>
    <w:rsid w:val="00C2136D"/>
    <w:rsid w:val="00C214EE"/>
    <w:rsid w:val="00C21535"/>
    <w:rsid w:val="00C2314B"/>
    <w:rsid w:val="00C24971"/>
    <w:rsid w:val="00C26BE5"/>
    <w:rsid w:val="00C26E4D"/>
    <w:rsid w:val="00C27909"/>
    <w:rsid w:val="00C27B03"/>
    <w:rsid w:val="00C3054C"/>
    <w:rsid w:val="00C310BF"/>
    <w:rsid w:val="00C314A6"/>
    <w:rsid w:val="00C314E1"/>
    <w:rsid w:val="00C32A18"/>
    <w:rsid w:val="00C34397"/>
    <w:rsid w:val="00C37865"/>
    <w:rsid w:val="00C378E7"/>
    <w:rsid w:val="00C4095D"/>
    <w:rsid w:val="00C42064"/>
    <w:rsid w:val="00C42630"/>
    <w:rsid w:val="00C53D2C"/>
    <w:rsid w:val="00C5432A"/>
    <w:rsid w:val="00C55D0A"/>
    <w:rsid w:val="00C601D2"/>
    <w:rsid w:val="00C618AA"/>
    <w:rsid w:val="00C641CF"/>
    <w:rsid w:val="00C64E85"/>
    <w:rsid w:val="00C65BCC"/>
    <w:rsid w:val="00C66970"/>
    <w:rsid w:val="00C6744A"/>
    <w:rsid w:val="00C74DF7"/>
    <w:rsid w:val="00C74FD5"/>
    <w:rsid w:val="00C809B0"/>
    <w:rsid w:val="00C83FF2"/>
    <w:rsid w:val="00C84A27"/>
    <w:rsid w:val="00C8691C"/>
    <w:rsid w:val="00C86C0E"/>
    <w:rsid w:val="00C87858"/>
    <w:rsid w:val="00C933D9"/>
    <w:rsid w:val="00CA168A"/>
    <w:rsid w:val="00CA357E"/>
    <w:rsid w:val="00CA44F9"/>
    <w:rsid w:val="00CA4A69"/>
    <w:rsid w:val="00CB0272"/>
    <w:rsid w:val="00CB2815"/>
    <w:rsid w:val="00CC2180"/>
    <w:rsid w:val="00CC2F37"/>
    <w:rsid w:val="00CC3E0C"/>
    <w:rsid w:val="00CC4372"/>
    <w:rsid w:val="00CC58D3"/>
    <w:rsid w:val="00CC6DE3"/>
    <w:rsid w:val="00CC784D"/>
    <w:rsid w:val="00CD09CC"/>
    <w:rsid w:val="00CD1AF8"/>
    <w:rsid w:val="00CD33D7"/>
    <w:rsid w:val="00CD5279"/>
    <w:rsid w:val="00CE2985"/>
    <w:rsid w:val="00CE618A"/>
    <w:rsid w:val="00CE7B33"/>
    <w:rsid w:val="00CF3443"/>
    <w:rsid w:val="00CF669C"/>
    <w:rsid w:val="00D0337B"/>
    <w:rsid w:val="00D0340C"/>
    <w:rsid w:val="00D039BA"/>
    <w:rsid w:val="00D0441D"/>
    <w:rsid w:val="00D079B2"/>
    <w:rsid w:val="00D114E9"/>
    <w:rsid w:val="00D123E7"/>
    <w:rsid w:val="00D1682E"/>
    <w:rsid w:val="00D20758"/>
    <w:rsid w:val="00D20919"/>
    <w:rsid w:val="00D20CA3"/>
    <w:rsid w:val="00D25B84"/>
    <w:rsid w:val="00D26938"/>
    <w:rsid w:val="00D274FD"/>
    <w:rsid w:val="00D334B3"/>
    <w:rsid w:val="00D4262C"/>
    <w:rsid w:val="00D429C6"/>
    <w:rsid w:val="00D45551"/>
    <w:rsid w:val="00D47748"/>
    <w:rsid w:val="00D546FE"/>
    <w:rsid w:val="00D54CC3"/>
    <w:rsid w:val="00D550A5"/>
    <w:rsid w:val="00D560A1"/>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2046"/>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2AF5"/>
    <w:rsid w:val="00DC6AD5"/>
    <w:rsid w:val="00DD2BED"/>
    <w:rsid w:val="00DD5A29"/>
    <w:rsid w:val="00DD5D9D"/>
    <w:rsid w:val="00DD6709"/>
    <w:rsid w:val="00DE35CB"/>
    <w:rsid w:val="00DE66D8"/>
    <w:rsid w:val="00DF21E9"/>
    <w:rsid w:val="00DF319A"/>
    <w:rsid w:val="00DF3C11"/>
    <w:rsid w:val="00DF4714"/>
    <w:rsid w:val="00E00F14"/>
    <w:rsid w:val="00E06386"/>
    <w:rsid w:val="00E070DB"/>
    <w:rsid w:val="00E15B0F"/>
    <w:rsid w:val="00E16E71"/>
    <w:rsid w:val="00E17DA2"/>
    <w:rsid w:val="00E24EB4"/>
    <w:rsid w:val="00E24FD5"/>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752E0"/>
    <w:rsid w:val="00E75A95"/>
    <w:rsid w:val="00E76B75"/>
    <w:rsid w:val="00E77BF6"/>
    <w:rsid w:val="00E81841"/>
    <w:rsid w:val="00E81953"/>
    <w:rsid w:val="00E82344"/>
    <w:rsid w:val="00E84C82"/>
    <w:rsid w:val="00E84D64"/>
    <w:rsid w:val="00E87408"/>
    <w:rsid w:val="00E9052F"/>
    <w:rsid w:val="00E90EEE"/>
    <w:rsid w:val="00E914C4"/>
    <w:rsid w:val="00E934F5"/>
    <w:rsid w:val="00E95D0B"/>
    <w:rsid w:val="00E96961"/>
    <w:rsid w:val="00E96E7B"/>
    <w:rsid w:val="00EA1B3D"/>
    <w:rsid w:val="00EA26E3"/>
    <w:rsid w:val="00EA72EC"/>
    <w:rsid w:val="00EA7777"/>
    <w:rsid w:val="00EB11CB"/>
    <w:rsid w:val="00EB1E8F"/>
    <w:rsid w:val="00EB1F36"/>
    <w:rsid w:val="00EB275A"/>
    <w:rsid w:val="00EB4C12"/>
    <w:rsid w:val="00EB5704"/>
    <w:rsid w:val="00EB6027"/>
    <w:rsid w:val="00EB786A"/>
    <w:rsid w:val="00EC03E8"/>
    <w:rsid w:val="00EC0D6A"/>
    <w:rsid w:val="00EC1342"/>
    <w:rsid w:val="00EC1578"/>
    <w:rsid w:val="00EC1C72"/>
    <w:rsid w:val="00EC214A"/>
    <w:rsid w:val="00EC3A58"/>
    <w:rsid w:val="00EC3CC9"/>
    <w:rsid w:val="00EC5B04"/>
    <w:rsid w:val="00EC5BF3"/>
    <w:rsid w:val="00EC680A"/>
    <w:rsid w:val="00ED0D08"/>
    <w:rsid w:val="00ED16DB"/>
    <w:rsid w:val="00ED2417"/>
    <w:rsid w:val="00ED7188"/>
    <w:rsid w:val="00ED743C"/>
    <w:rsid w:val="00EE2BED"/>
    <w:rsid w:val="00EE374B"/>
    <w:rsid w:val="00EE41FF"/>
    <w:rsid w:val="00EE5DC3"/>
    <w:rsid w:val="00EF3733"/>
    <w:rsid w:val="00F003B6"/>
    <w:rsid w:val="00F0096C"/>
    <w:rsid w:val="00F018BB"/>
    <w:rsid w:val="00F03A96"/>
    <w:rsid w:val="00F06691"/>
    <w:rsid w:val="00F11BB5"/>
    <w:rsid w:val="00F1417B"/>
    <w:rsid w:val="00F16596"/>
    <w:rsid w:val="00F176FC"/>
    <w:rsid w:val="00F22D20"/>
    <w:rsid w:val="00F23696"/>
    <w:rsid w:val="00F23698"/>
    <w:rsid w:val="00F25C2C"/>
    <w:rsid w:val="00F27936"/>
    <w:rsid w:val="00F333C0"/>
    <w:rsid w:val="00F34B99"/>
    <w:rsid w:val="00F35113"/>
    <w:rsid w:val="00F525F7"/>
    <w:rsid w:val="00F52DAB"/>
    <w:rsid w:val="00F543F0"/>
    <w:rsid w:val="00F64FE8"/>
    <w:rsid w:val="00F67147"/>
    <w:rsid w:val="00F71110"/>
    <w:rsid w:val="00F731A8"/>
    <w:rsid w:val="00F766C4"/>
    <w:rsid w:val="00F80D88"/>
    <w:rsid w:val="00F81274"/>
    <w:rsid w:val="00F81D29"/>
    <w:rsid w:val="00F83FC6"/>
    <w:rsid w:val="00F85DBB"/>
    <w:rsid w:val="00F86102"/>
    <w:rsid w:val="00F876CD"/>
    <w:rsid w:val="00F91C4D"/>
    <w:rsid w:val="00F92FD9"/>
    <w:rsid w:val="00F9409B"/>
    <w:rsid w:val="00F94929"/>
    <w:rsid w:val="00FA00BB"/>
    <w:rsid w:val="00FA295E"/>
    <w:rsid w:val="00FA3835"/>
    <w:rsid w:val="00FA4F98"/>
    <w:rsid w:val="00FA6684"/>
    <w:rsid w:val="00FA6E5A"/>
    <w:rsid w:val="00FA731E"/>
    <w:rsid w:val="00FB00C9"/>
    <w:rsid w:val="00FB2B38"/>
    <w:rsid w:val="00FC45AC"/>
    <w:rsid w:val="00FC5ADF"/>
    <w:rsid w:val="00FC6358"/>
    <w:rsid w:val="00FD320D"/>
    <w:rsid w:val="00FE02A8"/>
    <w:rsid w:val="00FE23DE"/>
    <w:rsid w:val="00FE4157"/>
    <w:rsid w:val="00FF5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8DB69F"/>
  <w15:chartTrackingRefBased/>
  <w15:docId w15:val="{2FB131A1-AA45-2041-8130-916E62625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2">
    <w:name w:val="Normal"/>
    <w:qFormat/>
    <w:rsid w:val="00035925"/>
    <w:pPr>
      <w:widowControl w:val="0"/>
      <w:jc w:val="both"/>
    </w:pPr>
    <w:rPr>
      <w:kern w:val="2"/>
      <w:sz w:val="21"/>
      <w:szCs w:val="24"/>
    </w:rPr>
  </w:style>
  <w:style w:type="paragraph" w:styleId="1">
    <w:name w:val="heading 1"/>
    <w:basedOn w:val="aff2"/>
    <w:next w:val="aff2"/>
    <w:link w:val="10"/>
    <w:autoRedefine/>
    <w:qFormat/>
    <w:rsid w:val="00F80D88"/>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0"/>
    <w:semiHidden/>
    <w:unhideWhenUsed/>
    <w:qFormat/>
    <w:rsid w:val="00A50FA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0"/>
    <w:semiHidden/>
    <w:unhideWhenUsed/>
    <w:qFormat/>
    <w:rsid w:val="000E4AC0"/>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3"/>
    <w:link w:val="aff6"/>
    <w:qFormat/>
    <w:rsid w:val="00035925"/>
    <w:rPr>
      <w:rFonts w:ascii="宋体"/>
      <w:noProof/>
      <w:sz w:val="21"/>
      <w:lang w:val="en-US" w:eastAsia="zh-CN" w:bidi="ar-SA"/>
    </w:rPr>
  </w:style>
  <w:style w:type="paragraph" w:customStyle="1" w:styleId="a5">
    <w:name w:val="一级条标题"/>
    <w:next w:val="aff6"/>
    <w:qFormat/>
    <w:rsid w:val="001C149C"/>
    <w:pPr>
      <w:numPr>
        <w:ilvl w:val="1"/>
        <w:numId w:val="17"/>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qFormat/>
    <w:rsid w:val="001C149C"/>
    <w:pPr>
      <w:numPr>
        <w:numId w:val="17"/>
      </w:numPr>
      <w:spacing w:beforeLines="100" w:before="312" w:afterLines="100" w:after="312"/>
      <w:jc w:val="both"/>
      <w:outlineLvl w:val="1"/>
    </w:pPr>
    <w:rPr>
      <w:rFonts w:ascii="黑体" w:eastAsia="黑体"/>
      <w:sz w:val="21"/>
    </w:rPr>
  </w:style>
  <w:style w:type="paragraph" w:customStyle="1" w:styleId="a6">
    <w:name w:val="二级条标题"/>
    <w:basedOn w:val="a5"/>
    <w:next w:val="aff6"/>
    <w:qFormat/>
    <w:rsid w:val="001C149C"/>
    <w:pPr>
      <w:numPr>
        <w:ilvl w:val="2"/>
      </w:numPr>
      <w:spacing w:before="50" w:after="50"/>
      <w:outlineLvl w:val="3"/>
    </w:pPr>
  </w:style>
  <w:style w:type="paragraph" w:customStyle="1" w:styleId="21">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qFormat/>
    <w:rsid w:val="001C149C"/>
    <w:pPr>
      <w:numPr>
        <w:ilvl w:val="3"/>
      </w:numPr>
      <w:outlineLvl w:val="4"/>
    </w:pPr>
  </w:style>
  <w:style w:type="paragraph" w:customStyle="1" w:styleId="a1">
    <w:name w:val="示例"/>
    <w:next w:val="affa"/>
    <w:qFormat/>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6"/>
      </w:numPr>
      <w:jc w:val="both"/>
    </w:pPr>
    <w:rPr>
      <w:rFonts w:ascii="宋体"/>
      <w:sz w:val="21"/>
    </w:rPr>
  </w:style>
  <w:style w:type="paragraph" w:customStyle="1" w:styleId="a8">
    <w:name w:val="四级条标题"/>
    <w:basedOn w:val="a7"/>
    <w:next w:val="aff6"/>
    <w:qFormat/>
    <w:rsid w:val="001C149C"/>
    <w:pPr>
      <w:numPr>
        <w:ilvl w:val="4"/>
      </w:numPr>
      <w:outlineLvl w:val="5"/>
    </w:pPr>
  </w:style>
  <w:style w:type="paragraph" w:customStyle="1" w:styleId="a9">
    <w:name w:val="五级条标题"/>
    <w:basedOn w:val="a8"/>
    <w:next w:val="aff6"/>
    <w:qFormat/>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6"/>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6"/>
      </w:numPr>
    </w:pPr>
    <w:rPr>
      <w:rFonts w:ascii="宋体"/>
      <w:sz w:val="21"/>
    </w:rPr>
  </w:style>
  <w:style w:type="paragraph" w:customStyle="1" w:styleId="af3">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d">
    <w:name w:val="二级无"/>
    <w:basedOn w:val="a6"/>
    <w:rsid w:val="001C149C"/>
    <w:pPr>
      <w:spacing w:beforeLines="0" w:before="0" w:afterLines="0" w:after="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3"/>
    <w:uiPriority w:val="99"/>
    <w:rsid w:val="00083A09"/>
    <w:rPr>
      <w:noProof/>
      <w:color w:val="0000FF"/>
      <w:spacing w:val="0"/>
      <w:w w:val="100"/>
      <w:szCs w:val="21"/>
      <w:u w:val="single"/>
    </w:rPr>
  </w:style>
  <w:style w:type="character" w:customStyle="1" w:styleId="afff7">
    <w:name w:val="发布"/>
    <w:basedOn w:val="aff3"/>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before="0" w:afterLines="0" w:after="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8">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basedOn w:val="aff3"/>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1">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3"/>
    <w:link w:val="a0"/>
    <w:rsid w:val="00083A09"/>
    <w:rPr>
      <w:rFonts w:ascii="宋体" w:hAnsi="宋体"/>
      <w:kern w:val="2"/>
      <w:sz w:val="18"/>
      <w:szCs w:val="18"/>
    </w:rPr>
  </w:style>
  <w:style w:type="paragraph" w:customStyle="1" w:styleId="afffff4">
    <w:name w:val="四级无"/>
    <w:basedOn w:val="a8"/>
    <w:rsid w:val="001C149C"/>
    <w:pPr>
      <w:spacing w:beforeLines="0" w:before="0" w:afterLines="0" w:after="0"/>
    </w:pPr>
    <w:rPr>
      <w:rFonts w:ascii="宋体" w:eastAsia="宋体"/>
    </w:rPr>
  </w:style>
  <w:style w:type="paragraph" w:styleId="12">
    <w:name w:val="index 1"/>
    <w:basedOn w:val="aff2"/>
    <w:next w:val="aff6"/>
    <w:rsid w:val="009951DC"/>
    <w:pPr>
      <w:tabs>
        <w:tab w:val="right" w:leader="dot" w:pos="9299"/>
      </w:tabs>
      <w:jc w:val="left"/>
    </w:pPr>
    <w:rPr>
      <w:rFonts w:ascii="宋体"/>
      <w:szCs w:val="21"/>
    </w:rPr>
  </w:style>
  <w:style w:type="paragraph" w:styleId="22">
    <w:name w:val="index 2"/>
    <w:basedOn w:val="aff2"/>
    <w:next w:val="aff2"/>
    <w:autoRedefine/>
    <w:rsid w:val="00083A09"/>
    <w:pPr>
      <w:ind w:left="420" w:hanging="210"/>
      <w:jc w:val="left"/>
    </w:pPr>
    <w:rPr>
      <w:rFonts w:ascii="Calibri" w:hAnsi="Calibri"/>
      <w:sz w:val="20"/>
      <w:szCs w:val="20"/>
    </w:rPr>
  </w:style>
  <w:style w:type="paragraph" w:styleId="32">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2"/>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qFormat/>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b">
    <w:name w:val="endnote text"/>
    <w:basedOn w:val="aff2"/>
    <w:semiHidden/>
    <w:rsid w:val="00083A09"/>
    <w:pPr>
      <w:snapToGrid w:val="0"/>
      <w:jc w:val="left"/>
    </w:pPr>
  </w:style>
  <w:style w:type="character" w:styleId="afffffc">
    <w:name w:val="endnote reference"/>
    <w:basedOn w:val="aff3"/>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before="0" w:afterLines="0" w:after="0"/>
    </w:pPr>
    <w:rPr>
      <w:rFonts w:ascii="宋体" w:eastAsia="宋体"/>
    </w:rPr>
  </w:style>
  <w:style w:type="character" w:styleId="affffff0">
    <w:name w:val="page number"/>
    <w:basedOn w:val="aff3"/>
    <w:rsid w:val="00083A09"/>
    <w:rPr>
      <w:rFonts w:ascii="Times New Roman" w:eastAsia="宋体" w:hAnsi="Times New Roman"/>
      <w:sz w:val="18"/>
    </w:rPr>
  </w:style>
  <w:style w:type="paragraph" w:customStyle="1" w:styleId="affffff1">
    <w:name w:val="一级无"/>
    <w:basedOn w:val="a5"/>
    <w:rsid w:val="001C149C"/>
    <w:pPr>
      <w:spacing w:beforeLines="0" w:before="0" w:afterLines="0" w:after="0"/>
    </w:pPr>
    <w:rPr>
      <w:rFonts w:ascii="宋体" w:eastAsia="宋体"/>
    </w:rPr>
  </w:style>
  <w:style w:type="character" w:customStyle="1" w:styleId="affffff2">
    <w:name w:val="已访问的超链接"/>
    <w:basedOn w:val="aff3"/>
    <w:rsid w:val="00083A09"/>
    <w:rPr>
      <w:color w:val="800080"/>
      <w:u w:val="single"/>
    </w:rPr>
  </w:style>
  <w:style w:type="paragraph" w:customStyle="1" w:styleId="af7">
    <w:name w:val="正文表标题"/>
    <w:next w:val="aff6"/>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3">
    <w:name w:val="封面标准名称2"/>
    <w:basedOn w:val="afffb"/>
    <w:rsid w:val="0028269A"/>
    <w:pPr>
      <w:framePr w:wrap="around" w:y="4469"/>
      <w:spacing w:beforeLines="630" w:before="630"/>
    </w:pPr>
  </w:style>
  <w:style w:type="paragraph" w:customStyle="1" w:styleId="24">
    <w:name w:val="封面标准英文名称2"/>
    <w:basedOn w:val="afffc"/>
    <w:rsid w:val="0028269A"/>
    <w:pPr>
      <w:framePr w:wrap="around" w:y="4469"/>
    </w:pPr>
  </w:style>
  <w:style w:type="paragraph" w:customStyle="1" w:styleId="25">
    <w:name w:val="封面一致性程度标识2"/>
    <w:basedOn w:val="afffd"/>
    <w:rsid w:val="0028269A"/>
    <w:pPr>
      <w:framePr w:wrap="around" w:y="4469"/>
    </w:pPr>
  </w:style>
  <w:style w:type="paragraph" w:customStyle="1" w:styleId="26">
    <w:name w:val="封面标准文稿类别2"/>
    <w:basedOn w:val="afffe"/>
    <w:rsid w:val="0028269A"/>
    <w:pPr>
      <w:framePr w:wrap="around" w:y="4469"/>
    </w:pPr>
  </w:style>
  <w:style w:type="paragraph" w:customStyle="1" w:styleId="27">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affffff7">
    <w:name w:val="标准文件_段"/>
    <w:autoRedefine/>
    <w:rsid w:val="00B97082"/>
    <w:pPr>
      <w:autoSpaceDE w:val="0"/>
      <w:autoSpaceDN w:val="0"/>
      <w:adjustRightInd w:val="0"/>
      <w:snapToGrid w:val="0"/>
      <w:spacing w:line="276" w:lineRule="auto"/>
      <w:ind w:rightChars="-50" w:right="-105"/>
      <w:jc w:val="both"/>
    </w:pPr>
    <w:rPr>
      <w:rFonts w:ascii="宋体"/>
      <w:noProof/>
      <w:spacing w:val="2"/>
      <w:sz w:val="21"/>
    </w:rPr>
  </w:style>
  <w:style w:type="paragraph" w:styleId="13">
    <w:name w:val="toc 1"/>
    <w:basedOn w:val="aff2"/>
    <w:next w:val="aff2"/>
    <w:autoRedefine/>
    <w:uiPriority w:val="39"/>
    <w:rsid w:val="00961C93"/>
    <w:pPr>
      <w:tabs>
        <w:tab w:val="right" w:leader="dot" w:pos="9241"/>
      </w:tabs>
      <w:spacing w:beforeLines="25" w:before="25" w:afterLines="25" w:after="25"/>
      <w:jc w:val="left"/>
    </w:pPr>
    <w:rPr>
      <w:rFonts w:ascii="宋体"/>
      <w:szCs w:val="21"/>
    </w:rPr>
  </w:style>
  <w:style w:type="paragraph" w:styleId="28">
    <w:name w:val="toc 2"/>
    <w:basedOn w:val="aff2"/>
    <w:next w:val="aff2"/>
    <w:autoRedefine/>
    <w:uiPriority w:val="39"/>
    <w:rsid w:val="00961C93"/>
    <w:pPr>
      <w:tabs>
        <w:tab w:val="right" w:leader="dot" w:pos="9241"/>
      </w:tabs>
    </w:pPr>
    <w:rPr>
      <w:rFonts w:ascii="宋体"/>
      <w:szCs w:val="21"/>
    </w:rPr>
  </w:style>
  <w:style w:type="character" w:customStyle="1" w:styleId="10">
    <w:name w:val="标题 1 字符"/>
    <w:basedOn w:val="aff3"/>
    <w:link w:val="1"/>
    <w:rsid w:val="00F80D88"/>
    <w:rPr>
      <w:rFonts w:eastAsia="楷体_GB2312"/>
      <w:b/>
      <w:bCs/>
      <w:kern w:val="44"/>
      <w:sz w:val="36"/>
      <w:szCs w:val="36"/>
    </w:rPr>
  </w:style>
  <w:style w:type="paragraph" w:styleId="TOC">
    <w:name w:val="TOC Heading"/>
    <w:basedOn w:val="1"/>
    <w:next w:val="aff2"/>
    <w:uiPriority w:val="39"/>
    <w:unhideWhenUsed/>
    <w:qFormat/>
    <w:rsid w:val="002B1903"/>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fffff8">
    <w:name w:val="Balloon Text"/>
    <w:basedOn w:val="aff2"/>
    <w:link w:val="affffff9"/>
    <w:semiHidden/>
    <w:unhideWhenUsed/>
    <w:rsid w:val="00EA1B3D"/>
    <w:rPr>
      <w:rFonts w:ascii="宋体"/>
      <w:sz w:val="18"/>
      <w:szCs w:val="18"/>
    </w:rPr>
  </w:style>
  <w:style w:type="character" w:customStyle="1" w:styleId="affffff9">
    <w:name w:val="批注框文本 字符"/>
    <w:basedOn w:val="aff3"/>
    <w:link w:val="affffff8"/>
    <w:semiHidden/>
    <w:rsid w:val="00EA1B3D"/>
    <w:rPr>
      <w:rFonts w:ascii="宋体"/>
      <w:kern w:val="2"/>
      <w:sz w:val="18"/>
      <w:szCs w:val="18"/>
    </w:rPr>
  </w:style>
  <w:style w:type="character" w:styleId="affffffa">
    <w:name w:val="annotation reference"/>
    <w:basedOn w:val="aff3"/>
    <w:rsid w:val="00A842AF"/>
    <w:rPr>
      <w:sz w:val="21"/>
      <w:szCs w:val="21"/>
    </w:rPr>
  </w:style>
  <w:style w:type="paragraph" w:styleId="affffffb">
    <w:name w:val="annotation text"/>
    <w:basedOn w:val="aff2"/>
    <w:link w:val="affffffc"/>
    <w:rsid w:val="00A842AF"/>
    <w:pPr>
      <w:jc w:val="left"/>
    </w:pPr>
  </w:style>
  <w:style w:type="character" w:customStyle="1" w:styleId="affffffc">
    <w:name w:val="批注文字 字符"/>
    <w:basedOn w:val="aff3"/>
    <w:link w:val="affffffb"/>
    <w:rsid w:val="00A842AF"/>
    <w:rPr>
      <w:kern w:val="2"/>
      <w:sz w:val="21"/>
      <w:szCs w:val="24"/>
    </w:rPr>
  </w:style>
  <w:style w:type="paragraph" w:customStyle="1" w:styleId="affffffd">
    <w:name w:val="文件正文"/>
    <w:basedOn w:val="aff2"/>
    <w:qFormat/>
    <w:rsid w:val="00C83FF2"/>
    <w:pPr>
      <w:spacing w:line="480" w:lineRule="exact"/>
      <w:ind w:firstLine="560"/>
    </w:pPr>
    <w:rPr>
      <w:rFonts w:eastAsia="仿宋_GB2312" w:cs="宋体"/>
      <w:sz w:val="28"/>
      <w:szCs w:val="20"/>
    </w:rPr>
  </w:style>
  <w:style w:type="character" w:customStyle="1" w:styleId="20">
    <w:name w:val="标题 2 字符"/>
    <w:basedOn w:val="aff3"/>
    <w:link w:val="2"/>
    <w:semiHidden/>
    <w:rsid w:val="00A50FA4"/>
    <w:rPr>
      <w:rFonts w:asciiTheme="majorHAnsi" w:eastAsiaTheme="majorEastAsia" w:hAnsiTheme="majorHAnsi" w:cstheme="majorBidi"/>
      <w:b/>
      <w:bCs/>
      <w:kern w:val="2"/>
      <w:sz w:val="32"/>
      <w:szCs w:val="32"/>
    </w:rPr>
  </w:style>
  <w:style w:type="character" w:customStyle="1" w:styleId="30">
    <w:name w:val="标题 3 字符"/>
    <w:basedOn w:val="aff3"/>
    <w:link w:val="3"/>
    <w:semiHidden/>
    <w:rsid w:val="000E4AC0"/>
    <w:rPr>
      <w:b/>
      <w:bCs/>
      <w:kern w:val="2"/>
      <w:sz w:val="32"/>
      <w:szCs w:val="32"/>
    </w:rPr>
  </w:style>
  <w:style w:type="paragraph" w:styleId="affffffe">
    <w:name w:val="Normal Indent"/>
    <w:basedOn w:val="aff2"/>
    <w:rsid w:val="00690F6B"/>
    <w:pPr>
      <w:adjustRightInd w:val="0"/>
      <w:spacing w:line="420" w:lineRule="atLeast"/>
      <w:ind w:firstLine="420"/>
      <w:textAlignment w:val="baseline"/>
    </w:pPr>
    <w:rPr>
      <w:rFonts w:ascii="仿宋体" w:eastAsia="仿宋体"/>
      <w:kern w:val="0"/>
      <w:sz w:val="28"/>
      <w:szCs w:val="20"/>
    </w:rPr>
  </w:style>
  <w:style w:type="paragraph" w:customStyle="1" w:styleId="afffffff">
    <w:name w:val="文件大标题"/>
    <w:next w:val="aff2"/>
    <w:rsid w:val="00D039BA"/>
    <w:pPr>
      <w:spacing w:before="240" w:after="120" w:line="480" w:lineRule="exact"/>
      <w:jc w:val="center"/>
    </w:pPr>
    <w:rPr>
      <w:rFonts w:eastAsia="黑体"/>
      <w:kern w:val="2"/>
      <w:sz w:val="36"/>
      <w:szCs w:val="44"/>
    </w:rPr>
  </w:style>
  <w:style w:type="paragraph" w:styleId="afffffff0">
    <w:name w:val="annotation subject"/>
    <w:basedOn w:val="affffffb"/>
    <w:next w:val="affffffb"/>
    <w:link w:val="afffffff1"/>
    <w:semiHidden/>
    <w:unhideWhenUsed/>
    <w:rsid w:val="00ED743C"/>
    <w:pPr>
      <w:jc w:val="both"/>
    </w:pPr>
    <w:rPr>
      <w:b/>
      <w:bCs/>
      <w:sz w:val="20"/>
      <w:szCs w:val="20"/>
    </w:rPr>
  </w:style>
  <w:style w:type="character" w:customStyle="1" w:styleId="afffffff1">
    <w:name w:val="批注主题 字符"/>
    <w:basedOn w:val="affffffc"/>
    <w:link w:val="afffffff0"/>
    <w:semiHidden/>
    <w:rsid w:val="00ED743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19F22-2DEA-4A79-895A-459E468562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943</Words>
  <Characters>5378</Characters>
  <Application>Microsoft Office Word</Application>
  <DocSecurity>0</DocSecurity>
  <Lines>44</Lines>
  <Paragraphs>12</Paragraphs>
  <ScaleCrop>false</ScaleCrop>
  <Company>zle</Company>
  <LinksUpToDate>false</LinksUpToDate>
  <CharactersWithSpaces>6309</CharactersWithSpaces>
  <SharedDoc>false</SharedDoc>
  <HLinks>
    <vt:vector size="66" baseType="variant">
      <vt:variant>
        <vt:i4>2031668</vt:i4>
      </vt:variant>
      <vt:variant>
        <vt:i4>77</vt:i4>
      </vt:variant>
      <vt:variant>
        <vt:i4>0</vt:i4>
      </vt:variant>
      <vt:variant>
        <vt:i4>5</vt:i4>
      </vt:variant>
      <vt:variant>
        <vt:lpwstr/>
      </vt:variant>
      <vt:variant>
        <vt:lpwstr>_Toc20302078</vt:lpwstr>
      </vt:variant>
      <vt:variant>
        <vt:i4>1048628</vt:i4>
      </vt:variant>
      <vt:variant>
        <vt:i4>71</vt:i4>
      </vt:variant>
      <vt:variant>
        <vt:i4>0</vt:i4>
      </vt:variant>
      <vt:variant>
        <vt:i4>5</vt:i4>
      </vt:variant>
      <vt:variant>
        <vt:lpwstr/>
      </vt:variant>
      <vt:variant>
        <vt:lpwstr>_Toc20302077</vt:lpwstr>
      </vt:variant>
      <vt:variant>
        <vt:i4>1114164</vt:i4>
      </vt:variant>
      <vt:variant>
        <vt:i4>65</vt:i4>
      </vt:variant>
      <vt:variant>
        <vt:i4>0</vt:i4>
      </vt:variant>
      <vt:variant>
        <vt:i4>5</vt:i4>
      </vt:variant>
      <vt:variant>
        <vt:lpwstr/>
      </vt:variant>
      <vt:variant>
        <vt:lpwstr>_Toc20302076</vt:lpwstr>
      </vt:variant>
      <vt:variant>
        <vt:i4>1179700</vt:i4>
      </vt:variant>
      <vt:variant>
        <vt:i4>59</vt:i4>
      </vt:variant>
      <vt:variant>
        <vt:i4>0</vt:i4>
      </vt:variant>
      <vt:variant>
        <vt:i4>5</vt:i4>
      </vt:variant>
      <vt:variant>
        <vt:lpwstr/>
      </vt:variant>
      <vt:variant>
        <vt:lpwstr>_Toc20302075</vt:lpwstr>
      </vt:variant>
      <vt:variant>
        <vt:i4>1245236</vt:i4>
      </vt:variant>
      <vt:variant>
        <vt:i4>53</vt:i4>
      </vt:variant>
      <vt:variant>
        <vt:i4>0</vt:i4>
      </vt:variant>
      <vt:variant>
        <vt:i4>5</vt:i4>
      </vt:variant>
      <vt:variant>
        <vt:lpwstr/>
      </vt:variant>
      <vt:variant>
        <vt:lpwstr>_Toc20302074</vt:lpwstr>
      </vt:variant>
      <vt:variant>
        <vt:i4>1310772</vt:i4>
      </vt:variant>
      <vt:variant>
        <vt:i4>47</vt:i4>
      </vt:variant>
      <vt:variant>
        <vt:i4>0</vt:i4>
      </vt:variant>
      <vt:variant>
        <vt:i4>5</vt:i4>
      </vt:variant>
      <vt:variant>
        <vt:lpwstr/>
      </vt:variant>
      <vt:variant>
        <vt:lpwstr>_Toc20302073</vt:lpwstr>
      </vt:variant>
      <vt:variant>
        <vt:i4>1376308</vt:i4>
      </vt:variant>
      <vt:variant>
        <vt:i4>41</vt:i4>
      </vt:variant>
      <vt:variant>
        <vt:i4>0</vt:i4>
      </vt:variant>
      <vt:variant>
        <vt:i4>5</vt:i4>
      </vt:variant>
      <vt:variant>
        <vt:lpwstr/>
      </vt:variant>
      <vt:variant>
        <vt:lpwstr>_Toc20302072</vt:lpwstr>
      </vt:variant>
      <vt:variant>
        <vt:i4>1441844</vt:i4>
      </vt:variant>
      <vt:variant>
        <vt:i4>35</vt:i4>
      </vt:variant>
      <vt:variant>
        <vt:i4>0</vt:i4>
      </vt:variant>
      <vt:variant>
        <vt:i4>5</vt:i4>
      </vt:variant>
      <vt:variant>
        <vt:lpwstr/>
      </vt:variant>
      <vt:variant>
        <vt:lpwstr>_Toc20302071</vt:lpwstr>
      </vt:variant>
      <vt:variant>
        <vt:i4>1507380</vt:i4>
      </vt:variant>
      <vt:variant>
        <vt:i4>29</vt:i4>
      </vt:variant>
      <vt:variant>
        <vt:i4>0</vt:i4>
      </vt:variant>
      <vt:variant>
        <vt:i4>5</vt:i4>
      </vt:variant>
      <vt:variant>
        <vt:lpwstr/>
      </vt:variant>
      <vt:variant>
        <vt:lpwstr>_Toc20302070</vt:lpwstr>
      </vt:variant>
      <vt:variant>
        <vt:i4>1966133</vt:i4>
      </vt:variant>
      <vt:variant>
        <vt:i4>23</vt:i4>
      </vt:variant>
      <vt:variant>
        <vt:i4>0</vt:i4>
      </vt:variant>
      <vt:variant>
        <vt:i4>5</vt:i4>
      </vt:variant>
      <vt:variant>
        <vt:lpwstr/>
      </vt:variant>
      <vt:variant>
        <vt:lpwstr>_Toc20302069</vt:lpwstr>
      </vt:variant>
      <vt:variant>
        <vt:i4>2031669</vt:i4>
      </vt:variant>
      <vt:variant>
        <vt:i4>17</vt:i4>
      </vt:variant>
      <vt:variant>
        <vt:i4>0</vt:i4>
      </vt:variant>
      <vt:variant>
        <vt:i4>5</vt:i4>
      </vt:variant>
      <vt:variant>
        <vt:lpwstr/>
      </vt:variant>
      <vt:variant>
        <vt:lpwstr>_Toc20302068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cp:lastModifiedBy>TS</cp:lastModifiedBy>
  <cp:revision>24</cp:revision>
  <cp:lastPrinted>2023-10-13T11:01:00Z</cp:lastPrinted>
  <dcterms:created xsi:type="dcterms:W3CDTF">2025-05-29T09:16:00Z</dcterms:created>
  <dcterms:modified xsi:type="dcterms:W3CDTF">2025-05-29T09:50:00Z</dcterms:modified>
</cp:coreProperties>
</file>