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7C65" w:rsidRDefault="00D26401">
      <w:pPr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黑体" w:eastAsia="黑体" w:hAnsi="黑体" w:cs="黑体" w:hint="eastAsia"/>
          <w:sz w:val="32"/>
          <w:szCs w:val="32"/>
        </w:rPr>
        <w:t>1</w:t>
      </w:r>
    </w:p>
    <w:p w:rsidR="005357A7" w:rsidRDefault="00D26401" w:rsidP="005357A7">
      <w:pPr>
        <w:adjustRightInd w:val="0"/>
        <w:snapToGrid w:val="0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标准清单</w:t>
      </w:r>
    </w:p>
    <w:tbl>
      <w:tblPr>
        <w:tblpPr w:leftFromText="180" w:rightFromText="180" w:vertAnchor="text" w:horzAnchor="page" w:tblpX="1445" w:tblpY="295"/>
        <w:tblOverlap w:val="never"/>
        <w:tblW w:w="4994" w:type="pct"/>
        <w:tblLook w:val="04A0" w:firstRow="1" w:lastRow="0" w:firstColumn="1" w:lastColumn="0" w:noHBand="0" w:noVBand="1"/>
      </w:tblPr>
      <w:tblGrid>
        <w:gridCol w:w="1048"/>
        <w:gridCol w:w="1843"/>
        <w:gridCol w:w="6858"/>
        <w:gridCol w:w="4408"/>
      </w:tblGrid>
      <w:tr w:rsidR="00287C65" w:rsidTr="005357A7">
        <w:trPr>
          <w:trHeight w:val="737"/>
          <w:tblHeader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计划号</w:t>
            </w:r>
          </w:p>
        </w:tc>
        <w:tc>
          <w:tcPr>
            <w:tcW w:w="2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sz w:val="24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项目中文名称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主编单位</w:t>
            </w:r>
          </w:p>
        </w:tc>
      </w:tr>
      <w:tr w:rsidR="00287C65" w:rsidTr="005357A7">
        <w:trPr>
          <w:trHeight w:val="737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287C65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HTB2022056</w:t>
            </w:r>
          </w:p>
        </w:tc>
        <w:tc>
          <w:tcPr>
            <w:tcW w:w="2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核电厂安全重要压力变送器鉴定试验方法细则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上海洛丁森工业自动化设备有限公司</w:t>
            </w:r>
          </w:p>
        </w:tc>
      </w:tr>
      <w:tr w:rsidR="00287C65" w:rsidTr="005357A7">
        <w:trPr>
          <w:trHeight w:val="737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287C65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HTB2026006</w:t>
            </w:r>
          </w:p>
        </w:tc>
        <w:tc>
          <w:tcPr>
            <w:tcW w:w="2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重水堆压力管用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Zr-2.5Nb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合金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第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部分：</w:t>
            </w:r>
          </w:p>
          <w:p w:rsidR="00287C65" w:rsidRDefault="00D26401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压力管</w:t>
            </w:r>
            <w:proofErr w:type="gramStart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轴向氢致延迟</w:t>
            </w:r>
            <w:proofErr w:type="gramEnd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开裂裂纹扩展速率试验方法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上海核工程研究设计院股份有限公司</w:t>
            </w:r>
          </w:p>
        </w:tc>
      </w:tr>
      <w:tr w:rsidR="00287C65" w:rsidTr="005357A7">
        <w:trPr>
          <w:trHeight w:val="737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287C65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HTB2026007</w:t>
            </w:r>
          </w:p>
        </w:tc>
        <w:tc>
          <w:tcPr>
            <w:tcW w:w="2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重水堆压力管用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Zr-2.5Nb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合金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第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部分：</w:t>
            </w:r>
          </w:p>
          <w:p w:rsidR="00287C65" w:rsidRDefault="00D26401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压力管</w:t>
            </w:r>
            <w:proofErr w:type="gramStart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轴向氢致延迟</w:t>
            </w:r>
            <w:proofErr w:type="gramEnd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开裂应力强度因子门槛值试验方法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上海核工程研究设计院股份有限公司</w:t>
            </w:r>
          </w:p>
        </w:tc>
      </w:tr>
      <w:tr w:rsidR="00287C65" w:rsidTr="005357A7">
        <w:trPr>
          <w:trHeight w:val="737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287C65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/>
                <w:color w:val="000000"/>
                <w:kern w:val="0"/>
                <w:sz w:val="24"/>
                <w:lang w:bidi="ar"/>
              </w:rPr>
              <w:t>HTB2026008</w:t>
            </w:r>
          </w:p>
        </w:tc>
        <w:tc>
          <w:tcPr>
            <w:tcW w:w="2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重水堆压力管用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Zr-2.5Nb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合金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第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部分：</w:t>
            </w:r>
          </w:p>
          <w:p w:rsidR="00287C65" w:rsidRDefault="00D26401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压力管</w:t>
            </w:r>
            <w:proofErr w:type="gramStart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径向氢致延迟</w:t>
            </w:r>
            <w:proofErr w:type="gramEnd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开裂裂纹扩展速率试验方法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上海核工程研究设计院股份有限公司</w:t>
            </w:r>
          </w:p>
        </w:tc>
      </w:tr>
      <w:tr w:rsidR="00287C65" w:rsidTr="005357A7">
        <w:trPr>
          <w:trHeight w:val="737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287C65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/>
                <w:color w:val="000000"/>
                <w:kern w:val="0"/>
                <w:sz w:val="24"/>
                <w:lang w:bidi="ar"/>
              </w:rPr>
              <w:t>HTB2026009</w:t>
            </w:r>
          </w:p>
        </w:tc>
        <w:tc>
          <w:tcPr>
            <w:tcW w:w="2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重水堆压力管用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Zr-2.5Nb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合金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第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5</w:t>
            </w: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部分：</w:t>
            </w:r>
          </w:p>
          <w:p w:rsidR="00287C65" w:rsidRDefault="00D26401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压力管</w:t>
            </w:r>
            <w:proofErr w:type="gramStart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径向氢致延迟</w:t>
            </w:r>
            <w:proofErr w:type="gramEnd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开裂应力强度因子门槛值试验方法</w:t>
            </w:r>
            <w:bookmarkStart w:id="0" w:name="_GoBack"/>
            <w:bookmarkEnd w:id="0"/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上海核工程研究设计院股份有限公司</w:t>
            </w:r>
          </w:p>
        </w:tc>
      </w:tr>
      <w:tr w:rsidR="00287C65" w:rsidTr="005357A7">
        <w:trPr>
          <w:trHeight w:val="737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287C65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bookmarkStart w:id="1" w:name="OLE_LINK1"/>
            <w:r>
              <w:rPr>
                <w:rFonts w:ascii="仿宋_GB2312" w:eastAsia="仿宋_GB2312" w:hAnsi="等线" w:cs="仿宋_GB2312"/>
                <w:color w:val="000000"/>
                <w:kern w:val="0"/>
                <w:sz w:val="24"/>
                <w:lang w:bidi="ar"/>
              </w:rPr>
              <w:t>HTB2026009</w:t>
            </w:r>
            <w:bookmarkEnd w:id="1"/>
          </w:p>
        </w:tc>
        <w:tc>
          <w:tcPr>
            <w:tcW w:w="2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proofErr w:type="gramStart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地浸铀矿山</w:t>
            </w:r>
            <w:proofErr w:type="gramEnd"/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专用溶解氧分析仪技术要求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87C65" w:rsidRDefault="00D26401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中核矿业科技集团有限公司</w:t>
            </w:r>
          </w:p>
        </w:tc>
      </w:tr>
      <w:tr w:rsidR="005357A7" w:rsidTr="005357A7">
        <w:trPr>
          <w:trHeight w:val="737"/>
        </w:trPr>
        <w:tc>
          <w:tcPr>
            <w:tcW w:w="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57A7" w:rsidRDefault="005357A7">
            <w:pPr>
              <w:widowControl/>
              <w:numPr>
                <w:ilvl w:val="0"/>
                <w:numId w:val="1"/>
              </w:numPr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6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57A7" w:rsidRDefault="005357A7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/>
                <w:color w:val="000000"/>
                <w:kern w:val="0"/>
                <w:sz w:val="24"/>
                <w:lang w:bidi="ar"/>
              </w:rPr>
              <w:t>HTB2026</w:t>
            </w:r>
            <w:r>
              <w:rPr>
                <w:rFonts w:ascii="仿宋_GB2312" w:eastAsia="仿宋_GB2312" w:hAnsi="等线" w:cs="仿宋_GB2312"/>
                <w:color w:val="000000"/>
                <w:kern w:val="0"/>
                <w:sz w:val="24"/>
                <w:lang w:bidi="ar"/>
              </w:rPr>
              <w:t>118</w:t>
            </w:r>
          </w:p>
        </w:tc>
        <w:tc>
          <w:tcPr>
            <w:tcW w:w="2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57A7" w:rsidRDefault="005357A7">
            <w:pPr>
              <w:widowControl/>
              <w:spacing w:line="400" w:lineRule="exact"/>
              <w:jc w:val="left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 w:rsidRPr="005357A7"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乏燃料后处理2DF料液中铀和硝酸浓度的同时测定 拉曼光谱法</w:t>
            </w:r>
          </w:p>
        </w:tc>
        <w:tc>
          <w:tcPr>
            <w:tcW w:w="1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57A7" w:rsidRDefault="005357A7">
            <w:pPr>
              <w:widowControl/>
              <w:spacing w:line="400" w:lineRule="exact"/>
              <w:jc w:val="center"/>
              <w:textAlignment w:val="center"/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等线" w:cs="仿宋_GB2312" w:hint="eastAsia"/>
                <w:color w:val="000000"/>
                <w:kern w:val="0"/>
                <w:sz w:val="24"/>
                <w:lang w:bidi="ar"/>
              </w:rPr>
              <w:t>中国原子能科学研究院</w:t>
            </w:r>
          </w:p>
        </w:tc>
      </w:tr>
    </w:tbl>
    <w:p w:rsidR="00287C65" w:rsidRDefault="00287C65">
      <w:pPr>
        <w:rPr>
          <w:rFonts w:hint="eastAsia"/>
        </w:rPr>
      </w:pPr>
    </w:p>
    <w:sectPr w:rsidR="00287C6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6401" w:rsidRDefault="00D26401" w:rsidP="005357A7">
      <w:r>
        <w:separator/>
      </w:r>
    </w:p>
  </w:endnote>
  <w:endnote w:type="continuationSeparator" w:id="0">
    <w:p w:rsidR="00D26401" w:rsidRDefault="00D26401" w:rsidP="005357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00000287" w:usb1="080E0000" w:usb2="00000010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6401" w:rsidRDefault="00D26401" w:rsidP="005357A7">
      <w:r>
        <w:separator/>
      </w:r>
    </w:p>
  </w:footnote>
  <w:footnote w:type="continuationSeparator" w:id="0">
    <w:p w:rsidR="00D26401" w:rsidRDefault="00D26401" w:rsidP="005357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CFDABF"/>
    <w:multiLevelType w:val="singleLevel"/>
    <w:tmpl w:val="3DCFDABF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7C65"/>
    <w:rsid w:val="2D984CF2"/>
    <w:rsid w:val="3EBFED28"/>
    <w:rsid w:val="42CD6D28"/>
    <w:rsid w:val="6CC3667C"/>
    <w:rsid w:val="7FAFAFF7"/>
    <w:rsid w:val="AFF611C9"/>
    <w:rsid w:val="D477AAFA"/>
    <w:rsid w:val="D65EEB09"/>
    <w:rsid w:val="DFFEBC45"/>
    <w:rsid w:val="EFFD8BC7"/>
    <w:rsid w:val="F5F6713A"/>
    <w:rsid w:val="FE6E1F59"/>
    <w:rsid w:val="FFFD5506"/>
    <w:rsid w:val="00287C65"/>
    <w:rsid w:val="005357A7"/>
    <w:rsid w:val="00D2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C1A62B7"/>
  <w15:docId w15:val="{C440545E-A45D-458E-90E7-49145E6DE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357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5357A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5357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5357A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wuff</dc:creator>
  <cp:lastModifiedBy>Administrator</cp:lastModifiedBy>
  <cp:revision>2</cp:revision>
  <dcterms:created xsi:type="dcterms:W3CDTF">2024-04-22T22:00:00Z</dcterms:created>
  <dcterms:modified xsi:type="dcterms:W3CDTF">2026-09-23T02:29:00Z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C671DF234563242798082266FA3BDAE5</vt:lpwstr>
  </property>
</Properties>
</file>