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F5B9" w14:textId="77777777" w:rsidR="008E3860" w:rsidRDefault="008E3860" w:rsidP="008E3860">
      <w:pPr>
        <w:ind w:firstLineChars="0" w:firstLine="0"/>
        <w:jc w:val="left"/>
        <w:rPr>
          <w:rFonts w:ascii="黑体" w:eastAsia="黑体" w:hAnsi="黑体" w:cs="Helvetica" w:hint="eastAsia"/>
          <w:color w:val="3E3E3E"/>
          <w:kern w:val="0"/>
          <w:sz w:val="29"/>
          <w:szCs w:val="29"/>
        </w:rPr>
      </w:pPr>
      <w:r>
        <w:rPr>
          <w:rFonts w:ascii="黑体" w:eastAsia="黑体" w:hAnsi="黑体" w:cs="Helvetica" w:hint="eastAsia"/>
          <w:color w:val="3E3E3E"/>
          <w:kern w:val="0"/>
          <w:sz w:val="29"/>
          <w:szCs w:val="29"/>
        </w:rPr>
        <w:t>附件2</w:t>
      </w:r>
    </w:p>
    <w:p w14:paraId="41E58E20" w14:textId="77777777" w:rsidR="008E3860" w:rsidRDefault="008E3860" w:rsidP="008E3860">
      <w:pPr>
        <w:spacing w:afterLines="30" w:after="93"/>
        <w:ind w:firstLineChars="0" w:firstLine="0"/>
        <w:jc w:val="center"/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sz w:val="44"/>
          <w:szCs w:val="44"/>
        </w:rPr>
        <w:t>企业技术需求征集表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178"/>
        <w:gridCol w:w="1252"/>
        <w:gridCol w:w="1105"/>
        <w:gridCol w:w="1385"/>
        <w:gridCol w:w="1352"/>
        <w:gridCol w:w="2386"/>
        <w:gridCol w:w="6"/>
      </w:tblGrid>
      <w:tr w:rsidR="008E3860" w14:paraId="0CA9BFD2" w14:textId="77777777" w:rsidTr="00134C41">
        <w:trPr>
          <w:gridAfter w:val="1"/>
          <w:wAfter w:w="6" w:type="dxa"/>
          <w:trHeight w:val="561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4C40" w14:textId="77777777" w:rsidR="008E3860" w:rsidRDefault="008E3860" w:rsidP="00134C41">
            <w:pPr>
              <w:ind w:firstLineChars="0" w:firstLine="0"/>
              <w:jc w:val="center"/>
              <w:outlineLvl w:val="1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技术需求名称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F8EF" w14:textId="77777777" w:rsidR="008E3860" w:rsidRDefault="008E3860" w:rsidP="00134C41">
            <w:pPr>
              <w:ind w:firstLineChars="0" w:firstLine="0"/>
              <w:outlineLvl w:val="1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E3860" w14:paraId="7BD815F0" w14:textId="77777777" w:rsidTr="00134C41">
        <w:trPr>
          <w:gridAfter w:val="1"/>
          <w:wAfter w:w="6" w:type="dxa"/>
          <w:trHeight w:val="410"/>
          <w:jc w:val="center"/>
        </w:trPr>
        <w:tc>
          <w:tcPr>
            <w:tcW w:w="1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A58" w14:textId="77777777" w:rsidR="008E3860" w:rsidRDefault="008E3860" w:rsidP="00134C41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技术需求方</w:t>
            </w:r>
          </w:p>
          <w:p w14:paraId="4C382E81" w14:textId="77777777" w:rsidR="008E3860" w:rsidRDefault="008E3860" w:rsidP="00134C41">
            <w:pPr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基本情况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F138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EA977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E3860" w14:paraId="7B0B6181" w14:textId="77777777" w:rsidTr="00134C41">
        <w:trPr>
          <w:gridAfter w:val="1"/>
          <w:wAfter w:w="6" w:type="dxa"/>
          <w:trHeight w:val="401"/>
          <w:jc w:val="center"/>
        </w:trPr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4FB" w14:textId="77777777" w:rsidR="008E3860" w:rsidRDefault="008E3860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F059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单位地址</w:t>
            </w: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64E4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E3860" w14:paraId="7BAD835F" w14:textId="77777777" w:rsidTr="00134C41">
        <w:trPr>
          <w:gridAfter w:val="1"/>
          <w:wAfter w:w="6" w:type="dxa"/>
          <w:trHeight w:val="401"/>
          <w:jc w:val="center"/>
        </w:trPr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9A87" w14:textId="77777777" w:rsidR="008E3860" w:rsidRDefault="008E3860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393C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所属行业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86F1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A4B8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主要产品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DE02B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E3860" w14:paraId="22BC8922" w14:textId="77777777" w:rsidTr="00134C41">
        <w:trPr>
          <w:gridAfter w:val="1"/>
          <w:wAfter w:w="6" w:type="dxa"/>
          <w:trHeight w:val="401"/>
          <w:jc w:val="center"/>
        </w:trPr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4BA" w14:textId="77777777" w:rsidR="008E3860" w:rsidRDefault="008E3860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FF17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28"/>
                <w:sz w:val="24"/>
              </w:rPr>
              <w:t>联系人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084B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1783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8D682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EB81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E3860" w14:paraId="2E6624DD" w14:textId="77777777" w:rsidTr="00134C41">
        <w:trPr>
          <w:gridAfter w:val="1"/>
          <w:wAfter w:w="6" w:type="dxa"/>
          <w:trHeight w:val="401"/>
          <w:jc w:val="center"/>
        </w:trPr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BF4" w14:textId="77777777" w:rsidR="008E3860" w:rsidRDefault="008E3860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77DF" w14:textId="77777777" w:rsidR="008E3860" w:rsidRDefault="008E3860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83BF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1925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635A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E-mail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5566" w14:textId="77777777" w:rsidR="008E3860" w:rsidRDefault="008E3860" w:rsidP="00134C41">
            <w:pPr>
              <w:spacing w:line="4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E3860" w14:paraId="5C0D1A4A" w14:textId="77777777" w:rsidTr="00134C41">
        <w:trPr>
          <w:trHeight w:val="789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109" w14:textId="77777777" w:rsidR="008E3860" w:rsidRDefault="008E3860" w:rsidP="00134C41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技术所属领域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8C6F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□化工新材料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□高端化学品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□节能降碳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□资源循环利用</w:t>
            </w:r>
          </w:p>
          <w:p w14:paraId="7C657A2D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□生物化工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Calibri" w:eastAsia="仿宋" w:hAnsi="Calibri" w:cs="Calibri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□智能装备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Calibri" w:eastAsia="仿宋" w:hAnsi="Calibri" w:cs="Calibri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□传统产业   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</w:t>
            </w:r>
          </w:p>
        </w:tc>
      </w:tr>
      <w:tr w:rsidR="008E3860" w14:paraId="63AB7C00" w14:textId="77777777" w:rsidTr="00134C41">
        <w:trPr>
          <w:trHeight w:val="2512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227" w14:textId="77777777" w:rsidR="008E3860" w:rsidRDefault="008E3860" w:rsidP="00134C41">
            <w:pPr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技术需求类型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64A3D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□技术研发（关键、核心技术）</w:t>
            </w:r>
          </w:p>
          <w:p w14:paraId="329ADA9B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□产品研发（产品升级、新产品研发）</w:t>
            </w:r>
          </w:p>
          <w:p w14:paraId="79C13AFB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□技术改造（设备、研发生产条件）</w:t>
            </w:r>
          </w:p>
          <w:p w14:paraId="0500A4C0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12"/>
                <w:szCs w:val="1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□技术配套（技术、产品等配套合作）</w:t>
            </w:r>
            <w:r>
              <w:rPr>
                <w:rFonts w:ascii="Calibri" w:eastAsia="仿宋" w:hAnsi="Calibri" w:cs="Calibri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12"/>
                <w:szCs w:val="12"/>
              </w:rPr>
              <w:t xml:space="preserve"> </w:t>
            </w:r>
          </w:p>
          <w:p w14:paraId="04BD0D14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  </w:t>
            </w:r>
          </w:p>
        </w:tc>
      </w:tr>
      <w:tr w:rsidR="008E3860" w14:paraId="3CB745E3" w14:textId="77777777" w:rsidTr="00134C41">
        <w:trPr>
          <w:trHeight w:val="2651"/>
          <w:jc w:val="center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DA2" w14:textId="77777777" w:rsidR="008E3860" w:rsidRDefault="008E3860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技术需求描述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2D54" w14:textId="77777777" w:rsidR="008E3860" w:rsidRDefault="008E3860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期望解决的技术难题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C250" w14:textId="77777777" w:rsidR="008E3860" w:rsidRDefault="008E3860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E3860" w14:paraId="5D8EA10B" w14:textId="77777777" w:rsidTr="00134C41">
        <w:trPr>
          <w:trHeight w:val="1765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F299" w14:textId="77777777" w:rsidR="008E3860" w:rsidRDefault="008E3860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7CF51" w14:textId="77777777" w:rsidR="008E3860" w:rsidRDefault="008E3860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期望达到的性能、指标等要求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3A4E" w14:textId="77777777" w:rsidR="008E3860" w:rsidRDefault="008E3860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8E3860" w14:paraId="669C184D" w14:textId="77777777" w:rsidTr="00134C41">
        <w:trPr>
          <w:trHeight w:val="1270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5139D" w14:textId="77777777" w:rsidR="008E3860" w:rsidRDefault="008E3860" w:rsidP="00134C41">
            <w:pPr>
              <w:widowControl/>
              <w:ind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4819" w14:textId="77777777" w:rsidR="008E3860" w:rsidRDefault="008E3860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期望的</w:t>
            </w:r>
          </w:p>
          <w:p w14:paraId="3F70CDA9" w14:textId="77777777" w:rsidR="008E3860" w:rsidRDefault="008E3860" w:rsidP="00134C41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合作方式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997E" w14:textId="77777777" w:rsidR="008E3860" w:rsidRDefault="008E3860" w:rsidP="00134C41">
            <w:pPr>
              <w:ind w:firstLineChars="0" w:firstLine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技术转让    □技术入股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联合开发    □委托研发 </w:t>
            </w:r>
          </w:p>
          <w:p w14:paraId="2AA37375" w14:textId="77777777" w:rsidR="008E3860" w:rsidRDefault="008E3860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□委托长期技术服务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共建新研发、生产实体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</w:p>
          <w:p w14:paraId="5B910C92" w14:textId="77777777" w:rsidR="008E3860" w:rsidRDefault="008E3860" w:rsidP="00134C41">
            <w:pPr>
              <w:spacing w:line="360" w:lineRule="exact"/>
              <w:ind w:firstLineChars="0" w:firstLine="0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                  </w:t>
            </w:r>
          </w:p>
        </w:tc>
      </w:tr>
      <w:tr w:rsidR="008E3860" w14:paraId="6F3669D8" w14:textId="77777777" w:rsidTr="00134C41">
        <w:trPr>
          <w:trHeight w:val="789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24F5" w14:textId="77777777" w:rsidR="008E3860" w:rsidRDefault="008E3860" w:rsidP="00134C41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其他要求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7C75" w14:textId="77777777" w:rsidR="008E3860" w:rsidRDefault="008E3860" w:rsidP="00134C41">
            <w:pPr>
              <w:snapToGrid w:val="0"/>
              <w:spacing w:line="460" w:lineRule="exact"/>
              <w:ind w:firstLineChars="0" w:firstLine="0"/>
              <w:rPr>
                <w:rFonts w:ascii="仿宋" w:eastAsia="仿宋" w:hAnsi="仿宋" w:cs="仿宋" w:hint="eastAsia"/>
                <w:sz w:val="24"/>
                <w:u w:val="single"/>
              </w:rPr>
            </w:pPr>
          </w:p>
        </w:tc>
      </w:tr>
    </w:tbl>
    <w:p w14:paraId="3C13678A" w14:textId="77777777" w:rsidR="008E3860" w:rsidRDefault="008E3860" w:rsidP="008E3860">
      <w:pPr>
        <w:spacing w:line="20" w:lineRule="exact"/>
        <w:ind w:firstLineChars="0" w:firstLine="0"/>
        <w:rPr>
          <w:rFonts w:hint="eastAsia"/>
        </w:rPr>
      </w:pPr>
    </w:p>
    <w:sectPr w:rsidR="008E3860" w:rsidSect="008E38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61" w:right="1361" w:bottom="1134" w:left="1361" w:header="567" w:footer="850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8DE7" w14:textId="77777777" w:rsidR="00000000" w:rsidRDefault="00000000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186E" w14:textId="77777777" w:rsidR="00000000" w:rsidRDefault="00AD4499">
    <w:pPr>
      <w:pStyle w:val="ae"/>
      <w:ind w:firstLine="360"/>
    </w:pPr>
    <w:r>
      <w:rPr>
        <w:noProof/>
      </w:rPr>
      <w:pict w14:anchorId="3511747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" filled="f" stroked="f">
          <o:lock v:ext="edit" aspectratio="t" verticies="t" text="t" shapetype="t"/>
          <v:textbox style="mso-fit-shape-to-text:t" inset="0,0,0,0">
            <w:txbxContent>
              <w:p w14:paraId="0A2F5688" w14:textId="77777777" w:rsidR="00000000" w:rsidRDefault="00000000">
                <w:pPr>
                  <w:pStyle w:val="70"/>
                  <w:ind w:firstLine="5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1202" w14:textId="77777777" w:rsidR="00000000" w:rsidRDefault="00000000">
    <w:pPr>
      <w:pStyle w:val="ae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5266" w14:textId="77777777" w:rsidR="00000000" w:rsidRDefault="00000000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4592" w14:textId="77777777" w:rsidR="00000000" w:rsidRDefault="00000000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D455" w14:textId="77777777" w:rsidR="00000000" w:rsidRDefault="00000000">
    <w:pPr>
      <w:pStyle w:val="af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60"/>
    <w:rsid w:val="008E3860"/>
    <w:rsid w:val="009A55CA"/>
    <w:rsid w:val="00A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D22E59"/>
  <w15:chartTrackingRefBased/>
  <w15:docId w15:val="{3261D217-D27E-884C-A948-29418510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60"/>
    <w:pPr>
      <w:widowControl w:val="0"/>
      <w:spacing w:after="0" w:line="240" w:lineRule="auto"/>
      <w:ind w:firstLineChars="200" w:firstLine="200"/>
      <w:jc w:val="both"/>
    </w:pPr>
    <w:rPr>
      <w:rFonts w:ascii="Times New Roman" w:eastAsia="仿宋_GB2312" w:hAnsi="Times New Roman" w:cs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3860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860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860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860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860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860"/>
    <w:pPr>
      <w:keepNext/>
      <w:keepLines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860"/>
    <w:pPr>
      <w:keepNext/>
      <w:keepLines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860"/>
    <w:pPr>
      <w:keepNext/>
      <w:keepLines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860"/>
    <w:pPr>
      <w:keepNext/>
      <w:keepLines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8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8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86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8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860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E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86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E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860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E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860"/>
    <w:pPr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E38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E38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3860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8E3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8E3860"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0">
    <w:name w:val="header"/>
    <w:basedOn w:val="a"/>
    <w:link w:val="af1"/>
    <w:rsid w:val="008E3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8E3860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Qianxue Li</dc:creator>
  <cp:keywords/>
  <dc:description/>
  <cp:lastModifiedBy>Qianxue Li</cp:lastModifiedBy>
  <cp:revision>1</cp:revision>
  <dcterms:created xsi:type="dcterms:W3CDTF">2025-04-03T01:43:00Z</dcterms:created>
  <dcterms:modified xsi:type="dcterms:W3CDTF">2025-04-03T01:45:00Z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2025-04-03T01:45:02Z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e0e2f539-5223-4438-8aa5-3d981b40a1f8</vt:lpwstr>
  </property>
  <property fmtid="{D5CDD505-2E9C-101B-9397-08002B2CF9AE}" pid="7" name="MSIP_Label_defa4170-0d19-0005-0004-bc88714345d2_ActionId">
    <vt:lpwstr>c2a79e46-f4fc-4fac-9846-3929d1e8b2b0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