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456" w:rsidRDefault="004F5456" w:rsidP="004F5456">
      <w:pPr>
        <w:widowControl/>
        <w:jc w:val="left"/>
        <w:rPr>
          <w:rFonts w:ascii="Calibri" w:hAnsi="Calibri" w:cs="宋体"/>
          <w:b/>
          <w:bCs/>
          <w:color w:val="FF0000"/>
          <w:spacing w:val="80"/>
          <w:sz w:val="56"/>
          <w:szCs w:val="56"/>
        </w:rPr>
      </w:pPr>
    </w:p>
    <w:p w:rsidR="004F5456" w:rsidRPr="002F102B" w:rsidRDefault="004F5456" w:rsidP="004F5456">
      <w:pPr>
        <w:adjustRightInd w:val="0"/>
        <w:snapToGrid w:val="0"/>
        <w:spacing w:line="300" w:lineRule="auto"/>
        <w:jc w:val="left"/>
        <w:rPr>
          <w:rFonts w:ascii="宋体" w:hAnsi="仿宋" w:hint="eastAsia"/>
          <w:sz w:val="24"/>
          <w:szCs w:val="28"/>
        </w:rPr>
      </w:pPr>
      <w:r w:rsidRPr="002F102B">
        <w:rPr>
          <w:rFonts w:ascii="宋体" w:hAnsi="仿宋" w:hint="eastAsia"/>
          <w:sz w:val="24"/>
          <w:szCs w:val="28"/>
        </w:rPr>
        <w:t>附件2</w:t>
      </w:r>
    </w:p>
    <w:p w:rsidR="004F5456" w:rsidRPr="008D6F76" w:rsidRDefault="004F5456" w:rsidP="004F5456">
      <w:pPr>
        <w:spacing w:line="360" w:lineRule="auto"/>
        <w:jc w:val="center"/>
        <w:rPr>
          <w:rFonts w:ascii="Times New Roman" w:eastAsia="华文中宋" w:hAnsi="Times New Roman" w:cs="Times New Roman"/>
          <w:b/>
          <w:color w:val="FF0000"/>
          <w:spacing w:val="80"/>
          <w:sz w:val="84"/>
          <w:szCs w:val="84"/>
        </w:rPr>
      </w:pPr>
      <w:r w:rsidRPr="008D6F76">
        <w:rPr>
          <w:rFonts w:ascii="Times New Roman" w:eastAsia="华文中宋" w:hAnsi="Times New Roman" w:cs="Times New Roman"/>
          <w:b/>
          <w:color w:val="FF0000"/>
          <w:spacing w:val="80"/>
          <w:sz w:val="84"/>
          <w:szCs w:val="84"/>
        </w:rPr>
        <w:t>中</w:t>
      </w:r>
      <w:r w:rsidRPr="00F50F4F">
        <w:rPr>
          <w:rFonts w:ascii="Times New Roman" w:eastAsia="华文中宋" w:hAnsi="Times New Roman" w:cs="Times New Roman"/>
          <w:b/>
          <w:color w:val="FF0000"/>
          <w:spacing w:val="80"/>
          <w:sz w:val="10"/>
          <w:szCs w:val="10"/>
        </w:rPr>
        <w:t xml:space="preserve"> </w:t>
      </w:r>
      <w:r w:rsidRPr="008D6F76">
        <w:rPr>
          <w:rFonts w:ascii="Times New Roman" w:eastAsia="华文中宋" w:hAnsi="Times New Roman" w:cs="Times New Roman"/>
          <w:b/>
          <w:color w:val="FF0000"/>
          <w:spacing w:val="80"/>
          <w:sz w:val="84"/>
          <w:szCs w:val="84"/>
        </w:rPr>
        <w:t>国</w:t>
      </w:r>
      <w:r w:rsidRPr="00F50F4F">
        <w:rPr>
          <w:rFonts w:ascii="Times New Roman" w:eastAsia="华文中宋" w:hAnsi="Times New Roman" w:cs="Times New Roman"/>
          <w:b/>
          <w:color w:val="FF0000"/>
          <w:spacing w:val="80"/>
          <w:sz w:val="10"/>
          <w:szCs w:val="10"/>
        </w:rPr>
        <w:t xml:space="preserve"> </w:t>
      </w:r>
      <w:r w:rsidRPr="008D6F76">
        <w:rPr>
          <w:rFonts w:ascii="Times New Roman" w:eastAsia="华文中宋" w:hAnsi="Times New Roman" w:cs="Times New Roman"/>
          <w:b/>
          <w:color w:val="FF0000"/>
          <w:spacing w:val="80"/>
          <w:sz w:val="84"/>
          <w:szCs w:val="84"/>
        </w:rPr>
        <w:t>化</w:t>
      </w:r>
      <w:r w:rsidRPr="00F50F4F">
        <w:rPr>
          <w:rFonts w:ascii="Times New Roman" w:eastAsia="华文中宋" w:hAnsi="Times New Roman" w:cs="Times New Roman"/>
          <w:b/>
          <w:color w:val="FF0000"/>
          <w:spacing w:val="80"/>
          <w:sz w:val="10"/>
          <w:szCs w:val="10"/>
        </w:rPr>
        <w:t xml:space="preserve"> </w:t>
      </w:r>
      <w:r w:rsidRPr="008D6F76">
        <w:rPr>
          <w:rFonts w:ascii="Times New Roman" w:eastAsia="华文中宋" w:hAnsi="Times New Roman" w:cs="Times New Roman"/>
          <w:b/>
          <w:color w:val="FF0000"/>
          <w:spacing w:val="80"/>
          <w:sz w:val="84"/>
          <w:szCs w:val="84"/>
        </w:rPr>
        <w:t>工</w:t>
      </w:r>
      <w:r w:rsidRPr="00F50F4F">
        <w:rPr>
          <w:rFonts w:ascii="Times New Roman" w:eastAsia="华文中宋" w:hAnsi="Times New Roman" w:cs="Times New Roman"/>
          <w:b/>
          <w:color w:val="FF0000"/>
          <w:spacing w:val="80"/>
          <w:sz w:val="10"/>
          <w:szCs w:val="10"/>
        </w:rPr>
        <w:t xml:space="preserve"> </w:t>
      </w:r>
      <w:r w:rsidRPr="008D6F76">
        <w:rPr>
          <w:rFonts w:ascii="Times New Roman" w:eastAsia="华文中宋" w:hAnsi="Times New Roman" w:cs="Times New Roman"/>
          <w:b/>
          <w:color w:val="FF0000"/>
          <w:spacing w:val="80"/>
          <w:sz w:val="84"/>
          <w:szCs w:val="84"/>
        </w:rPr>
        <w:t>学</w:t>
      </w:r>
      <w:r w:rsidRPr="00F50F4F">
        <w:rPr>
          <w:rFonts w:ascii="Times New Roman" w:eastAsia="华文中宋" w:hAnsi="Times New Roman" w:cs="Times New Roman"/>
          <w:b/>
          <w:color w:val="FF0000"/>
          <w:spacing w:val="80"/>
          <w:sz w:val="10"/>
          <w:szCs w:val="10"/>
        </w:rPr>
        <w:t xml:space="preserve"> </w:t>
      </w:r>
      <w:r w:rsidRPr="008D6F76">
        <w:rPr>
          <w:rFonts w:ascii="Times New Roman" w:eastAsia="华文中宋" w:hAnsi="Times New Roman" w:cs="Times New Roman"/>
          <w:b/>
          <w:color w:val="FF0000"/>
          <w:spacing w:val="80"/>
          <w:sz w:val="84"/>
          <w:szCs w:val="84"/>
        </w:rPr>
        <w:t>会</w:t>
      </w:r>
    </w:p>
    <w:p w:rsidR="004F5456" w:rsidRPr="00C232E4" w:rsidRDefault="004F5456" w:rsidP="004F5456">
      <w:pPr>
        <w:wordWrap w:val="0"/>
        <w:adjustRightInd w:val="0"/>
        <w:snapToGrid w:val="0"/>
        <w:spacing w:before="240" w:line="360" w:lineRule="auto"/>
        <w:jc w:val="right"/>
        <w:rPr>
          <w:rFonts w:ascii="仿宋" w:eastAsia="仿宋" w:hAnsi="仿宋" w:cs="Times New Roman"/>
          <w:sz w:val="32"/>
          <w:szCs w:val="32"/>
        </w:rPr>
      </w:pPr>
      <w:r w:rsidRPr="00C232E4">
        <w:rPr>
          <w:rFonts w:ascii="仿宋" w:eastAsia="仿宋" w:hAnsi="仿宋" w:cs="Times New Roman"/>
          <w:sz w:val="32"/>
          <w:szCs w:val="32"/>
        </w:rPr>
        <w:pict>
          <v:line id="_x0000_s2050" style="position:absolute;left:0;text-align:left;z-index:251660288" from="0,3.15pt" to="402.6pt,3.15pt" strokecolor="red" strokeweight="3pt"/>
        </w:pict>
      </w:r>
      <w:r w:rsidRPr="00C232E4">
        <w:rPr>
          <w:rFonts w:ascii="仿宋" w:eastAsia="仿宋" w:hAnsi="仿宋" w:cs="FangSong" w:hint="eastAsia"/>
          <w:kern w:val="0"/>
          <w:sz w:val="32"/>
          <w:szCs w:val="32"/>
        </w:rPr>
        <w:t>化</w:t>
      </w:r>
      <w:proofErr w:type="gramStart"/>
      <w:r w:rsidRPr="00C232E4">
        <w:rPr>
          <w:rFonts w:ascii="仿宋" w:eastAsia="仿宋" w:hAnsi="仿宋" w:cs="FangSong" w:hint="eastAsia"/>
          <w:kern w:val="0"/>
          <w:sz w:val="32"/>
          <w:szCs w:val="32"/>
        </w:rPr>
        <w:t>会</w:t>
      </w:r>
      <w:r>
        <w:rPr>
          <w:rFonts w:ascii="仿宋" w:eastAsia="仿宋" w:hAnsi="仿宋" w:cs="FangSong" w:hint="eastAsia"/>
          <w:kern w:val="0"/>
          <w:sz w:val="32"/>
          <w:szCs w:val="32"/>
        </w:rPr>
        <w:t>专</w:t>
      </w:r>
      <w:r w:rsidRPr="00C232E4">
        <w:rPr>
          <w:rFonts w:ascii="仿宋" w:eastAsia="仿宋" w:hAnsi="仿宋" w:cs="FangSong" w:hint="eastAsia"/>
          <w:kern w:val="0"/>
          <w:sz w:val="32"/>
          <w:szCs w:val="32"/>
        </w:rPr>
        <w:t>字</w:t>
      </w:r>
      <w:proofErr w:type="gramEnd"/>
      <w:r w:rsidRPr="00C232E4">
        <w:rPr>
          <w:rFonts w:ascii="仿宋" w:eastAsia="仿宋" w:hAnsi="仿宋" w:cs="FangSong" w:hint="eastAsia"/>
          <w:kern w:val="0"/>
          <w:sz w:val="32"/>
          <w:szCs w:val="32"/>
        </w:rPr>
        <w:t>〔</w:t>
      </w:r>
      <w:r>
        <w:rPr>
          <w:rFonts w:ascii="仿宋" w:eastAsia="仿宋" w:hAnsi="仿宋" w:cs="TimesNewRomanPSMT"/>
          <w:kern w:val="0"/>
          <w:sz w:val="32"/>
          <w:szCs w:val="32"/>
        </w:rPr>
        <w:t>20</w:t>
      </w:r>
      <w:r>
        <w:rPr>
          <w:rFonts w:ascii="宋体" w:hAnsi="宋体" w:hint="eastAsia"/>
          <w:sz w:val="28"/>
          <w:szCs w:val="28"/>
        </w:rPr>
        <w:t>**</w:t>
      </w:r>
      <w:r w:rsidRPr="00C232E4">
        <w:rPr>
          <w:rFonts w:ascii="仿宋" w:eastAsia="仿宋" w:hAnsi="仿宋" w:cs="FangSong" w:hint="eastAsia"/>
          <w:kern w:val="0"/>
          <w:sz w:val="32"/>
          <w:szCs w:val="32"/>
        </w:rPr>
        <w:t>〕第</w:t>
      </w:r>
      <w:r>
        <w:rPr>
          <w:rFonts w:ascii="仿宋" w:eastAsia="仿宋" w:hAnsi="仿宋" w:cs="TimesNewRomanPSMT" w:hint="eastAsia"/>
          <w:kern w:val="0"/>
          <w:sz w:val="32"/>
          <w:szCs w:val="32"/>
        </w:rPr>
        <w:t xml:space="preserve"> </w:t>
      </w:r>
      <w:r>
        <w:rPr>
          <w:rFonts w:ascii="宋体" w:hAnsi="宋体" w:hint="eastAsia"/>
          <w:sz w:val="28"/>
          <w:szCs w:val="28"/>
        </w:rPr>
        <w:t>***</w:t>
      </w:r>
      <w:r>
        <w:rPr>
          <w:rFonts w:ascii="仿宋" w:eastAsia="仿宋" w:hAnsi="仿宋" w:cs="TimesNewRomanPSMT" w:hint="eastAsia"/>
          <w:kern w:val="0"/>
          <w:sz w:val="32"/>
          <w:szCs w:val="32"/>
        </w:rPr>
        <w:t xml:space="preserve"> </w:t>
      </w:r>
      <w:r w:rsidRPr="00C232E4">
        <w:rPr>
          <w:rFonts w:ascii="仿宋" w:eastAsia="仿宋" w:hAnsi="仿宋" w:cs="FangSong" w:hint="eastAsia"/>
          <w:kern w:val="0"/>
          <w:sz w:val="32"/>
          <w:szCs w:val="32"/>
        </w:rPr>
        <w:t>号</w:t>
      </w:r>
    </w:p>
    <w:p w:rsidR="004F5456" w:rsidRPr="00EC08DA" w:rsidRDefault="004F5456" w:rsidP="004F5456">
      <w:pPr>
        <w:adjustRightInd w:val="0"/>
        <w:snapToGrid w:val="0"/>
        <w:spacing w:after="240" w:line="360" w:lineRule="auto"/>
        <w:ind w:firstLineChars="50" w:firstLine="220"/>
        <w:rPr>
          <w:rFonts w:ascii="华文中宋" w:eastAsia="华文中宋" w:hAnsi="华文中宋" w:hint="eastAsia"/>
          <w:b/>
          <w:sz w:val="44"/>
          <w:szCs w:val="44"/>
        </w:rPr>
      </w:pPr>
      <w:r w:rsidRPr="00EC08DA">
        <w:rPr>
          <w:rFonts w:ascii="华文中宋" w:eastAsia="华文中宋" w:hAnsi="华文中宋" w:hint="eastAsia"/>
          <w:b/>
          <w:sz w:val="44"/>
          <w:szCs w:val="44"/>
        </w:rPr>
        <w:t>关于</w:t>
      </w:r>
      <w:r>
        <w:rPr>
          <w:rFonts w:ascii="华文中宋" w:eastAsia="华文中宋" w:hAnsi="华文中宋" w:hint="eastAsia"/>
          <w:b/>
          <w:sz w:val="44"/>
          <w:szCs w:val="44"/>
        </w:rPr>
        <w:t>举办</w:t>
      </w:r>
      <w:r w:rsidRPr="00C232E4">
        <w:rPr>
          <w:rFonts w:ascii="华文中宋" w:eastAsia="华文中宋" w:hAnsi="华文中宋" w:hint="eastAsia"/>
          <w:b/>
          <w:sz w:val="44"/>
          <w:szCs w:val="44"/>
        </w:rPr>
        <w:t>2017 中国化工学会年会的通知</w:t>
      </w:r>
    </w:p>
    <w:p w:rsidR="004F5456" w:rsidRPr="00C232E4" w:rsidRDefault="004F5456" w:rsidP="004F5456">
      <w:pPr>
        <w:snapToGrid w:val="0"/>
        <w:spacing w:line="360" w:lineRule="auto"/>
        <w:ind w:firstLineChars="200" w:firstLine="643"/>
        <w:rPr>
          <w:rFonts w:ascii="Times New Roman" w:eastAsia="黑体" w:hAnsi="Times New Roman" w:cs="Times New Roman" w:hint="eastAsia"/>
          <w:b/>
          <w:sz w:val="32"/>
          <w:szCs w:val="32"/>
        </w:rPr>
      </w:pPr>
      <w:r w:rsidRPr="00C232E4">
        <w:rPr>
          <w:rFonts w:ascii="Times New Roman" w:eastAsia="黑体" w:hAnsi="Times New Roman" w:cs="Times New Roman" w:hint="eastAsia"/>
          <w:b/>
          <w:sz w:val="32"/>
          <w:szCs w:val="32"/>
        </w:rPr>
        <w:t>各有关单位：</w:t>
      </w:r>
      <w:r w:rsidRPr="00CC5760">
        <w:rPr>
          <w:rFonts w:ascii="Times New Roman" w:eastAsia="黑体" w:hAnsi="Times New Roman" w:cs="Times New Roman" w:hint="eastAsia"/>
          <w:b/>
          <w:sz w:val="32"/>
          <w:szCs w:val="32"/>
          <w:highlight w:val="cyan"/>
        </w:rPr>
        <w:t>（</w:t>
      </w:r>
      <w:r w:rsidRPr="00CC5760">
        <w:rPr>
          <w:rFonts w:ascii="Times New Roman" w:eastAsia="黑体" w:hAnsi="Times New Roman" w:cs="Times New Roman" w:hint="eastAsia"/>
          <w:b/>
          <w:sz w:val="32"/>
          <w:szCs w:val="32"/>
          <w:highlight w:val="cyan"/>
        </w:rPr>
        <w:t>3</w:t>
      </w:r>
      <w:r w:rsidRPr="00CC5760">
        <w:rPr>
          <w:rFonts w:ascii="Times New Roman" w:eastAsia="黑体" w:hAnsi="Times New Roman" w:cs="Times New Roman" w:hint="eastAsia"/>
          <w:b/>
          <w:sz w:val="32"/>
          <w:szCs w:val="32"/>
          <w:highlight w:val="cyan"/>
        </w:rPr>
        <w:t>号黑体）</w:t>
      </w:r>
    </w:p>
    <w:p w:rsidR="004F5456" w:rsidRDefault="004F5456" w:rsidP="004F5456">
      <w:pPr>
        <w:snapToGrid w:val="0"/>
        <w:spacing w:line="360" w:lineRule="auto"/>
        <w:ind w:firstLineChars="200" w:firstLine="640"/>
        <w:rPr>
          <w:rFonts w:ascii="Times New Roman" w:eastAsia="仿宋" w:hAnsi="Times New Roman" w:cs="Times New Roman" w:hint="eastAsia"/>
          <w:sz w:val="32"/>
          <w:szCs w:val="32"/>
        </w:rPr>
      </w:pPr>
      <w:r w:rsidRPr="00C232E4">
        <w:rPr>
          <w:rFonts w:ascii="Times New Roman" w:eastAsia="仿宋" w:hAnsi="Times New Roman" w:cs="Times New Roman" w:hint="eastAsia"/>
          <w:sz w:val="32"/>
          <w:szCs w:val="32"/>
        </w:rPr>
        <w:t>中国化工学会综合性年会每两年一届，系中国国内化工学术界高水平的年度盛会。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 xml:space="preserve">2017 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年中国化工学会年会暨成立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 xml:space="preserve">95 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周年纪念大会定于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 xml:space="preserve">2017 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年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 xml:space="preserve">10 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月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 xml:space="preserve">14-15 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日在中国石化会议中心举行，本届大会主题为“化工创造美好未来”，会议主要内容包括：主论坛高端学术报告会、</w:t>
      </w:r>
      <w:r>
        <w:rPr>
          <w:rFonts w:ascii="Times New Roman" w:eastAsia="仿宋" w:hAnsi="Times New Roman" w:cs="Times New Roman" w:hint="eastAsia"/>
          <w:sz w:val="32"/>
          <w:szCs w:val="32"/>
        </w:rPr>
        <w:t>20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个专题分论坛、颁发第九届“侯德榜化工科学技术奖”、科普活动以及化工科学仪器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/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实验室装备展览等，并同期举办第八届中日化工学术研讨会。</w:t>
      </w:r>
    </w:p>
    <w:p w:rsidR="004F5456" w:rsidRPr="00C232E4" w:rsidRDefault="004F5456" w:rsidP="004F5456">
      <w:pPr>
        <w:autoSpaceDE w:val="0"/>
        <w:autoSpaceDN w:val="0"/>
        <w:adjustRightInd w:val="0"/>
        <w:ind w:firstLineChars="250" w:firstLine="80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C232E4">
        <w:rPr>
          <w:rFonts w:ascii="Times New Roman" w:eastAsia="仿宋" w:hAnsi="Times New Roman" w:cs="Times New Roman" w:hint="eastAsia"/>
          <w:sz w:val="32"/>
          <w:szCs w:val="32"/>
        </w:rPr>
        <w:t>会议详情请</w:t>
      </w:r>
      <w:r>
        <w:rPr>
          <w:rFonts w:ascii="Times New Roman" w:eastAsia="仿宋" w:hAnsi="Times New Roman" w:cs="Times New Roman" w:hint="eastAsia"/>
          <w:sz w:val="32"/>
          <w:szCs w:val="32"/>
        </w:rPr>
        <w:t>参</w:t>
      </w:r>
      <w:r w:rsidRPr="00C232E4">
        <w:rPr>
          <w:rFonts w:ascii="Times New Roman" w:eastAsia="仿宋" w:hAnsi="Times New Roman" w:cs="Times New Roman" w:hint="eastAsia"/>
          <w:sz w:val="32"/>
          <w:szCs w:val="32"/>
        </w:rPr>
        <w:t>见附件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  <w:r w:rsidRPr="00CC5760">
        <w:rPr>
          <w:rFonts w:ascii="Times New Roman" w:eastAsia="仿宋" w:hAnsi="Times New Roman" w:cs="Times New Roman" w:hint="eastAsia"/>
          <w:sz w:val="32"/>
          <w:szCs w:val="32"/>
          <w:highlight w:val="cyan"/>
        </w:rPr>
        <w:t>（</w:t>
      </w:r>
      <w:r w:rsidRPr="00CC5760">
        <w:rPr>
          <w:rFonts w:ascii="Times New Roman" w:eastAsia="仿宋" w:hAnsi="Times New Roman" w:cs="Times New Roman" w:hint="eastAsia"/>
          <w:sz w:val="32"/>
          <w:szCs w:val="32"/>
          <w:highlight w:val="cyan"/>
        </w:rPr>
        <w:t>3</w:t>
      </w:r>
      <w:r w:rsidRPr="00CC5760">
        <w:rPr>
          <w:rFonts w:ascii="Times New Roman" w:eastAsia="仿宋" w:hAnsi="Times New Roman" w:cs="Times New Roman" w:hint="eastAsia"/>
          <w:sz w:val="32"/>
          <w:szCs w:val="32"/>
          <w:highlight w:val="cyan"/>
        </w:rPr>
        <w:t>号仿宋）</w:t>
      </w:r>
    </w:p>
    <w:p w:rsidR="004F5456" w:rsidRDefault="004F5456" w:rsidP="004F5456">
      <w:pPr>
        <w:snapToGrid w:val="0"/>
        <w:spacing w:line="300" w:lineRule="auto"/>
        <w:rPr>
          <w:rFonts w:ascii="Times New Roman" w:eastAsia="仿宋" w:hAnsi="Times New Roman" w:cs="Times New Roman" w:hint="eastAsia"/>
          <w:sz w:val="32"/>
          <w:szCs w:val="32"/>
        </w:rPr>
      </w:pPr>
    </w:p>
    <w:p w:rsidR="004F5456" w:rsidRDefault="004F5456" w:rsidP="004F5456">
      <w:pPr>
        <w:pStyle w:val="p0"/>
        <w:snapToGrid w:val="0"/>
        <w:spacing w:before="100" w:after="100" w:line="276" w:lineRule="auto"/>
        <w:ind w:firstLineChars="1500" w:firstLine="4800"/>
        <w:jc w:val="center"/>
        <w:rPr>
          <w:rFonts w:ascii="宋体" w:hAnsi="宋体"/>
          <w:kern w:val="2"/>
          <w:sz w:val="28"/>
          <w:szCs w:val="28"/>
        </w:rPr>
      </w:pPr>
      <w:r w:rsidRPr="008D6F76">
        <w:rPr>
          <w:rFonts w:eastAsia="仿宋"/>
          <w:sz w:val="32"/>
          <w:szCs w:val="32"/>
        </w:rPr>
        <w:t xml:space="preserve">                             </w:t>
      </w:r>
      <w:r>
        <w:rPr>
          <w:rFonts w:eastAsia="仿宋" w:hint="eastAsia"/>
          <w:sz w:val="32"/>
          <w:szCs w:val="32"/>
        </w:rPr>
        <w:t xml:space="preserve">                      </w:t>
      </w:r>
    </w:p>
    <w:p w:rsidR="004F5456" w:rsidRDefault="004F5456" w:rsidP="004F5456">
      <w:pPr>
        <w:pStyle w:val="p0"/>
        <w:snapToGrid w:val="0"/>
        <w:spacing w:before="100" w:after="100" w:line="276" w:lineRule="auto"/>
        <w:ind w:firstLineChars="1500" w:firstLine="4200"/>
        <w:jc w:val="center"/>
        <w:rPr>
          <w:rFonts w:ascii="宋体" w:hAnsi="宋体" w:hint="eastAsia"/>
          <w:kern w:val="2"/>
          <w:sz w:val="28"/>
          <w:szCs w:val="28"/>
        </w:rPr>
      </w:pPr>
      <w:r>
        <w:rPr>
          <w:rFonts w:ascii="宋体" w:hAnsi="宋体" w:hint="eastAsia"/>
          <w:kern w:val="2"/>
          <w:sz w:val="28"/>
          <w:szCs w:val="28"/>
        </w:rPr>
        <w:t>***专业委员会</w:t>
      </w:r>
    </w:p>
    <w:p w:rsidR="004F5456" w:rsidRPr="001E4749" w:rsidRDefault="004F5456" w:rsidP="004F5456">
      <w:pPr>
        <w:pStyle w:val="p0"/>
        <w:snapToGrid w:val="0"/>
        <w:spacing w:before="100" w:after="100" w:line="276" w:lineRule="auto"/>
        <w:ind w:firstLineChars="1500" w:firstLine="4200"/>
        <w:jc w:val="center"/>
        <w:rPr>
          <w:rFonts w:ascii="宋体" w:hAnsi="宋体"/>
          <w:kern w:val="2"/>
          <w:sz w:val="28"/>
          <w:szCs w:val="28"/>
        </w:rPr>
      </w:pPr>
      <w:r>
        <w:rPr>
          <w:rFonts w:ascii="宋体" w:hAnsi="宋体" w:hint="eastAsia"/>
          <w:kern w:val="2"/>
          <w:sz w:val="28"/>
          <w:szCs w:val="28"/>
        </w:rPr>
        <w:t>中国化工学会（代章）</w:t>
      </w:r>
    </w:p>
    <w:p w:rsidR="004F5456" w:rsidRPr="00C730B3" w:rsidRDefault="004F5456" w:rsidP="004F5456">
      <w:pPr>
        <w:pStyle w:val="p0"/>
        <w:snapToGrid w:val="0"/>
        <w:spacing w:before="100" w:after="100"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kern w:val="2"/>
          <w:sz w:val="28"/>
          <w:szCs w:val="28"/>
        </w:rPr>
        <w:t xml:space="preserve"> </w:t>
      </w:r>
      <w:r>
        <w:rPr>
          <w:rFonts w:ascii="宋体" w:hAnsi="宋体"/>
          <w:kern w:val="2"/>
          <w:sz w:val="28"/>
          <w:szCs w:val="28"/>
        </w:rPr>
        <w:t xml:space="preserve">                                      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kern w:val="2"/>
          <w:sz w:val="28"/>
          <w:szCs w:val="28"/>
        </w:rPr>
        <w:t>**</w:t>
      </w:r>
      <w:r w:rsidRPr="00686905">
        <w:rPr>
          <w:rFonts w:ascii="宋体" w:hAnsi="宋体" w:hint="eastAsia"/>
          <w:sz w:val="28"/>
          <w:szCs w:val="28"/>
        </w:rPr>
        <w:t>年*月*</w:t>
      </w:r>
      <w:bookmarkStart w:id="0" w:name="_GoBack"/>
      <w:bookmarkEnd w:id="0"/>
      <w:r w:rsidRPr="00686905">
        <w:rPr>
          <w:rFonts w:ascii="宋体" w:hAnsi="宋体" w:hint="eastAsia"/>
          <w:sz w:val="28"/>
          <w:szCs w:val="28"/>
        </w:rPr>
        <w:t>日</w:t>
      </w:r>
    </w:p>
    <w:p w:rsidR="00947423" w:rsidRDefault="002C1C70"/>
    <w:sectPr w:rsidR="00947423" w:rsidSect="00DA4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C70" w:rsidRDefault="002C1C70" w:rsidP="004F5456">
      <w:r>
        <w:separator/>
      </w:r>
    </w:p>
  </w:endnote>
  <w:endnote w:type="continuationSeparator" w:id="0">
    <w:p w:rsidR="002C1C70" w:rsidRDefault="002C1C70" w:rsidP="004F5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angSong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MT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C70" w:rsidRDefault="002C1C70" w:rsidP="004F5456">
      <w:r>
        <w:separator/>
      </w:r>
    </w:p>
  </w:footnote>
  <w:footnote w:type="continuationSeparator" w:id="0">
    <w:p w:rsidR="002C1C70" w:rsidRDefault="002C1C70" w:rsidP="004F54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456"/>
    <w:rsid w:val="00220061"/>
    <w:rsid w:val="002C1C70"/>
    <w:rsid w:val="00443907"/>
    <w:rsid w:val="004C34D1"/>
    <w:rsid w:val="004F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56"/>
    <w:pPr>
      <w:widowControl w:val="0"/>
      <w:jc w:val="both"/>
    </w:pPr>
    <w:rPr>
      <w:rFonts w:ascii="Arial" w:eastAsia="宋体" w:hAnsi="Arial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5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54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54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5456"/>
    <w:rPr>
      <w:sz w:val="18"/>
      <w:szCs w:val="18"/>
    </w:rPr>
  </w:style>
  <w:style w:type="paragraph" w:customStyle="1" w:styleId="p0">
    <w:name w:val="p0"/>
    <w:basedOn w:val="a"/>
    <w:rsid w:val="004F5456"/>
    <w:pPr>
      <w:widowControl/>
    </w:pPr>
    <w:rPr>
      <w:rFonts w:ascii="Times New Roman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2018-06-01T08:11:00Z</dcterms:created>
  <dcterms:modified xsi:type="dcterms:W3CDTF">2018-06-01T08:12:00Z</dcterms:modified>
</cp:coreProperties>
</file>