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8" w:type="dxa"/>
        <w:jc w:val="center"/>
        <w:tblLayout w:type="fixed"/>
        <w:tblCellMar>
          <w:left w:w="28" w:type="dxa"/>
          <w:right w:w="28" w:type="dxa"/>
        </w:tblCellMar>
        <w:tblLook w:val="0000"/>
      </w:tblPr>
      <w:tblGrid>
        <w:gridCol w:w="4424"/>
        <w:gridCol w:w="1957"/>
        <w:gridCol w:w="2467"/>
      </w:tblGrid>
      <w:tr w:rsidR="00B12BB7" w:rsidTr="004B340B">
        <w:trPr>
          <w:cantSplit/>
          <w:trHeight w:val="467"/>
          <w:jc w:val="center"/>
        </w:trPr>
        <w:tc>
          <w:tcPr>
            <w:tcW w:w="4424" w:type="dxa"/>
            <w:vAlign w:val="bottom"/>
          </w:tcPr>
          <w:p w:rsidR="00B12BB7" w:rsidRDefault="00B12BB7" w:rsidP="00265833">
            <w:pPr>
              <w:overflowPunct w:val="0"/>
              <w:autoSpaceDE w:val="0"/>
              <w:autoSpaceDN w:val="0"/>
              <w:adjustRightInd w:val="0"/>
              <w:spacing w:before="100" w:beforeAutospacing="1" w:after="100" w:afterAutospacing="1" w:line="520" w:lineRule="exact"/>
              <w:textAlignment w:val="bottom"/>
              <w:rPr>
                <w:rFonts w:ascii="仿宋_GB2312" w:eastAsia="仿宋_GB2312"/>
                <w:sz w:val="32"/>
              </w:rPr>
            </w:pPr>
          </w:p>
        </w:tc>
        <w:tc>
          <w:tcPr>
            <w:tcW w:w="4424" w:type="dxa"/>
            <w:gridSpan w:val="2"/>
            <w:vAlign w:val="bottom"/>
          </w:tcPr>
          <w:p w:rsidR="00B12BB7" w:rsidRDefault="00B12BB7" w:rsidP="00265833">
            <w:pPr>
              <w:overflowPunct w:val="0"/>
              <w:autoSpaceDE w:val="0"/>
              <w:autoSpaceDN w:val="0"/>
              <w:adjustRightInd w:val="0"/>
              <w:spacing w:before="100" w:beforeAutospacing="1" w:after="100" w:afterAutospacing="1" w:line="520" w:lineRule="exact"/>
              <w:jc w:val="right"/>
              <w:textAlignment w:val="bottom"/>
              <w:rPr>
                <w:rFonts w:eastAsia="黑体"/>
                <w:sz w:val="32"/>
              </w:rPr>
            </w:pPr>
          </w:p>
        </w:tc>
      </w:tr>
      <w:tr w:rsidR="00B12BB7" w:rsidTr="004B340B">
        <w:trPr>
          <w:cantSplit/>
          <w:trHeight w:val="510"/>
          <w:jc w:val="center"/>
        </w:trPr>
        <w:tc>
          <w:tcPr>
            <w:tcW w:w="8848" w:type="dxa"/>
            <w:gridSpan w:val="3"/>
            <w:vAlign w:val="bottom"/>
          </w:tcPr>
          <w:p w:rsidR="00B12BB7" w:rsidRDefault="00B12BB7" w:rsidP="00265833">
            <w:pPr>
              <w:overflowPunct w:val="0"/>
              <w:autoSpaceDE w:val="0"/>
              <w:autoSpaceDN w:val="0"/>
              <w:adjustRightInd w:val="0"/>
              <w:spacing w:before="100" w:beforeAutospacing="1" w:after="100" w:afterAutospacing="1" w:line="520" w:lineRule="exact"/>
              <w:jc w:val="right"/>
              <w:textAlignment w:val="bottom"/>
              <w:rPr>
                <w:rFonts w:eastAsia="黑体"/>
                <w:sz w:val="32"/>
              </w:rPr>
            </w:pPr>
          </w:p>
        </w:tc>
      </w:tr>
      <w:tr w:rsidR="00731839" w:rsidRPr="005C494E" w:rsidTr="00F84092">
        <w:trPr>
          <w:cantSplit/>
          <w:trHeight w:val="1134"/>
          <w:jc w:val="center"/>
        </w:trPr>
        <w:tc>
          <w:tcPr>
            <w:tcW w:w="6381" w:type="dxa"/>
            <w:gridSpan w:val="2"/>
            <w:tcBorders>
              <w:bottom w:val="nil"/>
            </w:tcBorders>
          </w:tcPr>
          <w:p w:rsidR="00731839" w:rsidRPr="00265833" w:rsidRDefault="00731839" w:rsidP="00265833">
            <w:pPr>
              <w:overflowPunct w:val="0"/>
              <w:autoSpaceDE w:val="0"/>
              <w:autoSpaceDN w:val="0"/>
              <w:adjustRightInd w:val="0"/>
              <w:spacing w:line="1000" w:lineRule="exact"/>
              <w:jc w:val="center"/>
              <w:textAlignment w:val="bottom"/>
              <w:rPr>
                <w:rFonts w:ascii="小标宋" w:eastAsia="小标宋"/>
                <w:color w:val="000000" w:themeColor="text1"/>
                <w:sz w:val="66"/>
                <w:szCs w:val="66"/>
              </w:rPr>
            </w:pPr>
          </w:p>
        </w:tc>
        <w:tc>
          <w:tcPr>
            <w:tcW w:w="2467" w:type="dxa"/>
            <w:vMerge w:val="restart"/>
            <w:vAlign w:val="center"/>
          </w:tcPr>
          <w:p w:rsidR="00731839" w:rsidRPr="005F7A23" w:rsidRDefault="00731839" w:rsidP="00265833">
            <w:pPr>
              <w:overflowPunct w:val="0"/>
              <w:autoSpaceDE w:val="0"/>
              <w:autoSpaceDN w:val="0"/>
              <w:adjustRightInd w:val="0"/>
              <w:spacing w:line="300" w:lineRule="atLeast"/>
              <w:ind w:leftChars="10" w:left="21"/>
              <w:jc w:val="center"/>
              <w:textAlignment w:val="bottom"/>
              <w:rPr>
                <w:rFonts w:eastAsia="小标宋"/>
                <w:color w:val="000000" w:themeColor="text1"/>
                <w:kern w:val="0"/>
                <w:sz w:val="76"/>
                <w:szCs w:val="76"/>
              </w:rPr>
            </w:pPr>
          </w:p>
        </w:tc>
      </w:tr>
      <w:tr w:rsidR="00731839" w:rsidRPr="005C494E" w:rsidTr="00F84092">
        <w:trPr>
          <w:cantSplit/>
          <w:trHeight w:val="1134"/>
          <w:jc w:val="center"/>
        </w:trPr>
        <w:tc>
          <w:tcPr>
            <w:tcW w:w="6381" w:type="dxa"/>
            <w:gridSpan w:val="2"/>
            <w:tcBorders>
              <w:bottom w:val="nil"/>
            </w:tcBorders>
          </w:tcPr>
          <w:p w:rsidR="00731839" w:rsidRPr="00265833" w:rsidRDefault="00731839" w:rsidP="00265833">
            <w:pPr>
              <w:overflowPunct w:val="0"/>
              <w:autoSpaceDE w:val="0"/>
              <w:autoSpaceDN w:val="0"/>
              <w:adjustRightInd w:val="0"/>
              <w:spacing w:line="1000" w:lineRule="exact"/>
              <w:jc w:val="center"/>
              <w:textAlignment w:val="bottom"/>
              <w:rPr>
                <w:rFonts w:ascii="小标宋" w:eastAsia="小标宋"/>
                <w:color w:val="000000" w:themeColor="text1"/>
                <w:spacing w:val="550"/>
                <w:kern w:val="0"/>
                <w:sz w:val="66"/>
                <w:szCs w:val="66"/>
              </w:rPr>
            </w:pPr>
          </w:p>
        </w:tc>
        <w:tc>
          <w:tcPr>
            <w:tcW w:w="2467" w:type="dxa"/>
            <w:vMerge/>
            <w:vAlign w:val="center"/>
          </w:tcPr>
          <w:p w:rsidR="00731839" w:rsidRPr="005F7A23" w:rsidRDefault="00731839" w:rsidP="00265833">
            <w:pPr>
              <w:keepNext/>
              <w:keepLines/>
              <w:overflowPunct w:val="0"/>
              <w:autoSpaceDE w:val="0"/>
              <w:autoSpaceDN w:val="0"/>
              <w:adjustRightInd w:val="0"/>
              <w:spacing w:before="340" w:after="330" w:line="240" w:lineRule="atLeast"/>
              <w:jc w:val="center"/>
              <w:textAlignment w:val="bottom"/>
              <w:rPr>
                <w:rFonts w:eastAsia="华康简标题宋"/>
                <w:color w:val="000000" w:themeColor="text1"/>
                <w:sz w:val="90"/>
              </w:rPr>
            </w:pPr>
          </w:p>
        </w:tc>
      </w:tr>
      <w:tr w:rsidR="005C494E" w:rsidRPr="005C494E" w:rsidTr="00204933">
        <w:trPr>
          <w:cantSplit/>
          <w:trHeight w:val="1134"/>
          <w:jc w:val="center"/>
        </w:trPr>
        <w:tc>
          <w:tcPr>
            <w:tcW w:w="6381" w:type="dxa"/>
            <w:gridSpan w:val="2"/>
          </w:tcPr>
          <w:p w:rsidR="006358E7" w:rsidRPr="00265833" w:rsidRDefault="006358E7" w:rsidP="00265833">
            <w:pPr>
              <w:overflowPunct w:val="0"/>
              <w:autoSpaceDE w:val="0"/>
              <w:autoSpaceDN w:val="0"/>
              <w:adjustRightInd w:val="0"/>
              <w:spacing w:line="1000" w:lineRule="exact"/>
              <w:jc w:val="center"/>
              <w:textAlignment w:val="bottom"/>
              <w:rPr>
                <w:rFonts w:ascii="小标宋" w:eastAsia="小标宋" w:hAnsiTheme="minorHAnsi"/>
                <w:color w:val="000000" w:themeColor="text1"/>
                <w:spacing w:val="73"/>
                <w:w w:val="91"/>
                <w:kern w:val="0"/>
                <w:sz w:val="70"/>
                <w:szCs w:val="70"/>
              </w:rPr>
            </w:pPr>
          </w:p>
        </w:tc>
        <w:tc>
          <w:tcPr>
            <w:tcW w:w="2467" w:type="dxa"/>
            <w:vMerge/>
            <w:vAlign w:val="center"/>
          </w:tcPr>
          <w:p w:rsidR="00731839" w:rsidRPr="005F7A23" w:rsidRDefault="00731839" w:rsidP="00265833">
            <w:pPr>
              <w:overflowPunct w:val="0"/>
              <w:autoSpaceDE w:val="0"/>
              <w:autoSpaceDN w:val="0"/>
              <w:adjustRightInd w:val="0"/>
              <w:spacing w:line="240" w:lineRule="atLeast"/>
              <w:jc w:val="center"/>
              <w:textAlignment w:val="bottom"/>
              <w:rPr>
                <w:rFonts w:eastAsia="华康简标题宋"/>
                <w:color w:val="000000" w:themeColor="text1"/>
                <w:sz w:val="90"/>
              </w:rPr>
            </w:pPr>
          </w:p>
        </w:tc>
      </w:tr>
      <w:tr w:rsidR="00023EF8" w:rsidRPr="00731839" w:rsidTr="00204933">
        <w:trPr>
          <w:cantSplit/>
          <w:trHeight w:val="697"/>
          <w:jc w:val="center"/>
        </w:trPr>
        <w:tc>
          <w:tcPr>
            <w:tcW w:w="8848" w:type="dxa"/>
            <w:gridSpan w:val="3"/>
            <w:tcBorders>
              <w:top w:val="nil"/>
              <w:left w:val="nil"/>
              <w:right w:val="nil"/>
            </w:tcBorders>
            <w:vAlign w:val="bottom"/>
          </w:tcPr>
          <w:p w:rsidR="00023EF8" w:rsidRPr="00204933" w:rsidRDefault="00F87EEC" w:rsidP="00265833">
            <w:pPr>
              <w:pBdr>
                <w:bottom w:val="single" w:sz="6" w:space="1" w:color="auto"/>
              </w:pBdr>
              <w:tabs>
                <w:tab w:val="center" w:pos="4153"/>
                <w:tab w:val="right" w:pos="8306"/>
              </w:tabs>
              <w:overflowPunct w:val="0"/>
              <w:autoSpaceDE w:val="0"/>
              <w:autoSpaceDN w:val="0"/>
              <w:adjustRightInd w:val="0"/>
              <w:snapToGrid w:val="0"/>
              <w:jc w:val="center"/>
              <w:textAlignment w:val="bottom"/>
              <w:rPr>
                <w:rFonts w:ascii="仿宋_GB2312" w:eastAsia="仿宋_GB2312"/>
                <w:color w:val="000000" w:themeColor="text1"/>
                <w:sz w:val="32"/>
                <w:szCs w:val="32"/>
              </w:rPr>
            </w:pPr>
            <w:r w:rsidRPr="00204933">
              <w:rPr>
                <w:rFonts w:ascii="仿宋_GB2312" w:eastAsia="仿宋_GB2312" w:hAnsi="宋体" w:hint="eastAsia"/>
                <w:color w:val="000000" w:themeColor="text1"/>
                <w:sz w:val="32"/>
                <w:szCs w:val="32"/>
              </w:rPr>
              <w:t>科协发组字〔</w:t>
            </w:r>
            <w:r w:rsidRPr="00204933">
              <w:rPr>
                <w:rFonts w:ascii="仿宋_GB2312" w:eastAsia="仿宋_GB2312" w:hAnsi="宋体"/>
                <w:color w:val="000000" w:themeColor="text1"/>
                <w:sz w:val="32"/>
                <w:szCs w:val="32"/>
              </w:rPr>
              <w:t>2019</w:t>
            </w:r>
            <w:r w:rsidRPr="00204933">
              <w:rPr>
                <w:rFonts w:ascii="仿宋_GB2312" w:eastAsia="仿宋_GB2312" w:hAnsi="宋体" w:hint="eastAsia"/>
                <w:color w:val="000000" w:themeColor="text1"/>
                <w:sz w:val="32"/>
                <w:szCs w:val="32"/>
              </w:rPr>
              <w:t>〕号</w:t>
            </w:r>
          </w:p>
        </w:tc>
      </w:tr>
      <w:tr w:rsidR="00023EF8" w:rsidRPr="00F766CB" w:rsidTr="00204933">
        <w:trPr>
          <w:cantSplit/>
          <w:trHeight w:val="1770"/>
          <w:jc w:val="center"/>
        </w:trPr>
        <w:tc>
          <w:tcPr>
            <w:tcW w:w="8848" w:type="dxa"/>
            <w:gridSpan w:val="3"/>
            <w:tcBorders>
              <w:bottom w:val="nil"/>
            </w:tcBorders>
          </w:tcPr>
          <w:p w:rsidR="00F87EEC" w:rsidRPr="00F87EEC" w:rsidRDefault="00F87EEC" w:rsidP="009A3DE9">
            <w:pPr>
              <w:spacing w:before="624" w:afterLines="100" w:line="700" w:lineRule="exact"/>
              <w:jc w:val="center"/>
              <w:rPr>
                <w:rFonts w:ascii="小标宋" w:eastAsia="小标宋" w:hAnsi="宋体" w:cs="宋体"/>
                <w:bCs/>
                <w:color w:val="000000" w:themeColor="text1"/>
                <w:kern w:val="0"/>
                <w:sz w:val="44"/>
                <w:szCs w:val="44"/>
              </w:rPr>
            </w:pPr>
            <w:r w:rsidRPr="00F87EEC">
              <w:rPr>
                <w:rFonts w:ascii="小标宋" w:eastAsia="小标宋" w:hAnsi="华文中宋" w:hint="eastAsia"/>
                <w:color w:val="000000" w:themeColor="text1"/>
                <w:sz w:val="44"/>
                <w:szCs w:val="44"/>
              </w:rPr>
              <w:t>中</w:t>
            </w:r>
            <w:r w:rsidRPr="00F87EEC">
              <w:rPr>
                <w:rFonts w:ascii="小标宋" w:eastAsia="小标宋" w:hint="eastAsia"/>
                <w:color w:val="000000" w:themeColor="text1"/>
                <w:sz w:val="44"/>
                <w:szCs w:val="44"/>
              </w:rPr>
              <w:t>共中央组织部</w:t>
            </w:r>
            <w:r w:rsidR="003331EA">
              <w:rPr>
                <w:rFonts w:ascii="小标宋" w:eastAsia="小标宋" w:hint="eastAsia"/>
                <w:color w:val="000000" w:themeColor="text1"/>
                <w:sz w:val="44"/>
                <w:szCs w:val="44"/>
              </w:rPr>
              <w:t xml:space="preserve"> </w:t>
            </w:r>
            <w:r w:rsidRPr="00F87EEC">
              <w:rPr>
                <w:rFonts w:ascii="小标宋" w:eastAsia="小标宋" w:hint="eastAsia"/>
                <w:color w:val="000000" w:themeColor="text1"/>
                <w:sz w:val="44"/>
                <w:szCs w:val="44"/>
              </w:rPr>
              <w:t xml:space="preserve">人力资源社会保障部 </w:t>
            </w:r>
            <w:r w:rsidRPr="00F87EEC">
              <w:rPr>
                <w:rFonts w:ascii="小标宋" w:eastAsia="小标宋"/>
                <w:color w:val="000000" w:themeColor="text1"/>
                <w:sz w:val="44"/>
                <w:szCs w:val="44"/>
              </w:rPr>
              <w:br/>
            </w:r>
            <w:r w:rsidR="003B42D2" w:rsidRPr="00F87EEC">
              <w:rPr>
                <w:rFonts w:ascii="小标宋" w:eastAsia="小标宋" w:hint="eastAsia"/>
                <w:color w:val="000000" w:themeColor="text1"/>
                <w:sz w:val="44"/>
                <w:szCs w:val="44"/>
              </w:rPr>
              <w:t>中国科协</w:t>
            </w:r>
            <w:r w:rsidR="003331EA">
              <w:rPr>
                <w:rFonts w:ascii="小标宋" w:eastAsia="小标宋" w:hint="eastAsia"/>
                <w:color w:val="000000" w:themeColor="text1"/>
                <w:sz w:val="44"/>
                <w:szCs w:val="44"/>
              </w:rPr>
              <w:t xml:space="preserve"> </w:t>
            </w:r>
            <w:r w:rsidRPr="00F87EEC">
              <w:rPr>
                <w:rFonts w:ascii="小标宋" w:eastAsia="小标宋" w:hint="eastAsia"/>
                <w:color w:val="000000" w:themeColor="text1"/>
                <w:sz w:val="44"/>
                <w:szCs w:val="44"/>
              </w:rPr>
              <w:t>共青团中央关于开展第十六届</w:t>
            </w:r>
            <w:r w:rsidRPr="00F87EEC">
              <w:rPr>
                <w:rFonts w:ascii="小标宋" w:eastAsia="小标宋"/>
                <w:color w:val="000000" w:themeColor="text1"/>
                <w:sz w:val="44"/>
                <w:szCs w:val="44"/>
              </w:rPr>
              <w:br/>
            </w:r>
            <w:r w:rsidRPr="00F87EEC">
              <w:rPr>
                <w:rFonts w:ascii="小标宋" w:eastAsia="小标宋" w:hint="eastAsia"/>
                <w:color w:val="000000" w:themeColor="text1"/>
                <w:sz w:val="44"/>
                <w:szCs w:val="44"/>
              </w:rPr>
              <w:t>中国青年科技奖候选人推荐</w:t>
            </w:r>
            <w:r w:rsidRPr="00F87EEC">
              <w:rPr>
                <w:rFonts w:ascii="小标宋" w:eastAsia="小标宋"/>
                <w:color w:val="000000" w:themeColor="text1"/>
                <w:sz w:val="44"/>
                <w:szCs w:val="44"/>
              </w:rPr>
              <w:br/>
            </w:r>
            <w:r w:rsidRPr="00F87EEC">
              <w:rPr>
                <w:rFonts w:ascii="小标宋" w:eastAsia="小标宋" w:hint="eastAsia"/>
                <w:color w:val="000000" w:themeColor="text1"/>
                <w:sz w:val="44"/>
                <w:szCs w:val="44"/>
              </w:rPr>
              <w:t>与评选工作的通知</w:t>
            </w:r>
          </w:p>
        </w:tc>
      </w:tr>
    </w:tbl>
    <w:p w:rsidR="00F87EEC" w:rsidRPr="00265833" w:rsidRDefault="004C109D" w:rsidP="00265833">
      <w:pPr>
        <w:spacing w:line="580" w:lineRule="exact"/>
        <w:ind w:firstLineChars="200" w:firstLine="640"/>
        <w:rPr>
          <w:rFonts w:ascii="仿宋_GB2312" w:eastAsia="仿宋_GB2312"/>
          <w:sz w:val="32"/>
          <w:szCs w:val="32"/>
        </w:rPr>
      </w:pPr>
      <w:r w:rsidRPr="00265833">
        <w:rPr>
          <w:rFonts w:ascii="仿宋_GB2312" w:eastAsia="仿宋_GB2312" w:hint="eastAsia"/>
          <w:color w:val="000000"/>
          <w:sz w:val="32"/>
          <w:szCs w:val="32"/>
        </w:rPr>
        <w:t>在中华人民共和国成立70周年之际，</w:t>
      </w:r>
      <w:r w:rsidR="00A75DEF" w:rsidRPr="00265833">
        <w:rPr>
          <w:rFonts w:ascii="仿宋_GB2312" w:eastAsia="仿宋_GB2312" w:hint="eastAsia"/>
          <w:color w:val="000000"/>
          <w:sz w:val="32"/>
          <w:szCs w:val="32"/>
        </w:rPr>
        <w:t>为深入贯彻</w:t>
      </w:r>
      <w:r w:rsidR="00A75DEF" w:rsidRPr="00265833">
        <w:rPr>
          <w:rFonts w:ascii="仿宋_GB2312" w:eastAsia="仿宋_GB2312" w:hint="eastAsia"/>
          <w:sz w:val="32"/>
          <w:szCs w:val="32"/>
        </w:rPr>
        <w:t>习近平新时代中国特色社会主义思想，</w:t>
      </w:r>
      <w:r w:rsidR="00A75DEF" w:rsidRPr="00265833">
        <w:rPr>
          <w:rFonts w:ascii="仿宋_GB2312" w:eastAsia="仿宋_GB2312" w:hint="eastAsia"/>
          <w:color w:val="000000"/>
          <w:sz w:val="32"/>
          <w:szCs w:val="32"/>
        </w:rPr>
        <w:t>大力</w:t>
      </w:r>
      <w:r w:rsidR="00A75DEF" w:rsidRPr="00265833">
        <w:rPr>
          <w:rFonts w:ascii="仿宋_GB2312" w:eastAsia="仿宋_GB2312" w:hint="eastAsia"/>
          <w:spacing w:val="-2"/>
          <w:sz w:val="32"/>
          <w:szCs w:val="32"/>
        </w:rPr>
        <w:t>实施创新驱动发展战略和人才强国战略，激发广大青年科技工作者的创新创造</w:t>
      </w:r>
      <w:r w:rsidR="00C21FB4" w:rsidRPr="00265833">
        <w:rPr>
          <w:rFonts w:ascii="仿宋_GB2312" w:eastAsia="仿宋_GB2312" w:hint="eastAsia"/>
          <w:spacing w:val="-2"/>
          <w:sz w:val="32"/>
          <w:szCs w:val="32"/>
        </w:rPr>
        <w:t>创业</w:t>
      </w:r>
      <w:r w:rsidR="00A75DEF" w:rsidRPr="00265833">
        <w:rPr>
          <w:rFonts w:ascii="仿宋_GB2312" w:eastAsia="仿宋_GB2312" w:hint="eastAsia"/>
          <w:spacing w:val="-2"/>
          <w:sz w:val="32"/>
          <w:szCs w:val="32"/>
        </w:rPr>
        <w:t>热情，</w:t>
      </w:r>
      <w:r w:rsidR="00A75DEF" w:rsidRPr="00265833">
        <w:rPr>
          <w:rFonts w:ascii="仿宋_GB2312" w:eastAsia="仿宋_GB2312" w:hint="eastAsia"/>
          <w:sz w:val="32"/>
          <w:szCs w:val="32"/>
        </w:rPr>
        <w:t>在新时代建设世界科技强国的伟大征程中，培养造就一批具有国际水平的战略科技人才、科技领军人才，为在国家经济发展、社会进步和科技创新中</w:t>
      </w:r>
      <w:proofErr w:type="gramStart"/>
      <w:r w:rsidR="00A75DEF" w:rsidRPr="00265833">
        <w:rPr>
          <w:rFonts w:ascii="仿宋_GB2312" w:eastAsia="仿宋_GB2312" w:hint="eastAsia"/>
          <w:sz w:val="32"/>
          <w:szCs w:val="32"/>
        </w:rPr>
        <w:t>作出</w:t>
      </w:r>
      <w:proofErr w:type="gramEnd"/>
      <w:r w:rsidR="00A75DEF" w:rsidRPr="00265833">
        <w:rPr>
          <w:rFonts w:ascii="仿宋_GB2312" w:eastAsia="仿宋_GB2312" w:hint="eastAsia"/>
          <w:sz w:val="32"/>
          <w:szCs w:val="32"/>
        </w:rPr>
        <w:t>突出贡献的青年科技人才人生出彩搭建舞</w:t>
      </w:r>
      <w:r w:rsidR="00A75DEF" w:rsidRPr="00265833">
        <w:rPr>
          <w:rFonts w:ascii="仿宋_GB2312" w:eastAsia="仿宋_GB2312" w:hint="eastAsia"/>
          <w:sz w:val="32"/>
          <w:szCs w:val="32"/>
        </w:rPr>
        <w:lastRenderedPageBreak/>
        <w:t>台，激励广大青年科技工作者为实现中华民族伟大复兴的中国梦</w:t>
      </w:r>
      <w:proofErr w:type="gramStart"/>
      <w:r w:rsidR="00A75DEF" w:rsidRPr="00265833">
        <w:rPr>
          <w:rFonts w:ascii="仿宋_GB2312" w:eastAsia="仿宋_GB2312" w:hint="eastAsia"/>
          <w:sz w:val="32"/>
          <w:szCs w:val="32"/>
        </w:rPr>
        <w:t>作出</w:t>
      </w:r>
      <w:proofErr w:type="gramEnd"/>
      <w:r w:rsidR="00A75DEF" w:rsidRPr="00265833">
        <w:rPr>
          <w:rFonts w:ascii="仿宋_GB2312" w:eastAsia="仿宋_GB2312" w:hint="eastAsia"/>
          <w:sz w:val="32"/>
          <w:szCs w:val="32"/>
        </w:rPr>
        <w:t>新的更大贡献</w:t>
      </w:r>
      <w:r w:rsidR="00A75DEF" w:rsidRPr="00265833">
        <w:rPr>
          <w:rFonts w:ascii="仿宋_GB2312" w:eastAsia="仿宋_GB2312" w:hint="eastAsia"/>
          <w:color w:val="000000"/>
          <w:sz w:val="32"/>
          <w:szCs w:val="32"/>
        </w:rPr>
        <w:t>，</w:t>
      </w:r>
      <w:r w:rsidR="005C19FC" w:rsidRPr="00265833">
        <w:rPr>
          <w:rFonts w:ascii="仿宋_GB2312" w:eastAsia="仿宋_GB2312" w:hint="eastAsia"/>
          <w:spacing w:val="-2"/>
          <w:sz w:val="32"/>
          <w:szCs w:val="32"/>
        </w:rPr>
        <w:t>中共</w:t>
      </w:r>
      <w:r w:rsidR="005C19FC" w:rsidRPr="00265833">
        <w:rPr>
          <w:rFonts w:ascii="仿宋_GB2312" w:eastAsia="仿宋_GB2312" w:hint="eastAsia"/>
          <w:color w:val="000000"/>
          <w:sz w:val="32"/>
          <w:szCs w:val="32"/>
        </w:rPr>
        <w:t>中央组织部、人力资源社会保障</w:t>
      </w:r>
      <w:r w:rsidR="005C19FC" w:rsidRPr="00265833">
        <w:rPr>
          <w:rFonts w:ascii="仿宋_GB2312" w:eastAsia="仿宋_GB2312" w:hint="eastAsia"/>
          <w:sz w:val="32"/>
          <w:szCs w:val="32"/>
        </w:rPr>
        <w:t>部、</w:t>
      </w:r>
      <w:r w:rsidR="00865DE7" w:rsidRPr="00265833">
        <w:rPr>
          <w:rFonts w:ascii="仿宋_GB2312" w:eastAsia="仿宋_GB2312" w:hint="eastAsia"/>
          <w:spacing w:val="-2"/>
          <w:sz w:val="32"/>
          <w:szCs w:val="32"/>
        </w:rPr>
        <w:t>中国科协、共青团中央</w:t>
      </w:r>
      <w:r w:rsidR="005C19FC" w:rsidRPr="00265833">
        <w:rPr>
          <w:rFonts w:ascii="仿宋_GB2312" w:eastAsia="仿宋_GB2312" w:hint="eastAsia"/>
          <w:spacing w:val="-2"/>
          <w:sz w:val="32"/>
          <w:szCs w:val="32"/>
        </w:rPr>
        <w:t>决定开展第十</w:t>
      </w:r>
      <w:r w:rsidR="00941569" w:rsidRPr="00265833">
        <w:rPr>
          <w:rFonts w:ascii="仿宋_GB2312" w:eastAsia="仿宋_GB2312" w:hint="eastAsia"/>
          <w:spacing w:val="-2"/>
          <w:sz w:val="32"/>
          <w:szCs w:val="32"/>
        </w:rPr>
        <w:t>六</w:t>
      </w:r>
      <w:r w:rsidR="005C19FC" w:rsidRPr="00265833">
        <w:rPr>
          <w:rFonts w:ascii="仿宋_GB2312" w:eastAsia="仿宋_GB2312" w:hint="eastAsia"/>
          <w:spacing w:val="-2"/>
          <w:sz w:val="32"/>
          <w:szCs w:val="32"/>
        </w:rPr>
        <w:t>届中国青年科技奖候选人推荐与评选工作。现将有关事项通知如下：</w:t>
      </w:r>
    </w:p>
    <w:p w:rsidR="00FE0606" w:rsidRPr="00803B92" w:rsidRDefault="006358E7" w:rsidP="00265833">
      <w:pPr>
        <w:pStyle w:val="ac"/>
        <w:spacing w:after="0" w:line="580" w:lineRule="exact"/>
        <w:ind w:leftChars="0" w:left="0" w:firstLineChars="200" w:firstLine="640"/>
        <w:rPr>
          <w:rFonts w:eastAsia="黑体"/>
          <w:sz w:val="32"/>
          <w:szCs w:val="32"/>
        </w:rPr>
      </w:pPr>
      <w:r>
        <w:rPr>
          <w:rFonts w:eastAsia="黑体" w:hint="eastAsia"/>
          <w:sz w:val="32"/>
          <w:szCs w:val="32"/>
        </w:rPr>
        <w:t>一</w:t>
      </w:r>
      <w:r w:rsidR="009E549F">
        <w:rPr>
          <w:rFonts w:eastAsia="黑体" w:hint="eastAsia"/>
          <w:sz w:val="32"/>
          <w:szCs w:val="32"/>
        </w:rPr>
        <w:t>、奖项</w:t>
      </w:r>
      <w:r>
        <w:rPr>
          <w:rFonts w:eastAsia="黑体" w:hint="eastAsia"/>
          <w:sz w:val="32"/>
          <w:szCs w:val="32"/>
        </w:rPr>
        <w:t>名额</w:t>
      </w:r>
    </w:p>
    <w:p w:rsidR="00FE0606" w:rsidRPr="00F34145" w:rsidRDefault="00FE0606" w:rsidP="00265833">
      <w:pPr>
        <w:spacing w:line="580" w:lineRule="exact"/>
        <w:ind w:firstLineChars="200" w:firstLine="640"/>
        <w:rPr>
          <w:rFonts w:ascii="仿宋_GB2312" w:eastAsia="仿宋_GB2312"/>
          <w:sz w:val="32"/>
          <w:szCs w:val="32"/>
        </w:rPr>
      </w:pPr>
      <w:r w:rsidRPr="00D51D19">
        <w:rPr>
          <w:rFonts w:ascii="仿宋_GB2312" w:eastAsia="仿宋_GB2312" w:hint="eastAsia"/>
          <w:sz w:val="32"/>
          <w:szCs w:val="32"/>
        </w:rPr>
        <w:t>本届</w:t>
      </w:r>
      <w:r>
        <w:rPr>
          <w:rFonts w:ascii="仿宋_GB2312" w:eastAsia="仿宋_GB2312" w:hint="eastAsia"/>
          <w:sz w:val="32"/>
          <w:szCs w:val="32"/>
        </w:rPr>
        <w:t>中国</w:t>
      </w:r>
      <w:r w:rsidRPr="00D51D19">
        <w:rPr>
          <w:rFonts w:ascii="仿宋_GB2312" w:eastAsia="仿宋_GB2312" w:hint="eastAsia"/>
          <w:sz w:val="32"/>
          <w:szCs w:val="32"/>
        </w:rPr>
        <w:t>青年科技奖获奖</w:t>
      </w:r>
      <w:r>
        <w:rPr>
          <w:rFonts w:ascii="仿宋_GB2312" w:eastAsia="仿宋_GB2312" w:hint="eastAsia"/>
          <w:sz w:val="32"/>
          <w:szCs w:val="32"/>
        </w:rPr>
        <w:t>者</w:t>
      </w:r>
      <w:r w:rsidRPr="00D51D19">
        <w:rPr>
          <w:rFonts w:ascii="仿宋_GB2312" w:eastAsia="仿宋_GB2312" w:hint="eastAsia"/>
          <w:sz w:val="32"/>
          <w:szCs w:val="32"/>
        </w:rPr>
        <w:t>不超过100名</w:t>
      </w:r>
      <w:r>
        <w:rPr>
          <w:rFonts w:ascii="仿宋_GB2312" w:eastAsia="仿宋_GB2312" w:hint="eastAsia"/>
          <w:sz w:val="32"/>
          <w:szCs w:val="32"/>
        </w:rPr>
        <w:t>；由当届获奖者中产生</w:t>
      </w:r>
      <w:r w:rsidRPr="00C54FCC">
        <w:rPr>
          <w:rFonts w:ascii="仿宋_GB2312" w:eastAsia="仿宋_GB2312" w:hint="eastAsia"/>
          <w:sz w:val="32"/>
          <w:szCs w:val="32"/>
        </w:rPr>
        <w:t>中国青年科技奖</w:t>
      </w:r>
      <w:r>
        <w:rPr>
          <w:rFonts w:ascii="仿宋_GB2312" w:eastAsia="仿宋_GB2312" w:hint="eastAsia"/>
          <w:sz w:val="32"/>
          <w:szCs w:val="32"/>
        </w:rPr>
        <w:t>特别奖获奖者不超过10名。往届获奖者不重复授</w:t>
      </w:r>
      <w:r w:rsidRPr="00D51D19">
        <w:rPr>
          <w:rFonts w:ascii="仿宋_GB2312" w:eastAsia="仿宋_GB2312" w:hint="eastAsia"/>
          <w:sz w:val="32"/>
          <w:szCs w:val="32"/>
        </w:rPr>
        <w:t>奖。</w:t>
      </w:r>
    </w:p>
    <w:p w:rsidR="005C19FC" w:rsidRDefault="009E03C2" w:rsidP="00265833">
      <w:pPr>
        <w:pStyle w:val="ac"/>
        <w:spacing w:after="0" w:line="580" w:lineRule="exact"/>
        <w:ind w:leftChars="0" w:left="0" w:firstLineChars="200" w:firstLine="640"/>
        <w:rPr>
          <w:rFonts w:eastAsia="黑体"/>
          <w:sz w:val="32"/>
          <w:szCs w:val="32"/>
        </w:rPr>
      </w:pPr>
      <w:r>
        <w:rPr>
          <w:rFonts w:eastAsia="黑体" w:hint="eastAsia"/>
          <w:sz w:val="32"/>
          <w:szCs w:val="32"/>
        </w:rPr>
        <w:t>二</w:t>
      </w:r>
      <w:r w:rsidR="005C19FC" w:rsidRPr="00803B92">
        <w:rPr>
          <w:rFonts w:eastAsia="黑体" w:hint="eastAsia"/>
          <w:sz w:val="32"/>
          <w:szCs w:val="32"/>
        </w:rPr>
        <w:t>、</w:t>
      </w:r>
      <w:r w:rsidR="006358E7">
        <w:rPr>
          <w:rFonts w:eastAsia="黑体" w:hint="eastAsia"/>
          <w:sz w:val="32"/>
          <w:szCs w:val="32"/>
        </w:rPr>
        <w:t>评选</w:t>
      </w:r>
      <w:r w:rsidR="006358E7" w:rsidRPr="00803B92">
        <w:rPr>
          <w:rFonts w:eastAsia="黑体" w:hint="eastAsia"/>
          <w:sz w:val="32"/>
          <w:szCs w:val="32"/>
        </w:rPr>
        <w:t>条件</w:t>
      </w:r>
    </w:p>
    <w:p w:rsidR="00FE0606"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（一）</w:t>
      </w:r>
      <w:r>
        <w:rPr>
          <w:rFonts w:ascii="仿宋_GB2312" w:eastAsia="仿宋_GB2312" w:hint="eastAsia"/>
          <w:sz w:val="32"/>
          <w:szCs w:val="32"/>
        </w:rPr>
        <w:t>坚决维护以习近平同志为核心的党中央权威和集中统一领导，</w:t>
      </w:r>
      <w:r w:rsidRPr="00C54FCC">
        <w:rPr>
          <w:rFonts w:ascii="仿宋_GB2312" w:eastAsia="仿宋_GB2312" w:hint="eastAsia"/>
          <w:sz w:val="32"/>
          <w:szCs w:val="32"/>
        </w:rPr>
        <w:t>拥护党的路线、方针和政策，遵纪守法</w:t>
      </w:r>
      <w:r w:rsidR="00365181">
        <w:rPr>
          <w:rFonts w:ascii="仿宋_GB2312" w:eastAsia="仿宋_GB2312" w:hint="eastAsia"/>
          <w:sz w:val="32"/>
          <w:szCs w:val="32"/>
        </w:rPr>
        <w:t>，</w:t>
      </w:r>
      <w:proofErr w:type="gramStart"/>
      <w:r w:rsidR="00C21FB4">
        <w:rPr>
          <w:rFonts w:ascii="仿宋_GB2312" w:eastAsia="仿宋_GB2312" w:hint="eastAsia"/>
          <w:sz w:val="32"/>
          <w:szCs w:val="32"/>
        </w:rPr>
        <w:t>践行</w:t>
      </w:r>
      <w:proofErr w:type="gramEnd"/>
      <w:r w:rsidRPr="00C54FCC">
        <w:rPr>
          <w:rFonts w:ascii="仿宋_GB2312" w:eastAsia="仿宋_GB2312" w:hint="eastAsia"/>
          <w:sz w:val="32"/>
          <w:szCs w:val="32"/>
        </w:rPr>
        <w:t>“</w:t>
      </w:r>
      <w:r w:rsidR="00114B7B" w:rsidRPr="00033F5D">
        <w:rPr>
          <w:rFonts w:ascii="仿宋_GB2312" w:eastAsia="仿宋_GB2312" w:hint="eastAsia"/>
          <w:sz w:val="32"/>
          <w:szCs w:val="32"/>
        </w:rPr>
        <w:t>爱国、创新、求实、奉献、协同、育人</w:t>
      </w:r>
      <w:r w:rsidRPr="00C54FCC">
        <w:rPr>
          <w:rFonts w:ascii="仿宋_GB2312" w:eastAsia="仿宋_GB2312" w:hint="eastAsia"/>
          <w:sz w:val="32"/>
          <w:szCs w:val="32"/>
        </w:rPr>
        <w:t>”的</w:t>
      </w:r>
      <w:r w:rsidR="00C21FB4">
        <w:rPr>
          <w:rFonts w:ascii="仿宋_GB2312" w:eastAsia="仿宋_GB2312" w:hint="eastAsia"/>
          <w:sz w:val="32"/>
          <w:szCs w:val="32"/>
        </w:rPr>
        <w:t>新时代</w:t>
      </w:r>
      <w:r w:rsidRPr="00C54FCC">
        <w:rPr>
          <w:rFonts w:ascii="仿宋_GB2312" w:eastAsia="仿宋_GB2312" w:hint="eastAsia"/>
          <w:sz w:val="32"/>
          <w:szCs w:val="32"/>
        </w:rPr>
        <w:t>科学</w:t>
      </w:r>
      <w:r w:rsidR="00C21FB4">
        <w:rPr>
          <w:rFonts w:ascii="仿宋_GB2312" w:eastAsia="仿宋_GB2312" w:hint="eastAsia"/>
          <w:sz w:val="32"/>
          <w:szCs w:val="32"/>
        </w:rPr>
        <w:t>家</w:t>
      </w:r>
      <w:r w:rsidRPr="00C54FCC">
        <w:rPr>
          <w:rFonts w:ascii="仿宋_GB2312" w:eastAsia="仿宋_GB2312" w:hint="eastAsia"/>
          <w:sz w:val="32"/>
          <w:szCs w:val="32"/>
        </w:rPr>
        <w:t>精神</w:t>
      </w:r>
      <w:r>
        <w:rPr>
          <w:rFonts w:ascii="仿宋_GB2312" w:eastAsia="仿宋_GB2312" w:hint="eastAsia"/>
          <w:sz w:val="32"/>
          <w:szCs w:val="32"/>
        </w:rPr>
        <w:t>。</w:t>
      </w:r>
    </w:p>
    <w:p w:rsidR="00FE0606" w:rsidRPr="00C54FCC"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（二）中国青年科技奖</w:t>
      </w:r>
      <w:r w:rsidR="006358E7">
        <w:rPr>
          <w:rFonts w:ascii="仿宋_GB2312" w:eastAsia="仿宋_GB2312" w:hint="eastAsia"/>
          <w:sz w:val="32"/>
          <w:szCs w:val="32"/>
        </w:rPr>
        <w:t>评选</w:t>
      </w:r>
      <w:r w:rsidRPr="00C54FCC">
        <w:rPr>
          <w:rFonts w:ascii="仿宋_GB2312" w:eastAsia="仿宋_GB2312" w:hint="eastAsia"/>
          <w:sz w:val="32"/>
          <w:szCs w:val="32"/>
        </w:rPr>
        <w:t>符合以下条件之一：</w:t>
      </w:r>
    </w:p>
    <w:p w:rsidR="00FE0606" w:rsidRPr="00C54FCC"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1</w:t>
      </w:r>
      <w:r>
        <w:rPr>
          <w:rFonts w:ascii="仿宋_GB2312" w:eastAsia="仿宋_GB2312" w:hint="eastAsia"/>
          <w:sz w:val="32"/>
          <w:szCs w:val="32"/>
        </w:rPr>
        <w:t>.</w:t>
      </w:r>
      <w:r w:rsidRPr="00C54FCC">
        <w:rPr>
          <w:rFonts w:ascii="仿宋_GB2312" w:eastAsia="仿宋_GB2312" w:hint="eastAsia"/>
          <w:sz w:val="32"/>
          <w:szCs w:val="32"/>
        </w:rPr>
        <w:t>在自然科学研究领域取得重要的、创新性的成就和</w:t>
      </w:r>
      <w:proofErr w:type="gramStart"/>
      <w:r w:rsidRPr="00C54FCC">
        <w:rPr>
          <w:rFonts w:ascii="仿宋_GB2312" w:eastAsia="仿宋_GB2312" w:hint="eastAsia"/>
          <w:sz w:val="32"/>
          <w:szCs w:val="32"/>
        </w:rPr>
        <w:t>作出</w:t>
      </w:r>
      <w:proofErr w:type="gramEnd"/>
      <w:r w:rsidRPr="00C54FCC">
        <w:rPr>
          <w:rFonts w:ascii="仿宋_GB2312" w:eastAsia="仿宋_GB2312" w:hint="eastAsia"/>
          <w:sz w:val="32"/>
          <w:szCs w:val="32"/>
        </w:rPr>
        <w:t>突出贡献；</w:t>
      </w:r>
    </w:p>
    <w:p w:rsidR="00FE0606" w:rsidRPr="00C54FCC"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2</w:t>
      </w:r>
      <w:r>
        <w:rPr>
          <w:rFonts w:ascii="仿宋_GB2312" w:eastAsia="仿宋_GB2312" w:hint="eastAsia"/>
          <w:sz w:val="32"/>
          <w:szCs w:val="32"/>
        </w:rPr>
        <w:t>.</w:t>
      </w:r>
      <w:r w:rsidRPr="00C54FCC">
        <w:rPr>
          <w:rFonts w:ascii="仿宋_GB2312" w:eastAsia="仿宋_GB2312" w:hint="eastAsia"/>
          <w:sz w:val="32"/>
          <w:szCs w:val="32"/>
        </w:rPr>
        <w:t>在工程技术方面取得重大的、创造性的成果和</w:t>
      </w:r>
      <w:proofErr w:type="gramStart"/>
      <w:r w:rsidRPr="00C54FCC">
        <w:rPr>
          <w:rFonts w:ascii="仿宋_GB2312" w:eastAsia="仿宋_GB2312" w:hint="eastAsia"/>
          <w:sz w:val="32"/>
          <w:szCs w:val="32"/>
        </w:rPr>
        <w:t>作出</w:t>
      </w:r>
      <w:proofErr w:type="gramEnd"/>
      <w:r w:rsidRPr="00C54FCC">
        <w:rPr>
          <w:rFonts w:ascii="仿宋_GB2312" w:eastAsia="仿宋_GB2312" w:hint="eastAsia"/>
          <w:sz w:val="32"/>
          <w:szCs w:val="32"/>
        </w:rPr>
        <w:t>贡献，并有显著应用成效；</w:t>
      </w:r>
    </w:p>
    <w:p w:rsidR="00FE0606" w:rsidRPr="00C54FCC"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3</w:t>
      </w:r>
      <w:r>
        <w:rPr>
          <w:rFonts w:ascii="仿宋_GB2312" w:eastAsia="仿宋_GB2312" w:hint="eastAsia"/>
          <w:sz w:val="32"/>
          <w:szCs w:val="32"/>
        </w:rPr>
        <w:t>.</w:t>
      </w:r>
      <w:r w:rsidRPr="00C54FCC">
        <w:rPr>
          <w:rFonts w:ascii="仿宋_GB2312" w:eastAsia="仿宋_GB2312" w:hint="eastAsia"/>
          <w:sz w:val="32"/>
          <w:szCs w:val="32"/>
        </w:rPr>
        <w:t>在科学技术普及、科技成果推广转化、科技管理工作中取得突出成绩，产生显著的社会效益或经济效益。</w:t>
      </w:r>
    </w:p>
    <w:p w:rsidR="00AD480E" w:rsidRDefault="00FE0606"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w:t>
      </w:r>
      <w:r>
        <w:rPr>
          <w:rFonts w:ascii="仿宋_GB2312" w:eastAsia="仿宋_GB2312" w:hint="eastAsia"/>
          <w:sz w:val="32"/>
          <w:szCs w:val="32"/>
        </w:rPr>
        <w:t>三</w:t>
      </w:r>
      <w:r w:rsidRPr="00C54FCC">
        <w:rPr>
          <w:rFonts w:ascii="仿宋_GB2312" w:eastAsia="仿宋_GB2312" w:hint="eastAsia"/>
          <w:sz w:val="32"/>
          <w:szCs w:val="32"/>
        </w:rPr>
        <w:t>）中国青年科技奖</w:t>
      </w:r>
      <w:r>
        <w:rPr>
          <w:rFonts w:ascii="仿宋_GB2312" w:eastAsia="仿宋_GB2312" w:hint="eastAsia"/>
          <w:sz w:val="32"/>
          <w:szCs w:val="32"/>
        </w:rPr>
        <w:t>特别奖</w:t>
      </w:r>
      <w:r w:rsidR="006358E7">
        <w:rPr>
          <w:rFonts w:ascii="仿宋_GB2312" w:eastAsia="仿宋_GB2312" w:hint="eastAsia"/>
          <w:sz w:val="32"/>
          <w:szCs w:val="32"/>
        </w:rPr>
        <w:t>评选</w:t>
      </w:r>
      <w:r w:rsidR="00293782" w:rsidRPr="00C54FCC">
        <w:rPr>
          <w:rFonts w:ascii="仿宋_GB2312" w:eastAsia="仿宋_GB2312" w:hint="eastAsia"/>
          <w:sz w:val="32"/>
          <w:szCs w:val="32"/>
        </w:rPr>
        <w:t>符合以下条件</w:t>
      </w:r>
      <w:r w:rsidR="00AD480E">
        <w:rPr>
          <w:rFonts w:ascii="仿宋_GB2312" w:eastAsia="仿宋_GB2312" w:hint="eastAsia"/>
          <w:sz w:val="32"/>
          <w:szCs w:val="32"/>
        </w:rPr>
        <w:t>：</w:t>
      </w:r>
    </w:p>
    <w:p w:rsidR="00FE0606" w:rsidRPr="00C54FCC" w:rsidRDefault="00FE0606"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在科学研究或工程技术等方面取得重大成就或做出突出贡献、具有较大发展潜力、堪为青年科学家伦理道德典范的优秀科</w:t>
      </w:r>
      <w:r>
        <w:rPr>
          <w:rFonts w:ascii="仿宋_GB2312" w:eastAsia="仿宋_GB2312" w:hint="eastAsia"/>
          <w:sz w:val="32"/>
          <w:szCs w:val="32"/>
        </w:rPr>
        <w:lastRenderedPageBreak/>
        <w:t>技领军人才。</w:t>
      </w:r>
    </w:p>
    <w:p w:rsidR="006358E7" w:rsidRDefault="006358E7" w:rsidP="00265833">
      <w:pPr>
        <w:spacing w:line="580" w:lineRule="exact"/>
        <w:ind w:firstLineChars="200" w:firstLine="640"/>
        <w:rPr>
          <w:rFonts w:ascii="仿宋_GB2312" w:eastAsia="仿宋_GB2312"/>
          <w:sz w:val="32"/>
          <w:szCs w:val="32"/>
        </w:rPr>
      </w:pPr>
      <w:r w:rsidRPr="00C54FCC">
        <w:rPr>
          <w:rFonts w:ascii="仿宋_GB2312" w:eastAsia="仿宋_GB2312" w:hint="eastAsia"/>
          <w:sz w:val="32"/>
          <w:szCs w:val="32"/>
        </w:rPr>
        <w:t>（</w:t>
      </w:r>
      <w:r>
        <w:rPr>
          <w:rFonts w:ascii="仿宋_GB2312" w:eastAsia="仿宋_GB2312" w:hint="eastAsia"/>
          <w:sz w:val="32"/>
          <w:szCs w:val="32"/>
        </w:rPr>
        <w:t>四</w:t>
      </w:r>
      <w:r w:rsidRPr="00C54FCC">
        <w:rPr>
          <w:rFonts w:ascii="仿宋_GB2312" w:eastAsia="仿宋_GB2312" w:hint="eastAsia"/>
          <w:sz w:val="32"/>
          <w:szCs w:val="32"/>
        </w:rPr>
        <w:t>）</w:t>
      </w:r>
      <w:r w:rsidRPr="00803B92">
        <w:rPr>
          <w:rFonts w:ascii="仿宋_GB2312" w:eastAsia="仿宋_GB2312" w:hint="eastAsia"/>
          <w:sz w:val="32"/>
          <w:szCs w:val="32"/>
        </w:rPr>
        <w:t>中华人民共和国公民。</w:t>
      </w:r>
      <w:r w:rsidRPr="00246041">
        <w:rPr>
          <w:rFonts w:ascii="仿宋_GB2312" w:eastAsia="仿宋_GB2312" w:hint="eastAsia"/>
          <w:sz w:val="32"/>
          <w:szCs w:val="32"/>
          <w:highlight w:val="yellow"/>
        </w:rPr>
        <w:t>男性候选人不超过40周岁（1979年1月1日及以后出生），女性候选人不超过45周岁（1974年1月1日及以后出生）。</w:t>
      </w:r>
    </w:p>
    <w:p w:rsidR="005C19FC" w:rsidRDefault="009E03C2" w:rsidP="00265833">
      <w:pPr>
        <w:pStyle w:val="ac"/>
        <w:spacing w:after="0" w:line="580" w:lineRule="exact"/>
        <w:ind w:leftChars="0" w:left="0" w:firstLineChars="200" w:firstLine="640"/>
        <w:rPr>
          <w:rFonts w:eastAsia="黑体"/>
          <w:color w:val="000000"/>
          <w:sz w:val="32"/>
          <w:szCs w:val="32"/>
        </w:rPr>
      </w:pPr>
      <w:r>
        <w:rPr>
          <w:rFonts w:eastAsia="黑体" w:hint="eastAsia"/>
          <w:sz w:val="32"/>
          <w:szCs w:val="32"/>
        </w:rPr>
        <w:t>三</w:t>
      </w:r>
      <w:r w:rsidR="005C19FC" w:rsidRPr="00803B92">
        <w:rPr>
          <w:rFonts w:eastAsia="黑体" w:hint="eastAsia"/>
          <w:sz w:val="32"/>
          <w:szCs w:val="32"/>
        </w:rPr>
        <w:t>、</w:t>
      </w:r>
      <w:r w:rsidR="00201AA4">
        <w:rPr>
          <w:rFonts w:eastAsia="黑体" w:hint="eastAsia"/>
          <w:color w:val="000000"/>
          <w:sz w:val="32"/>
          <w:szCs w:val="32"/>
        </w:rPr>
        <w:t>推荐（提名）</w:t>
      </w:r>
      <w:r w:rsidR="005C19FC" w:rsidRPr="00803B92">
        <w:rPr>
          <w:rFonts w:eastAsia="黑体" w:hint="eastAsia"/>
          <w:color w:val="000000"/>
          <w:sz w:val="32"/>
          <w:szCs w:val="32"/>
        </w:rPr>
        <w:t>渠道</w:t>
      </w:r>
      <w:r w:rsidR="005C19FC">
        <w:rPr>
          <w:rFonts w:eastAsia="黑体" w:hint="eastAsia"/>
          <w:color w:val="000000"/>
          <w:sz w:val="32"/>
          <w:szCs w:val="32"/>
        </w:rPr>
        <w:t>和名额</w:t>
      </w:r>
    </w:p>
    <w:p w:rsidR="00F87EEC" w:rsidRPr="00F87EEC" w:rsidRDefault="00F87EEC" w:rsidP="00265833">
      <w:pPr>
        <w:spacing w:line="580" w:lineRule="exact"/>
        <w:ind w:firstLineChars="200" w:firstLine="640"/>
        <w:textAlignment w:val="bottom"/>
        <w:rPr>
          <w:rFonts w:ascii="楷体_GB2312" w:eastAsia="楷体_GB2312"/>
          <w:sz w:val="32"/>
          <w:szCs w:val="32"/>
        </w:rPr>
      </w:pPr>
      <w:r w:rsidRPr="00F87EEC">
        <w:rPr>
          <w:rFonts w:ascii="楷体_GB2312" w:eastAsia="楷体_GB2312" w:hint="eastAsia"/>
          <w:sz w:val="32"/>
          <w:szCs w:val="32"/>
        </w:rPr>
        <w:t>（一）单位推荐</w:t>
      </w:r>
    </w:p>
    <w:p w:rsidR="005C19FC" w:rsidRPr="005C19FC" w:rsidRDefault="00201AA4"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005C19FC" w:rsidRPr="005C19FC">
        <w:rPr>
          <w:rFonts w:ascii="仿宋_GB2312" w:eastAsia="仿宋_GB2312" w:hint="eastAsia"/>
          <w:sz w:val="32"/>
          <w:szCs w:val="32"/>
        </w:rPr>
        <w:t>各省、自治区、直辖市和新疆生产建设兵团党委组织部、人力资源社会保障厅（局）、</w:t>
      </w:r>
      <w:r w:rsidR="00865DE7" w:rsidRPr="005C19FC">
        <w:rPr>
          <w:rFonts w:ascii="仿宋_GB2312" w:eastAsia="仿宋_GB2312" w:hint="eastAsia"/>
          <w:sz w:val="32"/>
          <w:szCs w:val="32"/>
        </w:rPr>
        <w:t>科协</w:t>
      </w:r>
      <w:r w:rsidR="00865DE7">
        <w:rPr>
          <w:rFonts w:ascii="仿宋_GB2312" w:eastAsia="仿宋_GB2312" w:hint="eastAsia"/>
          <w:sz w:val="32"/>
          <w:szCs w:val="32"/>
        </w:rPr>
        <w:t>、</w:t>
      </w:r>
      <w:r w:rsidR="005C19FC" w:rsidRPr="005C19FC">
        <w:rPr>
          <w:rFonts w:ascii="仿宋_GB2312" w:eastAsia="仿宋_GB2312" w:hint="eastAsia"/>
          <w:sz w:val="32"/>
          <w:szCs w:val="32"/>
        </w:rPr>
        <w:t>团委可共同推荐本地区候选人15名；</w:t>
      </w:r>
    </w:p>
    <w:p w:rsidR="005C19FC" w:rsidRPr="005C19FC" w:rsidRDefault="00201AA4"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005C19FC" w:rsidRPr="005C19FC">
        <w:rPr>
          <w:rFonts w:ascii="仿宋_GB2312" w:eastAsia="仿宋_GB2312" w:hint="eastAsia"/>
          <w:sz w:val="32"/>
          <w:szCs w:val="32"/>
        </w:rPr>
        <w:t>中共中央组织部、人力资源社会保障部、</w:t>
      </w:r>
      <w:r w:rsidR="00865DE7">
        <w:rPr>
          <w:rFonts w:ascii="仿宋_GB2312" w:eastAsia="仿宋_GB2312" w:hint="eastAsia"/>
          <w:sz w:val="32"/>
          <w:szCs w:val="32"/>
        </w:rPr>
        <w:t>中国科协、共青团中央</w:t>
      </w:r>
      <w:r w:rsidR="005C19FC" w:rsidRPr="00114B7B">
        <w:rPr>
          <w:rFonts w:ascii="仿宋_GB2312" w:eastAsia="仿宋_GB2312" w:hint="eastAsia"/>
          <w:sz w:val="32"/>
          <w:szCs w:val="32"/>
        </w:rPr>
        <w:t>可分</w:t>
      </w:r>
      <w:r w:rsidR="005C19FC" w:rsidRPr="005C19FC">
        <w:rPr>
          <w:rFonts w:ascii="仿宋_GB2312" w:eastAsia="仿宋_GB2312" w:hint="eastAsia"/>
          <w:sz w:val="32"/>
          <w:szCs w:val="32"/>
        </w:rPr>
        <w:t>别推荐候选人15</w:t>
      </w:r>
      <w:r w:rsidR="00337A75">
        <w:rPr>
          <w:rFonts w:ascii="仿宋_GB2312" w:eastAsia="仿宋_GB2312" w:hint="eastAsia"/>
          <w:sz w:val="32"/>
          <w:szCs w:val="32"/>
        </w:rPr>
        <w:t>名，教育部、中科院、</w:t>
      </w:r>
      <w:r w:rsidR="005C19FC" w:rsidRPr="005C19FC">
        <w:rPr>
          <w:rFonts w:ascii="仿宋_GB2312" w:eastAsia="仿宋_GB2312" w:hint="eastAsia"/>
          <w:sz w:val="32"/>
          <w:szCs w:val="32"/>
        </w:rPr>
        <w:t>国资委可分别推荐候选人30名，工业和信息化部、科技部、农业</w:t>
      </w:r>
      <w:r w:rsidR="002F37CF">
        <w:rPr>
          <w:rFonts w:ascii="仿宋_GB2312" w:eastAsia="仿宋_GB2312" w:hint="eastAsia"/>
          <w:sz w:val="32"/>
          <w:szCs w:val="32"/>
        </w:rPr>
        <w:t>农村</w:t>
      </w:r>
      <w:r w:rsidR="005C19FC" w:rsidRPr="005C19FC">
        <w:rPr>
          <w:rFonts w:ascii="仿宋_GB2312" w:eastAsia="仿宋_GB2312" w:hint="eastAsia"/>
          <w:sz w:val="32"/>
          <w:szCs w:val="32"/>
        </w:rPr>
        <w:t>部、</w:t>
      </w:r>
      <w:r w:rsidR="00EB5C3D">
        <w:rPr>
          <w:rFonts w:ascii="仿宋_GB2312" w:eastAsia="仿宋_GB2312" w:hint="eastAsia"/>
          <w:sz w:val="32"/>
          <w:szCs w:val="32"/>
        </w:rPr>
        <w:t>卫生</w:t>
      </w:r>
      <w:proofErr w:type="gramStart"/>
      <w:r w:rsidR="00EB5C3D">
        <w:rPr>
          <w:rFonts w:ascii="仿宋_GB2312" w:eastAsia="仿宋_GB2312" w:hint="eastAsia"/>
          <w:sz w:val="32"/>
          <w:szCs w:val="32"/>
        </w:rPr>
        <w:t>健康</w:t>
      </w:r>
      <w:r w:rsidR="005C19FC" w:rsidRPr="005C19FC">
        <w:rPr>
          <w:rFonts w:ascii="仿宋_GB2312" w:eastAsia="仿宋_GB2312" w:hint="eastAsia"/>
          <w:sz w:val="32"/>
          <w:szCs w:val="32"/>
        </w:rPr>
        <w:t>委可分别</w:t>
      </w:r>
      <w:proofErr w:type="gramEnd"/>
      <w:r w:rsidR="005C19FC" w:rsidRPr="005C19FC">
        <w:rPr>
          <w:rFonts w:ascii="仿宋_GB2312" w:eastAsia="仿宋_GB2312" w:hint="eastAsia"/>
          <w:sz w:val="32"/>
          <w:szCs w:val="32"/>
        </w:rPr>
        <w:t>推荐候选人10名，自然科学基金会、工程院可分别推荐候选人5名，其他中央和国家机关部委、国务院直属机构可推荐候选人2名；</w:t>
      </w:r>
    </w:p>
    <w:p w:rsidR="005C19FC" w:rsidRPr="00803B92" w:rsidRDefault="00201AA4"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005C19FC" w:rsidRPr="00694419">
        <w:rPr>
          <w:rFonts w:ascii="仿宋_GB2312" w:eastAsia="仿宋_GB2312" w:hint="eastAsia"/>
          <w:sz w:val="32"/>
          <w:szCs w:val="32"/>
        </w:rPr>
        <w:t>中央军委</w:t>
      </w:r>
      <w:r w:rsidR="005C19FC">
        <w:rPr>
          <w:rFonts w:ascii="仿宋_GB2312" w:eastAsia="仿宋_GB2312" w:hint="eastAsia"/>
          <w:sz w:val="32"/>
          <w:szCs w:val="32"/>
        </w:rPr>
        <w:t>政治工作部可推荐军队系统</w:t>
      </w:r>
      <w:r w:rsidR="005C19FC" w:rsidRPr="00803B92">
        <w:rPr>
          <w:rFonts w:ascii="仿宋_GB2312" w:eastAsia="仿宋_GB2312" w:hint="eastAsia"/>
          <w:sz w:val="32"/>
          <w:szCs w:val="32"/>
        </w:rPr>
        <w:t>候选人</w:t>
      </w:r>
      <w:r w:rsidR="005C19FC">
        <w:rPr>
          <w:rFonts w:ascii="仿宋_GB2312" w:eastAsia="仿宋_GB2312" w:hint="eastAsia"/>
          <w:sz w:val="32"/>
          <w:szCs w:val="32"/>
        </w:rPr>
        <w:t>30名</w:t>
      </w:r>
      <w:r w:rsidR="005C19FC" w:rsidRPr="00803B92">
        <w:rPr>
          <w:rFonts w:ascii="仿宋_GB2312" w:eastAsia="仿宋_GB2312" w:hint="eastAsia"/>
          <w:sz w:val="32"/>
          <w:szCs w:val="32"/>
        </w:rPr>
        <w:t>；</w:t>
      </w:r>
    </w:p>
    <w:p w:rsidR="005C19FC" w:rsidRPr="005C19FC" w:rsidRDefault="00201AA4" w:rsidP="00265833">
      <w:pPr>
        <w:spacing w:line="580" w:lineRule="exact"/>
        <w:ind w:firstLineChars="200" w:firstLine="624"/>
        <w:rPr>
          <w:rFonts w:ascii="仿宋_GB2312" w:eastAsia="仿宋_GB2312"/>
          <w:spacing w:val="-4"/>
          <w:sz w:val="32"/>
          <w:szCs w:val="32"/>
        </w:rPr>
      </w:pPr>
      <w:r w:rsidRPr="00246041">
        <w:rPr>
          <w:rFonts w:ascii="仿宋_GB2312" w:eastAsia="仿宋_GB2312" w:hint="eastAsia"/>
          <w:spacing w:val="-4"/>
          <w:sz w:val="32"/>
          <w:szCs w:val="32"/>
          <w:highlight w:val="yellow"/>
        </w:rPr>
        <w:t>4.</w:t>
      </w:r>
      <w:r w:rsidR="005C19FC" w:rsidRPr="00246041">
        <w:rPr>
          <w:rFonts w:ascii="仿宋_GB2312" w:eastAsia="仿宋_GB2312" w:hint="eastAsia"/>
          <w:spacing w:val="-4"/>
          <w:sz w:val="32"/>
          <w:szCs w:val="32"/>
          <w:highlight w:val="yellow"/>
        </w:rPr>
        <w:t>中国科协所属各全国学会、协会、研究会可推荐本学科领域候选人2名，中国青年科技工作者协会可推荐候选人15名；</w:t>
      </w:r>
    </w:p>
    <w:p w:rsidR="005C19FC" w:rsidRPr="005C19FC" w:rsidRDefault="00201AA4"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sidR="005C19FC" w:rsidRPr="005C19FC">
        <w:rPr>
          <w:rFonts w:ascii="仿宋_GB2312" w:eastAsia="仿宋_GB2312" w:hint="eastAsia"/>
          <w:sz w:val="32"/>
          <w:szCs w:val="32"/>
        </w:rPr>
        <w:t>香港、澳门特别行政区有关机构可推荐本地区候选人5名；</w:t>
      </w:r>
    </w:p>
    <w:p w:rsidR="005C19FC" w:rsidRPr="005C19FC" w:rsidRDefault="00201AA4" w:rsidP="00265833">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sidR="005C19FC" w:rsidRPr="005C19FC">
        <w:rPr>
          <w:rFonts w:ascii="仿宋_GB2312" w:eastAsia="仿宋_GB2312" w:hint="eastAsia"/>
          <w:sz w:val="32"/>
          <w:szCs w:val="32"/>
        </w:rPr>
        <w:t>各有关高校科协、企业科协可推荐候选人2名。</w:t>
      </w:r>
    </w:p>
    <w:p w:rsidR="00265833" w:rsidRDefault="00265833" w:rsidP="00265833">
      <w:pPr>
        <w:spacing w:line="580" w:lineRule="exact"/>
        <w:ind w:firstLineChars="200" w:firstLine="640"/>
        <w:textAlignment w:val="bottom"/>
        <w:rPr>
          <w:rFonts w:ascii="楷体_GB2312" w:eastAsia="楷体_GB2312"/>
          <w:sz w:val="32"/>
          <w:szCs w:val="32"/>
        </w:rPr>
      </w:pPr>
      <w:r>
        <w:rPr>
          <w:rFonts w:ascii="楷体_GB2312" w:eastAsia="楷体_GB2312"/>
          <w:sz w:val="32"/>
          <w:szCs w:val="32"/>
        </w:rPr>
        <w:br w:type="page"/>
      </w:r>
    </w:p>
    <w:p w:rsidR="00201AA4" w:rsidRPr="00296E39" w:rsidRDefault="00201AA4" w:rsidP="00265833">
      <w:pPr>
        <w:spacing w:line="580" w:lineRule="exact"/>
        <w:ind w:firstLineChars="200" w:firstLine="640"/>
        <w:textAlignment w:val="bottom"/>
        <w:rPr>
          <w:rFonts w:ascii="楷体_GB2312" w:eastAsia="楷体_GB2312"/>
          <w:sz w:val="32"/>
          <w:szCs w:val="32"/>
        </w:rPr>
      </w:pPr>
      <w:r>
        <w:rPr>
          <w:rFonts w:ascii="楷体_GB2312" w:eastAsia="楷体_GB2312" w:hint="eastAsia"/>
          <w:sz w:val="32"/>
          <w:szCs w:val="32"/>
        </w:rPr>
        <w:lastRenderedPageBreak/>
        <w:t>（二</w:t>
      </w:r>
      <w:r w:rsidRPr="00296E39">
        <w:rPr>
          <w:rFonts w:ascii="楷体_GB2312" w:eastAsia="楷体_GB2312" w:hint="eastAsia"/>
          <w:sz w:val="32"/>
          <w:szCs w:val="32"/>
        </w:rPr>
        <w:t>）专家提名</w:t>
      </w:r>
    </w:p>
    <w:p w:rsidR="00865DE7" w:rsidRPr="00296E39" w:rsidRDefault="00865DE7" w:rsidP="00265833">
      <w:pPr>
        <w:spacing w:line="580" w:lineRule="exact"/>
        <w:ind w:firstLineChars="200" w:firstLine="640"/>
        <w:textAlignment w:val="bottom"/>
        <w:rPr>
          <w:rFonts w:ascii="仿宋_GB2312" w:eastAsia="仿宋_GB2312"/>
          <w:sz w:val="32"/>
          <w:szCs w:val="32"/>
        </w:rPr>
      </w:pPr>
      <w:r w:rsidRPr="00296E39">
        <w:rPr>
          <w:rFonts w:ascii="仿宋_GB2312" w:eastAsia="仿宋_GB2312" w:hint="eastAsia"/>
          <w:sz w:val="32"/>
          <w:szCs w:val="32"/>
        </w:rPr>
        <w:t>1.提名</w:t>
      </w:r>
      <w:r>
        <w:rPr>
          <w:rFonts w:ascii="仿宋_GB2312" w:eastAsia="仿宋_GB2312" w:hint="eastAsia"/>
          <w:sz w:val="32"/>
          <w:szCs w:val="32"/>
        </w:rPr>
        <w:t>规则</w:t>
      </w:r>
    </w:p>
    <w:p w:rsidR="001F1F75" w:rsidRPr="003B5970" w:rsidRDefault="00865DE7" w:rsidP="00265833">
      <w:pPr>
        <w:spacing w:line="580" w:lineRule="exact"/>
        <w:ind w:firstLineChars="200" w:firstLine="640"/>
        <w:textAlignment w:val="bottom"/>
        <w:rPr>
          <w:rFonts w:ascii="仿宋_GB2312" w:eastAsia="仿宋_GB2312" w:hAnsi="仿宋"/>
          <w:sz w:val="32"/>
          <w:szCs w:val="32"/>
        </w:rPr>
      </w:pPr>
      <w:r>
        <w:rPr>
          <w:rFonts w:ascii="仿宋_GB2312" w:eastAsia="仿宋_GB2312" w:hAnsi="仿宋" w:hint="eastAsia"/>
          <w:sz w:val="32"/>
          <w:szCs w:val="32"/>
        </w:rPr>
        <w:t>中国科学院</w:t>
      </w:r>
      <w:r w:rsidR="002F67D8">
        <w:rPr>
          <w:rFonts w:ascii="仿宋_GB2312" w:eastAsia="仿宋_GB2312" w:hAnsi="仿宋" w:hint="eastAsia"/>
          <w:sz w:val="32"/>
          <w:szCs w:val="32"/>
        </w:rPr>
        <w:t>院士</w:t>
      </w:r>
      <w:r>
        <w:rPr>
          <w:rFonts w:ascii="仿宋_GB2312" w:eastAsia="仿宋_GB2312" w:hAnsi="仿宋" w:hint="eastAsia"/>
          <w:sz w:val="32"/>
          <w:szCs w:val="32"/>
        </w:rPr>
        <w:t>和中国工程院院士可作为提名专家</w:t>
      </w:r>
      <w:r w:rsidRPr="00A94CE4">
        <w:rPr>
          <w:rFonts w:ascii="仿宋_GB2312" w:eastAsia="仿宋_GB2312" w:hAnsi="仿宋" w:hint="eastAsia"/>
          <w:sz w:val="32"/>
          <w:szCs w:val="32"/>
        </w:rPr>
        <w:t>。</w:t>
      </w:r>
      <w:r>
        <w:rPr>
          <w:rFonts w:ascii="仿宋_GB2312" w:eastAsia="仿宋_GB2312" w:hint="eastAsia"/>
          <w:sz w:val="32"/>
          <w:szCs w:val="32"/>
        </w:rPr>
        <w:t>每位提名专家可提名1名第十六</w:t>
      </w:r>
      <w:r w:rsidRPr="00296E39">
        <w:rPr>
          <w:rFonts w:ascii="仿宋_GB2312" w:eastAsia="仿宋_GB2312" w:hint="eastAsia"/>
          <w:sz w:val="32"/>
          <w:szCs w:val="32"/>
        </w:rPr>
        <w:t>届中国青年</w:t>
      </w:r>
      <w:r>
        <w:rPr>
          <w:rFonts w:ascii="仿宋_GB2312" w:eastAsia="仿宋_GB2312" w:hint="eastAsia"/>
          <w:sz w:val="32"/>
          <w:szCs w:val="32"/>
        </w:rPr>
        <w:t>科技</w:t>
      </w:r>
      <w:r w:rsidRPr="00296E39">
        <w:rPr>
          <w:rFonts w:ascii="仿宋_GB2312" w:eastAsia="仿宋_GB2312" w:hint="eastAsia"/>
          <w:sz w:val="32"/>
          <w:szCs w:val="32"/>
        </w:rPr>
        <w:t>奖候选人</w:t>
      </w:r>
      <w:r w:rsidR="006A7C5F">
        <w:rPr>
          <w:rFonts w:ascii="仿宋_GB2312" w:eastAsia="仿宋_GB2312" w:hint="eastAsia"/>
          <w:sz w:val="32"/>
          <w:szCs w:val="32"/>
        </w:rPr>
        <w:t>，</w:t>
      </w:r>
      <w:r>
        <w:rPr>
          <w:rFonts w:ascii="仿宋_GB2312" w:eastAsia="仿宋_GB2312" w:hint="eastAsia"/>
          <w:sz w:val="32"/>
          <w:szCs w:val="32"/>
        </w:rPr>
        <w:t>候选人</w:t>
      </w:r>
      <w:r w:rsidR="007A5623">
        <w:rPr>
          <w:rFonts w:ascii="仿宋_GB2312" w:eastAsia="仿宋_GB2312" w:hint="eastAsia"/>
          <w:sz w:val="32"/>
          <w:szCs w:val="32"/>
        </w:rPr>
        <w:t>须</w:t>
      </w:r>
      <w:r>
        <w:rPr>
          <w:rFonts w:ascii="仿宋_GB2312" w:eastAsia="仿宋_GB2312" w:hint="eastAsia"/>
          <w:sz w:val="32"/>
          <w:szCs w:val="32"/>
        </w:rPr>
        <w:t>获得3名或3名以上提名专家提名方为有效。</w:t>
      </w:r>
    </w:p>
    <w:p w:rsidR="00201AA4" w:rsidRPr="00296E39" w:rsidRDefault="00865DE7" w:rsidP="00265833">
      <w:pPr>
        <w:spacing w:line="580" w:lineRule="exact"/>
        <w:ind w:firstLineChars="200" w:firstLine="640"/>
        <w:textAlignment w:val="bottom"/>
        <w:rPr>
          <w:rFonts w:ascii="仿宋_GB2312" w:eastAsia="仿宋_GB2312"/>
          <w:sz w:val="32"/>
          <w:szCs w:val="32"/>
        </w:rPr>
      </w:pPr>
      <w:r>
        <w:rPr>
          <w:rFonts w:ascii="仿宋_GB2312" w:eastAsia="仿宋_GB2312" w:hint="eastAsia"/>
          <w:sz w:val="32"/>
          <w:szCs w:val="32"/>
        </w:rPr>
        <w:t>2</w:t>
      </w:r>
      <w:r w:rsidR="00201AA4" w:rsidRPr="00296E39">
        <w:rPr>
          <w:rFonts w:ascii="仿宋_GB2312" w:eastAsia="仿宋_GB2312" w:hint="eastAsia"/>
          <w:sz w:val="32"/>
          <w:szCs w:val="32"/>
        </w:rPr>
        <w:t>.责任与义务</w:t>
      </w:r>
    </w:p>
    <w:p w:rsidR="00201AA4" w:rsidRDefault="00201AA4" w:rsidP="00265833">
      <w:pPr>
        <w:spacing w:line="560" w:lineRule="exact"/>
        <w:ind w:firstLineChars="200" w:firstLine="640"/>
        <w:outlineLvl w:val="1"/>
        <w:rPr>
          <w:rFonts w:ascii="仿宋_GB2312" w:eastAsia="仿宋_GB2312" w:hAnsi="仿宋"/>
          <w:sz w:val="32"/>
          <w:szCs w:val="32"/>
        </w:rPr>
      </w:pPr>
      <w:r w:rsidRPr="00296E39">
        <w:rPr>
          <w:rFonts w:ascii="仿宋_GB2312" w:eastAsia="仿宋_GB2312" w:hAnsi="仿宋" w:hint="eastAsia"/>
          <w:sz w:val="32"/>
          <w:szCs w:val="32"/>
        </w:rPr>
        <w:t>（1）提名专家应承担提名、异议答复等责任，并对相关材料的真实性和准确性负责；</w:t>
      </w:r>
    </w:p>
    <w:p w:rsidR="00AB3106" w:rsidRPr="00296E39" w:rsidRDefault="00AB3106" w:rsidP="00265833">
      <w:pPr>
        <w:spacing w:line="56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（2）提名专家签署提名意见应严格遵守保密规定。</w:t>
      </w:r>
    </w:p>
    <w:p w:rsidR="00F87EEC" w:rsidRPr="00F87EEC" w:rsidRDefault="00114B7B" w:rsidP="00265833">
      <w:pPr>
        <w:spacing w:line="560" w:lineRule="exact"/>
        <w:ind w:firstLineChars="200" w:firstLine="640"/>
        <w:textAlignment w:val="bottom"/>
        <w:rPr>
          <w:rFonts w:ascii="楷体_GB2312" w:eastAsia="楷体_GB2312"/>
          <w:sz w:val="32"/>
          <w:szCs w:val="32"/>
        </w:rPr>
      </w:pPr>
      <w:r>
        <w:rPr>
          <w:rFonts w:ascii="楷体_GB2312" w:eastAsia="楷体_GB2312" w:hint="eastAsia"/>
          <w:sz w:val="32"/>
          <w:szCs w:val="32"/>
        </w:rPr>
        <w:t>（三</w:t>
      </w:r>
      <w:r w:rsidRPr="00F35AC9">
        <w:rPr>
          <w:rFonts w:ascii="楷体_GB2312" w:eastAsia="楷体_GB2312" w:hint="eastAsia"/>
          <w:sz w:val="32"/>
          <w:szCs w:val="32"/>
        </w:rPr>
        <w:t>）</w:t>
      </w:r>
      <w:r>
        <w:rPr>
          <w:rFonts w:ascii="楷体_GB2312" w:eastAsia="楷体_GB2312" w:hint="eastAsia"/>
          <w:sz w:val="32"/>
          <w:szCs w:val="32"/>
        </w:rPr>
        <w:t>注意事项</w:t>
      </w:r>
    </w:p>
    <w:p w:rsidR="001F1F75" w:rsidRDefault="001F1F75" w:rsidP="00265833">
      <w:pPr>
        <w:spacing w:line="580" w:lineRule="exact"/>
        <w:ind w:firstLineChars="200" w:firstLine="640"/>
        <w:rPr>
          <w:rFonts w:ascii="仿宋_GB2312" w:eastAsia="仿宋_GB2312"/>
          <w:sz w:val="32"/>
          <w:szCs w:val="32"/>
        </w:rPr>
      </w:pPr>
      <w:r w:rsidRPr="00296E39">
        <w:rPr>
          <w:rFonts w:ascii="仿宋_GB2312" w:eastAsia="仿宋_GB2312" w:hint="eastAsia"/>
          <w:sz w:val="32"/>
          <w:szCs w:val="32"/>
        </w:rPr>
        <w:t>军队系统候选人由中央军委政治工作部统一推荐</w:t>
      </w:r>
      <w:r>
        <w:rPr>
          <w:rFonts w:ascii="仿宋_GB2312" w:eastAsia="仿宋_GB2312" w:hint="eastAsia"/>
          <w:sz w:val="32"/>
          <w:szCs w:val="32"/>
        </w:rPr>
        <w:t>，不得</w:t>
      </w:r>
      <w:r w:rsidR="007A5623">
        <w:rPr>
          <w:rFonts w:ascii="仿宋_GB2312" w:eastAsia="仿宋_GB2312" w:hint="eastAsia"/>
          <w:sz w:val="32"/>
          <w:szCs w:val="32"/>
        </w:rPr>
        <w:t>从其他渠道</w:t>
      </w:r>
      <w:r>
        <w:rPr>
          <w:rFonts w:ascii="仿宋_GB2312" w:eastAsia="仿宋_GB2312" w:hint="eastAsia"/>
          <w:sz w:val="32"/>
          <w:szCs w:val="32"/>
        </w:rPr>
        <w:t>推荐和提名；其他候选人均应通过上述推荐渠道产生。</w:t>
      </w:r>
    </w:p>
    <w:p w:rsidR="005C19FC" w:rsidRPr="00803B92" w:rsidRDefault="005C19FC" w:rsidP="00265833">
      <w:pPr>
        <w:pStyle w:val="ac"/>
        <w:spacing w:after="0" w:line="560" w:lineRule="exact"/>
        <w:ind w:leftChars="0" w:left="0" w:firstLineChars="200" w:firstLine="640"/>
        <w:rPr>
          <w:rFonts w:eastAsia="黑体"/>
          <w:sz w:val="32"/>
          <w:szCs w:val="32"/>
        </w:rPr>
      </w:pPr>
      <w:r w:rsidRPr="00803B92">
        <w:rPr>
          <w:rFonts w:eastAsia="黑体" w:hint="eastAsia"/>
          <w:sz w:val="32"/>
          <w:szCs w:val="32"/>
        </w:rPr>
        <w:t>四、推荐工作要求</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（一）坚持“公开、公正、公平、择优”原则，拓宽推荐渠道，严格评选条件，</w:t>
      </w:r>
      <w:r w:rsidR="00F87EEC" w:rsidRPr="00F87EEC">
        <w:rPr>
          <w:rFonts w:ascii="仿宋_GB2312" w:eastAsia="仿宋_GB2312" w:hint="eastAsia"/>
          <w:sz w:val="32"/>
          <w:szCs w:val="32"/>
        </w:rPr>
        <w:t>突出品德、能力、业绩导向，克服唯论文、唯职称、唯学历、唯奖项倾向，</w:t>
      </w:r>
      <w:r w:rsidRPr="005C19FC">
        <w:rPr>
          <w:rFonts w:ascii="仿宋_GB2312" w:eastAsia="仿宋_GB2312" w:hint="eastAsia"/>
          <w:sz w:val="32"/>
          <w:szCs w:val="32"/>
        </w:rPr>
        <w:t>保证评选质量。</w:t>
      </w:r>
    </w:p>
    <w:p w:rsidR="005C19FC" w:rsidRPr="005C19FC" w:rsidRDefault="005C19FC" w:rsidP="00265833">
      <w:pPr>
        <w:spacing w:line="560" w:lineRule="exact"/>
        <w:ind w:firstLineChars="200" w:firstLine="656"/>
        <w:rPr>
          <w:rFonts w:ascii="仿宋_GB2312" w:eastAsia="仿宋_GB2312"/>
          <w:spacing w:val="4"/>
          <w:sz w:val="32"/>
          <w:szCs w:val="32"/>
        </w:rPr>
      </w:pPr>
      <w:r w:rsidRPr="005C19FC">
        <w:rPr>
          <w:rFonts w:ascii="仿宋_GB2312" w:eastAsia="仿宋_GB2312" w:hint="eastAsia"/>
          <w:spacing w:val="4"/>
          <w:sz w:val="32"/>
          <w:szCs w:val="32"/>
        </w:rPr>
        <w:t>（二）人选推荐要注重向长期工作在科研与生产第一线和西部地区</w:t>
      </w:r>
      <w:r w:rsidR="00865DE7">
        <w:rPr>
          <w:rFonts w:ascii="仿宋_GB2312" w:eastAsia="仿宋_GB2312" w:hint="eastAsia"/>
          <w:spacing w:val="4"/>
          <w:sz w:val="32"/>
          <w:szCs w:val="32"/>
        </w:rPr>
        <w:t>艰苦行业</w:t>
      </w:r>
      <w:r w:rsidR="00D666B5">
        <w:rPr>
          <w:rFonts w:ascii="仿宋_GB2312" w:eastAsia="仿宋_GB2312" w:hint="eastAsia"/>
          <w:spacing w:val="4"/>
          <w:sz w:val="32"/>
          <w:szCs w:val="32"/>
        </w:rPr>
        <w:t>的优秀青年科技工作者倾斜。被推荐人的科技成果应以在国内做</w:t>
      </w:r>
      <w:r w:rsidRPr="005C19FC">
        <w:rPr>
          <w:rFonts w:ascii="仿宋_GB2312" w:eastAsia="仿宋_GB2312" w:hint="eastAsia"/>
          <w:spacing w:val="4"/>
          <w:sz w:val="32"/>
          <w:szCs w:val="32"/>
        </w:rPr>
        <w:t>出的成果为主，被推荐人应为主要完成人或主要贡献者。</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（三）各省、自治区、直辖市和新疆生产建设兵团拟推荐的候选人，由人才工作协调小组或人才工作领导机构统一汇总审核</w:t>
      </w:r>
      <w:r w:rsidRPr="005C19FC">
        <w:rPr>
          <w:rFonts w:ascii="仿宋_GB2312" w:eastAsia="仿宋_GB2312" w:hint="eastAsia"/>
          <w:sz w:val="32"/>
          <w:szCs w:val="32"/>
        </w:rPr>
        <w:lastRenderedPageBreak/>
        <w:t>后推荐上报。</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（四）候选人推荐材料是中国青年科技奖评审的主要依据，应简明扼要，要重点突出候选人的创新性成就和贡献。非学术性报纸刊物的有关报道不作为证明材料。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五）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（六）候选人推荐材料不得涉及国家秘密，并由候选人所在单位出具推荐材料非涉密的保密审查证明。材料违反保密规定的，取消被推荐资格。</w:t>
      </w:r>
    </w:p>
    <w:p w:rsidR="005C19FC" w:rsidRPr="00803B92" w:rsidRDefault="005C19FC" w:rsidP="00265833">
      <w:pPr>
        <w:pStyle w:val="ac"/>
        <w:spacing w:after="0" w:line="560" w:lineRule="exact"/>
        <w:ind w:leftChars="0" w:left="0" w:firstLineChars="200" w:firstLine="640"/>
        <w:rPr>
          <w:rFonts w:eastAsia="黑体"/>
          <w:sz w:val="32"/>
          <w:szCs w:val="32"/>
        </w:rPr>
      </w:pPr>
      <w:r w:rsidRPr="00803B92">
        <w:rPr>
          <w:rFonts w:eastAsia="黑体" w:hint="eastAsia"/>
          <w:sz w:val="32"/>
          <w:szCs w:val="32"/>
        </w:rPr>
        <w:t>五、推荐材料报送要求</w:t>
      </w:r>
    </w:p>
    <w:p w:rsidR="005C19FC" w:rsidRPr="00C770AC" w:rsidRDefault="005C19FC" w:rsidP="00265833">
      <w:pPr>
        <w:pStyle w:val="ac"/>
        <w:spacing w:after="0" w:line="560" w:lineRule="exact"/>
        <w:ind w:leftChars="0" w:left="0" w:firstLineChars="200" w:firstLine="640"/>
        <w:rPr>
          <w:rFonts w:ascii="楷体_GB2312" w:eastAsia="楷体_GB2312"/>
          <w:sz w:val="32"/>
          <w:szCs w:val="32"/>
        </w:rPr>
      </w:pPr>
      <w:r w:rsidRPr="00C770AC">
        <w:rPr>
          <w:rFonts w:ascii="楷体_GB2312" w:eastAsia="楷体_GB2312" w:hint="eastAsia"/>
          <w:sz w:val="32"/>
          <w:szCs w:val="32"/>
        </w:rPr>
        <w:t>（一）电子材料报送要求</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请各推荐单位根据分配的“推荐单位用户名、密码”登录</w:t>
      </w:r>
      <w:r w:rsidR="00127A13">
        <w:rPr>
          <w:rFonts w:ascii="仿宋_GB2312" w:eastAsia="仿宋_GB2312" w:hint="eastAsia"/>
          <w:sz w:val="32"/>
          <w:szCs w:val="32"/>
        </w:rPr>
        <w:t>中国</w:t>
      </w:r>
      <w:r w:rsidR="00865DE7">
        <w:rPr>
          <w:rFonts w:ascii="仿宋_GB2312" w:eastAsia="仿宋_GB2312" w:hint="eastAsia"/>
          <w:sz w:val="32"/>
          <w:szCs w:val="32"/>
        </w:rPr>
        <w:t>青年科技奖</w:t>
      </w:r>
      <w:r w:rsidR="009C329A">
        <w:rPr>
          <w:rFonts w:ascii="仿宋_GB2312" w:eastAsia="仿宋_GB2312" w:hint="eastAsia"/>
          <w:sz w:val="32"/>
          <w:szCs w:val="32"/>
        </w:rPr>
        <w:t>推荐和</w:t>
      </w:r>
      <w:r w:rsidR="00127A13">
        <w:rPr>
          <w:rFonts w:ascii="仿宋_GB2312" w:eastAsia="仿宋_GB2312" w:hint="eastAsia"/>
          <w:sz w:val="32"/>
          <w:szCs w:val="32"/>
        </w:rPr>
        <w:t>评审</w:t>
      </w:r>
      <w:r w:rsidR="009C329A">
        <w:rPr>
          <w:rFonts w:ascii="仿宋_GB2312" w:eastAsia="仿宋_GB2312" w:hint="eastAsia"/>
          <w:sz w:val="32"/>
          <w:szCs w:val="32"/>
        </w:rPr>
        <w:t>管理</w:t>
      </w:r>
      <w:r w:rsidR="00127A13">
        <w:rPr>
          <w:rFonts w:ascii="仿宋_GB2312" w:eastAsia="仿宋_GB2312" w:hint="eastAsia"/>
          <w:sz w:val="32"/>
          <w:szCs w:val="32"/>
        </w:rPr>
        <w:t>系统</w:t>
      </w:r>
      <w:r w:rsidR="00127A13" w:rsidRPr="00127A13">
        <w:rPr>
          <w:rFonts w:eastAsia="仿宋_GB2312"/>
          <w:sz w:val="32"/>
          <w:szCs w:val="32"/>
        </w:rPr>
        <w:t>http://qwyc.cast.org.cn/</w:t>
      </w:r>
      <w:r w:rsidR="000248A0">
        <w:rPr>
          <w:rFonts w:eastAsia="仿宋_GB2312" w:hint="eastAsia"/>
          <w:sz w:val="32"/>
          <w:szCs w:val="32"/>
        </w:rPr>
        <w:t>，</w:t>
      </w:r>
      <w:r w:rsidRPr="005C19FC">
        <w:rPr>
          <w:rFonts w:ascii="仿宋_GB2312" w:eastAsia="仿宋_GB2312" w:hint="eastAsia"/>
          <w:sz w:val="32"/>
          <w:szCs w:val="32"/>
        </w:rPr>
        <w:t>根据要求组织候选人用“候选人注册密码”注册并登陆后填报电子材料</w:t>
      </w:r>
      <w:r w:rsidR="00EF4A9C">
        <w:rPr>
          <w:rFonts w:ascii="仿宋_GB2312" w:eastAsia="仿宋_GB2312" w:hint="eastAsia"/>
          <w:sz w:val="32"/>
          <w:szCs w:val="32"/>
        </w:rPr>
        <w:t>，</w:t>
      </w:r>
      <w:r w:rsidRPr="005C19FC">
        <w:rPr>
          <w:rFonts w:ascii="仿宋_GB2312" w:eastAsia="仿宋_GB2312" w:hint="eastAsia"/>
          <w:sz w:val="32"/>
          <w:szCs w:val="32"/>
        </w:rPr>
        <w:t>其中包括《第十</w:t>
      </w:r>
      <w:r w:rsidR="007E308A">
        <w:rPr>
          <w:rFonts w:ascii="仿宋_GB2312" w:eastAsia="仿宋_GB2312" w:hint="eastAsia"/>
          <w:sz w:val="32"/>
          <w:szCs w:val="32"/>
        </w:rPr>
        <w:t>六</w:t>
      </w:r>
      <w:r w:rsidRPr="005C19FC">
        <w:rPr>
          <w:rFonts w:ascii="仿宋_GB2312" w:eastAsia="仿宋_GB2312" w:hint="eastAsia"/>
          <w:sz w:val="32"/>
          <w:szCs w:val="32"/>
        </w:rPr>
        <w:t>届中国青年科技奖推荐表》（见附件1）和有关附件材料。“推荐单位用户名、密码，候选人注册密码”另行发送。</w:t>
      </w:r>
    </w:p>
    <w:p w:rsidR="00127A13" w:rsidRPr="005C19FC" w:rsidRDefault="005C19FC" w:rsidP="00265833">
      <w:pPr>
        <w:spacing w:line="560" w:lineRule="exact"/>
        <w:ind w:firstLineChars="200" w:firstLine="640"/>
        <w:rPr>
          <w:rFonts w:ascii="仿宋_GB2312" w:eastAsia="仿宋_GB2312"/>
          <w:sz w:val="32"/>
          <w:szCs w:val="32"/>
        </w:rPr>
      </w:pPr>
      <w:r w:rsidRPr="00246041">
        <w:rPr>
          <w:rFonts w:ascii="仿宋_GB2312" w:eastAsia="仿宋_GB2312" w:hint="eastAsia"/>
          <w:sz w:val="32"/>
          <w:szCs w:val="32"/>
          <w:highlight w:val="yellow"/>
        </w:rPr>
        <w:t>请于201</w:t>
      </w:r>
      <w:r w:rsidR="004D449F" w:rsidRPr="00246041">
        <w:rPr>
          <w:rFonts w:ascii="仿宋_GB2312" w:eastAsia="仿宋_GB2312" w:hint="eastAsia"/>
          <w:sz w:val="32"/>
          <w:szCs w:val="32"/>
          <w:highlight w:val="yellow"/>
        </w:rPr>
        <w:t>9</w:t>
      </w:r>
      <w:r w:rsidRPr="00246041">
        <w:rPr>
          <w:rFonts w:ascii="仿宋_GB2312" w:eastAsia="仿宋_GB2312" w:hint="eastAsia"/>
          <w:sz w:val="32"/>
          <w:szCs w:val="32"/>
          <w:highlight w:val="yellow"/>
        </w:rPr>
        <w:t>年10月</w:t>
      </w:r>
      <w:r w:rsidR="00D666B5" w:rsidRPr="00246041">
        <w:rPr>
          <w:rFonts w:ascii="仿宋_GB2312" w:eastAsia="仿宋_GB2312" w:hint="eastAsia"/>
          <w:sz w:val="32"/>
          <w:szCs w:val="32"/>
          <w:highlight w:val="yellow"/>
        </w:rPr>
        <w:t>31</w:t>
      </w:r>
      <w:r w:rsidRPr="00246041">
        <w:rPr>
          <w:rFonts w:ascii="仿宋_GB2312" w:eastAsia="仿宋_GB2312" w:hint="eastAsia"/>
          <w:sz w:val="32"/>
          <w:szCs w:val="32"/>
          <w:highlight w:val="yellow"/>
        </w:rPr>
        <w:t>日前上传候选人电子材料。上</w:t>
      </w:r>
      <w:proofErr w:type="gramStart"/>
      <w:r w:rsidRPr="00246041">
        <w:rPr>
          <w:rFonts w:ascii="仿宋_GB2312" w:eastAsia="仿宋_GB2312" w:hint="eastAsia"/>
          <w:sz w:val="32"/>
          <w:szCs w:val="32"/>
          <w:highlight w:val="yellow"/>
        </w:rPr>
        <w:t>传成功</w:t>
      </w:r>
      <w:proofErr w:type="gramEnd"/>
      <w:r w:rsidRPr="00246041">
        <w:rPr>
          <w:rFonts w:ascii="仿宋_GB2312" w:eastAsia="仿宋_GB2312" w:hint="eastAsia"/>
          <w:sz w:val="32"/>
          <w:szCs w:val="32"/>
          <w:highlight w:val="yellow"/>
        </w:rPr>
        <w:t>后，不能更改。</w:t>
      </w:r>
    </w:p>
    <w:p w:rsidR="005C19FC" w:rsidRPr="00C770AC" w:rsidRDefault="005C19FC" w:rsidP="00265833">
      <w:pPr>
        <w:pStyle w:val="ac"/>
        <w:spacing w:after="0" w:line="560" w:lineRule="exact"/>
        <w:ind w:leftChars="0" w:left="0" w:firstLineChars="200" w:firstLine="640"/>
        <w:rPr>
          <w:rFonts w:ascii="楷体_GB2312" w:eastAsia="楷体_GB2312"/>
          <w:sz w:val="32"/>
          <w:szCs w:val="32"/>
        </w:rPr>
      </w:pPr>
      <w:r w:rsidRPr="00C770AC">
        <w:rPr>
          <w:rFonts w:ascii="楷体_GB2312" w:eastAsia="楷体_GB2312" w:hint="eastAsia"/>
          <w:sz w:val="32"/>
          <w:szCs w:val="32"/>
        </w:rPr>
        <w:t>（二）书面材料报送要求</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候选人电子材料上</w:t>
      </w:r>
      <w:proofErr w:type="gramStart"/>
      <w:r w:rsidRPr="005C19FC">
        <w:rPr>
          <w:rFonts w:ascii="仿宋_GB2312" w:eastAsia="仿宋_GB2312" w:hint="eastAsia"/>
          <w:sz w:val="32"/>
          <w:szCs w:val="32"/>
        </w:rPr>
        <w:t>传成功</w:t>
      </w:r>
      <w:proofErr w:type="gramEnd"/>
      <w:r w:rsidRPr="005C19FC">
        <w:rPr>
          <w:rFonts w:ascii="仿宋_GB2312" w:eastAsia="仿宋_GB2312" w:hint="eastAsia"/>
          <w:sz w:val="32"/>
          <w:szCs w:val="32"/>
        </w:rPr>
        <w:t>后，</w:t>
      </w:r>
      <w:r w:rsidRPr="005C19FC">
        <w:rPr>
          <w:rFonts w:ascii="仿宋_GB2312" w:eastAsia="仿宋_GB2312"/>
          <w:sz w:val="32"/>
          <w:szCs w:val="32"/>
        </w:rPr>
        <w:t>使用</w:t>
      </w:r>
      <w:r w:rsidRPr="005C19FC">
        <w:rPr>
          <w:rFonts w:ascii="仿宋_GB2312" w:eastAsia="仿宋_GB2312" w:hint="eastAsia"/>
          <w:sz w:val="32"/>
          <w:szCs w:val="32"/>
        </w:rPr>
        <w:t>中国青年科技奖推荐及评</w:t>
      </w:r>
      <w:r w:rsidRPr="005C19FC">
        <w:rPr>
          <w:rFonts w:ascii="仿宋_GB2312" w:eastAsia="仿宋_GB2312" w:hint="eastAsia"/>
          <w:sz w:val="32"/>
          <w:szCs w:val="32"/>
        </w:rPr>
        <w:lastRenderedPageBreak/>
        <w:t>审管理系统打印书面材料，电子版材料与纸质材料须保持一致。</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书面材料包括：</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1．推荐情况报告1份，内容包括推荐人选产生方式、专家评审情况、推荐单位评审组专家名单以及确定推荐的人选等。推荐情况报告电子版</w:t>
      </w:r>
      <w:r w:rsidR="0018509D">
        <w:rPr>
          <w:rFonts w:ascii="仿宋_GB2312" w:eastAsia="仿宋_GB2312" w:hint="eastAsia"/>
          <w:sz w:val="32"/>
          <w:szCs w:val="32"/>
        </w:rPr>
        <w:t>通过</w:t>
      </w:r>
      <w:r w:rsidR="002310D4">
        <w:rPr>
          <w:rFonts w:ascii="仿宋_GB2312" w:eastAsia="仿宋_GB2312" w:hint="eastAsia"/>
          <w:sz w:val="32"/>
          <w:szCs w:val="32"/>
        </w:rPr>
        <w:t>中国青年科技奖推荐及</w:t>
      </w:r>
      <w:r w:rsidR="0018509D">
        <w:rPr>
          <w:rFonts w:ascii="仿宋_GB2312" w:eastAsia="仿宋_GB2312" w:hint="eastAsia"/>
          <w:sz w:val="32"/>
          <w:szCs w:val="32"/>
        </w:rPr>
        <w:t>评审</w:t>
      </w:r>
      <w:r w:rsidR="002310D4">
        <w:rPr>
          <w:rFonts w:ascii="仿宋_GB2312" w:eastAsia="仿宋_GB2312" w:hint="eastAsia"/>
          <w:sz w:val="32"/>
          <w:szCs w:val="32"/>
        </w:rPr>
        <w:t>管理</w:t>
      </w:r>
      <w:r w:rsidR="0018509D">
        <w:rPr>
          <w:rFonts w:ascii="仿宋_GB2312" w:eastAsia="仿宋_GB2312" w:hint="eastAsia"/>
          <w:sz w:val="32"/>
          <w:szCs w:val="32"/>
        </w:rPr>
        <w:t>系统上传。</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推荐情况报告须加盖推荐单位公章，其中：中央和国家机关推荐的，加盖有关司局公章；地方推荐的，同时加盖党委组织部、人力资源社会保障厅（局）、</w:t>
      </w:r>
      <w:r w:rsidR="00865DE7" w:rsidRPr="005C19FC">
        <w:rPr>
          <w:rFonts w:ascii="仿宋_GB2312" w:eastAsia="仿宋_GB2312" w:hint="eastAsia"/>
          <w:sz w:val="32"/>
          <w:szCs w:val="32"/>
        </w:rPr>
        <w:t>科协</w:t>
      </w:r>
      <w:r w:rsidR="00865DE7">
        <w:rPr>
          <w:rFonts w:ascii="仿宋_GB2312" w:eastAsia="仿宋_GB2312" w:hint="eastAsia"/>
          <w:sz w:val="32"/>
          <w:szCs w:val="32"/>
        </w:rPr>
        <w:t>、</w:t>
      </w:r>
      <w:r w:rsidRPr="005C19FC">
        <w:rPr>
          <w:rFonts w:ascii="仿宋_GB2312" w:eastAsia="仿宋_GB2312" w:hint="eastAsia"/>
          <w:sz w:val="32"/>
          <w:szCs w:val="32"/>
        </w:rPr>
        <w:t>团委公章；学术团体推荐的，加盖学术团体公章。</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2．《第十</w:t>
      </w:r>
      <w:r w:rsidR="00AD480E">
        <w:rPr>
          <w:rFonts w:ascii="仿宋_GB2312" w:eastAsia="仿宋_GB2312" w:hint="eastAsia"/>
          <w:sz w:val="32"/>
          <w:szCs w:val="32"/>
        </w:rPr>
        <w:t>六</w:t>
      </w:r>
      <w:r w:rsidRPr="005C19FC">
        <w:rPr>
          <w:rFonts w:ascii="仿宋_GB2312" w:eastAsia="仿宋_GB2312" w:hint="eastAsia"/>
          <w:sz w:val="32"/>
          <w:szCs w:val="32"/>
        </w:rPr>
        <w:t>届中国青年科技奖推荐表》</w:t>
      </w:r>
      <w:r w:rsidR="009C0414">
        <w:rPr>
          <w:rFonts w:ascii="仿宋_GB2312" w:eastAsia="仿宋_GB2312" w:hint="eastAsia"/>
          <w:sz w:val="32"/>
          <w:szCs w:val="32"/>
        </w:rPr>
        <w:t>原件</w:t>
      </w:r>
      <w:r w:rsidRPr="005C19FC">
        <w:rPr>
          <w:rFonts w:ascii="仿宋_GB2312" w:eastAsia="仿宋_GB2312" w:hint="eastAsia"/>
          <w:sz w:val="32"/>
          <w:szCs w:val="32"/>
        </w:rPr>
        <w:t>一式</w:t>
      </w:r>
      <w:r w:rsidR="009C0414">
        <w:rPr>
          <w:rFonts w:ascii="仿宋_GB2312" w:eastAsia="仿宋_GB2312" w:hint="eastAsia"/>
          <w:sz w:val="32"/>
          <w:szCs w:val="32"/>
        </w:rPr>
        <w:t>5</w:t>
      </w:r>
      <w:r w:rsidRPr="005C19FC">
        <w:rPr>
          <w:rFonts w:ascii="仿宋_GB2312" w:eastAsia="仿宋_GB2312" w:hint="eastAsia"/>
          <w:sz w:val="32"/>
          <w:szCs w:val="32"/>
        </w:rPr>
        <w:t>份</w:t>
      </w:r>
      <w:r w:rsidR="00270E1E">
        <w:rPr>
          <w:rFonts w:ascii="仿宋_GB2312" w:eastAsia="仿宋_GB2312" w:hint="eastAsia"/>
          <w:sz w:val="32"/>
          <w:szCs w:val="32"/>
        </w:rPr>
        <w:t>。</w:t>
      </w:r>
      <w:r w:rsidRPr="005C19FC">
        <w:rPr>
          <w:rFonts w:ascii="仿宋_GB2312" w:eastAsia="仿宋_GB2312" w:hint="eastAsia"/>
          <w:sz w:val="32"/>
          <w:szCs w:val="32"/>
        </w:rPr>
        <w:t>推荐表中候选人所在单位推荐意见中需对候选人政治表现、廉洁自律、道德品行，以及材料的真实性、准确性及涉密情况出具明确意见；推荐单位</w:t>
      </w:r>
      <w:r w:rsidR="00D6154F">
        <w:rPr>
          <w:rFonts w:ascii="仿宋_GB2312" w:eastAsia="仿宋_GB2312" w:hint="eastAsia"/>
          <w:sz w:val="32"/>
          <w:szCs w:val="32"/>
        </w:rPr>
        <w:t>或提名专家</w:t>
      </w:r>
      <w:r w:rsidRPr="005C19FC">
        <w:rPr>
          <w:rFonts w:ascii="仿宋_GB2312" w:eastAsia="仿宋_GB2312" w:hint="eastAsia"/>
          <w:sz w:val="32"/>
          <w:szCs w:val="32"/>
        </w:rPr>
        <w:t>推荐意见中需对候选人成就、贡献和学风道德</w:t>
      </w:r>
      <w:proofErr w:type="gramStart"/>
      <w:r w:rsidRPr="005C19FC">
        <w:rPr>
          <w:rFonts w:ascii="仿宋_GB2312" w:eastAsia="仿宋_GB2312" w:hint="eastAsia"/>
          <w:sz w:val="32"/>
          <w:szCs w:val="32"/>
        </w:rPr>
        <w:t>作出</w:t>
      </w:r>
      <w:proofErr w:type="gramEnd"/>
      <w:r w:rsidRPr="005C19FC">
        <w:rPr>
          <w:rFonts w:ascii="仿宋_GB2312" w:eastAsia="仿宋_GB2312" w:hint="eastAsia"/>
          <w:sz w:val="32"/>
          <w:szCs w:val="32"/>
        </w:rPr>
        <w:t>评价。</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3．有关附件材料一份（装订成册）。包括：</w:t>
      </w:r>
    </w:p>
    <w:p w:rsidR="005C19FC" w:rsidRPr="005C19FC" w:rsidRDefault="005C19FC" w:rsidP="00265833">
      <w:pPr>
        <w:spacing w:line="560" w:lineRule="exact"/>
        <w:ind w:firstLineChars="200" w:firstLine="672"/>
        <w:rPr>
          <w:rFonts w:ascii="仿宋_GB2312" w:eastAsia="仿宋_GB2312"/>
          <w:spacing w:val="8"/>
          <w:sz w:val="32"/>
          <w:szCs w:val="32"/>
        </w:rPr>
      </w:pPr>
      <w:r w:rsidRPr="005C19FC">
        <w:rPr>
          <w:rFonts w:ascii="仿宋_GB2312" w:eastAsia="仿宋_GB2312" w:hint="eastAsia"/>
          <w:spacing w:val="8"/>
          <w:sz w:val="32"/>
          <w:szCs w:val="32"/>
        </w:rPr>
        <w:t>（1）公开发表的主要论文及专著（论文限3篇、专著限1本）；</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（2）主要科技成果目录；</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（3）被他人引用的论文、专著证明材料；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（4）技术鉴定证书及知识产权证明材料；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（5）技术应用证明材料；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（6）获得表彰奖励证明材料；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lastRenderedPageBreak/>
        <w:t>（7）其他成就和贡献证明材料。</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4．候选人所在单位出具的保密审查证明。</w:t>
      </w:r>
    </w:p>
    <w:p w:rsidR="005C19FC" w:rsidRPr="00C3354B" w:rsidRDefault="005C19FC" w:rsidP="00265833">
      <w:pPr>
        <w:spacing w:line="560" w:lineRule="exact"/>
        <w:ind w:firstLineChars="200" w:firstLine="640"/>
        <w:rPr>
          <w:rFonts w:ascii="楷体_GB2312" w:eastAsia="楷体_GB2312" w:hAnsi="仿宋"/>
          <w:sz w:val="32"/>
          <w:szCs w:val="32"/>
        </w:rPr>
      </w:pPr>
      <w:r w:rsidRPr="00C3354B">
        <w:rPr>
          <w:rFonts w:ascii="楷体_GB2312" w:eastAsia="楷体_GB2312" w:hAnsi="仿宋" w:hint="eastAsia"/>
          <w:sz w:val="32"/>
          <w:szCs w:val="32"/>
        </w:rPr>
        <w:t>（三）</w:t>
      </w:r>
      <w:r>
        <w:rPr>
          <w:rFonts w:ascii="楷体_GB2312" w:eastAsia="楷体_GB2312" w:hAnsi="仿宋" w:hint="eastAsia"/>
          <w:sz w:val="32"/>
          <w:szCs w:val="32"/>
        </w:rPr>
        <w:t>书面</w:t>
      </w:r>
      <w:r w:rsidRPr="00C3354B">
        <w:rPr>
          <w:rFonts w:ascii="楷体_GB2312" w:eastAsia="楷体_GB2312" w:hAnsi="仿宋" w:hint="eastAsia"/>
          <w:sz w:val="32"/>
          <w:szCs w:val="32"/>
        </w:rPr>
        <w:t>材料报送时间、方式</w:t>
      </w:r>
    </w:p>
    <w:p w:rsidR="005C19FC" w:rsidRPr="009C78D1" w:rsidRDefault="005C19FC" w:rsidP="00265833">
      <w:pPr>
        <w:spacing w:line="560" w:lineRule="exact"/>
        <w:ind w:firstLineChars="200" w:firstLine="640"/>
        <w:rPr>
          <w:rFonts w:ascii="仿宋_GB2312" w:eastAsia="仿宋_GB2312" w:hAnsi="仿宋"/>
          <w:color w:val="000000"/>
          <w:sz w:val="32"/>
          <w:szCs w:val="32"/>
        </w:rPr>
      </w:pPr>
      <w:r w:rsidRPr="00246041">
        <w:rPr>
          <w:rFonts w:ascii="仿宋_GB2312" w:eastAsia="仿宋_GB2312" w:hAnsi="仿宋" w:hint="eastAsia"/>
          <w:sz w:val="32"/>
          <w:szCs w:val="32"/>
          <w:highlight w:val="yellow"/>
        </w:rPr>
        <w:t>请于201</w:t>
      </w:r>
      <w:r w:rsidR="007E308A" w:rsidRPr="00246041">
        <w:rPr>
          <w:rFonts w:ascii="仿宋_GB2312" w:eastAsia="仿宋_GB2312" w:hAnsi="仿宋" w:hint="eastAsia"/>
          <w:sz w:val="32"/>
          <w:szCs w:val="32"/>
          <w:highlight w:val="yellow"/>
        </w:rPr>
        <w:t>9</w:t>
      </w:r>
      <w:r w:rsidRPr="00246041">
        <w:rPr>
          <w:rFonts w:ascii="仿宋_GB2312" w:eastAsia="仿宋_GB2312" w:hAnsi="仿宋" w:hint="eastAsia"/>
          <w:sz w:val="32"/>
          <w:szCs w:val="32"/>
          <w:highlight w:val="yellow"/>
        </w:rPr>
        <w:t>年</w:t>
      </w:r>
      <w:r w:rsidR="001018F2" w:rsidRPr="00246041">
        <w:rPr>
          <w:rFonts w:ascii="仿宋_GB2312" w:eastAsia="仿宋_GB2312" w:hAnsi="仿宋" w:hint="eastAsia"/>
          <w:sz w:val="32"/>
          <w:szCs w:val="32"/>
          <w:highlight w:val="yellow"/>
        </w:rPr>
        <w:t>11</w:t>
      </w:r>
      <w:r w:rsidRPr="00246041">
        <w:rPr>
          <w:rFonts w:ascii="仿宋_GB2312" w:eastAsia="仿宋_GB2312" w:hAnsi="仿宋" w:hint="eastAsia"/>
          <w:sz w:val="32"/>
          <w:szCs w:val="32"/>
          <w:highlight w:val="yellow"/>
        </w:rPr>
        <w:t>月</w:t>
      </w:r>
      <w:r w:rsidR="00CC0D0E" w:rsidRPr="00246041">
        <w:rPr>
          <w:rFonts w:ascii="仿宋_GB2312" w:eastAsia="仿宋_GB2312" w:hAnsi="仿宋" w:hint="eastAsia"/>
          <w:sz w:val="32"/>
          <w:szCs w:val="32"/>
          <w:highlight w:val="yellow"/>
        </w:rPr>
        <w:t>5</w:t>
      </w:r>
      <w:r w:rsidRPr="00246041">
        <w:rPr>
          <w:rFonts w:ascii="仿宋_GB2312" w:eastAsia="仿宋_GB2312" w:hAnsi="仿宋" w:hint="eastAsia"/>
          <w:sz w:val="32"/>
          <w:szCs w:val="32"/>
          <w:highlight w:val="yellow"/>
        </w:rPr>
        <w:t>日前将候选人书面材料报送至</w:t>
      </w:r>
      <w:r w:rsidRPr="00246041">
        <w:rPr>
          <w:rFonts w:eastAsia="仿宋_GB2312"/>
          <w:sz w:val="32"/>
          <w:szCs w:val="32"/>
          <w:highlight w:val="yellow"/>
        </w:rPr>
        <w:t>中国科协培训和人才服务中心</w:t>
      </w:r>
      <w:r w:rsidRPr="00246041">
        <w:rPr>
          <w:rFonts w:ascii="仿宋_GB2312" w:eastAsia="仿宋_GB2312" w:hAnsi="仿宋" w:hint="eastAsia"/>
          <w:sz w:val="32"/>
          <w:szCs w:val="32"/>
          <w:highlight w:val="yellow"/>
        </w:rPr>
        <w:t>。材料</w:t>
      </w:r>
      <w:r w:rsidRPr="0089048E">
        <w:rPr>
          <w:rFonts w:ascii="仿宋_GB2312" w:eastAsia="仿宋_GB2312" w:hAnsi="仿宋" w:hint="eastAsia"/>
          <w:sz w:val="32"/>
          <w:szCs w:val="32"/>
        </w:rPr>
        <w:t>可由推选单位现场报送，</w:t>
      </w:r>
      <w:r w:rsidRPr="00246041">
        <w:rPr>
          <w:rFonts w:ascii="仿宋_GB2312" w:eastAsia="仿宋_GB2312" w:hAnsi="仿宋" w:hint="eastAsia"/>
          <w:sz w:val="32"/>
          <w:szCs w:val="32"/>
          <w:highlight w:val="yellow"/>
        </w:rPr>
        <w:t>现场报送材料时间为</w:t>
      </w:r>
      <w:r w:rsidR="00D666B5" w:rsidRPr="00246041">
        <w:rPr>
          <w:rFonts w:ascii="仿宋_GB2312" w:eastAsia="仿宋_GB2312" w:hAnsi="仿宋" w:hint="eastAsia"/>
          <w:sz w:val="32"/>
          <w:szCs w:val="32"/>
          <w:highlight w:val="yellow"/>
        </w:rPr>
        <w:t>11</w:t>
      </w:r>
      <w:r w:rsidRPr="00246041">
        <w:rPr>
          <w:rFonts w:ascii="仿宋_GB2312" w:eastAsia="仿宋_GB2312" w:hAnsi="仿宋" w:hint="eastAsia"/>
          <w:sz w:val="32"/>
          <w:szCs w:val="32"/>
          <w:highlight w:val="yellow"/>
        </w:rPr>
        <w:t>月</w:t>
      </w:r>
      <w:r w:rsidR="00D666B5" w:rsidRPr="00246041">
        <w:rPr>
          <w:rFonts w:ascii="仿宋_GB2312" w:eastAsia="仿宋_GB2312" w:hAnsi="仿宋" w:hint="eastAsia"/>
          <w:sz w:val="32"/>
          <w:szCs w:val="32"/>
          <w:highlight w:val="yellow"/>
        </w:rPr>
        <w:t>1</w:t>
      </w:r>
      <w:r w:rsidRPr="00246041">
        <w:rPr>
          <w:rFonts w:ascii="仿宋_GB2312" w:eastAsia="仿宋_GB2312" w:hAnsi="仿宋" w:hint="eastAsia"/>
          <w:sz w:val="32"/>
          <w:szCs w:val="32"/>
          <w:highlight w:val="yellow"/>
        </w:rPr>
        <w:t>日至</w:t>
      </w:r>
      <w:r w:rsidR="00CC0D0E" w:rsidRPr="00246041">
        <w:rPr>
          <w:rFonts w:ascii="仿宋_GB2312" w:eastAsia="仿宋_GB2312" w:hAnsi="仿宋" w:hint="eastAsia"/>
          <w:sz w:val="32"/>
          <w:szCs w:val="32"/>
          <w:highlight w:val="yellow"/>
        </w:rPr>
        <w:t>5</w:t>
      </w:r>
      <w:r w:rsidRPr="00246041">
        <w:rPr>
          <w:rFonts w:ascii="仿宋_GB2312" w:eastAsia="仿宋_GB2312" w:hAnsi="仿宋" w:hint="eastAsia"/>
          <w:sz w:val="32"/>
          <w:szCs w:val="32"/>
          <w:highlight w:val="yellow"/>
        </w:rPr>
        <w:t>日每天8:30—16:30；</w:t>
      </w:r>
      <w:r w:rsidR="009C78D1" w:rsidRPr="00246041">
        <w:rPr>
          <w:rFonts w:ascii="仿宋_GB2312" w:eastAsia="仿宋_GB2312" w:hAnsi="仿宋" w:hint="eastAsia"/>
          <w:color w:val="000000"/>
          <w:sz w:val="32"/>
          <w:szCs w:val="32"/>
          <w:highlight w:val="yellow"/>
        </w:rPr>
        <w:t>以快递方式邮寄的，</w:t>
      </w:r>
      <w:proofErr w:type="gramStart"/>
      <w:r w:rsidR="009C78D1" w:rsidRPr="00246041">
        <w:rPr>
          <w:rFonts w:ascii="仿宋_GB2312" w:eastAsia="仿宋_GB2312" w:hAnsi="仿宋" w:hint="eastAsia"/>
          <w:color w:val="000000"/>
          <w:sz w:val="32"/>
          <w:szCs w:val="32"/>
          <w:highlight w:val="yellow"/>
        </w:rPr>
        <w:t>请严格</w:t>
      </w:r>
      <w:proofErr w:type="gramEnd"/>
      <w:r w:rsidR="009C78D1" w:rsidRPr="00246041">
        <w:rPr>
          <w:rFonts w:ascii="仿宋_GB2312" w:eastAsia="仿宋_GB2312" w:hAnsi="仿宋" w:hint="eastAsia"/>
          <w:color w:val="000000"/>
          <w:sz w:val="32"/>
          <w:szCs w:val="32"/>
          <w:highlight w:val="yellow"/>
        </w:rPr>
        <w:t>按照邮寄地址信息填写，</w:t>
      </w:r>
      <w:r w:rsidR="009C78D1" w:rsidRPr="00246041">
        <w:rPr>
          <w:rFonts w:ascii="仿宋_GB2312" w:eastAsia="仿宋_GB2312" w:hAnsi="仿宋" w:hint="eastAsia"/>
          <w:sz w:val="32"/>
          <w:szCs w:val="32"/>
          <w:highlight w:val="yellow"/>
        </w:rPr>
        <w:t>时间以当地邮戳为准，于10月15日</w:t>
      </w:r>
      <w:r w:rsidR="00246041">
        <w:rPr>
          <w:rFonts w:ascii="仿宋_GB2312" w:eastAsia="仿宋_GB2312" w:hAnsi="仿宋" w:hint="eastAsia"/>
          <w:sz w:val="32"/>
          <w:szCs w:val="32"/>
          <w:highlight w:val="yellow"/>
        </w:rPr>
        <w:t>？</w:t>
      </w:r>
      <w:r w:rsidR="009C78D1" w:rsidRPr="00246041">
        <w:rPr>
          <w:rFonts w:ascii="仿宋_GB2312" w:eastAsia="仿宋_GB2312" w:hAnsi="仿宋" w:hint="eastAsia"/>
          <w:sz w:val="32"/>
          <w:szCs w:val="32"/>
          <w:highlight w:val="yellow"/>
        </w:rPr>
        <w:t>前寄出，</w:t>
      </w:r>
      <w:r w:rsidR="009C78D1" w:rsidRPr="00246041">
        <w:rPr>
          <w:rFonts w:ascii="仿宋_GB2312" w:eastAsia="仿宋_GB2312" w:hAnsi="仿宋" w:hint="eastAsia"/>
          <w:color w:val="000000"/>
          <w:sz w:val="32"/>
          <w:szCs w:val="32"/>
          <w:highlight w:val="yellow"/>
        </w:rPr>
        <w:t>逾期无效。</w:t>
      </w:r>
      <w:r w:rsidRPr="0089048E">
        <w:rPr>
          <w:rFonts w:ascii="仿宋_GB2312" w:eastAsia="仿宋_GB2312" w:hAnsi="仿宋" w:hint="eastAsia"/>
          <w:sz w:val="32"/>
          <w:szCs w:val="32"/>
        </w:rPr>
        <w:t>除上述两种方式外，其他方式报送的材料原则上不予接收。因推选单位报送材料方式</w:t>
      </w:r>
      <w:r w:rsidRPr="00775233">
        <w:rPr>
          <w:rFonts w:ascii="仿宋_GB2312" w:eastAsia="仿宋_GB2312" w:hAnsi="仿宋" w:hint="eastAsia"/>
          <w:sz w:val="32"/>
          <w:szCs w:val="32"/>
        </w:rPr>
        <w:t>不符合要求造成报送材料逾期的，责任由推选单位承担。谢绝候选人</w:t>
      </w:r>
      <w:r>
        <w:rPr>
          <w:rFonts w:ascii="仿宋_GB2312" w:eastAsia="仿宋_GB2312" w:hAnsi="仿宋" w:hint="eastAsia"/>
          <w:sz w:val="32"/>
          <w:szCs w:val="32"/>
        </w:rPr>
        <w:t>本人</w:t>
      </w:r>
      <w:r w:rsidRPr="00775233">
        <w:rPr>
          <w:rFonts w:ascii="仿宋_GB2312" w:eastAsia="仿宋_GB2312" w:hAnsi="仿宋" w:hint="eastAsia"/>
          <w:sz w:val="32"/>
          <w:szCs w:val="32"/>
        </w:rPr>
        <w:t>报送材料。</w:t>
      </w:r>
    </w:p>
    <w:p w:rsidR="005C19FC" w:rsidRPr="00FE2729" w:rsidRDefault="005C19FC" w:rsidP="00265833">
      <w:pPr>
        <w:spacing w:line="560" w:lineRule="exact"/>
        <w:ind w:firstLineChars="200" w:firstLine="640"/>
        <w:rPr>
          <w:rFonts w:eastAsia="黑体"/>
          <w:kern w:val="0"/>
          <w:sz w:val="32"/>
          <w:szCs w:val="32"/>
        </w:rPr>
      </w:pPr>
      <w:r w:rsidRPr="00FE2729">
        <w:rPr>
          <w:rFonts w:eastAsia="黑体" w:hint="eastAsia"/>
          <w:kern w:val="0"/>
          <w:sz w:val="32"/>
          <w:szCs w:val="32"/>
        </w:rPr>
        <w:t>六</w:t>
      </w:r>
      <w:r w:rsidRPr="00FE2729">
        <w:rPr>
          <w:rFonts w:eastAsia="黑体"/>
          <w:kern w:val="0"/>
          <w:sz w:val="32"/>
          <w:szCs w:val="32"/>
        </w:rPr>
        <w:t>、组织领导</w:t>
      </w:r>
    </w:p>
    <w:p w:rsidR="005541F4" w:rsidRDefault="005C19FC" w:rsidP="00265833">
      <w:pPr>
        <w:spacing w:line="580" w:lineRule="exact"/>
        <w:ind w:firstLineChars="200" w:firstLine="640"/>
        <w:rPr>
          <w:rFonts w:ascii="仿宋_GB2312" w:eastAsia="仿宋_GB2312"/>
          <w:sz w:val="32"/>
          <w:szCs w:val="32"/>
        </w:rPr>
      </w:pPr>
      <w:r w:rsidRPr="00FE2729">
        <w:rPr>
          <w:rFonts w:eastAsia="仿宋_GB2312" w:hint="eastAsia"/>
          <w:sz w:val="32"/>
          <w:szCs w:val="32"/>
        </w:rPr>
        <w:t>中共中央组织部、人力资源社会保障部、</w:t>
      </w:r>
      <w:r w:rsidR="00865DE7">
        <w:rPr>
          <w:rFonts w:eastAsia="仿宋_GB2312" w:hint="eastAsia"/>
          <w:sz w:val="32"/>
          <w:szCs w:val="32"/>
        </w:rPr>
        <w:t>中国科协、共青团中央</w:t>
      </w:r>
      <w:r w:rsidRPr="00FE2729">
        <w:rPr>
          <w:rFonts w:ascii="仿宋_GB2312" w:eastAsia="仿宋_GB2312" w:hint="eastAsia"/>
          <w:sz w:val="32"/>
          <w:szCs w:val="32"/>
        </w:rPr>
        <w:t>联合成立</w:t>
      </w:r>
      <w:r w:rsidRPr="00FE2729">
        <w:rPr>
          <w:rFonts w:eastAsia="仿宋_GB2312" w:hint="eastAsia"/>
          <w:sz w:val="32"/>
          <w:szCs w:val="32"/>
        </w:rPr>
        <w:t>中国青年科技</w:t>
      </w:r>
      <w:proofErr w:type="gramStart"/>
      <w:r w:rsidRPr="00FE2729">
        <w:rPr>
          <w:rFonts w:eastAsia="仿宋_GB2312" w:hint="eastAsia"/>
          <w:sz w:val="32"/>
          <w:szCs w:val="32"/>
        </w:rPr>
        <w:t>奖领导</w:t>
      </w:r>
      <w:proofErr w:type="gramEnd"/>
      <w:r w:rsidRPr="00FE2729">
        <w:rPr>
          <w:rFonts w:eastAsia="仿宋_GB2312" w:hint="eastAsia"/>
          <w:sz w:val="32"/>
          <w:szCs w:val="32"/>
        </w:rPr>
        <w:t>工作委员会</w:t>
      </w:r>
      <w:r w:rsidRPr="00FE2729">
        <w:rPr>
          <w:rFonts w:ascii="仿宋_GB2312" w:eastAsia="仿宋_GB2312" w:hint="eastAsia"/>
          <w:sz w:val="32"/>
          <w:szCs w:val="32"/>
        </w:rPr>
        <w:t>，负责</w:t>
      </w:r>
      <w:r w:rsidRPr="00FE2729">
        <w:rPr>
          <w:rFonts w:eastAsia="仿宋_GB2312" w:hint="eastAsia"/>
          <w:sz w:val="32"/>
          <w:szCs w:val="32"/>
        </w:rPr>
        <w:t>中国青年科技奖</w:t>
      </w:r>
      <w:r w:rsidRPr="00FE2729">
        <w:rPr>
          <w:rFonts w:ascii="仿宋_GB2312" w:eastAsia="仿宋_GB2312" w:hint="eastAsia"/>
          <w:sz w:val="32"/>
          <w:szCs w:val="32"/>
        </w:rPr>
        <w:t>评选表彰工作的组织领导，</w:t>
      </w:r>
      <w:r w:rsidR="009A604B" w:rsidRPr="009B55CB">
        <w:rPr>
          <w:rFonts w:ascii="仿宋_GB2312" w:eastAsia="仿宋_GB2312" w:hint="eastAsia"/>
          <w:sz w:val="32"/>
          <w:szCs w:val="32"/>
        </w:rPr>
        <w:t>设立监督委员会，监督评审工作，对评审期间收到的举报和投诉</w:t>
      </w:r>
      <w:r w:rsidR="009A604B">
        <w:rPr>
          <w:rFonts w:ascii="仿宋_GB2312" w:eastAsia="仿宋_GB2312" w:hint="eastAsia"/>
          <w:sz w:val="32"/>
          <w:szCs w:val="32"/>
        </w:rPr>
        <w:t>进行</w:t>
      </w:r>
      <w:r w:rsidR="009A604B" w:rsidRPr="009B55CB">
        <w:rPr>
          <w:rFonts w:ascii="仿宋_GB2312" w:eastAsia="仿宋_GB2312" w:hint="eastAsia"/>
          <w:sz w:val="32"/>
          <w:szCs w:val="32"/>
        </w:rPr>
        <w:t>研究</w:t>
      </w:r>
      <w:r w:rsidR="009A604B">
        <w:rPr>
          <w:rFonts w:ascii="仿宋_GB2312" w:eastAsia="仿宋_GB2312" w:hint="eastAsia"/>
          <w:sz w:val="32"/>
          <w:szCs w:val="32"/>
        </w:rPr>
        <w:t>提出</w:t>
      </w:r>
      <w:r w:rsidR="009A604B" w:rsidRPr="009B55CB">
        <w:rPr>
          <w:rFonts w:ascii="仿宋_GB2312" w:eastAsia="仿宋_GB2312" w:hint="eastAsia"/>
          <w:sz w:val="32"/>
          <w:szCs w:val="32"/>
        </w:rPr>
        <w:t>处理</w:t>
      </w:r>
      <w:r w:rsidR="009A604B">
        <w:rPr>
          <w:rFonts w:ascii="仿宋_GB2312" w:eastAsia="仿宋_GB2312" w:hint="eastAsia"/>
          <w:sz w:val="32"/>
          <w:szCs w:val="32"/>
        </w:rPr>
        <w:t>意见</w:t>
      </w:r>
      <w:r w:rsidR="009A604B" w:rsidRPr="009B55CB">
        <w:rPr>
          <w:rFonts w:ascii="仿宋_GB2312" w:eastAsia="仿宋_GB2312" w:hint="eastAsia"/>
          <w:sz w:val="32"/>
          <w:szCs w:val="32"/>
        </w:rPr>
        <w:t>。</w:t>
      </w:r>
      <w:r w:rsidRPr="00FE2729">
        <w:rPr>
          <w:rFonts w:ascii="仿宋_GB2312" w:eastAsia="仿宋_GB2312" w:hint="eastAsia"/>
          <w:sz w:val="32"/>
          <w:szCs w:val="32"/>
        </w:rPr>
        <w:t>中国科协负责组织实施，成立</w:t>
      </w:r>
      <w:r w:rsidRPr="00FE2729">
        <w:rPr>
          <w:rFonts w:eastAsia="仿宋_GB2312" w:hint="eastAsia"/>
          <w:sz w:val="32"/>
          <w:szCs w:val="32"/>
        </w:rPr>
        <w:t>领导工作委员会</w:t>
      </w:r>
      <w:r w:rsidRPr="00FE2729">
        <w:rPr>
          <w:rFonts w:ascii="仿宋_GB2312" w:eastAsia="仿宋_GB2312" w:hint="eastAsia"/>
          <w:sz w:val="32"/>
          <w:szCs w:val="32"/>
        </w:rPr>
        <w:t>办公室，负责评选表彰日常工作，办公室设在中国科协组织人事部。</w:t>
      </w:r>
    </w:p>
    <w:p w:rsidR="005C19FC" w:rsidRPr="005C19FC" w:rsidRDefault="005C19FC" w:rsidP="00265833">
      <w:pPr>
        <w:spacing w:line="560" w:lineRule="exact"/>
        <w:ind w:firstLineChars="200" w:firstLine="640"/>
        <w:rPr>
          <w:rFonts w:ascii="仿宋_GB2312" w:eastAsia="仿宋_GB2312"/>
          <w:sz w:val="32"/>
          <w:szCs w:val="32"/>
        </w:rPr>
      </w:pPr>
      <w:r w:rsidRPr="005C19FC">
        <w:rPr>
          <w:rFonts w:ascii="仿宋_GB2312" w:eastAsia="仿宋_GB2312" w:hint="eastAsia"/>
          <w:sz w:val="32"/>
          <w:szCs w:val="32"/>
        </w:rPr>
        <w:t>各推荐渠道要高度重视，加强组织领导，建立工作机构，高质量完成中国青年科技奖推荐工作。</w:t>
      </w:r>
    </w:p>
    <w:p w:rsidR="005C19FC" w:rsidRDefault="005C19FC" w:rsidP="00265833">
      <w:pPr>
        <w:pStyle w:val="ac"/>
        <w:spacing w:after="0" w:line="560" w:lineRule="exact"/>
        <w:ind w:leftChars="0" w:left="0" w:firstLineChars="200" w:firstLine="640"/>
        <w:rPr>
          <w:rFonts w:eastAsia="黑体"/>
          <w:sz w:val="32"/>
          <w:szCs w:val="32"/>
        </w:rPr>
      </w:pPr>
      <w:r w:rsidRPr="00FE2729">
        <w:rPr>
          <w:rFonts w:eastAsia="黑体" w:hint="eastAsia"/>
          <w:sz w:val="32"/>
          <w:szCs w:val="32"/>
        </w:rPr>
        <w:t>七</w:t>
      </w:r>
      <w:r w:rsidRPr="00FE2729">
        <w:rPr>
          <w:rFonts w:eastAsia="黑体"/>
          <w:sz w:val="32"/>
          <w:szCs w:val="32"/>
        </w:rPr>
        <w:t>、联系方式</w:t>
      </w:r>
    </w:p>
    <w:p w:rsidR="00141C21" w:rsidRPr="00FE2729" w:rsidRDefault="00141C21" w:rsidP="00265833">
      <w:pPr>
        <w:pStyle w:val="ac"/>
        <w:spacing w:after="0" w:line="560" w:lineRule="exact"/>
        <w:ind w:leftChars="0" w:left="0" w:firstLineChars="200" w:firstLine="640"/>
        <w:rPr>
          <w:rFonts w:eastAsia="楷体_GB2312"/>
          <w:sz w:val="32"/>
          <w:szCs w:val="32"/>
        </w:rPr>
      </w:pPr>
      <w:r>
        <w:rPr>
          <w:rFonts w:eastAsia="楷体_GB2312" w:hint="eastAsia"/>
          <w:sz w:val="32"/>
          <w:szCs w:val="32"/>
        </w:rPr>
        <w:t>（一</w:t>
      </w:r>
      <w:r w:rsidRPr="00FE2729">
        <w:rPr>
          <w:rFonts w:eastAsia="楷体_GB2312" w:hint="eastAsia"/>
          <w:sz w:val="32"/>
          <w:szCs w:val="32"/>
        </w:rPr>
        <w:t>）领导工作委员会办公室（中国科协组织人事部）</w:t>
      </w:r>
    </w:p>
    <w:p w:rsidR="00141C21" w:rsidRPr="00FE2729" w:rsidRDefault="00141C21" w:rsidP="00265833">
      <w:pPr>
        <w:spacing w:line="560" w:lineRule="exact"/>
        <w:ind w:firstLineChars="200" w:firstLine="640"/>
        <w:rPr>
          <w:rFonts w:eastAsia="仿宋_GB2312"/>
          <w:sz w:val="32"/>
          <w:szCs w:val="32"/>
        </w:rPr>
      </w:pPr>
      <w:r w:rsidRPr="00FE2729">
        <w:rPr>
          <w:rFonts w:eastAsia="仿宋_GB2312"/>
          <w:sz w:val="32"/>
          <w:szCs w:val="32"/>
        </w:rPr>
        <w:lastRenderedPageBreak/>
        <w:t>联系人：</w:t>
      </w:r>
      <w:r w:rsidRPr="00FE2729">
        <w:rPr>
          <w:rFonts w:eastAsia="仿宋_GB2312" w:hint="eastAsia"/>
          <w:sz w:val="32"/>
          <w:szCs w:val="32"/>
        </w:rPr>
        <w:t>范永健</w:t>
      </w:r>
      <w:r w:rsidR="00DB417F">
        <w:rPr>
          <w:rFonts w:eastAsia="仿宋_GB2312" w:hint="eastAsia"/>
          <w:sz w:val="32"/>
          <w:szCs w:val="32"/>
        </w:rPr>
        <w:t xml:space="preserve"> </w:t>
      </w:r>
      <w:r>
        <w:rPr>
          <w:rFonts w:eastAsia="仿宋_GB2312" w:hint="eastAsia"/>
          <w:sz w:val="32"/>
          <w:szCs w:val="32"/>
        </w:rPr>
        <w:t>宫</w:t>
      </w:r>
      <w:r w:rsidR="009064B9">
        <w:rPr>
          <w:rFonts w:eastAsia="仿宋_GB2312" w:hint="eastAsia"/>
          <w:sz w:val="32"/>
          <w:szCs w:val="32"/>
        </w:rPr>
        <w:t xml:space="preserve"> </w:t>
      </w:r>
      <w:r w:rsidR="00165DB0">
        <w:rPr>
          <w:rFonts w:eastAsia="仿宋_GB2312" w:hint="eastAsia"/>
          <w:sz w:val="32"/>
          <w:szCs w:val="32"/>
        </w:rPr>
        <w:t xml:space="preserve"> </w:t>
      </w:r>
      <w:r>
        <w:rPr>
          <w:rFonts w:eastAsia="仿宋_GB2312" w:hint="eastAsia"/>
          <w:sz w:val="32"/>
          <w:szCs w:val="32"/>
        </w:rPr>
        <w:t>飞</w:t>
      </w:r>
    </w:p>
    <w:p w:rsidR="005541F4" w:rsidRDefault="00141C21" w:rsidP="00265833">
      <w:pPr>
        <w:spacing w:line="560" w:lineRule="exact"/>
        <w:ind w:firstLineChars="200" w:firstLine="640"/>
        <w:rPr>
          <w:rFonts w:ascii="仿宋_GB2312" w:eastAsia="仿宋_GB2312" w:hAnsi="仿宋"/>
          <w:sz w:val="32"/>
          <w:szCs w:val="32"/>
        </w:rPr>
      </w:pPr>
      <w:r w:rsidRPr="00FE2729">
        <w:rPr>
          <w:rFonts w:eastAsia="仿宋_GB2312" w:hint="eastAsia"/>
          <w:sz w:val="32"/>
          <w:szCs w:val="32"/>
        </w:rPr>
        <w:t>联系电话</w:t>
      </w:r>
      <w:r>
        <w:rPr>
          <w:rFonts w:eastAsia="仿宋_GB2312" w:hint="eastAsia"/>
          <w:sz w:val="32"/>
          <w:szCs w:val="32"/>
        </w:rPr>
        <w:t>：</w:t>
      </w:r>
      <w:r w:rsidRPr="005C19FC">
        <w:rPr>
          <w:rFonts w:ascii="仿宋_GB2312" w:eastAsia="仿宋_GB2312" w:hint="eastAsia"/>
          <w:sz w:val="32"/>
          <w:szCs w:val="32"/>
        </w:rPr>
        <w:t>（010）68578091</w:t>
      </w:r>
      <w:r w:rsidR="009064B9">
        <w:rPr>
          <w:rFonts w:ascii="仿宋_GB2312" w:eastAsia="仿宋_GB2312" w:hint="eastAsia"/>
          <w:sz w:val="32"/>
          <w:szCs w:val="32"/>
        </w:rPr>
        <w:t xml:space="preserve">  </w:t>
      </w:r>
      <w:r w:rsidRPr="005C19FC">
        <w:rPr>
          <w:rFonts w:ascii="仿宋_GB2312" w:eastAsia="仿宋_GB2312" w:hint="eastAsia"/>
          <w:sz w:val="32"/>
          <w:szCs w:val="32"/>
        </w:rPr>
        <w:t>68526144</w:t>
      </w:r>
    </w:p>
    <w:p w:rsidR="005C19FC" w:rsidRPr="007E685E" w:rsidRDefault="005C19FC" w:rsidP="00265833">
      <w:pPr>
        <w:pStyle w:val="ac"/>
        <w:spacing w:after="0" w:line="560" w:lineRule="exact"/>
        <w:ind w:leftChars="0" w:left="0" w:firstLineChars="200" w:firstLine="640"/>
        <w:rPr>
          <w:rFonts w:ascii="仿宋_GB2312" w:eastAsia="仿宋_GB2312"/>
          <w:sz w:val="32"/>
          <w:szCs w:val="32"/>
        </w:rPr>
      </w:pPr>
      <w:r w:rsidRPr="00FE2729">
        <w:rPr>
          <w:rFonts w:eastAsia="楷体_GB2312"/>
          <w:sz w:val="32"/>
          <w:szCs w:val="32"/>
        </w:rPr>
        <w:t>（</w:t>
      </w:r>
      <w:r w:rsidR="00141C21">
        <w:rPr>
          <w:rFonts w:eastAsia="楷体_GB2312" w:hint="eastAsia"/>
          <w:sz w:val="32"/>
          <w:szCs w:val="32"/>
        </w:rPr>
        <w:t>二</w:t>
      </w:r>
      <w:r w:rsidRPr="00FE2729">
        <w:rPr>
          <w:rFonts w:eastAsia="楷体_GB2312"/>
          <w:sz w:val="32"/>
          <w:szCs w:val="32"/>
        </w:rPr>
        <w:t>）推荐材料接收单</w:t>
      </w:r>
      <w:r w:rsidRPr="007E685E">
        <w:rPr>
          <w:rFonts w:ascii="仿宋_GB2312" w:eastAsia="仿宋_GB2312"/>
          <w:sz w:val="32"/>
          <w:szCs w:val="32"/>
        </w:rPr>
        <w:t>位</w:t>
      </w:r>
    </w:p>
    <w:p w:rsidR="005C19FC" w:rsidRPr="00FE2729" w:rsidRDefault="005C19FC" w:rsidP="00265833">
      <w:pPr>
        <w:spacing w:line="560" w:lineRule="exact"/>
        <w:ind w:firstLineChars="200" w:firstLine="640"/>
        <w:rPr>
          <w:rFonts w:eastAsia="仿宋_GB2312"/>
          <w:sz w:val="32"/>
          <w:szCs w:val="32"/>
        </w:rPr>
      </w:pPr>
      <w:r w:rsidRPr="00FE2729">
        <w:rPr>
          <w:rFonts w:eastAsia="仿宋_GB2312"/>
          <w:sz w:val="32"/>
          <w:szCs w:val="32"/>
        </w:rPr>
        <w:t>收件单位：中国科协培训和人才服务中心</w:t>
      </w:r>
    </w:p>
    <w:p w:rsidR="005C19FC" w:rsidRPr="00FE2729" w:rsidRDefault="005C19FC" w:rsidP="00265833">
      <w:pPr>
        <w:spacing w:line="560" w:lineRule="exact"/>
        <w:ind w:firstLineChars="200" w:firstLine="640"/>
        <w:rPr>
          <w:rFonts w:eastAsia="仿宋_GB2312"/>
          <w:sz w:val="32"/>
          <w:szCs w:val="32"/>
        </w:rPr>
      </w:pPr>
      <w:r w:rsidRPr="00FE2729">
        <w:rPr>
          <w:rFonts w:eastAsia="仿宋_GB2312"/>
          <w:sz w:val="32"/>
          <w:szCs w:val="32"/>
        </w:rPr>
        <w:t>联系人：</w:t>
      </w:r>
      <w:r w:rsidRPr="00FE2729">
        <w:rPr>
          <w:rFonts w:eastAsia="仿宋_GB2312" w:hint="eastAsia"/>
          <w:sz w:val="32"/>
          <w:szCs w:val="32"/>
        </w:rPr>
        <w:t>高文洋</w:t>
      </w:r>
      <w:r w:rsidR="00165DB0">
        <w:rPr>
          <w:rFonts w:eastAsia="仿宋_GB2312" w:hint="eastAsia"/>
          <w:sz w:val="32"/>
          <w:szCs w:val="32"/>
        </w:rPr>
        <w:t xml:space="preserve"> </w:t>
      </w:r>
      <w:r w:rsidRPr="00FE2729">
        <w:rPr>
          <w:rFonts w:eastAsia="仿宋_GB2312"/>
          <w:sz w:val="32"/>
          <w:szCs w:val="32"/>
        </w:rPr>
        <w:t>岳文彬</w:t>
      </w:r>
    </w:p>
    <w:p w:rsidR="001900C6" w:rsidRDefault="005C19FC" w:rsidP="00265833">
      <w:pPr>
        <w:spacing w:line="560" w:lineRule="exact"/>
        <w:ind w:firstLineChars="200" w:firstLine="640"/>
        <w:rPr>
          <w:rFonts w:ascii="仿宋_GB2312" w:eastAsia="仿宋_GB2312"/>
          <w:sz w:val="32"/>
          <w:szCs w:val="32"/>
        </w:rPr>
      </w:pPr>
      <w:r w:rsidRPr="00FE2729">
        <w:rPr>
          <w:rFonts w:eastAsia="仿宋_GB2312" w:hint="eastAsia"/>
          <w:sz w:val="32"/>
          <w:szCs w:val="32"/>
        </w:rPr>
        <w:t>联系电话：</w:t>
      </w:r>
      <w:r w:rsidRPr="005C19FC">
        <w:rPr>
          <w:rFonts w:ascii="仿宋_GB2312" w:eastAsia="仿宋_GB2312" w:hint="eastAsia"/>
          <w:sz w:val="32"/>
          <w:szCs w:val="32"/>
        </w:rPr>
        <w:t>（010）</w:t>
      </w:r>
      <w:r w:rsidR="009064B9">
        <w:rPr>
          <w:rFonts w:ascii="仿宋_GB2312" w:eastAsia="仿宋_GB2312" w:hint="eastAsia"/>
          <w:sz w:val="32"/>
          <w:szCs w:val="32"/>
        </w:rPr>
        <w:t xml:space="preserve">62165291  </w:t>
      </w:r>
      <w:r w:rsidRPr="005C19FC">
        <w:rPr>
          <w:rFonts w:ascii="仿宋_GB2312" w:eastAsia="仿宋_GB2312" w:hint="eastAsia"/>
          <w:sz w:val="32"/>
          <w:szCs w:val="32"/>
        </w:rPr>
        <w:t>62165293</w:t>
      </w:r>
    </w:p>
    <w:p w:rsidR="005C19FC" w:rsidRPr="00FE2729" w:rsidRDefault="005C19FC" w:rsidP="00265833">
      <w:pPr>
        <w:spacing w:line="560" w:lineRule="exact"/>
        <w:ind w:firstLineChars="200" w:firstLine="640"/>
        <w:rPr>
          <w:rFonts w:eastAsia="仿宋_GB2312"/>
          <w:sz w:val="32"/>
          <w:szCs w:val="32"/>
        </w:rPr>
      </w:pPr>
      <w:r w:rsidRPr="00FE2729">
        <w:rPr>
          <w:rFonts w:eastAsia="仿宋_GB2312"/>
          <w:sz w:val="32"/>
          <w:szCs w:val="32"/>
        </w:rPr>
        <w:t>电子信箱：</w:t>
      </w:r>
      <w:r w:rsidRPr="00B0482F">
        <w:rPr>
          <w:rStyle w:val="a3"/>
          <w:rFonts w:eastAsia="仿宋_GB2312"/>
          <w:color w:val="000000"/>
          <w:kern w:val="0"/>
          <w:sz w:val="32"/>
          <w:szCs w:val="32"/>
        </w:rPr>
        <w:t>pjjlc@cast.org.cn</w:t>
      </w:r>
    </w:p>
    <w:p w:rsidR="005C19FC" w:rsidRPr="009313EC" w:rsidRDefault="005C19FC" w:rsidP="00265833">
      <w:pPr>
        <w:spacing w:line="560" w:lineRule="exact"/>
        <w:ind w:firstLineChars="200" w:firstLine="640"/>
        <w:rPr>
          <w:rFonts w:ascii="仿宋_GB2312" w:eastAsia="仿宋_GB2312"/>
          <w:sz w:val="32"/>
          <w:szCs w:val="32"/>
        </w:rPr>
      </w:pPr>
      <w:r w:rsidRPr="009313EC">
        <w:rPr>
          <w:rFonts w:ascii="仿宋_GB2312" w:eastAsia="仿宋_GB2312" w:hint="eastAsia"/>
          <w:sz w:val="32"/>
          <w:szCs w:val="32"/>
        </w:rPr>
        <w:t>收件地址：北京市海淀区学院南路86号西楼604房间</w:t>
      </w:r>
    </w:p>
    <w:p w:rsidR="005C19FC" w:rsidRDefault="005C19FC" w:rsidP="00265833">
      <w:pPr>
        <w:spacing w:line="560" w:lineRule="exact"/>
        <w:ind w:firstLineChars="200" w:firstLine="640"/>
        <w:rPr>
          <w:rFonts w:eastAsia="仿宋_GB2312"/>
          <w:sz w:val="32"/>
          <w:szCs w:val="32"/>
        </w:rPr>
      </w:pPr>
      <w:r w:rsidRPr="00FE2729">
        <w:rPr>
          <w:rFonts w:eastAsia="仿宋_GB2312"/>
          <w:sz w:val="32"/>
          <w:szCs w:val="32"/>
        </w:rPr>
        <w:t>邮政编码：</w:t>
      </w:r>
      <w:r w:rsidRPr="00FE2729">
        <w:rPr>
          <w:rFonts w:eastAsia="仿宋_GB2312"/>
          <w:sz w:val="32"/>
          <w:szCs w:val="32"/>
        </w:rPr>
        <w:t>100081</w:t>
      </w:r>
    </w:p>
    <w:p w:rsidR="00D6154F" w:rsidRPr="00D6154F" w:rsidRDefault="00D6154F" w:rsidP="00265833">
      <w:pPr>
        <w:spacing w:line="560" w:lineRule="exact"/>
        <w:ind w:firstLineChars="200" w:firstLine="640"/>
        <w:rPr>
          <w:rFonts w:eastAsia="仿宋_GB2312"/>
          <w:sz w:val="32"/>
          <w:szCs w:val="32"/>
        </w:rPr>
      </w:pPr>
    </w:p>
    <w:p w:rsidR="005C19FC" w:rsidRDefault="005C19FC" w:rsidP="00265833">
      <w:pPr>
        <w:spacing w:line="560" w:lineRule="exact"/>
        <w:ind w:firstLineChars="200" w:firstLine="640"/>
        <w:rPr>
          <w:rFonts w:ascii="仿宋_GB2312" w:eastAsia="仿宋_GB2312"/>
          <w:sz w:val="32"/>
          <w:szCs w:val="32"/>
        </w:rPr>
      </w:pPr>
      <w:r w:rsidRPr="00803B92">
        <w:rPr>
          <w:rFonts w:ascii="仿宋_GB2312" w:eastAsia="仿宋_GB2312" w:hint="eastAsia"/>
          <w:sz w:val="32"/>
          <w:szCs w:val="32"/>
        </w:rPr>
        <w:t>附件：</w:t>
      </w:r>
      <w:r w:rsidRPr="00803B92">
        <w:rPr>
          <w:rFonts w:ascii="仿宋_GB2312" w:hint="eastAsia"/>
          <w:sz w:val="32"/>
          <w:szCs w:val="32"/>
        </w:rPr>
        <w:t>1</w:t>
      </w:r>
      <w:r w:rsidRPr="00803B92">
        <w:rPr>
          <w:rFonts w:ascii="仿宋_GB2312" w:hint="eastAsia"/>
          <w:sz w:val="32"/>
          <w:szCs w:val="32"/>
        </w:rPr>
        <w:t>．</w:t>
      </w:r>
      <w:r w:rsidRPr="00803B92">
        <w:rPr>
          <w:rFonts w:ascii="仿宋_GB2312" w:eastAsia="仿宋_GB2312" w:hint="eastAsia"/>
          <w:sz w:val="32"/>
          <w:szCs w:val="32"/>
        </w:rPr>
        <w:t>第十</w:t>
      </w:r>
      <w:r w:rsidR="00AD480E">
        <w:rPr>
          <w:rFonts w:ascii="仿宋_GB2312" w:eastAsia="仿宋_GB2312" w:hint="eastAsia"/>
          <w:sz w:val="32"/>
          <w:szCs w:val="32"/>
        </w:rPr>
        <w:t>六</w:t>
      </w:r>
      <w:r w:rsidRPr="00803B92">
        <w:rPr>
          <w:rFonts w:ascii="仿宋_GB2312" w:eastAsia="仿宋_GB2312" w:hint="eastAsia"/>
          <w:sz w:val="32"/>
          <w:szCs w:val="32"/>
        </w:rPr>
        <w:t>届中国青年科技奖推荐表（样表）</w:t>
      </w:r>
    </w:p>
    <w:p w:rsidR="005C19FC" w:rsidRDefault="005C19FC" w:rsidP="00265833">
      <w:pPr>
        <w:overflowPunct w:val="0"/>
        <w:autoSpaceDE w:val="0"/>
        <w:autoSpaceDN w:val="0"/>
        <w:adjustRightInd w:val="0"/>
        <w:spacing w:line="560" w:lineRule="exact"/>
        <w:ind w:firstLineChars="507" w:firstLine="1622"/>
        <w:textAlignment w:val="bottom"/>
        <w:rPr>
          <w:rFonts w:ascii="仿宋_GB2312" w:eastAsia="仿宋_GB2312"/>
          <w:sz w:val="32"/>
          <w:szCs w:val="32"/>
        </w:rPr>
      </w:pPr>
      <w:r>
        <w:rPr>
          <w:rFonts w:ascii="仿宋_GB2312" w:hint="eastAsia"/>
          <w:sz w:val="32"/>
          <w:szCs w:val="32"/>
        </w:rPr>
        <w:t>2</w:t>
      </w:r>
      <w:r w:rsidRPr="00803B92">
        <w:rPr>
          <w:rFonts w:ascii="仿宋_GB2312" w:hint="eastAsia"/>
          <w:sz w:val="32"/>
          <w:szCs w:val="32"/>
        </w:rPr>
        <w:t>．</w:t>
      </w:r>
      <w:r w:rsidRPr="00803B92">
        <w:rPr>
          <w:rFonts w:ascii="仿宋_GB2312" w:eastAsia="仿宋_GB2312" w:hint="eastAsia"/>
          <w:sz w:val="32"/>
          <w:szCs w:val="32"/>
        </w:rPr>
        <w:t>推荐单位用户名、密码及候选人注册密码</w:t>
      </w:r>
    </w:p>
    <w:p w:rsidR="00243F18" w:rsidRDefault="00243F18" w:rsidP="00265833">
      <w:pPr>
        <w:overflowPunct w:val="0"/>
        <w:autoSpaceDE w:val="0"/>
        <w:autoSpaceDN w:val="0"/>
        <w:adjustRightInd w:val="0"/>
        <w:spacing w:line="580" w:lineRule="exact"/>
        <w:ind w:firstLineChars="200" w:firstLine="640"/>
        <w:textAlignment w:val="bottom"/>
        <w:rPr>
          <w:rFonts w:eastAsia="仿宋_GB2312"/>
          <w:sz w:val="32"/>
          <w:szCs w:val="32"/>
        </w:rPr>
      </w:pPr>
    </w:p>
    <w:p w:rsidR="0079637B" w:rsidRDefault="0079637B" w:rsidP="00265833">
      <w:pPr>
        <w:overflowPunct w:val="0"/>
        <w:autoSpaceDE w:val="0"/>
        <w:autoSpaceDN w:val="0"/>
        <w:adjustRightInd w:val="0"/>
        <w:spacing w:line="580" w:lineRule="exact"/>
        <w:ind w:firstLineChars="200" w:firstLine="640"/>
        <w:textAlignment w:val="bottom"/>
        <w:rPr>
          <w:rFonts w:eastAsia="仿宋_GB2312"/>
          <w:sz w:val="32"/>
          <w:szCs w:val="32"/>
        </w:rPr>
      </w:pPr>
    </w:p>
    <w:p w:rsidR="0079637B" w:rsidRDefault="0079637B" w:rsidP="00265833">
      <w:pPr>
        <w:overflowPunct w:val="0"/>
        <w:autoSpaceDE w:val="0"/>
        <w:autoSpaceDN w:val="0"/>
        <w:adjustRightInd w:val="0"/>
        <w:spacing w:line="580" w:lineRule="exact"/>
        <w:ind w:firstLineChars="200" w:firstLine="640"/>
        <w:textAlignment w:val="bottom"/>
        <w:rPr>
          <w:rFonts w:eastAsia="仿宋_GB2312"/>
          <w:sz w:val="32"/>
          <w:szCs w:val="32"/>
        </w:rPr>
      </w:pPr>
    </w:p>
    <w:p w:rsidR="005C19FC" w:rsidRPr="0003403B" w:rsidRDefault="005C19FC" w:rsidP="00265833">
      <w:pPr>
        <w:overflowPunct w:val="0"/>
        <w:autoSpaceDE w:val="0"/>
        <w:autoSpaceDN w:val="0"/>
        <w:adjustRightInd w:val="0"/>
        <w:spacing w:line="580" w:lineRule="exact"/>
        <w:ind w:firstLineChars="200" w:firstLine="640"/>
        <w:textAlignment w:val="bottom"/>
        <w:rPr>
          <w:rFonts w:eastAsia="仿宋_GB2312"/>
          <w:sz w:val="32"/>
          <w:szCs w:val="32"/>
        </w:rPr>
      </w:pPr>
      <w:r w:rsidRPr="0003403B">
        <w:rPr>
          <w:rFonts w:eastAsia="仿宋_GB2312" w:hint="eastAsia"/>
          <w:sz w:val="32"/>
          <w:szCs w:val="32"/>
        </w:rPr>
        <w:t>中共中央组织部</w:t>
      </w:r>
      <w:r w:rsidR="00A56EA4">
        <w:rPr>
          <w:rFonts w:eastAsia="仿宋_GB2312" w:hint="eastAsia"/>
          <w:sz w:val="32"/>
          <w:szCs w:val="32"/>
        </w:rPr>
        <w:t xml:space="preserve">             </w:t>
      </w:r>
      <w:r>
        <w:rPr>
          <w:rFonts w:eastAsia="仿宋_GB2312" w:hint="eastAsia"/>
          <w:sz w:val="32"/>
          <w:szCs w:val="32"/>
        </w:rPr>
        <w:t>人力资源</w:t>
      </w:r>
      <w:r w:rsidRPr="0003403B">
        <w:rPr>
          <w:rFonts w:eastAsia="仿宋_GB2312" w:hint="eastAsia"/>
          <w:sz w:val="32"/>
          <w:szCs w:val="32"/>
        </w:rPr>
        <w:t>社会保障部</w:t>
      </w:r>
    </w:p>
    <w:p w:rsidR="005C19FC" w:rsidRDefault="005C19FC" w:rsidP="00265833">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243F18" w:rsidRDefault="00243F18" w:rsidP="00265833">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713678" w:rsidRDefault="00713678" w:rsidP="00265833">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9E5006" w:rsidRDefault="00A56EA4" w:rsidP="00265833">
      <w:pPr>
        <w:overflowPunct w:val="0"/>
        <w:autoSpaceDE w:val="0"/>
        <w:autoSpaceDN w:val="0"/>
        <w:adjustRightInd w:val="0"/>
        <w:spacing w:line="580" w:lineRule="exact"/>
        <w:ind w:firstLineChars="200" w:firstLine="640"/>
        <w:textAlignment w:val="bottom"/>
        <w:rPr>
          <w:rFonts w:eastAsia="仿宋_GB2312"/>
          <w:sz w:val="32"/>
          <w:szCs w:val="32"/>
        </w:rPr>
      </w:pPr>
      <w:r>
        <w:rPr>
          <w:rFonts w:eastAsia="仿宋_GB2312" w:hint="eastAsia"/>
          <w:sz w:val="32"/>
          <w:szCs w:val="32"/>
        </w:rPr>
        <w:t xml:space="preserve">    </w:t>
      </w:r>
      <w:r w:rsidR="007414FE" w:rsidRPr="00EE5B50">
        <w:rPr>
          <w:rFonts w:eastAsia="仿宋_GB2312" w:hint="eastAsia"/>
          <w:sz w:val="32"/>
          <w:szCs w:val="32"/>
        </w:rPr>
        <w:t>中国科协</w:t>
      </w:r>
      <w:r>
        <w:rPr>
          <w:rFonts w:eastAsia="仿宋_GB2312" w:hint="eastAsia"/>
          <w:sz w:val="32"/>
          <w:szCs w:val="32"/>
        </w:rPr>
        <w:t xml:space="preserve">                   </w:t>
      </w:r>
      <w:r w:rsidR="007414FE">
        <w:rPr>
          <w:rFonts w:eastAsia="仿宋_GB2312" w:hint="eastAsia"/>
          <w:sz w:val="32"/>
          <w:szCs w:val="32"/>
        </w:rPr>
        <w:t>共青团中央</w:t>
      </w:r>
    </w:p>
    <w:p w:rsidR="005541F4" w:rsidRDefault="00A56EA4" w:rsidP="00265833">
      <w:pPr>
        <w:overflowPunct w:val="0"/>
        <w:autoSpaceDE w:val="0"/>
        <w:autoSpaceDN w:val="0"/>
        <w:adjustRightInd w:val="0"/>
        <w:spacing w:line="580" w:lineRule="exact"/>
        <w:ind w:firstLineChars="200" w:firstLine="640"/>
        <w:textAlignment w:val="bottom"/>
      </w:pPr>
      <w:r>
        <w:rPr>
          <w:rFonts w:ascii="仿宋_GB2312" w:eastAsia="仿宋_GB2312" w:hint="eastAsia"/>
          <w:kern w:val="0"/>
          <w:sz w:val="32"/>
          <w:szCs w:val="32"/>
        </w:rPr>
        <w:t xml:space="preserve">                              </w:t>
      </w:r>
      <w:r w:rsidR="005C19FC" w:rsidRPr="00D94200">
        <w:rPr>
          <w:rFonts w:ascii="仿宋_GB2312" w:eastAsia="仿宋_GB2312" w:hint="eastAsia"/>
          <w:kern w:val="0"/>
          <w:sz w:val="32"/>
          <w:szCs w:val="32"/>
        </w:rPr>
        <w:t>201</w:t>
      </w:r>
      <w:r w:rsidR="00141C21">
        <w:rPr>
          <w:rFonts w:ascii="仿宋_GB2312" w:eastAsia="仿宋_GB2312" w:hint="eastAsia"/>
          <w:kern w:val="0"/>
          <w:sz w:val="32"/>
          <w:szCs w:val="32"/>
        </w:rPr>
        <w:t>9</w:t>
      </w:r>
      <w:r w:rsidR="005C19FC" w:rsidRPr="00D94200">
        <w:rPr>
          <w:rFonts w:ascii="仿宋_GB2312" w:eastAsia="仿宋_GB2312" w:hint="eastAsia"/>
          <w:kern w:val="0"/>
          <w:sz w:val="32"/>
          <w:szCs w:val="32"/>
        </w:rPr>
        <w:t>年</w:t>
      </w:r>
      <w:r>
        <w:rPr>
          <w:rFonts w:ascii="仿宋_GB2312" w:eastAsia="仿宋_GB2312" w:hint="eastAsia"/>
          <w:kern w:val="0"/>
          <w:sz w:val="32"/>
          <w:szCs w:val="32"/>
        </w:rPr>
        <w:t xml:space="preserve"> </w:t>
      </w:r>
      <w:r w:rsidR="005C19FC" w:rsidRPr="00D94200">
        <w:rPr>
          <w:rFonts w:ascii="仿宋_GB2312" w:eastAsia="仿宋_GB2312" w:hint="eastAsia"/>
          <w:kern w:val="0"/>
          <w:sz w:val="32"/>
          <w:szCs w:val="32"/>
        </w:rPr>
        <w:t>月</w:t>
      </w:r>
      <w:r>
        <w:rPr>
          <w:rFonts w:ascii="仿宋_GB2312" w:eastAsia="仿宋_GB2312" w:hint="eastAsia"/>
          <w:kern w:val="0"/>
          <w:sz w:val="32"/>
          <w:szCs w:val="32"/>
        </w:rPr>
        <w:t xml:space="preserve">  </w:t>
      </w:r>
      <w:r w:rsidR="005C19FC" w:rsidRPr="00D94200">
        <w:rPr>
          <w:rFonts w:ascii="仿宋_GB2312" w:eastAsia="仿宋_GB2312" w:hint="eastAsia"/>
          <w:kern w:val="0"/>
          <w:sz w:val="32"/>
          <w:szCs w:val="32"/>
        </w:rPr>
        <w:t>日</w:t>
      </w:r>
    </w:p>
    <w:p w:rsidR="00DC6D62" w:rsidRPr="009A3DE9" w:rsidRDefault="00DC6D62" w:rsidP="009A3DE9">
      <w:pPr>
        <w:rPr>
          <w:rFonts w:ascii="黑体" w:eastAsia="黑体"/>
          <w:sz w:val="30"/>
          <w:szCs w:val="30"/>
        </w:rPr>
      </w:pPr>
    </w:p>
    <w:sectPr w:rsidR="00DC6D62" w:rsidRPr="009A3DE9" w:rsidSect="00156754">
      <w:footerReference w:type="default" r:id="rId8"/>
      <w:pgSz w:w="11906" w:h="16838"/>
      <w:pgMar w:top="2098" w:right="1474" w:bottom="992" w:left="1588" w:header="0"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B41" w:rsidRDefault="00DB4B41" w:rsidP="00023EF8">
      <w:r>
        <w:separator/>
      </w:r>
    </w:p>
  </w:endnote>
  <w:endnote w:type="continuationSeparator" w:id="0">
    <w:p w:rsidR="00DB4B41" w:rsidRDefault="00DB4B41" w:rsidP="00023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华康简标题宋">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54" w:rsidRDefault="00156754" w:rsidP="00265833">
    <w:pPr>
      <w:pStyle w:val="a7"/>
      <w:framePr w:wrap="around" w:vAnchor="text" w:hAnchor="margin" w:xAlign="outside" w:y="1"/>
      <w:rPr>
        <w:rStyle w:val="a8"/>
        <w:sz w:val="28"/>
      </w:rPr>
    </w:pPr>
    <w:r>
      <w:rPr>
        <w:rStyle w:val="a8"/>
        <w:rFonts w:hint="eastAsia"/>
        <w:sz w:val="28"/>
      </w:rPr>
      <w:t>—</w:t>
    </w:r>
    <w:r w:rsidR="007E12B6">
      <w:rPr>
        <w:rStyle w:val="a8"/>
        <w:sz w:val="28"/>
      </w:rPr>
      <w:fldChar w:fldCharType="begin"/>
    </w:r>
    <w:r>
      <w:rPr>
        <w:rStyle w:val="a8"/>
        <w:sz w:val="28"/>
      </w:rPr>
      <w:instrText xml:space="preserve">PAGE  </w:instrText>
    </w:r>
    <w:r w:rsidR="007E12B6">
      <w:rPr>
        <w:rStyle w:val="a8"/>
        <w:sz w:val="28"/>
      </w:rPr>
      <w:fldChar w:fldCharType="separate"/>
    </w:r>
    <w:r w:rsidR="009A3DE9">
      <w:rPr>
        <w:rStyle w:val="a8"/>
        <w:noProof/>
        <w:sz w:val="28"/>
      </w:rPr>
      <w:t>8</w:t>
    </w:r>
    <w:r w:rsidR="007E12B6">
      <w:rPr>
        <w:rStyle w:val="a8"/>
        <w:sz w:val="28"/>
      </w:rPr>
      <w:fldChar w:fldCharType="end"/>
    </w:r>
    <w:r>
      <w:rPr>
        <w:rStyle w:val="a8"/>
        <w:rFonts w:hint="eastAsia"/>
        <w:sz w:val="28"/>
      </w:rPr>
      <w:t>—</w:t>
    </w:r>
  </w:p>
  <w:p w:rsidR="0054376A" w:rsidRDefault="005437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B41" w:rsidRDefault="00DB4B41" w:rsidP="00023EF8">
      <w:r>
        <w:separator/>
      </w:r>
    </w:p>
  </w:footnote>
  <w:footnote w:type="continuationSeparator" w:id="0">
    <w:p w:rsidR="00DB4B41" w:rsidRDefault="00DB4B41" w:rsidP="00023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048E1"/>
    <w:multiLevelType w:val="hybridMultilevel"/>
    <w:tmpl w:val="D2E41C2E"/>
    <w:lvl w:ilvl="0" w:tplc="6A88640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850"/>
    <w:rsid w:val="00001C89"/>
    <w:rsid w:val="00003B69"/>
    <w:rsid w:val="00006D33"/>
    <w:rsid w:val="000145EF"/>
    <w:rsid w:val="00014C02"/>
    <w:rsid w:val="00015751"/>
    <w:rsid w:val="00016154"/>
    <w:rsid w:val="00016D46"/>
    <w:rsid w:val="000200C6"/>
    <w:rsid w:val="00021285"/>
    <w:rsid w:val="000214CF"/>
    <w:rsid w:val="00022B1D"/>
    <w:rsid w:val="00023EF8"/>
    <w:rsid w:val="000248A0"/>
    <w:rsid w:val="00024B41"/>
    <w:rsid w:val="000266FC"/>
    <w:rsid w:val="00030B27"/>
    <w:rsid w:val="00045EDE"/>
    <w:rsid w:val="00050AB1"/>
    <w:rsid w:val="0005299C"/>
    <w:rsid w:val="00053B5E"/>
    <w:rsid w:val="000555E1"/>
    <w:rsid w:val="00056359"/>
    <w:rsid w:val="00061A9A"/>
    <w:rsid w:val="00062DB9"/>
    <w:rsid w:val="00071D61"/>
    <w:rsid w:val="00072948"/>
    <w:rsid w:val="0007569E"/>
    <w:rsid w:val="00090B5B"/>
    <w:rsid w:val="00095500"/>
    <w:rsid w:val="00095B1E"/>
    <w:rsid w:val="000A21E1"/>
    <w:rsid w:val="000A5495"/>
    <w:rsid w:val="000A5C12"/>
    <w:rsid w:val="000B319B"/>
    <w:rsid w:val="000B686B"/>
    <w:rsid w:val="000C0913"/>
    <w:rsid w:val="000C0FEE"/>
    <w:rsid w:val="000C2A98"/>
    <w:rsid w:val="000C3008"/>
    <w:rsid w:val="000C3C19"/>
    <w:rsid w:val="000C4E4E"/>
    <w:rsid w:val="000D771E"/>
    <w:rsid w:val="000E3C11"/>
    <w:rsid w:val="000F0C60"/>
    <w:rsid w:val="000F118C"/>
    <w:rsid w:val="000F25DE"/>
    <w:rsid w:val="000F2ABA"/>
    <w:rsid w:val="000F4BF6"/>
    <w:rsid w:val="000F614F"/>
    <w:rsid w:val="001018F2"/>
    <w:rsid w:val="00114B7B"/>
    <w:rsid w:val="00120609"/>
    <w:rsid w:val="00125EA0"/>
    <w:rsid w:val="00127A13"/>
    <w:rsid w:val="001303AE"/>
    <w:rsid w:val="00131993"/>
    <w:rsid w:val="0013333D"/>
    <w:rsid w:val="001411C2"/>
    <w:rsid w:val="00141C21"/>
    <w:rsid w:val="00142ADA"/>
    <w:rsid w:val="0014728F"/>
    <w:rsid w:val="00150F80"/>
    <w:rsid w:val="001566C0"/>
    <w:rsid w:val="00156754"/>
    <w:rsid w:val="00161A2E"/>
    <w:rsid w:val="00162BB0"/>
    <w:rsid w:val="00165DB0"/>
    <w:rsid w:val="00170D18"/>
    <w:rsid w:val="00171E7A"/>
    <w:rsid w:val="0017417C"/>
    <w:rsid w:val="001801DE"/>
    <w:rsid w:val="001804C9"/>
    <w:rsid w:val="00181A39"/>
    <w:rsid w:val="00184049"/>
    <w:rsid w:val="0018509D"/>
    <w:rsid w:val="0018681F"/>
    <w:rsid w:val="001900C6"/>
    <w:rsid w:val="00190AB0"/>
    <w:rsid w:val="00193904"/>
    <w:rsid w:val="00196182"/>
    <w:rsid w:val="00197362"/>
    <w:rsid w:val="001A061F"/>
    <w:rsid w:val="001A0816"/>
    <w:rsid w:val="001A0A65"/>
    <w:rsid w:val="001A1FB0"/>
    <w:rsid w:val="001A6E31"/>
    <w:rsid w:val="001B53DB"/>
    <w:rsid w:val="001C67E3"/>
    <w:rsid w:val="001D56D1"/>
    <w:rsid w:val="001E1C28"/>
    <w:rsid w:val="001E21F7"/>
    <w:rsid w:val="001E23E4"/>
    <w:rsid w:val="001E4E87"/>
    <w:rsid w:val="001E6385"/>
    <w:rsid w:val="001E6E69"/>
    <w:rsid w:val="001F003F"/>
    <w:rsid w:val="001F1A9D"/>
    <w:rsid w:val="001F1F1A"/>
    <w:rsid w:val="001F1F75"/>
    <w:rsid w:val="001F334A"/>
    <w:rsid w:val="001F3910"/>
    <w:rsid w:val="001F3E6A"/>
    <w:rsid w:val="00201AA4"/>
    <w:rsid w:val="00202086"/>
    <w:rsid w:val="00204933"/>
    <w:rsid w:val="002049F5"/>
    <w:rsid w:val="002052A7"/>
    <w:rsid w:val="00211C28"/>
    <w:rsid w:val="00212724"/>
    <w:rsid w:val="00213BBD"/>
    <w:rsid w:val="002149A9"/>
    <w:rsid w:val="0021652E"/>
    <w:rsid w:val="002241EC"/>
    <w:rsid w:val="0022723C"/>
    <w:rsid w:val="002310D4"/>
    <w:rsid w:val="0023131B"/>
    <w:rsid w:val="002327DC"/>
    <w:rsid w:val="00232B24"/>
    <w:rsid w:val="00235013"/>
    <w:rsid w:val="0023541B"/>
    <w:rsid w:val="00236108"/>
    <w:rsid w:val="00240DF3"/>
    <w:rsid w:val="00241354"/>
    <w:rsid w:val="00243F18"/>
    <w:rsid w:val="00246041"/>
    <w:rsid w:val="002476BA"/>
    <w:rsid w:val="002513FE"/>
    <w:rsid w:val="00252A55"/>
    <w:rsid w:val="00254933"/>
    <w:rsid w:val="002558BC"/>
    <w:rsid w:val="00263228"/>
    <w:rsid w:val="002646C9"/>
    <w:rsid w:val="00265833"/>
    <w:rsid w:val="00270A86"/>
    <w:rsid w:val="00270E1E"/>
    <w:rsid w:val="00271405"/>
    <w:rsid w:val="00273547"/>
    <w:rsid w:val="00281D82"/>
    <w:rsid w:val="00293782"/>
    <w:rsid w:val="00296C14"/>
    <w:rsid w:val="002A2FDE"/>
    <w:rsid w:val="002A51AF"/>
    <w:rsid w:val="002A73D5"/>
    <w:rsid w:val="002C2F01"/>
    <w:rsid w:val="002C3798"/>
    <w:rsid w:val="002D00FF"/>
    <w:rsid w:val="002D39EF"/>
    <w:rsid w:val="002E1357"/>
    <w:rsid w:val="002E40A8"/>
    <w:rsid w:val="002E581D"/>
    <w:rsid w:val="002E6983"/>
    <w:rsid w:val="002E7E1C"/>
    <w:rsid w:val="002F192E"/>
    <w:rsid w:val="002F37CF"/>
    <w:rsid w:val="002F67D8"/>
    <w:rsid w:val="002F6932"/>
    <w:rsid w:val="00300AA0"/>
    <w:rsid w:val="00304CCD"/>
    <w:rsid w:val="00305D71"/>
    <w:rsid w:val="0030792E"/>
    <w:rsid w:val="0031597E"/>
    <w:rsid w:val="00317069"/>
    <w:rsid w:val="003173BC"/>
    <w:rsid w:val="00320916"/>
    <w:rsid w:val="00323AE5"/>
    <w:rsid w:val="00324370"/>
    <w:rsid w:val="00324A38"/>
    <w:rsid w:val="00326508"/>
    <w:rsid w:val="00331E9F"/>
    <w:rsid w:val="003331DE"/>
    <w:rsid w:val="003331EA"/>
    <w:rsid w:val="00333562"/>
    <w:rsid w:val="003360DE"/>
    <w:rsid w:val="003367A1"/>
    <w:rsid w:val="00337A75"/>
    <w:rsid w:val="00343416"/>
    <w:rsid w:val="00344417"/>
    <w:rsid w:val="00345D3A"/>
    <w:rsid w:val="00350E50"/>
    <w:rsid w:val="00351E34"/>
    <w:rsid w:val="003579EE"/>
    <w:rsid w:val="00361588"/>
    <w:rsid w:val="00362B6A"/>
    <w:rsid w:val="00364352"/>
    <w:rsid w:val="00364776"/>
    <w:rsid w:val="00364D05"/>
    <w:rsid w:val="00365181"/>
    <w:rsid w:val="00365E59"/>
    <w:rsid w:val="00371957"/>
    <w:rsid w:val="003723B3"/>
    <w:rsid w:val="00382FA5"/>
    <w:rsid w:val="0039687C"/>
    <w:rsid w:val="003A146B"/>
    <w:rsid w:val="003A3803"/>
    <w:rsid w:val="003A3A2B"/>
    <w:rsid w:val="003A55CA"/>
    <w:rsid w:val="003A6927"/>
    <w:rsid w:val="003A72D8"/>
    <w:rsid w:val="003B25AA"/>
    <w:rsid w:val="003B42D2"/>
    <w:rsid w:val="003C0F34"/>
    <w:rsid w:val="003C30B3"/>
    <w:rsid w:val="003C4466"/>
    <w:rsid w:val="003C7848"/>
    <w:rsid w:val="003D1C4D"/>
    <w:rsid w:val="003D1F80"/>
    <w:rsid w:val="003D36CE"/>
    <w:rsid w:val="003D52EB"/>
    <w:rsid w:val="003E1FBE"/>
    <w:rsid w:val="003E61DE"/>
    <w:rsid w:val="003F1AC7"/>
    <w:rsid w:val="004037FF"/>
    <w:rsid w:val="00404724"/>
    <w:rsid w:val="00415D47"/>
    <w:rsid w:val="004245FE"/>
    <w:rsid w:val="0044169E"/>
    <w:rsid w:val="004436D9"/>
    <w:rsid w:val="00443AB1"/>
    <w:rsid w:val="004445AB"/>
    <w:rsid w:val="00450B7F"/>
    <w:rsid w:val="004532DA"/>
    <w:rsid w:val="004557AA"/>
    <w:rsid w:val="00460228"/>
    <w:rsid w:val="00463BD9"/>
    <w:rsid w:val="00474729"/>
    <w:rsid w:val="00480DE6"/>
    <w:rsid w:val="00480E0B"/>
    <w:rsid w:val="00480EC9"/>
    <w:rsid w:val="00482C61"/>
    <w:rsid w:val="00484F75"/>
    <w:rsid w:val="004850A4"/>
    <w:rsid w:val="0049291B"/>
    <w:rsid w:val="00497BD6"/>
    <w:rsid w:val="004A1439"/>
    <w:rsid w:val="004A1F5D"/>
    <w:rsid w:val="004A76EC"/>
    <w:rsid w:val="004A7C73"/>
    <w:rsid w:val="004B0470"/>
    <w:rsid w:val="004B0E17"/>
    <w:rsid w:val="004B235D"/>
    <w:rsid w:val="004B340B"/>
    <w:rsid w:val="004B730D"/>
    <w:rsid w:val="004C109D"/>
    <w:rsid w:val="004C20F4"/>
    <w:rsid w:val="004D18A8"/>
    <w:rsid w:val="004D357C"/>
    <w:rsid w:val="004D449F"/>
    <w:rsid w:val="004D4EF0"/>
    <w:rsid w:val="004D5321"/>
    <w:rsid w:val="004E3413"/>
    <w:rsid w:val="004E6A84"/>
    <w:rsid w:val="004E7434"/>
    <w:rsid w:val="004F78E0"/>
    <w:rsid w:val="0050113E"/>
    <w:rsid w:val="00501615"/>
    <w:rsid w:val="00504542"/>
    <w:rsid w:val="005046B9"/>
    <w:rsid w:val="00510256"/>
    <w:rsid w:val="005116EE"/>
    <w:rsid w:val="00514449"/>
    <w:rsid w:val="0052207A"/>
    <w:rsid w:val="00526521"/>
    <w:rsid w:val="005408F6"/>
    <w:rsid w:val="005429DB"/>
    <w:rsid w:val="0054376A"/>
    <w:rsid w:val="00547D02"/>
    <w:rsid w:val="00551DB5"/>
    <w:rsid w:val="005541F4"/>
    <w:rsid w:val="00555139"/>
    <w:rsid w:val="00561358"/>
    <w:rsid w:val="00563097"/>
    <w:rsid w:val="005644BD"/>
    <w:rsid w:val="00570A73"/>
    <w:rsid w:val="00571D43"/>
    <w:rsid w:val="005855E1"/>
    <w:rsid w:val="005858A0"/>
    <w:rsid w:val="00595245"/>
    <w:rsid w:val="00596627"/>
    <w:rsid w:val="005A6473"/>
    <w:rsid w:val="005A6663"/>
    <w:rsid w:val="005B0810"/>
    <w:rsid w:val="005B0A52"/>
    <w:rsid w:val="005B104B"/>
    <w:rsid w:val="005B3BAA"/>
    <w:rsid w:val="005B509D"/>
    <w:rsid w:val="005B63A5"/>
    <w:rsid w:val="005C0B30"/>
    <w:rsid w:val="005C19FC"/>
    <w:rsid w:val="005C2583"/>
    <w:rsid w:val="005C494E"/>
    <w:rsid w:val="005C7DA7"/>
    <w:rsid w:val="005D3376"/>
    <w:rsid w:val="005E0821"/>
    <w:rsid w:val="005E293B"/>
    <w:rsid w:val="005E2F18"/>
    <w:rsid w:val="005F3119"/>
    <w:rsid w:val="005F36C8"/>
    <w:rsid w:val="005F7A23"/>
    <w:rsid w:val="006053E7"/>
    <w:rsid w:val="00606858"/>
    <w:rsid w:val="006068A0"/>
    <w:rsid w:val="00615AEF"/>
    <w:rsid w:val="00621BFC"/>
    <w:rsid w:val="00626C20"/>
    <w:rsid w:val="0063232B"/>
    <w:rsid w:val="006358E7"/>
    <w:rsid w:val="00646F20"/>
    <w:rsid w:val="00646FE0"/>
    <w:rsid w:val="00651A3C"/>
    <w:rsid w:val="0066089D"/>
    <w:rsid w:val="00663C83"/>
    <w:rsid w:val="00666443"/>
    <w:rsid w:val="00671165"/>
    <w:rsid w:val="006740F2"/>
    <w:rsid w:val="006742F5"/>
    <w:rsid w:val="00680A8B"/>
    <w:rsid w:val="00682F40"/>
    <w:rsid w:val="0069186A"/>
    <w:rsid w:val="006931A7"/>
    <w:rsid w:val="006A131E"/>
    <w:rsid w:val="006A208F"/>
    <w:rsid w:val="006A3205"/>
    <w:rsid w:val="006A4628"/>
    <w:rsid w:val="006A4B4D"/>
    <w:rsid w:val="006A6B72"/>
    <w:rsid w:val="006A7C5F"/>
    <w:rsid w:val="006B26F8"/>
    <w:rsid w:val="006B646F"/>
    <w:rsid w:val="006B6A1E"/>
    <w:rsid w:val="006B7CE0"/>
    <w:rsid w:val="006C17DD"/>
    <w:rsid w:val="006C1C21"/>
    <w:rsid w:val="006C1C6D"/>
    <w:rsid w:val="006C60F9"/>
    <w:rsid w:val="006D07D7"/>
    <w:rsid w:val="006D4987"/>
    <w:rsid w:val="006D506B"/>
    <w:rsid w:val="006E3F40"/>
    <w:rsid w:val="006E443E"/>
    <w:rsid w:val="006E489C"/>
    <w:rsid w:val="006F38D0"/>
    <w:rsid w:val="006F4343"/>
    <w:rsid w:val="006F43BE"/>
    <w:rsid w:val="007065D7"/>
    <w:rsid w:val="00710D78"/>
    <w:rsid w:val="00713678"/>
    <w:rsid w:val="00715811"/>
    <w:rsid w:val="007175E0"/>
    <w:rsid w:val="00721BAD"/>
    <w:rsid w:val="007220A9"/>
    <w:rsid w:val="00731839"/>
    <w:rsid w:val="00735336"/>
    <w:rsid w:val="007369F0"/>
    <w:rsid w:val="007406E5"/>
    <w:rsid w:val="007414FE"/>
    <w:rsid w:val="00744F38"/>
    <w:rsid w:val="00757266"/>
    <w:rsid w:val="007634B5"/>
    <w:rsid w:val="00770454"/>
    <w:rsid w:val="007720E0"/>
    <w:rsid w:val="00773AD7"/>
    <w:rsid w:val="0077664B"/>
    <w:rsid w:val="00784A32"/>
    <w:rsid w:val="00786CB4"/>
    <w:rsid w:val="007904EC"/>
    <w:rsid w:val="007922A6"/>
    <w:rsid w:val="0079637B"/>
    <w:rsid w:val="007A1A67"/>
    <w:rsid w:val="007A2AD7"/>
    <w:rsid w:val="007A5623"/>
    <w:rsid w:val="007B30CF"/>
    <w:rsid w:val="007B3CBF"/>
    <w:rsid w:val="007B6540"/>
    <w:rsid w:val="007D063C"/>
    <w:rsid w:val="007D21EE"/>
    <w:rsid w:val="007D2489"/>
    <w:rsid w:val="007D25A7"/>
    <w:rsid w:val="007D2DE4"/>
    <w:rsid w:val="007D4F8B"/>
    <w:rsid w:val="007D6183"/>
    <w:rsid w:val="007E12B6"/>
    <w:rsid w:val="007E308A"/>
    <w:rsid w:val="007E3876"/>
    <w:rsid w:val="007E685E"/>
    <w:rsid w:val="007F07A0"/>
    <w:rsid w:val="007F28E4"/>
    <w:rsid w:val="00801F57"/>
    <w:rsid w:val="008064C4"/>
    <w:rsid w:val="00807E10"/>
    <w:rsid w:val="00812BAA"/>
    <w:rsid w:val="00813527"/>
    <w:rsid w:val="008145A2"/>
    <w:rsid w:val="00821D80"/>
    <w:rsid w:val="00822EFF"/>
    <w:rsid w:val="00824934"/>
    <w:rsid w:val="00824C43"/>
    <w:rsid w:val="0082764C"/>
    <w:rsid w:val="00837BD1"/>
    <w:rsid w:val="00840C13"/>
    <w:rsid w:val="00841CE8"/>
    <w:rsid w:val="008440B8"/>
    <w:rsid w:val="00844E76"/>
    <w:rsid w:val="00847B8A"/>
    <w:rsid w:val="00847C41"/>
    <w:rsid w:val="008525B8"/>
    <w:rsid w:val="00854654"/>
    <w:rsid w:val="00856ECE"/>
    <w:rsid w:val="00857D10"/>
    <w:rsid w:val="008635ED"/>
    <w:rsid w:val="0086399B"/>
    <w:rsid w:val="00865DE7"/>
    <w:rsid w:val="0086673E"/>
    <w:rsid w:val="008670F2"/>
    <w:rsid w:val="00867713"/>
    <w:rsid w:val="008803F4"/>
    <w:rsid w:val="008858A5"/>
    <w:rsid w:val="00887242"/>
    <w:rsid w:val="008A0482"/>
    <w:rsid w:val="008A3255"/>
    <w:rsid w:val="008A5800"/>
    <w:rsid w:val="008A5C97"/>
    <w:rsid w:val="008B621F"/>
    <w:rsid w:val="008B6EB0"/>
    <w:rsid w:val="008C0029"/>
    <w:rsid w:val="008C1730"/>
    <w:rsid w:val="008C1F0D"/>
    <w:rsid w:val="008C3966"/>
    <w:rsid w:val="008D0CC8"/>
    <w:rsid w:val="008D6658"/>
    <w:rsid w:val="008E6E60"/>
    <w:rsid w:val="008E7C6F"/>
    <w:rsid w:val="00902926"/>
    <w:rsid w:val="009064B9"/>
    <w:rsid w:val="0091158F"/>
    <w:rsid w:val="0091603D"/>
    <w:rsid w:val="00917FA3"/>
    <w:rsid w:val="00920651"/>
    <w:rsid w:val="00926496"/>
    <w:rsid w:val="00930E42"/>
    <w:rsid w:val="009313EC"/>
    <w:rsid w:val="00941569"/>
    <w:rsid w:val="00941D32"/>
    <w:rsid w:val="0094743D"/>
    <w:rsid w:val="0094796F"/>
    <w:rsid w:val="00966E1A"/>
    <w:rsid w:val="0096794F"/>
    <w:rsid w:val="00967B60"/>
    <w:rsid w:val="00967F58"/>
    <w:rsid w:val="00970485"/>
    <w:rsid w:val="009708FA"/>
    <w:rsid w:val="00980552"/>
    <w:rsid w:val="00986F9A"/>
    <w:rsid w:val="00987829"/>
    <w:rsid w:val="009931C4"/>
    <w:rsid w:val="009A2ABE"/>
    <w:rsid w:val="009A2FE8"/>
    <w:rsid w:val="009A33F3"/>
    <w:rsid w:val="009A3DE9"/>
    <w:rsid w:val="009A604B"/>
    <w:rsid w:val="009A76EF"/>
    <w:rsid w:val="009A7F3D"/>
    <w:rsid w:val="009B509F"/>
    <w:rsid w:val="009B6B3B"/>
    <w:rsid w:val="009C0414"/>
    <w:rsid w:val="009C0E6A"/>
    <w:rsid w:val="009C329A"/>
    <w:rsid w:val="009C78D1"/>
    <w:rsid w:val="009D0E8A"/>
    <w:rsid w:val="009D21D6"/>
    <w:rsid w:val="009D4D6D"/>
    <w:rsid w:val="009D6402"/>
    <w:rsid w:val="009D6BE1"/>
    <w:rsid w:val="009E03C2"/>
    <w:rsid w:val="009E5006"/>
    <w:rsid w:val="009E549F"/>
    <w:rsid w:val="009F29E1"/>
    <w:rsid w:val="00A112EB"/>
    <w:rsid w:val="00A128E7"/>
    <w:rsid w:val="00A13594"/>
    <w:rsid w:val="00A14ECE"/>
    <w:rsid w:val="00A161CA"/>
    <w:rsid w:val="00A27C18"/>
    <w:rsid w:val="00A30F60"/>
    <w:rsid w:val="00A31BA1"/>
    <w:rsid w:val="00A34DC8"/>
    <w:rsid w:val="00A362FA"/>
    <w:rsid w:val="00A365B8"/>
    <w:rsid w:val="00A4121F"/>
    <w:rsid w:val="00A517FE"/>
    <w:rsid w:val="00A55B3C"/>
    <w:rsid w:val="00A56EA4"/>
    <w:rsid w:val="00A611F2"/>
    <w:rsid w:val="00A62B36"/>
    <w:rsid w:val="00A64123"/>
    <w:rsid w:val="00A72E4E"/>
    <w:rsid w:val="00A75DEF"/>
    <w:rsid w:val="00A763C8"/>
    <w:rsid w:val="00A7754B"/>
    <w:rsid w:val="00A77647"/>
    <w:rsid w:val="00A81AE5"/>
    <w:rsid w:val="00A82850"/>
    <w:rsid w:val="00A8366D"/>
    <w:rsid w:val="00A84C05"/>
    <w:rsid w:val="00A84EC7"/>
    <w:rsid w:val="00A85880"/>
    <w:rsid w:val="00A85CE5"/>
    <w:rsid w:val="00A92278"/>
    <w:rsid w:val="00A9632B"/>
    <w:rsid w:val="00AA0D70"/>
    <w:rsid w:val="00AA1796"/>
    <w:rsid w:val="00AA2E4D"/>
    <w:rsid w:val="00AA6965"/>
    <w:rsid w:val="00AB3106"/>
    <w:rsid w:val="00AB54CE"/>
    <w:rsid w:val="00AB6701"/>
    <w:rsid w:val="00AC0361"/>
    <w:rsid w:val="00AC07FF"/>
    <w:rsid w:val="00AC0EFD"/>
    <w:rsid w:val="00AC1180"/>
    <w:rsid w:val="00AC4198"/>
    <w:rsid w:val="00AC611F"/>
    <w:rsid w:val="00AC6166"/>
    <w:rsid w:val="00AC6383"/>
    <w:rsid w:val="00AC774C"/>
    <w:rsid w:val="00AD0127"/>
    <w:rsid w:val="00AD18C9"/>
    <w:rsid w:val="00AD480E"/>
    <w:rsid w:val="00AD5C8A"/>
    <w:rsid w:val="00AD6497"/>
    <w:rsid w:val="00AE6637"/>
    <w:rsid w:val="00AF0DC8"/>
    <w:rsid w:val="00AF51B8"/>
    <w:rsid w:val="00AF7F06"/>
    <w:rsid w:val="00B00E6A"/>
    <w:rsid w:val="00B02BE5"/>
    <w:rsid w:val="00B0482F"/>
    <w:rsid w:val="00B04A53"/>
    <w:rsid w:val="00B06665"/>
    <w:rsid w:val="00B068EA"/>
    <w:rsid w:val="00B06ADB"/>
    <w:rsid w:val="00B12401"/>
    <w:rsid w:val="00B12BB7"/>
    <w:rsid w:val="00B163E5"/>
    <w:rsid w:val="00B20A74"/>
    <w:rsid w:val="00B24B39"/>
    <w:rsid w:val="00B27F8B"/>
    <w:rsid w:val="00B32737"/>
    <w:rsid w:val="00B35786"/>
    <w:rsid w:val="00B36C03"/>
    <w:rsid w:val="00B42F31"/>
    <w:rsid w:val="00B45CCB"/>
    <w:rsid w:val="00B47AAA"/>
    <w:rsid w:val="00B50C62"/>
    <w:rsid w:val="00B5161C"/>
    <w:rsid w:val="00B52A26"/>
    <w:rsid w:val="00B62505"/>
    <w:rsid w:val="00B671C2"/>
    <w:rsid w:val="00B67DB2"/>
    <w:rsid w:val="00B70496"/>
    <w:rsid w:val="00B71723"/>
    <w:rsid w:val="00B71C2B"/>
    <w:rsid w:val="00B72DEA"/>
    <w:rsid w:val="00B7429C"/>
    <w:rsid w:val="00B76FDF"/>
    <w:rsid w:val="00B81E95"/>
    <w:rsid w:val="00B83550"/>
    <w:rsid w:val="00B90E20"/>
    <w:rsid w:val="00BB6E6D"/>
    <w:rsid w:val="00BC3A68"/>
    <w:rsid w:val="00BC662D"/>
    <w:rsid w:val="00BD084F"/>
    <w:rsid w:val="00BE2A1C"/>
    <w:rsid w:val="00BE336E"/>
    <w:rsid w:val="00BE79A2"/>
    <w:rsid w:val="00BF18B2"/>
    <w:rsid w:val="00C00900"/>
    <w:rsid w:val="00C01A0E"/>
    <w:rsid w:val="00C01AAB"/>
    <w:rsid w:val="00C01B14"/>
    <w:rsid w:val="00C02337"/>
    <w:rsid w:val="00C03D65"/>
    <w:rsid w:val="00C054B0"/>
    <w:rsid w:val="00C138F7"/>
    <w:rsid w:val="00C13B24"/>
    <w:rsid w:val="00C171C0"/>
    <w:rsid w:val="00C174C4"/>
    <w:rsid w:val="00C21FB4"/>
    <w:rsid w:val="00C2691D"/>
    <w:rsid w:val="00C26CC5"/>
    <w:rsid w:val="00C31C94"/>
    <w:rsid w:val="00C31FD4"/>
    <w:rsid w:val="00C35F96"/>
    <w:rsid w:val="00C375D5"/>
    <w:rsid w:val="00C4496A"/>
    <w:rsid w:val="00C47253"/>
    <w:rsid w:val="00C54707"/>
    <w:rsid w:val="00C559DF"/>
    <w:rsid w:val="00C65E2A"/>
    <w:rsid w:val="00C70DAB"/>
    <w:rsid w:val="00C71358"/>
    <w:rsid w:val="00C731E2"/>
    <w:rsid w:val="00C74F2F"/>
    <w:rsid w:val="00C768EF"/>
    <w:rsid w:val="00C77535"/>
    <w:rsid w:val="00C853C7"/>
    <w:rsid w:val="00C87D31"/>
    <w:rsid w:val="00C87DC1"/>
    <w:rsid w:val="00C94081"/>
    <w:rsid w:val="00C97A51"/>
    <w:rsid w:val="00CA008B"/>
    <w:rsid w:val="00CA34C1"/>
    <w:rsid w:val="00CB0AA3"/>
    <w:rsid w:val="00CB2758"/>
    <w:rsid w:val="00CB3453"/>
    <w:rsid w:val="00CB57F4"/>
    <w:rsid w:val="00CC0D0E"/>
    <w:rsid w:val="00CC1488"/>
    <w:rsid w:val="00CC14E7"/>
    <w:rsid w:val="00CC525B"/>
    <w:rsid w:val="00CC7DFF"/>
    <w:rsid w:val="00CD0165"/>
    <w:rsid w:val="00CD27BA"/>
    <w:rsid w:val="00CD2A80"/>
    <w:rsid w:val="00CD34DA"/>
    <w:rsid w:val="00CD354D"/>
    <w:rsid w:val="00CD38A8"/>
    <w:rsid w:val="00CD5547"/>
    <w:rsid w:val="00CE1334"/>
    <w:rsid w:val="00CE34CE"/>
    <w:rsid w:val="00CE4E92"/>
    <w:rsid w:val="00CF138C"/>
    <w:rsid w:val="00CF50A1"/>
    <w:rsid w:val="00CF6301"/>
    <w:rsid w:val="00D013FB"/>
    <w:rsid w:val="00D018D2"/>
    <w:rsid w:val="00D02B82"/>
    <w:rsid w:val="00D074D3"/>
    <w:rsid w:val="00D14764"/>
    <w:rsid w:val="00D22307"/>
    <w:rsid w:val="00D2555E"/>
    <w:rsid w:val="00D341F0"/>
    <w:rsid w:val="00D47964"/>
    <w:rsid w:val="00D510B5"/>
    <w:rsid w:val="00D52F0F"/>
    <w:rsid w:val="00D53643"/>
    <w:rsid w:val="00D53C88"/>
    <w:rsid w:val="00D558C0"/>
    <w:rsid w:val="00D55FB5"/>
    <w:rsid w:val="00D6154F"/>
    <w:rsid w:val="00D62DEF"/>
    <w:rsid w:val="00D648BA"/>
    <w:rsid w:val="00D666B5"/>
    <w:rsid w:val="00D7656E"/>
    <w:rsid w:val="00D86FD5"/>
    <w:rsid w:val="00D92AB2"/>
    <w:rsid w:val="00D9407D"/>
    <w:rsid w:val="00D964C1"/>
    <w:rsid w:val="00DA2B99"/>
    <w:rsid w:val="00DA6A8A"/>
    <w:rsid w:val="00DA75C0"/>
    <w:rsid w:val="00DB207A"/>
    <w:rsid w:val="00DB417F"/>
    <w:rsid w:val="00DB4B41"/>
    <w:rsid w:val="00DB72C9"/>
    <w:rsid w:val="00DC6D62"/>
    <w:rsid w:val="00DC7539"/>
    <w:rsid w:val="00DE00AA"/>
    <w:rsid w:val="00DE0E16"/>
    <w:rsid w:val="00DE131E"/>
    <w:rsid w:val="00DE285E"/>
    <w:rsid w:val="00DE5596"/>
    <w:rsid w:val="00DF0DA4"/>
    <w:rsid w:val="00DF16FA"/>
    <w:rsid w:val="00DF26B2"/>
    <w:rsid w:val="00DF52B8"/>
    <w:rsid w:val="00DF5730"/>
    <w:rsid w:val="00DF641D"/>
    <w:rsid w:val="00DF7118"/>
    <w:rsid w:val="00E00356"/>
    <w:rsid w:val="00E02B52"/>
    <w:rsid w:val="00E07A1D"/>
    <w:rsid w:val="00E10180"/>
    <w:rsid w:val="00E12B74"/>
    <w:rsid w:val="00E1336D"/>
    <w:rsid w:val="00E2061F"/>
    <w:rsid w:val="00E3092E"/>
    <w:rsid w:val="00E34FEB"/>
    <w:rsid w:val="00E36B2C"/>
    <w:rsid w:val="00E37577"/>
    <w:rsid w:val="00E429DF"/>
    <w:rsid w:val="00E4305C"/>
    <w:rsid w:val="00E46D1E"/>
    <w:rsid w:val="00E47E6D"/>
    <w:rsid w:val="00E60007"/>
    <w:rsid w:val="00E620E9"/>
    <w:rsid w:val="00E65A69"/>
    <w:rsid w:val="00E72494"/>
    <w:rsid w:val="00E72B0B"/>
    <w:rsid w:val="00E73D74"/>
    <w:rsid w:val="00E774AD"/>
    <w:rsid w:val="00E8087E"/>
    <w:rsid w:val="00E84B98"/>
    <w:rsid w:val="00E90726"/>
    <w:rsid w:val="00E9340D"/>
    <w:rsid w:val="00E93473"/>
    <w:rsid w:val="00E94EA5"/>
    <w:rsid w:val="00E9577C"/>
    <w:rsid w:val="00E964DC"/>
    <w:rsid w:val="00EA0410"/>
    <w:rsid w:val="00EA686F"/>
    <w:rsid w:val="00EA716C"/>
    <w:rsid w:val="00EB067D"/>
    <w:rsid w:val="00EB5953"/>
    <w:rsid w:val="00EB5A6A"/>
    <w:rsid w:val="00EB5C3D"/>
    <w:rsid w:val="00EC7AE9"/>
    <w:rsid w:val="00ED4B97"/>
    <w:rsid w:val="00ED5974"/>
    <w:rsid w:val="00ED5F82"/>
    <w:rsid w:val="00ED641B"/>
    <w:rsid w:val="00ED6E2E"/>
    <w:rsid w:val="00ED762F"/>
    <w:rsid w:val="00EE25C3"/>
    <w:rsid w:val="00EE7E38"/>
    <w:rsid w:val="00EF4A9C"/>
    <w:rsid w:val="00F05ADA"/>
    <w:rsid w:val="00F2227D"/>
    <w:rsid w:val="00F22CA8"/>
    <w:rsid w:val="00F23B51"/>
    <w:rsid w:val="00F23D5F"/>
    <w:rsid w:val="00F30DB6"/>
    <w:rsid w:val="00F352DA"/>
    <w:rsid w:val="00F35AC9"/>
    <w:rsid w:val="00F432DE"/>
    <w:rsid w:val="00F4397D"/>
    <w:rsid w:val="00F46230"/>
    <w:rsid w:val="00F47A66"/>
    <w:rsid w:val="00F53B17"/>
    <w:rsid w:val="00F60B01"/>
    <w:rsid w:val="00F63079"/>
    <w:rsid w:val="00F64380"/>
    <w:rsid w:val="00F65ADC"/>
    <w:rsid w:val="00F71A36"/>
    <w:rsid w:val="00F766CB"/>
    <w:rsid w:val="00F81DC0"/>
    <w:rsid w:val="00F83617"/>
    <w:rsid w:val="00F84092"/>
    <w:rsid w:val="00F86E84"/>
    <w:rsid w:val="00F87EEC"/>
    <w:rsid w:val="00F91AD9"/>
    <w:rsid w:val="00F9722C"/>
    <w:rsid w:val="00FA29B5"/>
    <w:rsid w:val="00FB3ACA"/>
    <w:rsid w:val="00FB4090"/>
    <w:rsid w:val="00FB4C41"/>
    <w:rsid w:val="00FC1244"/>
    <w:rsid w:val="00FC49F0"/>
    <w:rsid w:val="00FD55E3"/>
    <w:rsid w:val="00FD777A"/>
    <w:rsid w:val="00FE0606"/>
    <w:rsid w:val="00FF27F6"/>
    <w:rsid w:val="00FF6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850"/>
    <w:rPr>
      <w:strike w:val="0"/>
      <w:dstrike w:val="0"/>
      <w:color w:val="004D82"/>
      <w:u w:val="none"/>
      <w:effect w:val="none"/>
      <w:bdr w:val="none" w:sz="0" w:space="0" w:color="auto" w:frame="1"/>
    </w:rPr>
  </w:style>
  <w:style w:type="paragraph" w:styleId="a4">
    <w:name w:val="Normal (Web)"/>
    <w:basedOn w:val="a"/>
    <w:rsid w:val="00A82850"/>
    <w:pPr>
      <w:widowControl/>
      <w:spacing w:before="100" w:beforeAutospacing="1" w:after="100" w:afterAutospacing="1"/>
      <w:jc w:val="left"/>
    </w:pPr>
    <w:rPr>
      <w:rFonts w:ascii="宋体" w:hAnsi="宋体" w:cs="宋体"/>
      <w:kern w:val="0"/>
      <w:sz w:val="24"/>
    </w:rPr>
  </w:style>
  <w:style w:type="character" w:styleId="a5">
    <w:name w:val="Strong"/>
    <w:qFormat/>
    <w:rsid w:val="00A82850"/>
    <w:rPr>
      <w:b/>
      <w:bCs/>
    </w:rPr>
  </w:style>
  <w:style w:type="paragraph" w:styleId="a6">
    <w:name w:val="header"/>
    <w:basedOn w:val="a"/>
    <w:link w:val="Char"/>
    <w:rsid w:val="00023EF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023EF8"/>
    <w:rPr>
      <w:kern w:val="2"/>
      <w:sz w:val="18"/>
      <w:szCs w:val="18"/>
    </w:rPr>
  </w:style>
  <w:style w:type="paragraph" w:styleId="a7">
    <w:name w:val="footer"/>
    <w:basedOn w:val="a"/>
    <w:link w:val="Char0"/>
    <w:rsid w:val="00023EF8"/>
    <w:pPr>
      <w:tabs>
        <w:tab w:val="center" w:pos="4153"/>
        <w:tab w:val="right" w:pos="8306"/>
      </w:tabs>
      <w:snapToGrid w:val="0"/>
      <w:jc w:val="left"/>
    </w:pPr>
    <w:rPr>
      <w:sz w:val="18"/>
      <w:szCs w:val="18"/>
    </w:rPr>
  </w:style>
  <w:style w:type="character" w:customStyle="1" w:styleId="Char0">
    <w:name w:val="页脚 Char"/>
    <w:link w:val="a7"/>
    <w:rsid w:val="00023EF8"/>
    <w:rPr>
      <w:kern w:val="2"/>
      <w:sz w:val="18"/>
      <w:szCs w:val="18"/>
    </w:rPr>
  </w:style>
  <w:style w:type="character" w:styleId="a8">
    <w:name w:val="page number"/>
    <w:basedOn w:val="a0"/>
    <w:rsid w:val="00156754"/>
  </w:style>
  <w:style w:type="character" w:styleId="a9">
    <w:name w:val="Emphasis"/>
    <w:uiPriority w:val="20"/>
    <w:qFormat/>
    <w:rsid w:val="00CD5547"/>
    <w:rPr>
      <w:i w:val="0"/>
      <w:iCs w:val="0"/>
      <w:color w:val="CC0000"/>
    </w:rPr>
  </w:style>
  <w:style w:type="paragraph" w:styleId="aa">
    <w:name w:val="Balloon Text"/>
    <w:basedOn w:val="a"/>
    <w:link w:val="Char1"/>
    <w:rsid w:val="00DC7539"/>
    <w:rPr>
      <w:sz w:val="18"/>
      <w:szCs w:val="18"/>
    </w:rPr>
  </w:style>
  <w:style w:type="character" w:customStyle="1" w:styleId="Char1">
    <w:name w:val="批注框文本 Char"/>
    <w:link w:val="aa"/>
    <w:rsid w:val="00DC7539"/>
    <w:rPr>
      <w:kern w:val="2"/>
      <w:sz w:val="18"/>
      <w:szCs w:val="18"/>
    </w:rPr>
  </w:style>
  <w:style w:type="paragraph" w:styleId="3">
    <w:name w:val="Body Text Indent 3"/>
    <w:basedOn w:val="a"/>
    <w:link w:val="3Char"/>
    <w:uiPriority w:val="99"/>
    <w:unhideWhenUsed/>
    <w:rsid w:val="0050113E"/>
    <w:pPr>
      <w:spacing w:after="120"/>
      <w:ind w:leftChars="200" w:left="420"/>
    </w:pPr>
    <w:rPr>
      <w:sz w:val="16"/>
      <w:szCs w:val="16"/>
    </w:rPr>
  </w:style>
  <w:style w:type="character" w:customStyle="1" w:styleId="3Char">
    <w:name w:val="正文文本缩进 3 Char"/>
    <w:link w:val="3"/>
    <w:uiPriority w:val="99"/>
    <w:rsid w:val="0050113E"/>
    <w:rPr>
      <w:kern w:val="2"/>
      <w:sz w:val="16"/>
      <w:szCs w:val="16"/>
    </w:rPr>
  </w:style>
  <w:style w:type="paragraph" w:styleId="ab">
    <w:name w:val="List Paragraph"/>
    <w:basedOn w:val="a"/>
    <w:uiPriority w:val="34"/>
    <w:qFormat/>
    <w:rsid w:val="00001C89"/>
    <w:pPr>
      <w:spacing w:afterLines="50"/>
      <w:ind w:firstLineChars="200" w:firstLine="420"/>
    </w:pPr>
    <w:rPr>
      <w:rFonts w:ascii="仿宋" w:eastAsia="仿宋" w:hAnsi="仿宋" w:cs="仿宋"/>
      <w:sz w:val="28"/>
      <w:szCs w:val="28"/>
    </w:rPr>
  </w:style>
  <w:style w:type="paragraph" w:styleId="ac">
    <w:name w:val="Body Text Indent"/>
    <w:basedOn w:val="a"/>
    <w:link w:val="Char2"/>
    <w:rsid w:val="005C19FC"/>
    <w:pPr>
      <w:spacing w:after="120"/>
      <w:ind w:leftChars="200" w:left="420"/>
    </w:pPr>
  </w:style>
  <w:style w:type="character" w:customStyle="1" w:styleId="Char2">
    <w:name w:val="正文文本缩进 Char"/>
    <w:link w:val="ac"/>
    <w:rsid w:val="005C19FC"/>
    <w:rPr>
      <w:kern w:val="2"/>
      <w:sz w:val="21"/>
      <w:szCs w:val="24"/>
    </w:rPr>
  </w:style>
  <w:style w:type="paragraph" w:styleId="2">
    <w:name w:val="Body Text Indent 2"/>
    <w:basedOn w:val="a"/>
    <w:link w:val="2Char"/>
    <w:rsid w:val="005C19FC"/>
    <w:pPr>
      <w:spacing w:after="120" w:line="480" w:lineRule="auto"/>
      <w:ind w:leftChars="200" w:left="420"/>
    </w:pPr>
  </w:style>
  <w:style w:type="character" w:customStyle="1" w:styleId="2Char">
    <w:name w:val="正文文本缩进 2 Char"/>
    <w:link w:val="2"/>
    <w:rsid w:val="005C19FC"/>
    <w:rPr>
      <w:kern w:val="2"/>
      <w:sz w:val="21"/>
      <w:szCs w:val="24"/>
    </w:rPr>
  </w:style>
  <w:style w:type="paragraph" w:styleId="ad">
    <w:name w:val="Plain Text"/>
    <w:basedOn w:val="a"/>
    <w:link w:val="Char3"/>
    <w:rsid w:val="005C19FC"/>
    <w:pPr>
      <w:spacing w:line="360" w:lineRule="auto"/>
      <w:ind w:firstLineChars="200" w:firstLine="480"/>
    </w:pPr>
    <w:rPr>
      <w:rFonts w:ascii="仿宋_GB2312"/>
      <w:sz w:val="24"/>
    </w:rPr>
  </w:style>
  <w:style w:type="character" w:customStyle="1" w:styleId="Char3">
    <w:name w:val="纯文本 Char"/>
    <w:link w:val="ad"/>
    <w:rsid w:val="005C19FC"/>
    <w:rPr>
      <w:rFonts w:ascii="仿宋_GB2312"/>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850"/>
    <w:rPr>
      <w:strike w:val="0"/>
      <w:dstrike w:val="0"/>
      <w:color w:val="004D82"/>
      <w:u w:val="none"/>
      <w:effect w:val="none"/>
      <w:bdr w:val="none" w:sz="0" w:space="0" w:color="auto" w:frame="1"/>
    </w:rPr>
  </w:style>
  <w:style w:type="paragraph" w:styleId="a4">
    <w:name w:val="Normal (Web)"/>
    <w:basedOn w:val="a"/>
    <w:rsid w:val="00A82850"/>
    <w:pPr>
      <w:widowControl/>
      <w:spacing w:before="100" w:beforeAutospacing="1" w:after="100" w:afterAutospacing="1"/>
      <w:jc w:val="left"/>
    </w:pPr>
    <w:rPr>
      <w:rFonts w:ascii="宋体" w:hAnsi="宋体" w:cs="宋体"/>
      <w:kern w:val="0"/>
      <w:sz w:val="24"/>
    </w:rPr>
  </w:style>
  <w:style w:type="character" w:styleId="a5">
    <w:name w:val="Strong"/>
    <w:qFormat/>
    <w:rsid w:val="00A82850"/>
    <w:rPr>
      <w:b/>
      <w:bCs/>
    </w:rPr>
  </w:style>
  <w:style w:type="paragraph" w:styleId="a6">
    <w:name w:val="header"/>
    <w:basedOn w:val="a"/>
    <w:link w:val="Char"/>
    <w:rsid w:val="00023EF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023EF8"/>
    <w:rPr>
      <w:kern w:val="2"/>
      <w:sz w:val="18"/>
      <w:szCs w:val="18"/>
    </w:rPr>
  </w:style>
  <w:style w:type="paragraph" w:styleId="a7">
    <w:name w:val="footer"/>
    <w:basedOn w:val="a"/>
    <w:link w:val="Char0"/>
    <w:rsid w:val="00023EF8"/>
    <w:pPr>
      <w:tabs>
        <w:tab w:val="center" w:pos="4153"/>
        <w:tab w:val="right" w:pos="8306"/>
      </w:tabs>
      <w:snapToGrid w:val="0"/>
      <w:jc w:val="left"/>
    </w:pPr>
    <w:rPr>
      <w:sz w:val="18"/>
      <w:szCs w:val="18"/>
    </w:rPr>
  </w:style>
  <w:style w:type="character" w:customStyle="1" w:styleId="Char0">
    <w:name w:val="页脚 Char"/>
    <w:link w:val="a7"/>
    <w:rsid w:val="00023EF8"/>
    <w:rPr>
      <w:kern w:val="2"/>
      <w:sz w:val="18"/>
      <w:szCs w:val="18"/>
    </w:rPr>
  </w:style>
  <w:style w:type="character" w:styleId="a8">
    <w:name w:val="page number"/>
    <w:basedOn w:val="a0"/>
    <w:rsid w:val="00156754"/>
  </w:style>
  <w:style w:type="character" w:styleId="a9">
    <w:name w:val="Emphasis"/>
    <w:uiPriority w:val="20"/>
    <w:qFormat/>
    <w:rsid w:val="00CD5547"/>
    <w:rPr>
      <w:i w:val="0"/>
      <w:iCs w:val="0"/>
      <w:color w:val="CC0000"/>
    </w:rPr>
  </w:style>
  <w:style w:type="paragraph" w:styleId="aa">
    <w:name w:val="Balloon Text"/>
    <w:basedOn w:val="a"/>
    <w:link w:val="Char1"/>
    <w:rsid w:val="00DC7539"/>
    <w:rPr>
      <w:sz w:val="18"/>
      <w:szCs w:val="18"/>
    </w:rPr>
  </w:style>
  <w:style w:type="character" w:customStyle="1" w:styleId="Char1">
    <w:name w:val="批注框文本 Char"/>
    <w:link w:val="aa"/>
    <w:rsid w:val="00DC7539"/>
    <w:rPr>
      <w:kern w:val="2"/>
      <w:sz w:val="18"/>
      <w:szCs w:val="18"/>
    </w:rPr>
  </w:style>
  <w:style w:type="paragraph" w:styleId="3">
    <w:name w:val="Body Text Indent 3"/>
    <w:basedOn w:val="a"/>
    <w:link w:val="3Char"/>
    <w:uiPriority w:val="99"/>
    <w:unhideWhenUsed/>
    <w:rsid w:val="0050113E"/>
    <w:pPr>
      <w:spacing w:after="120"/>
      <w:ind w:leftChars="200" w:left="420"/>
    </w:pPr>
    <w:rPr>
      <w:sz w:val="16"/>
      <w:szCs w:val="16"/>
    </w:rPr>
  </w:style>
  <w:style w:type="character" w:customStyle="1" w:styleId="3Char">
    <w:name w:val="正文文本缩进 3 Char"/>
    <w:link w:val="3"/>
    <w:uiPriority w:val="99"/>
    <w:rsid w:val="0050113E"/>
    <w:rPr>
      <w:kern w:val="2"/>
      <w:sz w:val="16"/>
      <w:szCs w:val="16"/>
    </w:rPr>
  </w:style>
  <w:style w:type="paragraph" w:styleId="ab">
    <w:name w:val="List Paragraph"/>
    <w:basedOn w:val="a"/>
    <w:uiPriority w:val="34"/>
    <w:qFormat/>
    <w:rsid w:val="00001C89"/>
    <w:pPr>
      <w:spacing w:afterLines="50"/>
      <w:ind w:firstLineChars="200" w:firstLine="420"/>
    </w:pPr>
    <w:rPr>
      <w:rFonts w:ascii="仿宋" w:eastAsia="仿宋" w:hAnsi="仿宋" w:cs="仿宋"/>
      <w:sz w:val="28"/>
      <w:szCs w:val="28"/>
    </w:rPr>
  </w:style>
  <w:style w:type="paragraph" w:styleId="ac">
    <w:name w:val="Body Text Indent"/>
    <w:basedOn w:val="a"/>
    <w:link w:val="Char2"/>
    <w:rsid w:val="005C19FC"/>
    <w:pPr>
      <w:spacing w:after="120"/>
      <w:ind w:leftChars="200" w:left="420"/>
    </w:pPr>
  </w:style>
  <w:style w:type="character" w:customStyle="1" w:styleId="Char2">
    <w:name w:val="正文文本缩进 Char"/>
    <w:link w:val="ac"/>
    <w:rsid w:val="005C19FC"/>
    <w:rPr>
      <w:kern w:val="2"/>
      <w:sz w:val="21"/>
      <w:szCs w:val="24"/>
    </w:rPr>
  </w:style>
  <w:style w:type="paragraph" w:styleId="2">
    <w:name w:val="Body Text Indent 2"/>
    <w:basedOn w:val="a"/>
    <w:link w:val="2Char"/>
    <w:rsid w:val="005C19FC"/>
    <w:pPr>
      <w:spacing w:after="120" w:line="480" w:lineRule="auto"/>
      <w:ind w:leftChars="200" w:left="420"/>
    </w:pPr>
  </w:style>
  <w:style w:type="character" w:customStyle="1" w:styleId="2Char">
    <w:name w:val="正文文本缩进 2 Char"/>
    <w:link w:val="2"/>
    <w:rsid w:val="005C19FC"/>
    <w:rPr>
      <w:kern w:val="2"/>
      <w:sz w:val="21"/>
      <w:szCs w:val="24"/>
    </w:rPr>
  </w:style>
  <w:style w:type="paragraph" w:styleId="ad">
    <w:name w:val="Plain Text"/>
    <w:basedOn w:val="a"/>
    <w:link w:val="Char3"/>
    <w:rsid w:val="005C19FC"/>
    <w:pPr>
      <w:spacing w:line="360" w:lineRule="auto"/>
      <w:ind w:firstLineChars="200" w:firstLine="480"/>
    </w:pPr>
    <w:rPr>
      <w:rFonts w:ascii="仿宋_GB2312"/>
      <w:sz w:val="24"/>
    </w:rPr>
  </w:style>
  <w:style w:type="character" w:customStyle="1" w:styleId="Char3">
    <w:name w:val="纯文本 Char"/>
    <w:link w:val="ad"/>
    <w:rsid w:val="005C19FC"/>
    <w:rPr>
      <w:rFonts w:ascii="仿宋_GB2312"/>
      <w:kern w:val="2"/>
      <w:sz w:val="24"/>
      <w:szCs w:val="24"/>
    </w:rPr>
  </w:style>
</w:styles>
</file>

<file path=word/webSettings.xml><?xml version="1.0" encoding="utf-8"?>
<w:webSettings xmlns:r="http://schemas.openxmlformats.org/officeDocument/2006/relationships" xmlns:w="http://schemas.openxmlformats.org/wordprocessingml/2006/main">
  <w:divs>
    <w:div w:id="154614231">
      <w:bodyDiv w:val="1"/>
      <w:marLeft w:val="0"/>
      <w:marRight w:val="0"/>
      <w:marTop w:val="0"/>
      <w:marBottom w:val="0"/>
      <w:divBdr>
        <w:top w:val="none" w:sz="0" w:space="0" w:color="auto"/>
        <w:left w:val="none" w:sz="0" w:space="0" w:color="auto"/>
        <w:bottom w:val="none" w:sz="0" w:space="0" w:color="auto"/>
        <w:right w:val="none" w:sz="0" w:space="0" w:color="auto"/>
      </w:divBdr>
    </w:div>
    <w:div w:id="344597775">
      <w:bodyDiv w:val="1"/>
      <w:marLeft w:val="0"/>
      <w:marRight w:val="0"/>
      <w:marTop w:val="0"/>
      <w:marBottom w:val="0"/>
      <w:divBdr>
        <w:top w:val="none" w:sz="0" w:space="0" w:color="auto"/>
        <w:left w:val="none" w:sz="0" w:space="0" w:color="auto"/>
        <w:bottom w:val="none" w:sz="0" w:space="0" w:color="auto"/>
        <w:right w:val="none" w:sz="0" w:space="0" w:color="auto"/>
      </w:divBdr>
      <w:divsChild>
        <w:div w:id="1677924551">
          <w:marLeft w:val="0"/>
          <w:marRight w:val="0"/>
          <w:marTop w:val="0"/>
          <w:marBottom w:val="0"/>
          <w:divBdr>
            <w:top w:val="none" w:sz="0" w:space="0" w:color="auto"/>
            <w:left w:val="none" w:sz="0" w:space="0" w:color="auto"/>
            <w:bottom w:val="none" w:sz="0" w:space="0" w:color="auto"/>
            <w:right w:val="none" w:sz="0" w:space="0" w:color="auto"/>
          </w:divBdr>
        </w:div>
      </w:divsChild>
    </w:div>
    <w:div w:id="419982090">
      <w:bodyDiv w:val="1"/>
      <w:marLeft w:val="0"/>
      <w:marRight w:val="0"/>
      <w:marTop w:val="0"/>
      <w:marBottom w:val="0"/>
      <w:divBdr>
        <w:top w:val="none" w:sz="0" w:space="0" w:color="auto"/>
        <w:left w:val="none" w:sz="0" w:space="0" w:color="auto"/>
        <w:bottom w:val="none" w:sz="0" w:space="0" w:color="auto"/>
        <w:right w:val="none" w:sz="0" w:space="0" w:color="auto"/>
      </w:divBdr>
    </w:div>
    <w:div w:id="726301016">
      <w:bodyDiv w:val="1"/>
      <w:marLeft w:val="0"/>
      <w:marRight w:val="0"/>
      <w:marTop w:val="0"/>
      <w:marBottom w:val="0"/>
      <w:divBdr>
        <w:top w:val="none" w:sz="0" w:space="0" w:color="auto"/>
        <w:left w:val="none" w:sz="0" w:space="0" w:color="auto"/>
        <w:bottom w:val="none" w:sz="0" w:space="0" w:color="auto"/>
        <w:right w:val="none" w:sz="0" w:space="0" w:color="auto"/>
      </w:divBdr>
    </w:div>
    <w:div w:id="846018580">
      <w:bodyDiv w:val="1"/>
      <w:marLeft w:val="0"/>
      <w:marRight w:val="0"/>
      <w:marTop w:val="0"/>
      <w:marBottom w:val="0"/>
      <w:divBdr>
        <w:top w:val="none" w:sz="0" w:space="0" w:color="auto"/>
        <w:left w:val="none" w:sz="0" w:space="0" w:color="auto"/>
        <w:bottom w:val="none" w:sz="0" w:space="0" w:color="auto"/>
        <w:right w:val="none" w:sz="0" w:space="0" w:color="auto"/>
      </w:divBdr>
    </w:div>
    <w:div w:id="906300249">
      <w:bodyDiv w:val="1"/>
      <w:marLeft w:val="0"/>
      <w:marRight w:val="0"/>
      <w:marTop w:val="0"/>
      <w:marBottom w:val="0"/>
      <w:divBdr>
        <w:top w:val="none" w:sz="0" w:space="0" w:color="auto"/>
        <w:left w:val="none" w:sz="0" w:space="0" w:color="auto"/>
        <w:bottom w:val="none" w:sz="0" w:space="0" w:color="auto"/>
        <w:right w:val="none" w:sz="0" w:space="0" w:color="auto"/>
      </w:divBdr>
      <w:divsChild>
        <w:div w:id="770011922">
          <w:marLeft w:val="0"/>
          <w:marRight w:val="0"/>
          <w:marTop w:val="0"/>
          <w:marBottom w:val="0"/>
          <w:divBdr>
            <w:top w:val="none" w:sz="0" w:space="0" w:color="auto"/>
            <w:left w:val="none" w:sz="0" w:space="0" w:color="auto"/>
            <w:bottom w:val="none" w:sz="0" w:space="0" w:color="auto"/>
            <w:right w:val="none" w:sz="0" w:space="0" w:color="auto"/>
          </w:divBdr>
        </w:div>
      </w:divsChild>
    </w:div>
    <w:div w:id="918563882">
      <w:bodyDiv w:val="1"/>
      <w:marLeft w:val="0"/>
      <w:marRight w:val="0"/>
      <w:marTop w:val="100"/>
      <w:marBottom w:val="100"/>
      <w:divBdr>
        <w:top w:val="none" w:sz="0" w:space="0" w:color="auto"/>
        <w:left w:val="none" w:sz="0" w:space="0" w:color="auto"/>
        <w:bottom w:val="none" w:sz="0" w:space="0" w:color="auto"/>
        <w:right w:val="none" w:sz="0" w:space="0" w:color="auto"/>
      </w:divBdr>
      <w:divsChild>
        <w:div w:id="1564946427">
          <w:marLeft w:val="0"/>
          <w:marRight w:val="0"/>
          <w:marTop w:val="0"/>
          <w:marBottom w:val="0"/>
          <w:divBdr>
            <w:top w:val="none" w:sz="0" w:space="0" w:color="auto"/>
            <w:left w:val="none" w:sz="0" w:space="0" w:color="auto"/>
            <w:bottom w:val="none" w:sz="0" w:space="0" w:color="auto"/>
            <w:right w:val="none" w:sz="0" w:space="0" w:color="auto"/>
          </w:divBdr>
          <w:divsChild>
            <w:div w:id="1540051409">
              <w:marLeft w:val="0"/>
              <w:marRight w:val="0"/>
              <w:marTop w:val="100"/>
              <w:marBottom w:val="100"/>
              <w:divBdr>
                <w:top w:val="none" w:sz="0" w:space="0" w:color="auto"/>
                <w:left w:val="none" w:sz="0" w:space="0" w:color="auto"/>
                <w:bottom w:val="none" w:sz="0" w:space="0" w:color="auto"/>
                <w:right w:val="none" w:sz="0" w:space="0" w:color="auto"/>
              </w:divBdr>
              <w:divsChild>
                <w:div w:id="817500514">
                  <w:marLeft w:val="0"/>
                  <w:marRight w:val="0"/>
                  <w:marTop w:val="165"/>
                  <w:marBottom w:val="100"/>
                  <w:divBdr>
                    <w:top w:val="none" w:sz="0" w:space="0" w:color="auto"/>
                    <w:left w:val="none" w:sz="0" w:space="0" w:color="auto"/>
                    <w:bottom w:val="none" w:sz="0" w:space="0" w:color="auto"/>
                    <w:right w:val="none" w:sz="0" w:space="0" w:color="auto"/>
                  </w:divBdr>
                  <w:divsChild>
                    <w:div w:id="287127067">
                      <w:marLeft w:val="0"/>
                      <w:marRight w:val="0"/>
                      <w:marTop w:val="0"/>
                      <w:marBottom w:val="0"/>
                      <w:divBdr>
                        <w:top w:val="single" w:sz="6" w:space="0" w:color="79C6FE"/>
                        <w:left w:val="single" w:sz="6" w:space="0" w:color="79C6FE"/>
                        <w:bottom w:val="single" w:sz="6" w:space="0" w:color="79C6FE"/>
                        <w:right w:val="single" w:sz="6" w:space="0" w:color="79C6FE"/>
                      </w:divBdr>
                      <w:divsChild>
                        <w:div w:id="1578589111">
                          <w:marLeft w:val="375"/>
                          <w:marRight w:val="0"/>
                          <w:marTop w:val="150"/>
                          <w:marBottom w:val="0"/>
                          <w:divBdr>
                            <w:top w:val="none" w:sz="0" w:space="0" w:color="auto"/>
                            <w:left w:val="none" w:sz="0" w:space="0" w:color="auto"/>
                            <w:bottom w:val="none" w:sz="0" w:space="0" w:color="auto"/>
                            <w:right w:val="none" w:sz="0" w:space="0" w:color="auto"/>
                          </w:divBdr>
                          <w:divsChild>
                            <w:div w:id="193232520">
                              <w:marLeft w:val="0"/>
                              <w:marRight w:val="0"/>
                              <w:marTop w:val="300"/>
                              <w:marBottom w:val="0"/>
                              <w:divBdr>
                                <w:top w:val="none" w:sz="0" w:space="0" w:color="auto"/>
                                <w:left w:val="none" w:sz="0" w:space="0" w:color="auto"/>
                                <w:bottom w:val="none" w:sz="0" w:space="0" w:color="auto"/>
                                <w:right w:val="none" w:sz="0" w:space="0" w:color="auto"/>
                              </w:divBdr>
                            </w:div>
                            <w:div w:id="1142697390">
                              <w:marLeft w:val="0"/>
                              <w:marRight w:val="0"/>
                              <w:marTop w:val="75"/>
                              <w:marBottom w:val="0"/>
                              <w:divBdr>
                                <w:top w:val="none" w:sz="0" w:space="0" w:color="auto"/>
                                <w:left w:val="none" w:sz="0" w:space="0" w:color="auto"/>
                                <w:bottom w:val="none" w:sz="0" w:space="0" w:color="auto"/>
                                <w:right w:val="none" w:sz="0" w:space="0" w:color="auto"/>
                              </w:divBdr>
                            </w:div>
                            <w:div w:id="191157726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8352">
      <w:bodyDiv w:val="1"/>
      <w:marLeft w:val="0"/>
      <w:marRight w:val="0"/>
      <w:marTop w:val="0"/>
      <w:marBottom w:val="0"/>
      <w:divBdr>
        <w:top w:val="none" w:sz="0" w:space="0" w:color="auto"/>
        <w:left w:val="none" w:sz="0" w:space="0" w:color="auto"/>
        <w:bottom w:val="none" w:sz="0" w:space="0" w:color="auto"/>
        <w:right w:val="none" w:sz="0" w:space="0" w:color="auto"/>
      </w:divBdr>
    </w:div>
    <w:div w:id="1276863304">
      <w:bodyDiv w:val="1"/>
      <w:marLeft w:val="0"/>
      <w:marRight w:val="0"/>
      <w:marTop w:val="0"/>
      <w:marBottom w:val="0"/>
      <w:divBdr>
        <w:top w:val="none" w:sz="0" w:space="0" w:color="auto"/>
        <w:left w:val="none" w:sz="0" w:space="0" w:color="auto"/>
        <w:bottom w:val="none" w:sz="0" w:space="0" w:color="auto"/>
        <w:right w:val="none" w:sz="0" w:space="0" w:color="auto"/>
      </w:divBdr>
    </w:div>
    <w:div w:id="1319311144">
      <w:bodyDiv w:val="1"/>
      <w:marLeft w:val="0"/>
      <w:marRight w:val="0"/>
      <w:marTop w:val="0"/>
      <w:marBottom w:val="0"/>
      <w:divBdr>
        <w:top w:val="none" w:sz="0" w:space="0" w:color="auto"/>
        <w:left w:val="none" w:sz="0" w:space="0" w:color="auto"/>
        <w:bottom w:val="none" w:sz="0" w:space="0" w:color="auto"/>
        <w:right w:val="none" w:sz="0" w:space="0" w:color="auto"/>
      </w:divBdr>
    </w:div>
    <w:div w:id="1582449872">
      <w:bodyDiv w:val="1"/>
      <w:marLeft w:val="0"/>
      <w:marRight w:val="0"/>
      <w:marTop w:val="0"/>
      <w:marBottom w:val="0"/>
      <w:divBdr>
        <w:top w:val="none" w:sz="0" w:space="0" w:color="auto"/>
        <w:left w:val="none" w:sz="0" w:space="0" w:color="auto"/>
        <w:bottom w:val="none" w:sz="0" w:space="0" w:color="auto"/>
        <w:right w:val="none" w:sz="0" w:space="0" w:color="auto"/>
      </w:divBdr>
    </w:div>
    <w:div w:id="1698461666">
      <w:bodyDiv w:val="1"/>
      <w:marLeft w:val="0"/>
      <w:marRight w:val="0"/>
      <w:marTop w:val="0"/>
      <w:marBottom w:val="0"/>
      <w:divBdr>
        <w:top w:val="none" w:sz="0" w:space="0" w:color="auto"/>
        <w:left w:val="none" w:sz="0" w:space="0" w:color="auto"/>
        <w:bottom w:val="none" w:sz="0" w:space="0" w:color="auto"/>
        <w:right w:val="none" w:sz="0" w:space="0" w:color="auto"/>
      </w:divBdr>
    </w:div>
    <w:div w:id="1785419417">
      <w:bodyDiv w:val="1"/>
      <w:marLeft w:val="0"/>
      <w:marRight w:val="0"/>
      <w:marTop w:val="0"/>
      <w:marBottom w:val="0"/>
      <w:divBdr>
        <w:top w:val="none" w:sz="0" w:space="0" w:color="auto"/>
        <w:left w:val="none" w:sz="0" w:space="0" w:color="auto"/>
        <w:bottom w:val="none" w:sz="0" w:space="0" w:color="auto"/>
        <w:right w:val="none" w:sz="0" w:space="0" w:color="auto"/>
      </w:divBdr>
    </w:div>
    <w:div w:id="21153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25D7-30E5-460B-96F6-0C118E61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511</Words>
  <Characters>2914</Characters>
  <Application>Microsoft Office Word</Application>
  <DocSecurity>0</DocSecurity>
  <Lines>24</Lines>
  <Paragraphs>6</Paragraphs>
  <ScaleCrop>false</ScaleCrop>
  <Company>castnjzx</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刘小龙</dc:creator>
  <cp:lastModifiedBy>dell</cp:lastModifiedBy>
  <cp:revision>13</cp:revision>
  <cp:lastPrinted>2019-09-03T08:12:00Z</cp:lastPrinted>
  <dcterms:created xsi:type="dcterms:W3CDTF">2019-09-09T07:46:00Z</dcterms:created>
  <dcterms:modified xsi:type="dcterms:W3CDTF">2019-09-26T08:22:00Z</dcterms:modified>
</cp:coreProperties>
</file>