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b/>
          <w:bCs/>
          <w:kern w:val="0"/>
          <w:sz w:val="32"/>
          <w:szCs w:val="32"/>
        </w:rPr>
      </w:pPr>
      <w:r w:rsidRPr="00EC39FC">
        <w:rPr>
          <w:rFonts w:ascii="仿宋_GB2312" w:eastAsia="仿宋_GB2312" w:hAnsi="宋体" w:hint="eastAsia"/>
          <w:sz w:val="32"/>
          <w:szCs w:val="32"/>
        </w:rPr>
        <w:t>附件一：</w:t>
      </w:r>
    </w:p>
    <w:p w:rsidR="0093053D" w:rsidRPr="000036B8" w:rsidRDefault="0093053D" w:rsidP="0093053D">
      <w:pPr>
        <w:autoSpaceDE w:val="0"/>
        <w:autoSpaceDN w:val="0"/>
        <w:adjustRightInd w:val="0"/>
        <w:spacing w:line="560" w:lineRule="exact"/>
        <w:ind w:firstLineChars="200" w:firstLine="880"/>
        <w:jc w:val="center"/>
        <w:rPr>
          <w:rFonts w:ascii="华文中宋" w:eastAsia="华文中宋" w:hAnsi="华文中宋" w:hint="eastAsia"/>
          <w:kern w:val="0"/>
          <w:sz w:val="44"/>
          <w:szCs w:val="44"/>
        </w:rPr>
      </w:pPr>
      <w:r w:rsidRPr="000036B8">
        <w:rPr>
          <w:rFonts w:ascii="华文中宋" w:eastAsia="华文中宋" w:hAnsi="华文中宋" w:hint="eastAsia"/>
          <w:kern w:val="0"/>
          <w:sz w:val="44"/>
          <w:szCs w:val="44"/>
        </w:rPr>
        <w:t>2017土壤与地下水国际研讨会</w:t>
      </w:r>
    </w:p>
    <w:p w:rsidR="0093053D" w:rsidRPr="00A42986" w:rsidRDefault="0093053D" w:rsidP="0093053D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仿宋_GB2312" w:eastAsia="仿宋_GB2312" w:hAnsi="华文中宋" w:hint="eastAsia"/>
          <w:kern w:val="0"/>
          <w:sz w:val="32"/>
          <w:szCs w:val="32"/>
        </w:rPr>
      </w:pPr>
    </w:p>
    <w:p w:rsidR="0093053D" w:rsidRDefault="0093053D" w:rsidP="0093053D">
      <w:pPr>
        <w:autoSpaceDE w:val="0"/>
        <w:autoSpaceDN w:val="0"/>
        <w:adjustRightInd w:val="0"/>
        <w:spacing w:line="560" w:lineRule="exact"/>
        <w:ind w:firstLineChars="200" w:firstLine="723"/>
        <w:jc w:val="center"/>
        <w:rPr>
          <w:rFonts w:ascii="仿宋_GB2312" w:eastAsia="仿宋_GB2312" w:hAnsi="华文中宋" w:hint="eastAsia"/>
          <w:b/>
          <w:kern w:val="0"/>
          <w:sz w:val="36"/>
          <w:szCs w:val="36"/>
        </w:rPr>
      </w:pPr>
      <w:r w:rsidRPr="000036B8">
        <w:rPr>
          <w:rFonts w:ascii="仿宋_GB2312" w:eastAsia="仿宋_GB2312" w:hAnsi="华文中宋" w:hint="eastAsia"/>
          <w:b/>
          <w:kern w:val="0"/>
          <w:sz w:val="36"/>
          <w:szCs w:val="36"/>
        </w:rPr>
        <w:t>学术委员会</w:t>
      </w:r>
    </w:p>
    <w:p w:rsidR="0093053D" w:rsidRPr="00752987" w:rsidRDefault="0093053D" w:rsidP="0093053D">
      <w:pPr>
        <w:autoSpaceDE w:val="0"/>
        <w:autoSpaceDN w:val="0"/>
        <w:adjustRightInd w:val="0"/>
        <w:spacing w:line="560" w:lineRule="exact"/>
        <w:ind w:firstLineChars="200" w:firstLine="712"/>
        <w:jc w:val="center"/>
        <w:rPr>
          <w:rFonts w:ascii="仿宋_GB2312" w:eastAsia="仿宋_GB2312" w:hAnsi="华文中宋" w:hint="eastAsia"/>
          <w:kern w:val="0"/>
          <w:sz w:val="36"/>
          <w:szCs w:val="36"/>
        </w:rPr>
      </w:pPr>
      <w:r w:rsidRPr="00752987">
        <w:rPr>
          <w:rFonts w:ascii="仿宋_GB2312" w:eastAsia="仿宋_GB2312" w:hAnsi="宋体" w:hint="eastAsia"/>
          <w:spacing w:val="18"/>
          <w:sz w:val="32"/>
          <w:szCs w:val="32"/>
        </w:rPr>
        <w:t>（按拼音首字母排序）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b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b/>
          <w:spacing w:val="18"/>
          <w:sz w:val="32"/>
          <w:szCs w:val="32"/>
        </w:rPr>
        <w:t>主任委员：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侯立安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b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b/>
          <w:spacing w:val="18"/>
          <w:sz w:val="32"/>
          <w:szCs w:val="32"/>
        </w:rPr>
        <w:t>副主任委员：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spacing w:val="18"/>
          <w:sz w:val="32"/>
          <w:szCs w:val="32"/>
        </w:rPr>
      </w:pPr>
      <w:proofErr w:type="gramStart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柴立元</w:t>
      </w:r>
      <w:proofErr w:type="gramEnd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、党  志、高吉喜、胡  清、黄沈发、姜  林李发生、</w:t>
      </w:r>
      <w:r w:rsidRPr="00752987">
        <w:rPr>
          <w:rFonts w:ascii="仿宋_GB2312" w:eastAsia="仿宋_GB2312" w:hAnsi="宋体" w:hint="eastAsia"/>
          <w:spacing w:val="18"/>
          <w:sz w:val="32"/>
          <w:szCs w:val="32"/>
        </w:rPr>
        <w:t>梁</w:t>
      </w:r>
      <w:r>
        <w:rPr>
          <w:rFonts w:ascii="仿宋_GB2312" w:eastAsia="仿宋_GB2312" w:hAnsi="宋体" w:hint="eastAsia"/>
          <w:spacing w:val="18"/>
          <w:sz w:val="32"/>
          <w:szCs w:val="32"/>
        </w:rPr>
        <w:t xml:space="preserve">  </w:t>
      </w:r>
      <w:r w:rsidRPr="00752987">
        <w:rPr>
          <w:rFonts w:ascii="仿宋_GB2312" w:eastAsia="仿宋_GB2312" w:hAnsi="宋体" w:hint="eastAsia"/>
          <w:spacing w:val="18"/>
          <w:sz w:val="32"/>
          <w:szCs w:val="32"/>
        </w:rPr>
        <w:t>鹏</w:t>
      </w:r>
      <w:r>
        <w:rPr>
          <w:rFonts w:ascii="仿宋_GB2312" w:eastAsia="仿宋_GB2312" w:hAnsi="宋体" w:hint="eastAsia"/>
          <w:spacing w:val="18"/>
          <w:sz w:val="32"/>
          <w:szCs w:val="32"/>
        </w:rPr>
        <w:t>、</w:t>
      </w:r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陆  军、罗  明、许振成、朱利中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b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b/>
          <w:spacing w:val="18"/>
          <w:sz w:val="32"/>
          <w:szCs w:val="32"/>
        </w:rPr>
        <w:t>委员：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蔡五田、曹心德、曾庆轩、曾  英、陈  刚、陈梦舫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陈能场、陈  扬、陈一清、程和发、仇荣亮、</w:t>
      </w:r>
      <w:proofErr w:type="gramStart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邓</w:t>
      </w:r>
      <w:proofErr w:type="gramEnd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 xml:space="preserve">  </w:t>
      </w:r>
      <w:proofErr w:type="gramStart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皓</w:t>
      </w:r>
      <w:proofErr w:type="gramEnd"/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冯新斌、高志明、龚宇阳、谷庆宝、胡  清、黄益宗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李彩亭、李春萍、李书鹏、李挚萍、廖晓勇、林匡飞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spacing w:val="18"/>
          <w:sz w:val="32"/>
          <w:szCs w:val="32"/>
        </w:rPr>
      </w:pPr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林卫青、林玉锁、刘兴宇、罗  丽、马  俊、</w:t>
      </w:r>
      <w:proofErr w:type="gramStart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聂</w:t>
      </w:r>
      <w:proofErr w:type="gramEnd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永丰</w:t>
      </w:r>
    </w:p>
    <w:p w:rsidR="0093053D" w:rsidRPr="00A42986" w:rsidRDefault="0093053D" w:rsidP="0093053D">
      <w:pPr>
        <w:spacing w:line="600" w:lineRule="exact"/>
        <w:rPr>
          <w:rFonts w:ascii="仿宋_GB2312" w:eastAsia="仿宋_GB2312" w:hAnsi="宋体" w:hint="eastAsia"/>
          <w:spacing w:val="18"/>
          <w:sz w:val="32"/>
          <w:szCs w:val="32"/>
        </w:rPr>
      </w:pPr>
      <w:proofErr w:type="gramStart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潘</w:t>
      </w:r>
      <w:proofErr w:type="gramEnd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响亮、邵春岩、孙  宁、孙阳昭、王夏晖、魏树和魏文侠、吴丰昌、吴根义、吴启堂、吴振斌、</w:t>
      </w:r>
      <w:proofErr w:type="gramStart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仵彦</w:t>
      </w:r>
      <w:proofErr w:type="gramEnd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卿席北斗、肖荣波、谢  辉、徐应明、</w:t>
      </w:r>
      <w:proofErr w:type="gramStart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>姚</w:t>
      </w:r>
      <w:proofErr w:type="gramEnd"/>
      <w:r w:rsidRPr="00A42986">
        <w:rPr>
          <w:rFonts w:ascii="仿宋_GB2312" w:eastAsia="仿宋_GB2312" w:hAnsi="宋体" w:hint="eastAsia"/>
          <w:spacing w:val="18"/>
          <w:sz w:val="32"/>
          <w:szCs w:val="32"/>
        </w:rPr>
        <w:t xml:space="preserve">  俊、张永祥周连碧、周启星、朱  青</w:t>
      </w:r>
    </w:p>
    <w:p w:rsidR="00785D18" w:rsidRDefault="00785D18" w:rsidP="0093053D">
      <w:bookmarkStart w:id="0" w:name="_GoBack"/>
      <w:bookmarkEnd w:id="0"/>
    </w:p>
    <w:sectPr w:rsidR="0078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3D"/>
    <w:rsid w:val="00785D18"/>
    <w:rsid w:val="0093053D"/>
    <w:rsid w:val="00B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wul-cses</dc:creator>
  <cp:lastModifiedBy>wul-cses</cp:lastModifiedBy>
  <cp:revision>2</cp:revision>
  <dcterms:created xsi:type="dcterms:W3CDTF">2017-07-25T00:19:00Z</dcterms:created>
  <dcterms:modified xsi:type="dcterms:W3CDTF">2017-07-25T00:21:00Z</dcterms:modified>
</cp:coreProperties>
</file>