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BB" w:rsidRPr="004D4FBB" w:rsidRDefault="004D4FBB" w:rsidP="004D4FBB">
      <w:pPr>
        <w:spacing w:line="600" w:lineRule="exact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4D4FBB">
        <w:rPr>
          <w:rFonts w:ascii="仿宋_GB2312" w:eastAsia="仿宋_GB2312" w:hAnsi="宋体" w:cs="Times New Roman" w:hint="eastAsia"/>
          <w:sz w:val="32"/>
          <w:szCs w:val="32"/>
        </w:rPr>
        <w:t>附件三：</w:t>
      </w:r>
    </w:p>
    <w:p w:rsidR="004D4FBB" w:rsidRPr="004D4FBB" w:rsidRDefault="004D4FBB" w:rsidP="004D4FBB">
      <w:pPr>
        <w:spacing w:line="600" w:lineRule="exact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 w:rsidRPr="004D4FBB">
        <w:rPr>
          <w:rFonts w:ascii="华文中宋" w:eastAsia="华文中宋" w:hAnsi="华文中宋" w:cs="Times New Roman" w:hint="eastAsia"/>
          <w:sz w:val="44"/>
          <w:szCs w:val="44"/>
        </w:rPr>
        <w:t>2017土壤与地下水国际研讨会</w:t>
      </w:r>
    </w:p>
    <w:p w:rsidR="004D4FBB" w:rsidRPr="004D4FBB" w:rsidRDefault="004D4FBB" w:rsidP="004D4FBB">
      <w:pPr>
        <w:spacing w:line="600" w:lineRule="exact"/>
        <w:jc w:val="center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4D4FBB">
        <w:rPr>
          <w:rFonts w:ascii="仿宋_GB2312" w:eastAsia="仿宋_GB2312" w:hAnsi="宋体" w:cs="Times New Roman" w:hint="eastAsia"/>
          <w:b/>
          <w:sz w:val="28"/>
          <w:szCs w:val="28"/>
        </w:rPr>
        <w:t>参会及酒店住宿确认表</w:t>
      </w:r>
    </w:p>
    <w:p w:rsidR="004D4FBB" w:rsidRPr="004D4FBB" w:rsidRDefault="004D4FBB" w:rsidP="004D4FBB">
      <w:pPr>
        <w:spacing w:line="440" w:lineRule="exact"/>
        <w:jc w:val="center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4D4FBB">
        <w:rPr>
          <w:rFonts w:ascii="仿宋_GB2312" w:eastAsia="仿宋_GB2312" w:hAnsi="宋体" w:cs="Times New Roman" w:hint="eastAsia"/>
          <w:b/>
          <w:sz w:val="28"/>
          <w:szCs w:val="28"/>
        </w:rPr>
        <w:t>时间：2017年8月26-28日    地点：湖南枫林宾馆</w:t>
      </w:r>
    </w:p>
    <w:tbl>
      <w:tblPr>
        <w:tblpPr w:leftFromText="181" w:rightFromText="181" w:vertAnchor="text" w:horzAnchor="margin" w:tblpXSpec="center" w:tblpY="58"/>
        <w:tblW w:w="52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280"/>
        <w:gridCol w:w="278"/>
        <w:gridCol w:w="142"/>
        <w:gridCol w:w="45"/>
        <w:gridCol w:w="1392"/>
        <w:gridCol w:w="1324"/>
        <w:gridCol w:w="629"/>
        <w:gridCol w:w="591"/>
        <w:gridCol w:w="768"/>
        <w:gridCol w:w="1396"/>
      </w:tblGrid>
      <w:tr w:rsidR="004D4FBB" w:rsidRPr="004D4FBB" w:rsidTr="007346EA">
        <w:trPr>
          <w:trHeight w:val="340"/>
        </w:trPr>
        <w:tc>
          <w:tcPr>
            <w:tcW w:w="649" w:type="pct"/>
            <w:vMerge w:val="restart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474" w:type="pct"/>
            <w:gridSpan w:val="6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中文：</w:t>
            </w:r>
          </w:p>
        </w:tc>
        <w:tc>
          <w:tcPr>
            <w:tcW w:w="677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电  话</w:t>
            </w:r>
          </w:p>
        </w:tc>
        <w:tc>
          <w:tcPr>
            <w:tcW w:w="1200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474" w:type="pct"/>
            <w:gridSpan w:val="6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英文：</w:t>
            </w:r>
          </w:p>
        </w:tc>
        <w:tc>
          <w:tcPr>
            <w:tcW w:w="677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手  机</w:t>
            </w:r>
          </w:p>
        </w:tc>
        <w:tc>
          <w:tcPr>
            <w:tcW w:w="1200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w w:val="80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职称</w:t>
            </w:r>
          </w:p>
        </w:tc>
        <w:tc>
          <w:tcPr>
            <w:tcW w:w="2474" w:type="pct"/>
            <w:gridSpan w:val="6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200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w w:val="80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474" w:type="pct"/>
            <w:gridSpan w:val="6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联系地址</w:t>
            </w:r>
          </w:p>
        </w:tc>
        <w:tc>
          <w:tcPr>
            <w:tcW w:w="1200" w:type="pct"/>
            <w:gridSpan w:val="2"/>
            <w:vAlign w:val="center"/>
          </w:tcPr>
          <w:p w:rsidR="004D4FBB" w:rsidRPr="004D4FBB" w:rsidRDefault="004D4FBB" w:rsidP="004D4FBB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 w:val="restart"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其他参会代表登记</w:t>
            </w:r>
          </w:p>
        </w:tc>
        <w:tc>
          <w:tcPr>
            <w:tcW w:w="96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姓  名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职务/职称</w:t>
            </w:r>
          </w:p>
        </w:tc>
        <w:tc>
          <w:tcPr>
            <w:tcW w:w="141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手  机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680"/>
        </w:trPr>
        <w:tc>
          <w:tcPr>
            <w:tcW w:w="649" w:type="pct"/>
            <w:vMerge w:val="restart"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大会</w:t>
            </w:r>
          </w:p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发言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发言题目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分会场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549"/>
        </w:trPr>
        <w:tc>
          <w:tcPr>
            <w:tcW w:w="649" w:type="pct"/>
            <w:vMerge/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发言人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Cs/>
                <w:szCs w:val="21"/>
              </w:rPr>
              <w:t>职务/职称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40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1278"/>
        </w:trPr>
        <w:tc>
          <w:tcPr>
            <w:tcW w:w="649" w:type="pct"/>
            <w:shd w:val="clear" w:color="auto" w:fill="FFFFFF"/>
            <w:vAlign w:val="center"/>
          </w:tcPr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相</w:t>
            </w:r>
          </w:p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关</w:t>
            </w:r>
          </w:p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费</w:t>
            </w:r>
          </w:p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用</w:t>
            </w:r>
          </w:p>
        </w:tc>
        <w:tc>
          <w:tcPr>
            <w:tcW w:w="4351" w:type="pct"/>
            <w:gridSpan w:val="10"/>
            <w:vAlign w:val="center"/>
          </w:tcPr>
          <w:p w:rsidR="004D4FBB" w:rsidRPr="004D4FBB" w:rsidRDefault="004D4FBB" w:rsidP="004D4FBB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proofErr w:type="gramStart"/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培</w:t>
            </w:r>
            <w:proofErr w:type="gramEnd"/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训：场地修复政策与制度                  1000元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>□</w:t>
            </w:r>
          </w:p>
          <w:p w:rsidR="004D4FBB" w:rsidRPr="004D4FBB" w:rsidRDefault="004D4FBB" w:rsidP="004D4FBB">
            <w:pPr>
              <w:ind w:firstLineChars="400" w:firstLine="84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污染场地调查和修复技术              1000元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>□</w:t>
            </w:r>
          </w:p>
          <w:p w:rsidR="004D4FBB" w:rsidRPr="004D4FBB" w:rsidRDefault="004D4FBB" w:rsidP="004D4FBB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会议费：注册费  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>2300元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>□      企业代表3000元 □</w:t>
            </w:r>
          </w:p>
          <w:p w:rsidR="004D4FBB" w:rsidRPr="004D4FBB" w:rsidRDefault="004D4FBB" w:rsidP="004D4FBB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学  生   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>1200元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ab/>
              <w:t xml:space="preserve">□            </w:t>
            </w:r>
          </w:p>
          <w:p w:rsidR="004D4FBB" w:rsidRPr="004D4FBB" w:rsidRDefault="004D4FBB" w:rsidP="004D4FBB">
            <w:pPr>
              <w:ind w:firstLineChars="2400" w:firstLine="5040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共计: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        </w:t>
            </w: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元</w:t>
            </w:r>
          </w:p>
        </w:tc>
      </w:tr>
      <w:tr w:rsidR="004D4FBB" w:rsidRPr="004D4FBB" w:rsidTr="007346EA">
        <w:trPr>
          <w:trHeight w:val="632"/>
        </w:trPr>
        <w:tc>
          <w:tcPr>
            <w:tcW w:w="5000" w:type="pct"/>
            <w:gridSpan w:val="11"/>
            <w:vAlign w:val="center"/>
          </w:tcPr>
          <w:p w:rsidR="004D4FBB" w:rsidRPr="004D4FBB" w:rsidRDefault="004D4FBB" w:rsidP="004D4FBB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注：①因增值税专用发票要求严格，以下信息请认真填写并确认，开出发票不退不换。</w:t>
            </w: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发</w:t>
            </w:r>
          </w:p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票</w:t>
            </w:r>
          </w:p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类</w:t>
            </w:r>
          </w:p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型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发票抬头</w:t>
            </w:r>
          </w:p>
        </w:tc>
        <w:tc>
          <w:tcPr>
            <w:tcW w:w="3487" w:type="pct"/>
            <w:gridSpan w:val="8"/>
            <w:tcBorders>
              <w:bottom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FF0000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64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i/>
                <w:color w:val="FF0000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会议服务费</w:t>
            </w: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64" w:type="pct"/>
            <w:gridSpan w:val="2"/>
            <w:tcBorders>
              <w:left w:val="single" w:sz="4" w:space="0" w:color="auto"/>
            </w:tcBorders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发票类型</w:t>
            </w:r>
          </w:p>
        </w:tc>
        <w:tc>
          <w:tcPr>
            <w:tcW w:w="3487" w:type="pct"/>
            <w:gridSpan w:val="8"/>
            <w:vAlign w:val="center"/>
          </w:tcPr>
          <w:p w:rsidR="004D4FBB" w:rsidRPr="004D4FBB" w:rsidRDefault="004D4FBB" w:rsidP="004D4FBB">
            <w:pPr>
              <w:spacing w:line="320" w:lineRule="exact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增值税普通发票 □              增值税专用发票  □  </w:t>
            </w: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4351" w:type="pct"/>
            <w:gridSpan w:val="10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szCs w:val="21"/>
              </w:rPr>
              <w:t>发票信息（普票填写纳税人识别号；</w:t>
            </w:r>
            <w:proofErr w:type="gramStart"/>
            <w:r w:rsidRPr="004D4FBB">
              <w:rPr>
                <w:rFonts w:ascii="宋体" w:eastAsia="宋体" w:hAnsi="宋体" w:cs="Times New Roman" w:hint="eastAsia"/>
                <w:szCs w:val="21"/>
              </w:rPr>
              <w:t>专票须填写</w:t>
            </w:r>
            <w:proofErr w:type="gramEnd"/>
            <w:r w:rsidRPr="004D4FBB">
              <w:rPr>
                <w:rFonts w:ascii="宋体" w:eastAsia="宋体" w:hAnsi="宋体" w:cs="Times New Roman" w:hint="eastAsia"/>
                <w:szCs w:val="21"/>
              </w:rPr>
              <w:t>全部信息）</w:t>
            </w: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纳税人识别号</w:t>
            </w:r>
          </w:p>
        </w:tc>
        <w:tc>
          <w:tcPr>
            <w:tcW w:w="340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税务登记地址、联系电话</w:t>
            </w:r>
          </w:p>
        </w:tc>
        <w:tc>
          <w:tcPr>
            <w:tcW w:w="3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开户</w:t>
            </w:r>
            <w:proofErr w:type="gramStart"/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行银行</w:t>
            </w:r>
            <w:proofErr w:type="gramEnd"/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3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银行账号</w:t>
            </w:r>
          </w:p>
        </w:tc>
        <w:tc>
          <w:tcPr>
            <w:tcW w:w="3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FBB" w:rsidRPr="004D4FBB" w:rsidRDefault="004D4FBB" w:rsidP="004D4FBB">
            <w:pPr>
              <w:spacing w:line="320" w:lineRule="exac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4D4FBB" w:rsidRPr="004D4FBB" w:rsidTr="007346EA">
        <w:trPr>
          <w:trHeight w:val="45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住 宿 预 订</w:t>
            </w:r>
          </w:p>
        </w:tc>
      </w:tr>
      <w:tr w:rsidR="004D4FBB" w:rsidRPr="004D4FBB" w:rsidTr="007346EA">
        <w:trPr>
          <w:trHeight w:val="676"/>
        </w:trPr>
        <w:tc>
          <w:tcPr>
            <w:tcW w:w="1359" w:type="pct"/>
            <w:gridSpan w:val="2"/>
            <w:shd w:val="clear" w:color="auto" w:fill="FFFFFF"/>
            <w:vAlign w:val="center"/>
          </w:tcPr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湖南枫林宾馆</w:t>
            </w:r>
          </w:p>
          <w:p w:rsidR="004D4FBB" w:rsidRPr="004D4FBB" w:rsidRDefault="004D4FBB" w:rsidP="004D4FB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房价：380元/</w:t>
            </w:r>
            <w:proofErr w:type="gramStart"/>
            <w:r w:rsidRPr="004D4FBB">
              <w:rPr>
                <w:rFonts w:ascii="宋体" w:eastAsia="宋体" w:hAnsi="宋体" w:cs="Times New Roman" w:hint="eastAsia"/>
                <w:kern w:val="0"/>
                <w:szCs w:val="21"/>
              </w:rPr>
              <w:t>间夜</w:t>
            </w:r>
            <w:proofErr w:type="gramEnd"/>
          </w:p>
        </w:tc>
        <w:tc>
          <w:tcPr>
            <w:tcW w:w="3641" w:type="pct"/>
            <w:gridSpan w:val="9"/>
            <w:shd w:val="clear" w:color="auto" w:fill="FFFFFF"/>
            <w:vAlign w:val="center"/>
          </w:tcPr>
          <w:p w:rsidR="004D4FBB" w:rsidRPr="004D4FBB" w:rsidRDefault="004D4FBB" w:rsidP="004D4FBB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4D4FBB">
              <w:rPr>
                <w:rFonts w:ascii="宋体" w:eastAsia="宋体" w:hAnsi="宋体" w:cs="Times New Roman" w:hint="eastAsia"/>
                <w:szCs w:val="21"/>
              </w:rPr>
              <w:t>□单间  □</w:t>
            </w:r>
            <w:proofErr w:type="gramStart"/>
            <w:r w:rsidRPr="004D4FBB">
              <w:rPr>
                <w:rFonts w:ascii="宋体" w:eastAsia="宋体" w:hAnsi="宋体" w:cs="Times New Roman" w:hint="eastAsia"/>
                <w:szCs w:val="21"/>
              </w:rPr>
              <w:t>标间</w:t>
            </w:r>
            <w:proofErr w:type="gramEnd"/>
            <w:r w:rsidRPr="004D4FBB">
              <w:rPr>
                <w:rFonts w:ascii="宋体" w:eastAsia="宋体" w:hAnsi="宋体" w:cs="Times New Roman" w:hint="eastAsia"/>
                <w:szCs w:val="21"/>
              </w:rPr>
              <w:t xml:space="preserve">  入住时间： </w:t>
            </w:r>
            <w:r w:rsidRPr="004D4FB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Pr="004D4FBB">
              <w:rPr>
                <w:rFonts w:ascii="宋体" w:eastAsia="宋体" w:hAnsi="宋体" w:cs="Times New Roman" w:hint="eastAsia"/>
                <w:szCs w:val="21"/>
              </w:rPr>
              <w:t>日至</w:t>
            </w:r>
            <w:r w:rsidRPr="004D4FB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 w:rsidRPr="004D4FBB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4D4FBB" w:rsidRPr="004D4FBB" w:rsidRDefault="004D4FBB" w:rsidP="004D4FBB">
      <w:pPr>
        <w:rPr>
          <w:rFonts w:ascii="宋体" w:eastAsia="宋体" w:hAnsi="宋体" w:cs="Times New Roman"/>
          <w:szCs w:val="21"/>
        </w:rPr>
      </w:pPr>
      <w:r w:rsidRPr="004D4FBB">
        <w:rPr>
          <w:rFonts w:ascii="宋体" w:eastAsia="宋体" w:hAnsi="宋体" w:cs="Times New Roman" w:hint="eastAsia"/>
          <w:szCs w:val="21"/>
        </w:rPr>
        <w:t>传真：010-</w:t>
      </w:r>
      <w:proofErr w:type="gramStart"/>
      <w:r w:rsidRPr="004D4FBB">
        <w:rPr>
          <w:rFonts w:ascii="宋体" w:eastAsia="宋体" w:hAnsi="宋体" w:cs="Times New Roman" w:hint="eastAsia"/>
          <w:szCs w:val="21"/>
        </w:rPr>
        <w:t xml:space="preserve">68658927  </w:t>
      </w:r>
      <w:r w:rsidRPr="004D4FBB">
        <w:rPr>
          <w:rFonts w:ascii="宋体" w:eastAsia="宋体" w:hAnsi="宋体" w:cs="Times New Roman" w:hint="eastAsia"/>
          <w:spacing w:val="2"/>
          <w:szCs w:val="21"/>
        </w:rPr>
        <w:t>csesam@163.com</w:t>
      </w:r>
      <w:proofErr w:type="gramEnd"/>
    </w:p>
    <w:p w:rsidR="00785D18" w:rsidRPr="004D4FBB" w:rsidRDefault="00785D18">
      <w:bookmarkStart w:id="0" w:name="_GoBack"/>
      <w:bookmarkEnd w:id="0"/>
    </w:p>
    <w:sectPr w:rsidR="00785D18" w:rsidRPr="004D4FBB" w:rsidSect="00D90F47"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47" w:rsidRDefault="004D4F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60C02">
      <w:rPr>
        <w:noProof/>
        <w:lang w:val="zh-CN"/>
      </w:rPr>
      <w:t>10</w:t>
    </w:r>
    <w:r>
      <w:fldChar w:fldCharType="end"/>
    </w:r>
  </w:p>
  <w:p w:rsidR="00D90F47" w:rsidRDefault="004D4FB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B"/>
    <w:rsid w:val="004D4FBB"/>
    <w:rsid w:val="007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4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4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wul-cses</dc:creator>
  <cp:lastModifiedBy>wul-cses</cp:lastModifiedBy>
  <cp:revision>1</cp:revision>
  <dcterms:created xsi:type="dcterms:W3CDTF">2017-07-25T00:22:00Z</dcterms:created>
  <dcterms:modified xsi:type="dcterms:W3CDTF">2017-07-25T00:22:00Z</dcterms:modified>
</cp:coreProperties>
</file>