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D8" w:rsidRDefault="006612D8" w:rsidP="006612D8">
      <w:pPr>
        <w:widowControl/>
        <w:adjustRightInd w:val="0"/>
        <w:spacing w:beforeLines="50" w:before="156" w:line="520" w:lineRule="exact"/>
        <w:rPr>
          <w:rFonts w:ascii="仿宋_GB2312" w:eastAsia="仿宋_GB2312" w:hAnsi="仿宋" w:hint="eastAsia"/>
          <w:kern w:val="0"/>
          <w:sz w:val="32"/>
          <w:szCs w:val="32"/>
          <w:lang w:bidi="en-US"/>
        </w:rPr>
      </w:pPr>
      <w:r w:rsidRPr="00302BCF">
        <w:rPr>
          <w:rFonts w:ascii="仿宋" w:eastAsia="仿宋" w:hAnsi="仿宋" w:hint="eastAsia"/>
          <w:kern w:val="0"/>
          <w:sz w:val="32"/>
          <w:szCs w:val="32"/>
          <w:lang w:bidi="en-US"/>
        </w:rPr>
        <w:t>附件2：</w:t>
      </w:r>
    </w:p>
    <w:p w:rsidR="006612D8" w:rsidRPr="00302BCF" w:rsidRDefault="006612D8" w:rsidP="006612D8">
      <w:pPr>
        <w:widowControl/>
        <w:adjustRightInd w:val="0"/>
        <w:spacing w:beforeLines="50" w:before="156" w:line="520" w:lineRule="exact"/>
        <w:jc w:val="center"/>
        <w:rPr>
          <w:rFonts w:ascii="华文中宋" w:eastAsia="华文中宋" w:hAnsi="华文中宋"/>
          <w:kern w:val="0"/>
          <w:sz w:val="44"/>
          <w:szCs w:val="44"/>
          <w:lang w:bidi="en-US"/>
        </w:rPr>
      </w:pPr>
      <w:r w:rsidRPr="00302BCF">
        <w:rPr>
          <w:rFonts w:ascii="华文中宋" w:eastAsia="华文中宋" w:hAnsi="华文中宋" w:hint="eastAsia"/>
          <w:kern w:val="0"/>
          <w:sz w:val="44"/>
          <w:szCs w:val="44"/>
          <w:lang w:bidi="en-US"/>
        </w:rPr>
        <w:t>会议内容</w:t>
      </w:r>
    </w:p>
    <w:p w:rsidR="006612D8" w:rsidRDefault="006612D8" w:rsidP="006612D8">
      <w:pPr>
        <w:widowControl/>
        <w:adjustRightInd w:val="0"/>
        <w:spacing w:line="600" w:lineRule="exact"/>
        <w:rPr>
          <w:rFonts w:ascii="仿宋" w:eastAsia="仿宋" w:hAnsi="仿宋" w:hint="eastAsia"/>
          <w:b/>
          <w:kern w:val="0"/>
          <w:sz w:val="32"/>
          <w:szCs w:val="32"/>
          <w:lang w:bidi="en-US"/>
        </w:rPr>
      </w:pPr>
    </w:p>
    <w:p w:rsidR="006612D8" w:rsidRPr="00302BCF" w:rsidRDefault="006612D8" w:rsidP="006612D8">
      <w:pPr>
        <w:widowControl/>
        <w:adjustRightInd w:val="0"/>
        <w:spacing w:line="600" w:lineRule="exact"/>
        <w:rPr>
          <w:rFonts w:ascii="仿宋" w:eastAsia="仿宋" w:hAnsi="仿宋" w:hint="eastAsia"/>
          <w:b/>
          <w:kern w:val="0"/>
          <w:sz w:val="32"/>
          <w:szCs w:val="32"/>
          <w:lang w:bidi="en-US"/>
        </w:rPr>
      </w:pPr>
      <w:r w:rsidRPr="00302BCF">
        <w:rPr>
          <w:rFonts w:ascii="仿宋" w:eastAsia="仿宋" w:hAnsi="仿宋" w:hint="eastAsia"/>
          <w:b/>
          <w:kern w:val="0"/>
          <w:sz w:val="32"/>
          <w:szCs w:val="32"/>
          <w:lang w:bidi="en-US"/>
        </w:rPr>
        <w:t>一、特邀主旨报告（拟）</w:t>
      </w:r>
    </w:p>
    <w:p w:rsidR="006612D8" w:rsidRPr="00302BCF" w:rsidRDefault="006612D8" w:rsidP="006612D8">
      <w:pPr>
        <w:spacing w:line="600" w:lineRule="exact"/>
        <w:ind w:firstLineChars="196" w:firstLine="630"/>
        <w:rPr>
          <w:rFonts w:ascii="仿宋" w:eastAsia="仿宋" w:hAnsi="仿宋" w:cs="Arial" w:hint="eastAsia"/>
          <w:b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1.</w:t>
      </w:r>
      <w:r w:rsidRPr="007806FA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贺克斌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（</w:t>
      </w: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中国工程院院士、清华大学教授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）</w:t>
      </w:r>
    </w:p>
    <w:p w:rsidR="006612D8" w:rsidRPr="00302BCF" w:rsidRDefault="006612D8" w:rsidP="006612D8">
      <w:pPr>
        <w:spacing w:line="600" w:lineRule="exact"/>
        <w:ind w:firstLineChars="300" w:firstLine="960"/>
        <w:rPr>
          <w:rFonts w:ascii="楷体" w:eastAsia="楷体" w:hAnsi="楷体" w:cs="Arial" w:hint="eastAsia"/>
          <w:kern w:val="0"/>
          <w:sz w:val="32"/>
          <w:szCs w:val="32"/>
        </w:rPr>
      </w:pPr>
      <w:r w:rsidRPr="00302BCF">
        <w:rPr>
          <w:rFonts w:ascii="楷体" w:eastAsia="楷体" w:hAnsi="楷体" w:cs="Arial" w:hint="eastAsia"/>
          <w:kern w:val="0"/>
          <w:sz w:val="32"/>
          <w:szCs w:val="32"/>
        </w:rPr>
        <w:t>报告题目：我国中长期细颗粒物污染防治：排放与观测研究的启示</w:t>
      </w:r>
    </w:p>
    <w:p w:rsidR="006612D8" w:rsidRPr="00302BCF" w:rsidRDefault="006612D8" w:rsidP="006612D8">
      <w:pPr>
        <w:spacing w:line="600" w:lineRule="exact"/>
        <w:ind w:firstLineChars="200" w:firstLine="643"/>
        <w:rPr>
          <w:rFonts w:ascii="仿宋" w:eastAsia="仿宋" w:hAnsi="仿宋" w:cs="Arial" w:hint="eastAsia"/>
          <w:b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proofErr w:type="gramStart"/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柴发合</w:t>
      </w:r>
      <w:proofErr w:type="gramEnd"/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（中国环境科学研究院副院长 研究员）</w:t>
      </w:r>
    </w:p>
    <w:p w:rsidR="006612D8" w:rsidRPr="00E518E7" w:rsidRDefault="006612D8" w:rsidP="006612D8">
      <w:pPr>
        <w:spacing w:line="600" w:lineRule="exact"/>
        <w:ind w:firstLineChars="350" w:firstLine="112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报告题目：我国大气污染综合防治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3</w:t>
      </w:r>
      <w:r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叶代启（华南理工大学环境与能源学院院长/教授）</w:t>
      </w:r>
    </w:p>
    <w:p w:rsidR="006612D8" w:rsidRPr="006612D8" w:rsidRDefault="006612D8" w:rsidP="006612D8">
      <w:pPr>
        <w:spacing w:line="600" w:lineRule="exact"/>
        <w:ind w:firstLineChars="350" w:firstLine="1120"/>
        <w:rPr>
          <w:rFonts w:ascii="楷体" w:eastAsia="楷体" w:hAnsi="楷体" w:cs="Arial" w:hint="eastAsia"/>
          <w:spacing w:val="-4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</w:t>
      </w:r>
      <w:r w:rsidRPr="006612D8">
        <w:rPr>
          <w:rFonts w:ascii="楷体" w:eastAsia="楷体" w:hAnsi="楷体" w:cs="Arial" w:hint="eastAsia"/>
          <w:spacing w:val="-4"/>
          <w:kern w:val="0"/>
          <w:sz w:val="32"/>
          <w:szCs w:val="32"/>
        </w:rPr>
        <w:t>“十三五”发挥性有机物总量控制与减排策略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4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贺  泓（中国科学院城市环境研究所副所长/研究员）</w:t>
      </w:r>
    </w:p>
    <w:p w:rsidR="006612D8" w:rsidRPr="00E518E7" w:rsidRDefault="006612D8" w:rsidP="006612D8">
      <w:pPr>
        <w:spacing w:line="600" w:lineRule="exact"/>
        <w:ind w:firstLineChars="350" w:firstLine="112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报告题目：二次细颗粒物形成过程中的复合污染机制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5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程水源（北京工业大学环境与能源工程学院院长/教授）</w:t>
      </w:r>
    </w:p>
    <w:p w:rsidR="006612D8" w:rsidRPr="00E518E7" w:rsidRDefault="006612D8" w:rsidP="006612D8">
      <w:pPr>
        <w:spacing w:line="600" w:lineRule="exact"/>
        <w:ind w:firstLineChars="350" w:firstLine="112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报告题目：京津冀地区大气重污染成因与红色预警应急措施效果评估技术研究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6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陈建民 (复旦大学环境科学与工程系</w:t>
      </w:r>
      <w:proofErr w:type="gramStart"/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系</w:t>
      </w:r>
      <w:proofErr w:type="gramEnd"/>
      <w:r w:rsidRPr="00302BCF">
        <w:rPr>
          <w:rFonts w:ascii="仿宋" w:eastAsia="仿宋" w:hAnsi="仿宋" w:cs="Arial" w:hint="eastAsia"/>
          <w:b/>
          <w:kern w:val="0"/>
          <w:sz w:val="32"/>
          <w:szCs w:val="32"/>
        </w:rPr>
        <w:t>主任 教授)</w:t>
      </w:r>
    </w:p>
    <w:p w:rsidR="006612D8" w:rsidRPr="00E518E7" w:rsidRDefault="006612D8" w:rsidP="006612D8">
      <w:pPr>
        <w:spacing w:line="600" w:lineRule="exact"/>
        <w:ind w:firstLineChars="350" w:firstLine="112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报告题目：大气重污染过程中的多相反应机制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7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王自发（中国科学院大气物理研究所/研究员） </w:t>
      </w:r>
    </w:p>
    <w:p w:rsidR="006612D8" w:rsidRPr="006612D8" w:rsidRDefault="006612D8" w:rsidP="006612D8">
      <w:pPr>
        <w:spacing w:line="600" w:lineRule="exact"/>
        <w:ind w:firstLineChars="350" w:firstLine="1120"/>
        <w:rPr>
          <w:rFonts w:ascii="楷体" w:eastAsia="楷体" w:hAnsi="楷体" w:cs="Arial" w:hint="eastAsia"/>
          <w:spacing w:val="-4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</w:t>
      </w:r>
      <w:r w:rsidRPr="006612D8">
        <w:rPr>
          <w:rFonts w:ascii="楷体" w:eastAsia="楷体" w:hAnsi="楷体" w:cs="Arial" w:hint="eastAsia"/>
          <w:spacing w:val="-4"/>
          <w:kern w:val="0"/>
          <w:sz w:val="32"/>
          <w:szCs w:val="32"/>
        </w:rPr>
        <w:t>大气污染预报预警技术发展与重污染应急控制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8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刘树华（北京大学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教授）</w:t>
      </w:r>
    </w:p>
    <w:p w:rsidR="006612D8" w:rsidRPr="00E518E7" w:rsidRDefault="006612D8" w:rsidP="006612D8">
      <w:pPr>
        <w:spacing w:line="600" w:lineRule="exact"/>
        <w:ind w:firstLineChars="350" w:firstLine="112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</w:t>
      </w:r>
      <w:bookmarkStart w:id="0" w:name="_GoBack"/>
      <w:r w:rsidRPr="00E518E7">
        <w:rPr>
          <w:rFonts w:ascii="楷体" w:eastAsia="楷体" w:hAnsi="楷体" w:cs="Arial" w:hint="eastAsia"/>
          <w:kern w:val="0"/>
          <w:sz w:val="32"/>
          <w:szCs w:val="32"/>
        </w:rPr>
        <w:t>京津冀地区大气环流和污染成因机制研究与展望</w:t>
      </w:r>
    </w:p>
    <w:bookmarkEnd w:id="0"/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proofErr w:type="gramStart"/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伯</w:t>
      </w:r>
      <w:proofErr w:type="gramEnd"/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 </w:t>
      </w:r>
      <w:proofErr w:type="gramStart"/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鑫</w:t>
      </w:r>
      <w:proofErr w:type="gramEnd"/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（环境保护部环境工程评估中心数模部大气室主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lastRenderedPageBreak/>
        <w:t>任/高工）</w:t>
      </w:r>
    </w:p>
    <w:p w:rsidR="006612D8" w:rsidRPr="00E518E7" w:rsidRDefault="006612D8" w:rsidP="006612D8">
      <w:pPr>
        <w:spacing w:line="600" w:lineRule="exact"/>
        <w:ind w:firstLineChars="400" w:firstLine="128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报告题目：京津冀地区钢铁行业大气污染影响研究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10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朱爱民（大连理工大学教授）</w:t>
      </w:r>
    </w:p>
    <w:p w:rsidR="006612D8" w:rsidRPr="00E518E7" w:rsidRDefault="006612D8" w:rsidP="006612D8">
      <w:pPr>
        <w:spacing w:line="600" w:lineRule="exact"/>
        <w:ind w:firstLineChars="400" w:firstLine="128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报告题目：等离子体技术应用于消除挥发性有机污染物的研究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11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徐东群（中国疾病预防控制中心环境所副所长/研究员）</w:t>
      </w:r>
    </w:p>
    <w:p w:rsidR="006612D8" w:rsidRPr="00E518E7" w:rsidRDefault="006612D8" w:rsidP="006612D8">
      <w:pPr>
        <w:spacing w:line="600" w:lineRule="exact"/>
        <w:ind w:firstLineChars="400" w:firstLine="128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报告题目：哮喘儿童空气污染暴露和效应标志物研究进展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12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张金良（中国环境科学研究院研究员） </w:t>
      </w:r>
    </w:p>
    <w:p w:rsidR="006612D8" w:rsidRPr="00E518E7" w:rsidRDefault="006612D8" w:rsidP="006612D8">
      <w:pPr>
        <w:spacing w:line="600" w:lineRule="exact"/>
        <w:ind w:firstLineChars="400" w:firstLine="128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报告题目：室内外环境因素对出生体重的影响</w:t>
      </w:r>
    </w:p>
    <w:p w:rsidR="006612D8" w:rsidRPr="00302BCF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13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吴卫东（新乡医学院公共卫生学院院长/教授）</w:t>
      </w:r>
    </w:p>
    <w:p w:rsidR="006612D8" w:rsidRPr="00E518E7" w:rsidRDefault="006612D8" w:rsidP="006612D8">
      <w:pPr>
        <w:spacing w:line="600" w:lineRule="exact"/>
        <w:ind w:firstLineChars="400" w:firstLine="128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</w:t>
      </w:r>
      <w:proofErr w:type="gramStart"/>
      <w:r w:rsidRPr="00E518E7">
        <w:rPr>
          <w:rFonts w:ascii="楷体" w:eastAsia="楷体" w:hAnsi="楷体" w:cs="Arial" w:hint="eastAsia"/>
          <w:kern w:val="0"/>
          <w:sz w:val="32"/>
          <w:szCs w:val="32"/>
        </w:rPr>
        <w:t>锌</w:t>
      </w:r>
      <w:proofErr w:type="gramEnd"/>
      <w:r w:rsidRPr="00E518E7">
        <w:rPr>
          <w:rFonts w:ascii="楷体" w:eastAsia="楷体" w:hAnsi="楷体" w:cs="Arial" w:hint="eastAsia"/>
          <w:kern w:val="0"/>
          <w:sz w:val="32"/>
          <w:szCs w:val="32"/>
        </w:rPr>
        <w:t>粒子在颗粒污染物致呼吸道炎症中的作用</w:t>
      </w:r>
    </w:p>
    <w:p w:rsidR="006612D8" w:rsidRPr="00E518E7" w:rsidRDefault="006612D8" w:rsidP="006612D8">
      <w:pPr>
        <w:spacing w:line="600" w:lineRule="exact"/>
        <w:ind w:firstLineChars="200" w:firstLine="640"/>
        <w:rPr>
          <w:rFonts w:ascii="仿宋" w:eastAsia="仿宋" w:hAnsi="仿宋" w:cs="Arial" w:hint="eastAsia"/>
          <w:b/>
          <w:kern w:val="0"/>
          <w:sz w:val="32"/>
          <w:szCs w:val="32"/>
        </w:rPr>
      </w:pPr>
      <w:r w:rsidRPr="00302BCF">
        <w:rPr>
          <w:rFonts w:ascii="仿宋" w:eastAsia="仿宋" w:hAnsi="仿宋" w:cs="Arial" w:hint="eastAsia"/>
          <w:kern w:val="0"/>
          <w:sz w:val="32"/>
          <w:szCs w:val="32"/>
        </w:rPr>
        <w:t>14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. </w:t>
      </w:r>
      <w:r w:rsidRPr="00E518E7">
        <w:rPr>
          <w:rFonts w:ascii="仿宋" w:eastAsia="仿宋" w:hAnsi="仿宋" w:cs="Arial" w:hint="eastAsia"/>
          <w:b/>
          <w:kern w:val="0"/>
          <w:sz w:val="32"/>
          <w:szCs w:val="32"/>
        </w:rPr>
        <w:t>潘小川（北京大学医学部公共卫生学院教授）</w:t>
      </w:r>
    </w:p>
    <w:p w:rsidR="006612D8" w:rsidRPr="00E518E7" w:rsidRDefault="006612D8" w:rsidP="006612D8">
      <w:pPr>
        <w:spacing w:line="600" w:lineRule="exact"/>
        <w:ind w:firstLineChars="400" w:firstLine="1280"/>
        <w:rPr>
          <w:rFonts w:ascii="楷体" w:eastAsia="楷体" w:hAnsi="楷体" w:cs="Arial" w:hint="eastAsia"/>
          <w:kern w:val="0"/>
          <w:sz w:val="32"/>
          <w:szCs w:val="32"/>
        </w:rPr>
      </w:pPr>
      <w:r w:rsidRPr="00E518E7">
        <w:rPr>
          <w:rFonts w:ascii="楷体" w:eastAsia="楷体" w:hAnsi="楷体" w:cs="Arial" w:hint="eastAsia"/>
          <w:kern w:val="0"/>
          <w:sz w:val="32"/>
          <w:szCs w:val="32"/>
        </w:rPr>
        <w:t>报告题目：北京大气细颗粒物对人体健康影响到的遥感时空分析研究</w:t>
      </w:r>
    </w:p>
    <w:p w:rsidR="006612D8" w:rsidRPr="00302BCF" w:rsidRDefault="006612D8" w:rsidP="006612D8">
      <w:pPr>
        <w:widowControl/>
        <w:adjustRightInd w:val="0"/>
        <w:spacing w:line="600" w:lineRule="exact"/>
        <w:rPr>
          <w:rFonts w:ascii="仿宋" w:eastAsia="仿宋" w:hAnsi="仿宋" w:hint="eastAsia"/>
          <w:b/>
          <w:kern w:val="0"/>
          <w:sz w:val="32"/>
          <w:szCs w:val="32"/>
          <w:lang w:bidi="en-US"/>
        </w:rPr>
      </w:pPr>
      <w:r w:rsidRPr="00302BCF">
        <w:rPr>
          <w:rFonts w:ascii="仿宋" w:eastAsia="仿宋" w:hAnsi="仿宋" w:hint="eastAsia"/>
          <w:b/>
          <w:kern w:val="0"/>
          <w:sz w:val="32"/>
          <w:szCs w:val="32"/>
          <w:lang w:bidi="en-US"/>
        </w:rPr>
        <w:t>二、专题研讨会</w:t>
      </w:r>
    </w:p>
    <w:p w:rsidR="006612D8" w:rsidRPr="00E518E7" w:rsidRDefault="006612D8" w:rsidP="006612D8">
      <w:pPr>
        <w:spacing w:line="600" w:lineRule="exact"/>
        <w:ind w:firstLineChars="200" w:firstLine="688"/>
        <w:rPr>
          <w:rFonts w:ascii="仿宋" w:eastAsia="仿宋" w:hAnsi="仿宋" w:cs="Arial" w:hint="eastAsia"/>
          <w:spacing w:val="12"/>
          <w:kern w:val="0"/>
          <w:sz w:val="32"/>
          <w:szCs w:val="32"/>
        </w:rPr>
      </w:pPr>
      <w:r w:rsidRPr="00E518E7">
        <w:rPr>
          <w:rFonts w:ascii="仿宋" w:eastAsia="仿宋" w:hAnsi="仿宋" w:cs="Arial" w:hint="eastAsia"/>
          <w:spacing w:val="12"/>
          <w:kern w:val="0"/>
          <w:sz w:val="32"/>
          <w:szCs w:val="32"/>
        </w:rPr>
        <w:t>1. 细颗粒物（PM2.5）污染综合防治与技术创新专题研讨会；</w:t>
      </w:r>
    </w:p>
    <w:p w:rsidR="006612D8" w:rsidRPr="00E518E7" w:rsidRDefault="006612D8" w:rsidP="006612D8">
      <w:pPr>
        <w:spacing w:line="600" w:lineRule="exact"/>
        <w:ind w:firstLineChars="200" w:firstLine="688"/>
        <w:rPr>
          <w:rFonts w:ascii="仿宋" w:eastAsia="仿宋" w:hAnsi="仿宋" w:cs="Arial" w:hint="eastAsia"/>
          <w:spacing w:val="12"/>
          <w:kern w:val="0"/>
          <w:sz w:val="32"/>
          <w:szCs w:val="32"/>
        </w:rPr>
      </w:pPr>
      <w:r w:rsidRPr="00E518E7">
        <w:rPr>
          <w:rFonts w:ascii="仿宋" w:eastAsia="仿宋" w:hAnsi="仿宋" w:cs="Arial" w:hint="eastAsia"/>
          <w:spacing w:val="12"/>
          <w:kern w:val="0"/>
          <w:sz w:val="32"/>
          <w:szCs w:val="32"/>
        </w:rPr>
        <w:t>2. 细颗粒物（PM2.5）对环境健康影响研究专题研讨会；</w:t>
      </w:r>
    </w:p>
    <w:p w:rsidR="006612D8" w:rsidRPr="00E518E7" w:rsidRDefault="006612D8" w:rsidP="006612D8">
      <w:pPr>
        <w:spacing w:line="600" w:lineRule="exact"/>
        <w:ind w:firstLineChars="200" w:firstLine="688"/>
        <w:rPr>
          <w:rFonts w:ascii="仿宋" w:eastAsia="仿宋" w:hAnsi="仿宋" w:cs="Arial" w:hint="eastAsia"/>
          <w:spacing w:val="12"/>
          <w:kern w:val="0"/>
          <w:sz w:val="32"/>
          <w:szCs w:val="32"/>
        </w:rPr>
      </w:pPr>
      <w:r w:rsidRPr="00E518E7">
        <w:rPr>
          <w:rFonts w:ascii="仿宋" w:eastAsia="仿宋" w:hAnsi="仿宋" w:cs="Arial" w:hint="eastAsia"/>
          <w:spacing w:val="12"/>
          <w:kern w:val="0"/>
          <w:sz w:val="32"/>
          <w:szCs w:val="32"/>
        </w:rPr>
        <w:t>3. 挥发性有机污染物（VOCs）控制与治理专题研讨会；</w:t>
      </w:r>
    </w:p>
    <w:p w:rsidR="006612D8" w:rsidRPr="007806FA" w:rsidRDefault="006612D8" w:rsidP="006612D8">
      <w:pPr>
        <w:widowControl/>
        <w:adjustRightInd w:val="0"/>
        <w:spacing w:line="600" w:lineRule="exact"/>
        <w:rPr>
          <w:rFonts w:ascii="仿宋" w:eastAsia="仿宋" w:hAnsi="仿宋" w:hint="eastAsia"/>
          <w:b/>
          <w:kern w:val="0"/>
          <w:sz w:val="32"/>
          <w:szCs w:val="32"/>
          <w:lang w:bidi="en-US"/>
        </w:rPr>
      </w:pPr>
      <w:r w:rsidRPr="007806FA">
        <w:rPr>
          <w:rFonts w:ascii="仿宋" w:eastAsia="仿宋" w:hAnsi="仿宋" w:hint="eastAsia"/>
          <w:b/>
          <w:kern w:val="0"/>
          <w:sz w:val="32"/>
          <w:szCs w:val="32"/>
          <w:lang w:bidi="en-US"/>
        </w:rPr>
        <w:t>三、新技术、新产品与新仪器成果推介展示活动。</w:t>
      </w:r>
    </w:p>
    <w:p w:rsidR="00611360" w:rsidRPr="006612D8" w:rsidRDefault="006612D8"/>
    <w:sectPr w:rsidR="00611360" w:rsidRPr="006612D8" w:rsidSect="006612D8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D8"/>
    <w:rsid w:val="0022433D"/>
    <w:rsid w:val="00253D29"/>
    <w:rsid w:val="006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2016-11-23T00:15:00Z</dcterms:created>
  <dcterms:modified xsi:type="dcterms:W3CDTF">2016-11-23T00:16:00Z</dcterms:modified>
</cp:coreProperties>
</file>