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84" w:rsidRDefault="00C03684" w:rsidP="00C03684">
      <w:pPr>
        <w:spacing w:line="480" w:lineRule="exact"/>
        <w:ind w:firstLineChars="200" w:firstLine="688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Ansi="华文仿宋" w:hint="eastAsia"/>
          <w:spacing w:val="12"/>
          <w:sz w:val="32"/>
          <w:szCs w:val="32"/>
        </w:rPr>
        <w:t>2</w:t>
      </w:r>
      <w:r w:rsidRPr="00193FB7">
        <w:rPr>
          <w:rFonts w:ascii="仿宋_GB2312" w:eastAsia="仿宋_GB2312" w:hAnsi="华文仿宋" w:hint="eastAsia"/>
          <w:spacing w:val="12"/>
          <w:sz w:val="32"/>
          <w:szCs w:val="32"/>
        </w:rPr>
        <w:t>017</w:t>
      </w:r>
      <w:r>
        <w:rPr>
          <w:rFonts w:ascii="仿宋_GB2312" w:eastAsia="仿宋_GB2312" w:hAnsi="华文仿宋" w:hint="eastAsia"/>
          <w:spacing w:val="12"/>
          <w:sz w:val="32"/>
          <w:szCs w:val="32"/>
        </w:rPr>
        <w:t>年度全国高校环境类专业本科生优秀毕业设计（论文）</w:t>
      </w:r>
      <w:r>
        <w:rPr>
          <w:rFonts w:ascii="仿宋_GB2312" w:eastAsia="仿宋_GB2312" w:hint="eastAsia"/>
          <w:sz w:val="32"/>
          <w:szCs w:val="32"/>
        </w:rPr>
        <w:t>名单</w:t>
      </w:r>
    </w:p>
    <w:bookmarkEnd w:id="0"/>
    <w:p w:rsidR="00C03684" w:rsidRDefault="00C03684" w:rsidP="00C03684">
      <w:pPr>
        <w:rPr>
          <w:rFonts w:ascii="Calibri" w:hAnsi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09"/>
        <w:gridCol w:w="4971"/>
        <w:gridCol w:w="2039"/>
        <w:gridCol w:w="2070"/>
        <w:gridCol w:w="2223"/>
      </w:tblGrid>
      <w:tr w:rsidR="00C03684" w:rsidTr="00796624">
        <w:trPr>
          <w:trHeight w:val="514"/>
        </w:trPr>
        <w:tc>
          <w:tcPr>
            <w:tcW w:w="407" w:type="pct"/>
          </w:tcPr>
          <w:p w:rsidR="00C03684" w:rsidRPr="00EE0EC7" w:rsidRDefault="00C03684" w:rsidP="00796624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作品</w:t>
            </w:r>
            <w:r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 w:rsidRPr="00EE0EC7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作品</w:t>
            </w:r>
            <w:r w:rsidRPr="00EE0EC7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申报</w:t>
            </w:r>
            <w:r w:rsidRPr="00EE0EC7"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797" w:type="pct"/>
          </w:tcPr>
          <w:p w:rsidR="00C03684" w:rsidRDefault="00C03684" w:rsidP="00796624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Cs w:val="21"/>
              </w:rPr>
              <w:t>指导</w:t>
            </w:r>
            <w:r>
              <w:rPr>
                <w:rFonts w:ascii="华文中宋" w:eastAsia="华文中宋" w:hAnsi="华文中宋" w:cs="宋体"/>
                <w:b/>
                <w:bCs/>
                <w:kern w:val="0"/>
                <w:szCs w:val="21"/>
              </w:rPr>
              <w:t>教师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 w:val="restart"/>
          </w:tcPr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毕业设计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2017-001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山东省北部地区F市排水工程设计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哈尔滨工业大学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李宸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王秀蘅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2017-002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催化铁内电解体系及预磁化对其强化作用研究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任逸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赖波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2017-003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吴江某镇污水处理厂工程设计-基于CDI技术的脱盐研究与工程设计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杨帆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赵文涛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2017-004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污水处理厂尾水处理和休闲景观一体化工程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重庆大学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杨旭琳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杨永川,李伟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2017-005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某建筑小区海绵城市改造方案设计及其模拟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北京建筑大学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王宣凯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王建龙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2017-006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上海市某垃圾填埋场渗滤液处理工艺设计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中国矿业大学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陈悦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何士龙,张洁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2017-007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3万吨/天化工园区综合废（污）水处理工程的初步设计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北京化工大学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卢昕悦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胡翔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2017-008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城市生活污水处理工程工艺设计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长安大学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武文培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张小玲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2017-009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咸阳上林苑污水处理厂工艺设计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田乐乐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杨永哲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2017-010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ZZ县新建燃煤电厂1×350MW机组除尘脱硫工艺设计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太原理工大学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于思尧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梁美生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2017-011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杭州市公交车油改电项目碳排放效益核算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浙江大学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应紫敏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杨武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（S）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2017-012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分散式农村生活污水一体化处理设备设计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沈阳工业大学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祝浩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崔丽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 w:val="restart"/>
          </w:tcPr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C03684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毕业论文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2017-001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在线水质检测系统的设计与构建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昆明理工大学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潘科衡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瞿广飞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2017-002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京津冀城市群大气污染生态控制理论及新技术研究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天津大学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李一希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乔治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2017-003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临汾市多环芳烃排放清单与多介质归趋模拟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南京师范大学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刘伟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夏忠欢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2017-004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表面活性剂强化固定化微生物修复石油污染土壤中菲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中国石油大学（华东）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张冬蕊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张秀霞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2017-005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洋山港生物体内多环芳烃含量水平及食用风险评价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上海海洋大学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陈晨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李娟英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2017-006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一种绿色阻垢缓蚀剂“改性PESA” 的研制及工艺研究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尚舒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曾德芳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2017-007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茶渣激活功能菌群高效降解活性艳蓝19及其机理探究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东华大学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俞承志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谢学辉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2017-008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核壳结构ZVI@PANI复合材料的研制及其去除Cr(VI)的性能研究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北京林业大学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张天革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邱斌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2017-009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个体对大气污染与气候变化的情绪反应研究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南京大学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杨建勋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毕军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2017-010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防晒霜和纳米二氧化钛材料对珊瑚的生态毒理研究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中央民族大学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黄静颖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金军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2017-011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放牧对不同类型草地土壤团聚体组成及稳定性的影响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东北师范大学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龙颂元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杨玉荣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2017-012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石墨烯材料的水生生物毒性研究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北京航空航天大学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韩雯丽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范文宏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2017-013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青岛大气气溶胶中乙二酸的分布特征及其对铁溶解度的影响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中国海洋大学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张怡雪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石金辉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2017-014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木糖对优势能源微藻生长和产油的影响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仲云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宋明明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2017-015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苏州市农业面源污染源强时空异质性及预测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苏州科技大学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姜滢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陈重军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2017-016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基于高积累镉植物龙葵制备纳米CdS的研究论文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吉林化工学院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武双双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邹继颖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2017-017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植物根系作用下隐孢子虫卵囊替代物土-水介质迁移规律与传播机制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中国矿业大学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孔亚东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路平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2017-018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红麻植物稳定修复体系根相关微生物群落结构研究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中山大学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黄淇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晁元卿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2017-019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Fe3O4@MIL-100(Fe)材料的合成、表征及作为吸附剂萃取水中的非甾体抗炎药物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沈阳药科大学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辜帆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侯晓虹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2017-020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微生物絮凝处理禽畜养殖废水的机理和效果分析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厦门理工学院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徐美容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程慧艳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F5173B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2017-021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基于耦合反硝化高效脱氮及分步除氟工艺处理光伏清洗废水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苏州科技大学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马航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李祥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2017-022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南京仙林地区春季大气PM2.5中PAHs污染特征及人群呼吸暴露研究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南京师范大学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陈翀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夏忠欢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2017-023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碳氮比（C/N）对活性污泥胞外聚合物（EPS）的影响试验研究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兰州交通大学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何利斌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孙洪伟</w:t>
            </w:r>
          </w:p>
        </w:tc>
      </w:tr>
      <w:tr w:rsidR="00C03684" w:rsidTr="00796624">
        <w:trPr>
          <w:trHeight w:val="514"/>
        </w:trPr>
        <w:tc>
          <w:tcPr>
            <w:tcW w:w="407" w:type="pct"/>
            <w:vMerge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C03684" w:rsidRPr="00EE0EC7" w:rsidRDefault="00C03684" w:rsidP="00796624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kern w:val="0"/>
                <w:szCs w:val="21"/>
              </w:rPr>
              <w:t>YP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L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）</w:t>
            </w:r>
            <w:r w:rsidRPr="00EE0EC7">
              <w:rPr>
                <w:rFonts w:ascii="华文中宋" w:eastAsia="华文中宋" w:hAnsi="华文中宋" w:cs="宋体" w:hint="eastAsia"/>
                <w:kern w:val="0"/>
                <w:szCs w:val="21"/>
              </w:rPr>
              <w:t>2017-02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4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模拟氧化沟不同分区供氧模式的脱氮效果对比分析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西安建筑科技大学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胡世义</w:t>
            </w:r>
          </w:p>
        </w:tc>
        <w:tc>
          <w:tcPr>
            <w:tcW w:w="797" w:type="pct"/>
            <w:vAlign w:val="center"/>
          </w:tcPr>
          <w:p w:rsidR="00C03684" w:rsidRPr="00186DF6" w:rsidRDefault="00C03684" w:rsidP="00796624">
            <w:pPr>
              <w:rPr>
                <w:rFonts w:ascii="华文中宋" w:eastAsia="华文中宋" w:hAnsi="华文中宋" w:cs="宋体" w:hint="eastAsia"/>
                <w:kern w:val="0"/>
                <w:szCs w:val="21"/>
              </w:rPr>
            </w:pPr>
            <w:r w:rsidRPr="00186DF6">
              <w:rPr>
                <w:rFonts w:ascii="华文中宋" w:eastAsia="华文中宋" w:hAnsi="华文中宋" w:cs="宋体" w:hint="eastAsia"/>
                <w:kern w:val="0"/>
                <w:szCs w:val="21"/>
              </w:rPr>
              <w:t>金鹏康</w:t>
            </w:r>
          </w:p>
        </w:tc>
      </w:tr>
    </w:tbl>
    <w:p w:rsidR="00FF151F" w:rsidRDefault="00FF151F"/>
    <w:sectPr w:rsidR="00FF151F" w:rsidSect="00C036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BB" w:rsidRDefault="00BF04BB" w:rsidP="00C03684">
      <w:r>
        <w:separator/>
      </w:r>
    </w:p>
  </w:endnote>
  <w:endnote w:type="continuationSeparator" w:id="0">
    <w:p w:rsidR="00BF04BB" w:rsidRDefault="00BF04BB" w:rsidP="00C0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BB" w:rsidRDefault="00BF04BB" w:rsidP="00C03684">
      <w:r>
        <w:separator/>
      </w:r>
    </w:p>
  </w:footnote>
  <w:footnote w:type="continuationSeparator" w:id="0">
    <w:p w:rsidR="00BF04BB" w:rsidRDefault="00BF04BB" w:rsidP="00C0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8F"/>
    <w:rsid w:val="00AA048F"/>
    <w:rsid w:val="00BF04BB"/>
    <w:rsid w:val="00C03684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30FD6E-725E-4EBA-A0FD-B0E5366E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6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6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6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2017-10-17T08:08:00Z</dcterms:created>
  <dcterms:modified xsi:type="dcterms:W3CDTF">2017-10-17T08:09:00Z</dcterms:modified>
</cp:coreProperties>
</file>