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F1" w:rsidRPr="00272696" w:rsidRDefault="007325F1" w:rsidP="007325F1">
      <w:pPr>
        <w:widowControl/>
        <w:spacing w:line="239" w:lineRule="auto"/>
        <w:jc w:val="center"/>
        <w:rPr>
          <w:rFonts w:ascii="楷体" w:eastAsia="宋体" w:hAnsi="楷体" w:cs="楷体"/>
          <w:b/>
          <w:bCs/>
          <w:color w:val="000000"/>
          <w:sz w:val="32"/>
          <w:szCs w:val="22"/>
        </w:rPr>
      </w:pPr>
      <w:r w:rsidRPr="00272696">
        <w:rPr>
          <w:rFonts w:ascii="楷体" w:eastAsia="Times New Roman" w:hAnsi="楷体" w:cs="楷体"/>
          <w:b/>
          <w:bCs/>
          <w:color w:val="000000"/>
          <w:sz w:val="32"/>
          <w:szCs w:val="22"/>
        </w:rPr>
        <w:t>“</w:t>
      </w:r>
      <w:r w:rsidRPr="00272696">
        <w:rPr>
          <w:rFonts w:ascii="宋体" w:eastAsia="宋体" w:hAnsi="宋体" w:cs="宋体" w:hint="eastAsia"/>
          <w:b/>
          <w:bCs/>
          <w:color w:val="000000"/>
          <w:sz w:val="32"/>
          <w:szCs w:val="22"/>
        </w:rPr>
        <w:t>第八届重金属污染防治技术及风险评价研讨会</w:t>
      </w:r>
      <w:r w:rsidRPr="00272696">
        <w:rPr>
          <w:rFonts w:ascii="楷体" w:eastAsia="Times New Roman" w:hAnsi="楷体" w:cs="楷体"/>
          <w:b/>
          <w:bCs/>
          <w:color w:val="000000"/>
          <w:sz w:val="32"/>
          <w:szCs w:val="22"/>
        </w:rPr>
        <w:t xml:space="preserve">” </w:t>
      </w:r>
      <w:r w:rsidRPr="00272696">
        <w:rPr>
          <w:rFonts w:ascii="宋体" w:eastAsia="宋体" w:hAnsi="宋体" w:cs="宋体" w:hint="eastAsia"/>
          <w:b/>
          <w:bCs/>
          <w:color w:val="000000"/>
          <w:sz w:val="32"/>
          <w:szCs w:val="22"/>
        </w:rPr>
        <w:t>暨重金属污染防治专业委员会</w:t>
      </w:r>
      <w:r w:rsidRPr="00272696">
        <w:rPr>
          <w:rFonts w:ascii="楷体" w:eastAsia="Times New Roman" w:hAnsi="楷体" w:cs="楷体"/>
          <w:b/>
          <w:bCs/>
          <w:color w:val="000000"/>
          <w:sz w:val="32"/>
          <w:szCs w:val="22"/>
        </w:rPr>
        <w:t>201</w:t>
      </w:r>
      <w:r w:rsidRPr="00272696">
        <w:rPr>
          <w:rFonts w:ascii="楷体" w:eastAsia="宋体" w:hAnsi="楷体" w:cs="楷体" w:hint="eastAsia"/>
          <w:b/>
          <w:bCs/>
          <w:color w:val="000000"/>
          <w:sz w:val="32"/>
          <w:szCs w:val="22"/>
        </w:rPr>
        <w:t>8</w:t>
      </w:r>
      <w:r w:rsidRPr="00272696">
        <w:rPr>
          <w:rFonts w:ascii="宋体" w:eastAsia="宋体" w:hAnsi="宋体" w:cs="宋体" w:hint="eastAsia"/>
          <w:b/>
          <w:bCs/>
          <w:color w:val="000000"/>
          <w:sz w:val="32"/>
          <w:szCs w:val="22"/>
        </w:rPr>
        <w:t>年学术年会</w:t>
      </w:r>
      <w:bookmarkStart w:id="0" w:name="_GoBack"/>
      <w:r w:rsidRPr="00272696">
        <w:rPr>
          <w:rFonts w:ascii="宋体" w:eastAsia="宋体" w:hAnsi="宋体" w:cs="宋体" w:hint="eastAsia"/>
          <w:b/>
          <w:bCs/>
          <w:color w:val="000000"/>
          <w:sz w:val="32"/>
          <w:szCs w:val="22"/>
        </w:rPr>
        <w:t>参会报名表</w:t>
      </w:r>
      <w:bookmarkEnd w:id="0"/>
    </w:p>
    <w:tbl>
      <w:tblPr>
        <w:tblStyle w:val="1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1294"/>
        <w:gridCol w:w="925"/>
        <w:gridCol w:w="305"/>
        <w:gridCol w:w="3281"/>
        <w:gridCol w:w="2392"/>
      </w:tblGrid>
      <w:tr w:rsidR="007325F1" w:rsidRPr="00272696" w:rsidTr="00AD6BA4">
        <w:trPr>
          <w:trHeight w:val="611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trHeight w:val="611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trHeight w:val="611"/>
          <w:jc w:val="center"/>
        </w:trPr>
        <w:tc>
          <w:tcPr>
            <w:tcW w:w="176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ind w:left="113" w:right="113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宋体" w:eastAsia="Times New Roman" w:hAnsi="宋体" w:cs="Calibri" w:hint="eastAsia"/>
                <w:color w:val="000000"/>
                <w:sz w:val="24"/>
                <w:szCs w:val="22"/>
              </w:rPr>
              <w:t>参</w:t>
            </w:r>
            <w:r w:rsidRPr="00272696">
              <w:rPr>
                <w:rFonts w:ascii="宋体" w:hAnsi="宋体" w:cs="Calibri" w:hint="eastAsia"/>
                <w:color w:val="000000"/>
                <w:sz w:val="24"/>
                <w:szCs w:val="22"/>
              </w:rPr>
              <w:t xml:space="preserve"> </w:t>
            </w:r>
            <w:r w:rsidRPr="00272696">
              <w:rPr>
                <w:rFonts w:ascii="宋体" w:eastAsia="Times New Roman" w:hAnsi="宋体" w:cs="Calibri" w:hint="eastAsia"/>
                <w:color w:val="000000"/>
                <w:sz w:val="24"/>
                <w:szCs w:val="22"/>
              </w:rPr>
              <w:t>会</w:t>
            </w:r>
            <w:r w:rsidRPr="00272696">
              <w:rPr>
                <w:rFonts w:ascii="宋体" w:hAnsi="宋体" w:cs="Calibri" w:hint="eastAsia"/>
                <w:color w:val="000000"/>
                <w:sz w:val="24"/>
                <w:szCs w:val="22"/>
              </w:rPr>
              <w:t xml:space="preserve"> </w:t>
            </w:r>
            <w:r w:rsidRPr="00272696">
              <w:rPr>
                <w:rFonts w:ascii="宋体" w:eastAsia="Times New Roman" w:hAnsi="宋体" w:cs="Calibri" w:hint="eastAsia"/>
                <w:color w:val="000000"/>
                <w:sz w:val="24"/>
                <w:szCs w:val="22"/>
              </w:rPr>
              <w:t>代</w:t>
            </w:r>
            <w:r w:rsidRPr="00272696">
              <w:rPr>
                <w:rFonts w:ascii="宋体" w:hAnsi="宋体" w:cs="Calibri" w:hint="eastAsia"/>
                <w:color w:val="000000"/>
                <w:sz w:val="24"/>
                <w:szCs w:val="22"/>
              </w:rPr>
              <w:t xml:space="preserve"> </w:t>
            </w:r>
            <w:r w:rsidRPr="00272696">
              <w:rPr>
                <w:rFonts w:ascii="宋体" w:eastAsia="Times New Roman" w:hAnsi="宋体" w:cs="Calibri" w:hint="eastAsia"/>
                <w:color w:val="000000"/>
                <w:sz w:val="24"/>
                <w:szCs w:val="22"/>
              </w:rPr>
              <w:t>表</w:t>
            </w:r>
            <w:r w:rsidRPr="00272696">
              <w:rPr>
                <w:rFonts w:ascii="宋体" w:hAnsi="宋体" w:cs="Calibri" w:hint="eastAsia"/>
                <w:color w:val="000000"/>
                <w:sz w:val="24"/>
                <w:szCs w:val="22"/>
              </w:rPr>
              <w:t xml:space="preserve"> </w:t>
            </w:r>
            <w:r w:rsidRPr="00272696">
              <w:rPr>
                <w:rFonts w:ascii="宋体" w:eastAsia="Times New Roman" w:hAnsi="宋体" w:cs="Calibri" w:hint="eastAsia"/>
                <w:color w:val="000000"/>
                <w:sz w:val="24"/>
                <w:szCs w:val="22"/>
              </w:rPr>
              <w:t>登</w:t>
            </w:r>
            <w:r w:rsidRPr="00272696">
              <w:rPr>
                <w:rFonts w:ascii="宋体" w:hAnsi="宋体" w:cs="Calibri" w:hint="eastAsia"/>
                <w:color w:val="000000"/>
                <w:sz w:val="24"/>
                <w:szCs w:val="22"/>
              </w:rPr>
              <w:t xml:space="preserve"> </w:t>
            </w:r>
            <w:r w:rsidRPr="00272696">
              <w:rPr>
                <w:rFonts w:ascii="宋体" w:eastAsia="Times New Roman" w:hAnsi="宋体" w:cs="Calibri" w:hint="eastAsia"/>
                <w:color w:val="000000"/>
                <w:sz w:val="24"/>
                <w:szCs w:val="22"/>
              </w:rPr>
              <w:t>记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 xml:space="preserve">职 </w:t>
            </w:r>
            <w:proofErr w:type="gramStart"/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电话（手机）</w:t>
            </w: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E-mail</w:t>
            </w:r>
          </w:p>
        </w:tc>
      </w:tr>
      <w:tr w:rsidR="007325F1" w:rsidRPr="00272696" w:rsidTr="00AD6BA4">
        <w:trPr>
          <w:trHeight w:val="611"/>
          <w:jc w:val="center"/>
        </w:trPr>
        <w:tc>
          <w:tcPr>
            <w:tcW w:w="1765" w:type="dxa"/>
            <w:vMerge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trHeight w:val="611"/>
          <w:jc w:val="center"/>
        </w:trPr>
        <w:tc>
          <w:tcPr>
            <w:tcW w:w="1765" w:type="dxa"/>
            <w:vMerge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trHeight w:val="611"/>
          <w:jc w:val="center"/>
        </w:trPr>
        <w:tc>
          <w:tcPr>
            <w:tcW w:w="1765" w:type="dxa"/>
            <w:vMerge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trHeight w:val="611"/>
          <w:jc w:val="center"/>
        </w:trPr>
        <w:tc>
          <w:tcPr>
            <w:tcW w:w="1765" w:type="dxa"/>
            <w:vMerge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trHeight w:val="69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发言人</w:t>
            </w:r>
          </w:p>
        </w:tc>
        <w:tc>
          <w:tcPr>
            <w:tcW w:w="2524" w:type="dxa"/>
            <w:gridSpan w:val="3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职务/职称</w:t>
            </w:r>
          </w:p>
        </w:tc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trHeight w:val="78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发言题目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trHeight w:val="63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论文题目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trHeight w:val="134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收款账户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left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账户名称：中国环境科学学会</w:t>
            </w:r>
          </w:p>
          <w:p w:rsidR="007325F1" w:rsidRPr="00272696" w:rsidRDefault="007325F1" w:rsidP="00AD6BA4">
            <w:pPr>
              <w:widowControl/>
              <w:spacing w:after="160" w:line="400" w:lineRule="exact"/>
              <w:jc w:val="left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银行账号： 75010188000331250</w:t>
            </w:r>
          </w:p>
          <w:p w:rsidR="007325F1" w:rsidRPr="00272696" w:rsidRDefault="007325F1" w:rsidP="00AD6BA4">
            <w:pPr>
              <w:widowControl/>
              <w:spacing w:after="160" w:line="400" w:lineRule="exact"/>
              <w:jc w:val="left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开户银行：中国光大银行北京礼士路支行</w:t>
            </w:r>
          </w:p>
        </w:tc>
      </w:tr>
      <w:tr w:rsidR="007325F1" w:rsidRPr="00272696" w:rsidTr="00AD6BA4">
        <w:trPr>
          <w:trHeight w:val="695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发票类型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增值税普通发票□        增值税专用发票□</w:t>
            </w:r>
          </w:p>
        </w:tc>
      </w:tr>
      <w:tr w:rsidR="007325F1" w:rsidRPr="00272696" w:rsidTr="00AD6BA4">
        <w:trPr>
          <w:jc w:val="center"/>
        </w:trPr>
        <w:tc>
          <w:tcPr>
            <w:tcW w:w="1765" w:type="dxa"/>
            <w:vMerge w:val="restart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发票信息</w:t>
            </w: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单位名称：</w:t>
            </w:r>
          </w:p>
        </w:tc>
        <w:tc>
          <w:tcPr>
            <w:tcW w:w="5978" w:type="dxa"/>
            <w:gridSpan w:val="3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jc w:val="center"/>
        </w:trPr>
        <w:tc>
          <w:tcPr>
            <w:tcW w:w="1765" w:type="dxa"/>
            <w:vMerge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纳税人识别号：</w:t>
            </w:r>
          </w:p>
        </w:tc>
        <w:tc>
          <w:tcPr>
            <w:tcW w:w="5978" w:type="dxa"/>
            <w:gridSpan w:val="3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jc w:val="center"/>
        </w:trPr>
        <w:tc>
          <w:tcPr>
            <w:tcW w:w="1765" w:type="dxa"/>
            <w:vMerge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地址和电话：</w:t>
            </w:r>
          </w:p>
        </w:tc>
        <w:tc>
          <w:tcPr>
            <w:tcW w:w="5978" w:type="dxa"/>
            <w:gridSpan w:val="3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jc w:val="center"/>
        </w:trPr>
        <w:tc>
          <w:tcPr>
            <w:tcW w:w="1765" w:type="dxa"/>
            <w:vMerge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开户行及账号：</w:t>
            </w:r>
          </w:p>
        </w:tc>
        <w:tc>
          <w:tcPr>
            <w:tcW w:w="5978" w:type="dxa"/>
            <w:gridSpan w:val="3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</w:p>
        </w:tc>
      </w:tr>
      <w:tr w:rsidR="007325F1" w:rsidRPr="00272696" w:rsidTr="00AD6BA4">
        <w:trPr>
          <w:trHeight w:val="740"/>
          <w:jc w:val="center"/>
        </w:trPr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ind w:firstLineChars="100" w:firstLine="300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酒店预定</w:t>
            </w:r>
          </w:p>
        </w:tc>
        <w:tc>
          <w:tcPr>
            <w:tcW w:w="8197" w:type="dxa"/>
            <w:gridSpan w:val="5"/>
            <w:tcBorders>
              <w:tl2br w:val="nil"/>
              <w:tr2bl w:val="nil"/>
            </w:tcBorders>
            <w:vAlign w:val="center"/>
          </w:tcPr>
          <w:p w:rsidR="007325F1" w:rsidRPr="00272696" w:rsidRDefault="007325F1" w:rsidP="00AD6BA4">
            <w:pPr>
              <w:widowControl/>
              <w:spacing w:after="160" w:line="400" w:lineRule="exact"/>
              <w:jc w:val="center"/>
              <w:rPr>
                <w:rFonts w:ascii="仿宋_GB2312" w:eastAsia="仿宋_GB2312" w:hAnsi="华文中宋" w:cs="Calibri"/>
                <w:color w:val="000000"/>
                <w:sz w:val="30"/>
                <w:szCs w:val="30"/>
              </w:rPr>
            </w:pPr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□</w:t>
            </w:r>
            <w:proofErr w:type="gramStart"/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>标间</w:t>
            </w:r>
            <w:proofErr w:type="gramEnd"/>
            <w:r w:rsidRPr="00272696">
              <w:rPr>
                <w:rFonts w:ascii="仿宋_GB2312" w:eastAsia="仿宋_GB2312" w:hAnsi="华文中宋" w:cs="Calibri" w:hint="eastAsia"/>
                <w:color w:val="000000"/>
                <w:sz w:val="30"/>
                <w:szCs w:val="30"/>
              </w:rPr>
              <w:t xml:space="preserve">     □单间     □无需预定</w:t>
            </w:r>
          </w:p>
        </w:tc>
      </w:tr>
    </w:tbl>
    <w:p w:rsidR="007325F1" w:rsidRPr="00272696" w:rsidRDefault="007325F1" w:rsidP="007325F1">
      <w:pPr>
        <w:widowControl/>
        <w:spacing w:after="51" w:line="259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611360" w:rsidRPr="007325F1" w:rsidRDefault="007325F1"/>
    <w:sectPr w:rsidR="00611360" w:rsidRPr="0073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F1"/>
    <w:rsid w:val="0022433D"/>
    <w:rsid w:val="00253D29"/>
    <w:rsid w:val="0073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5F1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qFormat/>
    <w:rsid w:val="007325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3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5F1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qFormat/>
    <w:rsid w:val="007325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3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2018-09-25T02:13:00Z</dcterms:created>
  <dcterms:modified xsi:type="dcterms:W3CDTF">2018-09-25T02:13:00Z</dcterms:modified>
</cp:coreProperties>
</file>