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E9" w:rsidRDefault="00185E33">
      <w:pPr>
        <w:pStyle w:val="a3"/>
        <w:spacing w:before="0" w:line="392" w:lineRule="exact"/>
        <w:ind w:left="301"/>
        <w:rPr>
          <w:lang w:eastAsia="zh-CN"/>
        </w:rPr>
      </w:pPr>
      <w:r>
        <w:rPr>
          <w:lang w:eastAsia="zh-CN"/>
        </w:rPr>
        <w:t>附件一：</w:t>
      </w:r>
    </w:p>
    <w:p w:rsidR="00E51E82" w:rsidRDefault="00E51E82">
      <w:pPr>
        <w:pStyle w:val="a3"/>
        <w:spacing w:before="0" w:line="460" w:lineRule="exact"/>
        <w:ind w:left="300"/>
        <w:jc w:val="center"/>
        <w:rPr>
          <w:b/>
          <w:bCs/>
          <w:lang w:eastAsia="zh-CN"/>
        </w:rPr>
      </w:pPr>
      <w:r w:rsidRPr="00E51E82">
        <w:rPr>
          <w:rFonts w:hint="eastAsia"/>
          <w:b/>
          <w:bCs/>
          <w:lang w:eastAsia="zh-CN"/>
        </w:rPr>
        <w:t>第七届全国沉积物环境与污染控制研讨会</w:t>
      </w:r>
    </w:p>
    <w:p w:rsidR="005235E9" w:rsidRDefault="00185E33">
      <w:pPr>
        <w:pStyle w:val="a3"/>
        <w:spacing w:before="0" w:line="460" w:lineRule="exact"/>
        <w:ind w:left="300"/>
        <w:jc w:val="center"/>
        <w:rPr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参会报名表</w:t>
      </w:r>
    </w:p>
    <w:p w:rsidR="005235E9" w:rsidRDefault="00185E33">
      <w:pPr>
        <w:pStyle w:val="a3"/>
        <w:tabs>
          <w:tab w:val="left" w:pos="5197"/>
        </w:tabs>
        <w:spacing w:before="0"/>
        <w:ind w:left="0" w:right="13"/>
        <w:jc w:val="center"/>
        <w:rPr>
          <w:lang w:eastAsia="zh-CN"/>
        </w:rPr>
      </w:pPr>
      <w:r>
        <w:rPr>
          <w:lang w:eastAsia="zh-CN"/>
        </w:rPr>
        <w:t>时间：201</w:t>
      </w:r>
      <w:r>
        <w:rPr>
          <w:rFonts w:hint="eastAsia"/>
          <w:lang w:eastAsia="zh-CN"/>
        </w:rPr>
        <w:t>9</w:t>
      </w:r>
      <w:r>
        <w:rPr>
          <w:spacing w:val="-83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82"/>
          <w:lang w:eastAsia="zh-CN"/>
        </w:rPr>
        <w:t xml:space="preserve"> </w:t>
      </w:r>
      <w:r w:rsidR="009465B3">
        <w:rPr>
          <w:rFonts w:hint="eastAsia"/>
          <w:lang w:eastAsia="zh-CN"/>
        </w:rPr>
        <w:t>11</w:t>
      </w:r>
      <w:r>
        <w:rPr>
          <w:spacing w:val="-83"/>
          <w:lang w:eastAsia="zh-CN"/>
        </w:rPr>
        <w:t xml:space="preserve"> </w:t>
      </w:r>
      <w:r>
        <w:rPr>
          <w:lang w:eastAsia="zh-CN"/>
        </w:rPr>
        <w:t>月</w:t>
      </w:r>
      <w:r>
        <w:rPr>
          <w:rFonts w:hint="eastAsia"/>
          <w:lang w:eastAsia="zh-CN"/>
        </w:rPr>
        <w:t xml:space="preserve">  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地点：</w:t>
      </w:r>
      <w:r w:rsidR="009465B3">
        <w:rPr>
          <w:rFonts w:hint="eastAsia"/>
          <w:lang w:eastAsia="zh-CN"/>
        </w:rPr>
        <w:t>广西南宁</w:t>
      </w:r>
    </w:p>
    <w:p w:rsidR="005235E9" w:rsidRDefault="005235E9">
      <w:pPr>
        <w:spacing w:before="7"/>
        <w:rPr>
          <w:rFonts w:ascii="仿宋" w:eastAsia="仿宋" w:hAnsi="仿宋" w:cs="仿宋"/>
          <w:sz w:val="5"/>
          <w:szCs w:val="5"/>
          <w:lang w:eastAsia="zh-CN"/>
        </w:rPr>
      </w:pPr>
    </w:p>
    <w:tbl>
      <w:tblPr>
        <w:tblW w:w="9262" w:type="dxa"/>
        <w:tblInd w:w="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1485"/>
        <w:gridCol w:w="546"/>
        <w:gridCol w:w="503"/>
        <w:gridCol w:w="1409"/>
        <w:gridCol w:w="472"/>
        <w:gridCol w:w="950"/>
        <w:gridCol w:w="1700"/>
      </w:tblGrid>
      <w:tr w:rsidR="005235E9">
        <w:trPr>
          <w:trHeight w:val="79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185E33">
            <w:pPr>
              <w:pStyle w:val="TableParagraph"/>
              <w:spacing w:before="3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单位</w:t>
            </w:r>
            <w:proofErr w:type="spellEnd"/>
          </w:p>
        </w:tc>
        <w:tc>
          <w:tcPr>
            <w:tcW w:w="4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E9" w:rsidRDefault="005235E9">
            <w:pPr>
              <w:pStyle w:val="TableParagraph"/>
              <w:spacing w:before="31"/>
              <w:ind w:left="116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E9" w:rsidRDefault="00185E33">
            <w:pPr>
              <w:pStyle w:val="TableParagraph"/>
              <w:spacing w:before="3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邮编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E9" w:rsidRDefault="005235E9">
            <w:pPr>
              <w:jc w:val="both"/>
            </w:pPr>
          </w:p>
        </w:tc>
      </w:tr>
      <w:tr w:rsidR="005235E9">
        <w:trPr>
          <w:trHeight w:val="79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185E33">
            <w:pPr>
              <w:pStyle w:val="TableParagraph"/>
              <w:spacing w:before="3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地址</w:t>
            </w:r>
            <w:proofErr w:type="spellEnd"/>
          </w:p>
        </w:tc>
        <w:tc>
          <w:tcPr>
            <w:tcW w:w="4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E9" w:rsidRDefault="005235E9">
            <w:pPr>
              <w:pStyle w:val="TableParagraph"/>
              <w:spacing w:before="31"/>
              <w:ind w:left="116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E9" w:rsidRDefault="00185E33">
            <w:pPr>
              <w:pStyle w:val="TableParagraph"/>
              <w:spacing w:before="3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手机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E9" w:rsidRDefault="005235E9">
            <w:pPr>
              <w:jc w:val="both"/>
            </w:pPr>
          </w:p>
        </w:tc>
      </w:tr>
      <w:tr w:rsidR="005235E9">
        <w:trPr>
          <w:trHeight w:val="79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185E33">
            <w:pPr>
              <w:pStyle w:val="TableParagraph"/>
              <w:spacing w:before="3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>
            <w:pPr>
              <w:pStyle w:val="TableParagraph"/>
              <w:spacing w:before="31"/>
              <w:ind w:left="116"/>
              <w:jc w:val="center"/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185E33">
            <w:pPr>
              <w:pStyle w:val="TableParagraph"/>
              <w:spacing w:before="31"/>
              <w:ind w:left="241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职称</w:t>
            </w:r>
            <w:proofErr w:type="spellEnd"/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E9" w:rsidRDefault="005235E9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E9" w:rsidRDefault="00185E33">
            <w:pPr>
              <w:pStyle w:val="TableParagraph"/>
              <w:spacing w:before="3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邮箱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E9" w:rsidRDefault="005235E9">
            <w:pPr>
              <w:jc w:val="both"/>
            </w:pPr>
          </w:p>
        </w:tc>
      </w:tr>
      <w:tr w:rsidR="005235E9">
        <w:trPr>
          <w:trHeight w:hRule="exact" w:val="463"/>
        </w:trPr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35E9" w:rsidRDefault="00185E33">
            <w:pPr>
              <w:pStyle w:val="TableParagraph"/>
              <w:spacing w:before="3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其他同事参会</w:t>
            </w:r>
            <w:proofErr w:type="spellEnd"/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 xml:space="preserve">  </w:t>
            </w: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登记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E9" w:rsidRDefault="00185E33">
            <w:pPr>
              <w:pStyle w:val="TableParagraph"/>
              <w:spacing w:before="31"/>
              <w:ind w:right="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E9" w:rsidRDefault="00185E33">
            <w:pPr>
              <w:pStyle w:val="TableParagraph"/>
              <w:spacing w:before="31"/>
              <w:ind w:left="238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职务</w:t>
            </w:r>
            <w:proofErr w:type="spellEnd"/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E9" w:rsidRDefault="00185E33">
            <w:pPr>
              <w:pStyle w:val="TableParagraph"/>
              <w:spacing w:before="31"/>
              <w:ind w:right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手机</w:t>
            </w:r>
            <w:proofErr w:type="spellEnd"/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E9" w:rsidRDefault="00185E33">
            <w:pPr>
              <w:pStyle w:val="TableParagraph"/>
              <w:spacing w:before="31"/>
              <w:ind w:right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邮箱</w:t>
            </w:r>
            <w:proofErr w:type="spellEnd"/>
          </w:p>
        </w:tc>
      </w:tr>
      <w:tr w:rsidR="005235E9">
        <w:trPr>
          <w:trHeight w:hRule="exact" w:val="464"/>
        </w:trPr>
        <w:tc>
          <w:tcPr>
            <w:tcW w:w="219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5235E9" w:rsidRDefault="005235E9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5235E9">
        <w:trPr>
          <w:trHeight w:hRule="exact" w:val="464"/>
        </w:trPr>
        <w:tc>
          <w:tcPr>
            <w:tcW w:w="219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5235E9" w:rsidRDefault="005235E9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5235E9">
        <w:trPr>
          <w:trHeight w:hRule="exact" w:val="463"/>
        </w:trPr>
        <w:tc>
          <w:tcPr>
            <w:tcW w:w="219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5235E9" w:rsidRDefault="005235E9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5235E9">
        <w:trPr>
          <w:trHeight w:hRule="exact" w:val="463"/>
        </w:trPr>
        <w:tc>
          <w:tcPr>
            <w:tcW w:w="219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5235E9" w:rsidRDefault="005235E9">
            <w:bookmarkStart w:id="0" w:name="_GoBack" w:colFirst="5" w:colLast="5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5235E9">
        <w:trPr>
          <w:trHeight w:hRule="exact" w:val="463"/>
        </w:trPr>
        <w:tc>
          <w:tcPr>
            <w:tcW w:w="219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5235E9" w:rsidRDefault="005235E9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bookmarkEnd w:id="0"/>
      <w:tr w:rsidR="005235E9">
        <w:trPr>
          <w:trHeight w:hRule="exact" w:val="463"/>
        </w:trPr>
        <w:tc>
          <w:tcPr>
            <w:tcW w:w="219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5235E9" w:rsidRDefault="005235E9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5235E9">
        <w:trPr>
          <w:trHeight w:hRule="exact" w:val="463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35E9" w:rsidRDefault="00185E33">
            <w:pPr>
              <w:pStyle w:val="TableParagraph"/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w w:val="90"/>
                <w:sz w:val="28"/>
                <w:szCs w:val="28"/>
                <w:lang w:eastAsia="zh-CN"/>
              </w:rPr>
              <w:t>其他合作</w:t>
            </w:r>
          </w:p>
        </w:tc>
        <w:tc>
          <w:tcPr>
            <w:tcW w:w="7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E9" w:rsidRDefault="00185E33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会议联办/协办   □展位展示  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技术报告  □会刊插页</w:t>
            </w:r>
          </w:p>
        </w:tc>
      </w:tr>
      <w:tr w:rsidR="005235E9">
        <w:trPr>
          <w:trHeight w:hRule="exact" w:val="463"/>
        </w:trPr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35E9" w:rsidRDefault="006A2E5C">
            <w:pPr>
              <w:pStyle w:val="TableParagraph"/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w w:val="90"/>
                <w:sz w:val="28"/>
                <w:szCs w:val="28"/>
                <w:lang w:eastAsia="zh-CN"/>
              </w:rPr>
              <w:t>学术</w:t>
            </w:r>
            <w:r w:rsidR="00185E33">
              <w:rPr>
                <w:rFonts w:ascii="宋体" w:eastAsia="宋体" w:hAnsi="宋体" w:cs="宋体" w:hint="eastAsia"/>
                <w:w w:val="90"/>
                <w:sz w:val="28"/>
                <w:szCs w:val="28"/>
                <w:lang w:eastAsia="zh-CN"/>
              </w:rPr>
              <w:t>报告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E9" w:rsidRDefault="00185E33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发言题目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E9" w:rsidRDefault="005235E9">
            <w:pPr>
              <w:pStyle w:val="TableParagraph"/>
              <w:spacing w:before="31"/>
              <w:ind w:left="116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E9" w:rsidRDefault="00185E33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分会场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E9" w:rsidRDefault="005235E9">
            <w:pPr>
              <w:pStyle w:val="TableParagraph"/>
              <w:spacing w:before="31"/>
              <w:ind w:left="116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5235E9">
        <w:trPr>
          <w:trHeight w:hRule="exact" w:val="464"/>
        </w:trPr>
        <w:tc>
          <w:tcPr>
            <w:tcW w:w="2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E9" w:rsidRDefault="005235E9">
            <w:pPr>
              <w:jc w:val="center"/>
              <w:rPr>
                <w:rFonts w:ascii="宋体" w:eastAsia="宋体" w:hAnsi="宋体" w:cs="宋体"/>
                <w:w w:val="90"/>
                <w:sz w:val="28"/>
                <w:szCs w:val="28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E9" w:rsidRDefault="00185E33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发言人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E9" w:rsidRDefault="005235E9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E9" w:rsidRDefault="00185E33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职务/职称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5235E9">
        <w:trPr>
          <w:trHeight w:hRule="exact" w:val="649"/>
        </w:trPr>
        <w:tc>
          <w:tcPr>
            <w:tcW w:w="92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E9" w:rsidRDefault="00185E33">
            <w:pPr>
              <w:pStyle w:val="TableParagraph"/>
              <w:spacing w:line="280" w:lineRule="exact"/>
              <w:ind w:left="102"/>
              <w:jc w:val="both"/>
              <w:rPr>
                <w:rFonts w:ascii="楷体" w:eastAsia="楷体" w:hAnsi="楷体" w:cs="楷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注：因增值税发票要求严格，以下信息请认真填写并确认。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如无特殊情况，已开发票不予更换。</w:t>
            </w:r>
          </w:p>
        </w:tc>
      </w:tr>
      <w:tr w:rsidR="005235E9">
        <w:trPr>
          <w:trHeight w:val="79"/>
        </w:trPr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35E9" w:rsidRDefault="005235E9">
            <w:pPr>
              <w:pStyle w:val="TableParagrap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5235E9" w:rsidRDefault="005235E9">
            <w:pPr>
              <w:pStyle w:val="TableParagrap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5235E9" w:rsidRDefault="005235E9">
            <w:pPr>
              <w:pStyle w:val="TableParagraph"/>
              <w:spacing w:before="4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  <w:p w:rsidR="005235E9" w:rsidRDefault="00185E33">
            <w:pPr>
              <w:pStyle w:val="TableParagraph"/>
              <w:spacing w:line="261" w:lineRule="auto"/>
              <w:ind w:left="344" w:right="342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w w:val="90"/>
                <w:sz w:val="28"/>
                <w:szCs w:val="28"/>
              </w:rPr>
              <w:t>发 票 类 型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185E33">
            <w:pPr>
              <w:pStyle w:val="TableParagraph"/>
              <w:spacing w:before="21"/>
              <w:ind w:left="101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发票抬头</w:t>
            </w:r>
            <w:proofErr w:type="spellEnd"/>
          </w:p>
        </w:tc>
        <w:tc>
          <w:tcPr>
            <w:tcW w:w="5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>
            <w:pPr>
              <w:rPr>
                <w:sz w:val="21"/>
                <w:szCs w:val="21"/>
              </w:rPr>
            </w:pPr>
          </w:p>
        </w:tc>
      </w:tr>
      <w:tr w:rsidR="005235E9">
        <w:trPr>
          <w:trHeight w:val="79"/>
        </w:trPr>
        <w:tc>
          <w:tcPr>
            <w:tcW w:w="2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35E9" w:rsidRDefault="005235E9"/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185E33">
            <w:pPr>
              <w:pStyle w:val="TableParagraph"/>
              <w:spacing w:before="21"/>
              <w:ind w:left="101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项目</w:t>
            </w:r>
            <w:proofErr w:type="spellEnd"/>
          </w:p>
        </w:tc>
        <w:tc>
          <w:tcPr>
            <w:tcW w:w="5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185E33">
            <w:pPr>
              <w:pStyle w:val="TableParagraph"/>
              <w:spacing w:before="21"/>
              <w:ind w:left="10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会议服务费</w:t>
            </w:r>
            <w:proofErr w:type="spellEnd"/>
          </w:p>
        </w:tc>
      </w:tr>
      <w:tr w:rsidR="005235E9">
        <w:trPr>
          <w:trHeight w:val="79"/>
        </w:trPr>
        <w:tc>
          <w:tcPr>
            <w:tcW w:w="2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35E9" w:rsidRDefault="005235E9"/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185E33">
            <w:pPr>
              <w:pStyle w:val="TableParagraph"/>
              <w:spacing w:before="21"/>
              <w:ind w:left="101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发票类型</w:t>
            </w:r>
            <w:proofErr w:type="spellEnd"/>
          </w:p>
        </w:tc>
        <w:tc>
          <w:tcPr>
            <w:tcW w:w="5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E9" w:rsidRDefault="00185E33">
            <w:pPr>
              <w:pStyle w:val="TableParagraph"/>
              <w:spacing w:line="261" w:lineRule="auto"/>
              <w:ind w:left="103" w:right="95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□增值税普通发票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□增值税专用发票</w:t>
            </w:r>
          </w:p>
        </w:tc>
      </w:tr>
      <w:tr w:rsidR="005235E9">
        <w:trPr>
          <w:trHeight w:val="79"/>
        </w:trPr>
        <w:tc>
          <w:tcPr>
            <w:tcW w:w="2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35E9" w:rsidRDefault="005235E9">
            <w:pPr>
              <w:rPr>
                <w:lang w:eastAsia="zh-CN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185E33">
            <w:pPr>
              <w:pStyle w:val="TableParagraph"/>
              <w:spacing w:before="19"/>
              <w:ind w:left="101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纳税人识别号</w:t>
            </w:r>
            <w:proofErr w:type="spellEnd"/>
          </w:p>
        </w:tc>
        <w:tc>
          <w:tcPr>
            <w:tcW w:w="5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>
            <w:pPr>
              <w:rPr>
                <w:sz w:val="21"/>
                <w:szCs w:val="21"/>
              </w:rPr>
            </w:pPr>
          </w:p>
        </w:tc>
      </w:tr>
      <w:tr w:rsidR="005235E9">
        <w:trPr>
          <w:trHeight w:val="79"/>
        </w:trPr>
        <w:tc>
          <w:tcPr>
            <w:tcW w:w="2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35E9" w:rsidRDefault="005235E9"/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185E33">
            <w:pPr>
              <w:pStyle w:val="TableParagraph"/>
              <w:spacing w:before="21"/>
              <w:ind w:left="101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税务登记地址、电话</w:t>
            </w:r>
            <w:proofErr w:type="spellEnd"/>
          </w:p>
        </w:tc>
        <w:tc>
          <w:tcPr>
            <w:tcW w:w="5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>
            <w:pPr>
              <w:rPr>
                <w:sz w:val="21"/>
                <w:szCs w:val="21"/>
              </w:rPr>
            </w:pPr>
          </w:p>
        </w:tc>
      </w:tr>
      <w:tr w:rsidR="005235E9">
        <w:trPr>
          <w:trHeight w:val="79"/>
        </w:trPr>
        <w:tc>
          <w:tcPr>
            <w:tcW w:w="2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35E9" w:rsidRDefault="005235E9"/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185E33">
            <w:pPr>
              <w:pStyle w:val="TableParagraph"/>
              <w:spacing w:before="21"/>
              <w:ind w:left="101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开户行银行名称</w:t>
            </w:r>
            <w:proofErr w:type="spellEnd"/>
          </w:p>
        </w:tc>
        <w:tc>
          <w:tcPr>
            <w:tcW w:w="5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>
            <w:pPr>
              <w:rPr>
                <w:sz w:val="21"/>
                <w:szCs w:val="21"/>
              </w:rPr>
            </w:pPr>
          </w:p>
        </w:tc>
      </w:tr>
      <w:tr w:rsidR="005235E9">
        <w:trPr>
          <w:trHeight w:val="79"/>
        </w:trPr>
        <w:tc>
          <w:tcPr>
            <w:tcW w:w="2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/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185E33">
            <w:pPr>
              <w:pStyle w:val="TableParagraph"/>
              <w:spacing w:before="19"/>
              <w:ind w:left="101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银行账号</w:t>
            </w:r>
            <w:proofErr w:type="spellEnd"/>
          </w:p>
        </w:tc>
        <w:tc>
          <w:tcPr>
            <w:tcW w:w="5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E9" w:rsidRDefault="005235E9">
            <w:pPr>
              <w:rPr>
                <w:sz w:val="21"/>
                <w:szCs w:val="21"/>
              </w:rPr>
            </w:pPr>
          </w:p>
        </w:tc>
      </w:tr>
      <w:tr w:rsidR="005235E9">
        <w:trPr>
          <w:trHeight w:hRule="exact" w:val="1503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E9" w:rsidRDefault="00185E33">
            <w:pPr>
              <w:pStyle w:val="TableParagraph"/>
              <w:spacing w:line="320" w:lineRule="exact"/>
              <w:ind w:left="346" w:right="340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w w:val="90"/>
                <w:sz w:val="28"/>
                <w:szCs w:val="28"/>
                <w:lang w:eastAsia="zh-CN"/>
              </w:rPr>
              <w:t>汇款账户</w:t>
            </w:r>
          </w:p>
        </w:tc>
        <w:tc>
          <w:tcPr>
            <w:tcW w:w="7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E9" w:rsidRDefault="00185E33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中国环境科学学会账户:</w:t>
            </w:r>
          </w:p>
          <w:p w:rsidR="005235E9" w:rsidRDefault="00185E33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开户银行:中国光大银行北京礼士路支行</w:t>
            </w:r>
          </w:p>
          <w:p w:rsidR="005235E9" w:rsidRDefault="00185E33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开户名称:中国环境科学学会</w:t>
            </w:r>
          </w:p>
          <w:p w:rsidR="005235E9" w:rsidRDefault="00185E33">
            <w:pPr>
              <w:jc w:val="both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银行账户:7501 0188 0003 31250</w:t>
            </w:r>
          </w:p>
        </w:tc>
      </w:tr>
      <w:tr w:rsidR="005235E9">
        <w:trPr>
          <w:trHeight w:hRule="exact" w:val="1589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E9" w:rsidRDefault="00185E33">
            <w:pPr>
              <w:pStyle w:val="TableParagraph"/>
              <w:spacing w:line="320" w:lineRule="exact"/>
              <w:ind w:left="346" w:right="340"/>
              <w:jc w:val="center"/>
              <w:rPr>
                <w:rFonts w:ascii="宋体" w:eastAsia="宋体" w:hAnsi="宋体" w:cs="宋体"/>
                <w:w w:val="9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w w:val="9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E9" w:rsidRDefault="00185E33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      </w:t>
            </w:r>
          </w:p>
          <w:p w:rsidR="005235E9" w:rsidRDefault="005235E9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5235E9" w:rsidRDefault="009465B3">
            <w:pPr>
              <w:ind w:firstLineChars="2300" w:firstLine="4830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="00185E3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   </w:t>
            </w:r>
          </w:p>
        </w:tc>
      </w:tr>
    </w:tbl>
    <w:p w:rsidR="005235E9" w:rsidRDefault="00185E33">
      <w:pPr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hint="eastAsia"/>
          <w:sz w:val="24"/>
          <w:lang w:eastAsia="zh-CN"/>
        </w:rPr>
        <w:t>请填妥回执表传真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或 E-mail 至会务组 （此表复印有效）。</w:t>
      </w:r>
    </w:p>
    <w:p w:rsidR="005235E9" w:rsidRDefault="00185E33">
      <w:pPr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联系人：中国环境科学学会   孙自利</w:t>
      </w:r>
    </w:p>
    <w:p w:rsidR="005235E9" w:rsidRDefault="00185E33" w:rsidP="009465B3">
      <w:pPr>
        <w:rPr>
          <w:rFonts w:ascii="Times New Roman" w:eastAsia="宋体" w:hAnsi="Times New Roman" w:cs="Times New Roman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   电  话：010-</w:t>
      </w:r>
      <w:r w:rsidR="009465B3">
        <w:rPr>
          <w:rFonts w:ascii="宋体" w:eastAsia="宋体" w:hAnsi="宋体" w:cs="宋体" w:hint="eastAsia"/>
          <w:sz w:val="24"/>
          <w:szCs w:val="24"/>
          <w:lang w:eastAsia="zh-CN"/>
        </w:rPr>
        <w:t>62210689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      邮箱：</w:t>
      </w:r>
      <w:r w:rsidR="009465B3" w:rsidRPr="009465B3">
        <w:rPr>
          <w:rFonts w:ascii="宋体" w:eastAsia="宋体" w:hAnsi="宋体" w:cs="宋体"/>
          <w:sz w:val="24"/>
          <w:szCs w:val="24"/>
          <w:lang w:eastAsia="zh-CN"/>
        </w:rPr>
        <w:t>eda</w:t>
      </w:r>
      <w:r w:rsidR="009465B3" w:rsidRPr="009465B3">
        <w:rPr>
          <w:rFonts w:ascii="宋体" w:eastAsia="宋体" w:hAnsi="宋体" w:cs="宋体" w:hint="eastAsia"/>
          <w:sz w:val="24"/>
          <w:szCs w:val="24"/>
          <w:lang w:eastAsia="zh-CN"/>
        </w:rPr>
        <w:t>@chinacses.org</w:t>
      </w:r>
    </w:p>
    <w:sectPr w:rsidR="005235E9">
      <w:footerReference w:type="default" r:id="rId8"/>
      <w:pgSz w:w="11910" w:h="16840"/>
      <w:pgMar w:top="1220" w:right="110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6F7" w:rsidRDefault="002366F7">
      <w:r>
        <w:separator/>
      </w:r>
    </w:p>
  </w:endnote>
  <w:endnote w:type="continuationSeparator" w:id="0">
    <w:p w:rsidR="002366F7" w:rsidRDefault="0023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5E9" w:rsidRDefault="005235E9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6F7" w:rsidRDefault="002366F7">
      <w:r>
        <w:separator/>
      </w:r>
    </w:p>
  </w:footnote>
  <w:footnote w:type="continuationSeparator" w:id="0">
    <w:p w:rsidR="002366F7" w:rsidRDefault="00236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235E9"/>
    <w:rsid w:val="00185E33"/>
    <w:rsid w:val="002366F7"/>
    <w:rsid w:val="005235E9"/>
    <w:rsid w:val="006A2E5C"/>
    <w:rsid w:val="00706B5A"/>
    <w:rsid w:val="009465B3"/>
    <w:rsid w:val="00E51E82"/>
    <w:rsid w:val="01323D28"/>
    <w:rsid w:val="02DA7CC1"/>
    <w:rsid w:val="03142BE2"/>
    <w:rsid w:val="093C525F"/>
    <w:rsid w:val="0A145C8C"/>
    <w:rsid w:val="0B1A1973"/>
    <w:rsid w:val="0C0064E1"/>
    <w:rsid w:val="0F3472A8"/>
    <w:rsid w:val="146E1A76"/>
    <w:rsid w:val="14DC7C32"/>
    <w:rsid w:val="14F3640D"/>
    <w:rsid w:val="18757506"/>
    <w:rsid w:val="1C7C4874"/>
    <w:rsid w:val="21B44465"/>
    <w:rsid w:val="28D10A88"/>
    <w:rsid w:val="29755414"/>
    <w:rsid w:val="2AA5537B"/>
    <w:rsid w:val="2C6B0105"/>
    <w:rsid w:val="2CBA0D3F"/>
    <w:rsid w:val="2D6A03FA"/>
    <w:rsid w:val="2E0C7816"/>
    <w:rsid w:val="2F462B85"/>
    <w:rsid w:val="2F9808D6"/>
    <w:rsid w:val="33482E48"/>
    <w:rsid w:val="3AE90744"/>
    <w:rsid w:val="3C303E6B"/>
    <w:rsid w:val="3EA1051C"/>
    <w:rsid w:val="49D00572"/>
    <w:rsid w:val="4BEE2357"/>
    <w:rsid w:val="551B2DDF"/>
    <w:rsid w:val="56BB2ABF"/>
    <w:rsid w:val="5A890D3C"/>
    <w:rsid w:val="5CD27A90"/>
    <w:rsid w:val="60C266DC"/>
    <w:rsid w:val="65075735"/>
    <w:rsid w:val="6C8940EB"/>
    <w:rsid w:val="70C65E0A"/>
    <w:rsid w:val="727004D8"/>
    <w:rsid w:val="77A4608C"/>
    <w:rsid w:val="78956EAC"/>
    <w:rsid w:val="78CE763A"/>
    <w:rsid w:val="794526E6"/>
    <w:rsid w:val="7D205C8B"/>
    <w:rsid w:val="7F86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588"/>
      <w:outlineLvl w:val="0"/>
    </w:pPr>
    <w:rPr>
      <w:rFonts w:ascii="PMingLiU" w:eastAsia="PMingLiU" w:hAnsi="PMingLiU"/>
      <w:sz w:val="44"/>
      <w:szCs w:val="44"/>
    </w:rPr>
  </w:style>
  <w:style w:type="paragraph" w:styleId="2">
    <w:name w:val="heading 2"/>
    <w:basedOn w:val="a"/>
    <w:next w:val="a"/>
    <w:uiPriority w:val="1"/>
    <w:qFormat/>
    <w:pPr>
      <w:ind w:left="741"/>
      <w:outlineLvl w:val="1"/>
    </w:pPr>
    <w:rPr>
      <w:rFonts w:ascii="仿宋" w:eastAsia="仿宋" w:hAnsi="仿宋"/>
      <w:b/>
      <w:bCs/>
      <w:sz w:val="32"/>
      <w:szCs w:val="32"/>
    </w:rPr>
  </w:style>
  <w:style w:type="paragraph" w:styleId="3">
    <w:name w:val="heading 3"/>
    <w:basedOn w:val="a"/>
    <w:next w:val="a"/>
    <w:uiPriority w:val="1"/>
    <w:qFormat/>
    <w:pPr>
      <w:ind w:left="251"/>
      <w:outlineLvl w:val="2"/>
    </w:pPr>
    <w:rPr>
      <w:rFonts w:ascii="仿宋_GB2312" w:eastAsia="仿宋_GB2312" w:hAnsi="仿宋_GB2312"/>
      <w:b/>
      <w:bCs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41"/>
      <w:ind w:left="111"/>
    </w:pPr>
    <w:rPr>
      <w:rFonts w:ascii="仿宋" w:eastAsia="仿宋" w:hAnsi="仿宋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E51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51E82"/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6">
    <w:name w:val="footer"/>
    <w:basedOn w:val="a"/>
    <w:link w:val="Char0"/>
    <w:rsid w:val="00E51E8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51E82"/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&lt;4D6963726F736F667420576F7264202D20B0ECBAAF323031383130362020D1A7CAF5B2BF2020D5C5D6D0BBAA20BDF0CAF4D0D0D2B520D1D0CCD6BBE120CDA8D6AA&gt;</dc:title>
  <dc:creator>CSES</dc:creator>
  <cp:lastModifiedBy>IEC</cp:lastModifiedBy>
  <cp:revision>4</cp:revision>
  <dcterms:created xsi:type="dcterms:W3CDTF">2018-07-26T08:57:00Z</dcterms:created>
  <dcterms:modified xsi:type="dcterms:W3CDTF">2019-07-01T06:09:00Z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2018-07-26T00:00:00Z</vt:filetime>
  </property>
  <property fmtid="{D5CDD505-2E9C-101B-9397-08002B2CF9AE}" pid="5" name="KSOProductBuildVer">
    <vt:lpwstr>2052-11.1.0.8213</vt:lpwstr>
  </property>
</Properties>
</file>