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仿宋_GB2312" w:eastAsia="仿宋_GB2312"/>
          <w:b/>
          <w:sz w:val="28"/>
          <w:szCs w:val="28"/>
        </w:rPr>
      </w:pPr>
      <w:bookmarkStart w:id="0" w:name="_GoBack"/>
      <w:r>
        <w:rPr>
          <w:rFonts w:hint="eastAsia" w:ascii="仿宋_GB2312" w:eastAsia="仿宋_GB2312"/>
          <w:b/>
          <w:sz w:val="28"/>
          <w:szCs w:val="28"/>
        </w:rPr>
        <w:t>2019全国污泥处理、处置与资源化利用交流研讨会暨国家污泥处理处置产业技术创新战略联盟年会参会报名表</w:t>
      </w:r>
    </w:p>
    <w:bookmarkEnd w:id="0"/>
    <w:tbl>
      <w:tblPr>
        <w:tblStyle w:val="3"/>
        <w:tblpPr w:leftFromText="180" w:rightFromText="180" w:vertAnchor="text" w:horzAnchor="margin" w:tblpXSpec="center" w:tblpY="3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
        <w:gridCol w:w="1550"/>
        <w:gridCol w:w="6"/>
        <w:gridCol w:w="569"/>
        <w:gridCol w:w="426"/>
        <w:gridCol w:w="1566"/>
        <w:gridCol w:w="1130"/>
        <w:gridCol w:w="933"/>
        <w:gridCol w:w="70"/>
        <w:gridCol w:w="27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rPr>
                <w:rFonts w:ascii="Calibri" w:hAnsi="Calibri" w:eastAsia="Times New Roman" w:cs="Calibri"/>
                <w:bCs/>
                <w:color w:val="000000"/>
                <w:sz w:val="22"/>
                <w:szCs w:val="21"/>
              </w:rPr>
            </w:pPr>
            <w:r>
              <w:rPr>
                <w:rFonts w:hint="eastAsia" w:ascii="宋体" w:hAnsi="宋体" w:cs="宋体"/>
                <w:bCs/>
                <w:color w:val="000000"/>
                <w:sz w:val="22"/>
                <w:szCs w:val="21"/>
              </w:rPr>
              <w:t>单位</w:t>
            </w:r>
          </w:p>
        </w:tc>
        <w:tc>
          <w:tcPr>
            <w:tcW w:w="524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邮编</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地址</w:t>
            </w:r>
          </w:p>
        </w:tc>
        <w:tc>
          <w:tcPr>
            <w:tcW w:w="524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手机</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姓名</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9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职称</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color w:val="000000"/>
                <w:sz w:val="22"/>
                <w:szCs w:val="21"/>
              </w:rPr>
            </w:pP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邮箱</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Calibri" w:hAnsi="Calibri" w:eastAsia="Times New Roman" w:cs="Calibri"/>
                <w:bCs/>
                <w:color w:val="000000"/>
                <w:spacing w:val="20"/>
                <w:sz w:val="22"/>
                <w:szCs w:val="21"/>
              </w:rPr>
            </w:pPr>
            <w:r>
              <w:rPr>
                <w:rFonts w:hint="eastAsia" w:ascii="宋体" w:hAnsi="宋体" w:cs="宋体"/>
                <w:bCs/>
                <w:color w:val="000000"/>
                <w:spacing w:val="20"/>
                <w:sz w:val="22"/>
                <w:szCs w:val="21"/>
              </w:rPr>
              <w:t>参会登记</w:t>
            </w:r>
          </w:p>
          <w:p>
            <w:pPr>
              <w:widowControl/>
              <w:jc w:val="center"/>
              <w:rPr>
                <w:rFonts w:ascii="Calibri" w:hAnsi="Calibri" w:eastAsia="Times New Roman" w:cs="Calibri"/>
                <w:bCs/>
                <w:color w:val="000000"/>
                <w:spacing w:val="20"/>
                <w:sz w:val="22"/>
                <w:szCs w:val="21"/>
              </w:rPr>
            </w:pPr>
            <w:r>
              <w:rPr>
                <w:rFonts w:hint="eastAsia" w:ascii="宋体" w:hAnsi="宋体" w:cs="宋体"/>
                <w:bCs/>
                <w:color w:val="000000"/>
                <w:spacing w:val="20"/>
                <w:sz w:val="22"/>
                <w:szCs w:val="21"/>
              </w:rPr>
              <w:t>其他同事</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姓名</w:t>
            </w:r>
          </w:p>
        </w:tc>
        <w:tc>
          <w:tcPr>
            <w:tcW w:w="1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职务</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手机</w:t>
            </w:r>
          </w:p>
        </w:tc>
        <w:tc>
          <w:tcPr>
            <w:tcW w:w="29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pacing w:val="20"/>
                <w:sz w:val="22"/>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29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pacing w:val="20"/>
                <w:sz w:val="22"/>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29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华文宋体" w:hAnsi="华文宋体" w:eastAsia="华文宋体" w:cs="宋体"/>
                <w:color w:val="000000"/>
                <w:sz w:val="24"/>
                <w:szCs w:val="22"/>
              </w:rPr>
            </w:pPr>
            <w:r>
              <w:rPr>
                <w:rFonts w:hint="eastAsia" w:ascii="华文宋体" w:hAnsi="华文宋体" w:eastAsia="华文宋体" w:cs="宋体"/>
                <w:color w:val="000000"/>
                <w:sz w:val="24"/>
                <w:szCs w:val="22"/>
              </w:rPr>
              <w:t>提交</w:t>
            </w:r>
          </w:p>
          <w:p>
            <w:pPr>
              <w:widowControl/>
              <w:rPr>
                <w:rFonts w:ascii="Calibri" w:hAnsi="Calibri" w:cs="Calibri"/>
                <w:bCs/>
                <w:color w:val="000000"/>
                <w:spacing w:val="20"/>
                <w:sz w:val="22"/>
                <w:szCs w:val="21"/>
              </w:rPr>
            </w:pPr>
            <w:r>
              <w:rPr>
                <w:rFonts w:hint="eastAsia" w:ascii="华文宋体" w:hAnsi="华文宋体" w:eastAsia="华文宋体" w:cs="宋体"/>
                <w:color w:val="000000"/>
                <w:sz w:val="24"/>
                <w:szCs w:val="22"/>
              </w:rPr>
              <w:t>论文</w:t>
            </w:r>
            <w:r>
              <w:rPr>
                <w:rFonts w:hint="eastAsia" w:ascii="Calibri" w:hAnsi="Calibri" w:eastAsia="Times New Roman" w:cs="Calibri"/>
                <w:bCs/>
                <w:color w:val="000000"/>
                <w:spacing w:val="20"/>
                <w:sz w:val="22"/>
                <w:szCs w:val="21"/>
              </w:rPr>
              <w:t xml:space="preserve"> </w:t>
            </w:r>
          </w:p>
        </w:tc>
        <w:tc>
          <w:tcPr>
            <w:tcW w:w="8246"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华文宋体" w:hAnsi="华文宋体" w:eastAsia="华文宋体" w:cs="宋体"/>
                <w:color w:val="000000"/>
                <w:sz w:val="24"/>
                <w:szCs w:val="22"/>
              </w:rPr>
              <w:t>申请大会发言</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发言题目</w:t>
            </w:r>
          </w:p>
        </w:tc>
        <w:tc>
          <w:tcPr>
            <w:tcW w:w="6696"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发言人</w:t>
            </w:r>
          </w:p>
        </w:tc>
        <w:tc>
          <w:tcPr>
            <w:tcW w:w="369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r>
              <w:rPr>
                <w:rFonts w:hint="eastAsia" w:ascii="宋体" w:hAnsi="宋体" w:cs="宋体"/>
                <w:bCs/>
                <w:color w:val="000000"/>
                <w:sz w:val="22"/>
                <w:szCs w:val="21"/>
              </w:rPr>
              <w:t>职称</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bCs/>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05"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注：因增值税发票要求严格，需提供一般纳税人资质证明，以下信息请认真填写并确认。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color w:val="000000"/>
                <w:kern w:val="0"/>
                <w:sz w:val="24"/>
                <w:szCs w:val="22"/>
              </w:rPr>
            </w:pPr>
            <w:r>
              <w:rPr>
                <w:rFonts w:hint="eastAsia" w:ascii="宋体" w:hAnsi="宋体" w:cs="宋体"/>
                <w:color w:val="000000"/>
                <w:kern w:val="0"/>
                <w:sz w:val="24"/>
                <w:szCs w:val="22"/>
              </w:rPr>
              <w:t>发</w:t>
            </w:r>
          </w:p>
          <w:p>
            <w:pPr>
              <w:widowControl/>
              <w:spacing w:after="160" w:line="520" w:lineRule="exact"/>
              <w:jc w:val="center"/>
              <w:rPr>
                <w:rFonts w:ascii="Calibri" w:hAnsi="Calibri" w:eastAsia="Times New Roman" w:cs="Calibri"/>
                <w:color w:val="000000"/>
                <w:kern w:val="0"/>
                <w:sz w:val="24"/>
                <w:szCs w:val="22"/>
              </w:rPr>
            </w:pPr>
            <w:r>
              <w:rPr>
                <w:rFonts w:hint="eastAsia" w:ascii="宋体" w:hAnsi="宋体" w:cs="宋体"/>
                <w:color w:val="000000"/>
                <w:kern w:val="0"/>
                <w:sz w:val="24"/>
                <w:szCs w:val="22"/>
              </w:rPr>
              <w:t>票</w:t>
            </w:r>
          </w:p>
          <w:p>
            <w:pPr>
              <w:widowControl/>
              <w:spacing w:after="160" w:line="520" w:lineRule="exact"/>
              <w:jc w:val="center"/>
              <w:rPr>
                <w:rFonts w:ascii="Calibri" w:hAnsi="Calibri" w:eastAsia="Times New Roman" w:cs="Calibri"/>
                <w:color w:val="000000"/>
                <w:kern w:val="0"/>
                <w:sz w:val="24"/>
                <w:szCs w:val="22"/>
              </w:rPr>
            </w:pPr>
            <w:r>
              <w:rPr>
                <w:rFonts w:hint="eastAsia" w:ascii="宋体" w:hAnsi="宋体" w:cs="宋体"/>
                <w:color w:val="000000"/>
                <w:kern w:val="0"/>
                <w:sz w:val="24"/>
                <w:szCs w:val="22"/>
              </w:rPr>
              <w:t>信</w:t>
            </w:r>
          </w:p>
          <w:p>
            <w:pPr>
              <w:widowControl/>
              <w:spacing w:after="160" w:line="520" w:lineRule="exact"/>
              <w:jc w:val="center"/>
              <w:rPr>
                <w:rFonts w:ascii="Calibri" w:hAnsi="Calibri" w:eastAsia="Times New Roman" w:cs="Calibri"/>
                <w:color w:val="000000"/>
                <w:kern w:val="0"/>
                <w:sz w:val="24"/>
                <w:szCs w:val="22"/>
              </w:rPr>
            </w:pPr>
            <w:r>
              <w:rPr>
                <w:rFonts w:hint="eastAsia" w:ascii="宋体" w:hAnsi="宋体" w:cs="宋体"/>
                <w:color w:val="000000"/>
                <w:kern w:val="0"/>
                <w:sz w:val="24"/>
                <w:szCs w:val="22"/>
              </w:rPr>
              <w:t>息</w:t>
            </w: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发票抬头</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4"/>
                <w:szCs w:val="22"/>
              </w:rPr>
            </w:pP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项目</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center"/>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会议服务费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4"/>
                <w:szCs w:val="22"/>
              </w:rPr>
            </w:pP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发票类型</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□增值税普通发票□增值税专用发票（请在所需票据前打√）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4"/>
                <w:szCs w:val="22"/>
              </w:rPr>
            </w:pP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纳税人识别号</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4"/>
                <w:szCs w:val="22"/>
              </w:rPr>
            </w:pP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税务登记地址、电话</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9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4"/>
                <w:szCs w:val="22"/>
              </w:rPr>
            </w:pP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r>
              <w:rPr>
                <w:rFonts w:hint="eastAsia" w:ascii="仿宋_GB2312" w:hAnsi="Calibri" w:eastAsia="仿宋_GB2312" w:cs="Calibri"/>
                <w:color w:val="000000"/>
                <w:sz w:val="22"/>
                <w:szCs w:val="22"/>
              </w:rPr>
              <w:t>开户行及银行账号</w:t>
            </w:r>
          </w:p>
        </w:tc>
        <w:tc>
          <w:tcPr>
            <w:tcW w:w="6121"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2"/>
              </w:rPr>
            </w:pPr>
            <w:r>
              <w:rPr>
                <w:rFonts w:hint="eastAsia" w:ascii="宋体" w:hAnsi="宋体" w:cs="宋体"/>
                <w:color w:val="000000"/>
                <w:kern w:val="0"/>
                <w:sz w:val="24"/>
                <w:szCs w:val="22"/>
              </w:rPr>
              <w:t>接站</w:t>
            </w:r>
          </w:p>
          <w:p>
            <w:pPr>
              <w:widowControl/>
              <w:jc w:val="center"/>
              <w:rPr>
                <w:rFonts w:hint="eastAsia" w:ascii="Calibri" w:hAnsi="Calibri" w:cs="Calibri"/>
                <w:color w:val="000000"/>
                <w:kern w:val="0"/>
                <w:sz w:val="24"/>
                <w:szCs w:val="22"/>
              </w:rPr>
            </w:pPr>
            <w:r>
              <w:rPr>
                <w:rFonts w:hint="eastAsia" w:ascii="宋体" w:hAnsi="宋体" w:cs="宋体"/>
                <w:color w:val="000000"/>
                <w:kern w:val="0"/>
                <w:sz w:val="24"/>
                <w:szCs w:val="22"/>
              </w:rPr>
              <w:t>信息</w:t>
            </w:r>
          </w:p>
        </w:tc>
        <w:tc>
          <w:tcPr>
            <w:tcW w:w="21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hint="eastAsia" w:ascii="仿宋_GB2312" w:hAnsi="Calibri" w:eastAsia="仿宋_GB2312" w:cs="Calibri"/>
                <w:color w:val="000000"/>
                <w:sz w:val="22"/>
                <w:szCs w:val="22"/>
              </w:rPr>
            </w:pPr>
            <w:r>
              <w:rPr>
                <w:rFonts w:hint="eastAsia" w:ascii="仿宋_GB2312" w:hAnsi="Calibri" w:eastAsia="仿宋_GB2312" w:cs="Calibri"/>
                <w:color w:val="000000"/>
                <w:sz w:val="22"/>
                <w:szCs w:val="22"/>
              </w:rPr>
              <w:t>高铁车次</w:t>
            </w:r>
          </w:p>
        </w:tc>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hint="eastAsia" w:ascii="Calibri" w:hAnsi="Calibri" w:cs="Calibri"/>
                <w:color w:val="000000"/>
                <w:kern w:val="0"/>
                <w:sz w:val="28"/>
                <w:szCs w:val="28"/>
              </w:rPr>
            </w:pPr>
            <w:r>
              <w:rPr>
                <w:rFonts w:hint="eastAsia" w:ascii="仿宋_GB2312" w:hAnsi="Calibri" w:eastAsia="仿宋_GB2312" w:cs="Calibri"/>
                <w:color w:val="000000"/>
                <w:sz w:val="22"/>
                <w:szCs w:val="22"/>
              </w:rPr>
              <w:t>航班班次</w:t>
            </w:r>
          </w:p>
        </w:tc>
        <w:tc>
          <w:tcPr>
            <w:tcW w:w="20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9205"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after="160" w:line="520" w:lineRule="exact"/>
              <w:jc w:val="left"/>
              <w:rPr>
                <w:rFonts w:ascii="Calibri" w:hAnsi="Calibri" w:eastAsia="Times New Roman" w:cs="Calibri"/>
                <w:color w:val="000000"/>
                <w:sz w:val="28"/>
                <w:szCs w:val="28"/>
              </w:rPr>
            </w:pPr>
            <w:r>
              <w:rPr>
                <w:rFonts w:hint="eastAsia" w:ascii="仿宋_GB2312" w:hAnsi="Calibri" w:eastAsia="仿宋_GB2312" w:cs="Calibri"/>
                <w:color w:val="000000"/>
                <w:sz w:val="22"/>
                <w:szCs w:val="22"/>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13F72"/>
    <w:rsid w:val="0D41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2019-11-13T10:13:00Z</dcterms:created>
  <dc:creator>张磊</dc:creator>
  <cp:lastModifiedBy>张磊</cp:lastModifiedBy>
  <dcterms:modified xsi:type="dcterms:W3CDTF">2019-11-13T10:14:06Z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