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20" w:rsidRDefault="003F5344">
      <w:pPr>
        <w:pStyle w:val="a8"/>
        <w:rPr>
          <w:rFonts w:ascii="华文仿宋" w:eastAsia="华文仿宋" w:hAnsi="华文仿宋" w:cs="Times New Roman"/>
          <w:bCs/>
          <w:sz w:val="32"/>
          <w:szCs w:val="32"/>
        </w:rPr>
      </w:pPr>
      <w:bookmarkStart w:id="0" w:name="_GoBack"/>
      <w:bookmarkEnd w:id="0"/>
      <w:r>
        <w:rPr>
          <w:rFonts w:ascii="华文仿宋" w:eastAsia="华文仿宋" w:hAnsi="华文仿宋" w:cs="Times New Roman" w:hint="eastAsia"/>
          <w:bCs/>
          <w:sz w:val="32"/>
          <w:szCs w:val="32"/>
        </w:rPr>
        <w:t>附件1：</w:t>
      </w:r>
    </w:p>
    <w:p w:rsidR="00636220" w:rsidRDefault="003F5344">
      <w:pPr>
        <w:pStyle w:val="a8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生态环境科技期刊发展论坛</w:t>
      </w:r>
    </w:p>
    <w:p w:rsidR="00636220" w:rsidRDefault="003F5344">
      <w:pPr>
        <w:pStyle w:val="a8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日程安排</w:t>
      </w:r>
    </w:p>
    <w:p w:rsidR="00636220" w:rsidRDefault="00636220">
      <w:pPr>
        <w:pStyle w:val="a8"/>
        <w:jc w:val="center"/>
        <w:rPr>
          <w:rFonts w:ascii="华文仿宋" w:eastAsia="华文仿宋" w:hAnsi="华文仿宋" w:cs="Times New Roman"/>
          <w:bCs/>
          <w:sz w:val="32"/>
          <w:szCs w:val="32"/>
          <w:u w:val="single"/>
        </w:rPr>
      </w:pPr>
    </w:p>
    <w:p w:rsidR="00B87103" w:rsidRPr="00B87103" w:rsidRDefault="00B87103" w:rsidP="0067760A">
      <w:pPr>
        <w:pStyle w:val="a8"/>
        <w:ind w:firstLineChars="250" w:firstLine="801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华文仿宋" w:eastAsia="华文仿宋" w:hAnsi="华文仿宋" w:cs="宋体"/>
          <w:b/>
          <w:bCs/>
          <w:sz w:val="32"/>
          <w:szCs w:val="32"/>
        </w:rPr>
        <w:t>主持人：</w:t>
      </w:r>
      <w:r w:rsidRPr="00B87103">
        <w:rPr>
          <w:rFonts w:ascii="华文仿宋" w:eastAsia="华文仿宋" w:hAnsi="华文仿宋" w:cs="宋体"/>
          <w:bCs/>
          <w:sz w:val="32"/>
          <w:szCs w:val="32"/>
        </w:rPr>
        <w:t>中国环境科学学会</w:t>
      </w:r>
      <w:r w:rsidR="007E5B37">
        <w:rPr>
          <w:rFonts w:ascii="华文仿宋" w:eastAsia="华文仿宋" w:hAnsi="华文仿宋" w:cs="宋体" w:hint="eastAsia"/>
          <w:bCs/>
          <w:sz w:val="32"/>
          <w:szCs w:val="32"/>
        </w:rPr>
        <w:t>领导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▷▷</w:t>
      </w:r>
      <w:r>
        <w:rPr>
          <w:rFonts w:ascii="MS Mincho" w:eastAsiaTheme="minorEastAsia" w:hAnsi="MS Mincho" w:cs="MS Mincho" w:hint="eastAsia"/>
          <w:bCs/>
          <w:sz w:val="32"/>
          <w:szCs w:val="32"/>
        </w:rPr>
        <w:t xml:space="preserve"> 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中国科协领导致辞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▷▷</w:t>
      </w:r>
      <w:r>
        <w:rPr>
          <w:rFonts w:ascii="MS Mincho" w:eastAsiaTheme="minorEastAsia" w:hAnsi="MS Mincho" w:cs="MS Mincho" w:hint="eastAsia"/>
          <w:bCs/>
          <w:sz w:val="32"/>
          <w:szCs w:val="32"/>
        </w:rPr>
        <w:t xml:space="preserve"> 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中国环境科学学会副理事长、ESE期刊主编任南琪院士致辞</w:t>
      </w:r>
    </w:p>
    <w:p w:rsidR="00B87103" w:rsidRPr="00B87103" w:rsidRDefault="0067760A" w:rsidP="0067760A">
      <w:pPr>
        <w:pStyle w:val="a8"/>
        <w:ind w:firstLineChars="250" w:firstLine="801"/>
        <w:rPr>
          <w:rFonts w:ascii="华文仿宋" w:eastAsia="华文仿宋" w:hAnsi="华文仿宋" w:cs="宋体"/>
          <w:b/>
          <w:bCs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t>上午</w:t>
      </w:r>
      <w:r w:rsidR="00B87103" w:rsidRPr="0067760A">
        <w:rPr>
          <w:rFonts w:ascii="华文仿宋" w:eastAsia="华文仿宋" w:hAnsi="华文仿宋" w:cs="宋体"/>
          <w:b/>
          <w:bCs/>
          <w:sz w:val="32"/>
          <w:szCs w:val="32"/>
        </w:rPr>
        <w:t>主旨演讲</w:t>
      </w: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t>：</w:t>
      </w:r>
    </w:p>
    <w:p w:rsidR="0067760A" w:rsidRDefault="0067760A" w:rsidP="0067760A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▷▷</w:t>
      </w:r>
      <w:r w:rsidRPr="0067760A">
        <w:rPr>
          <w:rFonts w:ascii="华文仿宋" w:eastAsia="华文仿宋" w:hAnsi="华文仿宋" w:cs="宋体"/>
          <w:bCs/>
          <w:sz w:val="32"/>
          <w:szCs w:val="32"/>
        </w:rPr>
        <w:t xml:space="preserve"> 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SCI视角下的环境科技期刊</w:t>
      </w:r>
    </w:p>
    <w:p w:rsidR="00B87103" w:rsidRPr="00B87103" w:rsidRDefault="00B87103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B87103">
        <w:rPr>
          <w:rFonts w:ascii="华文仿宋" w:eastAsia="华文仿宋" w:hAnsi="华文仿宋" w:cs="宋体"/>
          <w:bCs/>
          <w:sz w:val="32"/>
          <w:szCs w:val="32"/>
        </w:rPr>
        <w:t>——科</w:t>
      </w:r>
      <w:proofErr w:type="gramStart"/>
      <w:r w:rsidRPr="00B87103">
        <w:rPr>
          <w:rFonts w:ascii="华文仿宋" w:eastAsia="华文仿宋" w:hAnsi="华文仿宋" w:cs="宋体"/>
          <w:bCs/>
          <w:sz w:val="32"/>
          <w:szCs w:val="32"/>
        </w:rPr>
        <w:t>睿唯安</w:t>
      </w:r>
      <w:proofErr w:type="gramEnd"/>
      <w:r w:rsidRPr="00B87103">
        <w:rPr>
          <w:rFonts w:ascii="华文仿宋" w:eastAsia="华文仿宋" w:hAnsi="华文仿宋" w:cs="宋体"/>
          <w:bCs/>
          <w:sz w:val="32"/>
          <w:szCs w:val="32"/>
        </w:rPr>
        <w:t>业务总监 宁笔</w:t>
      </w:r>
    </w:p>
    <w:p w:rsidR="0067760A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▷▷</w:t>
      </w:r>
      <w:r>
        <w:rPr>
          <w:rFonts w:ascii="MS Mincho" w:eastAsiaTheme="minorEastAsia" w:hAnsi="MS Mincho" w:cs="MS Mincho" w:hint="eastAsia"/>
          <w:bCs/>
          <w:sz w:val="32"/>
          <w:szCs w:val="32"/>
        </w:rPr>
        <w:t xml:space="preserve"> 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推进高校一流科技期刊建设的途径</w:t>
      </w:r>
    </w:p>
    <w:p w:rsidR="00B87103" w:rsidRPr="00B87103" w:rsidRDefault="00B87103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B87103">
        <w:rPr>
          <w:rFonts w:ascii="华文仿宋" w:eastAsia="华文仿宋" w:hAnsi="华文仿宋" w:cs="宋体"/>
          <w:bCs/>
          <w:sz w:val="32"/>
          <w:szCs w:val="32"/>
        </w:rPr>
        <w:t>——中国高校科技期刊研究会副理事长、学术工作部主任，上海大学期刊社副社长 刘志强</w:t>
      </w:r>
    </w:p>
    <w:p w:rsidR="0067760A" w:rsidRDefault="0067760A" w:rsidP="0067760A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▷▷</w:t>
      </w:r>
      <w:r>
        <w:rPr>
          <w:rFonts w:ascii="MS Mincho" w:eastAsiaTheme="minorEastAsia" w:hAnsi="MS Mincho" w:cs="MS Mincho" w:hint="eastAsia"/>
          <w:bCs/>
          <w:sz w:val="32"/>
          <w:szCs w:val="32"/>
        </w:rPr>
        <w:t xml:space="preserve"> 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一流科技期刊的梦想和追求</w:t>
      </w:r>
    </w:p>
    <w:p w:rsidR="00B87103" w:rsidRPr="00B87103" w:rsidRDefault="00B87103" w:rsidP="0067760A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B87103">
        <w:rPr>
          <w:rFonts w:ascii="华文仿宋" w:eastAsia="华文仿宋" w:hAnsi="华文仿宋" w:cs="宋体"/>
          <w:bCs/>
          <w:sz w:val="32"/>
          <w:szCs w:val="32"/>
        </w:rPr>
        <w:t>——Light学术出版中心主任 白雨虹研究员</w:t>
      </w:r>
    </w:p>
    <w:p w:rsidR="00B87103" w:rsidRPr="00B87103" w:rsidRDefault="00B87103" w:rsidP="0067760A">
      <w:pPr>
        <w:pStyle w:val="a8"/>
        <w:ind w:firstLineChars="250" w:firstLine="801"/>
        <w:rPr>
          <w:rFonts w:ascii="华文仿宋" w:eastAsia="华文仿宋" w:hAnsi="华文仿宋" w:cs="宋体"/>
          <w:b/>
          <w:bCs/>
          <w:sz w:val="32"/>
          <w:szCs w:val="32"/>
        </w:rPr>
      </w:pPr>
      <w:r w:rsidRPr="0067760A">
        <w:rPr>
          <w:rFonts w:ascii="华文仿宋" w:eastAsia="华文仿宋" w:hAnsi="华文仿宋" w:cs="宋体"/>
          <w:b/>
          <w:bCs/>
          <w:sz w:val="32"/>
          <w:szCs w:val="32"/>
        </w:rPr>
        <w:t>午休</w:t>
      </w:r>
    </w:p>
    <w:p w:rsidR="00B87103" w:rsidRPr="00B87103" w:rsidRDefault="00B87103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</w:p>
    <w:p w:rsidR="00B87103" w:rsidRPr="00B87103" w:rsidRDefault="0067760A" w:rsidP="0067760A">
      <w:pPr>
        <w:pStyle w:val="a8"/>
        <w:ind w:firstLineChars="250" w:firstLine="801"/>
        <w:rPr>
          <w:rFonts w:ascii="华文仿宋" w:eastAsia="华文仿宋" w:hAnsi="华文仿宋" w:cs="宋体"/>
          <w:b/>
          <w:bCs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t>下午</w:t>
      </w:r>
      <w:r w:rsidR="00B87103" w:rsidRPr="0067760A">
        <w:rPr>
          <w:rFonts w:ascii="华文仿宋" w:eastAsia="华文仿宋" w:hAnsi="华文仿宋" w:cs="宋体"/>
          <w:b/>
          <w:bCs/>
          <w:sz w:val="32"/>
          <w:szCs w:val="32"/>
        </w:rPr>
        <w:t>主旨演讲</w:t>
      </w: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t>(14:00-17:00)</w:t>
      </w:r>
    </w:p>
    <w:p w:rsidR="00B87103" w:rsidRPr="00B87103" w:rsidRDefault="00B87103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B87103">
        <w:rPr>
          <w:rFonts w:ascii="华文仿宋" w:eastAsia="华文仿宋" w:hAnsi="华文仿宋" w:cs="宋体"/>
          <w:bCs/>
          <w:sz w:val="32"/>
          <w:szCs w:val="32"/>
        </w:rPr>
        <w:t>主题：如何办好生态环境类期刊</w:t>
      </w:r>
    </w:p>
    <w:p w:rsidR="00B87103" w:rsidRPr="00B87103" w:rsidRDefault="00B87103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B87103">
        <w:rPr>
          <w:rFonts w:ascii="华文仿宋" w:eastAsia="华文仿宋" w:hAnsi="华文仿宋" w:cs="宋体"/>
          <w:bCs/>
          <w:sz w:val="32"/>
          <w:szCs w:val="32"/>
        </w:rPr>
        <w:t>演讲嘉宾：我国生态环境期刊的主编、编辑代表、出版人</w:t>
      </w:r>
    </w:p>
    <w:p w:rsidR="00B87103" w:rsidRPr="00B87103" w:rsidRDefault="00B87103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B87103">
        <w:rPr>
          <w:rFonts w:ascii="华文仿宋" w:eastAsia="华文仿宋" w:hAnsi="华文仿宋" w:cs="宋体"/>
          <w:bCs/>
          <w:sz w:val="32"/>
          <w:szCs w:val="32"/>
        </w:rPr>
        <w:t>嘉宾名单（暂定，待补充）：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《Frontiers of Environmental Science &amp; Engineering》主编，郝吉明院士，清华大学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 xml:space="preserve">《Journal of Environmental Science》主编 ，X. Chris Le 院士，加拿大阿尔伯塔大学 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《ES&amp;T-Engineering》副主编，马军院士，哈尔滨工业大学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lastRenderedPageBreak/>
        <w:t>▷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《Green Energy &amp; Environment》主编，张锁江院士，中科院过程工程研究所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《Water Cycle》主编，胡洪营教授，清华大学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《Emerging Contaminants 》主编，余刚教授，清华大学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</w:t>
      </w:r>
      <w:r>
        <w:rPr>
          <w:rFonts w:ascii="华文仿宋" w:eastAsia="华文仿宋" w:hAnsi="华文仿宋" w:cs="宋体"/>
          <w:bCs/>
          <w:sz w:val="32"/>
          <w:szCs w:val="32"/>
        </w:rPr>
        <w:t>“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E方知库”负责人，张利田主任，中科院生态环境研究中心文献信息中心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《The Innovation》负责人，张炜研究员，中国科学院重庆绿色智能技术研究院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 xml:space="preserve">《Environmental Science &amp; </w:t>
      </w:r>
      <w:proofErr w:type="spellStart"/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Ecotechnology</w:t>
      </w:r>
      <w:proofErr w:type="spellEnd"/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》编辑部主任，陶</w:t>
      </w:r>
      <w:proofErr w:type="gramStart"/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彧</w:t>
      </w:r>
      <w:proofErr w:type="gramEnd"/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副研究员，哈尔滨工业大学（深圳）</w:t>
      </w:r>
    </w:p>
    <w:p w:rsidR="00B87103" w:rsidRPr="00B87103" w:rsidRDefault="00B87103" w:rsidP="0067760A">
      <w:pPr>
        <w:pStyle w:val="a8"/>
        <w:rPr>
          <w:rFonts w:ascii="华文仿宋" w:eastAsia="华文仿宋" w:hAnsi="华文仿宋" w:cs="宋体"/>
          <w:bCs/>
          <w:sz w:val="32"/>
          <w:szCs w:val="32"/>
        </w:rPr>
      </w:pPr>
    </w:p>
    <w:p w:rsidR="00B87103" w:rsidRPr="00B87103" w:rsidRDefault="00B87103" w:rsidP="0067760A">
      <w:pPr>
        <w:pStyle w:val="a8"/>
        <w:ind w:firstLineChars="250" w:firstLine="801"/>
        <w:rPr>
          <w:rFonts w:ascii="华文仿宋" w:eastAsia="华文仿宋" w:hAnsi="华文仿宋" w:cs="宋体"/>
          <w:b/>
          <w:bCs/>
          <w:sz w:val="32"/>
          <w:szCs w:val="32"/>
        </w:rPr>
      </w:pPr>
      <w:r w:rsidRPr="0067760A">
        <w:rPr>
          <w:rFonts w:ascii="华文仿宋" w:eastAsia="华文仿宋" w:hAnsi="华文仿宋" w:cs="宋体"/>
          <w:b/>
          <w:bCs/>
          <w:sz w:val="32"/>
          <w:szCs w:val="32"/>
        </w:rPr>
        <w:t>青年学者之夜</w:t>
      </w:r>
    </w:p>
    <w:p w:rsidR="00B87103" w:rsidRPr="00B87103" w:rsidRDefault="00B87103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B87103">
        <w:rPr>
          <w:rFonts w:ascii="华文仿宋" w:eastAsia="华文仿宋" w:hAnsi="华文仿宋" w:cs="宋体"/>
          <w:bCs/>
          <w:sz w:val="32"/>
          <w:szCs w:val="32"/>
        </w:rPr>
        <w:t>拟邀请著名科学家分享学术生涯成长心得，并邀请生态环境类期刊主编/编辑分享学术论文撰写、投稿和审稿经验。</w:t>
      </w:r>
    </w:p>
    <w:p w:rsidR="00B87103" w:rsidRPr="00B87103" w:rsidRDefault="00B87103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</w:p>
    <w:p w:rsidR="00B87103" w:rsidRPr="00B87103" w:rsidRDefault="00B87103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B87103">
        <w:rPr>
          <w:rFonts w:ascii="华文仿宋" w:eastAsia="华文仿宋" w:hAnsi="华文仿宋" w:cs="宋体"/>
          <w:bCs/>
          <w:sz w:val="32"/>
          <w:szCs w:val="32"/>
        </w:rPr>
        <w:t>报告题目（暂定）：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如何写好论文的关键内容（Title, abstract, cover letter)</w:t>
      </w:r>
    </w:p>
    <w:p w:rsidR="00B87103" w:rsidRPr="00B87103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如何提升你的论文制图水平</w:t>
      </w:r>
    </w:p>
    <w:p w:rsidR="0067760A" w:rsidRDefault="0067760A" w:rsidP="00B87103">
      <w:pPr>
        <w:pStyle w:val="a8"/>
        <w:ind w:firstLineChars="250" w:firstLine="800"/>
        <w:rPr>
          <w:rFonts w:ascii="华文仿宋" w:eastAsia="华文仿宋" w:hAnsi="华文仿宋" w:cs="宋体"/>
          <w:bCs/>
          <w:sz w:val="32"/>
          <w:szCs w:val="32"/>
        </w:rPr>
      </w:pPr>
      <w:r w:rsidRPr="0067760A">
        <w:rPr>
          <w:rFonts w:ascii="MS Mincho" w:eastAsia="MS Mincho" w:hAnsi="MS Mincho" w:cs="MS Mincho" w:hint="eastAsia"/>
          <w:bCs/>
          <w:sz w:val="32"/>
          <w:szCs w:val="32"/>
        </w:rPr>
        <w:t>▷</w:t>
      </w:r>
      <w:r w:rsidR="00B87103" w:rsidRPr="00B87103">
        <w:rPr>
          <w:rFonts w:ascii="华文仿宋" w:eastAsia="华文仿宋" w:hAnsi="华文仿宋" w:cs="宋体"/>
          <w:bCs/>
          <w:sz w:val="32"/>
          <w:szCs w:val="32"/>
        </w:rPr>
        <w:t>科学家如何通过自媒体平台宣传研究成果</w:t>
      </w:r>
    </w:p>
    <w:p w:rsidR="00636220" w:rsidRDefault="00636220" w:rsidP="00B04BFB">
      <w:pPr>
        <w:adjustRightInd w:val="0"/>
        <w:snapToGrid w:val="0"/>
        <w:spacing w:beforeLines="200" w:before="480" w:afterLines="50" w:after="120" w:line="400" w:lineRule="exact"/>
        <w:rPr>
          <w:sz w:val="28"/>
        </w:rPr>
      </w:pPr>
    </w:p>
    <w:sectPr w:rsidR="00636220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7F" w:rsidRDefault="00CB597F" w:rsidP="00675F7F">
      <w:r>
        <w:separator/>
      </w:r>
    </w:p>
  </w:endnote>
  <w:endnote w:type="continuationSeparator" w:id="0">
    <w:p w:rsidR="00CB597F" w:rsidRDefault="00CB597F" w:rsidP="006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7F" w:rsidRDefault="00CB597F" w:rsidP="00675F7F">
      <w:r>
        <w:separator/>
      </w:r>
    </w:p>
  </w:footnote>
  <w:footnote w:type="continuationSeparator" w:id="0">
    <w:p w:rsidR="00CB597F" w:rsidRDefault="00CB597F" w:rsidP="0067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decimal"/>
      <w:lvlText w:val="%1.%2.%3.%4.%5."/>
      <w:lvlJc w:val="left"/>
      <w:pPr>
        <w:ind w:left="2100" w:hanging="420"/>
      </w:pPr>
    </w:lvl>
    <w:lvl w:ilvl="5">
      <w:start w:val="1"/>
      <w:numFmt w:val="decimal"/>
      <w:lvlText w:val="%1.%2.%3.%4.%5.%6.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decimal"/>
      <w:lvlText w:val="%1.%2.%3.%4.%5.%6.%7.%8."/>
      <w:lvlJc w:val="left"/>
      <w:pPr>
        <w:ind w:left="3360" w:hanging="420"/>
      </w:pPr>
    </w:lvl>
    <w:lvl w:ilvl="8">
      <w:start w:val="1"/>
      <w:numFmt w:val="decimal"/>
      <w:lvlText w:val="%1.%2.%3.%4.%5.%6.%7.%8.%9."/>
      <w:lvlJc w:val="left"/>
      <w:pPr>
        <w:ind w:left="3780" w:hanging="42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decimal"/>
      <w:lvlText w:val="%1.%2.%3.%4.%5."/>
      <w:lvlJc w:val="left"/>
      <w:pPr>
        <w:ind w:left="2100" w:hanging="420"/>
      </w:pPr>
    </w:lvl>
    <w:lvl w:ilvl="5">
      <w:start w:val="1"/>
      <w:numFmt w:val="decimal"/>
      <w:lvlText w:val="%1.%2.%3.%4.%5.%6.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decimal"/>
      <w:lvlText w:val="%1.%2.%3.%4.%5.%6.%7.%8."/>
      <w:lvlJc w:val="left"/>
      <w:pPr>
        <w:ind w:left="3360" w:hanging="420"/>
      </w:pPr>
    </w:lvl>
    <w:lvl w:ilvl="8">
      <w:start w:val="1"/>
      <w:numFmt w:val="decimal"/>
      <w:lvlText w:val="%1.%2.%3.%4.%5.%6.%7.%8.%9."/>
      <w:lvlJc w:val="left"/>
      <w:pPr>
        <w:ind w:left="3780" w:hanging="420"/>
      </w:pPr>
    </w:lvl>
  </w:abstractNum>
  <w:abstractNum w:abstractNumId="7">
    <w:nsid w:val="008F1A57"/>
    <w:multiLevelType w:val="multilevel"/>
    <w:tmpl w:val="7752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473426"/>
    <w:multiLevelType w:val="hybridMultilevel"/>
    <w:tmpl w:val="1A78D8B4"/>
    <w:lvl w:ilvl="0" w:tplc="C088C5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3FB3F08"/>
    <w:multiLevelType w:val="multilevel"/>
    <w:tmpl w:val="C9B2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F13CC"/>
    <w:multiLevelType w:val="multilevel"/>
    <w:tmpl w:val="5D88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45C04"/>
    <w:multiLevelType w:val="multilevel"/>
    <w:tmpl w:val="9B8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6263D"/>
    <w:multiLevelType w:val="multilevel"/>
    <w:tmpl w:val="36A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D5703"/>
    <w:multiLevelType w:val="multilevel"/>
    <w:tmpl w:val="CFC4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96C32"/>
    <w:multiLevelType w:val="multilevel"/>
    <w:tmpl w:val="023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E63A4"/>
    <w:multiLevelType w:val="multilevel"/>
    <w:tmpl w:val="984E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81627"/>
    <w:multiLevelType w:val="multilevel"/>
    <w:tmpl w:val="08E2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AB2290"/>
    <w:multiLevelType w:val="multilevel"/>
    <w:tmpl w:val="4E62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D2E24"/>
    <w:multiLevelType w:val="multilevel"/>
    <w:tmpl w:val="9624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174FF"/>
    <w:multiLevelType w:val="multilevel"/>
    <w:tmpl w:val="622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0F053B"/>
    <w:multiLevelType w:val="multilevel"/>
    <w:tmpl w:val="98BE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F10319"/>
    <w:multiLevelType w:val="multilevel"/>
    <w:tmpl w:val="F7E8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53AE4"/>
    <w:multiLevelType w:val="multilevel"/>
    <w:tmpl w:val="06C8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B533E7"/>
    <w:multiLevelType w:val="multilevel"/>
    <w:tmpl w:val="B00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2C6E29"/>
    <w:multiLevelType w:val="multilevel"/>
    <w:tmpl w:val="EE3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20"/>
  </w:num>
  <w:num w:numId="11">
    <w:abstractNumId w:val="18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9"/>
  </w:num>
  <w:num w:numId="18">
    <w:abstractNumId w:val="14"/>
  </w:num>
  <w:num w:numId="19">
    <w:abstractNumId w:val="22"/>
  </w:num>
  <w:num w:numId="20">
    <w:abstractNumId w:val="19"/>
  </w:num>
  <w:num w:numId="21">
    <w:abstractNumId w:val="24"/>
  </w:num>
  <w:num w:numId="22">
    <w:abstractNumId w:val="23"/>
  </w:num>
  <w:num w:numId="23">
    <w:abstractNumId w:val="21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0185"/>
    <w:rsid w:val="00011813"/>
    <w:rsid w:val="00153977"/>
    <w:rsid w:val="001E70C6"/>
    <w:rsid w:val="0022276B"/>
    <w:rsid w:val="002C4DAD"/>
    <w:rsid w:val="00383D56"/>
    <w:rsid w:val="003F5344"/>
    <w:rsid w:val="00427F69"/>
    <w:rsid w:val="004E5C64"/>
    <w:rsid w:val="00551EE3"/>
    <w:rsid w:val="00564E5B"/>
    <w:rsid w:val="005C2513"/>
    <w:rsid w:val="005D15E9"/>
    <w:rsid w:val="005E22BF"/>
    <w:rsid w:val="00636220"/>
    <w:rsid w:val="00670185"/>
    <w:rsid w:val="00675F7F"/>
    <w:rsid w:val="0067760A"/>
    <w:rsid w:val="00695CF9"/>
    <w:rsid w:val="00696B81"/>
    <w:rsid w:val="0070242A"/>
    <w:rsid w:val="00746CDC"/>
    <w:rsid w:val="0079027F"/>
    <w:rsid w:val="007A39FC"/>
    <w:rsid w:val="007D63EE"/>
    <w:rsid w:val="007E265F"/>
    <w:rsid w:val="007E5B37"/>
    <w:rsid w:val="007F1AFC"/>
    <w:rsid w:val="008172B6"/>
    <w:rsid w:val="00821392"/>
    <w:rsid w:val="008447B6"/>
    <w:rsid w:val="0084675A"/>
    <w:rsid w:val="008A2C63"/>
    <w:rsid w:val="008E7E66"/>
    <w:rsid w:val="00906391"/>
    <w:rsid w:val="00947A71"/>
    <w:rsid w:val="00956A89"/>
    <w:rsid w:val="00981FC6"/>
    <w:rsid w:val="009F38B7"/>
    <w:rsid w:val="00A355EB"/>
    <w:rsid w:val="00AA6570"/>
    <w:rsid w:val="00AD08FD"/>
    <w:rsid w:val="00B04BFB"/>
    <w:rsid w:val="00B25612"/>
    <w:rsid w:val="00B26206"/>
    <w:rsid w:val="00B40BE4"/>
    <w:rsid w:val="00B42236"/>
    <w:rsid w:val="00B43921"/>
    <w:rsid w:val="00B6057E"/>
    <w:rsid w:val="00B862CC"/>
    <w:rsid w:val="00B87103"/>
    <w:rsid w:val="00B9747F"/>
    <w:rsid w:val="00BF0F74"/>
    <w:rsid w:val="00C46AC6"/>
    <w:rsid w:val="00C83EE6"/>
    <w:rsid w:val="00C96D5A"/>
    <w:rsid w:val="00CB0B4A"/>
    <w:rsid w:val="00CB39A1"/>
    <w:rsid w:val="00CB597F"/>
    <w:rsid w:val="00D2211E"/>
    <w:rsid w:val="00DA696F"/>
    <w:rsid w:val="00DB46F9"/>
    <w:rsid w:val="00E41F18"/>
    <w:rsid w:val="00E93EC9"/>
    <w:rsid w:val="00EF76DB"/>
    <w:rsid w:val="00F2795E"/>
    <w:rsid w:val="00F51A3E"/>
    <w:rsid w:val="00F53860"/>
    <w:rsid w:val="00FD2996"/>
    <w:rsid w:val="470A144C"/>
    <w:rsid w:val="47AD47BE"/>
    <w:rsid w:val="6425506D"/>
    <w:rsid w:val="64CD0586"/>
    <w:rsid w:val="77D47A3A"/>
    <w:rsid w:val="792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customStyle="1" w:styleId="a8">
    <w:name w:val="石墨文档正文"/>
    <w:qFormat/>
    <w:rPr>
      <w:rFonts w:ascii="微软雅黑" w:eastAsia="微软雅黑" w:hAnsi="微软雅黑" w:cs="微软雅黑"/>
      <w:sz w:val="22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ql-align-left">
    <w:name w:val="ql-align-left"/>
    <w:basedOn w:val="a"/>
    <w:rsid w:val="00B871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B87103"/>
    <w:rPr>
      <w:b/>
      <w:bCs/>
    </w:rPr>
  </w:style>
  <w:style w:type="character" w:customStyle="1" w:styleId="ql-size-14">
    <w:name w:val="ql-size-14"/>
    <w:basedOn w:val="a0"/>
    <w:rsid w:val="00B87103"/>
  </w:style>
  <w:style w:type="paragraph" w:customStyle="1" w:styleId="ql-align-center">
    <w:name w:val="ql-align-center"/>
    <w:basedOn w:val="a"/>
    <w:rsid w:val="00B871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130</Words>
  <Characters>744</Characters>
  <Application>Microsoft Office Word</Application>
  <DocSecurity>0</DocSecurity>
  <Lines>6</Lines>
  <Paragraphs>1</Paragraphs>
  <ScaleCrop>false</ScaleCrop>
  <Company>CSES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74</cp:revision>
  <cp:lastPrinted>2020-09-08T01:23:00Z</cp:lastPrinted>
  <dcterms:created xsi:type="dcterms:W3CDTF">2020-01-22T16:07:00Z</dcterms:created>
  <dcterms:modified xsi:type="dcterms:W3CDTF">2020-10-09T08:09:00Z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