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B1" w:rsidRDefault="00CC34B1" w:rsidP="00CC34B1">
      <w:pPr>
        <w:tabs>
          <w:tab w:val="left" w:pos="6555"/>
        </w:tabs>
        <w:spacing w:line="560" w:lineRule="exact"/>
        <w:rPr>
          <w:rFonts w:eastAsia="仿宋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  <w:lang w:bidi="en-US"/>
        </w:rPr>
        <w:t>附件</w:t>
      </w:r>
      <w:r>
        <w:rPr>
          <w:rFonts w:eastAsia="仿宋_GB2312"/>
          <w:b/>
          <w:kern w:val="0"/>
          <w:sz w:val="32"/>
          <w:szCs w:val="32"/>
          <w:lang w:bidi="en-US"/>
        </w:rPr>
        <w:t>1</w:t>
      </w:r>
      <w:r>
        <w:rPr>
          <w:rFonts w:eastAsia="仿宋_GB2312" w:hint="eastAsia"/>
          <w:b/>
          <w:kern w:val="0"/>
          <w:sz w:val="32"/>
          <w:szCs w:val="32"/>
          <w:lang w:bidi="en-US"/>
        </w:rPr>
        <w:t>：</w:t>
      </w:r>
    </w:p>
    <w:p w:rsidR="00CC34B1" w:rsidRDefault="00CC34B1" w:rsidP="00CC34B1">
      <w:pPr>
        <w:widowControl/>
        <w:jc w:val="center"/>
        <w:rPr>
          <w:rFonts w:eastAsia="华文中宋"/>
          <w:bCs/>
          <w:kern w:val="0"/>
          <w:sz w:val="44"/>
          <w:szCs w:val="44"/>
        </w:rPr>
      </w:pPr>
      <w:r>
        <w:rPr>
          <w:rFonts w:eastAsia="华文中宋" w:hint="eastAsia"/>
          <w:bCs/>
          <w:kern w:val="0"/>
          <w:sz w:val="44"/>
          <w:szCs w:val="44"/>
        </w:rPr>
        <w:t>会议学术委员会</w:t>
      </w:r>
    </w:p>
    <w:p w:rsidR="00CC34B1" w:rsidRDefault="00CC34B1" w:rsidP="00CC34B1">
      <w:pPr>
        <w:widowControl/>
        <w:jc w:val="center"/>
        <w:rPr>
          <w:rFonts w:eastAsia="华文中宋"/>
          <w:bCs/>
          <w:kern w:val="0"/>
          <w:sz w:val="44"/>
          <w:szCs w:val="44"/>
        </w:rPr>
      </w:pPr>
    </w:p>
    <w:p w:rsidR="00CC34B1" w:rsidRPr="0092071D" w:rsidRDefault="00CC34B1" w:rsidP="00E33745">
      <w:pPr>
        <w:spacing w:line="600" w:lineRule="exact"/>
        <w:rPr>
          <w:rFonts w:ascii="华文仿宋" w:eastAsia="华文仿宋" w:hAnsi="华文仿宋"/>
          <w:b/>
          <w:spacing w:val="18"/>
          <w:sz w:val="32"/>
          <w:szCs w:val="32"/>
        </w:rPr>
      </w:pPr>
      <w:bookmarkStart w:id="0" w:name="_GoBack"/>
      <w:r w:rsidRPr="0092071D">
        <w:rPr>
          <w:rFonts w:ascii="华文仿宋" w:eastAsia="华文仿宋" w:hAnsi="华文仿宋" w:hint="eastAsia"/>
          <w:b/>
          <w:spacing w:val="18"/>
          <w:sz w:val="32"/>
          <w:szCs w:val="32"/>
        </w:rPr>
        <w:t>（按姓氏以拼音为序）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b/>
          <w:kern w:val="0"/>
          <w:sz w:val="32"/>
          <w:szCs w:val="32"/>
        </w:rPr>
        <w:t>主任委员：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朱利中</w:t>
      </w: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ab/>
        <w:t>院  士，浙江大学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朱永官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 院  士，中科院城市环境研究所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钱  </w:t>
      </w: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锋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</w:t>
      </w:r>
      <w:r w:rsidRPr="0092071D">
        <w:rPr>
          <w:rFonts w:ascii="华文仿宋" w:eastAsia="华文仿宋" w:hAnsi="华文仿宋"/>
          <w:kern w:val="0"/>
          <w:sz w:val="32"/>
          <w:szCs w:val="32"/>
        </w:rPr>
        <w:t xml:space="preserve"> </w:t>
      </w: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院  士，华东理工大学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b/>
          <w:kern w:val="0"/>
          <w:sz w:val="32"/>
          <w:szCs w:val="32"/>
        </w:rPr>
        <w:t>学术顾问：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侯立安  院  士，火箭军后勤科学技术研究所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林学</w:t>
      </w: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钰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ab/>
        <w:t>院  士，吉林大学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倪晋仁</w:t>
      </w: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ab/>
        <w:t>院  士，北京大学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王焰新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 院  士，中国地质大学（武汉）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柴立元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ab/>
        <w:t>院  士，中南大学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任洪强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 院  士，南京大学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张全兴  院  士，南京大学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吴丰昌  院  士，中国环境科学研究院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b/>
          <w:kern w:val="0"/>
          <w:sz w:val="32"/>
          <w:szCs w:val="32"/>
        </w:rPr>
        <w:t>副主任委员：</w:t>
      </w:r>
    </w:p>
    <w:p w:rsidR="00CC34B1" w:rsidRPr="0092071D" w:rsidRDefault="00CC34B1" w:rsidP="00E33745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于建国</w:t>
      </w:r>
      <w:r w:rsidRPr="0092071D">
        <w:rPr>
          <w:rFonts w:ascii="华文仿宋" w:eastAsia="华文仿宋" w:hAnsi="华文仿宋" w:hint="eastAsia"/>
          <w:b/>
          <w:kern w:val="0"/>
          <w:sz w:val="32"/>
          <w:szCs w:val="32"/>
        </w:rPr>
        <w:t xml:space="preserve">  </w:t>
      </w: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主  任，</w:t>
      </w:r>
      <w:r w:rsidRPr="0092071D">
        <w:rPr>
          <w:rFonts w:ascii="华文仿宋" w:eastAsia="华文仿宋" w:hAnsi="华文仿宋" w:hint="eastAsia"/>
          <w:sz w:val="32"/>
          <w:szCs w:val="32"/>
        </w:rPr>
        <w:t>国家环境保护化工过程环境风险评价与控制重点实验室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修</w:t>
      </w:r>
      <w:r w:rsidR="00E33745" w:rsidRPr="0092071D">
        <w:rPr>
          <w:rFonts w:ascii="华文仿宋" w:eastAsia="华文仿宋" w:hAnsi="华文仿宋" w:hint="eastAsia"/>
          <w:kern w:val="0"/>
          <w:sz w:val="32"/>
          <w:szCs w:val="32"/>
        </w:rPr>
        <w:t>光</w:t>
      </w: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利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 副主任，</w:t>
      </w:r>
      <w:r w:rsidRPr="0092071D">
        <w:rPr>
          <w:rFonts w:ascii="华文仿宋" w:eastAsia="华文仿宋" w:hAnsi="华文仿宋" w:hint="eastAsia"/>
          <w:sz w:val="32"/>
          <w:szCs w:val="32"/>
        </w:rPr>
        <w:t>国家环境保护化工过程环境风险评价与控制重点实验室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lastRenderedPageBreak/>
        <w:t>陆书玉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 常务副理事长，上海市环境科学学会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汪华林  院  长，华东理工大学资源与环境工程学院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b/>
          <w:kern w:val="0"/>
          <w:sz w:val="32"/>
          <w:szCs w:val="32"/>
        </w:rPr>
        <w:t>委员：（委员姓氏以拼音为序）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蔡五田、曹心德、陈  扬、陈梦舫、陈能场、陈同斌、代惠萍、党  志、</w:t>
      </w: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邓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 </w:t>
      </w: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皓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、冯新斌、龚宇阳、谷庆宝、侯德义、胡  清、黄沈发、黄益宗、贾仲君、姜  林、李  辉、李  松、李春萍、李发生、李书鹏、李挚萍、林匡飞、林玉锁、刘  国、刘兴宇、陆  军、罗  丽、</w:t>
      </w: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潘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响亮、仇荣亮、邵春岩、孙  宁、魏树和、吴吉春、吴克宁、席北斗、肖荣波、谢  辉、徐应明、杨长明、</w:t>
      </w: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姚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 俊、易树平、于志国、张永祥、周连碧、周启星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b/>
          <w:kern w:val="0"/>
          <w:sz w:val="32"/>
          <w:szCs w:val="32"/>
        </w:rPr>
        <w:t>会议组织执行委员会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b/>
          <w:kern w:val="0"/>
          <w:sz w:val="32"/>
          <w:szCs w:val="32"/>
        </w:rPr>
        <w:t>（1）会议执行主席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主任委员：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林匡飞 </w:t>
      </w:r>
      <w:r w:rsidR="00CC33CB"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</w:t>
      </w: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教 授，华东理工大学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副主任委员：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孙玉柱 </w:t>
      </w:r>
      <w:r w:rsidR="00CC33CB"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</w:t>
      </w: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副院长，华东理工大学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b/>
          <w:kern w:val="0"/>
          <w:sz w:val="32"/>
          <w:szCs w:val="32"/>
        </w:rPr>
      </w:pPr>
      <w:r w:rsidRPr="0092071D">
        <w:rPr>
          <w:rFonts w:ascii="华文仿宋" w:eastAsia="华文仿宋" w:hAnsi="华文仿宋" w:hint="eastAsia"/>
          <w:b/>
          <w:kern w:val="0"/>
          <w:sz w:val="32"/>
          <w:szCs w:val="32"/>
        </w:rPr>
        <w:t>（2）会议秘书处</w:t>
      </w:r>
    </w:p>
    <w:p w:rsidR="00CC34B1" w:rsidRPr="0092071D" w:rsidRDefault="00CC34B1" w:rsidP="00E33745">
      <w:pPr>
        <w:widowControl/>
        <w:spacing w:line="600" w:lineRule="exact"/>
        <w:jc w:val="left"/>
        <w:rPr>
          <w:rFonts w:ascii="华文仿宋" w:eastAsia="华文仿宋" w:hAnsi="华文仿宋"/>
          <w:spacing w:val="8"/>
          <w:sz w:val="32"/>
          <w:szCs w:val="32"/>
        </w:rPr>
      </w:pPr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饶 阳 张 超 </w:t>
      </w: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姚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</w:t>
      </w:r>
      <w:proofErr w:type="gramStart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>凯</w:t>
      </w:r>
      <w:proofErr w:type="gramEnd"/>
      <w:r w:rsidRPr="0092071D">
        <w:rPr>
          <w:rFonts w:ascii="华文仿宋" w:eastAsia="华文仿宋" w:hAnsi="华文仿宋" w:hint="eastAsia"/>
          <w:kern w:val="0"/>
          <w:sz w:val="32"/>
          <w:szCs w:val="32"/>
        </w:rPr>
        <w:t xml:space="preserve"> 刘红光 金 铭 孙自利 </w:t>
      </w:r>
      <w:r w:rsidRPr="0092071D">
        <w:rPr>
          <w:rFonts w:ascii="华文仿宋" w:eastAsia="华文仿宋" w:hAnsi="华文仿宋" w:hint="eastAsia"/>
          <w:spacing w:val="8"/>
          <w:sz w:val="32"/>
          <w:szCs w:val="32"/>
        </w:rPr>
        <w:t>崔长征</w:t>
      </w:r>
    </w:p>
    <w:bookmarkEnd w:id="0"/>
    <w:p w:rsidR="00BB41DE" w:rsidRPr="0092071D" w:rsidRDefault="00BB41DE" w:rsidP="00E33745">
      <w:pPr>
        <w:spacing w:line="600" w:lineRule="exact"/>
        <w:rPr>
          <w:rFonts w:ascii="华文仿宋" w:eastAsia="华文仿宋" w:hAnsi="华文仿宋"/>
        </w:rPr>
      </w:pPr>
    </w:p>
    <w:sectPr w:rsidR="00BB41DE" w:rsidRPr="0092071D" w:rsidSect="00F42909">
      <w:footerReference w:type="default" r:id="rId7"/>
      <w:pgSz w:w="11906" w:h="16838"/>
      <w:pgMar w:top="1440" w:right="1800" w:bottom="1440" w:left="1800" w:header="851" w:footer="992" w:gutter="0"/>
      <w:pgNumType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4A" w:rsidRDefault="00C0744A" w:rsidP="00CC34B1">
      <w:r>
        <w:separator/>
      </w:r>
    </w:p>
  </w:endnote>
  <w:endnote w:type="continuationSeparator" w:id="0">
    <w:p w:rsidR="00C0744A" w:rsidRDefault="00C0744A" w:rsidP="00CC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181360"/>
      <w:docPartObj>
        <w:docPartGallery w:val="Page Numbers (Bottom of Page)"/>
        <w:docPartUnique/>
      </w:docPartObj>
    </w:sdtPr>
    <w:sdtEndPr>
      <w:rPr>
        <w:rFonts w:ascii="华文仿宋" w:eastAsia="华文仿宋" w:hAnsi="华文仿宋"/>
        <w:sz w:val="28"/>
        <w:szCs w:val="24"/>
      </w:rPr>
    </w:sdtEndPr>
    <w:sdtContent>
      <w:p w:rsidR="00F42909" w:rsidRPr="00F42909" w:rsidRDefault="00F42909" w:rsidP="00F42909">
        <w:pPr>
          <w:pStyle w:val="a4"/>
          <w:jc w:val="center"/>
          <w:rPr>
            <w:rFonts w:ascii="华文仿宋" w:eastAsia="华文仿宋" w:hAnsi="华文仿宋"/>
            <w:sz w:val="28"/>
            <w:szCs w:val="24"/>
          </w:rPr>
        </w:pPr>
        <w:r w:rsidRPr="00F42909">
          <w:rPr>
            <w:rFonts w:ascii="华文仿宋" w:eastAsia="华文仿宋" w:hAnsi="华文仿宋" w:hint="eastAsia"/>
            <w:sz w:val="28"/>
            <w:szCs w:val="24"/>
          </w:rPr>
          <w:t>1</w:t>
        </w:r>
        <w:r>
          <w:rPr>
            <w:rFonts w:ascii="华文仿宋" w:eastAsia="华文仿宋" w:hAnsi="华文仿宋" w:hint="eastAsia"/>
            <w:sz w:val="28"/>
            <w:szCs w:val="24"/>
          </w:rPr>
          <w:t>3</w:t>
        </w:r>
      </w:p>
    </w:sdtContent>
  </w:sdt>
  <w:p w:rsidR="00F42909" w:rsidRDefault="00F42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4A" w:rsidRDefault="00C0744A" w:rsidP="00CC34B1">
      <w:r>
        <w:separator/>
      </w:r>
    </w:p>
  </w:footnote>
  <w:footnote w:type="continuationSeparator" w:id="0">
    <w:p w:rsidR="00C0744A" w:rsidRDefault="00C0744A" w:rsidP="00CC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C4"/>
    <w:rsid w:val="001201C4"/>
    <w:rsid w:val="0092071D"/>
    <w:rsid w:val="00BB41DE"/>
    <w:rsid w:val="00BD5A53"/>
    <w:rsid w:val="00C0744A"/>
    <w:rsid w:val="00CC33CB"/>
    <w:rsid w:val="00CC34B1"/>
    <w:rsid w:val="00E33745"/>
    <w:rsid w:val="00F40245"/>
    <w:rsid w:val="00F42909"/>
    <w:rsid w:val="00F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4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4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337</Characters>
  <Application>Microsoft Office Word</Application>
  <DocSecurity>0</DocSecurity>
  <Lines>25</Lines>
  <Paragraphs>37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孙自利</dc:creator>
  <cp:keywords/>
  <dc:description/>
  <cp:lastModifiedBy>孙自利</cp:lastModifiedBy>
  <cp:revision>7</cp:revision>
  <dcterms:created xsi:type="dcterms:W3CDTF">2020-10-20T04:30:00Z</dcterms:created>
  <dcterms:modified xsi:type="dcterms:W3CDTF">2020-10-21T01:14:00Z</dcterms:modified>
</cp:coreProperties>
</file>