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06F1" w14:textId="77777777" w:rsidR="0006677B" w:rsidRDefault="0006677B" w:rsidP="0006677B">
      <w:pPr>
        <w:widowControl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附件：</w:t>
      </w:r>
    </w:p>
    <w:p w14:paraId="36BE19A1" w14:textId="77777777" w:rsidR="0006677B" w:rsidRPr="00493B01" w:rsidRDefault="0006677B" w:rsidP="0006677B">
      <w:pPr>
        <w:pStyle w:val="a7"/>
        <w:adjustRightInd w:val="0"/>
        <w:snapToGrid w:val="0"/>
        <w:spacing w:beforeLines="100" w:before="240" w:afterLines="100" w:after="240" w:line="520" w:lineRule="exact"/>
        <w:ind w:firstLineChars="0" w:firstLine="0"/>
        <w:jc w:val="center"/>
        <w:rPr>
          <w:rFonts w:ascii="华文中宋" w:eastAsia="华文中宋" w:hAnsi="华文中宋" w:cs="仿宋_GB2312"/>
          <w:bCs/>
          <w:sz w:val="44"/>
          <w:szCs w:val="44"/>
        </w:rPr>
      </w:pPr>
      <w:r w:rsidRPr="00493B01">
        <w:rPr>
          <w:rFonts w:ascii="华文中宋" w:eastAsia="华文中宋" w:hAnsi="华文中宋" w:cs="仿宋_GB2312" w:hint="eastAsia"/>
          <w:bCs/>
          <w:sz w:val="44"/>
          <w:szCs w:val="44"/>
        </w:rPr>
        <w:t>202</w:t>
      </w:r>
      <w:r>
        <w:rPr>
          <w:rFonts w:ascii="华文中宋" w:eastAsia="华文中宋" w:hAnsi="华文中宋" w:cs="仿宋_GB2312"/>
          <w:bCs/>
          <w:sz w:val="44"/>
          <w:szCs w:val="44"/>
        </w:rPr>
        <w:t>4</w:t>
      </w:r>
      <w:r w:rsidRPr="00493B01">
        <w:rPr>
          <w:rFonts w:ascii="华文中宋" w:eastAsia="华文中宋" w:hAnsi="华文中宋" w:cs="仿宋_GB2312" w:hint="eastAsia"/>
          <w:bCs/>
          <w:sz w:val="44"/>
          <w:szCs w:val="44"/>
        </w:rPr>
        <w:t>年“大学生在行动”活动安排</w:t>
      </w:r>
    </w:p>
    <w:p w14:paraId="35E9F34E" w14:textId="77777777" w:rsidR="0006677B" w:rsidRPr="007C6370" w:rsidRDefault="0006677B" w:rsidP="0006677B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一、</w:t>
      </w:r>
      <w:r>
        <w:rPr>
          <w:rFonts w:ascii="仿宋" w:eastAsia="仿宋" w:hAnsi="仿宋" w:cs="仿宋_GB2312" w:hint="eastAsia"/>
          <w:b/>
          <w:sz w:val="30"/>
          <w:szCs w:val="30"/>
        </w:rPr>
        <w:t>活动</w:t>
      </w:r>
      <w:r w:rsidRPr="007C6370">
        <w:rPr>
          <w:rFonts w:ascii="仿宋" w:eastAsia="仿宋" w:hAnsi="仿宋" w:cs="仿宋_GB2312" w:hint="eastAsia"/>
          <w:b/>
          <w:sz w:val="30"/>
          <w:szCs w:val="30"/>
        </w:rPr>
        <w:t>注册</w:t>
      </w:r>
    </w:p>
    <w:p w14:paraId="6B27CB8E" w14:textId="77777777" w:rsidR="0006677B" w:rsidRDefault="0006677B" w:rsidP="0006677B">
      <w:pPr>
        <w:pStyle w:val="a7"/>
        <w:adjustRightInd w:val="0"/>
        <w:snapToGrid w:val="0"/>
        <w:spacing w:line="520" w:lineRule="exact"/>
        <w:ind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搜索“大美志愿”小程序，在小程序上完成注册（包括个人和组织注册），志愿者需同时加入“中国环境科学学会大学生在行动服务队”，</w:t>
      </w:r>
      <w:r w:rsidRPr="007C6370">
        <w:rPr>
          <w:rFonts w:ascii="仿宋" w:eastAsia="仿宋" w:hAnsi="仿宋" w:cs="仿宋_GB2312" w:hint="eastAsia"/>
          <w:sz w:val="30"/>
          <w:szCs w:val="30"/>
        </w:rPr>
        <w:t>所有参加活动的组织、志愿者须完成注册，队伍组建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 w:rsidRPr="007C6370">
        <w:rPr>
          <w:rFonts w:ascii="仿宋" w:eastAsia="仿宋" w:hAnsi="仿宋" w:cs="仿宋_GB2312" w:hint="eastAsia"/>
          <w:sz w:val="30"/>
          <w:szCs w:val="30"/>
        </w:rPr>
        <w:t>发起活动</w:t>
      </w:r>
      <w:r>
        <w:rPr>
          <w:rFonts w:ascii="仿宋" w:eastAsia="仿宋" w:hAnsi="仿宋" w:cs="仿宋_GB2312" w:hint="eastAsia"/>
          <w:sz w:val="30"/>
          <w:szCs w:val="30"/>
        </w:rPr>
        <w:t>、活动记录</w:t>
      </w:r>
      <w:r w:rsidRPr="007C6370">
        <w:rPr>
          <w:rFonts w:ascii="仿宋" w:eastAsia="仿宋" w:hAnsi="仿宋" w:cs="仿宋_GB2312" w:hint="eastAsia"/>
          <w:sz w:val="30"/>
          <w:szCs w:val="30"/>
        </w:rPr>
        <w:t>等内容</w:t>
      </w:r>
      <w:r>
        <w:rPr>
          <w:rFonts w:ascii="仿宋" w:eastAsia="仿宋" w:hAnsi="仿宋" w:cs="仿宋_GB2312" w:hint="eastAsia"/>
          <w:sz w:val="30"/>
          <w:szCs w:val="30"/>
        </w:rPr>
        <w:t>（具体操作可扫描下方二维码获取）</w:t>
      </w:r>
      <w:r w:rsidRPr="007C6370">
        <w:rPr>
          <w:rFonts w:ascii="仿宋" w:eastAsia="仿宋" w:hAnsi="仿宋" w:cs="仿宋_GB2312" w:hint="eastAsia"/>
          <w:sz w:val="30"/>
          <w:szCs w:val="30"/>
        </w:rPr>
        <w:t>，系统自动</w:t>
      </w:r>
      <w:r>
        <w:rPr>
          <w:rFonts w:ascii="仿宋" w:eastAsia="仿宋" w:hAnsi="仿宋" w:cs="仿宋_GB2312" w:hint="eastAsia"/>
          <w:sz w:val="30"/>
          <w:szCs w:val="30"/>
        </w:rPr>
        <w:t>统计</w:t>
      </w:r>
      <w:r w:rsidRPr="007C6370">
        <w:rPr>
          <w:rFonts w:ascii="仿宋" w:eastAsia="仿宋" w:hAnsi="仿宋" w:cs="仿宋_GB2312" w:hint="eastAsia"/>
          <w:sz w:val="30"/>
          <w:szCs w:val="30"/>
        </w:rPr>
        <w:t>参加志愿活动</w:t>
      </w:r>
      <w:r>
        <w:rPr>
          <w:rFonts w:ascii="仿宋" w:eastAsia="仿宋" w:hAnsi="仿宋" w:cs="仿宋_GB2312" w:hint="eastAsia"/>
          <w:sz w:val="30"/>
          <w:szCs w:val="30"/>
        </w:rPr>
        <w:t>时长。注册时间截止到</w:t>
      </w:r>
      <w:r>
        <w:rPr>
          <w:rFonts w:ascii="仿宋" w:eastAsia="仿宋" w:hAnsi="仿宋" w:cs="仿宋_GB2312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月31日。</w:t>
      </w:r>
    </w:p>
    <w:p w14:paraId="70B8E6B7" w14:textId="77777777" w:rsidR="0006677B" w:rsidRDefault="0006677B" w:rsidP="0006677B">
      <w:pPr>
        <w:pStyle w:val="a7"/>
        <w:adjustRightInd w:val="0"/>
        <w:snapToGrid w:val="0"/>
        <w:spacing w:line="520" w:lineRule="exact"/>
        <w:rPr>
          <w:rFonts w:ascii="仿宋" w:eastAsia="仿宋" w:hAnsi="仿宋" w:cs="仿宋_GB2312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71825D" wp14:editId="39A31801">
            <wp:simplePos x="0" y="0"/>
            <wp:positionH relativeFrom="column">
              <wp:posOffset>1516380</wp:posOffset>
            </wp:positionH>
            <wp:positionV relativeFrom="paragraph">
              <wp:posOffset>13970</wp:posOffset>
            </wp:positionV>
            <wp:extent cx="1893570" cy="1915795"/>
            <wp:effectExtent l="0" t="0" r="0" b="0"/>
            <wp:wrapTopAndBottom/>
            <wp:docPr id="19274968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9687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7FC7C" w14:textId="77777777" w:rsidR="0006677B" w:rsidRDefault="0006677B" w:rsidP="0006677B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二、2024年“大学生在行动”活动</w:t>
      </w:r>
    </w:p>
    <w:p w14:paraId="161DDA38" w14:textId="77777777" w:rsidR="0006677B" w:rsidRPr="00DC5753" w:rsidRDefault="0006677B" w:rsidP="0006677B">
      <w:pPr>
        <w:pStyle w:val="a7"/>
        <w:adjustRightInd w:val="0"/>
        <w:snapToGrid w:val="0"/>
        <w:spacing w:line="520" w:lineRule="exact"/>
        <w:ind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鼓励</w:t>
      </w:r>
      <w:r w:rsidRPr="00DC5753">
        <w:rPr>
          <w:rFonts w:ascii="仿宋" w:eastAsia="仿宋" w:hAnsi="仿宋" w:cs="仿宋_GB2312" w:hint="eastAsia"/>
          <w:sz w:val="30"/>
          <w:szCs w:val="30"/>
        </w:rPr>
        <w:t>地方学会、高校团委、指导教师以及大学生志愿者</w:t>
      </w:r>
      <w:r>
        <w:rPr>
          <w:rFonts w:ascii="仿宋" w:eastAsia="仿宋" w:hAnsi="仿宋" w:cs="仿宋_GB2312" w:hint="eastAsia"/>
          <w:sz w:val="30"/>
          <w:szCs w:val="30"/>
        </w:rPr>
        <w:t>积极参与“大学生在行动”各项活动，活动对组织和参与活动的“大学生在行动”优秀组织单位、优秀社团、优秀小分队、示范小分队、十佳志愿者、优秀指导教师进行表扬，</w:t>
      </w:r>
      <w:r w:rsidRPr="00C52E20">
        <w:rPr>
          <w:rFonts w:ascii="仿宋" w:eastAsia="仿宋" w:hAnsi="仿宋" w:cs="仿宋_GB2312" w:hint="eastAsia"/>
          <w:sz w:val="30"/>
          <w:szCs w:val="30"/>
        </w:rPr>
        <w:t>2</w:t>
      </w:r>
      <w:r w:rsidRPr="00C52E20">
        <w:rPr>
          <w:rFonts w:ascii="仿宋" w:eastAsia="仿宋" w:hAnsi="仿宋" w:cs="仿宋_GB2312"/>
          <w:sz w:val="30"/>
          <w:szCs w:val="30"/>
        </w:rPr>
        <w:t>024</w:t>
      </w:r>
      <w:r w:rsidRPr="00C52E20">
        <w:rPr>
          <w:rFonts w:ascii="仿宋" w:eastAsia="仿宋" w:hAnsi="仿宋" w:cs="仿宋_GB2312" w:hint="eastAsia"/>
          <w:sz w:val="30"/>
          <w:szCs w:val="30"/>
        </w:rPr>
        <w:t>年增加对进校园结对的“大学生在行动”青少年成长顾问（指导教师）、青少年成长导师（大学生志愿者）以及馆校结对的馆校联动科学传播使者（大学生志愿者）进行表扬。</w:t>
      </w:r>
    </w:p>
    <w:p w14:paraId="12496087" w14:textId="77777777" w:rsidR="0006677B" w:rsidRDefault="0006677B" w:rsidP="0006677B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sz w:val="30"/>
          <w:szCs w:val="30"/>
        </w:rPr>
      </w:pPr>
      <w:r w:rsidRPr="00582224">
        <w:rPr>
          <w:rFonts w:ascii="仿宋" w:eastAsia="仿宋" w:hAnsi="仿宋" w:cs="仿宋_GB2312" w:hint="eastAsia"/>
          <w:b/>
          <w:bCs/>
          <w:sz w:val="30"/>
          <w:szCs w:val="30"/>
        </w:rPr>
        <w:t>全国启航，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点亮志愿服务之光。</w:t>
      </w:r>
      <w:r>
        <w:rPr>
          <w:rFonts w:ascii="仿宋" w:eastAsia="仿宋" w:hAnsi="仿宋" w:cs="仿宋_GB2312" w:hint="eastAsia"/>
          <w:sz w:val="30"/>
          <w:szCs w:val="30"/>
        </w:rPr>
        <w:t>采用线上线下相结合的方式，组织全国地方环境科学学会、高等院校活动负责人及大学生志愿者代表开展</w:t>
      </w:r>
      <w:r w:rsidRPr="007A2CC7">
        <w:rPr>
          <w:rFonts w:ascii="仿宋" w:eastAsia="仿宋" w:hAnsi="仿宋" w:cs="仿宋_GB2312" w:hint="eastAsia"/>
          <w:sz w:val="30"/>
          <w:szCs w:val="30"/>
        </w:rPr>
        <w:t>“大学生在行动”全国启动仪式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  <w:r>
        <w:rPr>
          <w:rFonts w:ascii="仿宋" w:eastAsia="仿宋" w:hAnsi="仿宋" w:cs="仿宋_GB2312"/>
          <w:sz w:val="30"/>
          <w:szCs w:val="30"/>
        </w:rPr>
        <w:t>鼓励地方省环境科</w:t>
      </w:r>
      <w:r>
        <w:rPr>
          <w:rFonts w:ascii="仿宋" w:eastAsia="仿宋" w:hAnsi="仿宋" w:cs="仿宋_GB2312"/>
          <w:sz w:val="30"/>
          <w:szCs w:val="30"/>
        </w:rPr>
        <w:lastRenderedPageBreak/>
        <w:t>学学会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>
        <w:rPr>
          <w:rFonts w:ascii="仿宋" w:eastAsia="仿宋" w:hAnsi="仿宋" w:cs="仿宋_GB2312"/>
          <w:sz w:val="30"/>
          <w:szCs w:val="30"/>
        </w:rPr>
        <w:t>高校团委</w:t>
      </w:r>
      <w:r>
        <w:rPr>
          <w:rFonts w:ascii="仿宋" w:eastAsia="仿宋" w:hAnsi="仿宋" w:cs="仿宋_GB2312" w:hint="eastAsia"/>
          <w:sz w:val="30"/>
          <w:szCs w:val="30"/>
        </w:rPr>
        <w:t>，在</w:t>
      </w:r>
      <w:r>
        <w:rPr>
          <w:rFonts w:ascii="仿宋" w:eastAsia="仿宋" w:hAnsi="仿宋" w:cs="仿宋_GB2312"/>
          <w:sz w:val="30"/>
          <w:szCs w:val="30"/>
        </w:rPr>
        <w:t>本省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>
        <w:rPr>
          <w:rFonts w:ascii="仿宋" w:eastAsia="仿宋" w:hAnsi="仿宋" w:cs="仿宋_GB2312"/>
          <w:sz w:val="30"/>
          <w:szCs w:val="30"/>
        </w:rPr>
        <w:t>本校开展志愿服务活动培训</w:t>
      </w:r>
      <w:r>
        <w:rPr>
          <w:rFonts w:ascii="仿宋" w:eastAsia="仿宋" w:hAnsi="仿宋" w:cs="仿宋_GB2312" w:hint="eastAsia"/>
          <w:sz w:val="30"/>
          <w:szCs w:val="30"/>
        </w:rPr>
        <w:t>，提升大学生志愿者队伍的服务意识和服务能力。</w:t>
      </w:r>
    </w:p>
    <w:p w14:paraId="2408D347" w14:textId="77777777" w:rsidR="0006677B" w:rsidRDefault="0006677B" w:rsidP="0006677B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科技引领，激发志愿服务活力</w:t>
      </w:r>
      <w:r w:rsidRPr="009E41DC">
        <w:rPr>
          <w:rFonts w:ascii="仿宋" w:eastAsia="仿宋" w:hAnsi="仿宋" w:cs="仿宋_GB2312" w:hint="eastAsia"/>
          <w:b/>
          <w:sz w:val="30"/>
          <w:szCs w:val="30"/>
        </w:rPr>
        <w:t>。</w:t>
      </w:r>
      <w:r w:rsidRPr="00277FE5">
        <w:rPr>
          <w:rFonts w:ascii="仿宋" w:eastAsia="仿宋" w:hAnsi="仿宋" w:cs="仿宋_GB2312" w:hint="eastAsia"/>
          <w:bCs/>
          <w:sz w:val="30"/>
          <w:szCs w:val="30"/>
        </w:rPr>
        <w:t>深</w:t>
      </w:r>
      <w:r>
        <w:rPr>
          <w:rFonts w:ascii="仿宋" w:eastAsia="仿宋" w:hAnsi="仿宋" w:cs="仿宋_GB2312" w:hint="eastAsia"/>
          <w:bCs/>
          <w:sz w:val="30"/>
          <w:szCs w:val="30"/>
        </w:rPr>
        <w:t>入调研社会实际需求，</w:t>
      </w:r>
      <w:r w:rsidRPr="00340364">
        <w:rPr>
          <w:rFonts w:ascii="仿宋" w:eastAsia="仿宋" w:hAnsi="仿宋" w:cs="仿宋_GB2312" w:hint="eastAsia"/>
          <w:bCs/>
          <w:sz w:val="30"/>
          <w:szCs w:val="30"/>
        </w:rPr>
        <w:t>开展</w:t>
      </w:r>
      <w:r>
        <w:rPr>
          <w:rFonts w:ascii="仿宋" w:eastAsia="仿宋" w:hAnsi="仿宋" w:cs="仿宋_GB2312" w:hint="eastAsia"/>
          <w:bCs/>
          <w:sz w:val="30"/>
          <w:szCs w:val="30"/>
        </w:rPr>
        <w:t>高端化、精准化助企惠农</w:t>
      </w:r>
      <w:r w:rsidRPr="00340364">
        <w:rPr>
          <w:rFonts w:ascii="仿宋" w:eastAsia="仿宋" w:hAnsi="仿宋" w:cs="仿宋_GB2312" w:hint="eastAsia"/>
          <w:bCs/>
          <w:sz w:val="30"/>
          <w:szCs w:val="30"/>
        </w:rPr>
        <w:t>志愿服务</w:t>
      </w:r>
      <w:r>
        <w:rPr>
          <w:rFonts w:ascii="仿宋" w:eastAsia="仿宋" w:hAnsi="仿宋" w:cs="仿宋_GB2312" w:hint="eastAsia"/>
          <w:bCs/>
          <w:sz w:val="30"/>
          <w:szCs w:val="30"/>
        </w:rPr>
        <w:t>活动，充分发挥高校团委作用，积极组织科技工作者、环境学科专业大学生志愿者结合现有科研项目、学科优势，走进企业、园区，开展科技攻关、学术交流，帮助企业定制个性化科技解决方案，助力企业科技成果的转化和应用，推动企业创新发展和产业升级；围绕乡村振兴，针对农业技术、产业振兴、环境改善、乡村治理等开展技术咨询、科技培训，提高农业生产效益和产品质量，助力生态农业发展，生态环境改善。</w:t>
      </w:r>
    </w:p>
    <w:p w14:paraId="019E1DC8" w14:textId="77777777" w:rsidR="0006677B" w:rsidRDefault="0006677B" w:rsidP="0006677B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科普启迪，汇聚志愿服务力量。</w:t>
      </w:r>
      <w:r w:rsidRPr="00340364">
        <w:rPr>
          <w:rFonts w:ascii="仿宋" w:eastAsia="仿宋" w:hAnsi="仿宋" w:cs="仿宋_GB2312" w:hint="eastAsia"/>
          <w:bCs/>
          <w:sz w:val="30"/>
          <w:szCs w:val="30"/>
        </w:rPr>
        <w:t>利用寒暑假</w:t>
      </w:r>
      <w:r>
        <w:rPr>
          <w:rFonts w:ascii="仿宋" w:eastAsia="仿宋" w:hAnsi="仿宋" w:cs="仿宋_GB2312" w:hint="eastAsia"/>
          <w:bCs/>
          <w:sz w:val="30"/>
          <w:szCs w:val="30"/>
        </w:rPr>
        <w:t>组织全国高校大学生志愿者走进社区、农村广泛</w:t>
      </w:r>
      <w:r w:rsidRPr="00340364">
        <w:rPr>
          <w:rFonts w:ascii="仿宋" w:eastAsia="仿宋" w:hAnsi="仿宋" w:cs="仿宋_GB2312" w:hint="eastAsia"/>
          <w:bCs/>
          <w:sz w:val="30"/>
          <w:szCs w:val="30"/>
        </w:rPr>
        <w:t>开展</w:t>
      </w:r>
      <w:r>
        <w:rPr>
          <w:rFonts w:ascii="仿宋" w:eastAsia="仿宋" w:hAnsi="仿宋" w:cs="仿宋_GB2312" w:hint="eastAsia"/>
          <w:bCs/>
          <w:sz w:val="30"/>
          <w:szCs w:val="30"/>
        </w:rPr>
        <w:t>全地域覆盖、全媒体传播、全民参与的</w:t>
      </w:r>
      <w:r w:rsidRPr="00340364">
        <w:rPr>
          <w:rFonts w:ascii="仿宋" w:eastAsia="仿宋" w:hAnsi="仿宋" w:cs="仿宋_GB2312" w:hint="eastAsia"/>
          <w:bCs/>
          <w:sz w:val="30"/>
          <w:szCs w:val="30"/>
        </w:rPr>
        <w:t>志愿服务</w:t>
      </w:r>
      <w:r>
        <w:rPr>
          <w:rFonts w:ascii="仿宋" w:eastAsia="仿宋" w:hAnsi="仿宋" w:cs="仿宋_GB2312" w:hint="eastAsia"/>
          <w:bCs/>
          <w:sz w:val="30"/>
          <w:szCs w:val="30"/>
        </w:rPr>
        <w:t>活动，结合不同层次人群，开展科普讲座、科技展览、文化沙龙等，</w:t>
      </w:r>
      <w:r w:rsidRPr="00340364">
        <w:rPr>
          <w:rFonts w:ascii="仿宋" w:eastAsia="仿宋" w:hAnsi="仿宋" w:cs="仿宋_GB2312" w:hint="eastAsia"/>
          <w:bCs/>
          <w:sz w:val="30"/>
          <w:szCs w:val="30"/>
        </w:rPr>
        <w:t>确定服务方向</w:t>
      </w:r>
      <w:r>
        <w:rPr>
          <w:rFonts w:ascii="仿宋" w:eastAsia="仿宋" w:hAnsi="仿宋" w:cs="仿宋_GB2312" w:hint="eastAsia"/>
          <w:bCs/>
          <w:sz w:val="30"/>
          <w:szCs w:val="30"/>
        </w:rPr>
        <w:t>，</w:t>
      </w:r>
      <w:r w:rsidRPr="00340364">
        <w:rPr>
          <w:rFonts w:ascii="仿宋" w:eastAsia="仿宋" w:hAnsi="仿宋" w:cs="仿宋_GB2312" w:hint="eastAsia"/>
          <w:bCs/>
          <w:sz w:val="30"/>
          <w:szCs w:val="30"/>
        </w:rPr>
        <w:t>创新服务方式</w:t>
      </w:r>
      <w:r>
        <w:rPr>
          <w:rFonts w:ascii="仿宋" w:eastAsia="仿宋" w:hAnsi="仿宋" w:cs="仿宋_GB2312" w:hint="eastAsia"/>
          <w:bCs/>
          <w:sz w:val="30"/>
          <w:szCs w:val="30"/>
        </w:rPr>
        <w:t>，</w:t>
      </w:r>
      <w:r w:rsidRPr="00340364">
        <w:rPr>
          <w:rFonts w:ascii="仿宋" w:eastAsia="仿宋" w:hAnsi="仿宋" w:cs="仿宋_GB2312" w:hint="eastAsia"/>
          <w:bCs/>
          <w:sz w:val="30"/>
          <w:szCs w:val="30"/>
        </w:rPr>
        <w:t>提升服务质量</w:t>
      </w:r>
      <w:r>
        <w:rPr>
          <w:rFonts w:ascii="仿宋" w:eastAsia="仿宋" w:hAnsi="仿宋" w:cs="仿宋_GB2312" w:hint="eastAsia"/>
          <w:bCs/>
          <w:sz w:val="30"/>
          <w:szCs w:val="30"/>
        </w:rPr>
        <w:t>，引导社会公众理解生态环境保护政策、践行生态环境保护行为、科学运用科技成果，吸纳广大社会公众共同参与生态科技志愿服务，构建全民科普生态。</w:t>
      </w:r>
    </w:p>
    <w:p w14:paraId="29E9285C" w14:textId="77777777" w:rsidR="0006677B" w:rsidRDefault="0006677B" w:rsidP="0006677B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bCs/>
          <w:sz w:val="30"/>
          <w:szCs w:val="30"/>
        </w:rPr>
      </w:pPr>
      <w:r w:rsidRPr="009C47C6">
        <w:rPr>
          <w:rFonts w:ascii="仿宋" w:eastAsia="仿宋" w:hAnsi="仿宋" w:cs="仿宋_GB2312" w:hint="eastAsia"/>
          <w:b/>
          <w:sz w:val="30"/>
          <w:szCs w:val="30"/>
        </w:rPr>
        <w:t>智慧接力，</w:t>
      </w:r>
      <w:r>
        <w:rPr>
          <w:rFonts w:ascii="仿宋" w:eastAsia="仿宋" w:hAnsi="仿宋" w:cs="仿宋_GB2312" w:hint="eastAsia"/>
          <w:b/>
          <w:sz w:val="30"/>
          <w:szCs w:val="30"/>
        </w:rPr>
        <w:t>培养未来生态卫士。</w:t>
      </w:r>
      <w:r w:rsidRPr="00AC0705">
        <w:rPr>
          <w:rFonts w:ascii="仿宋" w:eastAsia="仿宋" w:hAnsi="仿宋" w:cs="仿宋_GB2312" w:hint="eastAsia"/>
          <w:bCs/>
          <w:sz w:val="30"/>
          <w:szCs w:val="30"/>
        </w:rPr>
        <w:t>组织</w:t>
      </w:r>
      <w:r>
        <w:rPr>
          <w:rFonts w:ascii="仿宋" w:eastAsia="仿宋" w:hAnsi="仿宋" w:cs="仿宋_GB2312" w:hint="eastAsia"/>
          <w:bCs/>
          <w:sz w:val="30"/>
          <w:szCs w:val="30"/>
        </w:rPr>
        <w:t>指导教师、大学生志愿走进校园，与中小学生开展智慧传承，通过生态环境知识课堂、自然教育实践指导、科技创新能力培训等方式，培养生态文明建设接班人；鼓励大学生和中小学生建立一对一、一对多的导师制度，指导教师作为顾问，与大学生志愿者共同制定持续性、专业化的人才培养计划，充分利用高等院校专业化的科技资源为中小学生提供学业指导、职业规划、知识技能培训等服务，培养其在生态环境领域学科发展、科技创新创造、科普创作等方面的全面发展，鼓励中小学生开展创新实践活动和科普志愿服务。</w:t>
      </w:r>
    </w:p>
    <w:p w14:paraId="70BE1112" w14:textId="77777777" w:rsidR="0006677B" w:rsidRPr="00582224" w:rsidRDefault="0006677B" w:rsidP="0006677B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bCs/>
          <w:sz w:val="30"/>
          <w:szCs w:val="30"/>
        </w:rPr>
      </w:pPr>
      <w:r w:rsidRPr="00D33176">
        <w:rPr>
          <w:rFonts w:ascii="仿宋" w:eastAsia="仿宋" w:hAnsi="仿宋" w:cs="仿宋_GB2312" w:hint="eastAsia"/>
          <w:b/>
          <w:sz w:val="30"/>
          <w:szCs w:val="30"/>
        </w:rPr>
        <w:lastRenderedPageBreak/>
        <w:t>馆校结对，</w:t>
      </w:r>
      <w:r w:rsidRPr="009C47C6">
        <w:rPr>
          <w:rFonts w:ascii="仿宋" w:eastAsia="仿宋" w:hAnsi="仿宋" w:cs="仿宋_GB2312" w:hint="eastAsia"/>
          <w:b/>
          <w:sz w:val="30"/>
          <w:szCs w:val="30"/>
        </w:rPr>
        <w:t>传递志愿服务精神。</w:t>
      </w:r>
      <w:r w:rsidRPr="00CA2F36">
        <w:rPr>
          <w:rFonts w:ascii="仿宋" w:eastAsia="仿宋" w:hAnsi="仿宋" w:cs="仿宋_GB2312" w:hint="eastAsia"/>
          <w:bCs/>
          <w:sz w:val="30"/>
          <w:szCs w:val="30"/>
        </w:rPr>
        <w:t>联合科技科普类场馆，协同</w:t>
      </w:r>
      <w:r>
        <w:rPr>
          <w:rFonts w:ascii="仿宋" w:eastAsia="仿宋" w:hAnsi="仿宋" w:cs="仿宋_GB2312" w:hint="eastAsia"/>
          <w:bCs/>
          <w:sz w:val="30"/>
          <w:szCs w:val="30"/>
        </w:rPr>
        <w:t>开展长流水、不断线特色志愿服务活动。以各高校与</w:t>
      </w:r>
      <w:r w:rsidRPr="00D33176">
        <w:rPr>
          <w:rFonts w:ascii="仿宋" w:eastAsia="仿宋" w:hAnsi="仿宋" w:cs="仿宋_GB2312" w:hint="eastAsia"/>
          <w:bCs/>
          <w:sz w:val="30"/>
          <w:szCs w:val="30"/>
        </w:rPr>
        <w:t>国家</w:t>
      </w:r>
      <w:r>
        <w:rPr>
          <w:rFonts w:ascii="仿宋" w:eastAsia="仿宋" w:hAnsi="仿宋" w:cs="仿宋_GB2312" w:hint="eastAsia"/>
          <w:bCs/>
          <w:sz w:val="30"/>
          <w:szCs w:val="30"/>
        </w:rPr>
        <w:t>生态环境科普基地、环保</w:t>
      </w:r>
      <w:r w:rsidRPr="00EC0394">
        <w:rPr>
          <w:rFonts w:ascii="仿宋" w:eastAsia="仿宋" w:hAnsi="仿宋" w:cs="仿宋_GB2312" w:hint="eastAsia"/>
          <w:bCs/>
          <w:sz w:val="30"/>
          <w:szCs w:val="30"/>
        </w:rPr>
        <w:t>科技馆、科普教育基地、科学家精神教育基地等</w:t>
      </w:r>
      <w:r>
        <w:rPr>
          <w:rFonts w:ascii="仿宋" w:eastAsia="仿宋" w:hAnsi="仿宋" w:cs="仿宋_GB2312" w:hint="eastAsia"/>
          <w:bCs/>
          <w:sz w:val="30"/>
          <w:szCs w:val="30"/>
        </w:rPr>
        <w:t>的合作为基础，倡导大学生志愿服务队伍</w:t>
      </w:r>
      <w:r w:rsidRPr="00D33176">
        <w:rPr>
          <w:rFonts w:ascii="仿宋" w:eastAsia="仿宋" w:hAnsi="仿宋" w:cs="仿宋_GB2312" w:hint="eastAsia"/>
          <w:bCs/>
          <w:sz w:val="30"/>
          <w:szCs w:val="30"/>
        </w:rPr>
        <w:t>与</w:t>
      </w:r>
      <w:r>
        <w:rPr>
          <w:rFonts w:ascii="仿宋" w:eastAsia="仿宋" w:hAnsi="仿宋" w:cs="仿宋_GB2312" w:hint="eastAsia"/>
          <w:bCs/>
          <w:sz w:val="30"/>
          <w:szCs w:val="30"/>
        </w:rPr>
        <w:t>各类</w:t>
      </w:r>
      <w:r w:rsidRPr="00EC0394">
        <w:rPr>
          <w:rFonts w:ascii="仿宋" w:eastAsia="仿宋" w:hAnsi="仿宋" w:cs="仿宋_GB2312" w:hint="eastAsia"/>
          <w:bCs/>
          <w:sz w:val="30"/>
          <w:szCs w:val="30"/>
        </w:rPr>
        <w:t>场馆结对，常态化开展</w:t>
      </w:r>
      <w:r w:rsidRPr="0056465A">
        <w:rPr>
          <w:rFonts w:ascii="仿宋" w:eastAsia="仿宋" w:hAnsi="仿宋" w:cs="仿宋_GB2312" w:hint="eastAsia"/>
          <w:bCs/>
          <w:sz w:val="30"/>
          <w:szCs w:val="30"/>
        </w:rPr>
        <w:t>科学家精神宣讲、公众引导、科普知识讲解</w:t>
      </w:r>
      <w:r>
        <w:rPr>
          <w:rFonts w:ascii="仿宋" w:eastAsia="仿宋" w:hAnsi="仿宋" w:cs="仿宋_GB2312" w:hint="eastAsia"/>
          <w:bCs/>
          <w:sz w:val="30"/>
          <w:szCs w:val="30"/>
        </w:rPr>
        <w:t>等</w:t>
      </w:r>
      <w:r w:rsidRPr="00EC0394">
        <w:rPr>
          <w:rFonts w:ascii="仿宋" w:eastAsia="仿宋" w:hAnsi="仿宋" w:cs="仿宋_GB2312" w:hint="eastAsia"/>
          <w:bCs/>
          <w:sz w:val="30"/>
          <w:szCs w:val="30"/>
        </w:rPr>
        <w:t>精神弘扬、科技科普类志愿服务</w:t>
      </w:r>
      <w:r>
        <w:rPr>
          <w:rFonts w:ascii="仿宋" w:eastAsia="仿宋" w:hAnsi="仿宋" w:cs="仿宋_GB2312" w:hint="eastAsia"/>
          <w:bCs/>
          <w:sz w:val="30"/>
          <w:szCs w:val="30"/>
        </w:rPr>
        <w:t>；在生态环境重点节日，如六五环境日、科技活动周、生物多样性日、全国生态日、全国科普日等，因地制宜，依托场馆特色，同时充分发挥大学生学科优势，共同策划开展特色主题活动。</w:t>
      </w:r>
    </w:p>
    <w:p w14:paraId="46A1E3B6" w14:textId="77777777" w:rsidR="0006677B" w:rsidRPr="00F84BC2" w:rsidRDefault="0006677B" w:rsidP="0006677B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三、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活动成果征集宣传</w:t>
      </w:r>
    </w:p>
    <w:p w14:paraId="4BA9A6D7" w14:textId="77777777" w:rsidR="0006677B" w:rsidRDefault="0006677B" w:rsidP="0006677B">
      <w:pPr>
        <w:pStyle w:val="a7"/>
        <w:adjustRightInd w:val="0"/>
        <w:snapToGrid w:val="0"/>
        <w:spacing w:line="520" w:lineRule="exact"/>
        <w:ind w:firstLine="600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鼓励大学生志愿者在开展活动过程中，积极创作优秀科普作品，包括宣传海报、科普短视频、科普剧等，最终将评选出“大学生在行动”活动优秀科普作品各十项。</w:t>
      </w:r>
    </w:p>
    <w:p w14:paraId="46726B42" w14:textId="77777777" w:rsidR="0006677B" w:rsidRPr="001562B6" w:rsidRDefault="0006677B" w:rsidP="0006677B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_GB2312"/>
          <w:b/>
          <w:bCs/>
          <w:sz w:val="30"/>
          <w:szCs w:val="30"/>
        </w:rPr>
        <w:t>.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活动宣传海报。</w:t>
      </w:r>
      <w:r w:rsidRPr="001562B6">
        <w:rPr>
          <w:rFonts w:ascii="仿宋" w:eastAsia="仿宋" w:hAnsi="仿宋" w:cs="仿宋_GB2312" w:hint="eastAsia"/>
          <w:sz w:val="30"/>
          <w:szCs w:val="30"/>
        </w:rPr>
        <w:t>宣传海报应符合</w:t>
      </w: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/>
          <w:sz w:val="30"/>
          <w:szCs w:val="30"/>
        </w:rPr>
        <w:t>024</w:t>
      </w:r>
      <w:r>
        <w:rPr>
          <w:rFonts w:ascii="仿宋" w:eastAsia="仿宋" w:hAnsi="仿宋" w:cs="仿宋_GB2312" w:hint="eastAsia"/>
          <w:sz w:val="30"/>
          <w:szCs w:val="30"/>
        </w:rPr>
        <w:t>年“大学生在行动</w:t>
      </w:r>
      <w:r w:rsidRPr="001562B6">
        <w:rPr>
          <w:rFonts w:ascii="仿宋" w:eastAsia="仿宋" w:hAnsi="仿宋" w:cs="仿宋_GB2312" w:hint="eastAsia"/>
          <w:sz w:val="30"/>
          <w:szCs w:val="30"/>
        </w:rPr>
        <w:t>”</w:t>
      </w:r>
      <w:r>
        <w:rPr>
          <w:rFonts w:ascii="仿宋" w:eastAsia="仿宋" w:hAnsi="仿宋" w:cs="仿宋_GB2312" w:hint="eastAsia"/>
          <w:sz w:val="30"/>
          <w:szCs w:val="30"/>
        </w:rPr>
        <w:t>活动主题，</w:t>
      </w:r>
      <w:r w:rsidRPr="001562B6">
        <w:rPr>
          <w:rFonts w:ascii="仿宋" w:eastAsia="仿宋" w:hAnsi="仿宋" w:cs="仿宋_GB2312" w:hint="eastAsia"/>
          <w:sz w:val="30"/>
          <w:szCs w:val="30"/>
        </w:rPr>
        <w:t>构思明确、色彩和谐，有较强的视觉感染力和直观的整体美感;应具有创新性、独特性、延伸性，体现</w:t>
      </w:r>
      <w:r>
        <w:rPr>
          <w:rFonts w:ascii="仿宋" w:eastAsia="仿宋" w:hAnsi="仿宋" w:cs="仿宋_GB2312" w:hint="eastAsia"/>
          <w:sz w:val="30"/>
          <w:szCs w:val="30"/>
        </w:rPr>
        <w:t>环境保护和志愿精神</w:t>
      </w:r>
      <w:r w:rsidRPr="001562B6">
        <w:rPr>
          <w:rFonts w:ascii="仿宋" w:eastAsia="仿宋" w:hAnsi="仿宋" w:cs="仿宋_GB2312" w:hint="eastAsia"/>
          <w:sz w:val="30"/>
          <w:szCs w:val="30"/>
        </w:rPr>
        <w:t>的有机融合。</w:t>
      </w:r>
      <w:r>
        <w:rPr>
          <w:rFonts w:ascii="仿宋" w:eastAsia="仿宋" w:hAnsi="仿宋" w:cs="仿宋_GB2312" w:hint="eastAsia"/>
          <w:sz w:val="30"/>
          <w:szCs w:val="30"/>
        </w:rPr>
        <w:t>提交材料为电子图，大小不超过</w:t>
      </w:r>
      <w:r w:rsidRPr="001562B6">
        <w:rPr>
          <w:rFonts w:ascii="仿宋" w:eastAsia="仿宋" w:hAnsi="仿宋" w:cs="仿宋_GB2312" w:hint="eastAsia"/>
          <w:sz w:val="30"/>
          <w:szCs w:val="30"/>
        </w:rPr>
        <w:t>5M</w:t>
      </w:r>
      <w:r>
        <w:rPr>
          <w:rFonts w:ascii="仿宋" w:eastAsia="仿宋" w:hAnsi="仿宋" w:cs="仿宋_GB2312" w:hint="eastAsia"/>
          <w:sz w:val="30"/>
          <w:szCs w:val="30"/>
        </w:rPr>
        <w:t>，组图不超过1</w:t>
      </w:r>
      <w:r>
        <w:rPr>
          <w:rFonts w:ascii="仿宋" w:eastAsia="仿宋" w:hAnsi="仿宋" w:cs="仿宋_GB2312"/>
          <w:sz w:val="30"/>
          <w:szCs w:val="30"/>
        </w:rPr>
        <w:t>0</w:t>
      </w:r>
      <w:r>
        <w:rPr>
          <w:rFonts w:ascii="仿宋" w:eastAsia="仿宋" w:hAnsi="仿宋" w:cs="仿宋_GB2312" w:hint="eastAsia"/>
          <w:sz w:val="30"/>
          <w:szCs w:val="30"/>
        </w:rPr>
        <w:t>张，</w:t>
      </w:r>
      <w:r w:rsidRPr="001562B6">
        <w:rPr>
          <w:rFonts w:ascii="仿宋" w:eastAsia="仿宋" w:hAnsi="仿宋" w:cs="仿宋_GB2312" w:hint="eastAsia"/>
          <w:sz w:val="30"/>
          <w:szCs w:val="30"/>
        </w:rPr>
        <w:t>评选出的10幅优秀作品，作者须向主办单位提供作品的源文件。</w:t>
      </w:r>
    </w:p>
    <w:p w14:paraId="2E89A50F" w14:textId="77777777" w:rsidR="0006677B" w:rsidRPr="00744A0C" w:rsidRDefault="0006677B" w:rsidP="0006677B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_GB2312"/>
          <w:b/>
          <w:bCs/>
          <w:sz w:val="30"/>
          <w:szCs w:val="30"/>
        </w:rPr>
        <w:t>.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科普短视频。</w:t>
      </w:r>
      <w:r w:rsidRPr="00744A0C">
        <w:rPr>
          <w:rFonts w:ascii="仿宋" w:eastAsia="仿宋" w:hAnsi="仿宋" w:cs="仿宋_GB2312" w:hint="eastAsia"/>
          <w:sz w:val="30"/>
          <w:szCs w:val="30"/>
        </w:rPr>
        <w:t>短视频内容以科学普及知识为主，围绕</w:t>
      </w:r>
      <w:r>
        <w:rPr>
          <w:rFonts w:ascii="仿宋" w:eastAsia="仿宋" w:hAnsi="仿宋" w:cs="仿宋_GB2312" w:hint="eastAsia"/>
          <w:sz w:val="30"/>
          <w:szCs w:val="30"/>
        </w:rPr>
        <w:t>绿色低碳</w:t>
      </w:r>
      <w:r w:rsidRPr="00744A0C">
        <w:rPr>
          <w:rFonts w:ascii="仿宋" w:eastAsia="仿宋" w:hAnsi="仿宋" w:cs="仿宋_GB2312" w:hint="eastAsia"/>
          <w:sz w:val="30"/>
          <w:szCs w:val="30"/>
        </w:rPr>
        <w:t>、</w:t>
      </w:r>
      <w:r>
        <w:rPr>
          <w:rFonts w:ascii="仿宋" w:eastAsia="仿宋" w:hAnsi="仿宋" w:cs="仿宋_GB2312" w:hint="eastAsia"/>
          <w:sz w:val="30"/>
          <w:szCs w:val="30"/>
        </w:rPr>
        <w:t>生物多样性保护</w:t>
      </w:r>
      <w:r w:rsidRPr="00744A0C">
        <w:rPr>
          <w:rFonts w:ascii="仿宋" w:eastAsia="仿宋" w:hAnsi="仿宋" w:cs="仿宋_GB2312" w:hint="eastAsia"/>
          <w:sz w:val="30"/>
          <w:szCs w:val="30"/>
        </w:rPr>
        <w:t>等方面进行创作</w:t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r w:rsidRPr="003B06C4">
        <w:rPr>
          <w:rFonts w:ascii="仿宋" w:eastAsia="仿宋" w:hAnsi="仿宋" w:cs="仿宋_GB2312" w:hint="eastAsia"/>
          <w:sz w:val="30"/>
          <w:szCs w:val="30"/>
        </w:rPr>
        <w:t>鼓励</w:t>
      </w:r>
      <w:r>
        <w:rPr>
          <w:rFonts w:ascii="仿宋" w:eastAsia="仿宋" w:hAnsi="仿宋" w:cs="仿宋_GB2312" w:hint="eastAsia"/>
          <w:sz w:val="30"/>
          <w:szCs w:val="30"/>
        </w:rPr>
        <w:t>勇于创新，充分</w:t>
      </w:r>
      <w:r w:rsidRPr="003B06C4">
        <w:rPr>
          <w:rFonts w:ascii="仿宋" w:eastAsia="仿宋" w:hAnsi="仿宋" w:cs="仿宋_GB2312" w:hint="eastAsia"/>
          <w:sz w:val="30"/>
          <w:szCs w:val="30"/>
        </w:rPr>
        <w:t>运用新技术、新手段进行</w:t>
      </w:r>
      <w:r>
        <w:rPr>
          <w:rFonts w:ascii="仿宋" w:eastAsia="仿宋" w:hAnsi="仿宋" w:cs="仿宋_GB2312" w:hint="eastAsia"/>
          <w:sz w:val="30"/>
          <w:szCs w:val="30"/>
        </w:rPr>
        <w:t>科普</w:t>
      </w:r>
      <w:r w:rsidRPr="003B06C4">
        <w:rPr>
          <w:rFonts w:ascii="仿宋" w:eastAsia="仿宋" w:hAnsi="仿宋" w:cs="仿宋_GB2312" w:hint="eastAsia"/>
          <w:sz w:val="30"/>
          <w:szCs w:val="30"/>
        </w:rPr>
        <w:t>创作，</w:t>
      </w:r>
      <w:r w:rsidRPr="00744A0C">
        <w:rPr>
          <w:rFonts w:ascii="仿宋" w:eastAsia="仿宋" w:hAnsi="仿宋" w:cs="仿宋_GB2312" w:hint="eastAsia"/>
          <w:sz w:val="30"/>
          <w:szCs w:val="30"/>
        </w:rPr>
        <w:t>作品</w:t>
      </w:r>
      <w:r>
        <w:rPr>
          <w:rFonts w:ascii="仿宋" w:eastAsia="仿宋" w:hAnsi="仿宋" w:cs="仿宋_GB2312" w:hint="eastAsia"/>
          <w:sz w:val="30"/>
          <w:szCs w:val="30"/>
        </w:rPr>
        <w:t>要求</w:t>
      </w:r>
      <w:r w:rsidRPr="00744A0C">
        <w:rPr>
          <w:rFonts w:ascii="仿宋" w:eastAsia="仿宋" w:hAnsi="仿宋" w:cs="仿宋_GB2312" w:hint="eastAsia"/>
          <w:sz w:val="30"/>
          <w:szCs w:val="30"/>
        </w:rPr>
        <w:t>mp4格式</w:t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r w:rsidRPr="00744A0C">
        <w:rPr>
          <w:rFonts w:ascii="仿宋" w:eastAsia="仿宋" w:hAnsi="仿宋" w:cs="仿宋_GB2312" w:hint="eastAsia"/>
          <w:sz w:val="30"/>
          <w:szCs w:val="30"/>
        </w:rPr>
        <w:t>时长在30秒至5分钟之间。</w:t>
      </w:r>
    </w:p>
    <w:p w14:paraId="718E015E" w14:textId="77777777" w:rsidR="0006677B" w:rsidRDefault="0006677B" w:rsidP="0006677B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sz w:val="30"/>
          <w:szCs w:val="30"/>
        </w:rPr>
      </w:pPr>
      <w:r w:rsidRPr="00CE65D5">
        <w:rPr>
          <w:rFonts w:ascii="仿宋" w:eastAsia="仿宋" w:hAnsi="仿宋" w:cs="仿宋_GB2312" w:hint="eastAsia"/>
          <w:b/>
          <w:bCs/>
          <w:sz w:val="30"/>
          <w:szCs w:val="30"/>
        </w:rPr>
        <w:t>3</w:t>
      </w:r>
      <w:r w:rsidRPr="00CE65D5">
        <w:rPr>
          <w:rFonts w:ascii="仿宋" w:eastAsia="仿宋" w:hAnsi="仿宋" w:cs="仿宋_GB2312"/>
          <w:b/>
          <w:bCs/>
          <w:sz w:val="30"/>
          <w:szCs w:val="30"/>
        </w:rPr>
        <w:t>.</w:t>
      </w:r>
      <w:r w:rsidRPr="00CE65D5">
        <w:rPr>
          <w:rFonts w:ascii="仿宋" w:eastAsia="仿宋" w:hAnsi="仿宋" w:cs="仿宋_GB2312" w:hint="eastAsia"/>
          <w:b/>
          <w:bCs/>
          <w:sz w:val="30"/>
          <w:szCs w:val="30"/>
        </w:rPr>
        <w:t>科普剧征集。</w:t>
      </w:r>
      <w:r w:rsidRPr="00CE65D5">
        <w:rPr>
          <w:rFonts w:ascii="仿宋" w:eastAsia="仿宋" w:hAnsi="仿宋" w:cs="仿宋_GB2312" w:hint="eastAsia"/>
          <w:sz w:val="30"/>
          <w:szCs w:val="30"/>
        </w:rPr>
        <w:t>包括小品、相声、舞台剧、音乐剧等，旨在弘扬科学家精神、传播科学方法、展示科技成果，内容不限于污染防治、绿色发展、生态系统多样性稳定、生态安全等，要求以</w:t>
      </w:r>
      <w:r w:rsidRPr="00744A0C">
        <w:rPr>
          <w:rFonts w:ascii="仿宋" w:eastAsia="仿宋" w:hAnsi="仿宋" w:cs="仿宋_GB2312" w:hint="eastAsia"/>
          <w:sz w:val="30"/>
          <w:szCs w:val="30"/>
        </w:rPr>
        <w:t>mp4</w:t>
      </w:r>
      <w:r w:rsidRPr="00CE65D5">
        <w:rPr>
          <w:rFonts w:ascii="仿宋" w:eastAsia="仿宋" w:hAnsi="仿宋" w:cs="仿宋_GB2312" w:hint="eastAsia"/>
          <w:sz w:val="30"/>
          <w:szCs w:val="30"/>
        </w:rPr>
        <w:t>视频格式提交，时长不少于3分钟。</w:t>
      </w:r>
    </w:p>
    <w:p w14:paraId="6FD779F1" w14:textId="77777777" w:rsidR="0006677B" w:rsidRDefault="0006677B" w:rsidP="0006677B">
      <w:pPr>
        <w:pStyle w:val="a7"/>
        <w:adjustRightInd w:val="0"/>
        <w:snapToGrid w:val="0"/>
        <w:spacing w:line="5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744A0C">
        <w:rPr>
          <w:rFonts w:ascii="仿宋" w:eastAsia="仿宋" w:hAnsi="仿宋" w:cs="仿宋_GB2312" w:hint="eastAsia"/>
          <w:sz w:val="30"/>
          <w:szCs w:val="30"/>
        </w:rPr>
        <w:lastRenderedPageBreak/>
        <w:t>凡</w:t>
      </w:r>
      <w:r>
        <w:rPr>
          <w:rFonts w:ascii="仿宋" w:eastAsia="仿宋" w:hAnsi="仿宋" w:cs="仿宋_GB2312" w:hint="eastAsia"/>
          <w:sz w:val="30"/>
          <w:szCs w:val="30"/>
        </w:rPr>
        <w:t>申报</w:t>
      </w:r>
      <w:r w:rsidRPr="00744A0C">
        <w:rPr>
          <w:rFonts w:ascii="仿宋" w:eastAsia="仿宋" w:hAnsi="仿宋" w:cs="仿宋_GB2312" w:hint="eastAsia"/>
          <w:sz w:val="30"/>
          <w:szCs w:val="30"/>
        </w:rPr>
        <w:t>作品</w:t>
      </w:r>
      <w:r w:rsidRPr="003B06C4">
        <w:rPr>
          <w:rFonts w:ascii="仿宋" w:eastAsia="仿宋" w:hAnsi="仿宋" w:cs="仿宋_GB2312" w:hint="eastAsia"/>
          <w:sz w:val="30"/>
          <w:szCs w:val="30"/>
        </w:rPr>
        <w:t>必须为原创，无版权争议</w:t>
      </w:r>
      <w:r>
        <w:rPr>
          <w:rFonts w:ascii="仿宋" w:eastAsia="仿宋" w:hAnsi="仿宋" w:cs="仿宋_GB2312" w:hint="eastAsia"/>
          <w:sz w:val="30"/>
          <w:szCs w:val="30"/>
        </w:rPr>
        <w:t>，同时</w:t>
      </w:r>
      <w:r w:rsidRPr="00744A0C">
        <w:rPr>
          <w:rFonts w:ascii="仿宋" w:eastAsia="仿宋" w:hAnsi="仿宋" w:cs="仿宋_GB2312" w:hint="eastAsia"/>
          <w:sz w:val="30"/>
          <w:szCs w:val="30"/>
        </w:rPr>
        <w:t>授权</w:t>
      </w:r>
      <w:r>
        <w:rPr>
          <w:rFonts w:ascii="仿宋" w:eastAsia="仿宋" w:hAnsi="仿宋" w:cs="仿宋_GB2312" w:hint="eastAsia"/>
          <w:sz w:val="30"/>
          <w:szCs w:val="30"/>
        </w:rPr>
        <w:t>中国环境科学学会公益传播权限</w:t>
      </w:r>
      <w:r w:rsidRPr="00744A0C">
        <w:rPr>
          <w:rFonts w:ascii="仿宋" w:eastAsia="仿宋" w:hAnsi="仿宋" w:cs="仿宋_GB2312" w:hint="eastAsia"/>
          <w:sz w:val="30"/>
          <w:szCs w:val="30"/>
        </w:rPr>
        <w:t>。</w:t>
      </w:r>
      <w:r>
        <w:rPr>
          <w:rFonts w:ascii="仿宋" w:eastAsia="仿宋" w:hAnsi="仿宋" w:cs="仿宋_GB2312" w:hint="eastAsia"/>
          <w:sz w:val="30"/>
          <w:szCs w:val="30"/>
        </w:rPr>
        <w:t>扫描下方二维码或复制链接（</w:t>
      </w:r>
      <w:r w:rsidRPr="007E6F75">
        <w:rPr>
          <w:rFonts w:ascii="仿宋" w:eastAsia="仿宋" w:hAnsi="仿宋" w:cs="仿宋_GB2312"/>
          <w:sz w:val="30"/>
          <w:szCs w:val="30"/>
        </w:rPr>
        <w:t>https://www.wjx.cn/vm/Ppaa6Pk.aspx#</w:t>
      </w:r>
      <w:r>
        <w:rPr>
          <w:rFonts w:ascii="仿宋" w:eastAsia="仿宋" w:hAnsi="仿宋" w:cs="仿宋_GB2312" w:hint="eastAsia"/>
          <w:sz w:val="30"/>
          <w:szCs w:val="30"/>
        </w:rPr>
        <w:t>）进行报送，时间截止到</w:t>
      </w:r>
      <w:r>
        <w:rPr>
          <w:rFonts w:ascii="仿宋" w:eastAsia="仿宋" w:hAnsi="仿宋" w:cs="仿宋_GB2312"/>
          <w:sz w:val="30"/>
          <w:szCs w:val="30"/>
        </w:rPr>
        <w:t>9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</w:rPr>
        <w:t>30</w:t>
      </w:r>
      <w:r>
        <w:rPr>
          <w:rFonts w:ascii="仿宋" w:eastAsia="仿宋" w:hAnsi="仿宋" w:cs="仿宋_GB2312" w:hint="eastAsia"/>
          <w:sz w:val="30"/>
          <w:szCs w:val="30"/>
        </w:rPr>
        <w:t>日。</w:t>
      </w:r>
    </w:p>
    <w:p w14:paraId="386E0A10" w14:textId="77777777" w:rsidR="0006677B" w:rsidRDefault="0006677B" w:rsidP="0006677B">
      <w:pPr>
        <w:pStyle w:val="a7"/>
        <w:adjustRightInd w:val="0"/>
        <w:snapToGrid w:val="0"/>
        <w:spacing w:line="520" w:lineRule="exact"/>
        <w:rPr>
          <w:rFonts w:ascii="仿宋" w:eastAsia="仿宋" w:hAnsi="仿宋" w:cs="仿宋_GB2312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DCBF9F" wp14:editId="6FB007C2">
            <wp:simplePos x="0" y="0"/>
            <wp:positionH relativeFrom="column">
              <wp:posOffset>2192655</wp:posOffset>
            </wp:positionH>
            <wp:positionV relativeFrom="paragraph">
              <wp:posOffset>97790</wp:posOffset>
            </wp:positionV>
            <wp:extent cx="1295400" cy="1295400"/>
            <wp:effectExtent l="0" t="0" r="0" b="0"/>
            <wp:wrapTopAndBottom/>
            <wp:docPr id="10383926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4D6DC" w14:textId="77777777" w:rsidR="0006677B" w:rsidRPr="00BA5166" w:rsidRDefault="0006677B" w:rsidP="0006677B">
      <w:pPr>
        <w:adjustRightInd w:val="0"/>
        <w:snapToGrid w:val="0"/>
        <w:spacing w:line="500" w:lineRule="exact"/>
        <w:ind w:firstLineChars="196" w:firstLine="590"/>
        <w:outlineLvl w:val="0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四、活动</w:t>
      </w:r>
      <w:r w:rsidRPr="00BA5166">
        <w:rPr>
          <w:rFonts w:ascii="仿宋" w:eastAsia="仿宋" w:hAnsi="仿宋" w:cs="仿宋_GB2312" w:hint="eastAsia"/>
          <w:b/>
          <w:sz w:val="30"/>
          <w:szCs w:val="30"/>
        </w:rPr>
        <w:t>时间安排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7371"/>
      </w:tblGrid>
      <w:tr w:rsidR="0006677B" w:rsidRPr="00BA5166" w14:paraId="4ECDBE67" w14:textId="77777777" w:rsidTr="004A6B29">
        <w:trPr>
          <w:jc w:val="center"/>
        </w:trPr>
        <w:tc>
          <w:tcPr>
            <w:tcW w:w="1381" w:type="dxa"/>
            <w:vAlign w:val="center"/>
          </w:tcPr>
          <w:p w14:paraId="3333A7F7" w14:textId="77777777" w:rsidR="0006677B" w:rsidRPr="00BA5166" w:rsidRDefault="0006677B" w:rsidP="004A6B29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7371" w:type="dxa"/>
            <w:vAlign w:val="center"/>
          </w:tcPr>
          <w:p w14:paraId="5FBF73E3" w14:textId="77777777" w:rsidR="0006677B" w:rsidRPr="00BA5166" w:rsidRDefault="0006677B" w:rsidP="004A6B29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内           容</w:t>
            </w:r>
          </w:p>
        </w:tc>
      </w:tr>
      <w:tr w:rsidR="0006677B" w:rsidRPr="00BA5166" w14:paraId="417D5A0D" w14:textId="77777777" w:rsidTr="004A6B29">
        <w:trPr>
          <w:jc w:val="center"/>
        </w:trPr>
        <w:tc>
          <w:tcPr>
            <w:tcW w:w="1381" w:type="dxa"/>
          </w:tcPr>
          <w:p w14:paraId="460E67AF" w14:textId="77777777" w:rsidR="0006677B" w:rsidRPr="00BA5166" w:rsidRDefault="0006677B" w:rsidP="004A6B29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1-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</w:tc>
        <w:tc>
          <w:tcPr>
            <w:tcW w:w="7371" w:type="dxa"/>
          </w:tcPr>
          <w:p w14:paraId="31AC7E7D" w14:textId="77777777" w:rsidR="0006677B" w:rsidRPr="00BA5166" w:rsidRDefault="0006677B" w:rsidP="004A6B29">
            <w:pPr>
              <w:spacing w:line="5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活</w:t>
            </w:r>
            <w:r w:rsidRPr="00BA5166">
              <w:rPr>
                <w:rFonts w:ascii="仿宋" w:eastAsia="仿宋" w:hAnsi="仿宋" w:cs="仿宋_GB2312" w:hint="eastAsia"/>
                <w:sz w:val="30"/>
                <w:szCs w:val="30"/>
              </w:rPr>
              <w:t>动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策划、</w:t>
            </w:r>
            <w:r w:rsidRPr="00BA5166">
              <w:rPr>
                <w:rFonts w:ascii="仿宋" w:eastAsia="仿宋" w:hAnsi="仿宋" w:cs="仿宋_GB2312" w:hint="eastAsia"/>
                <w:sz w:val="30"/>
                <w:szCs w:val="30"/>
              </w:rPr>
              <w:t>筹备，宣传材料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制作，活动启动。</w:t>
            </w:r>
          </w:p>
        </w:tc>
      </w:tr>
      <w:tr w:rsidR="0006677B" w:rsidRPr="00BA5166" w14:paraId="0DE5009C" w14:textId="77777777" w:rsidTr="004A6B29">
        <w:trPr>
          <w:jc w:val="center"/>
        </w:trPr>
        <w:tc>
          <w:tcPr>
            <w:tcW w:w="1381" w:type="dxa"/>
          </w:tcPr>
          <w:p w14:paraId="00F479FF" w14:textId="77777777" w:rsidR="0006677B" w:rsidRPr="00BA5166" w:rsidRDefault="0006677B" w:rsidP="004A6B29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7</w:t>
            </w: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</w:tc>
        <w:tc>
          <w:tcPr>
            <w:tcW w:w="7371" w:type="dxa"/>
          </w:tcPr>
          <w:p w14:paraId="3DF8D3E0" w14:textId="77777777" w:rsidR="0006677B" w:rsidRPr="00BA5166" w:rsidRDefault="0006677B" w:rsidP="004A6B29">
            <w:pPr>
              <w:spacing w:line="5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各地方学会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联合</w:t>
            </w: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高校，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组织活动指导教师、大学生志愿者开展活动，并做好记录、成功凝练及宣传工作。</w:t>
            </w:r>
          </w:p>
        </w:tc>
      </w:tr>
      <w:tr w:rsidR="0006677B" w:rsidRPr="00BA5166" w14:paraId="0A3E384D" w14:textId="77777777" w:rsidTr="004A6B29">
        <w:trPr>
          <w:jc w:val="center"/>
        </w:trPr>
        <w:tc>
          <w:tcPr>
            <w:tcW w:w="1381" w:type="dxa"/>
          </w:tcPr>
          <w:p w14:paraId="25552383" w14:textId="77777777" w:rsidR="0006677B" w:rsidRPr="00BA5166" w:rsidRDefault="0006677B" w:rsidP="004A6B29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-1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2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</w:tc>
        <w:tc>
          <w:tcPr>
            <w:tcW w:w="7371" w:type="dxa"/>
          </w:tcPr>
          <w:p w14:paraId="4E400CF7" w14:textId="77777777" w:rsidR="0006677B" w:rsidRPr="00BA5166" w:rsidRDefault="0006677B" w:rsidP="004A6B29">
            <w:pPr>
              <w:spacing w:line="5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活动资料整理，总结交流，相关活动结果发布</w:t>
            </w: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</w:tc>
      </w:tr>
    </w:tbl>
    <w:p w14:paraId="100289EA" w14:textId="77777777" w:rsidR="0006677B" w:rsidRPr="00277FE5" w:rsidRDefault="0006677B" w:rsidP="0006677B">
      <w:pPr>
        <w:widowControl/>
        <w:jc w:val="left"/>
        <w:rPr>
          <w:rFonts w:ascii="仿宋" w:eastAsia="仿宋" w:hAnsi="仿宋" w:cs="仿宋_GB2312"/>
          <w:sz w:val="30"/>
          <w:szCs w:val="30"/>
        </w:rPr>
      </w:pPr>
    </w:p>
    <w:p w14:paraId="4600FEBB" w14:textId="77777777" w:rsidR="00E947DC" w:rsidRPr="0006677B" w:rsidRDefault="00E947DC"/>
    <w:sectPr w:rsidR="00E947DC" w:rsidRPr="0006677B" w:rsidSect="00C64829">
      <w:footerReference w:type="default" r:id="rId8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EDD0" w14:textId="77777777" w:rsidR="00C64829" w:rsidRDefault="00C64829" w:rsidP="0006677B">
      <w:r>
        <w:separator/>
      </w:r>
    </w:p>
  </w:endnote>
  <w:endnote w:type="continuationSeparator" w:id="0">
    <w:p w14:paraId="7BA7C790" w14:textId="77777777" w:rsidR="00C64829" w:rsidRDefault="00C64829" w:rsidP="0006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84E1" w14:textId="77777777" w:rsidR="00000000" w:rsidRDefault="00000000" w:rsidP="008879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DA4D" w14:textId="77777777" w:rsidR="00C64829" w:rsidRDefault="00C64829" w:rsidP="0006677B">
      <w:r>
        <w:separator/>
      </w:r>
    </w:p>
  </w:footnote>
  <w:footnote w:type="continuationSeparator" w:id="0">
    <w:p w14:paraId="35D07D7A" w14:textId="77777777" w:rsidR="00C64829" w:rsidRDefault="00C64829" w:rsidP="0006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406F"/>
    <w:rsid w:val="0006677B"/>
    <w:rsid w:val="0038406F"/>
    <w:rsid w:val="003E0248"/>
    <w:rsid w:val="00496127"/>
    <w:rsid w:val="00C64829"/>
    <w:rsid w:val="00E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8A749E-A886-4FA6-96A4-0F56AB8A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7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7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77B"/>
    <w:rPr>
      <w:sz w:val="18"/>
      <w:szCs w:val="18"/>
    </w:rPr>
  </w:style>
  <w:style w:type="paragraph" w:styleId="a7">
    <w:name w:val="List Paragraph"/>
    <w:basedOn w:val="a"/>
    <w:uiPriority w:val="34"/>
    <w:qFormat/>
    <w:rsid w:val="0006677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2024-02-29T01:05:00Z</dcterms:created>
  <dcterms:modified xsi:type="dcterms:W3CDTF">2024-02-29T01:05:00Z</dcterms:modified>
</cp:coreProperties>
</file>