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35FD" w14:textId="278907AE" w:rsidR="000F45E1" w:rsidRPr="00A67E61" w:rsidRDefault="000F45E1" w:rsidP="000F45E1">
      <w:pPr>
        <w:spacing w:after="0"/>
        <w:jc w:val="both"/>
        <w:rPr>
          <w:rFonts w:ascii="Times New Roman" w:eastAsia="黑体" w:hAnsi="Times New Roman" w:cs="Times New Roman"/>
          <w:sz w:val="32"/>
          <w:szCs w:val="32"/>
        </w:rPr>
      </w:pPr>
      <w:bookmarkStart w:id="0" w:name="_Hlk207264363"/>
      <w:r w:rsidRPr="00A67E61">
        <w:rPr>
          <w:rFonts w:ascii="Times New Roman" w:eastAsia="黑体" w:hAnsi="Times New Roman" w:cs="Times New Roman"/>
          <w:sz w:val="32"/>
          <w:szCs w:val="32"/>
        </w:rPr>
        <w:t>附件</w:t>
      </w:r>
      <w:r w:rsidRPr="00A67E61">
        <w:rPr>
          <w:rFonts w:ascii="Times New Roman" w:eastAsia="黑体" w:hAnsi="Times New Roman" w:cs="Times New Roman"/>
          <w:sz w:val="32"/>
          <w:szCs w:val="32"/>
        </w:rPr>
        <w:t>1</w:t>
      </w:r>
      <w:r w:rsidRPr="00A67E61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2A8A5A45" w14:textId="20D1AD41" w:rsidR="000F45E1" w:rsidRPr="00A67E61" w:rsidRDefault="000F45E1" w:rsidP="001C2AE4">
      <w:pPr>
        <w:spacing w:afterLines="100" w:after="312"/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A67E61">
        <w:rPr>
          <w:rFonts w:ascii="Times New Roman" w:eastAsia="仿宋" w:hAnsi="Times New Roman" w:cs="Times New Roman"/>
          <w:b/>
          <w:bCs/>
          <w:sz w:val="36"/>
          <w:szCs w:val="36"/>
        </w:rPr>
        <w:t>中国环境科学学会会员服务及联系方式</w:t>
      </w:r>
    </w:p>
    <w:tbl>
      <w:tblPr>
        <w:tblStyle w:val="ae"/>
        <w:tblW w:w="9923" w:type="dxa"/>
        <w:tblInd w:w="-289" w:type="dxa"/>
        <w:tblLook w:val="04A0" w:firstRow="1" w:lastRow="0" w:firstColumn="1" w:lastColumn="0" w:noHBand="0" w:noVBand="1"/>
      </w:tblPr>
      <w:tblGrid>
        <w:gridCol w:w="1418"/>
        <w:gridCol w:w="6237"/>
        <w:gridCol w:w="2268"/>
      </w:tblGrid>
      <w:tr w:rsidR="000F45E1" w:rsidRPr="00A67E61" w14:paraId="53A18C56" w14:textId="77777777" w:rsidTr="00A67E61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49405A" w14:textId="2E8A94ED" w:rsidR="000F45E1" w:rsidRPr="00A67E61" w:rsidRDefault="000F45E1" w:rsidP="00BC6F4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服务类别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3366335" w14:textId="1BA669EB" w:rsidR="000F45E1" w:rsidRPr="00A67E61" w:rsidRDefault="000F45E1" w:rsidP="00BC6F4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服务内容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1DE5BC" w14:textId="77777777" w:rsidR="00BC6F41" w:rsidRPr="00A67E61" w:rsidRDefault="000F45E1" w:rsidP="00BC6F4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业务部门及</w:t>
            </w:r>
          </w:p>
          <w:p w14:paraId="1888D008" w14:textId="743C3082" w:rsidR="000F45E1" w:rsidRPr="00A67E61" w:rsidRDefault="000F45E1" w:rsidP="00BC6F4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7E61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</w:tr>
      <w:tr w:rsidR="00061FF5" w:rsidRPr="00A67E61" w14:paraId="2123A191" w14:textId="77777777" w:rsidTr="00B03AB4">
        <w:trPr>
          <w:trHeight w:val="1850"/>
        </w:trPr>
        <w:tc>
          <w:tcPr>
            <w:tcW w:w="1418" w:type="dxa"/>
            <w:vAlign w:val="center"/>
          </w:tcPr>
          <w:p w14:paraId="77919961" w14:textId="653D4912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学术会议</w:t>
            </w:r>
          </w:p>
        </w:tc>
        <w:tc>
          <w:tcPr>
            <w:tcW w:w="6237" w:type="dxa"/>
            <w:vAlign w:val="center"/>
          </w:tcPr>
          <w:p w14:paraId="77C8D2C7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参会服务权益</w:t>
            </w:r>
          </w:p>
          <w:p w14:paraId="6E4B0377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）信息优先获取。通过邮件、会员系统等专属渠道，第一时间获取学会及分支机构的活动预告、会议通知和报名提醒，确保优先参会。</w:t>
            </w:r>
          </w:p>
          <w:p w14:paraId="4ED0F114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）会员专享优惠。参加学会及分支机构主办的综合性学术会议、百余场专业细分领域的前沿研讨会，均可享受会员专属优惠。</w:t>
            </w:r>
          </w:p>
          <w:p w14:paraId="40BD680E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）免费活动参与。针对会员举办的精选基础性学术讲座、线上研讨会等，免费开放参与。</w:t>
            </w:r>
          </w:p>
          <w:p w14:paraId="3D4DA81E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4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）精准资源对接。根据会员需求，提供一对一专属对接服务，对话权威专家，匹配产学研合作伙伴。</w:t>
            </w:r>
          </w:p>
          <w:p w14:paraId="6737683A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办会服务权益</w:t>
            </w:r>
          </w:p>
          <w:p w14:paraId="53A67766" w14:textId="627990FE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）联合主办优先权。单位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优先获得与学会联合主办学术会议的资格，共享学会的品牌公信力与行业影响力。</w:t>
            </w:r>
          </w:p>
          <w:p w14:paraId="343F6756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2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）宣传资源支持。合作会议将获得学会官网、公众号等全方位、大力度的宣传资源倾斜。</w:t>
            </w:r>
          </w:p>
          <w:p w14:paraId="27B60BC9" w14:textId="67E8B98C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）展示与专场机会。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可优先优惠申请参展、技术报告等；可申请开设专题会场，优先安排发言时段，组织专家对报告内容进行预审与优化指导，提升专业水准。</w:t>
            </w:r>
          </w:p>
        </w:tc>
        <w:tc>
          <w:tcPr>
            <w:tcW w:w="2268" w:type="dxa"/>
            <w:vAlign w:val="center"/>
          </w:tcPr>
          <w:p w14:paraId="710C84E5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学术交流部</w:t>
            </w:r>
          </w:p>
          <w:p w14:paraId="45D9C2A7" w14:textId="15700255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联系人：张中华</w:t>
            </w:r>
          </w:p>
          <w:p w14:paraId="0DEEE714" w14:textId="4932191B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010-63650000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转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812</w:t>
            </w:r>
          </w:p>
        </w:tc>
      </w:tr>
      <w:tr w:rsidR="00061FF5" w:rsidRPr="00A67E61" w14:paraId="3BAA70A2" w14:textId="77777777" w:rsidTr="00B03AB4">
        <w:trPr>
          <w:trHeight w:val="1986"/>
        </w:trPr>
        <w:tc>
          <w:tcPr>
            <w:tcW w:w="1418" w:type="dxa"/>
            <w:vAlign w:val="center"/>
          </w:tcPr>
          <w:p w14:paraId="6EF9ED19" w14:textId="7D9B7555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人才托举</w:t>
            </w:r>
          </w:p>
        </w:tc>
        <w:tc>
          <w:tcPr>
            <w:tcW w:w="6237" w:type="dxa"/>
            <w:vAlign w:val="center"/>
          </w:tcPr>
          <w:p w14:paraId="1C1372B3" w14:textId="2C6C417B" w:rsidR="00061FF5" w:rsidRPr="00A67E61" w:rsidRDefault="00061FF5" w:rsidP="00A67E61">
            <w:pPr>
              <w:spacing w:line="380" w:lineRule="exact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参与全流程人才举荐体系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青年人才托举工程、中国青年科技奖、光华工程科技奖、全国创新争先奖、两院院士推选等。</w:t>
            </w:r>
          </w:p>
          <w:p w14:paraId="0509C57B" w14:textId="3123FA18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专设青年人才支持：青年科学家奖、青年科学家分会、青年科学家论坛等。</w:t>
            </w:r>
          </w:p>
        </w:tc>
        <w:tc>
          <w:tcPr>
            <w:tcW w:w="2268" w:type="dxa"/>
            <w:vAlign w:val="center"/>
          </w:tcPr>
          <w:p w14:paraId="22AC58BC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科技评价部</w:t>
            </w:r>
          </w:p>
          <w:p w14:paraId="48D4D85F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联系人：闫政</w:t>
            </w:r>
          </w:p>
          <w:p w14:paraId="287DA312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</w:p>
          <w:p w14:paraId="76E5B091" w14:textId="14554B74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010-62246242</w:t>
            </w:r>
          </w:p>
          <w:p w14:paraId="62E9BAA6" w14:textId="2ED0B77D" w:rsidR="00061FF5" w:rsidRPr="00A67E61" w:rsidRDefault="008D177C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</w:t>
            </w:r>
            <w:r w:rsidR="00061FF5" w:rsidRPr="00A67E61">
              <w:rPr>
                <w:rFonts w:ascii="Times New Roman" w:eastAsia="仿宋" w:hAnsi="Times New Roman" w:cs="Times New Roman"/>
                <w:sz w:val="24"/>
              </w:rPr>
              <w:t>82211006</w:t>
            </w:r>
          </w:p>
        </w:tc>
      </w:tr>
      <w:tr w:rsidR="00061FF5" w:rsidRPr="00A67E61" w14:paraId="0619109C" w14:textId="77777777" w:rsidTr="00B03AB4">
        <w:trPr>
          <w:trHeight w:val="2367"/>
        </w:trPr>
        <w:tc>
          <w:tcPr>
            <w:tcW w:w="1418" w:type="dxa"/>
            <w:vAlign w:val="center"/>
          </w:tcPr>
          <w:p w14:paraId="5F3F6292" w14:textId="77777777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科技奖励</w:t>
            </w:r>
          </w:p>
          <w:p w14:paraId="14AFDA22" w14:textId="611E3761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与评价</w:t>
            </w:r>
          </w:p>
        </w:tc>
        <w:tc>
          <w:tcPr>
            <w:tcW w:w="6237" w:type="dxa"/>
            <w:vAlign w:val="center"/>
          </w:tcPr>
          <w:p w14:paraId="0C0F912B" w14:textId="5018C9CC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按照有关规定提名或参评学会荣誉或奖项。</w:t>
            </w:r>
          </w:p>
          <w:p w14:paraId="4C40D013" w14:textId="62028733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优秀科技成果、个人及团队可参评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环境保护科学技术奖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评选，获奖后可直推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国家科学技术奖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。</w:t>
            </w:r>
          </w:p>
          <w:p w14:paraId="395017AE" w14:textId="1609A58B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优先优惠获取科技成果评价、技术验证（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ETV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）、损害鉴定评估、工程教育认证等第三方评价服务。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1A5A88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科技评价部</w:t>
            </w:r>
          </w:p>
          <w:p w14:paraId="051000F5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联系人：闫政</w:t>
            </w:r>
          </w:p>
          <w:p w14:paraId="5201598C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</w:p>
          <w:p w14:paraId="18D51F96" w14:textId="229AAE16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010-82205569</w:t>
            </w:r>
          </w:p>
          <w:p w14:paraId="50A93312" w14:textId="10D5F204" w:rsidR="00061FF5" w:rsidRPr="00A67E61" w:rsidRDefault="008D177C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</w:t>
            </w:r>
            <w:r w:rsidR="00061FF5" w:rsidRPr="00A67E61">
              <w:rPr>
                <w:rFonts w:ascii="Times New Roman" w:eastAsia="仿宋" w:hAnsi="Times New Roman" w:cs="Times New Roman"/>
                <w:sz w:val="24"/>
              </w:rPr>
              <w:t>82211006</w:t>
            </w:r>
          </w:p>
        </w:tc>
      </w:tr>
      <w:tr w:rsidR="00061FF5" w:rsidRPr="00A67E61" w14:paraId="70FA073C" w14:textId="77777777" w:rsidTr="00B03AB4">
        <w:trPr>
          <w:trHeight w:val="3008"/>
        </w:trPr>
        <w:tc>
          <w:tcPr>
            <w:tcW w:w="1418" w:type="dxa"/>
            <w:vAlign w:val="center"/>
          </w:tcPr>
          <w:p w14:paraId="54770004" w14:textId="77777777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lastRenderedPageBreak/>
              <w:t>创新推广</w:t>
            </w:r>
          </w:p>
          <w:p w14:paraId="0A9EE6B3" w14:textId="1DB56F2E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服务</w:t>
            </w:r>
          </w:p>
        </w:tc>
        <w:tc>
          <w:tcPr>
            <w:tcW w:w="6237" w:type="dxa"/>
            <w:vAlign w:val="center"/>
          </w:tcPr>
          <w:p w14:paraId="752368C3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优先享受技术推广联合体等全国系统资源，促进相关技术和需求对接转化。</w:t>
            </w:r>
          </w:p>
          <w:p w14:paraId="6A76ECE2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优先参加环境技术大会暨环博会、京津冀生态环境科技产业金融协同发展大会、生态环境部工程技术中心交流年会等科技产业交流平台。</w:t>
            </w:r>
          </w:p>
          <w:p w14:paraId="6F6A979B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优先参与学会团体标准制修订，符合条件的优先推荐转化国家标准。</w:t>
            </w:r>
          </w:p>
          <w:p w14:paraId="6746F8A9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优先推荐技术成果参评相关部委发布的技术目录。</w:t>
            </w:r>
          </w:p>
          <w:p w14:paraId="0D051315" w14:textId="28BE6634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符合条件的可优先培育创建国家和部级科技创新平台。</w:t>
            </w:r>
          </w:p>
        </w:tc>
        <w:tc>
          <w:tcPr>
            <w:tcW w:w="2268" w:type="dxa"/>
            <w:vAlign w:val="center"/>
          </w:tcPr>
          <w:p w14:paraId="06DB72AC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技术推广部</w:t>
            </w:r>
          </w:p>
          <w:p w14:paraId="65841F33" w14:textId="15B517FC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联系人：高强</w:t>
            </w:r>
          </w:p>
          <w:p w14:paraId="189E19BB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010-63650000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转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862</w:t>
            </w:r>
          </w:p>
          <w:p w14:paraId="16B9CCFF" w14:textId="77296B69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010-62210466</w:t>
            </w:r>
          </w:p>
        </w:tc>
      </w:tr>
      <w:tr w:rsidR="00061FF5" w:rsidRPr="00A67E61" w14:paraId="524E79D1" w14:textId="77777777" w:rsidTr="005F2226">
        <w:tc>
          <w:tcPr>
            <w:tcW w:w="1418" w:type="dxa"/>
            <w:vAlign w:val="center"/>
          </w:tcPr>
          <w:p w14:paraId="460C0192" w14:textId="5EB4EEEF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智库咨询</w:t>
            </w:r>
          </w:p>
        </w:tc>
        <w:tc>
          <w:tcPr>
            <w:tcW w:w="6237" w:type="dxa"/>
            <w:vAlign w:val="center"/>
          </w:tcPr>
          <w:p w14:paraId="70616858" w14:textId="76155B00" w:rsidR="00E757E5" w:rsidRPr="00A67E61" w:rsidRDefault="00E757E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参加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组织的政策咨询征集，政策建议可专报生态环境部、中国科协等上级部门，并在学会官方媒体（官网、公众号）发布，或在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期刊出版。</w:t>
            </w:r>
          </w:p>
          <w:p w14:paraId="0D9B0A34" w14:textId="3D004CCB" w:rsidR="00E757E5" w:rsidRPr="00A67E61" w:rsidRDefault="00E757E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参加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组织的智库课题研究，召开专家咨询研讨会（闭门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公开），发布行业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产业研究报告、技术发展路线图、前沿技术跟踪简报等。</w:t>
            </w:r>
          </w:p>
          <w:p w14:paraId="0FE32A09" w14:textId="365475F8" w:rsidR="00E757E5" w:rsidRPr="00A67E61" w:rsidRDefault="00E757E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参加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组建的地方服务智库团队，为地方生态环境保护与绿色低碳发展提供科技服务。</w:t>
            </w:r>
          </w:p>
          <w:p w14:paraId="18D05724" w14:textId="6DC9D510" w:rsidR="00E757E5" w:rsidRPr="00A67E61" w:rsidRDefault="00E757E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为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面临的特定环境问题进行深入研究，组织跨学科专家团队，提出系统性解决方案或优化建议，并对拟采用的新技术、新工艺进行可行性论证。</w:t>
            </w:r>
          </w:p>
          <w:p w14:paraId="0BABB894" w14:textId="554CC69F" w:rsidR="00E757E5" w:rsidRPr="00A67E61" w:rsidRDefault="00E757E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为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匹配政、产、学、研、用、金等创新链条资源，联合设计、申请、设立科技项目</w:t>
            </w:r>
          </w:p>
          <w:p w14:paraId="55A51A6D" w14:textId="4C2CA283" w:rsidR="00061FF5" w:rsidRPr="00A67E61" w:rsidRDefault="00E757E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 xml:space="preserve">6. 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根据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技术需求、战略管理需求，匹配权威专家提供咨询，促进会员单位围绕行业共性难题开展深入研究，破解发展瓶颈，并及时反映行业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产业发展的意见与建议。</w:t>
            </w:r>
          </w:p>
        </w:tc>
        <w:tc>
          <w:tcPr>
            <w:tcW w:w="2268" w:type="dxa"/>
            <w:vAlign w:val="center"/>
          </w:tcPr>
          <w:p w14:paraId="439DE74C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战略咨询部</w:t>
            </w:r>
          </w:p>
          <w:p w14:paraId="1BBF1977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联系人：朱忠军</w:t>
            </w:r>
          </w:p>
          <w:p w14:paraId="2841373B" w14:textId="77777777" w:rsid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</w:p>
          <w:p w14:paraId="39F3A004" w14:textId="492B96B3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010-66269157</w:t>
            </w:r>
          </w:p>
        </w:tc>
      </w:tr>
      <w:tr w:rsidR="00061FF5" w:rsidRPr="00A67E61" w14:paraId="54B619DC" w14:textId="77777777" w:rsidTr="00095465">
        <w:trPr>
          <w:trHeight w:val="1301"/>
        </w:trPr>
        <w:tc>
          <w:tcPr>
            <w:tcW w:w="1418" w:type="dxa"/>
            <w:vAlign w:val="center"/>
          </w:tcPr>
          <w:p w14:paraId="41247F10" w14:textId="62F2F09F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科普活动</w:t>
            </w:r>
          </w:p>
        </w:tc>
        <w:tc>
          <w:tcPr>
            <w:tcW w:w="6237" w:type="dxa"/>
            <w:vAlign w:val="center"/>
          </w:tcPr>
          <w:p w14:paraId="707D3427" w14:textId="3453CF75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可优先参与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于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全国科技周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”“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全国科普月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等重大活动期间主办的科普会议、展览、讲座等活动，并享有被推荐参评全国优秀科普活动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作品等国家级奖项的权利。</w:t>
            </w:r>
          </w:p>
          <w:p w14:paraId="0E469F27" w14:textId="7A23BC4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专家可优先参与生态环境科普领域团体标准、指南白皮书的起草、修订与推广工作，并可优先参与相关政策建议的提出与制定。</w:t>
            </w:r>
          </w:p>
          <w:p w14:paraId="46544CB2" w14:textId="7A1FCE7F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择优推荐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会员专家纳入美丽中国科普智囊团，为区域和单位提供生态环境科普能力建设、项目策划、人才培训等智力支持与咨询服务。</w:t>
            </w:r>
          </w:p>
          <w:p w14:paraId="2B0F24FA" w14:textId="44AB5BFE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优先为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提供科技成果向科普资源转化的专业支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lastRenderedPageBreak/>
              <w:t>持，包括组织跨学科专家团队进行传播策略设计、内容开发、产品打造与效果评估，提供系统化解决方案与实施建议。</w:t>
            </w:r>
          </w:p>
          <w:p w14:paraId="7F0A5C44" w14:textId="5EBD6B6B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优先共享学会组织的科普图书、视频、课程及数字化科普资源库，并支持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优秀科普资源在全国范围内推广。</w:t>
            </w:r>
          </w:p>
          <w:p w14:paraId="4B82878D" w14:textId="77777777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6.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优先参加科普写作、新媒体传播、活动策划等科普传播能力建设培训班、工作坊及交流会。</w:t>
            </w:r>
          </w:p>
          <w:p w14:paraId="699706F5" w14:textId="511A900F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7.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支持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申报和承担各级科普类项目与课题，学会将提供项目推荐、资源对接、专家评审及联合实施等机制支持。</w:t>
            </w:r>
          </w:p>
          <w:p w14:paraId="302B4EDF" w14:textId="61F2E3EE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8.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优先推荐参与国际生态环境科普交流活动及国际会议，拓展会员单位在全球网络中的参与度和影响力。</w:t>
            </w:r>
          </w:p>
        </w:tc>
        <w:tc>
          <w:tcPr>
            <w:tcW w:w="2268" w:type="dxa"/>
            <w:vAlign w:val="center"/>
          </w:tcPr>
          <w:p w14:paraId="156E5A3C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lastRenderedPageBreak/>
              <w:t>科学普及部</w:t>
            </w:r>
          </w:p>
          <w:p w14:paraId="0FBA7F5E" w14:textId="428091F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联系人：杨勇</w:t>
            </w:r>
          </w:p>
          <w:p w14:paraId="087D947C" w14:textId="090EF7A5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010-63650000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转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822</w:t>
            </w:r>
          </w:p>
        </w:tc>
      </w:tr>
      <w:tr w:rsidR="00061FF5" w:rsidRPr="00A67E61" w14:paraId="44974AF9" w14:textId="77777777" w:rsidTr="005F2226">
        <w:tc>
          <w:tcPr>
            <w:tcW w:w="1418" w:type="dxa"/>
            <w:vAlign w:val="center"/>
          </w:tcPr>
          <w:p w14:paraId="3C1ED9F2" w14:textId="2F7482BE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期刊服务</w:t>
            </w:r>
          </w:p>
        </w:tc>
        <w:tc>
          <w:tcPr>
            <w:tcW w:w="6237" w:type="dxa"/>
            <w:vAlign w:val="center"/>
          </w:tcPr>
          <w:p w14:paraId="49A09C58" w14:textId="5CB51522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bookmarkStart w:id="1" w:name="OLE_LINK5"/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投稿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主办期刊享受快速审稿权益，经同行评议通过且符合条件的录用稿件可享受绿色通道，快速网络首发。</w:t>
            </w:r>
          </w:p>
          <w:p w14:paraId="319ACA31" w14:textId="260F4933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根据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的成果展示需求，可设计特色专刊（录用稿件需通过同行评议）。</w:t>
            </w:r>
          </w:p>
          <w:p w14:paraId="62DF532F" w14:textId="56D2ABBB" w:rsidR="00061FF5" w:rsidRPr="00A67E61" w:rsidRDefault="00061FF5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可为</w:t>
            </w:r>
            <w:r w:rsidR="00A67E61" w:rsidRPr="00A67E61">
              <w:rPr>
                <w:rFonts w:ascii="Times New Roman" w:eastAsia="仿宋" w:hAnsi="Times New Roman" w:cs="Times New Roman"/>
                <w:sz w:val="24"/>
              </w:rPr>
              <w:t>单位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会员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的重大项目或特色项目设置专栏，在期刊网站和微信公众号解读项目进展，展示项目成果（录用稿件需通过同行评议）。</w:t>
            </w:r>
            <w:bookmarkEnd w:id="1"/>
          </w:p>
          <w:p w14:paraId="069BF30E" w14:textId="7D153559" w:rsidR="00012914" w:rsidRPr="00A67E61" w:rsidRDefault="00012914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合作创办中英文期刊。</w:t>
            </w:r>
          </w:p>
        </w:tc>
        <w:tc>
          <w:tcPr>
            <w:tcW w:w="2268" w:type="dxa"/>
            <w:vAlign w:val="center"/>
          </w:tcPr>
          <w:p w14:paraId="1E2D90A5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《中国环境科学》编辑部</w:t>
            </w:r>
          </w:p>
          <w:p w14:paraId="59248906" w14:textId="00F010AC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联系人：王少霞</w:t>
            </w:r>
          </w:p>
          <w:p w14:paraId="7F759D11" w14:textId="430B230C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010-62215145</w:t>
            </w:r>
          </w:p>
          <w:p w14:paraId="0F43FA1D" w14:textId="381524F8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《</w:t>
            </w:r>
            <w:r w:rsidR="00A21D19">
              <w:rPr>
                <w:rFonts w:ascii="Times New Roman" w:eastAsia="仿宋" w:hAnsi="Times New Roman" w:cs="Times New Roman" w:hint="eastAsia"/>
                <w:sz w:val="24"/>
              </w:rPr>
              <w:t>环境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生态学》编辑部</w:t>
            </w:r>
          </w:p>
          <w:p w14:paraId="3DDEE115" w14:textId="5B4E81FA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联系人：翟建伟</w:t>
            </w:r>
          </w:p>
          <w:p w14:paraId="2A6DC576" w14:textId="73F4784B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18888870278</w:t>
            </w:r>
          </w:p>
          <w:p w14:paraId="415F00D4" w14:textId="28D8D4DE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《环境科学与生态技术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(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英文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》编辑部</w:t>
            </w:r>
          </w:p>
          <w:p w14:paraId="117C3D14" w14:textId="46514FCB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</w:t>
            </w:r>
            <w:r w:rsidR="00DB0012" w:rsidRPr="00A67E61">
              <w:rPr>
                <w:rFonts w:ascii="Times New Roman" w:eastAsia="仿宋" w:hAnsi="Times New Roman" w:cs="Times New Roman"/>
                <w:sz w:val="24"/>
              </w:rPr>
              <w:t>王梓瑄</w:t>
            </w:r>
          </w:p>
          <w:p w14:paraId="27C82745" w14:textId="0D428432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="00DB0012" w:rsidRPr="00A67E61">
              <w:rPr>
                <w:rFonts w:ascii="Times New Roman" w:eastAsia="仿宋" w:hAnsi="Times New Roman" w:cs="Times New Roman"/>
                <w:sz w:val="24"/>
              </w:rPr>
              <w:t>010-62219349</w:t>
            </w:r>
          </w:p>
        </w:tc>
      </w:tr>
      <w:tr w:rsidR="00061FF5" w:rsidRPr="00A67E61" w14:paraId="50BBFFCC" w14:textId="77777777" w:rsidTr="005F2226">
        <w:tc>
          <w:tcPr>
            <w:tcW w:w="1418" w:type="dxa"/>
            <w:vAlign w:val="center"/>
          </w:tcPr>
          <w:p w14:paraId="0E698FDC" w14:textId="77777777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专业技术</w:t>
            </w:r>
          </w:p>
          <w:p w14:paraId="42F47644" w14:textId="02C09F27" w:rsidR="00061FF5" w:rsidRPr="00A67E61" w:rsidRDefault="00061FF5" w:rsidP="00061FF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培训</w:t>
            </w:r>
          </w:p>
        </w:tc>
        <w:tc>
          <w:tcPr>
            <w:tcW w:w="6237" w:type="dxa"/>
            <w:vAlign w:val="center"/>
          </w:tcPr>
          <w:p w14:paraId="0D10A982" w14:textId="46C577DA" w:rsidR="001E2D7C" w:rsidRPr="00A67E61" w:rsidRDefault="001E2D7C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参加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承接的生态环境部、人社部及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自行开展的生态环境领域专业技术培训、高级研修班、政策宣贯培训等。</w:t>
            </w:r>
          </w:p>
          <w:p w14:paraId="3769F714" w14:textId="21565811" w:rsidR="001E2D7C" w:rsidRPr="00A67E61" w:rsidRDefault="001E2D7C" w:rsidP="00A67E61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根据</w:t>
            </w:r>
            <w:r w:rsidR="00A67E61">
              <w:rPr>
                <w:rFonts w:ascii="Times New Roman" w:eastAsia="仿宋" w:hAnsi="Times New Roman" w:cs="Times New Roman" w:hint="eastAsia"/>
                <w:sz w:val="24"/>
              </w:rPr>
              <w:t>单位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会员需求可定制开展生态环境领域相关培训服务。</w:t>
            </w:r>
          </w:p>
        </w:tc>
        <w:tc>
          <w:tcPr>
            <w:tcW w:w="2268" w:type="dxa"/>
            <w:vAlign w:val="center"/>
          </w:tcPr>
          <w:p w14:paraId="7FC51AEE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继续教育与培训中心</w:t>
            </w:r>
          </w:p>
          <w:p w14:paraId="47A71000" w14:textId="77777777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联系人：陈昱</w:t>
            </w:r>
          </w:p>
          <w:p w14:paraId="77389513" w14:textId="6F1DAD6F" w:rsidR="00061FF5" w:rsidRPr="00A67E61" w:rsidRDefault="00061FF5" w:rsidP="00061FF5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010-63650000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转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881</w:t>
            </w:r>
          </w:p>
        </w:tc>
      </w:tr>
      <w:tr w:rsidR="00991828" w:rsidRPr="00A67E61" w14:paraId="1A7B02C1" w14:textId="77777777" w:rsidTr="005F2226">
        <w:tc>
          <w:tcPr>
            <w:tcW w:w="1418" w:type="dxa"/>
            <w:vAlign w:val="center"/>
          </w:tcPr>
          <w:p w14:paraId="55B301D9" w14:textId="77777777" w:rsidR="00A67E61" w:rsidRDefault="00991828" w:rsidP="0099182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国际交流</w:t>
            </w:r>
          </w:p>
          <w:p w14:paraId="566347AE" w14:textId="6B131254" w:rsidR="00991828" w:rsidRPr="00A67E61" w:rsidRDefault="00991828" w:rsidP="0099182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合作</w:t>
            </w:r>
          </w:p>
        </w:tc>
        <w:tc>
          <w:tcPr>
            <w:tcW w:w="6237" w:type="dxa"/>
            <w:vAlign w:val="center"/>
          </w:tcPr>
          <w:p w14:paraId="422E5C49" w14:textId="00E8FC79" w:rsidR="00991828" w:rsidRPr="00A67E61" w:rsidRDefault="001E2D7C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="00991828" w:rsidRPr="00A67E61">
              <w:rPr>
                <w:rFonts w:ascii="Times New Roman" w:eastAsia="仿宋" w:hAnsi="Times New Roman" w:cs="Times New Roman"/>
                <w:sz w:val="24"/>
              </w:rPr>
              <w:t>获取最新国际科技信息。</w:t>
            </w:r>
          </w:p>
          <w:p w14:paraId="07973E9B" w14:textId="49BD1490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优先优惠参加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主办的国际会议及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国际合作伙伴举办的国际会议。</w:t>
            </w:r>
          </w:p>
          <w:p w14:paraId="50496ADE" w14:textId="7B833AF3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参加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举办的国际展览，洽谈对接国际合作伙伴。</w:t>
            </w:r>
          </w:p>
          <w:p w14:paraId="2B95A715" w14:textId="7313D327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与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国际合作伙伴建立交流合作关系。</w:t>
            </w:r>
          </w:p>
          <w:p w14:paraId="39C1D460" w14:textId="25F6C14C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通过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推荐科技人员加入国际组织机构。</w:t>
            </w:r>
          </w:p>
        </w:tc>
        <w:tc>
          <w:tcPr>
            <w:tcW w:w="2268" w:type="dxa"/>
            <w:vAlign w:val="center"/>
          </w:tcPr>
          <w:p w14:paraId="27609C7E" w14:textId="77777777" w:rsidR="00475349" w:rsidRPr="00A67E61" w:rsidRDefault="00475349" w:rsidP="00DB0012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国际联络部</w:t>
            </w:r>
          </w:p>
          <w:p w14:paraId="1AFE1CB6" w14:textId="3799EE88" w:rsidR="00DB0012" w:rsidRPr="00A67E61" w:rsidRDefault="00DB0012" w:rsidP="00DB0012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联系人：马春萍</w:t>
            </w:r>
          </w:p>
          <w:p w14:paraId="5BFD2B82" w14:textId="18C83CF2" w:rsidR="00991828" w:rsidRPr="00A67E61" w:rsidRDefault="00DB0012" w:rsidP="00DB0012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010-62210689</w:t>
            </w:r>
          </w:p>
        </w:tc>
      </w:tr>
      <w:tr w:rsidR="00991828" w:rsidRPr="00A67E61" w14:paraId="70C856F7" w14:textId="77777777" w:rsidTr="008071F0">
        <w:trPr>
          <w:trHeight w:val="9629"/>
        </w:trPr>
        <w:tc>
          <w:tcPr>
            <w:tcW w:w="1418" w:type="dxa"/>
            <w:vAlign w:val="center"/>
          </w:tcPr>
          <w:p w14:paraId="79C0CCB0" w14:textId="3A793529" w:rsidR="00991828" w:rsidRPr="00A67E61" w:rsidRDefault="00991828" w:rsidP="0099182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lastRenderedPageBreak/>
              <w:t>基础服务</w:t>
            </w:r>
          </w:p>
        </w:tc>
        <w:tc>
          <w:tcPr>
            <w:tcW w:w="6237" w:type="dxa"/>
            <w:vAlign w:val="center"/>
          </w:tcPr>
          <w:p w14:paraId="663E239F" w14:textId="38A90187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1.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享有免费注册个人会员名额（与团体会员有效期一致），用于优惠参与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主办的学术会议活动。</w:t>
            </w:r>
          </w:p>
          <w:p w14:paraId="78E97349" w14:textId="5D90D4C9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2.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在学会官方媒体（官网、公众号）展示发布本单位简介、会员风采、科技成果等宣传材料。</w:t>
            </w:r>
          </w:p>
          <w:p w14:paraId="2EF8A045" w14:textId="6026C1F2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3.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免费获取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有关刊物、学术资料和相关信息服务，包括政策资讯、行业动态、专家观点、技术前沿、会员风采等资讯。</w:t>
            </w:r>
          </w:p>
          <w:p w14:paraId="13294E83" w14:textId="365DC123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4.</w:t>
            </w:r>
            <w:r w:rsidRPr="008071F0">
              <w:rPr>
                <w:rFonts w:ascii="Times New Roman" w:eastAsia="仿宋" w:hAnsi="Times New Roman" w:cs="Times New Roman"/>
                <w:sz w:val="24"/>
              </w:rPr>
              <w:t>享有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免费名额参加环境技术大会暨单位会员交流年会，免费参加环境技术大会中会员案例分享会，优先优惠参与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中国环博会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技术交流和展览等。</w:t>
            </w:r>
          </w:p>
          <w:p w14:paraId="32B5AA18" w14:textId="77777777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5.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参与学会组织建设。理事单位和常务理事单位可推荐一位符合条件的特邀理事、特邀常务理事，列席理事会议，代表本单位行使本会《章程》和有关规定认定的单位会员权利。</w:t>
            </w:r>
          </w:p>
          <w:p w14:paraId="7E4B1E86" w14:textId="61DD7CE7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6.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常务理事单位和副理事长单位可根据实际需求，与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共同组织专家会员互访和技术交流活动。</w:t>
            </w:r>
          </w:p>
          <w:p w14:paraId="22DF09A5" w14:textId="6844E6F9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7.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副理事长单位可向</w:t>
            </w:r>
            <w:r w:rsidR="008071F0">
              <w:rPr>
                <w:rFonts w:ascii="Times New Roman" w:eastAsia="仿宋" w:hAnsi="Times New Roman" w:cs="Times New Roman" w:hint="eastAsia"/>
                <w:sz w:val="24"/>
              </w:rPr>
              <w:t>学会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提名推荐一名符合条件的科技工作者作为会士候选人。</w:t>
            </w:r>
          </w:p>
          <w:p w14:paraId="6181C84B" w14:textId="77777777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8.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符合条件的副理事长单位可申请加入中国科协生态环境产学联合体、数字碳中和实验室联合体、生态环境领域技术推广联合体等，并获得创新平台资源和服务。</w:t>
            </w:r>
          </w:p>
          <w:p w14:paraId="747963A3" w14:textId="4AEDDEC8" w:rsidR="00991828" w:rsidRPr="00A67E61" w:rsidRDefault="00991828" w:rsidP="008071F0">
            <w:pPr>
              <w:spacing w:line="38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9.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副理事长单位可申请成立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中国环境科学学会会员活动中心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，组织开展科技交流和产学研合作洽谈对接等活动。</w:t>
            </w:r>
          </w:p>
        </w:tc>
        <w:tc>
          <w:tcPr>
            <w:tcW w:w="2268" w:type="dxa"/>
            <w:vAlign w:val="center"/>
          </w:tcPr>
          <w:p w14:paraId="70889453" w14:textId="77777777" w:rsidR="00991828" w:rsidRPr="00A67E61" w:rsidRDefault="00991828" w:rsidP="00991828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会员服务部</w:t>
            </w:r>
          </w:p>
          <w:p w14:paraId="42AF1735" w14:textId="61B3B083" w:rsidR="00991828" w:rsidRPr="00A67E61" w:rsidRDefault="00991828" w:rsidP="00991828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联系人：王光镇</w:t>
            </w:r>
          </w:p>
          <w:p w14:paraId="443A12F3" w14:textId="77777777" w:rsidR="00991828" w:rsidRPr="00A67E61" w:rsidRDefault="00991828" w:rsidP="00991828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联系方式：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010-63650000-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转</w:t>
            </w:r>
            <w:r w:rsidRPr="00A67E61">
              <w:rPr>
                <w:rFonts w:ascii="Times New Roman" w:eastAsia="仿宋" w:hAnsi="Times New Roman" w:cs="Times New Roman"/>
                <w:sz w:val="24"/>
              </w:rPr>
              <w:t>834</w:t>
            </w:r>
          </w:p>
          <w:p w14:paraId="6FF04D09" w14:textId="397B141A" w:rsidR="00991828" w:rsidRPr="00A67E61" w:rsidRDefault="00991828" w:rsidP="00991828">
            <w:pPr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A67E61">
              <w:rPr>
                <w:rFonts w:ascii="Times New Roman" w:eastAsia="仿宋" w:hAnsi="Times New Roman" w:cs="Times New Roman"/>
                <w:sz w:val="24"/>
              </w:rPr>
              <w:t>010-62210736</w:t>
            </w:r>
          </w:p>
        </w:tc>
      </w:tr>
      <w:bookmarkEnd w:id="0"/>
    </w:tbl>
    <w:p w14:paraId="68357109" w14:textId="77777777" w:rsidR="005F2226" w:rsidRPr="00A67E61" w:rsidRDefault="005F2226" w:rsidP="00BC6F41">
      <w:pPr>
        <w:spacing w:after="0"/>
        <w:jc w:val="both"/>
        <w:rPr>
          <w:rFonts w:ascii="Times New Roman" w:eastAsia="黑体" w:hAnsi="Times New Roman" w:cs="Times New Roman"/>
          <w:sz w:val="32"/>
          <w:szCs w:val="32"/>
        </w:rPr>
      </w:pPr>
    </w:p>
    <w:p w14:paraId="214DB6EA" w14:textId="1B24D5E3" w:rsidR="005F2226" w:rsidRPr="00A67E61" w:rsidRDefault="005F2226">
      <w:pPr>
        <w:widowControl/>
        <w:rPr>
          <w:rFonts w:ascii="Times New Roman" w:eastAsia="黑体" w:hAnsi="Times New Roman" w:cs="Times New Roman"/>
          <w:sz w:val="32"/>
          <w:szCs w:val="32"/>
        </w:rPr>
      </w:pPr>
    </w:p>
    <w:sectPr w:rsidR="005F2226" w:rsidRPr="00A67E61" w:rsidSect="00EE5BB8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3C35" w14:textId="77777777" w:rsidR="00CB2A06" w:rsidRDefault="00CB2A06" w:rsidP="00EA22B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D6F6A5" w14:textId="77777777" w:rsidR="00CB2A06" w:rsidRDefault="00CB2A06" w:rsidP="00EA22B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07CB" w14:textId="77777777" w:rsidR="00CB2A06" w:rsidRDefault="00CB2A06" w:rsidP="00EA22B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C99E06B" w14:textId="77777777" w:rsidR="00CB2A06" w:rsidRDefault="00CB2A06" w:rsidP="00EA22B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7B0"/>
    <w:multiLevelType w:val="hybridMultilevel"/>
    <w:tmpl w:val="3EF2499A"/>
    <w:lvl w:ilvl="0" w:tplc="18D4E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825231"/>
    <w:multiLevelType w:val="hybridMultilevel"/>
    <w:tmpl w:val="4DC27208"/>
    <w:lvl w:ilvl="0" w:tplc="2814C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542759E"/>
    <w:multiLevelType w:val="hybridMultilevel"/>
    <w:tmpl w:val="0106A3F2"/>
    <w:lvl w:ilvl="0" w:tplc="C3BA2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B3D32B6"/>
    <w:multiLevelType w:val="hybridMultilevel"/>
    <w:tmpl w:val="2494A7C6"/>
    <w:lvl w:ilvl="0" w:tplc="CC543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6028556">
    <w:abstractNumId w:val="1"/>
  </w:num>
  <w:num w:numId="2" w16cid:durableId="61567529">
    <w:abstractNumId w:val="3"/>
  </w:num>
  <w:num w:numId="3" w16cid:durableId="306592757">
    <w:abstractNumId w:val="2"/>
  </w:num>
  <w:num w:numId="4" w16cid:durableId="18195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6D"/>
    <w:rsid w:val="00003984"/>
    <w:rsid w:val="00012914"/>
    <w:rsid w:val="000301B2"/>
    <w:rsid w:val="00061FF5"/>
    <w:rsid w:val="00082155"/>
    <w:rsid w:val="00095465"/>
    <w:rsid w:val="000A52B5"/>
    <w:rsid w:val="000F45E1"/>
    <w:rsid w:val="000F726F"/>
    <w:rsid w:val="000F7C75"/>
    <w:rsid w:val="0010538B"/>
    <w:rsid w:val="00110180"/>
    <w:rsid w:val="0017334F"/>
    <w:rsid w:val="001A16DB"/>
    <w:rsid w:val="001B2CD4"/>
    <w:rsid w:val="001C087D"/>
    <w:rsid w:val="001C08C8"/>
    <w:rsid w:val="001C2AE4"/>
    <w:rsid w:val="001D48C3"/>
    <w:rsid w:val="001E2D7C"/>
    <w:rsid w:val="00227F53"/>
    <w:rsid w:val="00231A8D"/>
    <w:rsid w:val="00237C4F"/>
    <w:rsid w:val="00247C40"/>
    <w:rsid w:val="0028724C"/>
    <w:rsid w:val="002C6871"/>
    <w:rsid w:val="002E02C0"/>
    <w:rsid w:val="003168AD"/>
    <w:rsid w:val="00331F89"/>
    <w:rsid w:val="0034363E"/>
    <w:rsid w:val="00366452"/>
    <w:rsid w:val="003A13FE"/>
    <w:rsid w:val="00411F68"/>
    <w:rsid w:val="00427E8F"/>
    <w:rsid w:val="00447A0B"/>
    <w:rsid w:val="00454684"/>
    <w:rsid w:val="00475349"/>
    <w:rsid w:val="0051400E"/>
    <w:rsid w:val="00532B14"/>
    <w:rsid w:val="00577AEB"/>
    <w:rsid w:val="00596DE8"/>
    <w:rsid w:val="005A1496"/>
    <w:rsid w:val="005D2583"/>
    <w:rsid w:val="005E1061"/>
    <w:rsid w:val="005F2226"/>
    <w:rsid w:val="00613918"/>
    <w:rsid w:val="006C4C6D"/>
    <w:rsid w:val="006F1A6B"/>
    <w:rsid w:val="0074745C"/>
    <w:rsid w:val="007835CB"/>
    <w:rsid w:val="00791A22"/>
    <w:rsid w:val="007F3390"/>
    <w:rsid w:val="007F576D"/>
    <w:rsid w:val="008071F0"/>
    <w:rsid w:val="0086423A"/>
    <w:rsid w:val="008C7DDD"/>
    <w:rsid w:val="008D177C"/>
    <w:rsid w:val="009128A2"/>
    <w:rsid w:val="00947587"/>
    <w:rsid w:val="00991828"/>
    <w:rsid w:val="009A26AC"/>
    <w:rsid w:val="009E15D2"/>
    <w:rsid w:val="00A21D19"/>
    <w:rsid w:val="00A366E6"/>
    <w:rsid w:val="00A407D6"/>
    <w:rsid w:val="00A65184"/>
    <w:rsid w:val="00A67E61"/>
    <w:rsid w:val="00A73D70"/>
    <w:rsid w:val="00A7468C"/>
    <w:rsid w:val="00AD0122"/>
    <w:rsid w:val="00AD448F"/>
    <w:rsid w:val="00AD4B73"/>
    <w:rsid w:val="00AE6017"/>
    <w:rsid w:val="00AF0C3C"/>
    <w:rsid w:val="00AF1759"/>
    <w:rsid w:val="00B03AB4"/>
    <w:rsid w:val="00B21E91"/>
    <w:rsid w:val="00B47799"/>
    <w:rsid w:val="00B57BCA"/>
    <w:rsid w:val="00B71E77"/>
    <w:rsid w:val="00B854DA"/>
    <w:rsid w:val="00B9467B"/>
    <w:rsid w:val="00BB0A72"/>
    <w:rsid w:val="00BC6F41"/>
    <w:rsid w:val="00BE3A93"/>
    <w:rsid w:val="00BF75EF"/>
    <w:rsid w:val="00C51EC3"/>
    <w:rsid w:val="00C7636F"/>
    <w:rsid w:val="00C87529"/>
    <w:rsid w:val="00CB2A06"/>
    <w:rsid w:val="00D96F8C"/>
    <w:rsid w:val="00DB0012"/>
    <w:rsid w:val="00DC3A64"/>
    <w:rsid w:val="00DC4D90"/>
    <w:rsid w:val="00E27DC1"/>
    <w:rsid w:val="00E34015"/>
    <w:rsid w:val="00E36E13"/>
    <w:rsid w:val="00E677C7"/>
    <w:rsid w:val="00E757E5"/>
    <w:rsid w:val="00EA22B3"/>
    <w:rsid w:val="00EE10EF"/>
    <w:rsid w:val="00EE5BB8"/>
    <w:rsid w:val="00EF25EA"/>
    <w:rsid w:val="00F22FF5"/>
    <w:rsid w:val="00F31D44"/>
    <w:rsid w:val="00F501E1"/>
    <w:rsid w:val="00F942B2"/>
    <w:rsid w:val="00FD7AB7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E22B7"/>
  <w15:chartTrackingRefBased/>
  <w15:docId w15:val="{7BF9ABDA-B566-4A1B-9EBA-AEF98C38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6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F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9546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95465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EA22B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A22B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A22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A22B3"/>
    <w:rPr>
      <w:sz w:val="18"/>
      <w:szCs w:val="18"/>
    </w:rPr>
  </w:style>
  <w:style w:type="paragraph" w:styleId="af5">
    <w:name w:val="Revision"/>
    <w:hidden/>
    <w:uiPriority w:val="99"/>
    <w:semiHidden/>
    <w:rsid w:val="00237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1619</Characters>
  <Application>Microsoft Office Word</Application>
  <DocSecurity>0</DocSecurity>
  <Lines>107</Lines>
  <Paragraphs>119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4</cp:revision>
  <dcterms:created xsi:type="dcterms:W3CDTF">2025-09-03T05:51:00Z</dcterms:created>
  <dcterms:modified xsi:type="dcterms:W3CDTF">2025-09-10T01:06:00Z</dcterms:modified>
</cp:coreProperties>
</file>