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48103">
      <w:pPr>
        <w:ind w:left="0" w:leftChars="0" w:firstLine="0" w:firstLine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附件2：</w:t>
      </w:r>
    </w:p>
    <w:p w14:paraId="7BB49626">
      <w:pPr>
        <w:pStyle w:val="2"/>
        <w:bidi w:val="0"/>
        <w:jc w:val="center"/>
        <w:rPr>
          <w:rStyle w:val="8"/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8"/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会议住宿及交通信息</w:t>
      </w:r>
    </w:p>
    <w:p w14:paraId="445D16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580" w:lineRule="atLeast"/>
        <w:ind w:right="0"/>
        <w:jc w:val="both"/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一、住宿酒店参考</w:t>
      </w:r>
    </w:p>
    <w:tbl>
      <w:tblPr>
        <w:tblStyle w:val="5"/>
        <w:tblW w:w="47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578"/>
        <w:gridCol w:w="2211"/>
        <w:gridCol w:w="744"/>
        <w:gridCol w:w="2175"/>
        <w:gridCol w:w="1455"/>
      </w:tblGrid>
      <w:tr w14:paraId="7C3E9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67" w:type="pct"/>
            <w:noWrap w:val="0"/>
            <w:vAlign w:val="top"/>
          </w:tcPr>
          <w:p w14:paraId="4E4CA033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住店日期</w:t>
            </w:r>
          </w:p>
        </w:tc>
        <w:tc>
          <w:tcPr>
            <w:tcW w:w="1354" w:type="pct"/>
            <w:noWrap w:val="0"/>
            <w:vAlign w:val="top"/>
          </w:tcPr>
          <w:p w14:paraId="6BB9BCC4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酒店名称</w:t>
            </w:r>
          </w:p>
        </w:tc>
        <w:tc>
          <w:tcPr>
            <w:tcW w:w="456" w:type="pct"/>
            <w:noWrap w:val="0"/>
            <w:vAlign w:val="top"/>
          </w:tcPr>
          <w:p w14:paraId="6F83A357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房型</w:t>
            </w:r>
          </w:p>
        </w:tc>
        <w:tc>
          <w:tcPr>
            <w:tcW w:w="1332" w:type="pct"/>
            <w:noWrap w:val="0"/>
            <w:vAlign w:val="top"/>
          </w:tcPr>
          <w:p w14:paraId="3B483D3B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会议团队价</w:t>
            </w:r>
          </w:p>
        </w:tc>
        <w:tc>
          <w:tcPr>
            <w:tcW w:w="889" w:type="pct"/>
            <w:noWrap w:val="0"/>
            <w:vAlign w:val="top"/>
          </w:tcPr>
          <w:p w14:paraId="1FA5A112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预订联系人</w:t>
            </w:r>
          </w:p>
        </w:tc>
      </w:tr>
      <w:tr w14:paraId="11AE1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67" w:type="pct"/>
            <w:vMerge w:val="restart"/>
            <w:noWrap w:val="0"/>
            <w:vAlign w:val="center"/>
          </w:tcPr>
          <w:p w14:paraId="118F322B">
            <w:pPr>
              <w:snapToGrid w:val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vertAlign w:val="baseline"/>
              </w:rPr>
              <w:t>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vertAlign w:val="baseline"/>
              </w:rPr>
              <w:t>-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08</w:t>
            </w:r>
            <w:r>
              <w:rPr>
                <w:rFonts w:hint="eastAsia" w:ascii="仿宋" w:hAnsi="仿宋" w:eastAsia="仿宋" w:cs="仿宋"/>
                <w:vertAlign w:val="baseline"/>
              </w:rPr>
              <w:t>日</w:t>
            </w:r>
          </w:p>
        </w:tc>
        <w:tc>
          <w:tcPr>
            <w:tcW w:w="1354" w:type="pct"/>
            <w:vMerge w:val="restart"/>
            <w:noWrap w:val="0"/>
            <w:vAlign w:val="center"/>
          </w:tcPr>
          <w:p w14:paraId="3D09FF53">
            <w:pPr>
              <w:snapToGrid w:val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盐城金陵大饭店</w:t>
            </w:r>
          </w:p>
        </w:tc>
        <w:tc>
          <w:tcPr>
            <w:tcW w:w="456" w:type="pct"/>
            <w:noWrap w:val="0"/>
            <w:vAlign w:val="top"/>
          </w:tcPr>
          <w:p w14:paraId="457492DE">
            <w:pPr>
              <w:snapToGrid w:val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标间</w:t>
            </w:r>
          </w:p>
        </w:tc>
        <w:tc>
          <w:tcPr>
            <w:tcW w:w="1332" w:type="pct"/>
            <w:noWrap w:val="0"/>
            <w:vAlign w:val="top"/>
          </w:tcPr>
          <w:p w14:paraId="4C52F7E1">
            <w:pPr>
              <w:snapToGrid w:val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3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vertAlign w:val="baseline"/>
              </w:rPr>
              <w:t>元/间/夜(含早)</w:t>
            </w:r>
          </w:p>
        </w:tc>
        <w:tc>
          <w:tcPr>
            <w:tcW w:w="889" w:type="pct"/>
            <w:vMerge w:val="restart"/>
            <w:noWrap w:val="0"/>
            <w:vAlign w:val="top"/>
          </w:tcPr>
          <w:p w14:paraId="6771E95D">
            <w:pPr>
              <w:snapToGrid w:val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周丹15189215002</w:t>
            </w:r>
          </w:p>
        </w:tc>
      </w:tr>
      <w:tr w14:paraId="566E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67" w:type="pct"/>
            <w:vMerge w:val="continue"/>
            <w:noWrap w:val="0"/>
            <w:vAlign w:val="top"/>
          </w:tcPr>
          <w:p w14:paraId="4F16336C">
            <w:pPr>
              <w:snapToGrid w:val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354" w:type="pct"/>
            <w:vMerge w:val="continue"/>
            <w:noWrap w:val="0"/>
            <w:vAlign w:val="top"/>
          </w:tcPr>
          <w:p w14:paraId="559A50C4">
            <w:pPr>
              <w:snapToGrid w:val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456" w:type="pct"/>
            <w:noWrap w:val="0"/>
            <w:vAlign w:val="top"/>
          </w:tcPr>
          <w:p w14:paraId="11534A20">
            <w:pPr>
              <w:snapToGrid w:val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单间</w:t>
            </w:r>
          </w:p>
        </w:tc>
        <w:tc>
          <w:tcPr>
            <w:tcW w:w="1332" w:type="pct"/>
            <w:noWrap w:val="0"/>
            <w:vAlign w:val="top"/>
          </w:tcPr>
          <w:p w14:paraId="56194CC9">
            <w:pPr>
              <w:snapToGrid w:val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36</w:t>
            </w:r>
            <w:r>
              <w:rPr>
                <w:rFonts w:hint="eastAsia" w:ascii="仿宋" w:hAnsi="仿宋" w:eastAsia="仿宋" w:cs="仿宋"/>
                <w:vertAlign w:val="baseline"/>
              </w:rPr>
              <w:t>0元/间/夜(含早)</w:t>
            </w:r>
          </w:p>
        </w:tc>
        <w:tc>
          <w:tcPr>
            <w:tcW w:w="889" w:type="pct"/>
            <w:vMerge w:val="continue"/>
            <w:noWrap w:val="0"/>
            <w:vAlign w:val="top"/>
          </w:tcPr>
          <w:p w14:paraId="6B2E8DB8">
            <w:pPr>
              <w:snapToGrid w:val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36DB0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 w14:paraId="644EB711">
            <w:pPr>
              <w:snapToGrid w:val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备注:预定时请说明参加“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生态环境研讨会</w:t>
            </w:r>
            <w:r>
              <w:rPr>
                <w:rFonts w:hint="eastAsia" w:ascii="仿宋" w:hAnsi="仿宋" w:eastAsia="仿宋" w:cs="仿宋"/>
              </w:rPr>
              <w:t>”可享受此协议价格</w:t>
            </w:r>
          </w:p>
        </w:tc>
      </w:tr>
    </w:tbl>
    <w:p w14:paraId="75A38BB1">
      <w:pPr>
        <w:rPr>
          <w:rFonts w:hint="eastAsia"/>
        </w:rPr>
      </w:pPr>
    </w:p>
    <w:p w14:paraId="26A487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580" w:lineRule="atLeast"/>
        <w:ind w:right="0"/>
        <w:jc w:val="both"/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二、酒店交通信息</w:t>
      </w:r>
    </w:p>
    <w:p w14:paraId="0BFD7DC2">
      <w:pPr>
        <w:numPr>
          <w:ilvl w:val="0"/>
          <w:numId w:val="1"/>
        </w:numPr>
        <w:ind w:left="0" w:leftChars="0" w:firstLine="415" w:firstLine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盐城高铁站至酒店乘坐出租车约 10 分钟;</w:t>
      </w:r>
    </w:p>
    <w:p w14:paraId="5D6E475D">
      <w:pPr>
        <w:numPr>
          <w:ilvl w:val="0"/>
          <w:numId w:val="1"/>
        </w:numPr>
        <w:ind w:left="0" w:leftChars="0" w:firstLine="415" w:firstLine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盐城高铁站至酒店乘坐公交车:不建议乘坐，耗时太长；</w:t>
      </w:r>
    </w:p>
    <w:p w14:paraId="19F94A8A">
      <w:pPr>
        <w:numPr>
          <w:ilvl w:val="0"/>
          <w:numId w:val="1"/>
        </w:numPr>
        <w:ind w:left="0" w:leftChars="0" w:firstLine="415" w:firstLine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盐城南洋国际飞机场至酒店乘坐出租车约15分钟；</w:t>
      </w:r>
    </w:p>
    <w:p w14:paraId="4732C72E">
      <w:pPr>
        <w:numPr>
          <w:ilvl w:val="0"/>
          <w:numId w:val="1"/>
        </w:numPr>
        <w:ind w:left="0" w:leftChars="0" w:firstLine="415" w:firstLine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盐城南洋国际飞机场至酒店乘坐公交车:盐城南洋机场公交车站乘坐98路(市行政中心西方向)BRT青年路黄山路口公交站---步行至酒店。</w:t>
      </w:r>
    </w:p>
    <w:p w14:paraId="7AF2B687">
      <w:pPr>
        <w:jc w:val="center"/>
        <w:rPr>
          <w:rFonts w:hint="default" w:ascii="仿宋" w:hAnsi="仿宋" w:eastAsia="仿宋" w:cs="仿宋"/>
          <w:i w:val="0"/>
          <w:iCs w:val="0"/>
          <w:caps w:val="0"/>
          <w:color w:val="FF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eastAsia" w:eastAsia="宋体"/>
          <w:sz w:val="30"/>
          <w:szCs w:val="30"/>
          <w:lang w:eastAsia="zh-CN"/>
        </w:rPr>
        <w:drawing>
          <wp:inline distT="0" distB="0" distL="114300" distR="114300">
            <wp:extent cx="4657090" cy="2371725"/>
            <wp:effectExtent l="0" t="0" r="3810" b="3175"/>
            <wp:docPr id="1" name="图片 1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709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28A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9ECBA"/>
    <w:multiLevelType w:val="singleLevel"/>
    <w:tmpl w:val="A379ECB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74124"/>
    <w:rsid w:val="7A97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2025-10-13T08:03:00Z</dcterms:created>
  <dc:creator>仇•ิ_• ิ剑扬</dc:creator>
  <cp:lastModifiedBy>仇•ิ_• ิ剑扬</cp:lastModifiedBy>
  <dcterms:modified xsi:type="dcterms:W3CDTF">2025-10-13T08:03:35Z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53A47D7309454EEB86290E1E73404962_11</vt:lpwstr>
  </property>
  <property fmtid="{D5CDD505-2E9C-101B-9397-08002B2CF9AE}" pid="4" name="KSOTemplateDocerSaveRecord">
    <vt:lpwstr>eyJoZGlkIjoiMmE1NzI3MzhjY2YwOGVlZTJjMjhmNDE4MjQ3NjkxMmIiLCJ1c2VySWQiOiIzNDU5NTMxODcifQ==</vt:lpwstr>
  </property>
</Properties>
</file>