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7C07" w14:textId="77777777" w:rsidR="00E2698F" w:rsidRDefault="00E2698F" w:rsidP="00E2698F">
      <w:pPr>
        <w:pStyle w:val="ae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Times New Roman" w:cs="Times New Roman"/>
          <w:kern w:val="2"/>
          <w:sz w:val="32"/>
          <w:szCs w:val="32"/>
          <w14:ligatures w14:val="none"/>
        </w:rPr>
      </w:pPr>
      <w:r>
        <w:rPr>
          <w:rFonts w:ascii="黑体" w:eastAsia="黑体" w:hAnsi="Times New Roman" w:cs="Times New Roman" w:hint="eastAsia"/>
          <w:kern w:val="2"/>
          <w:sz w:val="32"/>
          <w:szCs w:val="32"/>
          <w14:ligatures w14:val="none"/>
        </w:rPr>
        <w:t>附件2</w:t>
      </w:r>
    </w:p>
    <w:p w14:paraId="035E1959" w14:textId="77777777" w:rsidR="00E2698F" w:rsidRDefault="00E2698F" w:rsidP="00E2698F">
      <w:pPr>
        <w:pStyle w:val="af0"/>
        <w:spacing w:line="360" w:lineRule="auto"/>
        <w:ind w:firstLineChars="0"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建筑光</w:t>
      </w:r>
      <w:proofErr w:type="gramStart"/>
      <w:r>
        <w:rPr>
          <w:rFonts w:hint="eastAsia"/>
          <w:b/>
          <w:bCs/>
          <w:sz w:val="32"/>
          <w:szCs w:val="32"/>
        </w:rPr>
        <w:t>伏典型</w:t>
      </w:r>
      <w:proofErr w:type="gramEnd"/>
      <w:r>
        <w:rPr>
          <w:rFonts w:hint="eastAsia"/>
          <w:b/>
          <w:bCs/>
          <w:sz w:val="32"/>
          <w:szCs w:val="32"/>
        </w:rPr>
        <w:t>案例申报表</w:t>
      </w:r>
    </w:p>
    <w:tbl>
      <w:tblPr>
        <w:tblStyle w:val="af"/>
        <w:tblW w:w="86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5"/>
        <w:gridCol w:w="1183"/>
        <w:gridCol w:w="1276"/>
        <w:gridCol w:w="806"/>
        <w:gridCol w:w="470"/>
        <w:gridCol w:w="1486"/>
        <w:gridCol w:w="2341"/>
      </w:tblGrid>
      <w:tr w:rsidR="00E2698F" w14:paraId="4C6EDAD8" w14:textId="77777777" w:rsidTr="00096762">
        <w:trPr>
          <w:trHeight w:hRule="exact" w:val="454"/>
          <w:jc w:val="center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2819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756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22CD6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E2698F" w14:paraId="2465E70B" w14:textId="77777777" w:rsidTr="00096762">
        <w:trPr>
          <w:trHeight w:hRule="exact"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66C9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项目地址</w:t>
            </w: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A1073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E2698F" w14:paraId="0F721B8B" w14:textId="77777777" w:rsidTr="00096762">
        <w:trPr>
          <w:trHeight w:hRule="exact"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4D9C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竣工时间</w:t>
            </w: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7757DA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E2698F" w14:paraId="59F7179C" w14:textId="77777777" w:rsidTr="00096762">
        <w:trPr>
          <w:trHeight w:hRule="exact"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2B4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投资单位</w:t>
            </w: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C877F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E2698F" w14:paraId="5FCF7001" w14:textId="77777777" w:rsidTr="00096762">
        <w:trPr>
          <w:trHeight w:hRule="exact"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9AE7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B08AF4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E2698F" w14:paraId="031504F5" w14:textId="77777777" w:rsidTr="00096762">
        <w:trPr>
          <w:trHeight w:hRule="exact"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CD80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设计单位</w:t>
            </w: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079FF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E2698F" w14:paraId="76558C90" w14:textId="77777777" w:rsidTr="00096762">
        <w:trPr>
          <w:trHeight w:hRule="exact"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CBE5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运营单位</w:t>
            </w: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7A066E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E2698F" w14:paraId="32153C20" w14:textId="77777777" w:rsidTr="00096762">
        <w:trPr>
          <w:trHeight w:hRule="exact" w:val="454"/>
          <w:jc w:val="center"/>
        </w:trPr>
        <w:tc>
          <w:tcPr>
            <w:tcW w:w="107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FE7203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光</w:t>
            </w: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伏系统</w:t>
            </w:r>
            <w:proofErr w:type="gramEnd"/>
            <w:r>
              <w:rPr>
                <w:rFonts w:hint="eastAsia"/>
                <w:b/>
                <w:bCs/>
                <w:sz w:val="21"/>
                <w:szCs w:val="21"/>
              </w:rPr>
              <w:t>的部件类型</w:t>
            </w:r>
            <w:r>
              <w:rPr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生产厂商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C71E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组件类型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B7E33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□晶硅（类型：）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□薄膜（类型：）</w:t>
            </w:r>
          </w:p>
        </w:tc>
      </w:tr>
      <w:tr w:rsidR="00E2698F" w14:paraId="43D946B9" w14:textId="77777777" w:rsidTr="00096762">
        <w:trPr>
          <w:trHeight w:hRule="exact" w:val="454"/>
          <w:jc w:val="center"/>
        </w:trPr>
        <w:tc>
          <w:tcPr>
            <w:tcW w:w="10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B06A0B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20B4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是否有储能设备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08B35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□是（类型与厂商：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:rsidR="00E2698F" w14:paraId="5643A426" w14:textId="77777777" w:rsidTr="00096762">
        <w:trPr>
          <w:trHeight w:hRule="exact" w:val="454"/>
          <w:jc w:val="center"/>
        </w:trPr>
        <w:tc>
          <w:tcPr>
            <w:tcW w:w="10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7AF237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D4A3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是否有智能光伏产品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C54F3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□是（类型与厂商：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:rsidR="00E2698F" w14:paraId="485DCFF1" w14:textId="77777777" w:rsidTr="00096762">
        <w:trPr>
          <w:trHeight w:hRule="exact" w:val="454"/>
          <w:jc w:val="center"/>
        </w:trPr>
        <w:tc>
          <w:tcPr>
            <w:tcW w:w="10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36A5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46E9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其他特色创新部件应用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7B32EF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请填写</w:t>
            </w:r>
            <w:r w:rsidRPr="006E1848">
              <w:rPr>
                <w:rFonts w:hint="eastAsia"/>
                <w:sz w:val="21"/>
                <w:szCs w:val="21"/>
              </w:rPr>
              <w:t xml:space="preserve">                          </w:t>
            </w:r>
          </w:p>
        </w:tc>
      </w:tr>
      <w:tr w:rsidR="00E2698F" w14:paraId="2E2A533E" w14:textId="77777777" w:rsidTr="00096762">
        <w:trPr>
          <w:trHeight w:hRule="exact" w:val="454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FF3794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建筑类型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93D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居住建筑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7D7625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□多层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高层住宅或宿舍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□低密度住宅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□农房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□民宿</w:t>
            </w:r>
          </w:p>
        </w:tc>
      </w:tr>
      <w:tr w:rsidR="00E2698F" w14:paraId="4149FB2D" w14:textId="77777777" w:rsidTr="00096762">
        <w:trPr>
          <w:trHeight w:hRule="exact" w:val="828"/>
          <w:jc w:val="center"/>
        </w:trPr>
        <w:tc>
          <w:tcPr>
            <w:tcW w:w="10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C83749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A31E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公共建筑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78732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□办公楼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□商业综合体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□酒店饭店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□学校幼儿园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22BA6614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□医院卫生所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□交通枢纽及基础设施（车站等）</w:t>
            </w:r>
          </w:p>
          <w:p w14:paraId="63EAC9BB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□其他（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2698F" w14:paraId="724F49AD" w14:textId="77777777" w:rsidTr="00096762">
        <w:trPr>
          <w:trHeight w:hRule="exact" w:val="611"/>
          <w:jc w:val="center"/>
        </w:trPr>
        <w:tc>
          <w:tcPr>
            <w:tcW w:w="10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35CAEF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07A6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工业建筑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D1019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□厂房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□设备用房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□仓储物流用房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□其他（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2698F" w14:paraId="2D8CD076" w14:textId="77777777" w:rsidTr="00096762">
        <w:trPr>
          <w:trHeight w:hRule="exact" w:val="454"/>
          <w:jc w:val="center"/>
        </w:trPr>
        <w:tc>
          <w:tcPr>
            <w:tcW w:w="10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CA58D6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EA06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农业建筑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4D1AD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□养殖场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□农业大棚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□农业综合体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□其他（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2698F" w14:paraId="2BC1DF15" w14:textId="77777777" w:rsidTr="00096762">
        <w:trPr>
          <w:trHeight w:hRule="exact" w:val="457"/>
          <w:jc w:val="center"/>
        </w:trPr>
        <w:tc>
          <w:tcPr>
            <w:tcW w:w="10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06F4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6813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文旅景观</w:t>
            </w:r>
            <w:proofErr w:type="gram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D68BE6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bookmarkStart w:id="0" w:name="OLE_LINK11"/>
            <w:r>
              <w:rPr>
                <w:rFonts w:hint="eastAsia"/>
                <w:sz w:val="21"/>
                <w:szCs w:val="21"/>
              </w:rPr>
              <w:t>□公园</w:t>
            </w:r>
            <w:bookmarkEnd w:id="0"/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□景观照明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□其他（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2698F" w14:paraId="2FD4D34A" w14:textId="77777777" w:rsidTr="00096762">
        <w:trPr>
          <w:trHeight w:val="369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97EB17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建筑光</w:t>
            </w: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伏应用</w:t>
            </w:r>
            <w:proofErr w:type="gramEnd"/>
            <w:r>
              <w:rPr>
                <w:rFonts w:hint="eastAsia"/>
                <w:b/>
                <w:bCs/>
                <w:sz w:val="21"/>
                <w:szCs w:val="21"/>
              </w:rPr>
              <w:t>场景类型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AF9E" w14:textId="77777777" w:rsidR="00E2698F" w:rsidRPr="00DF24EC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DF24EC">
              <w:rPr>
                <w:rFonts w:hint="eastAsia"/>
                <w:sz w:val="21"/>
                <w:szCs w:val="21"/>
              </w:rPr>
              <w:t>屋面光</w:t>
            </w:r>
            <w:proofErr w:type="gramStart"/>
            <w:r w:rsidRPr="00DF24EC">
              <w:rPr>
                <w:rFonts w:hint="eastAsia"/>
                <w:sz w:val="21"/>
                <w:szCs w:val="21"/>
              </w:rPr>
              <w:t>伏应用</w:t>
            </w:r>
            <w:proofErr w:type="gramEnd"/>
            <w:r w:rsidRPr="00DF24EC">
              <w:rPr>
                <w:rFonts w:hint="eastAsia"/>
                <w:sz w:val="21"/>
                <w:szCs w:val="21"/>
              </w:rPr>
              <w:t>场景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B80735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proofErr w:type="gramStart"/>
            <w:r>
              <w:rPr>
                <w:rFonts w:hint="eastAsia"/>
                <w:sz w:val="21"/>
                <w:szCs w:val="21"/>
              </w:rPr>
              <w:t>附加型光伏</w:t>
            </w:r>
            <w:proofErr w:type="gramEnd"/>
            <w:r>
              <w:rPr>
                <w:rFonts w:hint="eastAsia"/>
                <w:sz w:val="21"/>
                <w:szCs w:val="21"/>
              </w:rPr>
              <w:t>发电系统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□光</w:t>
            </w:r>
            <w:proofErr w:type="gramStart"/>
            <w:r>
              <w:rPr>
                <w:rFonts w:hint="eastAsia"/>
                <w:sz w:val="21"/>
                <w:szCs w:val="21"/>
              </w:rPr>
              <w:t>伏整体</w:t>
            </w:r>
            <w:proofErr w:type="gramEnd"/>
            <w:r>
              <w:rPr>
                <w:rFonts w:hint="eastAsia"/>
                <w:sz w:val="21"/>
                <w:szCs w:val="21"/>
              </w:rPr>
              <w:t>屋面系统</w:t>
            </w:r>
          </w:p>
          <w:p w14:paraId="21F948AF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□光伏构架系统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□光伏瓦屋面系统</w:t>
            </w:r>
          </w:p>
          <w:p w14:paraId="73661F89" w14:textId="77777777" w:rsidR="00E2698F" w:rsidRPr="00DF24EC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□光伏采光</w:t>
            </w:r>
            <w:proofErr w:type="gramStart"/>
            <w:r>
              <w:rPr>
                <w:rFonts w:hint="eastAsia"/>
                <w:sz w:val="21"/>
                <w:szCs w:val="21"/>
              </w:rPr>
              <w:t>顶系统</w:t>
            </w:r>
            <w:proofErr w:type="gramEnd"/>
          </w:p>
        </w:tc>
      </w:tr>
      <w:tr w:rsidR="00E2698F" w14:paraId="64AE3558" w14:textId="77777777" w:rsidTr="00096762">
        <w:trPr>
          <w:trHeight w:val="442"/>
          <w:jc w:val="center"/>
        </w:trPr>
        <w:tc>
          <w:tcPr>
            <w:tcW w:w="10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BA95ED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8FC" w14:textId="77777777" w:rsidR="00E2698F" w:rsidRPr="00DF24EC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光伏幕墙系统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654C0" w14:textId="77777777" w:rsidR="00E2698F" w:rsidRPr="00DF24EC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□非透明光伏幕墙系统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□透明光伏幕墙系统</w:t>
            </w:r>
          </w:p>
        </w:tc>
      </w:tr>
      <w:tr w:rsidR="00E2698F" w14:paraId="6C18806D" w14:textId="77777777" w:rsidTr="00096762">
        <w:trPr>
          <w:trHeight w:val="390"/>
          <w:jc w:val="center"/>
        </w:trPr>
        <w:tc>
          <w:tcPr>
            <w:tcW w:w="10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416AE1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0186" w14:textId="77777777" w:rsidR="00E2698F" w:rsidRPr="00DF24EC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附加型光伏</w:t>
            </w:r>
            <w:proofErr w:type="gramEnd"/>
            <w:r>
              <w:rPr>
                <w:rFonts w:hint="eastAsia"/>
                <w:sz w:val="21"/>
                <w:szCs w:val="21"/>
              </w:rPr>
              <w:t>墙面系统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D259B" w14:textId="77777777" w:rsidR="00E2698F" w:rsidRPr="00735A0C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□光伏雨篷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□光伏遮阳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□光伏栏板</w:t>
            </w:r>
          </w:p>
        </w:tc>
      </w:tr>
      <w:tr w:rsidR="00E2698F" w14:paraId="525CCD5E" w14:textId="77777777" w:rsidTr="00096762">
        <w:trPr>
          <w:trHeight w:val="683"/>
          <w:jc w:val="center"/>
        </w:trPr>
        <w:tc>
          <w:tcPr>
            <w:tcW w:w="10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03BCA1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16AC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DF24EC">
              <w:rPr>
                <w:rFonts w:hint="eastAsia"/>
                <w:sz w:val="21"/>
                <w:szCs w:val="21"/>
              </w:rPr>
              <w:t>其他光</w:t>
            </w:r>
            <w:proofErr w:type="gramStart"/>
            <w:r w:rsidRPr="00DF24EC">
              <w:rPr>
                <w:rFonts w:hint="eastAsia"/>
                <w:sz w:val="21"/>
                <w:szCs w:val="21"/>
              </w:rPr>
              <w:t>伏应用</w:t>
            </w:r>
            <w:proofErr w:type="gramEnd"/>
            <w:r w:rsidRPr="00DF24EC">
              <w:rPr>
                <w:rFonts w:hint="eastAsia"/>
                <w:sz w:val="21"/>
                <w:szCs w:val="21"/>
              </w:rPr>
              <w:t>场景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3AA871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□光伏车棚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□阳台光伏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□光伏围墙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□光伏地砖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□光伏景观设施</w:t>
            </w:r>
          </w:p>
        </w:tc>
      </w:tr>
      <w:tr w:rsidR="00E2698F" w14:paraId="5AE27F7B" w14:textId="77777777" w:rsidTr="00096762">
        <w:trPr>
          <w:trHeight w:val="683"/>
          <w:jc w:val="center"/>
        </w:trPr>
        <w:tc>
          <w:tcPr>
            <w:tcW w:w="10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7294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7308" w14:textId="77777777" w:rsidR="00E2698F" w:rsidRPr="00DF24EC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规模化应用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18B686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□光伏公园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□光伏街区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□</w:t>
            </w:r>
            <w:proofErr w:type="gramStart"/>
            <w:r>
              <w:rPr>
                <w:rFonts w:hint="eastAsia"/>
                <w:sz w:val="21"/>
                <w:szCs w:val="21"/>
              </w:rPr>
              <w:t>零碳园区</w:t>
            </w:r>
            <w:proofErr w:type="gramEnd"/>
          </w:p>
          <w:p w14:paraId="6D1F0A7E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proofErr w:type="gramStart"/>
            <w:r>
              <w:rPr>
                <w:rFonts w:hint="eastAsia"/>
                <w:sz w:val="21"/>
                <w:szCs w:val="21"/>
              </w:rPr>
              <w:t>零碳工厂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       </w:t>
            </w:r>
            <w:r w:rsidRPr="00D62D0D">
              <w:rPr>
                <w:rFonts w:hint="eastAsia"/>
                <w:sz w:val="21"/>
                <w:szCs w:val="21"/>
              </w:rPr>
              <w:t>□其他（</w:t>
            </w:r>
            <w:r w:rsidRPr="00D62D0D">
              <w:rPr>
                <w:rFonts w:hint="eastAsia"/>
                <w:sz w:val="21"/>
                <w:szCs w:val="21"/>
              </w:rPr>
              <w:t xml:space="preserve">           </w:t>
            </w:r>
            <w:r w:rsidRPr="00D62D0D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2698F" w14:paraId="583579F0" w14:textId="77777777" w:rsidTr="00096762">
        <w:trPr>
          <w:trHeight w:hRule="exact" w:val="510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416754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光</w:t>
            </w: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伏系统</w:t>
            </w:r>
            <w:proofErr w:type="gramEnd"/>
            <w:r>
              <w:rPr>
                <w:rFonts w:hint="eastAsia"/>
                <w:b/>
                <w:bCs/>
                <w:sz w:val="21"/>
                <w:szCs w:val="21"/>
              </w:rPr>
              <w:t>应用形式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CC97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□并网系统（全额上网）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26BD35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left="12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□并网系统（自发自用，余电上网）</w:t>
            </w:r>
          </w:p>
        </w:tc>
      </w:tr>
      <w:tr w:rsidR="00E2698F" w14:paraId="79AF5D12" w14:textId="77777777" w:rsidTr="00096762">
        <w:trPr>
          <w:trHeight w:hRule="exact" w:val="510"/>
          <w:jc w:val="center"/>
        </w:trPr>
        <w:tc>
          <w:tcPr>
            <w:tcW w:w="10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93C44E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AF31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□并网系统</w:t>
            </w:r>
            <w:r>
              <w:rPr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□光伏储能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□直流用电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3AFE3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proofErr w:type="gramStart"/>
            <w:r>
              <w:rPr>
                <w:rFonts w:hint="eastAsia"/>
                <w:sz w:val="21"/>
                <w:szCs w:val="21"/>
              </w:rPr>
              <w:t>离网系统</w:t>
            </w:r>
            <w:proofErr w:type="gramEnd"/>
            <w:r>
              <w:rPr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□光伏储能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□直流用电</w:t>
            </w:r>
          </w:p>
        </w:tc>
      </w:tr>
      <w:tr w:rsidR="00E2698F" w14:paraId="57ECCB60" w14:textId="77777777" w:rsidTr="00096762">
        <w:trPr>
          <w:trHeight w:hRule="exact" w:val="510"/>
          <w:jc w:val="center"/>
        </w:trPr>
        <w:tc>
          <w:tcPr>
            <w:tcW w:w="10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71ED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96AA4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□其他（</w:t>
            </w:r>
            <w:r>
              <w:rPr>
                <w:rFonts w:hint="eastAsia"/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2698F" w14:paraId="4FA7CF29" w14:textId="77777777" w:rsidTr="00096762">
        <w:trPr>
          <w:trHeight w:val="485"/>
          <w:jc w:val="center"/>
        </w:trPr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0BC0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创新类型</w:t>
            </w: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6917A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□光</w:t>
            </w:r>
            <w:proofErr w:type="gramStart"/>
            <w:r>
              <w:rPr>
                <w:rFonts w:hint="eastAsia"/>
                <w:sz w:val="21"/>
                <w:szCs w:val="21"/>
              </w:rPr>
              <w:t>伏技术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□建筑技术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□建筑功能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□建筑艺术</w:t>
            </w:r>
          </w:p>
        </w:tc>
      </w:tr>
      <w:tr w:rsidR="00E2698F" w14:paraId="7CFD43D9" w14:textId="77777777" w:rsidTr="00096762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2990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建筑面积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911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4F7A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光伏安</w:t>
            </w:r>
            <w:proofErr w:type="gramStart"/>
            <w:r>
              <w:rPr>
                <w:rFonts w:hint="eastAsia"/>
                <w:sz w:val="21"/>
                <w:szCs w:val="21"/>
              </w:rPr>
              <w:t>装面积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50CE0A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  <w:vertAlign w:val="superscript"/>
              </w:rPr>
              <w:t>2</w:t>
            </w:r>
          </w:p>
        </w:tc>
      </w:tr>
      <w:tr w:rsidR="00E2698F" w14:paraId="76700225" w14:textId="77777777" w:rsidTr="00096762">
        <w:trPr>
          <w:trHeight w:val="397"/>
          <w:jc w:val="center"/>
        </w:trPr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E388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光伏装机功率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8A15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kWp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31E0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年发电量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94DF2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kWh</w:t>
            </w:r>
          </w:p>
        </w:tc>
      </w:tr>
      <w:tr w:rsidR="00E2698F" w14:paraId="186B21C3" w14:textId="77777777" w:rsidTr="00096762">
        <w:trPr>
          <w:trHeight w:val="397"/>
          <w:jc w:val="center"/>
        </w:trPr>
        <w:tc>
          <w:tcPr>
            <w:tcW w:w="86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0F3F5A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实景照片</w:t>
            </w:r>
            <w:r>
              <w:rPr>
                <w:rFonts w:hint="eastAsia"/>
                <w:sz w:val="21"/>
                <w:szCs w:val="21"/>
              </w:rPr>
              <w:t>（建筑全景图、能体现光</w:t>
            </w:r>
            <w:proofErr w:type="gramStart"/>
            <w:r>
              <w:rPr>
                <w:rFonts w:hint="eastAsia"/>
                <w:sz w:val="21"/>
                <w:szCs w:val="21"/>
              </w:rPr>
              <w:t>伏系统</w:t>
            </w:r>
            <w:proofErr w:type="gramEnd"/>
            <w:r>
              <w:rPr>
                <w:rFonts w:hint="eastAsia"/>
                <w:sz w:val="21"/>
                <w:szCs w:val="21"/>
              </w:rPr>
              <w:t>应用效果及相关技术或亮点的高清照片（至少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张）；改扩建的案例应提供改造前的对比照片。若是</w:t>
            </w:r>
            <w:r w:rsidRPr="00DF24EC">
              <w:rPr>
                <w:rFonts w:hint="eastAsia"/>
                <w:sz w:val="21"/>
                <w:szCs w:val="21"/>
              </w:rPr>
              <w:t>特殊功能建筑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DF24EC">
              <w:rPr>
                <w:rFonts w:hint="eastAsia"/>
                <w:sz w:val="21"/>
                <w:szCs w:val="21"/>
              </w:rPr>
              <w:t>如历史建筑、极端气候区建筑，请说明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5DFE278D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</w:p>
          <w:p w14:paraId="7A402D7A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</w:p>
          <w:p w14:paraId="0B1D98AF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</w:p>
          <w:p w14:paraId="097732B1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</w:p>
          <w:p w14:paraId="3CE05DDC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</w:p>
          <w:p w14:paraId="067D852F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页数</w:t>
            </w: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不够可</w:t>
            </w:r>
            <w:proofErr w:type="gramEnd"/>
            <w:r>
              <w:rPr>
                <w:rFonts w:hint="eastAsia"/>
                <w:b/>
                <w:bCs/>
                <w:sz w:val="21"/>
                <w:szCs w:val="21"/>
              </w:rPr>
              <w:t>增加</w:t>
            </w:r>
          </w:p>
        </w:tc>
      </w:tr>
      <w:tr w:rsidR="00E2698F" w14:paraId="7F76B1AC" w14:textId="77777777" w:rsidTr="00096762">
        <w:trPr>
          <w:trHeight w:val="397"/>
          <w:jc w:val="center"/>
        </w:trPr>
        <w:tc>
          <w:tcPr>
            <w:tcW w:w="86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AE677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创新点与相关材料说明</w:t>
            </w:r>
            <w:r>
              <w:rPr>
                <w:rFonts w:hint="eastAsia"/>
                <w:sz w:val="21"/>
                <w:szCs w:val="21"/>
              </w:rPr>
              <w:t>（分光伏技术、建筑技术、建筑功能、建筑艺术四个部分进行描述，主要表达其技术先进性、独特性、艺术表现力等，对于建筑光伏美观性、安全性、耐久性有突出特色</w:t>
            </w:r>
            <w:proofErr w:type="gramStart"/>
            <w:r>
              <w:rPr>
                <w:rFonts w:hint="eastAsia"/>
                <w:sz w:val="21"/>
                <w:szCs w:val="21"/>
              </w:rPr>
              <w:t>亮点做法</w:t>
            </w:r>
            <w:proofErr w:type="gramEnd"/>
            <w:r>
              <w:rPr>
                <w:rFonts w:hint="eastAsia"/>
                <w:sz w:val="21"/>
                <w:szCs w:val="21"/>
              </w:rPr>
              <w:t>的，</w:t>
            </w:r>
            <w:proofErr w:type="gramStart"/>
            <w:r>
              <w:rPr>
                <w:rFonts w:hint="eastAsia"/>
                <w:sz w:val="21"/>
                <w:szCs w:val="21"/>
              </w:rPr>
              <w:t>请重点</w:t>
            </w:r>
            <w:proofErr w:type="gramEnd"/>
            <w:r>
              <w:rPr>
                <w:rFonts w:hint="eastAsia"/>
                <w:sz w:val="21"/>
                <w:szCs w:val="21"/>
              </w:rPr>
              <w:t>描述。）</w:t>
            </w:r>
          </w:p>
          <w:p w14:paraId="14685F04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光伏技术</w:t>
            </w:r>
          </w:p>
          <w:p w14:paraId="0311D2A1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5DCA2A7A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2FCC68CF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4FDD998D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03589396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7822A167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6396EA4C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2FA74572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建筑技术</w:t>
            </w:r>
          </w:p>
          <w:p w14:paraId="3F1FE61A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45CB5C6B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25A56112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5489AE1A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40E90EFC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47F0B6D5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78A2E8AF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1CC58394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3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建筑功能</w:t>
            </w:r>
          </w:p>
          <w:p w14:paraId="60557DEF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4ACD2A5E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3BDF2B3F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7B8AD438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17FC5B5D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4749AB5E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704011E8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64FBEC89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建筑艺术</w:t>
            </w:r>
          </w:p>
          <w:p w14:paraId="2FAE3C55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4A4D4652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118F8F89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4B8222C8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5A7D2C58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0F1B1612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  <w:p w14:paraId="1D2A6BCF" w14:textId="77777777" w:rsidR="00E2698F" w:rsidRDefault="00E2698F" w:rsidP="00096762">
            <w:pPr>
              <w:pStyle w:val="af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 w:rsidR="00E2698F" w14:paraId="7C70E4D6" w14:textId="77777777" w:rsidTr="00096762">
        <w:trPr>
          <w:trHeight w:val="471"/>
          <w:jc w:val="center"/>
        </w:trPr>
        <w:tc>
          <w:tcPr>
            <w:tcW w:w="86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8B0CA6" w14:textId="77777777" w:rsidR="00E2698F" w:rsidRDefault="00E2698F" w:rsidP="00096762">
            <w:pPr>
              <w:adjustRightInd w:val="0"/>
              <w:snapToGrid w:val="0"/>
              <w:jc w:val="left"/>
              <w:rPr>
                <w:rFonts w:ascii="宋体" w:eastAsia="宋体" w:hAnsi="宋体" w:cs="仿宋_GB2312" w:hint="eastAsia"/>
                <w:b/>
                <w:bCs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szCs w:val="21"/>
              </w:rPr>
              <w:t>申报单位（盖章）：</w:t>
            </w:r>
          </w:p>
        </w:tc>
      </w:tr>
      <w:tr w:rsidR="00E2698F" w14:paraId="559714DE" w14:textId="77777777" w:rsidTr="00096762">
        <w:trPr>
          <w:trHeight w:val="354"/>
          <w:jc w:val="center"/>
        </w:trPr>
        <w:tc>
          <w:tcPr>
            <w:tcW w:w="86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7F036" w14:textId="77777777" w:rsidR="00E2698F" w:rsidRDefault="00E2698F" w:rsidP="00096762">
            <w:pPr>
              <w:adjustRightInd w:val="0"/>
              <w:snapToGrid w:val="0"/>
              <w:jc w:val="left"/>
              <w:rPr>
                <w:rFonts w:ascii="宋体" w:eastAsia="宋体" w:hAnsi="宋体" w:cs="仿宋_GB2312" w:hint="eastAsia"/>
                <w:b/>
                <w:bCs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szCs w:val="21"/>
              </w:rPr>
              <w:t>填表人：</w:t>
            </w:r>
          </w:p>
        </w:tc>
      </w:tr>
      <w:tr w:rsidR="00E2698F" w14:paraId="7E46B51A" w14:textId="77777777" w:rsidTr="00096762">
        <w:trPr>
          <w:trHeight w:val="404"/>
          <w:jc w:val="center"/>
        </w:trPr>
        <w:tc>
          <w:tcPr>
            <w:tcW w:w="86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086CE8" w14:textId="77777777" w:rsidR="00E2698F" w:rsidRDefault="00E2698F" w:rsidP="00096762">
            <w:pPr>
              <w:adjustRightInd w:val="0"/>
              <w:snapToGrid w:val="0"/>
              <w:jc w:val="left"/>
              <w:rPr>
                <w:rFonts w:ascii="宋体" w:eastAsia="宋体" w:hAnsi="宋体" w:cs="仿宋_GB2312" w:hint="eastAsia"/>
                <w:b/>
                <w:bCs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szCs w:val="21"/>
              </w:rPr>
              <w:t>联系电话：</w:t>
            </w:r>
          </w:p>
        </w:tc>
      </w:tr>
    </w:tbl>
    <w:p w14:paraId="799EA8D1" w14:textId="77777777" w:rsidR="00E2698F" w:rsidRDefault="00E2698F" w:rsidP="00E2698F">
      <w:pPr>
        <w:pStyle w:val="ae"/>
        <w:adjustRightInd w:val="0"/>
        <w:snapToGrid w:val="0"/>
        <w:spacing w:before="0" w:beforeAutospacing="0" w:after="0" w:afterAutospacing="0" w:line="20" w:lineRule="exact"/>
        <w:rPr>
          <w:rFonts w:ascii="黑体" w:eastAsia="黑体" w:hAnsi="Times New Roman" w:cs="Times New Roman"/>
          <w:kern w:val="2"/>
          <w:sz w:val="32"/>
          <w:szCs w:val="32"/>
          <w14:ligatures w14:val="none"/>
        </w:rPr>
      </w:pPr>
    </w:p>
    <w:sectPr w:rsidR="00E2698F" w:rsidSect="006126EF">
      <w:footerReference w:type="default" r:id="rId7"/>
      <w:type w:val="continuous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85BCC" w14:textId="77777777" w:rsidR="008F188A" w:rsidRDefault="008F188A" w:rsidP="001E3F35">
      <w:pPr>
        <w:rPr>
          <w:rFonts w:hint="eastAsia"/>
        </w:rPr>
      </w:pPr>
      <w:r>
        <w:separator/>
      </w:r>
    </w:p>
  </w:endnote>
  <w:endnote w:type="continuationSeparator" w:id="0">
    <w:p w14:paraId="3C5D0139" w14:textId="77777777" w:rsidR="008F188A" w:rsidRDefault="008F188A" w:rsidP="001E3F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997913"/>
      <w:docPartObj>
        <w:docPartGallery w:val="Page Numbers (Bottom of Page)"/>
        <w:docPartUnique/>
      </w:docPartObj>
    </w:sdtPr>
    <w:sdtContent>
      <w:p w14:paraId="2BB4DF82" w14:textId="6C13D857" w:rsidR="001E3F35" w:rsidRDefault="001E3F35" w:rsidP="001E3F35">
        <w:pPr>
          <w:pStyle w:val="af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3DD26" w14:textId="77777777" w:rsidR="008F188A" w:rsidRDefault="008F188A" w:rsidP="001E3F35">
      <w:pPr>
        <w:rPr>
          <w:rFonts w:hint="eastAsia"/>
        </w:rPr>
      </w:pPr>
      <w:r>
        <w:separator/>
      </w:r>
    </w:p>
  </w:footnote>
  <w:footnote w:type="continuationSeparator" w:id="0">
    <w:p w14:paraId="304DC367" w14:textId="77777777" w:rsidR="008F188A" w:rsidRDefault="008F188A" w:rsidP="001E3F3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529C"/>
    <w:multiLevelType w:val="multilevel"/>
    <w:tmpl w:val="0FDD529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0BB21FC"/>
    <w:multiLevelType w:val="multilevel"/>
    <w:tmpl w:val="60BB21FC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97982244">
    <w:abstractNumId w:val="0"/>
  </w:num>
  <w:num w:numId="2" w16cid:durableId="44211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03"/>
    <w:rsid w:val="00055503"/>
    <w:rsid w:val="000753FD"/>
    <w:rsid w:val="00097C57"/>
    <w:rsid w:val="00154CA1"/>
    <w:rsid w:val="001C3BDD"/>
    <w:rsid w:val="001E3F35"/>
    <w:rsid w:val="00252EB6"/>
    <w:rsid w:val="0031677E"/>
    <w:rsid w:val="00351F83"/>
    <w:rsid w:val="003570A0"/>
    <w:rsid w:val="003C3676"/>
    <w:rsid w:val="00415A09"/>
    <w:rsid w:val="00416DC8"/>
    <w:rsid w:val="00420735"/>
    <w:rsid w:val="00562A58"/>
    <w:rsid w:val="00595D84"/>
    <w:rsid w:val="005D5E3A"/>
    <w:rsid w:val="006126EF"/>
    <w:rsid w:val="00772B24"/>
    <w:rsid w:val="00774394"/>
    <w:rsid w:val="008F188A"/>
    <w:rsid w:val="009506C7"/>
    <w:rsid w:val="00964914"/>
    <w:rsid w:val="009A40B1"/>
    <w:rsid w:val="00A672DB"/>
    <w:rsid w:val="00AA3714"/>
    <w:rsid w:val="00AC207A"/>
    <w:rsid w:val="00B4399D"/>
    <w:rsid w:val="00B9012B"/>
    <w:rsid w:val="00C254BA"/>
    <w:rsid w:val="00D279F2"/>
    <w:rsid w:val="00DE26B6"/>
    <w:rsid w:val="00E2698F"/>
    <w:rsid w:val="00E84C6A"/>
    <w:rsid w:val="00EB1CD4"/>
    <w:rsid w:val="00F22268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95413"/>
  <w15:chartTrackingRefBased/>
  <w15:docId w15:val="{83A7CCE5-74E8-4E18-90F3-9DDE31CE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5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0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50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55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5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5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50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E26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">
    <w:name w:val="Table Grid"/>
    <w:basedOn w:val="a1"/>
    <w:qFormat/>
    <w:rsid w:val="00E2698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文章"/>
    <w:basedOn w:val="a"/>
    <w:qFormat/>
    <w:rsid w:val="00E2698F"/>
    <w:pPr>
      <w:spacing w:line="30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E3F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1E3F35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1E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1E3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608</Characters>
  <Application>Microsoft Office Word</Application>
  <DocSecurity>0</DocSecurity>
  <Lines>121</Lines>
  <Paragraphs>101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王珊珊</dc:creator>
  <cp:keywords/>
  <dc:description/>
  <cp:lastModifiedBy>lenovo</cp:lastModifiedBy>
  <cp:revision>3</cp:revision>
  <cp:lastPrinted>2025-07-28T08:32:00Z</cp:lastPrinted>
  <dcterms:created xsi:type="dcterms:W3CDTF">2025-07-31T03:24:00Z</dcterms:created>
  <dcterms:modified xsi:type="dcterms:W3CDTF">2025-07-31T03:25:00Z</dcterms:modified>
</cp:coreProperties>
</file>