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附件2</w:t>
      </w:r>
    </w:p>
    <w:p>
      <w:pPr>
        <w:spacing w:line="560" w:lineRule="exact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spacing w:line="1240" w:lineRule="exact"/>
        <w:jc w:val="center"/>
        <w:rPr>
          <w:spacing w:val="80"/>
          <w:sz w:val="72"/>
        </w:rPr>
      </w:pPr>
      <w:r>
        <w:rPr>
          <w:rFonts w:hint="eastAsia"/>
          <w:spacing w:val="80"/>
          <w:sz w:val="72"/>
        </w:rPr>
        <w:t>光华工程科技奖</w:t>
      </w:r>
    </w:p>
    <w:p>
      <w:pPr>
        <w:spacing w:line="1240" w:lineRule="exact"/>
        <w:jc w:val="center"/>
        <w:rPr>
          <w:sz w:val="72"/>
        </w:rPr>
      </w:pPr>
      <w:r>
        <w:rPr>
          <w:rFonts w:hint="eastAsia"/>
          <w:sz w:val="72"/>
        </w:rPr>
        <w:t>提名书</w:t>
      </w:r>
    </w:p>
    <w:p>
      <w:pPr>
        <w:jc w:val="center"/>
        <w:rPr>
          <w:sz w:val="72"/>
        </w:rPr>
      </w:pPr>
    </w:p>
    <w:p>
      <w:pPr>
        <w:rPr>
          <w:sz w:val="72"/>
        </w:rPr>
      </w:pPr>
    </w:p>
    <w:p>
      <w:pPr>
        <w:spacing w:line="720" w:lineRule="exact"/>
        <w:ind w:firstLine="1440" w:firstLineChars="400"/>
        <w:rPr>
          <w:rFonts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>被提名人姓名</w:t>
      </w:r>
    </w:p>
    <w:p>
      <w:pPr>
        <w:spacing w:line="720" w:lineRule="exact"/>
        <w:ind w:firstLine="1440"/>
        <w:rPr>
          <w:rFonts w:ascii="宋体" w:hAnsi="宋体"/>
          <w:w w:val="120"/>
          <w:sz w:val="36"/>
          <w:u w:val="single"/>
        </w:rPr>
      </w:pPr>
      <w:r>
        <w:rPr>
          <w:rFonts w:hint="eastAsia" w:ascii="宋体" w:hAnsi="宋体"/>
          <w:w w:val="120"/>
          <w:sz w:val="36"/>
        </w:rPr>
        <w:t>专业或专长</w:t>
      </w:r>
    </w:p>
    <w:p>
      <w:pPr>
        <w:spacing w:line="720" w:lineRule="exact"/>
        <w:ind w:firstLine="1440"/>
        <w:rPr>
          <w:rFonts w:ascii="宋体" w:hAnsi="宋体"/>
          <w:w w:val="120"/>
          <w:sz w:val="36"/>
          <w:u w:val="single"/>
        </w:rPr>
      </w:pPr>
      <w:r>
        <w:rPr>
          <w:rFonts w:hint="eastAsia" w:ascii="宋体" w:hAnsi="宋体"/>
          <w:w w:val="120"/>
          <w:sz w:val="36"/>
        </w:rPr>
        <w:t>拟参评学部</w:t>
      </w:r>
    </w:p>
    <w:p>
      <w:pPr>
        <w:spacing w:line="720" w:lineRule="exact"/>
        <w:ind w:firstLine="1440"/>
        <w:jc w:val="left"/>
        <w:rPr>
          <w:rFonts w:eastAsia="楷体_GB2312"/>
          <w:w w:val="120"/>
          <w:sz w:val="36"/>
          <w:u w:val="single"/>
        </w:rPr>
      </w:pPr>
      <w:r>
        <w:rPr>
          <w:rFonts w:hint="eastAsia" w:ascii="宋体" w:hAnsi="宋体"/>
          <w:spacing w:val="4"/>
          <w:w w:val="87"/>
          <w:sz w:val="36"/>
          <w:fitText w:val="1579" w:id="0"/>
        </w:rPr>
        <w:t>提名人姓</w:t>
      </w:r>
      <w:r>
        <w:rPr>
          <w:rFonts w:hint="eastAsia" w:ascii="宋体" w:hAnsi="宋体"/>
          <w:spacing w:val="-6"/>
          <w:w w:val="87"/>
          <w:sz w:val="36"/>
          <w:fitText w:val="1579" w:id="0"/>
        </w:rPr>
        <w:t>名</w:t>
      </w:r>
      <w:r>
        <w:rPr>
          <w:rFonts w:hint="eastAsia" w:ascii="宋体" w:hAnsi="宋体"/>
          <w:b/>
          <w:w w:val="120"/>
          <w:sz w:val="36"/>
        </w:rPr>
        <w:t>/</w:t>
      </w:r>
      <w:r>
        <w:rPr>
          <w:rFonts w:hint="eastAsia" w:ascii="宋体" w:hAnsi="宋体"/>
          <w:w w:val="87"/>
          <w:sz w:val="36"/>
          <w:fitText w:val="1265" w:id="0"/>
        </w:rPr>
        <w:t>提名学</w:t>
      </w:r>
      <w:r>
        <w:rPr>
          <w:rFonts w:hint="eastAsia" w:ascii="宋体" w:hAnsi="宋体"/>
          <w:spacing w:val="8"/>
          <w:w w:val="87"/>
          <w:sz w:val="36"/>
          <w:fitText w:val="1265" w:id="0"/>
        </w:rPr>
        <w:t>会</w:t>
      </w:r>
      <w:r>
        <w:rPr>
          <w:rFonts w:hint="eastAsia" w:ascii="宋体" w:hAnsi="宋体"/>
          <w:b/>
          <w:w w:val="120"/>
          <w:sz w:val="36"/>
        </w:rPr>
        <w:t>/</w:t>
      </w:r>
      <w:r>
        <w:rPr>
          <w:rFonts w:hint="eastAsia" w:ascii="宋体" w:hAnsi="宋体"/>
          <w:spacing w:val="5"/>
          <w:w w:val="87"/>
          <w:sz w:val="36"/>
          <w:fitText w:val="1265" w:id="0"/>
        </w:rPr>
        <w:t>提名机</w:t>
      </w:r>
      <w:r>
        <w:rPr>
          <w:rFonts w:hint="eastAsia" w:ascii="宋体" w:hAnsi="宋体"/>
          <w:spacing w:val="-6"/>
          <w:w w:val="87"/>
          <w:sz w:val="36"/>
          <w:fitText w:val="1265" w:id="0"/>
        </w:rPr>
        <w:t>构</w:t>
      </w:r>
      <w:r>
        <w:rPr>
          <w:rFonts w:hint="eastAsia" w:ascii="宋体" w:hAnsi="宋体"/>
          <w:w w:val="80"/>
          <w:sz w:val="36"/>
          <w:fitText w:val="1440" w:id="0"/>
        </w:rPr>
        <w:t>（港澳台）</w:t>
      </w:r>
    </w:p>
    <w:p>
      <w:pPr>
        <w:rPr>
          <w:rFonts w:eastAsia="楷体_GB2312"/>
          <w:sz w:val="32"/>
          <w:u w:val="single"/>
        </w:rPr>
      </w:pPr>
    </w:p>
    <w:p>
      <w:pPr>
        <w:ind w:firstLine="1600" w:firstLineChars="500"/>
        <w:rPr>
          <w:rFonts w:eastAsia="楷体_GB2312"/>
          <w:sz w:val="32"/>
        </w:rPr>
      </w:pPr>
    </w:p>
    <w:p>
      <w:pPr>
        <w:spacing w:line="580" w:lineRule="exact"/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光华工程科技奖办公室印制</w:t>
      </w:r>
    </w:p>
    <w:p>
      <w:pPr>
        <w:spacing w:line="580" w:lineRule="exact"/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二</w:t>
      </w:r>
      <w:r>
        <w:rPr>
          <w:rFonts w:hint="eastAsia" w:ascii="宋体" w:hAnsi="宋体" w:cs="宋体"/>
          <w:sz w:val="32"/>
        </w:rPr>
        <w:t>〇</w:t>
      </w:r>
      <w:r>
        <w:rPr>
          <w:rFonts w:hint="eastAsia" w:ascii="宋体" w:hAnsi="宋体"/>
          <w:sz w:val="32"/>
        </w:rPr>
        <w:t>一七年六月一日</w:t>
      </w:r>
    </w:p>
    <w:p>
      <w:pPr>
        <w:ind w:firstLine="221" w:firstLineChars="50"/>
        <w:jc w:val="center"/>
        <w:rPr>
          <w:b/>
          <w:bCs/>
          <w:sz w:val="44"/>
        </w:rPr>
      </w:pPr>
    </w:p>
    <w:p>
      <w:pPr>
        <w:spacing w:line="480" w:lineRule="exact"/>
        <w:jc w:val="center"/>
        <w:rPr>
          <w:b/>
          <w:bCs/>
          <w:sz w:val="44"/>
        </w:rPr>
      </w:pPr>
    </w:p>
    <w:p>
      <w:pPr>
        <w:spacing w:line="480" w:lineRule="exact"/>
        <w:jc w:val="center"/>
        <w:rPr>
          <w:b/>
          <w:bCs/>
          <w:sz w:val="44"/>
        </w:rPr>
      </w:pPr>
    </w:p>
    <w:p>
      <w:pPr>
        <w:spacing w:before="120" w:beforeLines="50" w:after="360" w:afterLines="150" w:line="700" w:lineRule="exact"/>
        <w:jc w:val="center"/>
        <w:rPr>
          <w:b/>
          <w:bCs/>
          <w:sz w:val="44"/>
        </w:rPr>
      </w:pPr>
      <w:r>
        <w:rPr>
          <w:b/>
          <w:bCs/>
          <w:sz w:val="44"/>
        </w:rPr>
        <w:br w:type="page"/>
      </w:r>
      <w:r>
        <w:rPr>
          <w:rFonts w:hint="eastAsia"/>
          <w:b/>
          <w:bCs/>
          <w:sz w:val="44"/>
        </w:rPr>
        <w:t>提名须知</w:t>
      </w:r>
    </w:p>
    <w:p>
      <w:pPr>
        <w:spacing w:line="480" w:lineRule="exact"/>
        <w:ind w:firstLine="562" w:firstLineChars="200"/>
        <w:rPr>
          <w:rFonts w:ascii="仿宋_GB2312" w:eastAsia="仿宋_GB2312"/>
        </w:rPr>
      </w:pPr>
      <w:r>
        <w:rPr>
          <w:rFonts w:hint="eastAsia" w:ascii="宋体"/>
          <w:b/>
          <w:bCs/>
        </w:rPr>
        <w:t>一、奖励范围：</w:t>
      </w:r>
      <w:r>
        <w:rPr>
          <w:rFonts w:hint="eastAsia" w:ascii="宋体" w:hAnsi="宋体"/>
        </w:rPr>
        <w:t>本奖面向华人工程科技专家，不对单位和项目集体。</w:t>
      </w:r>
    </w:p>
    <w:p>
      <w:pPr>
        <w:spacing w:line="480" w:lineRule="exact"/>
        <w:ind w:firstLine="562" w:firstLineChars="200"/>
        <w:rPr>
          <w:rFonts w:eastAsia="仿宋_GB2312"/>
        </w:rPr>
      </w:pPr>
      <w:r>
        <w:rPr>
          <w:rFonts w:hint="eastAsia" w:ascii="宋体"/>
          <w:b/>
          <w:bCs/>
        </w:rPr>
        <w:t>二、奖项设置：</w:t>
      </w:r>
      <w:r>
        <w:rPr>
          <w:rFonts w:hint="eastAsia" w:ascii="宋体" w:hAnsi="宋体"/>
        </w:rPr>
        <w:t>奖项分为“光华工程科技成就奖”、“光华工程科技奖”。“光华工程科技成就奖”由各学部专业评审委员会提名，不单独提名；“光华工程科技奖”按提名渠道提名候选人。</w:t>
      </w:r>
    </w:p>
    <w:p>
      <w:pPr>
        <w:widowControl w:val="0"/>
        <w:overflowPunct/>
        <w:autoSpaceDE/>
        <w:autoSpaceDN/>
        <w:adjustRightInd/>
        <w:spacing w:line="480" w:lineRule="exact"/>
        <w:ind w:left="551"/>
        <w:textAlignment w:val="auto"/>
        <w:rPr>
          <w:rFonts w:ascii="宋体"/>
          <w:b/>
          <w:bCs/>
        </w:rPr>
      </w:pPr>
      <w:r>
        <w:rPr>
          <w:rFonts w:hint="eastAsia" w:ascii="宋体"/>
          <w:b/>
          <w:bCs/>
        </w:rPr>
        <w:t>三、提名渠道：</w:t>
      </w:r>
    </w:p>
    <w:p>
      <w:pPr>
        <w:spacing w:line="500" w:lineRule="exact"/>
        <w:ind w:firstLine="560" w:firstLineChars="200"/>
        <w:rPr>
          <w:rFonts w:ascii="宋体" w:hAnsi="宋体"/>
        </w:rPr>
      </w:pPr>
      <w:r>
        <w:rPr>
          <w:rFonts w:hint="eastAsia" w:ascii="宋体" w:hAnsi="宋体"/>
        </w:rPr>
        <w:t>1．中国工程院院士、中国科学院信息技术科学部院士和技术科学部院士提名（每位院士提名不超过2人）；</w:t>
      </w:r>
    </w:p>
    <w:p>
      <w:pPr>
        <w:spacing w:line="500" w:lineRule="exact"/>
        <w:ind w:firstLine="560" w:firstLineChars="200"/>
        <w:rPr>
          <w:rFonts w:ascii="宋体" w:hAnsi="宋体"/>
        </w:rPr>
      </w:pPr>
      <w:r>
        <w:rPr>
          <w:rFonts w:hint="eastAsia" w:ascii="宋体" w:hAnsi="宋体"/>
        </w:rPr>
        <w:t>2．全国性工程科学技术学会提名（每个工程科技领域，即9个学部，提名各不超过6人）；</w:t>
      </w:r>
    </w:p>
    <w:p>
      <w:pPr>
        <w:spacing w:line="500" w:lineRule="exact"/>
        <w:ind w:firstLine="560" w:firstLineChars="200"/>
        <w:rPr>
          <w:rFonts w:ascii="宋体" w:hAnsi="宋体"/>
        </w:rPr>
      </w:pPr>
      <w:r>
        <w:rPr>
          <w:rFonts w:hint="eastAsia" w:ascii="宋体" w:hAnsi="宋体"/>
        </w:rPr>
        <w:t>3．港澳台地区由指定提名机构提名（每个地区提名不超过6人）；</w:t>
      </w:r>
    </w:p>
    <w:p>
      <w:pPr>
        <w:spacing w:line="500" w:lineRule="exact"/>
        <w:ind w:firstLine="560" w:firstLineChars="200"/>
        <w:rPr>
          <w:rFonts w:ascii="宋体" w:hAnsi="宋体"/>
        </w:rPr>
      </w:pPr>
      <w:r>
        <w:rPr>
          <w:rFonts w:hint="eastAsia" w:ascii="宋体" w:hAnsi="宋体"/>
        </w:rPr>
        <w:t>4．光华工程科技奖励基金会理事会理事提名（每位理事提名不超过2人）。</w:t>
      </w:r>
    </w:p>
    <w:p>
      <w:pPr>
        <w:spacing w:line="480" w:lineRule="exact"/>
        <w:ind w:firstLine="540" w:firstLineChars="192"/>
        <w:rPr>
          <w:rFonts w:ascii="宋体" w:hAnsi="宋体"/>
        </w:rPr>
      </w:pPr>
      <w:r>
        <w:rPr>
          <w:rFonts w:hint="eastAsia" w:ascii="宋体"/>
          <w:b/>
          <w:bCs/>
        </w:rPr>
        <w:t>四、奖励对象：</w:t>
      </w:r>
      <w:r>
        <w:rPr>
          <w:rFonts w:hint="eastAsia" w:ascii="宋体" w:hAnsi="宋体"/>
        </w:rPr>
        <w:t>在工程科学技术及工程管理领域做出重要贡献、取得杰出成就的华人工程科技专家。</w:t>
      </w:r>
    </w:p>
    <w:p>
      <w:pPr>
        <w:spacing w:line="480" w:lineRule="exact"/>
        <w:ind w:firstLine="562" w:firstLineChars="200"/>
        <w:rPr>
          <w:rFonts w:ascii="宋体"/>
          <w:b/>
          <w:bCs/>
        </w:rPr>
      </w:pPr>
      <w:r>
        <w:rPr>
          <w:rFonts w:hint="eastAsia" w:ascii="宋体"/>
          <w:b/>
          <w:bCs/>
        </w:rPr>
        <w:t>五、关于获奖候选人的条件：</w:t>
      </w:r>
    </w:p>
    <w:p>
      <w:pPr>
        <w:spacing w:line="480" w:lineRule="exact"/>
        <w:ind w:firstLine="560" w:firstLineChars="200"/>
        <w:rPr>
          <w:rFonts w:ascii="宋体" w:hAnsi="宋体"/>
        </w:rPr>
      </w:pPr>
      <w:r>
        <w:rPr>
          <w:rFonts w:hint="eastAsia" w:ascii="宋体" w:hAnsi="宋体"/>
        </w:rPr>
        <w:t>1．在重大工程设计、研制、建造、生产、运行、管理等方面解决关键科学技术问题，有重要贡献者；</w:t>
      </w:r>
    </w:p>
    <w:p>
      <w:pPr>
        <w:spacing w:line="480" w:lineRule="exact"/>
        <w:ind w:firstLine="560" w:firstLineChars="200"/>
        <w:rPr>
          <w:rFonts w:ascii="宋体" w:hAnsi="宋体"/>
        </w:rPr>
      </w:pPr>
      <w:r>
        <w:rPr>
          <w:rFonts w:hint="eastAsia" w:ascii="宋体" w:hAnsi="宋体"/>
        </w:rPr>
        <w:t>2．在工程科学技术及管理领域有重要发现、发明，并有显著应用成效，成绩杰出者；</w:t>
      </w:r>
    </w:p>
    <w:p>
      <w:pPr>
        <w:spacing w:line="480" w:lineRule="exact"/>
        <w:ind w:firstLine="560" w:firstLineChars="200"/>
        <w:rPr>
          <w:rFonts w:ascii="宋体" w:hAnsi="宋体"/>
        </w:rPr>
      </w:pPr>
      <w:r>
        <w:rPr>
          <w:rFonts w:hint="eastAsia" w:ascii="宋体" w:hAnsi="宋体"/>
        </w:rPr>
        <w:t>3．应用本人研究成果、发明创造，发展高新技术及相关产业，成效特别显著者；</w:t>
      </w:r>
    </w:p>
    <w:p>
      <w:pPr>
        <w:spacing w:line="480" w:lineRule="exact"/>
        <w:ind w:left="188" w:leftChars="67" w:firstLine="422" w:firstLineChars="150"/>
        <w:rPr>
          <w:rFonts w:ascii="宋体" w:hAnsi="宋体"/>
        </w:rPr>
      </w:pPr>
      <w:r>
        <w:rPr>
          <w:rFonts w:hint="eastAsia" w:ascii="仿宋_GB2312"/>
          <w:b/>
          <w:bCs/>
        </w:rPr>
        <w:t>六、</w:t>
      </w:r>
      <w:r>
        <w:rPr>
          <w:rFonts w:hint="eastAsia" w:ascii="宋体"/>
          <w:b/>
          <w:bCs/>
        </w:rPr>
        <w:t>奖励名额和金额：</w:t>
      </w:r>
      <w:r>
        <w:rPr>
          <w:rFonts w:hint="eastAsia" w:ascii="宋体" w:hAnsi="宋体"/>
        </w:rPr>
        <w:t>“成就奖” 1名，奖金100万元人民币，“工程奖”不超过36名，奖金每人20万元人民币。</w:t>
      </w:r>
    </w:p>
    <w:p>
      <w:pPr>
        <w:spacing w:line="460" w:lineRule="exact"/>
        <w:jc w:val="center"/>
        <w:rPr>
          <w:b/>
          <w:bCs/>
          <w:sz w:val="44"/>
        </w:rPr>
      </w:pPr>
    </w:p>
    <w:p>
      <w:pPr>
        <w:spacing w:line="46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被提名人情况</w:t>
      </w:r>
    </w:p>
    <w:p>
      <w:pPr>
        <w:rPr>
          <w:b/>
          <w:bCs/>
          <w:sz w:val="30"/>
        </w:rPr>
      </w:pPr>
    </w:p>
    <w:tbl>
      <w:tblPr>
        <w:tblStyle w:val="3"/>
        <w:tblW w:w="89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417"/>
        <w:gridCol w:w="851"/>
        <w:gridCol w:w="283"/>
        <w:gridCol w:w="567"/>
        <w:gridCol w:w="1082"/>
        <w:gridCol w:w="1044"/>
        <w:gridCol w:w="18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after="240" w:line="500" w:lineRule="exact"/>
              <w:jc w:val="center"/>
              <w:rPr>
                <w:rFonts w:ascii="宋体" w:hAnsi="宋体"/>
                <w:b/>
                <w:bCs/>
                <w:sz w:val="30"/>
              </w:rPr>
            </w:pPr>
            <w:r>
              <w:rPr>
                <w:rFonts w:hint="eastAsia" w:ascii="宋体" w:hAnsi="宋体"/>
                <w:b/>
                <w:bCs/>
                <w:sz w:val="30"/>
              </w:rPr>
              <w:t>姓    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after="240" w:line="5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after="240" w:line="500" w:lineRule="exact"/>
              <w:jc w:val="center"/>
              <w:rPr>
                <w:rFonts w:ascii="宋体" w:hAnsi="宋体"/>
                <w:b/>
                <w:bCs/>
                <w:sz w:val="30"/>
              </w:rPr>
            </w:pPr>
            <w:r>
              <w:rPr>
                <w:rFonts w:hint="eastAsia" w:ascii="宋体" w:hAnsi="宋体"/>
                <w:b/>
                <w:bCs/>
                <w:sz w:val="30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after="240" w:line="5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after="240" w:line="500" w:lineRule="exact"/>
              <w:jc w:val="center"/>
              <w:rPr>
                <w:rFonts w:ascii="宋体" w:hAnsi="宋体"/>
                <w:b/>
                <w:bCs/>
                <w:sz w:val="30"/>
              </w:rPr>
            </w:pPr>
            <w:r>
              <w:rPr>
                <w:rFonts w:hint="eastAsia" w:ascii="宋体" w:hAnsi="宋体"/>
                <w:b/>
                <w:bCs/>
                <w:sz w:val="30"/>
              </w:rPr>
              <w:t>出 生 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after="240" w:line="5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after="240" w:line="500" w:lineRule="exact"/>
              <w:jc w:val="center"/>
              <w:rPr>
                <w:rFonts w:ascii="宋体" w:hAnsi="宋体"/>
                <w:b/>
                <w:bCs/>
                <w:sz w:val="30"/>
              </w:rPr>
            </w:pPr>
            <w:r>
              <w:rPr>
                <w:rFonts w:hint="eastAsia" w:ascii="宋体" w:hAnsi="宋体"/>
                <w:b/>
                <w:bCs/>
                <w:sz w:val="30"/>
              </w:rPr>
              <w:t>出生日期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after="240" w:line="500" w:lineRule="exact"/>
              <w:ind w:firstLine="596" w:firstLineChars="198"/>
              <w:rPr>
                <w:rFonts w:ascii="宋体" w:hAnsi="宋体"/>
                <w:b/>
                <w:bCs/>
                <w:sz w:val="30"/>
              </w:rPr>
            </w:pPr>
            <w:r>
              <w:rPr>
                <w:rFonts w:hint="eastAsia" w:ascii="宋体" w:hAnsi="宋体"/>
                <w:b/>
                <w:bCs/>
                <w:sz w:val="30"/>
              </w:rPr>
              <w:t>年   月   日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after="240" w:line="500" w:lineRule="exact"/>
              <w:jc w:val="center"/>
              <w:rPr>
                <w:rFonts w:ascii="宋体" w:hAnsi="宋体"/>
                <w:b/>
                <w:bCs/>
                <w:sz w:val="30"/>
              </w:rPr>
            </w:pPr>
            <w:r>
              <w:rPr>
                <w:rFonts w:hint="eastAsia" w:ascii="宋体" w:hAnsi="宋体"/>
                <w:b/>
                <w:bCs/>
                <w:sz w:val="30"/>
              </w:rPr>
              <w:t>民    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after="240" w:line="5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after="240" w:line="500" w:lineRule="exact"/>
              <w:jc w:val="center"/>
              <w:rPr>
                <w:rFonts w:ascii="宋体" w:hAnsi="宋体"/>
                <w:b/>
                <w:bCs/>
                <w:sz w:val="30"/>
              </w:rPr>
            </w:pPr>
            <w:r>
              <w:rPr>
                <w:rFonts w:hint="eastAsia" w:ascii="宋体" w:hAnsi="宋体"/>
                <w:b/>
                <w:bCs/>
                <w:sz w:val="30"/>
              </w:rPr>
              <w:t>毕业学校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after="240" w:line="5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after="240" w:line="500" w:lineRule="exact"/>
              <w:jc w:val="center"/>
              <w:rPr>
                <w:rFonts w:ascii="宋体" w:hAnsi="宋体"/>
                <w:b/>
                <w:bCs/>
                <w:sz w:val="30"/>
              </w:rPr>
            </w:pPr>
            <w:r>
              <w:rPr>
                <w:rFonts w:hint="eastAsia" w:ascii="宋体" w:hAnsi="宋体"/>
                <w:b/>
                <w:bCs/>
                <w:sz w:val="30"/>
              </w:rPr>
              <w:t>最高学历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after="240" w:line="5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after="240" w:line="500" w:lineRule="exact"/>
              <w:jc w:val="center"/>
              <w:rPr>
                <w:rFonts w:ascii="宋体" w:hAnsi="宋体"/>
                <w:b/>
                <w:bCs/>
                <w:sz w:val="30"/>
              </w:rPr>
            </w:pPr>
            <w:r>
              <w:rPr>
                <w:rFonts w:hint="eastAsia" w:ascii="宋体" w:hAnsi="宋体"/>
                <w:b/>
                <w:bCs/>
                <w:sz w:val="30"/>
              </w:rPr>
              <w:t>专业或专长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after="240" w:line="5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after="240" w:line="500" w:lineRule="exact"/>
              <w:jc w:val="center"/>
              <w:rPr>
                <w:rFonts w:ascii="宋体" w:hAnsi="宋体"/>
                <w:b/>
                <w:bCs/>
                <w:sz w:val="30"/>
              </w:rPr>
            </w:pPr>
            <w:r>
              <w:rPr>
                <w:rFonts w:hint="eastAsia" w:ascii="宋体" w:hAnsi="宋体"/>
                <w:b/>
                <w:bCs/>
                <w:sz w:val="30"/>
              </w:rPr>
              <w:t>专业技术职称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after="240" w:line="5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after="240" w:line="360" w:lineRule="exact"/>
              <w:jc w:val="center"/>
              <w:rPr>
                <w:rFonts w:ascii="宋体" w:hAnsi="宋体"/>
                <w:b/>
                <w:bCs/>
                <w:sz w:val="30"/>
              </w:rPr>
            </w:pPr>
            <w:r>
              <w:rPr>
                <w:rFonts w:hint="eastAsia" w:ascii="宋体" w:hAnsi="宋体"/>
                <w:b/>
                <w:bCs/>
                <w:sz w:val="30"/>
              </w:rPr>
              <w:t>所在单位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after="240" w:line="5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after="240" w:line="500" w:lineRule="exact"/>
              <w:jc w:val="center"/>
              <w:rPr>
                <w:rFonts w:ascii="宋体" w:hAnsi="宋体"/>
                <w:b/>
                <w:bCs/>
                <w:sz w:val="30"/>
              </w:rPr>
            </w:pPr>
            <w:r>
              <w:rPr>
                <w:rFonts w:hint="eastAsia" w:ascii="宋体" w:hAnsi="宋体"/>
                <w:b/>
                <w:bCs/>
                <w:sz w:val="30"/>
              </w:rPr>
              <w:t>行政职务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after="240" w:line="5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after="240" w:line="500" w:lineRule="exact"/>
              <w:jc w:val="center"/>
              <w:rPr>
                <w:rFonts w:ascii="宋体" w:hAnsi="宋体"/>
                <w:b/>
                <w:bCs/>
                <w:sz w:val="30"/>
              </w:rPr>
            </w:pPr>
            <w:r>
              <w:rPr>
                <w:rFonts w:hint="eastAsia" w:ascii="宋体" w:hAnsi="宋体"/>
                <w:b/>
                <w:bCs/>
                <w:sz w:val="30"/>
              </w:rPr>
              <w:t>通信地址</w:t>
            </w:r>
          </w:p>
        </w:tc>
        <w:tc>
          <w:tcPr>
            <w:tcW w:w="70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after="240" w:line="500" w:lineRule="exact"/>
              <w:jc w:val="center"/>
              <w:rPr>
                <w:rFonts w:ascii="宋体" w:hAnsi="宋体"/>
                <w:bCs/>
                <w:sz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after="240" w:line="500" w:lineRule="exact"/>
              <w:jc w:val="center"/>
              <w:rPr>
                <w:rFonts w:ascii="宋体" w:hAnsi="宋体"/>
                <w:b/>
                <w:bCs/>
                <w:sz w:val="30"/>
              </w:rPr>
            </w:pPr>
            <w:r>
              <w:rPr>
                <w:rFonts w:hint="eastAsia" w:ascii="宋体" w:hAnsi="宋体"/>
                <w:b/>
                <w:bCs/>
                <w:sz w:val="30"/>
              </w:rPr>
              <w:t>邮政编码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after="240" w:line="5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="240" w:after="240" w:line="500" w:lineRule="exact"/>
              <w:jc w:val="center"/>
              <w:rPr>
                <w:rFonts w:ascii="宋体" w:hAnsi="宋体"/>
                <w:b/>
                <w:bCs/>
                <w:sz w:val="30"/>
              </w:rPr>
            </w:pPr>
            <w:r>
              <w:rPr>
                <w:rFonts w:hint="eastAsia" w:ascii="宋体" w:hAnsi="宋体"/>
                <w:b/>
                <w:bCs/>
                <w:sz w:val="30"/>
              </w:rPr>
              <w:t>电子邮箱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after="240" w:line="5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after="240" w:line="500" w:lineRule="exact"/>
              <w:jc w:val="center"/>
              <w:rPr>
                <w:rFonts w:ascii="宋体" w:hAnsi="宋体"/>
                <w:b/>
                <w:bCs/>
                <w:sz w:val="30"/>
              </w:rPr>
            </w:pPr>
            <w:r>
              <w:rPr>
                <w:rFonts w:hint="eastAsia" w:ascii="宋体" w:hAnsi="宋体"/>
                <w:b/>
                <w:bCs/>
                <w:sz w:val="30"/>
              </w:rPr>
              <w:t>单位电话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after="240" w:line="5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after="240" w:line="500" w:lineRule="exact"/>
              <w:jc w:val="center"/>
              <w:rPr>
                <w:rFonts w:ascii="宋体" w:hAnsi="宋体"/>
                <w:b/>
                <w:bCs/>
                <w:sz w:val="30"/>
              </w:rPr>
            </w:pPr>
            <w:r>
              <w:rPr>
                <w:rFonts w:hint="eastAsia" w:ascii="宋体" w:hAnsi="宋体"/>
                <w:b/>
                <w:bCs/>
                <w:sz w:val="30"/>
              </w:rPr>
              <w:t>住宅电话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after="240" w:line="5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after="240" w:line="500" w:lineRule="exact"/>
              <w:jc w:val="center"/>
              <w:rPr>
                <w:rFonts w:ascii="宋体" w:hAnsi="宋体"/>
                <w:b/>
                <w:bCs/>
                <w:sz w:val="30"/>
              </w:rPr>
            </w:pPr>
            <w:r>
              <w:rPr>
                <w:rFonts w:hint="eastAsia" w:ascii="宋体" w:hAnsi="宋体"/>
                <w:b/>
                <w:bCs/>
                <w:sz w:val="30"/>
              </w:rPr>
              <w:t>手    机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after="240" w:line="5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after="240" w:line="500" w:lineRule="exact"/>
              <w:jc w:val="center"/>
              <w:rPr>
                <w:rFonts w:ascii="宋体" w:hAnsi="宋体"/>
                <w:b/>
                <w:bCs/>
                <w:sz w:val="30"/>
              </w:rPr>
            </w:pPr>
            <w:r>
              <w:rPr>
                <w:rFonts w:hint="eastAsia" w:ascii="宋体" w:hAnsi="宋体"/>
                <w:b/>
                <w:bCs/>
                <w:sz w:val="30"/>
              </w:rPr>
              <w:t>传    真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after="240" w:line="5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宋体" w:hAnsi="宋体"/>
          <w:b/>
          <w:bCs/>
          <w:sz w:val="30"/>
        </w:rPr>
      </w:pPr>
    </w:p>
    <w:p>
      <w:pPr>
        <w:spacing w:line="560" w:lineRule="exact"/>
        <w:rPr>
          <w:rFonts w:ascii="宋体" w:hAnsi="宋体"/>
          <w:b/>
          <w:bCs/>
          <w:sz w:val="30"/>
        </w:rPr>
      </w:pPr>
    </w:p>
    <w:p>
      <w:pPr>
        <w:spacing w:line="560" w:lineRule="exact"/>
        <w:rPr>
          <w:rFonts w:ascii="宋体" w:hAnsi="宋体"/>
          <w:b/>
          <w:bCs/>
          <w:sz w:val="30"/>
        </w:rPr>
      </w:pPr>
    </w:p>
    <w:p>
      <w:pPr>
        <w:spacing w:line="560" w:lineRule="exact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</w:rPr>
        <w:br w:type="page"/>
      </w:r>
      <w:r>
        <w:rPr>
          <w:rFonts w:hint="eastAsia" w:ascii="宋体" w:hAnsi="宋体"/>
          <w:b/>
          <w:bCs/>
          <w:sz w:val="30"/>
          <w:szCs w:val="30"/>
        </w:rPr>
        <w:t>主要学历和科技工作经历（限</w:t>
      </w:r>
      <w:r>
        <w:rPr>
          <w:rFonts w:ascii="宋体" w:hAnsi="宋体"/>
          <w:b/>
          <w:bCs/>
          <w:sz w:val="30"/>
          <w:szCs w:val="30"/>
        </w:rPr>
        <w:t>800字）：</w:t>
      </w:r>
    </w:p>
    <w:p>
      <w:pPr>
        <w:spacing w:line="540" w:lineRule="exact"/>
        <w:rPr>
          <w:rFonts w:ascii="仿宋_GB2312" w:hAnsi="宋体" w:eastAsia="仿宋_GB2312"/>
          <w:bCs/>
          <w:sz w:val="24"/>
        </w:rPr>
      </w:pPr>
    </w:p>
    <w:p>
      <w:pPr>
        <w:spacing w:line="540" w:lineRule="exact"/>
        <w:rPr>
          <w:rFonts w:ascii="仿宋_GB2312" w:hAnsi="宋体" w:eastAsia="仿宋_GB2312"/>
          <w:bCs/>
          <w:sz w:val="24"/>
        </w:rPr>
      </w:pPr>
    </w:p>
    <w:p>
      <w:pPr>
        <w:spacing w:line="540" w:lineRule="exact"/>
        <w:rPr>
          <w:rFonts w:ascii="仿宋_GB2312" w:hAnsi="宋体" w:eastAsia="仿宋_GB2312"/>
          <w:bCs/>
          <w:sz w:val="24"/>
        </w:rPr>
      </w:pPr>
    </w:p>
    <w:p>
      <w:pPr>
        <w:spacing w:line="540" w:lineRule="exact"/>
        <w:rPr>
          <w:rFonts w:ascii="仿宋_GB2312" w:hAnsi="宋体" w:eastAsia="仿宋_GB2312"/>
          <w:bCs/>
          <w:sz w:val="24"/>
        </w:rPr>
      </w:pPr>
    </w:p>
    <w:p>
      <w:pPr>
        <w:spacing w:line="540" w:lineRule="exact"/>
        <w:rPr>
          <w:rFonts w:ascii="仿宋_GB2312" w:hAnsi="宋体" w:eastAsia="仿宋_GB2312"/>
          <w:bCs/>
          <w:sz w:val="24"/>
        </w:rPr>
      </w:pPr>
    </w:p>
    <w:p>
      <w:pPr>
        <w:spacing w:line="540" w:lineRule="exact"/>
        <w:rPr>
          <w:rFonts w:ascii="仿宋_GB2312" w:hAnsi="宋体" w:eastAsia="仿宋_GB2312"/>
          <w:bCs/>
          <w:sz w:val="24"/>
        </w:rPr>
      </w:pPr>
    </w:p>
    <w:p>
      <w:pPr>
        <w:spacing w:line="540" w:lineRule="exact"/>
        <w:rPr>
          <w:rFonts w:ascii="仿宋_GB2312" w:hAnsi="宋体" w:eastAsia="仿宋_GB2312"/>
          <w:bCs/>
          <w:sz w:val="24"/>
        </w:rPr>
      </w:pPr>
    </w:p>
    <w:p>
      <w:pPr>
        <w:spacing w:line="540" w:lineRule="exact"/>
        <w:rPr>
          <w:rFonts w:ascii="仿宋_GB2312" w:hAnsi="宋体" w:eastAsia="仿宋_GB2312"/>
          <w:bCs/>
          <w:sz w:val="24"/>
        </w:rPr>
      </w:pPr>
    </w:p>
    <w:p>
      <w:pPr>
        <w:spacing w:line="540" w:lineRule="exact"/>
        <w:rPr>
          <w:rFonts w:ascii="仿宋_GB2312" w:hAnsi="宋体" w:eastAsia="仿宋_GB2312"/>
          <w:bCs/>
          <w:sz w:val="24"/>
        </w:rPr>
      </w:pPr>
    </w:p>
    <w:p>
      <w:pPr>
        <w:spacing w:line="540" w:lineRule="exact"/>
        <w:rPr>
          <w:rFonts w:ascii="仿宋_GB2312" w:hAnsi="宋体" w:eastAsia="仿宋_GB2312"/>
          <w:bCs/>
          <w:sz w:val="24"/>
        </w:rPr>
      </w:pPr>
    </w:p>
    <w:p>
      <w:pPr>
        <w:spacing w:line="540" w:lineRule="exact"/>
        <w:rPr>
          <w:rFonts w:ascii="仿宋_GB2312" w:hAnsi="宋体" w:eastAsia="仿宋_GB2312"/>
          <w:bCs/>
          <w:sz w:val="24"/>
        </w:rPr>
      </w:pPr>
    </w:p>
    <w:p>
      <w:pPr>
        <w:spacing w:line="540" w:lineRule="exact"/>
        <w:rPr>
          <w:rFonts w:ascii="仿宋_GB2312" w:hAnsi="宋体" w:eastAsia="仿宋_GB2312"/>
          <w:bCs/>
          <w:sz w:val="24"/>
        </w:rPr>
      </w:pPr>
    </w:p>
    <w:p>
      <w:pPr>
        <w:spacing w:line="540" w:lineRule="exact"/>
        <w:rPr>
          <w:rFonts w:ascii="仿宋_GB2312" w:hAnsi="宋体" w:eastAsia="仿宋_GB2312"/>
          <w:bCs/>
          <w:sz w:val="24"/>
        </w:rPr>
      </w:pPr>
    </w:p>
    <w:p>
      <w:pPr>
        <w:spacing w:line="540" w:lineRule="exact"/>
        <w:rPr>
          <w:rFonts w:ascii="仿宋_GB2312" w:hAnsi="宋体" w:eastAsia="仿宋_GB2312"/>
          <w:bCs/>
          <w:sz w:val="24"/>
        </w:rPr>
      </w:pPr>
    </w:p>
    <w:p>
      <w:pPr>
        <w:spacing w:line="540" w:lineRule="exact"/>
        <w:rPr>
          <w:rFonts w:ascii="仿宋_GB2312" w:hAnsi="宋体" w:eastAsia="仿宋_GB2312"/>
          <w:bCs/>
          <w:sz w:val="24"/>
        </w:rPr>
      </w:pPr>
    </w:p>
    <w:p>
      <w:pPr>
        <w:spacing w:line="540" w:lineRule="exact"/>
        <w:rPr>
          <w:rFonts w:ascii="仿宋_GB2312" w:hAnsi="宋体" w:eastAsia="仿宋_GB2312"/>
          <w:bCs/>
          <w:sz w:val="24"/>
        </w:rPr>
      </w:pPr>
    </w:p>
    <w:p>
      <w:pPr>
        <w:spacing w:line="540" w:lineRule="exact"/>
        <w:rPr>
          <w:rFonts w:ascii="仿宋_GB2312" w:hAnsi="宋体" w:eastAsia="仿宋_GB2312"/>
          <w:bCs/>
          <w:sz w:val="24"/>
        </w:rPr>
      </w:pPr>
    </w:p>
    <w:p>
      <w:pPr>
        <w:spacing w:line="540" w:lineRule="exact"/>
        <w:rPr>
          <w:rFonts w:ascii="仿宋_GB2312" w:hAnsi="宋体" w:eastAsia="仿宋_GB2312"/>
          <w:bCs/>
          <w:sz w:val="24"/>
        </w:rPr>
      </w:pPr>
    </w:p>
    <w:p>
      <w:pPr>
        <w:spacing w:line="540" w:lineRule="exact"/>
        <w:rPr>
          <w:rFonts w:ascii="仿宋_GB2312" w:hAnsi="宋体" w:eastAsia="仿宋_GB2312"/>
          <w:bCs/>
          <w:sz w:val="24"/>
        </w:rPr>
      </w:pPr>
    </w:p>
    <w:p>
      <w:pPr>
        <w:spacing w:line="540" w:lineRule="exact"/>
        <w:rPr>
          <w:rFonts w:ascii="仿宋_GB2312" w:hAnsi="宋体" w:eastAsia="仿宋_GB2312"/>
          <w:bCs/>
          <w:sz w:val="24"/>
        </w:rPr>
      </w:pPr>
    </w:p>
    <w:p>
      <w:pPr>
        <w:spacing w:line="540" w:lineRule="exact"/>
        <w:rPr>
          <w:rFonts w:ascii="仿宋_GB2312" w:hAnsi="宋体" w:eastAsia="仿宋_GB2312"/>
          <w:bCs/>
          <w:sz w:val="24"/>
        </w:rPr>
      </w:pPr>
    </w:p>
    <w:p>
      <w:pPr>
        <w:spacing w:line="540" w:lineRule="exact"/>
        <w:rPr>
          <w:rFonts w:ascii="仿宋_GB2312" w:hAnsi="宋体" w:eastAsia="仿宋_GB2312"/>
          <w:bCs/>
          <w:sz w:val="24"/>
        </w:rPr>
      </w:pPr>
    </w:p>
    <w:p>
      <w:r>
        <w:rPr>
          <w:rFonts w:ascii="宋体" w:hAnsi="宋体"/>
          <w:b/>
          <w:bCs/>
          <w:sz w:val="30"/>
          <w:szCs w:val="30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46294"/>
    <w:rsid w:val="2B0462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2017-07-28T05:54:00Z</dcterms:created>
  <dc:creator>caai</dc:creator>
  <cp:lastModifiedBy>caai</cp:lastModifiedBy>
  <dcterms:modified xsi:type="dcterms:W3CDTF">2017-07-28T05:56:59Z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