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73646" w14:textId="5416A3CB" w:rsidR="00E6298C" w:rsidRDefault="00000000" w:rsidP="00E24892">
      <w:pPr>
        <w:jc w:val="center"/>
        <w:rPr>
          <w:rFonts w:ascii="微软雅黑" w:eastAsia="微软雅黑" w:hAnsi="微软雅黑" w:cs="黑体" w:hint="eastAsia"/>
          <w:b/>
          <w:sz w:val="32"/>
          <w:szCs w:val="32"/>
          <w:lang w:val="zh-CN"/>
        </w:rPr>
      </w:pPr>
      <w:r>
        <w:rPr>
          <w:rFonts w:ascii="微软雅黑" w:eastAsia="微软雅黑" w:hAnsi="微软雅黑" w:cs="黑体" w:hint="eastAsia"/>
          <w:b/>
          <w:sz w:val="32"/>
          <w:szCs w:val="32"/>
          <w:lang w:val="zh-CN"/>
        </w:rPr>
        <w:t>关于召开</w:t>
      </w:r>
      <w:r w:rsidR="00E24892" w:rsidRPr="00E24892">
        <w:rPr>
          <w:rFonts w:ascii="微软雅黑" w:eastAsia="微软雅黑" w:hAnsi="微软雅黑" w:cs="黑体"/>
          <w:b/>
          <w:sz w:val="32"/>
          <w:szCs w:val="32"/>
          <w:lang w:val="zh-CN"/>
        </w:rPr>
        <w:t>中国人工智能学会</w:t>
      </w:r>
      <w:bookmarkStart w:id="0" w:name="_Hlk176341567"/>
      <w:r w:rsidR="00E24892" w:rsidRPr="00E24892">
        <w:rPr>
          <w:rFonts w:ascii="微软雅黑" w:eastAsia="微软雅黑" w:hAnsi="微软雅黑" w:cs="黑体"/>
          <w:b/>
          <w:sz w:val="32"/>
          <w:szCs w:val="32"/>
          <w:lang w:val="zh-CN"/>
        </w:rPr>
        <w:t>离散智能计算专委会</w:t>
      </w:r>
      <w:r w:rsidR="00E24892" w:rsidRPr="00E24892">
        <w:rPr>
          <w:rFonts w:ascii="微软雅黑" w:eastAsia="微软雅黑" w:hAnsi="微软雅黑" w:cs="黑体" w:hint="eastAsia"/>
          <w:b/>
          <w:sz w:val="32"/>
          <w:szCs w:val="32"/>
          <w:lang w:val="zh-CN"/>
        </w:rPr>
        <w:t>第23届年会</w:t>
      </w:r>
      <w:bookmarkStart w:id="1" w:name="_Hlk167393032"/>
      <w:bookmarkEnd w:id="0"/>
      <w:r w:rsidR="00E24892" w:rsidRPr="00E24892">
        <w:rPr>
          <w:rFonts w:ascii="微软雅黑" w:eastAsia="微软雅黑" w:hAnsi="微软雅黑" w:cs="黑体" w:hint="eastAsia"/>
          <w:b/>
          <w:sz w:val="32"/>
          <w:szCs w:val="32"/>
          <w:lang w:val="zh-CN"/>
        </w:rPr>
        <w:t>暨</w:t>
      </w:r>
      <w:r w:rsidR="00E24892" w:rsidRPr="00E24892">
        <w:rPr>
          <w:rFonts w:ascii="微软雅黑" w:eastAsia="微软雅黑" w:hAnsi="微软雅黑" w:cs="黑体"/>
          <w:b/>
          <w:sz w:val="32"/>
          <w:szCs w:val="32"/>
          <w:lang w:val="zh-CN"/>
        </w:rPr>
        <w:t>40周年庆典</w:t>
      </w:r>
      <w:bookmarkEnd w:id="1"/>
      <w:r w:rsidR="00E24892" w:rsidRPr="00E24892">
        <w:rPr>
          <w:rFonts w:ascii="微软雅黑" w:eastAsia="微软雅黑" w:hAnsi="微软雅黑" w:cs="黑体" w:hint="eastAsia"/>
          <w:b/>
          <w:sz w:val="32"/>
          <w:szCs w:val="32"/>
          <w:lang w:val="zh-CN"/>
        </w:rPr>
        <w:t>活动的</w:t>
      </w:r>
      <w:r>
        <w:rPr>
          <w:rFonts w:ascii="微软雅黑" w:eastAsia="微软雅黑" w:hAnsi="微软雅黑" w:cs="黑体" w:hint="eastAsia"/>
          <w:b/>
          <w:sz w:val="32"/>
          <w:szCs w:val="32"/>
          <w:lang w:val="zh-CN"/>
        </w:rPr>
        <w:t>会议通知</w:t>
      </w:r>
    </w:p>
    <w:p w14:paraId="23138969" w14:textId="2972D693" w:rsidR="004F5435" w:rsidRPr="004F5435" w:rsidRDefault="004F5435" w:rsidP="00E24892">
      <w:pPr>
        <w:jc w:val="center"/>
        <w:rPr>
          <w:rFonts w:ascii="微软雅黑" w:eastAsia="微软雅黑" w:hAnsi="微软雅黑" w:cs="黑体" w:hint="eastAsia"/>
          <w:bCs/>
          <w:sz w:val="24"/>
          <w:lang w:val="zh-CN"/>
        </w:rPr>
      </w:pPr>
      <w:r w:rsidRPr="004F5435">
        <w:rPr>
          <w:rFonts w:ascii="微软雅黑" w:eastAsia="微软雅黑" w:hAnsi="微软雅黑" w:cs="黑体" w:hint="eastAsia"/>
          <w:bCs/>
          <w:sz w:val="24"/>
          <w:lang w:val="zh-CN"/>
        </w:rPr>
        <w:t>（第二轮）</w:t>
      </w:r>
    </w:p>
    <w:p w14:paraId="7E4A0A78" w14:textId="77777777" w:rsidR="00E6298C" w:rsidRDefault="00000000" w:rsidP="003E6520">
      <w:pPr>
        <w:autoSpaceDE w:val="0"/>
        <w:autoSpaceDN w:val="0"/>
        <w:adjustRightInd w:val="0"/>
        <w:spacing w:afterLines="50" w:after="156" w:line="360" w:lineRule="auto"/>
        <w:rPr>
          <w:rFonts w:ascii="楷体" w:eastAsia="楷体" w:hAnsi="楷体" w:hint="eastAsia"/>
          <w:b/>
          <w:sz w:val="24"/>
        </w:rPr>
      </w:pPr>
      <w:r>
        <w:rPr>
          <w:rFonts w:ascii="楷体" w:eastAsia="楷体" w:hAnsi="楷体"/>
          <w:b/>
          <w:sz w:val="24"/>
        </w:rPr>
        <w:t>尊敬的专家</w:t>
      </w:r>
      <w:r>
        <w:rPr>
          <w:rFonts w:ascii="楷体" w:eastAsia="楷体" w:hAnsi="楷体" w:hint="eastAsia"/>
          <w:b/>
          <w:sz w:val="24"/>
        </w:rPr>
        <w:t>/</w:t>
      </w:r>
      <w:r>
        <w:rPr>
          <w:rFonts w:ascii="楷体" w:eastAsia="楷体" w:hAnsi="楷体"/>
          <w:b/>
          <w:sz w:val="24"/>
        </w:rPr>
        <w:t>学者</w:t>
      </w:r>
      <w:r>
        <w:rPr>
          <w:rFonts w:ascii="楷体" w:eastAsia="楷体" w:hAnsi="楷体" w:hint="eastAsia"/>
          <w:b/>
          <w:sz w:val="24"/>
        </w:rPr>
        <w:t>/</w:t>
      </w:r>
      <w:r>
        <w:rPr>
          <w:rFonts w:ascii="楷体" w:eastAsia="楷体" w:hAnsi="楷体"/>
          <w:b/>
          <w:sz w:val="24"/>
        </w:rPr>
        <w:t>老师</w:t>
      </w:r>
      <w:r>
        <w:rPr>
          <w:rFonts w:ascii="楷体" w:eastAsia="楷体" w:hAnsi="楷体" w:hint="eastAsia"/>
          <w:b/>
          <w:sz w:val="24"/>
        </w:rPr>
        <w:t>/研究生：</w:t>
      </w:r>
      <w:r>
        <w:rPr>
          <w:rFonts w:ascii="楷体" w:eastAsia="楷体" w:hAnsi="楷体"/>
          <w:b/>
          <w:sz w:val="24"/>
        </w:rPr>
        <w:t>您好！</w:t>
      </w:r>
    </w:p>
    <w:p w14:paraId="3DD60609" w14:textId="571FE392" w:rsidR="008A5C30" w:rsidRDefault="00884AEE" w:rsidP="008A5C30">
      <w:pPr>
        <w:autoSpaceDE w:val="0"/>
        <w:autoSpaceDN w:val="0"/>
        <w:adjustRightInd w:val="0"/>
        <w:snapToGrid w:val="0"/>
        <w:spacing w:line="312" w:lineRule="auto"/>
        <w:ind w:firstLineChars="200" w:firstLine="480"/>
        <w:rPr>
          <w:rFonts w:ascii="楷体" w:eastAsia="楷体" w:hAnsi="楷体" w:hint="eastAsia"/>
          <w:sz w:val="24"/>
        </w:rPr>
      </w:pPr>
      <w:r w:rsidRPr="00884AEE">
        <w:rPr>
          <w:rFonts w:ascii="楷体" w:eastAsia="楷体" w:hAnsi="楷体"/>
          <w:sz w:val="24"/>
        </w:rPr>
        <w:t>我们诚挚地邀请您参加由中国人工智能学会主办，重庆邮电大学和中国人工智能学会离散智能计算专业委员会承办的“中国人工智能学会离散智能计算专委</w:t>
      </w:r>
      <w:r w:rsidRPr="008A5C30">
        <w:rPr>
          <w:rFonts w:eastAsia="楷体"/>
          <w:sz w:val="24"/>
        </w:rPr>
        <w:t>会第</w:t>
      </w:r>
      <w:r w:rsidRPr="008A5C30">
        <w:rPr>
          <w:rFonts w:eastAsia="楷体"/>
          <w:sz w:val="24"/>
        </w:rPr>
        <w:t>23</w:t>
      </w:r>
      <w:r w:rsidRPr="008A5C30">
        <w:rPr>
          <w:rFonts w:eastAsia="楷体"/>
          <w:sz w:val="24"/>
        </w:rPr>
        <w:t>届年会暨</w:t>
      </w:r>
      <w:r w:rsidRPr="008A5C30">
        <w:rPr>
          <w:rFonts w:eastAsia="楷体"/>
          <w:sz w:val="24"/>
        </w:rPr>
        <w:t>40</w:t>
      </w:r>
      <w:r w:rsidRPr="008A5C30">
        <w:rPr>
          <w:rFonts w:eastAsia="楷体"/>
          <w:sz w:val="24"/>
        </w:rPr>
        <w:t>周年庆</w:t>
      </w:r>
      <w:r w:rsidRPr="00884AEE">
        <w:rPr>
          <w:rFonts w:ascii="楷体" w:eastAsia="楷体" w:hAnsi="楷体"/>
          <w:sz w:val="24"/>
        </w:rPr>
        <w:t>典活动”。以下是会议的相关信息，请您仔细阅读并安排行程。</w:t>
      </w:r>
    </w:p>
    <w:p w14:paraId="43962897" w14:textId="0DAC2E21" w:rsidR="00884AEE" w:rsidRPr="008A5C30" w:rsidRDefault="008A5C30" w:rsidP="008A5C30">
      <w:pPr>
        <w:autoSpaceDE w:val="0"/>
        <w:autoSpaceDN w:val="0"/>
        <w:adjustRightInd w:val="0"/>
        <w:snapToGrid w:val="0"/>
        <w:spacing w:line="312" w:lineRule="auto"/>
        <w:rPr>
          <w:rFonts w:ascii="楷体" w:eastAsia="楷体" w:hAnsi="楷体" w:hint="eastAsia"/>
          <w:sz w:val="24"/>
        </w:rPr>
      </w:pPr>
      <w:r>
        <w:rPr>
          <w:rFonts w:ascii="楷体" w:eastAsia="楷体" w:hAnsi="楷体" w:hint="eastAsia"/>
          <w:sz w:val="24"/>
        </w:rPr>
        <w:t>一、</w:t>
      </w:r>
      <w:r w:rsidRPr="008A5C30">
        <w:rPr>
          <w:rFonts w:ascii="楷体" w:eastAsia="楷体" w:hAnsi="楷体" w:hint="eastAsia"/>
          <w:b/>
          <w:bCs/>
          <w:sz w:val="24"/>
        </w:rPr>
        <w:t>会议时间</w:t>
      </w:r>
      <w:r w:rsidRPr="008A5C30">
        <w:rPr>
          <w:rFonts w:ascii="楷体" w:eastAsia="楷体" w:hAnsi="楷体" w:hint="eastAsia"/>
          <w:sz w:val="24"/>
        </w:rPr>
        <w:t>：</w:t>
      </w:r>
      <w:r w:rsidRPr="008A5C30">
        <w:rPr>
          <w:rFonts w:ascii="楷体" w:eastAsia="楷体" w:hAnsi="楷体" w:hint="eastAsia"/>
          <w:color w:val="ED0000"/>
          <w:sz w:val="24"/>
        </w:rPr>
        <w:t xml:space="preserve"> </w:t>
      </w:r>
      <w:r w:rsidR="00884AEE" w:rsidRPr="0024477D">
        <w:rPr>
          <w:rFonts w:eastAsia="楷体"/>
          <w:b/>
          <w:color w:val="FF0000"/>
          <w:sz w:val="22"/>
          <w:szCs w:val="22"/>
          <w:lang w:val="zh-CN"/>
        </w:rPr>
        <w:t>2024</w:t>
      </w:r>
      <w:r w:rsidR="00884AEE" w:rsidRPr="0024477D">
        <w:rPr>
          <w:rFonts w:eastAsia="楷体"/>
          <w:b/>
          <w:color w:val="FF0000"/>
          <w:sz w:val="22"/>
          <w:szCs w:val="22"/>
          <w:lang w:val="zh-CN"/>
        </w:rPr>
        <w:t>年</w:t>
      </w:r>
      <w:r w:rsidR="00884AEE" w:rsidRPr="0024477D">
        <w:rPr>
          <w:rFonts w:eastAsia="楷体"/>
          <w:b/>
          <w:color w:val="FF0000"/>
          <w:sz w:val="22"/>
          <w:szCs w:val="22"/>
          <w:lang w:val="zh-CN"/>
        </w:rPr>
        <w:t>1</w:t>
      </w:r>
      <w:r w:rsidR="002A5303" w:rsidRPr="0024477D">
        <w:rPr>
          <w:rFonts w:eastAsia="楷体"/>
          <w:b/>
          <w:color w:val="FF0000"/>
          <w:sz w:val="22"/>
          <w:szCs w:val="22"/>
          <w:lang w:val="zh-CN"/>
        </w:rPr>
        <w:t>1</w:t>
      </w:r>
      <w:r w:rsidR="00884AEE" w:rsidRPr="0024477D">
        <w:rPr>
          <w:rFonts w:eastAsia="楷体"/>
          <w:b/>
          <w:color w:val="FF0000"/>
          <w:sz w:val="22"/>
          <w:szCs w:val="22"/>
          <w:lang w:val="zh-CN"/>
        </w:rPr>
        <w:t>月</w:t>
      </w:r>
      <w:r w:rsidR="002A5303" w:rsidRPr="0024477D">
        <w:rPr>
          <w:rFonts w:eastAsia="楷体"/>
          <w:b/>
          <w:color w:val="FF0000"/>
          <w:sz w:val="22"/>
          <w:szCs w:val="22"/>
          <w:lang w:val="zh-CN"/>
        </w:rPr>
        <w:t>1</w:t>
      </w:r>
      <w:r w:rsidR="00884AEE" w:rsidRPr="0024477D">
        <w:rPr>
          <w:rFonts w:eastAsia="楷体"/>
          <w:b/>
          <w:color w:val="FF0000"/>
          <w:sz w:val="22"/>
          <w:szCs w:val="22"/>
          <w:lang w:val="zh-CN"/>
        </w:rPr>
        <w:t>日至</w:t>
      </w:r>
      <w:r w:rsidR="00617A3B" w:rsidRPr="0024477D">
        <w:rPr>
          <w:rFonts w:eastAsia="楷体"/>
          <w:b/>
          <w:color w:val="FF0000"/>
          <w:sz w:val="22"/>
          <w:szCs w:val="22"/>
          <w:lang w:val="zh-CN"/>
        </w:rPr>
        <w:t>4</w:t>
      </w:r>
      <w:r w:rsidR="00884AEE" w:rsidRPr="0024477D">
        <w:rPr>
          <w:rFonts w:eastAsia="楷体"/>
          <w:b/>
          <w:color w:val="FF0000"/>
          <w:sz w:val="22"/>
          <w:szCs w:val="22"/>
          <w:lang w:val="zh-CN"/>
        </w:rPr>
        <w:t>日</w:t>
      </w:r>
    </w:p>
    <w:p w14:paraId="7B084B0E" w14:textId="31818A5A" w:rsidR="00E6298C" w:rsidRDefault="00884AEE" w:rsidP="00884AEE">
      <w:pPr>
        <w:autoSpaceDE w:val="0"/>
        <w:autoSpaceDN w:val="0"/>
        <w:adjustRightInd w:val="0"/>
        <w:snapToGrid w:val="0"/>
        <w:spacing w:line="312" w:lineRule="auto"/>
        <w:ind w:firstLineChars="200" w:firstLine="480"/>
        <w:rPr>
          <w:rFonts w:ascii="楷体" w:eastAsia="楷体" w:hAnsi="楷体" w:hint="eastAsia"/>
          <w:sz w:val="24"/>
        </w:rPr>
      </w:pPr>
      <w:r w:rsidRPr="008A5C30">
        <w:rPr>
          <w:rFonts w:eastAsia="楷体"/>
          <w:sz w:val="24"/>
        </w:rPr>
        <w:t>1</w:t>
      </w:r>
      <w:r w:rsidR="00617A3B">
        <w:rPr>
          <w:rFonts w:eastAsia="楷体" w:hint="eastAsia"/>
          <w:sz w:val="24"/>
        </w:rPr>
        <w:t>1</w:t>
      </w:r>
      <w:r w:rsidRPr="008A5C30">
        <w:rPr>
          <w:rFonts w:eastAsia="楷体"/>
          <w:sz w:val="24"/>
        </w:rPr>
        <w:t>月</w:t>
      </w:r>
      <w:r w:rsidR="00617A3B">
        <w:rPr>
          <w:rFonts w:eastAsia="楷体" w:hint="eastAsia"/>
          <w:sz w:val="24"/>
        </w:rPr>
        <w:t>1</w:t>
      </w:r>
      <w:r w:rsidRPr="008A5C30">
        <w:rPr>
          <w:rFonts w:eastAsia="楷体"/>
          <w:sz w:val="24"/>
        </w:rPr>
        <w:t>日</w:t>
      </w:r>
      <w:r w:rsidRPr="000A3341">
        <w:rPr>
          <w:rFonts w:eastAsia="楷体"/>
          <w:sz w:val="24"/>
        </w:rPr>
        <w:t>报到，</w:t>
      </w:r>
      <w:r w:rsidRPr="000A3341">
        <w:rPr>
          <w:rFonts w:eastAsia="楷体"/>
          <w:sz w:val="24"/>
        </w:rPr>
        <w:t>1</w:t>
      </w:r>
      <w:r w:rsidR="00617A3B" w:rsidRPr="000A3341">
        <w:rPr>
          <w:rFonts w:eastAsia="楷体"/>
          <w:sz w:val="24"/>
        </w:rPr>
        <w:t>1</w:t>
      </w:r>
      <w:r w:rsidRPr="000A3341">
        <w:rPr>
          <w:rFonts w:eastAsia="楷体"/>
          <w:sz w:val="24"/>
        </w:rPr>
        <w:t>月</w:t>
      </w:r>
      <w:r w:rsidR="00617A3B" w:rsidRPr="000A3341">
        <w:rPr>
          <w:rFonts w:eastAsia="楷体"/>
          <w:sz w:val="24"/>
        </w:rPr>
        <w:t>2</w:t>
      </w:r>
      <w:r w:rsidRPr="000A3341">
        <w:rPr>
          <w:rFonts w:eastAsia="楷体"/>
          <w:sz w:val="24"/>
        </w:rPr>
        <w:t>日</w:t>
      </w:r>
      <w:r w:rsidR="000A3341" w:rsidRPr="000A3341">
        <w:rPr>
          <w:rFonts w:eastAsia="楷体"/>
          <w:sz w:val="24"/>
        </w:rPr>
        <w:t>，</w:t>
      </w:r>
      <w:r w:rsidR="000A3341" w:rsidRPr="000A3341">
        <w:rPr>
          <w:rFonts w:eastAsia="楷体"/>
          <w:sz w:val="24"/>
        </w:rPr>
        <w:t>3</w:t>
      </w:r>
      <w:r w:rsidRPr="000A3341">
        <w:rPr>
          <w:rFonts w:eastAsia="楷体"/>
          <w:sz w:val="24"/>
        </w:rPr>
        <w:t>日进行会议议程</w:t>
      </w:r>
      <w:r w:rsidR="000A3341" w:rsidRPr="000A3341">
        <w:rPr>
          <w:rFonts w:eastAsia="楷体"/>
          <w:sz w:val="24"/>
        </w:rPr>
        <w:t>，</w:t>
      </w:r>
      <w:r w:rsidR="000A3341" w:rsidRPr="000A3341">
        <w:rPr>
          <w:rFonts w:eastAsia="楷体"/>
          <w:sz w:val="24"/>
        </w:rPr>
        <w:t>11</w:t>
      </w:r>
      <w:r w:rsidR="000A3341" w:rsidRPr="000A3341">
        <w:rPr>
          <w:rFonts w:eastAsia="楷体"/>
          <w:sz w:val="24"/>
        </w:rPr>
        <w:t>月</w:t>
      </w:r>
      <w:r w:rsidR="000A3341" w:rsidRPr="000A3341">
        <w:rPr>
          <w:rFonts w:eastAsia="楷体"/>
          <w:sz w:val="24"/>
        </w:rPr>
        <w:t>4</w:t>
      </w:r>
      <w:r w:rsidR="000A3341" w:rsidRPr="000A3341">
        <w:rPr>
          <w:rFonts w:eastAsia="楷体"/>
          <w:sz w:val="24"/>
        </w:rPr>
        <w:t>日离会返程。</w:t>
      </w:r>
    </w:p>
    <w:p w14:paraId="08344EA0" w14:textId="7F4CBB7A" w:rsidR="00E6298C" w:rsidRDefault="00000000">
      <w:pPr>
        <w:autoSpaceDE w:val="0"/>
        <w:autoSpaceDN w:val="0"/>
        <w:adjustRightInd w:val="0"/>
        <w:snapToGrid w:val="0"/>
        <w:spacing w:line="312" w:lineRule="auto"/>
        <w:rPr>
          <w:rFonts w:ascii="楷体" w:eastAsia="楷体" w:hAnsi="楷体" w:hint="eastAsia"/>
          <w:sz w:val="24"/>
        </w:rPr>
      </w:pPr>
      <w:r>
        <w:rPr>
          <w:rFonts w:ascii="楷体" w:eastAsia="楷体" w:hAnsi="楷体" w:hint="eastAsia"/>
          <w:b/>
          <w:bCs/>
          <w:sz w:val="24"/>
        </w:rPr>
        <w:t>二、会议地点：</w:t>
      </w:r>
      <w:r w:rsidR="00E24892">
        <w:rPr>
          <w:rFonts w:ascii="楷体" w:eastAsia="楷体" w:hAnsi="楷体" w:hint="eastAsia"/>
          <w:sz w:val="24"/>
        </w:rPr>
        <w:t>重庆邮电</w:t>
      </w:r>
      <w:r>
        <w:rPr>
          <w:rFonts w:ascii="楷体" w:eastAsia="楷体" w:hAnsi="楷体" w:hint="eastAsia"/>
          <w:sz w:val="24"/>
        </w:rPr>
        <w:t>大学</w:t>
      </w:r>
    </w:p>
    <w:p w14:paraId="59B91163" w14:textId="77777777" w:rsidR="00E6298C" w:rsidRDefault="00000000">
      <w:pPr>
        <w:autoSpaceDE w:val="0"/>
        <w:autoSpaceDN w:val="0"/>
        <w:adjustRightInd w:val="0"/>
        <w:snapToGrid w:val="0"/>
        <w:spacing w:line="312" w:lineRule="auto"/>
        <w:rPr>
          <w:rFonts w:ascii="楷体" w:eastAsia="楷体" w:hAnsi="楷体" w:hint="eastAsia"/>
          <w:sz w:val="24"/>
        </w:rPr>
      </w:pPr>
      <w:r>
        <w:rPr>
          <w:rFonts w:ascii="楷体" w:eastAsia="楷体" w:hAnsi="楷体" w:cs="宋体" w:hint="eastAsia"/>
          <w:b/>
          <w:bCs/>
          <w:sz w:val="24"/>
          <w:lang w:val="zh-CN"/>
        </w:rPr>
        <w:t>三、主办单位：</w:t>
      </w:r>
      <w:r>
        <w:rPr>
          <w:rFonts w:ascii="楷体" w:eastAsia="楷体" w:hAnsi="楷体" w:hint="eastAsia"/>
          <w:sz w:val="24"/>
        </w:rPr>
        <w:t>中国人工智能学会</w:t>
      </w:r>
    </w:p>
    <w:p w14:paraId="2BDCE4D3" w14:textId="77777777" w:rsidR="00E6298C" w:rsidRDefault="00000000">
      <w:pPr>
        <w:autoSpaceDE w:val="0"/>
        <w:autoSpaceDN w:val="0"/>
        <w:adjustRightInd w:val="0"/>
        <w:snapToGrid w:val="0"/>
        <w:spacing w:line="312" w:lineRule="auto"/>
        <w:rPr>
          <w:rFonts w:ascii="楷体" w:eastAsia="楷体" w:hAnsi="楷体" w:hint="eastAsia"/>
          <w:b/>
          <w:bCs/>
          <w:sz w:val="24"/>
          <w:lang w:val="zh-CN"/>
        </w:rPr>
      </w:pPr>
      <w:r>
        <w:rPr>
          <w:rFonts w:ascii="楷体" w:eastAsia="楷体" w:hAnsi="楷体" w:hint="eastAsia"/>
          <w:b/>
          <w:bCs/>
          <w:sz w:val="24"/>
          <w:lang w:val="zh-CN"/>
        </w:rPr>
        <w:t>四、承办单位：</w:t>
      </w:r>
    </w:p>
    <w:p w14:paraId="54432EAB" w14:textId="29EA2B8C" w:rsidR="00E6298C" w:rsidRPr="00B53395" w:rsidRDefault="00E24892">
      <w:pPr>
        <w:autoSpaceDE w:val="0"/>
        <w:autoSpaceDN w:val="0"/>
        <w:adjustRightInd w:val="0"/>
        <w:snapToGrid w:val="0"/>
        <w:spacing w:line="312" w:lineRule="auto"/>
        <w:ind w:firstLineChars="200" w:firstLine="480"/>
        <w:rPr>
          <w:rFonts w:ascii="楷体" w:eastAsia="楷体" w:hAnsi="楷体" w:hint="eastAsia"/>
          <w:sz w:val="24"/>
        </w:rPr>
      </w:pPr>
      <w:r>
        <w:rPr>
          <w:rFonts w:ascii="楷体" w:eastAsia="楷体" w:hAnsi="楷体" w:hint="eastAsia"/>
          <w:sz w:val="24"/>
        </w:rPr>
        <w:t>重庆邮电大学</w:t>
      </w:r>
    </w:p>
    <w:p w14:paraId="306242EB" w14:textId="6E84E14C" w:rsidR="00E6298C" w:rsidRDefault="00000000">
      <w:pPr>
        <w:autoSpaceDE w:val="0"/>
        <w:autoSpaceDN w:val="0"/>
        <w:adjustRightInd w:val="0"/>
        <w:snapToGrid w:val="0"/>
        <w:spacing w:line="312" w:lineRule="auto"/>
        <w:ind w:firstLineChars="200" w:firstLine="480"/>
        <w:rPr>
          <w:rFonts w:ascii="楷体" w:eastAsia="楷体" w:hAnsi="楷体" w:hint="eastAsia"/>
          <w:sz w:val="24"/>
        </w:rPr>
      </w:pPr>
      <w:r>
        <w:rPr>
          <w:rFonts w:ascii="楷体" w:eastAsia="楷体" w:hAnsi="楷体" w:hint="eastAsia"/>
          <w:sz w:val="24"/>
        </w:rPr>
        <w:t>中国人工智能学会</w:t>
      </w:r>
      <w:r w:rsidR="0024477D">
        <w:rPr>
          <w:rFonts w:ascii="楷体" w:eastAsia="楷体" w:hAnsi="楷体" w:hint="eastAsia"/>
          <w:sz w:val="24"/>
        </w:rPr>
        <w:t xml:space="preserve"> </w:t>
      </w:r>
      <w:r>
        <w:rPr>
          <w:rFonts w:ascii="楷体" w:eastAsia="楷体" w:hAnsi="楷体" w:hint="eastAsia"/>
          <w:sz w:val="24"/>
        </w:rPr>
        <w:t>离散智能计算专业委员会</w:t>
      </w:r>
    </w:p>
    <w:p w14:paraId="44AE0152" w14:textId="77777777" w:rsidR="00E6298C" w:rsidRPr="0024477D" w:rsidRDefault="00000000">
      <w:pPr>
        <w:autoSpaceDE w:val="0"/>
        <w:autoSpaceDN w:val="0"/>
        <w:adjustRightInd w:val="0"/>
        <w:snapToGrid w:val="0"/>
        <w:spacing w:line="312" w:lineRule="auto"/>
        <w:rPr>
          <w:rFonts w:ascii="楷体" w:eastAsia="楷体" w:hAnsi="楷体" w:cs="宋体" w:hint="eastAsia"/>
          <w:bCs/>
          <w:sz w:val="24"/>
          <w:lang w:val="zh-CN"/>
        </w:rPr>
      </w:pPr>
      <w:r>
        <w:rPr>
          <w:rFonts w:ascii="楷体" w:eastAsia="楷体" w:hAnsi="楷体" w:cs="宋体" w:hint="eastAsia"/>
          <w:b/>
          <w:sz w:val="24"/>
          <w:lang w:val="zh-CN"/>
        </w:rPr>
        <w:t>五、会议主题：</w:t>
      </w:r>
      <w:r w:rsidRPr="0024477D">
        <w:rPr>
          <w:rFonts w:ascii="楷体" w:eastAsia="楷体" w:hAnsi="楷体" w:cs="宋体" w:hint="eastAsia"/>
          <w:bCs/>
          <w:sz w:val="24"/>
          <w:lang w:val="zh-CN"/>
        </w:rPr>
        <w:t>包括但不限于以下方向:</w:t>
      </w:r>
    </w:p>
    <w:p w14:paraId="6275795C" w14:textId="77777777" w:rsidR="00E6298C" w:rsidRDefault="00000000">
      <w:pPr>
        <w:autoSpaceDE w:val="0"/>
        <w:autoSpaceDN w:val="0"/>
        <w:adjustRightInd w:val="0"/>
        <w:snapToGrid w:val="0"/>
        <w:spacing w:line="312" w:lineRule="auto"/>
        <w:ind w:firstLine="487"/>
        <w:rPr>
          <w:rFonts w:ascii="楷体" w:eastAsia="楷体" w:hAnsi="楷体" w:hint="eastAsia"/>
          <w:sz w:val="24"/>
        </w:rPr>
      </w:pPr>
      <w:r>
        <w:rPr>
          <w:rFonts w:ascii="楷体" w:eastAsia="楷体" w:hAnsi="楷体" w:hint="eastAsia"/>
          <w:sz w:val="24"/>
        </w:rPr>
        <w:t>人工智能的数学基础</w:t>
      </w:r>
    </w:p>
    <w:p w14:paraId="4FBD9EB4" w14:textId="77777777" w:rsidR="00E6298C" w:rsidRDefault="00000000">
      <w:pPr>
        <w:autoSpaceDE w:val="0"/>
        <w:autoSpaceDN w:val="0"/>
        <w:adjustRightInd w:val="0"/>
        <w:snapToGrid w:val="0"/>
        <w:spacing w:line="312" w:lineRule="auto"/>
        <w:ind w:firstLine="487"/>
        <w:rPr>
          <w:rFonts w:ascii="楷体" w:eastAsia="楷体" w:hAnsi="楷体" w:hint="eastAsia"/>
          <w:sz w:val="24"/>
        </w:rPr>
      </w:pPr>
      <w:r>
        <w:rPr>
          <w:rFonts w:ascii="楷体" w:eastAsia="楷体" w:hAnsi="楷体" w:hint="eastAsia"/>
          <w:sz w:val="24"/>
        </w:rPr>
        <w:t>离散结构的理论、方法与应用</w:t>
      </w:r>
    </w:p>
    <w:p w14:paraId="387E48E4" w14:textId="77777777" w:rsidR="00E6298C" w:rsidRDefault="00000000">
      <w:pPr>
        <w:autoSpaceDE w:val="0"/>
        <w:autoSpaceDN w:val="0"/>
        <w:adjustRightInd w:val="0"/>
        <w:snapToGrid w:val="0"/>
        <w:spacing w:line="312" w:lineRule="auto"/>
        <w:ind w:firstLine="487"/>
        <w:rPr>
          <w:rFonts w:ascii="楷体" w:eastAsia="楷体" w:hAnsi="楷体" w:hint="eastAsia"/>
          <w:sz w:val="24"/>
        </w:rPr>
      </w:pPr>
      <w:r>
        <w:rPr>
          <w:rFonts w:ascii="楷体" w:eastAsia="楷体" w:hAnsi="楷体" w:hint="eastAsia"/>
          <w:sz w:val="24"/>
        </w:rPr>
        <w:t>智能计算理论、算法和软件实现</w:t>
      </w:r>
    </w:p>
    <w:p w14:paraId="5FBF2313" w14:textId="77777777" w:rsidR="00E6298C" w:rsidRDefault="00000000">
      <w:pPr>
        <w:autoSpaceDE w:val="0"/>
        <w:autoSpaceDN w:val="0"/>
        <w:adjustRightInd w:val="0"/>
        <w:snapToGrid w:val="0"/>
        <w:spacing w:line="312" w:lineRule="auto"/>
        <w:ind w:firstLine="487"/>
        <w:rPr>
          <w:rFonts w:ascii="楷体" w:eastAsia="楷体" w:hAnsi="楷体" w:hint="eastAsia"/>
          <w:sz w:val="24"/>
        </w:rPr>
      </w:pPr>
      <w:r>
        <w:rPr>
          <w:rFonts w:ascii="楷体" w:eastAsia="楷体" w:hAnsi="楷体" w:hint="eastAsia"/>
          <w:sz w:val="24"/>
        </w:rPr>
        <w:t>机器学习的理论、算法与应用</w:t>
      </w:r>
    </w:p>
    <w:p w14:paraId="42B17E59" w14:textId="77777777" w:rsidR="00E6298C" w:rsidRDefault="00000000">
      <w:pPr>
        <w:autoSpaceDE w:val="0"/>
        <w:autoSpaceDN w:val="0"/>
        <w:adjustRightInd w:val="0"/>
        <w:snapToGrid w:val="0"/>
        <w:spacing w:line="312" w:lineRule="auto"/>
        <w:ind w:firstLine="487"/>
        <w:rPr>
          <w:rFonts w:ascii="楷体" w:eastAsia="楷体" w:hAnsi="楷体" w:hint="eastAsia"/>
          <w:sz w:val="24"/>
        </w:rPr>
      </w:pPr>
      <w:r>
        <w:rPr>
          <w:rFonts w:ascii="楷体" w:eastAsia="楷体" w:hAnsi="楷体" w:hint="eastAsia"/>
          <w:sz w:val="24"/>
        </w:rPr>
        <w:t>离散数学的教学、课程建设与应用实践</w:t>
      </w:r>
    </w:p>
    <w:p w14:paraId="2E48EC22" w14:textId="77777777" w:rsidR="00E6298C" w:rsidRDefault="00000000">
      <w:pPr>
        <w:autoSpaceDE w:val="0"/>
        <w:autoSpaceDN w:val="0"/>
        <w:adjustRightInd w:val="0"/>
        <w:snapToGrid w:val="0"/>
        <w:spacing w:line="312" w:lineRule="auto"/>
        <w:rPr>
          <w:rFonts w:ascii="楷体" w:eastAsia="楷体" w:hAnsi="楷体" w:hint="eastAsia"/>
          <w:sz w:val="24"/>
        </w:rPr>
      </w:pPr>
      <w:r w:rsidRPr="0040753D">
        <w:rPr>
          <w:rFonts w:ascii="楷体" w:eastAsia="楷体" w:hAnsi="楷体" w:hint="eastAsia"/>
          <w:b/>
          <w:bCs/>
          <w:sz w:val="24"/>
        </w:rPr>
        <w:t>六、</w:t>
      </w:r>
      <w:r>
        <w:rPr>
          <w:rFonts w:ascii="楷体" w:eastAsia="楷体" w:hAnsi="楷体" w:hint="eastAsia"/>
          <w:b/>
          <w:bCs/>
          <w:sz w:val="24"/>
        </w:rPr>
        <w:t>会议费用：</w:t>
      </w:r>
    </w:p>
    <w:p w14:paraId="3E9798FC" w14:textId="77777777" w:rsidR="00E6298C" w:rsidRDefault="00000000">
      <w:pPr>
        <w:autoSpaceDE w:val="0"/>
        <w:autoSpaceDN w:val="0"/>
        <w:adjustRightInd w:val="0"/>
        <w:snapToGrid w:val="0"/>
        <w:spacing w:line="312" w:lineRule="auto"/>
        <w:ind w:firstLineChars="200" w:firstLine="480"/>
        <w:rPr>
          <w:rFonts w:ascii="楷体" w:eastAsia="楷体" w:hAnsi="楷体" w:hint="eastAsia"/>
          <w:sz w:val="24"/>
        </w:rPr>
      </w:pPr>
      <w:r>
        <w:rPr>
          <w:rFonts w:ascii="楷体" w:eastAsia="楷体" w:hAnsi="楷体" w:hint="eastAsia"/>
          <w:sz w:val="24"/>
        </w:rPr>
        <w:t>大会收取会议</w:t>
      </w:r>
      <w:r>
        <w:rPr>
          <w:rFonts w:ascii="楷体" w:eastAsia="楷体" w:hAnsi="楷体"/>
          <w:sz w:val="24"/>
        </w:rPr>
        <w:t>费</w:t>
      </w:r>
      <w:r w:rsidRPr="008A5C30">
        <w:rPr>
          <w:rFonts w:eastAsia="楷体"/>
          <w:sz w:val="24"/>
        </w:rPr>
        <w:t>每人</w:t>
      </w:r>
      <w:r w:rsidRPr="008A5C30">
        <w:rPr>
          <w:rFonts w:eastAsia="楷体"/>
          <w:sz w:val="24"/>
        </w:rPr>
        <w:t>1800</w:t>
      </w:r>
      <w:r w:rsidRPr="008A5C30">
        <w:rPr>
          <w:rFonts w:eastAsia="楷体"/>
          <w:sz w:val="24"/>
        </w:rPr>
        <w:t>元，学会会员</w:t>
      </w:r>
      <w:r w:rsidRPr="008A5C30">
        <w:rPr>
          <w:rFonts w:eastAsia="楷体"/>
          <w:sz w:val="24"/>
        </w:rPr>
        <w:t>1500</w:t>
      </w:r>
      <w:r w:rsidRPr="008A5C30">
        <w:rPr>
          <w:rFonts w:eastAsia="楷体"/>
          <w:sz w:val="24"/>
        </w:rPr>
        <w:t>元</w:t>
      </w:r>
      <w:r w:rsidRPr="008A5C30">
        <w:rPr>
          <w:rFonts w:eastAsia="楷体"/>
          <w:sz w:val="24"/>
        </w:rPr>
        <w:t>/</w:t>
      </w:r>
      <w:r w:rsidRPr="008A5C30">
        <w:rPr>
          <w:rFonts w:eastAsia="楷体"/>
          <w:sz w:val="24"/>
        </w:rPr>
        <w:t>人，中国人工智能学会开具会议费发票。会议统一安排食宿，交通费、食宿费自理</w:t>
      </w:r>
      <w:r>
        <w:rPr>
          <w:rFonts w:ascii="楷体" w:eastAsia="楷体" w:hAnsi="楷体" w:hint="eastAsia"/>
          <w:sz w:val="24"/>
        </w:rPr>
        <w:t>。</w:t>
      </w:r>
    </w:p>
    <w:p w14:paraId="58D4E412" w14:textId="77777777" w:rsidR="00E6298C" w:rsidRDefault="00000000">
      <w:pPr>
        <w:autoSpaceDE w:val="0"/>
        <w:autoSpaceDN w:val="0"/>
        <w:adjustRightInd w:val="0"/>
        <w:snapToGrid w:val="0"/>
        <w:spacing w:line="312" w:lineRule="auto"/>
        <w:ind w:firstLineChars="200" w:firstLine="480"/>
        <w:rPr>
          <w:rFonts w:ascii="楷体" w:eastAsia="楷体" w:hAnsi="楷体" w:cs="宋体" w:hint="eastAsia"/>
          <w:sz w:val="24"/>
          <w:lang w:val="zh-CN"/>
        </w:rPr>
      </w:pPr>
      <w:r>
        <w:rPr>
          <w:rFonts w:ascii="楷体" w:eastAsia="楷体" w:hAnsi="楷体" w:cs="宋体"/>
          <w:sz w:val="24"/>
          <w:lang w:val="zh-CN"/>
        </w:rPr>
        <w:t>收款账号信息</w:t>
      </w:r>
      <w:r>
        <w:rPr>
          <w:rFonts w:ascii="楷体" w:eastAsia="楷体" w:hAnsi="楷体" w:cs="宋体" w:hint="eastAsia"/>
          <w:sz w:val="24"/>
          <w:lang w:val="zh-CN"/>
        </w:rPr>
        <w:t xml:space="preserve">： </w:t>
      </w:r>
    </w:p>
    <w:p w14:paraId="7A3E6F49" w14:textId="3B2EA7C1" w:rsidR="00E6298C" w:rsidRDefault="00000000">
      <w:pPr>
        <w:autoSpaceDE w:val="0"/>
        <w:autoSpaceDN w:val="0"/>
        <w:adjustRightInd w:val="0"/>
        <w:snapToGrid w:val="0"/>
        <w:spacing w:line="312" w:lineRule="auto"/>
        <w:ind w:firstLineChars="200" w:firstLine="482"/>
        <w:rPr>
          <w:rFonts w:ascii="楷体" w:eastAsia="楷体" w:hAnsi="楷体" w:cs="宋体" w:hint="eastAsia"/>
          <w:sz w:val="24"/>
          <w:lang w:val="zh-CN"/>
        </w:rPr>
      </w:pPr>
      <w:r w:rsidRPr="008A5C30">
        <w:rPr>
          <w:rFonts w:ascii="楷体" w:eastAsia="楷体" w:hAnsi="楷体" w:cs="宋体" w:hint="eastAsia"/>
          <w:b/>
          <w:bCs/>
          <w:sz w:val="24"/>
          <w:lang w:val="zh-CN"/>
        </w:rPr>
        <w:t>户名：</w:t>
      </w:r>
      <w:r>
        <w:rPr>
          <w:rFonts w:ascii="楷体" w:eastAsia="楷体" w:hAnsi="楷体" w:cs="宋体" w:hint="eastAsia"/>
          <w:sz w:val="24"/>
          <w:lang w:val="zh-CN"/>
        </w:rPr>
        <w:t xml:space="preserve">中国人工智能学会  </w:t>
      </w:r>
    </w:p>
    <w:p w14:paraId="4840412D" w14:textId="27993262" w:rsidR="00E6298C" w:rsidRDefault="00000000">
      <w:pPr>
        <w:autoSpaceDE w:val="0"/>
        <w:autoSpaceDN w:val="0"/>
        <w:adjustRightInd w:val="0"/>
        <w:snapToGrid w:val="0"/>
        <w:spacing w:line="312" w:lineRule="auto"/>
        <w:ind w:firstLineChars="200" w:firstLine="482"/>
        <w:rPr>
          <w:rFonts w:ascii="楷体" w:eastAsia="楷体" w:hAnsi="楷体" w:cs="宋体" w:hint="eastAsia"/>
          <w:sz w:val="24"/>
          <w:lang w:val="zh-CN"/>
        </w:rPr>
      </w:pPr>
      <w:r w:rsidRPr="008A5C30">
        <w:rPr>
          <w:rFonts w:ascii="楷体" w:eastAsia="楷体" w:hAnsi="楷体" w:cs="宋体" w:hint="eastAsia"/>
          <w:b/>
          <w:bCs/>
          <w:sz w:val="24"/>
          <w:lang w:val="zh-CN"/>
        </w:rPr>
        <w:t>开户行：</w:t>
      </w:r>
      <w:r>
        <w:rPr>
          <w:rFonts w:ascii="楷体" w:eastAsia="楷体" w:hAnsi="楷体" w:cs="宋体" w:hint="eastAsia"/>
          <w:sz w:val="24"/>
          <w:lang w:val="zh-CN"/>
        </w:rPr>
        <w:t>中国工商银行北京新街口支行</w:t>
      </w:r>
    </w:p>
    <w:p w14:paraId="64112659" w14:textId="77777777" w:rsidR="00E6298C" w:rsidRDefault="00000000">
      <w:pPr>
        <w:autoSpaceDE w:val="0"/>
        <w:autoSpaceDN w:val="0"/>
        <w:adjustRightInd w:val="0"/>
        <w:snapToGrid w:val="0"/>
        <w:spacing w:line="312" w:lineRule="auto"/>
        <w:ind w:firstLineChars="200" w:firstLine="482"/>
        <w:rPr>
          <w:rFonts w:ascii="楷体" w:eastAsia="楷体" w:hAnsi="楷体" w:cs="宋体" w:hint="eastAsia"/>
          <w:sz w:val="24"/>
          <w:lang w:val="zh-CN"/>
        </w:rPr>
      </w:pPr>
      <w:r w:rsidRPr="008A5C30">
        <w:rPr>
          <w:rFonts w:ascii="楷体" w:eastAsia="楷体" w:hAnsi="楷体" w:cs="宋体" w:hint="eastAsia"/>
          <w:b/>
          <w:bCs/>
          <w:sz w:val="24"/>
          <w:lang w:val="zh-CN"/>
        </w:rPr>
        <w:t>账号</w:t>
      </w:r>
      <w:r w:rsidRPr="008A5C30">
        <w:rPr>
          <w:rFonts w:eastAsia="楷体"/>
          <w:b/>
          <w:bCs/>
          <w:sz w:val="24"/>
          <w:lang w:val="zh-CN"/>
        </w:rPr>
        <w:t>：</w:t>
      </w:r>
      <w:r w:rsidRPr="008A5C30">
        <w:rPr>
          <w:rFonts w:eastAsia="楷体"/>
          <w:sz w:val="24"/>
          <w:lang w:val="zh-CN"/>
        </w:rPr>
        <w:t>0200002909200166203</w:t>
      </w:r>
    </w:p>
    <w:p w14:paraId="00F91DB8" w14:textId="70440763" w:rsidR="00E6298C" w:rsidRDefault="00000000">
      <w:pPr>
        <w:autoSpaceDE w:val="0"/>
        <w:autoSpaceDN w:val="0"/>
        <w:adjustRightInd w:val="0"/>
        <w:snapToGrid w:val="0"/>
        <w:spacing w:line="312" w:lineRule="auto"/>
        <w:ind w:firstLineChars="200" w:firstLine="480"/>
        <w:rPr>
          <w:rFonts w:ascii="楷体" w:eastAsia="楷体" w:hAnsi="楷体" w:cs="宋体" w:hint="eastAsia"/>
          <w:sz w:val="24"/>
          <w:lang w:val="zh-CN"/>
        </w:rPr>
      </w:pPr>
      <w:proofErr w:type="gramStart"/>
      <w:r>
        <w:rPr>
          <w:rFonts w:ascii="楷体" w:eastAsia="楷体" w:hAnsi="楷体" w:cs="宋体" w:hint="eastAsia"/>
          <w:sz w:val="24"/>
          <w:lang w:val="zh-CN"/>
        </w:rPr>
        <w:t>转账请</w:t>
      </w:r>
      <w:proofErr w:type="gramEnd"/>
      <w:r>
        <w:rPr>
          <w:rFonts w:ascii="楷体" w:eastAsia="楷体" w:hAnsi="楷体" w:cs="宋体" w:hint="eastAsia"/>
          <w:sz w:val="24"/>
          <w:lang w:val="zh-CN"/>
        </w:rPr>
        <w:t xml:space="preserve">注明会议名称缩写: </w:t>
      </w:r>
      <w:r w:rsidR="0024477D" w:rsidRPr="000A3341">
        <w:rPr>
          <w:rFonts w:eastAsia="楷体"/>
          <w:b/>
          <w:bCs/>
          <w:color w:val="FF0000"/>
          <w:sz w:val="24"/>
          <w:lang w:val="zh-CN"/>
        </w:rPr>
        <w:t>2024</w:t>
      </w:r>
      <w:r w:rsidRPr="000A3341">
        <w:rPr>
          <w:rFonts w:eastAsia="楷体"/>
          <w:b/>
          <w:bCs/>
          <w:color w:val="FF0000"/>
          <w:sz w:val="24"/>
          <w:lang w:val="zh-CN"/>
        </w:rPr>
        <w:t>离</w:t>
      </w:r>
      <w:r w:rsidRPr="000A3341">
        <w:rPr>
          <w:rFonts w:ascii="楷体" w:eastAsia="楷体" w:hAnsi="楷体" w:cs="宋体" w:hint="eastAsia"/>
          <w:b/>
          <w:bCs/>
          <w:color w:val="FF0000"/>
          <w:sz w:val="24"/>
          <w:lang w:val="zh-CN"/>
        </w:rPr>
        <w:t>散</w:t>
      </w:r>
      <w:r w:rsidR="009B0E2F" w:rsidRPr="000A3341">
        <w:rPr>
          <w:rFonts w:ascii="楷体" w:eastAsia="楷体" w:hAnsi="楷体" w:cs="宋体" w:hint="eastAsia"/>
          <w:b/>
          <w:bCs/>
          <w:color w:val="FF0000"/>
          <w:sz w:val="24"/>
          <w:lang w:val="zh-CN"/>
        </w:rPr>
        <w:t>年会</w:t>
      </w:r>
      <w:r w:rsidRPr="000A3341">
        <w:rPr>
          <w:rFonts w:ascii="楷体" w:eastAsia="楷体" w:hAnsi="楷体" w:cs="宋体" w:hint="eastAsia"/>
          <w:b/>
          <w:bCs/>
          <w:color w:val="FF0000"/>
          <w:sz w:val="24"/>
          <w:lang w:val="zh-CN"/>
        </w:rPr>
        <w:t>+参会人员姓名</w:t>
      </w:r>
    </w:p>
    <w:p w14:paraId="6FF5D935" w14:textId="77777777" w:rsidR="00E6298C" w:rsidRDefault="00000000">
      <w:pPr>
        <w:autoSpaceDE w:val="0"/>
        <w:autoSpaceDN w:val="0"/>
        <w:adjustRightInd w:val="0"/>
        <w:spacing w:line="360" w:lineRule="auto"/>
        <w:rPr>
          <w:rFonts w:ascii="楷体" w:eastAsia="楷体" w:hAnsi="楷体" w:cs="宋体" w:hint="eastAsia"/>
          <w:b/>
          <w:sz w:val="24"/>
          <w:lang w:val="zh-CN"/>
        </w:rPr>
      </w:pPr>
      <w:r>
        <w:rPr>
          <w:rFonts w:ascii="楷体" w:eastAsia="楷体" w:hAnsi="楷体" w:cs="宋体" w:hint="eastAsia"/>
          <w:b/>
          <w:sz w:val="24"/>
          <w:lang w:val="zh-CN"/>
        </w:rPr>
        <w:t>七、会议主要内容：</w:t>
      </w:r>
    </w:p>
    <w:p w14:paraId="459ABD64" w14:textId="36EC7BC1" w:rsidR="00E6298C" w:rsidRDefault="00000000">
      <w:pPr>
        <w:autoSpaceDE w:val="0"/>
        <w:autoSpaceDN w:val="0"/>
        <w:adjustRightInd w:val="0"/>
        <w:spacing w:line="360" w:lineRule="auto"/>
        <w:ind w:firstLineChars="200" w:firstLine="480"/>
        <w:rPr>
          <w:rFonts w:ascii="楷体" w:eastAsia="楷体" w:hAnsi="楷体" w:cs="宋体" w:hint="eastAsia"/>
          <w:bCs/>
          <w:sz w:val="24"/>
          <w:lang w:val="zh-CN"/>
        </w:rPr>
      </w:pPr>
      <w:r>
        <w:rPr>
          <w:rFonts w:ascii="楷体" w:eastAsia="楷体" w:hAnsi="楷体" w:cs="宋体" w:hint="eastAsia"/>
          <w:bCs/>
          <w:sz w:val="24"/>
          <w:lang w:val="zh-CN"/>
        </w:rPr>
        <w:t>大会包括</w:t>
      </w:r>
      <w:r w:rsidR="009B0E2F">
        <w:rPr>
          <w:rFonts w:ascii="楷体" w:eastAsia="楷体" w:hAnsi="楷体" w:cs="宋体" w:hint="eastAsia"/>
          <w:bCs/>
          <w:sz w:val="24"/>
          <w:lang w:val="zh-CN"/>
        </w:rPr>
        <w:t>四</w:t>
      </w:r>
      <w:r>
        <w:rPr>
          <w:rFonts w:ascii="楷体" w:eastAsia="楷体" w:hAnsi="楷体" w:cs="宋体" w:hint="eastAsia"/>
          <w:bCs/>
          <w:sz w:val="24"/>
          <w:lang w:val="zh-CN"/>
        </w:rPr>
        <w:t>项主要内容：</w:t>
      </w:r>
    </w:p>
    <w:p w14:paraId="49302097" w14:textId="1528F680" w:rsidR="009B0E2F" w:rsidRPr="008A5C30" w:rsidRDefault="008A5C30" w:rsidP="008A5C30">
      <w:pPr>
        <w:autoSpaceDE w:val="0"/>
        <w:autoSpaceDN w:val="0"/>
        <w:adjustRightInd w:val="0"/>
        <w:spacing w:line="360" w:lineRule="auto"/>
        <w:ind w:firstLineChars="200" w:firstLine="482"/>
        <w:rPr>
          <w:rFonts w:ascii="楷体" w:eastAsia="楷体" w:hAnsi="楷体" w:cs="宋体" w:hint="eastAsia"/>
          <w:bCs/>
          <w:sz w:val="24"/>
          <w:lang w:val="zh-CN"/>
        </w:rPr>
      </w:pPr>
      <w:r w:rsidRPr="008A5C30">
        <w:rPr>
          <w:rFonts w:eastAsia="楷体"/>
          <w:b/>
          <w:sz w:val="24"/>
          <w:lang w:val="zh-CN"/>
        </w:rPr>
        <w:t>1</w:t>
      </w:r>
      <w:r w:rsidRPr="008A5C30">
        <w:rPr>
          <w:rFonts w:eastAsia="楷体"/>
          <w:b/>
          <w:sz w:val="24"/>
          <w:lang w:val="zh-CN"/>
        </w:rPr>
        <w:t>．</w:t>
      </w:r>
      <w:r w:rsidR="009B0E2F" w:rsidRPr="008A5C30">
        <w:rPr>
          <w:rFonts w:eastAsia="楷体"/>
          <w:bCs/>
          <w:sz w:val="24"/>
          <w:lang w:val="zh-CN"/>
        </w:rPr>
        <w:t>40</w:t>
      </w:r>
      <w:r w:rsidR="009B0E2F" w:rsidRPr="008A5C30">
        <w:rPr>
          <w:rFonts w:eastAsia="楷体"/>
          <w:bCs/>
          <w:sz w:val="24"/>
          <w:lang w:val="zh-CN"/>
        </w:rPr>
        <w:t>周年庆典活动：回顾</w:t>
      </w:r>
      <w:r w:rsidR="009B0E2F" w:rsidRPr="008A5C30">
        <w:rPr>
          <w:rFonts w:eastAsia="楷体"/>
          <w:bCs/>
          <w:sz w:val="24"/>
          <w:lang w:val="zh-CN"/>
        </w:rPr>
        <w:t>40</w:t>
      </w:r>
      <w:r w:rsidR="009B0E2F" w:rsidRPr="008A5C30">
        <w:rPr>
          <w:rFonts w:eastAsia="楷体"/>
          <w:bCs/>
          <w:sz w:val="24"/>
          <w:lang w:val="zh-CN"/>
        </w:rPr>
        <w:t>年发展历程，展望未来，资深委员</w:t>
      </w:r>
      <w:r w:rsidR="003E6520" w:rsidRPr="008A5C30">
        <w:rPr>
          <w:rFonts w:eastAsia="楷体"/>
          <w:bCs/>
          <w:sz w:val="24"/>
          <w:lang w:val="zh-CN"/>
        </w:rPr>
        <w:t>分享经历与</w:t>
      </w:r>
      <w:r w:rsidR="009B0E2F" w:rsidRPr="008A5C30">
        <w:rPr>
          <w:rFonts w:eastAsia="楷体"/>
          <w:bCs/>
          <w:sz w:val="24"/>
          <w:lang w:val="zh-CN"/>
        </w:rPr>
        <w:lastRenderedPageBreak/>
        <w:t>心得，并发布</w:t>
      </w:r>
      <w:r w:rsidR="009B0E2F" w:rsidRPr="008A5C30">
        <w:rPr>
          <w:rFonts w:eastAsia="楷体"/>
          <w:bCs/>
          <w:sz w:val="24"/>
          <w:lang w:val="zh-CN"/>
        </w:rPr>
        <w:t>40</w:t>
      </w:r>
      <w:proofErr w:type="gramStart"/>
      <w:r w:rsidR="009B0E2F" w:rsidRPr="008A5C30">
        <w:rPr>
          <w:rFonts w:eastAsia="楷体"/>
          <w:bCs/>
          <w:sz w:val="24"/>
          <w:lang w:val="zh-CN"/>
        </w:rPr>
        <w:t>周年纪念册与纪念品</w:t>
      </w:r>
      <w:proofErr w:type="gramEnd"/>
      <w:r w:rsidR="009B0E2F" w:rsidRPr="008A5C30">
        <w:rPr>
          <w:rFonts w:eastAsia="楷体"/>
          <w:bCs/>
          <w:sz w:val="24"/>
          <w:lang w:val="zh-CN"/>
        </w:rPr>
        <w:t>。</w:t>
      </w:r>
    </w:p>
    <w:p w14:paraId="565F18D2" w14:textId="550FABF1" w:rsidR="009B0E2F" w:rsidRPr="008A5C30" w:rsidRDefault="008A5C30" w:rsidP="008A5C30">
      <w:pPr>
        <w:autoSpaceDE w:val="0"/>
        <w:autoSpaceDN w:val="0"/>
        <w:adjustRightInd w:val="0"/>
        <w:spacing w:line="360" w:lineRule="auto"/>
        <w:ind w:firstLineChars="200" w:firstLine="482"/>
        <w:rPr>
          <w:rFonts w:ascii="楷体" w:eastAsia="楷体" w:hAnsi="楷体" w:cs="宋体" w:hint="eastAsia"/>
          <w:bCs/>
          <w:sz w:val="24"/>
          <w:lang w:val="zh-CN"/>
        </w:rPr>
      </w:pPr>
      <w:r w:rsidRPr="008A5C30">
        <w:rPr>
          <w:rFonts w:eastAsia="楷体" w:hint="eastAsia"/>
          <w:b/>
          <w:sz w:val="24"/>
          <w:lang w:val="zh-CN"/>
        </w:rPr>
        <w:t>2</w:t>
      </w:r>
      <w:r w:rsidRPr="008A5C30">
        <w:rPr>
          <w:rFonts w:eastAsia="楷体" w:hint="eastAsia"/>
          <w:b/>
          <w:sz w:val="24"/>
          <w:lang w:val="zh-CN"/>
        </w:rPr>
        <w:t>．</w:t>
      </w:r>
      <w:r w:rsidR="009B0E2F" w:rsidRPr="008A5C30">
        <w:rPr>
          <w:rFonts w:ascii="楷体" w:eastAsia="楷体" w:hAnsi="楷体" w:cs="宋体" w:hint="eastAsia"/>
          <w:bCs/>
          <w:sz w:val="24"/>
          <w:lang w:val="zh-CN"/>
        </w:rPr>
        <w:t>特邀报告：邀请行业领军人物就人工智能及离散数学相关领域的前沿理论和实践进行报告。</w:t>
      </w:r>
    </w:p>
    <w:p w14:paraId="19481392" w14:textId="693F0388" w:rsidR="009B0E2F" w:rsidRPr="008A5C30" w:rsidRDefault="008A5C30" w:rsidP="008A5C30">
      <w:pPr>
        <w:autoSpaceDE w:val="0"/>
        <w:autoSpaceDN w:val="0"/>
        <w:adjustRightInd w:val="0"/>
        <w:spacing w:line="360" w:lineRule="auto"/>
        <w:ind w:firstLineChars="200" w:firstLine="482"/>
        <w:rPr>
          <w:rFonts w:ascii="楷体" w:eastAsia="楷体" w:hAnsi="楷体" w:cs="宋体" w:hint="eastAsia"/>
          <w:bCs/>
          <w:sz w:val="24"/>
          <w:lang w:val="zh-CN"/>
        </w:rPr>
      </w:pPr>
      <w:r w:rsidRPr="008A5C30">
        <w:rPr>
          <w:rFonts w:eastAsia="楷体" w:hint="eastAsia"/>
          <w:b/>
          <w:sz w:val="24"/>
          <w:lang w:val="zh-CN"/>
        </w:rPr>
        <w:t>3</w:t>
      </w:r>
      <w:r w:rsidRPr="008A5C30">
        <w:rPr>
          <w:rFonts w:eastAsia="楷体" w:hint="eastAsia"/>
          <w:b/>
          <w:sz w:val="24"/>
          <w:lang w:val="zh-CN"/>
        </w:rPr>
        <w:t>．</w:t>
      </w:r>
      <w:r w:rsidR="009B0E2F" w:rsidRPr="008A5C30">
        <w:rPr>
          <w:rFonts w:ascii="楷体" w:eastAsia="楷体" w:hAnsi="楷体" w:cs="宋体" w:hint="eastAsia"/>
          <w:bCs/>
          <w:sz w:val="24"/>
          <w:lang w:val="zh-CN"/>
        </w:rPr>
        <w:t>圆桌论坛：深入探讨“大模型时代下的人工智能专业人才培养与课程建设”以及“离散数学课程的思政与科学教育实践”。</w:t>
      </w:r>
    </w:p>
    <w:p w14:paraId="6A79D0B1" w14:textId="282BAB50" w:rsidR="009B0E2F" w:rsidRPr="008A5C30" w:rsidRDefault="008A5C30" w:rsidP="008A5C30">
      <w:pPr>
        <w:autoSpaceDE w:val="0"/>
        <w:autoSpaceDN w:val="0"/>
        <w:adjustRightInd w:val="0"/>
        <w:spacing w:line="360" w:lineRule="auto"/>
        <w:ind w:firstLineChars="200" w:firstLine="482"/>
        <w:rPr>
          <w:rFonts w:ascii="楷体" w:eastAsia="楷体" w:hAnsi="楷体" w:cs="宋体" w:hint="eastAsia"/>
          <w:bCs/>
          <w:sz w:val="24"/>
          <w:lang w:val="zh-CN"/>
        </w:rPr>
      </w:pPr>
      <w:r w:rsidRPr="008A5C30">
        <w:rPr>
          <w:rFonts w:eastAsia="楷体" w:hint="eastAsia"/>
          <w:b/>
          <w:sz w:val="24"/>
          <w:lang w:val="zh-CN"/>
        </w:rPr>
        <w:t>4</w:t>
      </w:r>
      <w:r w:rsidRPr="008A5C30">
        <w:rPr>
          <w:rFonts w:eastAsia="楷体" w:hint="eastAsia"/>
          <w:b/>
          <w:sz w:val="24"/>
          <w:lang w:val="zh-CN"/>
        </w:rPr>
        <w:t>．</w:t>
      </w:r>
      <w:r w:rsidR="009B0E2F" w:rsidRPr="008A5C30">
        <w:rPr>
          <w:rFonts w:ascii="楷体" w:eastAsia="楷体" w:hAnsi="楷体" w:cs="宋体" w:hint="eastAsia"/>
          <w:bCs/>
          <w:sz w:val="24"/>
          <w:lang w:val="zh-CN"/>
        </w:rPr>
        <w:t>专委会工作会议及党建活动。</w:t>
      </w:r>
    </w:p>
    <w:p w14:paraId="72F74E83" w14:textId="77777777" w:rsidR="00E6298C" w:rsidRDefault="00000000">
      <w:pPr>
        <w:autoSpaceDE w:val="0"/>
        <w:autoSpaceDN w:val="0"/>
        <w:adjustRightInd w:val="0"/>
        <w:spacing w:line="360" w:lineRule="auto"/>
        <w:rPr>
          <w:rFonts w:ascii="楷体" w:eastAsia="楷体" w:hAnsi="楷体" w:cs="宋体" w:hint="eastAsia"/>
          <w:b/>
          <w:color w:val="FF0000"/>
          <w:sz w:val="24"/>
          <w:lang w:val="zh-CN"/>
        </w:rPr>
      </w:pPr>
      <w:r>
        <w:rPr>
          <w:rFonts w:ascii="楷体" w:eastAsia="楷体" w:hAnsi="楷体" w:cs="宋体" w:hint="eastAsia"/>
          <w:b/>
          <w:color w:val="FF0000"/>
          <w:sz w:val="24"/>
          <w:lang w:val="zh-CN"/>
        </w:rPr>
        <w:t>八、会议重要提醒</w:t>
      </w:r>
    </w:p>
    <w:p w14:paraId="148BDADF" w14:textId="02E2DDF2" w:rsidR="00E6298C" w:rsidRPr="008A5C30" w:rsidRDefault="00000000">
      <w:pPr>
        <w:autoSpaceDE w:val="0"/>
        <w:autoSpaceDN w:val="0"/>
        <w:adjustRightInd w:val="0"/>
        <w:snapToGrid w:val="0"/>
        <w:spacing w:line="312" w:lineRule="auto"/>
        <w:ind w:firstLineChars="200" w:firstLine="482"/>
        <w:rPr>
          <w:rFonts w:eastAsia="楷体"/>
          <w:sz w:val="24"/>
        </w:rPr>
      </w:pPr>
      <w:r w:rsidRPr="008A5C30">
        <w:rPr>
          <w:rFonts w:eastAsia="楷体" w:hint="eastAsia"/>
          <w:b/>
          <w:sz w:val="24"/>
          <w:lang w:val="zh-CN"/>
        </w:rPr>
        <w:t>1</w:t>
      </w:r>
      <w:r w:rsidR="008A5C30" w:rsidRPr="008A5C30">
        <w:rPr>
          <w:rFonts w:eastAsia="楷体" w:hint="eastAsia"/>
          <w:b/>
          <w:sz w:val="24"/>
          <w:lang w:val="zh-CN"/>
        </w:rPr>
        <w:t>．</w:t>
      </w:r>
      <w:r>
        <w:rPr>
          <w:rFonts w:ascii="楷体" w:eastAsia="楷体" w:hAnsi="楷体" w:hint="eastAsia"/>
          <w:sz w:val="24"/>
        </w:rPr>
        <w:t>附</w:t>
      </w:r>
      <w:r w:rsidRPr="008A5C30">
        <w:rPr>
          <w:rFonts w:eastAsia="楷体"/>
          <w:sz w:val="24"/>
        </w:rPr>
        <w:t>件</w:t>
      </w:r>
      <w:r w:rsidRPr="008A5C30">
        <w:rPr>
          <w:rFonts w:eastAsia="楷体"/>
          <w:sz w:val="24"/>
        </w:rPr>
        <w:t>1</w:t>
      </w:r>
      <w:r w:rsidR="0024477D">
        <w:rPr>
          <w:rFonts w:eastAsia="楷体" w:hint="eastAsia"/>
          <w:sz w:val="24"/>
        </w:rPr>
        <w:t>为</w:t>
      </w:r>
      <w:r w:rsidRPr="008A5C30">
        <w:rPr>
          <w:rFonts w:eastAsia="楷体"/>
          <w:sz w:val="24"/>
        </w:rPr>
        <w:t>参会回执</w:t>
      </w:r>
      <w:r w:rsidR="0024477D">
        <w:rPr>
          <w:rFonts w:eastAsia="楷体" w:hint="eastAsia"/>
          <w:sz w:val="24"/>
        </w:rPr>
        <w:t>及酒店预订信息</w:t>
      </w:r>
      <w:r w:rsidRPr="008A5C30">
        <w:rPr>
          <w:rFonts w:eastAsia="楷体"/>
          <w:sz w:val="24"/>
        </w:rPr>
        <w:t>，请</w:t>
      </w:r>
      <w:r w:rsidR="00B14BF6">
        <w:rPr>
          <w:rFonts w:eastAsia="楷体" w:hint="eastAsia"/>
          <w:sz w:val="24"/>
        </w:rPr>
        <w:t>各位</w:t>
      </w:r>
      <w:r w:rsidRPr="008A5C30">
        <w:rPr>
          <w:rFonts w:eastAsia="楷体"/>
          <w:sz w:val="24"/>
        </w:rPr>
        <w:t>参会</w:t>
      </w:r>
      <w:r w:rsidR="00B14BF6">
        <w:rPr>
          <w:rFonts w:eastAsia="楷体" w:hint="eastAsia"/>
          <w:sz w:val="24"/>
        </w:rPr>
        <w:t>专家</w:t>
      </w:r>
      <w:r w:rsidR="0024477D">
        <w:rPr>
          <w:rFonts w:eastAsia="楷体" w:hint="eastAsia"/>
          <w:sz w:val="24"/>
        </w:rPr>
        <w:t>根据预订信息所附方式</w:t>
      </w:r>
      <w:r w:rsidR="0024477D" w:rsidRPr="00357B92">
        <w:rPr>
          <w:rFonts w:eastAsia="楷体" w:hint="eastAsia"/>
          <w:b/>
          <w:bCs/>
          <w:sz w:val="24"/>
        </w:rPr>
        <w:t>自行联系酒店工作人员预订酒店</w:t>
      </w:r>
      <w:r w:rsidR="0024477D">
        <w:rPr>
          <w:rFonts w:eastAsia="楷体" w:hint="eastAsia"/>
          <w:sz w:val="24"/>
        </w:rPr>
        <w:t>，并</w:t>
      </w:r>
      <w:r w:rsidRPr="008A5C30">
        <w:rPr>
          <w:rFonts w:eastAsia="楷体"/>
          <w:sz w:val="24"/>
        </w:rPr>
        <w:t>在</w:t>
      </w:r>
      <w:r w:rsidR="0024477D" w:rsidRPr="00947A32">
        <w:rPr>
          <w:rFonts w:eastAsia="楷体" w:hint="eastAsia"/>
          <w:b/>
          <w:bCs/>
          <w:color w:val="FF0000"/>
          <w:sz w:val="24"/>
        </w:rPr>
        <w:t>2024</w:t>
      </w:r>
      <w:r w:rsidR="0024477D" w:rsidRPr="00947A32">
        <w:rPr>
          <w:rFonts w:eastAsia="楷体" w:hint="eastAsia"/>
          <w:b/>
          <w:bCs/>
          <w:color w:val="FF0000"/>
          <w:sz w:val="24"/>
        </w:rPr>
        <w:t>年</w:t>
      </w:r>
      <w:r w:rsidR="00617A3B" w:rsidRPr="00947A32">
        <w:rPr>
          <w:rFonts w:eastAsia="楷体" w:hint="eastAsia"/>
          <w:b/>
          <w:bCs/>
          <w:color w:val="FF0000"/>
          <w:sz w:val="24"/>
        </w:rPr>
        <w:t>10</w:t>
      </w:r>
      <w:r w:rsidRPr="00947A32">
        <w:rPr>
          <w:rFonts w:eastAsia="楷体"/>
          <w:b/>
          <w:bCs/>
          <w:color w:val="FF0000"/>
          <w:sz w:val="24"/>
        </w:rPr>
        <w:t>月</w:t>
      </w:r>
      <w:r w:rsidR="00E13A0F" w:rsidRPr="00947A32">
        <w:rPr>
          <w:rFonts w:eastAsia="楷体"/>
          <w:b/>
          <w:bCs/>
          <w:color w:val="FF0000"/>
          <w:sz w:val="24"/>
        </w:rPr>
        <w:t>10</w:t>
      </w:r>
      <w:r w:rsidRPr="00947A32">
        <w:rPr>
          <w:rFonts w:eastAsia="楷体"/>
          <w:b/>
          <w:bCs/>
          <w:color w:val="FF0000"/>
          <w:sz w:val="24"/>
        </w:rPr>
        <w:t>日</w:t>
      </w:r>
      <w:r w:rsidRPr="008A5C30">
        <w:rPr>
          <w:rFonts w:eastAsia="楷体"/>
          <w:sz w:val="24"/>
        </w:rPr>
        <w:t>前</w:t>
      </w:r>
      <w:r w:rsidR="0024477D">
        <w:rPr>
          <w:rFonts w:eastAsia="楷体" w:hint="eastAsia"/>
          <w:sz w:val="24"/>
        </w:rPr>
        <w:t>将</w:t>
      </w:r>
      <w:r w:rsidR="0024477D" w:rsidRPr="00947A32">
        <w:rPr>
          <w:rFonts w:eastAsia="楷体" w:hint="eastAsia"/>
          <w:b/>
          <w:bCs/>
          <w:color w:val="FF0000"/>
          <w:sz w:val="24"/>
        </w:rPr>
        <w:t>参会回执</w:t>
      </w:r>
      <w:r w:rsidRPr="008A5C30">
        <w:rPr>
          <w:rFonts w:eastAsia="楷体"/>
          <w:sz w:val="24"/>
        </w:rPr>
        <w:t>发送到会务组邮箱</w:t>
      </w:r>
      <w:r w:rsidR="0024477D">
        <w:rPr>
          <w:rFonts w:eastAsia="楷体" w:hint="eastAsia"/>
          <w:sz w:val="24"/>
        </w:rPr>
        <w:t xml:space="preserve"> </w:t>
      </w:r>
      <w:hyperlink r:id="rId7" w:history="1">
        <w:r w:rsidR="0032053C" w:rsidRPr="00217909">
          <w:rPr>
            <w:rStyle w:val="a9"/>
            <w:rFonts w:eastAsia="楷体"/>
            <w:sz w:val="24"/>
          </w:rPr>
          <w:t>yangyingxue</w:t>
        </w:r>
        <w:r w:rsidR="0032053C" w:rsidRPr="00217909">
          <w:rPr>
            <w:rStyle w:val="a9"/>
            <w:rFonts w:eastAsia="楷体" w:hint="eastAsia"/>
            <w:sz w:val="24"/>
          </w:rPr>
          <w:t>@cqupt.edu.cn</w:t>
        </w:r>
      </w:hyperlink>
      <w:r w:rsidR="0024477D">
        <w:rPr>
          <w:rFonts w:eastAsia="楷体" w:hint="eastAsia"/>
          <w:sz w:val="24"/>
        </w:rPr>
        <w:t xml:space="preserve">, </w:t>
      </w:r>
      <w:r w:rsidR="0024477D">
        <w:rPr>
          <w:rFonts w:eastAsia="楷体" w:hint="eastAsia"/>
          <w:sz w:val="24"/>
        </w:rPr>
        <w:t>会务组</w:t>
      </w:r>
      <w:r w:rsidR="00947A32">
        <w:rPr>
          <w:rFonts w:eastAsia="楷体" w:hint="eastAsia"/>
          <w:sz w:val="24"/>
        </w:rPr>
        <w:t>在收到参会回执并与</w:t>
      </w:r>
      <w:r w:rsidR="0024477D">
        <w:rPr>
          <w:rFonts w:eastAsia="楷体" w:hint="eastAsia"/>
          <w:sz w:val="24"/>
        </w:rPr>
        <w:t>酒店</w:t>
      </w:r>
      <w:r w:rsidR="00947A32">
        <w:rPr>
          <w:rFonts w:eastAsia="楷体" w:hint="eastAsia"/>
          <w:sz w:val="24"/>
        </w:rPr>
        <w:t>确认</w:t>
      </w:r>
      <w:r w:rsidR="0024477D">
        <w:rPr>
          <w:rFonts w:eastAsia="楷体" w:hint="eastAsia"/>
          <w:sz w:val="24"/>
        </w:rPr>
        <w:t>预定信息</w:t>
      </w:r>
      <w:r w:rsidR="00947A32">
        <w:rPr>
          <w:rFonts w:eastAsia="楷体" w:hint="eastAsia"/>
          <w:sz w:val="24"/>
        </w:rPr>
        <w:t>后</w:t>
      </w:r>
      <w:r w:rsidR="0024477D">
        <w:rPr>
          <w:rFonts w:eastAsia="楷体" w:hint="eastAsia"/>
          <w:sz w:val="24"/>
        </w:rPr>
        <w:t>将尽快回复邮件。</w:t>
      </w:r>
      <w:r w:rsidR="0024477D">
        <w:rPr>
          <w:rFonts w:eastAsia="楷体" w:hint="eastAsia"/>
          <w:sz w:val="24"/>
        </w:rPr>
        <w:t xml:space="preserve"> </w:t>
      </w:r>
      <w:r w:rsidR="0024477D" w:rsidRPr="008A5C30">
        <w:rPr>
          <w:rFonts w:eastAsia="楷体"/>
          <w:sz w:val="24"/>
        </w:rPr>
        <w:t xml:space="preserve"> </w:t>
      </w:r>
    </w:p>
    <w:p w14:paraId="22F3DC33" w14:textId="7EF4B162" w:rsidR="00E6298C" w:rsidRDefault="00000000" w:rsidP="009B0E2F">
      <w:pPr>
        <w:autoSpaceDE w:val="0"/>
        <w:autoSpaceDN w:val="0"/>
        <w:adjustRightInd w:val="0"/>
        <w:snapToGrid w:val="0"/>
        <w:spacing w:line="312" w:lineRule="auto"/>
        <w:ind w:firstLineChars="200" w:firstLine="482"/>
        <w:rPr>
          <w:rFonts w:ascii="楷体" w:eastAsia="楷体" w:hAnsi="楷体" w:hint="eastAsia"/>
          <w:sz w:val="24"/>
        </w:rPr>
      </w:pPr>
      <w:r w:rsidRPr="008A5C30">
        <w:rPr>
          <w:rFonts w:eastAsia="楷体"/>
          <w:b/>
          <w:sz w:val="24"/>
          <w:lang w:val="zh-CN"/>
        </w:rPr>
        <w:t>2</w:t>
      </w:r>
      <w:r w:rsidR="008A5C30" w:rsidRPr="008A5C30">
        <w:rPr>
          <w:rFonts w:eastAsia="楷体"/>
          <w:b/>
          <w:sz w:val="24"/>
          <w:lang w:val="zh-CN"/>
        </w:rPr>
        <w:t>．</w:t>
      </w:r>
      <w:r w:rsidR="009B0E2F" w:rsidRPr="008A5C30">
        <w:rPr>
          <w:rFonts w:eastAsia="楷体"/>
          <w:sz w:val="24"/>
        </w:rPr>
        <w:t>附件</w:t>
      </w:r>
      <w:r w:rsidR="009B0E2F" w:rsidRPr="008A5C30">
        <w:rPr>
          <w:rFonts w:eastAsia="楷体"/>
          <w:sz w:val="24"/>
        </w:rPr>
        <w:t>2</w:t>
      </w:r>
      <w:r w:rsidR="009B0E2F" w:rsidRPr="008A5C30">
        <w:rPr>
          <w:rFonts w:eastAsia="楷体"/>
          <w:sz w:val="24"/>
        </w:rPr>
        <w:t>提</w:t>
      </w:r>
      <w:r w:rsidR="009B0E2F" w:rsidRPr="009B0E2F">
        <w:rPr>
          <w:rFonts w:ascii="楷体" w:eastAsia="楷体" w:hAnsi="楷体" w:hint="eastAsia"/>
          <w:sz w:val="24"/>
        </w:rPr>
        <w:t>供了会员注册指南，</w:t>
      </w:r>
      <w:r w:rsidR="00807D6E">
        <w:rPr>
          <w:rFonts w:ascii="楷体" w:eastAsia="楷体" w:hAnsi="楷体" w:hint="eastAsia"/>
          <w:sz w:val="24"/>
        </w:rPr>
        <w:t>诚挚</w:t>
      </w:r>
      <w:r w:rsidR="009B0E2F" w:rsidRPr="009B0E2F">
        <w:rPr>
          <w:rFonts w:ascii="楷体" w:eastAsia="楷体" w:hAnsi="楷体" w:hint="eastAsia"/>
          <w:sz w:val="24"/>
        </w:rPr>
        <w:t>欢迎</w:t>
      </w:r>
      <w:r w:rsidR="00807D6E">
        <w:rPr>
          <w:rFonts w:ascii="楷体" w:eastAsia="楷体" w:hAnsi="楷体" w:hint="eastAsia"/>
          <w:sz w:val="24"/>
        </w:rPr>
        <w:t>各位</w:t>
      </w:r>
      <w:r w:rsidR="00B14BF6">
        <w:rPr>
          <w:rFonts w:ascii="楷体" w:eastAsia="楷体" w:hAnsi="楷体" w:hint="eastAsia"/>
          <w:sz w:val="24"/>
        </w:rPr>
        <w:t>参会专家</w:t>
      </w:r>
      <w:r w:rsidR="009B0E2F" w:rsidRPr="009B0E2F">
        <w:rPr>
          <w:rFonts w:ascii="楷体" w:eastAsia="楷体" w:hAnsi="楷体" w:hint="eastAsia"/>
          <w:sz w:val="24"/>
        </w:rPr>
        <w:t>积极发展新会员加入</w:t>
      </w:r>
      <w:r w:rsidR="00807D6E" w:rsidRPr="00807D6E">
        <w:rPr>
          <w:rFonts w:ascii="楷体" w:eastAsia="楷体" w:hAnsi="楷体" w:hint="eastAsia"/>
          <w:sz w:val="24"/>
        </w:rPr>
        <w:t>中国人工智能学会离散智能计算专委会</w:t>
      </w:r>
      <w:r w:rsidR="00807D6E">
        <w:rPr>
          <w:rFonts w:ascii="楷体" w:eastAsia="楷体" w:hAnsi="楷体" w:hint="eastAsia"/>
          <w:sz w:val="24"/>
        </w:rPr>
        <w:t>。</w:t>
      </w:r>
    </w:p>
    <w:p w14:paraId="36A4B304" w14:textId="79625DD5" w:rsidR="0024477D" w:rsidRDefault="0024477D" w:rsidP="009B0E2F">
      <w:pPr>
        <w:autoSpaceDE w:val="0"/>
        <w:autoSpaceDN w:val="0"/>
        <w:adjustRightInd w:val="0"/>
        <w:snapToGrid w:val="0"/>
        <w:spacing w:line="312" w:lineRule="auto"/>
        <w:ind w:firstLineChars="200" w:firstLine="482"/>
        <w:rPr>
          <w:rFonts w:eastAsia="楷体"/>
          <w:bCs/>
          <w:sz w:val="24"/>
          <w:lang w:val="zh-CN"/>
        </w:rPr>
      </w:pPr>
      <w:r w:rsidRPr="0024477D">
        <w:rPr>
          <w:rFonts w:eastAsia="楷体" w:hint="eastAsia"/>
          <w:b/>
          <w:sz w:val="24"/>
          <w:lang w:val="zh-CN"/>
        </w:rPr>
        <w:t>3</w:t>
      </w:r>
      <w:r>
        <w:rPr>
          <w:rFonts w:eastAsia="楷体" w:hint="eastAsia"/>
          <w:b/>
          <w:sz w:val="24"/>
          <w:lang w:val="zh-CN"/>
        </w:rPr>
        <w:t>．</w:t>
      </w:r>
      <w:r w:rsidRPr="0024477D">
        <w:rPr>
          <w:rFonts w:eastAsia="楷体" w:hint="eastAsia"/>
          <w:bCs/>
          <w:sz w:val="24"/>
          <w:lang w:val="zh-CN"/>
        </w:rPr>
        <w:t>附件</w:t>
      </w:r>
      <w:r>
        <w:rPr>
          <w:rFonts w:eastAsia="楷体" w:hint="eastAsia"/>
          <w:bCs/>
          <w:sz w:val="24"/>
          <w:lang w:val="zh-CN"/>
        </w:rPr>
        <w:t>3</w:t>
      </w:r>
      <w:r w:rsidR="00807D6E">
        <w:rPr>
          <w:rFonts w:eastAsia="楷体" w:hint="eastAsia"/>
          <w:bCs/>
          <w:sz w:val="24"/>
          <w:lang w:val="zh-CN"/>
        </w:rPr>
        <w:t>为</w:t>
      </w:r>
      <w:r>
        <w:rPr>
          <w:rFonts w:eastAsia="楷体" w:hint="eastAsia"/>
          <w:bCs/>
          <w:sz w:val="24"/>
          <w:lang w:val="zh-CN"/>
        </w:rPr>
        <w:t>会议</w:t>
      </w:r>
      <w:r w:rsidR="00947A32">
        <w:rPr>
          <w:rFonts w:eastAsia="楷体" w:hint="eastAsia"/>
          <w:bCs/>
          <w:sz w:val="24"/>
          <w:lang w:val="zh-CN"/>
        </w:rPr>
        <w:t>议程</w:t>
      </w:r>
      <w:r>
        <w:rPr>
          <w:rFonts w:eastAsia="楷体" w:hint="eastAsia"/>
          <w:bCs/>
          <w:sz w:val="24"/>
          <w:lang w:val="zh-CN"/>
        </w:rPr>
        <w:t>安排</w:t>
      </w:r>
      <w:r w:rsidR="00807D6E">
        <w:rPr>
          <w:rFonts w:eastAsia="楷体" w:hint="eastAsia"/>
          <w:bCs/>
          <w:sz w:val="24"/>
          <w:lang w:val="zh-CN"/>
        </w:rPr>
        <w:t>，会务组将根据实际情况随时更新流程安排，并及时向</w:t>
      </w:r>
      <w:r w:rsidR="00B14BF6">
        <w:rPr>
          <w:rFonts w:eastAsia="楷体" w:hint="eastAsia"/>
          <w:bCs/>
          <w:sz w:val="24"/>
          <w:lang w:val="zh-CN"/>
        </w:rPr>
        <w:t>各位</w:t>
      </w:r>
      <w:r w:rsidR="00807D6E">
        <w:rPr>
          <w:rFonts w:eastAsia="楷体" w:hint="eastAsia"/>
          <w:bCs/>
          <w:sz w:val="24"/>
          <w:lang w:val="zh-CN"/>
        </w:rPr>
        <w:t>参会</w:t>
      </w:r>
      <w:r w:rsidR="00B14BF6">
        <w:rPr>
          <w:rFonts w:eastAsia="楷体" w:hint="eastAsia"/>
          <w:bCs/>
          <w:sz w:val="24"/>
          <w:lang w:val="zh-CN"/>
        </w:rPr>
        <w:t>专家</w:t>
      </w:r>
      <w:r w:rsidR="00807D6E">
        <w:rPr>
          <w:rFonts w:eastAsia="楷体" w:hint="eastAsia"/>
          <w:bCs/>
          <w:sz w:val="24"/>
          <w:lang w:val="zh-CN"/>
        </w:rPr>
        <w:t>发布。</w:t>
      </w:r>
    </w:p>
    <w:p w14:paraId="6F58CE02" w14:textId="22E9CB0D" w:rsidR="00807D6E" w:rsidRPr="00947A32" w:rsidRDefault="00807D6E" w:rsidP="009B0E2F">
      <w:pPr>
        <w:autoSpaceDE w:val="0"/>
        <w:autoSpaceDN w:val="0"/>
        <w:adjustRightInd w:val="0"/>
        <w:snapToGrid w:val="0"/>
        <w:spacing w:line="312" w:lineRule="auto"/>
        <w:ind w:firstLineChars="200" w:firstLine="480"/>
        <w:rPr>
          <w:rFonts w:eastAsia="楷体"/>
          <w:b/>
          <w:sz w:val="24"/>
          <w:lang w:val="zh-CN"/>
        </w:rPr>
      </w:pPr>
      <w:r>
        <w:rPr>
          <w:rFonts w:eastAsia="楷体" w:hint="eastAsia"/>
          <w:bCs/>
          <w:sz w:val="24"/>
          <w:lang w:val="zh-CN"/>
        </w:rPr>
        <w:t xml:space="preserve">4. </w:t>
      </w:r>
      <w:r>
        <w:rPr>
          <w:rFonts w:eastAsia="楷体" w:hint="eastAsia"/>
          <w:bCs/>
          <w:sz w:val="24"/>
          <w:lang w:val="zh-CN"/>
        </w:rPr>
        <w:t>附件</w:t>
      </w:r>
      <w:r>
        <w:rPr>
          <w:rFonts w:eastAsia="楷体" w:hint="eastAsia"/>
          <w:bCs/>
          <w:sz w:val="24"/>
          <w:lang w:val="zh-CN"/>
        </w:rPr>
        <w:t>4</w:t>
      </w:r>
      <w:r>
        <w:rPr>
          <w:rFonts w:eastAsia="楷体" w:hint="eastAsia"/>
          <w:bCs/>
          <w:sz w:val="24"/>
          <w:lang w:val="zh-CN"/>
        </w:rPr>
        <w:t>提供了重庆各大交通枢纽（江北机场，重庆北站，重庆西站，沙坪</w:t>
      </w:r>
      <w:r w:rsidRPr="00947A32">
        <w:rPr>
          <w:rFonts w:eastAsia="楷体"/>
          <w:bCs/>
          <w:sz w:val="24"/>
          <w:lang w:val="zh-CN"/>
        </w:rPr>
        <w:t>坝站）前往酒店的交通信息，以</w:t>
      </w:r>
      <w:r w:rsidR="00B14BF6">
        <w:rPr>
          <w:rFonts w:eastAsia="楷体" w:hint="eastAsia"/>
          <w:bCs/>
          <w:sz w:val="24"/>
          <w:lang w:val="zh-CN"/>
        </w:rPr>
        <w:t>各位参会专家</w:t>
      </w:r>
      <w:r w:rsidRPr="00947A32">
        <w:rPr>
          <w:rFonts w:eastAsia="楷体"/>
          <w:bCs/>
          <w:sz w:val="24"/>
          <w:lang w:val="zh-CN"/>
        </w:rPr>
        <w:t>供参考选择。</w:t>
      </w:r>
    </w:p>
    <w:p w14:paraId="0053656D" w14:textId="77777777" w:rsidR="00E6298C" w:rsidRPr="00947A32" w:rsidRDefault="00000000">
      <w:pPr>
        <w:autoSpaceDE w:val="0"/>
        <w:autoSpaceDN w:val="0"/>
        <w:adjustRightInd w:val="0"/>
        <w:spacing w:line="360" w:lineRule="auto"/>
        <w:rPr>
          <w:rFonts w:eastAsia="楷体"/>
          <w:b/>
          <w:sz w:val="24"/>
          <w:lang w:val="zh-CN"/>
        </w:rPr>
      </w:pPr>
      <w:r w:rsidRPr="00947A32">
        <w:rPr>
          <w:rFonts w:eastAsia="楷体"/>
          <w:b/>
          <w:sz w:val="24"/>
          <w:lang w:val="zh-CN"/>
        </w:rPr>
        <w:t>九、会务组联系方式</w:t>
      </w:r>
    </w:p>
    <w:p w14:paraId="157D865A" w14:textId="77777777" w:rsidR="00947A32" w:rsidRDefault="00000000" w:rsidP="00947A32">
      <w:pPr>
        <w:autoSpaceDE w:val="0"/>
        <w:autoSpaceDN w:val="0"/>
        <w:adjustRightInd w:val="0"/>
        <w:snapToGrid w:val="0"/>
        <w:spacing w:line="312" w:lineRule="auto"/>
        <w:ind w:firstLineChars="200" w:firstLine="480"/>
        <w:rPr>
          <w:rFonts w:eastAsia="楷体"/>
          <w:color w:val="000000" w:themeColor="text1"/>
          <w:sz w:val="24"/>
          <w:lang w:val="zh-CN"/>
        </w:rPr>
      </w:pPr>
      <w:r w:rsidRPr="00947A32">
        <w:rPr>
          <w:rFonts w:eastAsia="楷体"/>
          <w:sz w:val="24"/>
        </w:rPr>
        <w:t>联系人：</w:t>
      </w:r>
      <w:r w:rsidRPr="00947A32">
        <w:rPr>
          <w:rFonts w:eastAsia="楷体"/>
          <w:sz w:val="24"/>
        </w:rPr>
        <w:t xml:space="preserve"> </w:t>
      </w:r>
      <w:r w:rsidR="00E13A0F" w:rsidRPr="00947A32">
        <w:rPr>
          <w:rFonts w:eastAsia="楷体"/>
          <w:sz w:val="24"/>
        </w:rPr>
        <w:t>杨映雪</w:t>
      </w:r>
      <w:r w:rsidRPr="00947A32">
        <w:rPr>
          <w:rFonts w:eastAsia="楷体"/>
          <w:sz w:val="24"/>
        </w:rPr>
        <w:t xml:space="preserve">     Email</w:t>
      </w:r>
      <w:r w:rsidRPr="00947A32">
        <w:rPr>
          <w:rFonts w:eastAsia="楷体"/>
          <w:sz w:val="24"/>
        </w:rPr>
        <w:t>：</w:t>
      </w:r>
      <w:r w:rsidRPr="00947A32">
        <w:rPr>
          <w:rFonts w:eastAsia="楷体"/>
          <w:sz w:val="24"/>
        </w:rPr>
        <w:t xml:space="preserve"> </w:t>
      </w:r>
      <w:hyperlink r:id="rId8" w:history="1">
        <w:r w:rsidR="0024477D" w:rsidRPr="00947A32">
          <w:rPr>
            <w:rStyle w:val="a9"/>
            <w:rFonts w:eastAsia="楷体"/>
            <w:sz w:val="24"/>
          </w:rPr>
          <w:t>yangyingxue@cqupt.edu.cn</w:t>
        </w:r>
      </w:hyperlink>
      <w:r w:rsidRPr="00947A32">
        <w:rPr>
          <w:color w:val="000000"/>
        </w:rPr>
        <w:t xml:space="preserve">   </w:t>
      </w:r>
      <w:r w:rsidRPr="00947A32">
        <w:rPr>
          <w:rFonts w:eastAsia="楷体"/>
          <w:color w:val="000000" w:themeColor="text1"/>
          <w:sz w:val="24"/>
          <w:lang w:val="zh-CN"/>
        </w:rPr>
        <w:t xml:space="preserve"> </w:t>
      </w:r>
    </w:p>
    <w:p w14:paraId="70D529E5" w14:textId="28D1D8F9" w:rsidR="00E6298C" w:rsidRPr="00947A32" w:rsidRDefault="00000000" w:rsidP="00947A32">
      <w:pPr>
        <w:autoSpaceDE w:val="0"/>
        <w:autoSpaceDN w:val="0"/>
        <w:adjustRightInd w:val="0"/>
        <w:snapToGrid w:val="0"/>
        <w:spacing w:line="312" w:lineRule="auto"/>
        <w:ind w:firstLineChars="200" w:firstLine="480"/>
        <w:rPr>
          <w:rFonts w:eastAsia="楷体"/>
          <w:color w:val="000000" w:themeColor="text1"/>
          <w:sz w:val="24"/>
          <w:lang w:val="zh-CN"/>
        </w:rPr>
      </w:pPr>
      <w:r w:rsidRPr="00947A32">
        <w:rPr>
          <w:rFonts w:eastAsia="楷体"/>
          <w:color w:val="000000" w:themeColor="text1"/>
          <w:sz w:val="24"/>
          <w:lang w:val="zh-CN"/>
        </w:rPr>
        <w:t>联系地址：</w:t>
      </w:r>
      <w:r w:rsidR="00E13A0F" w:rsidRPr="00947A32">
        <w:rPr>
          <w:rFonts w:eastAsia="楷体"/>
          <w:color w:val="000000" w:themeColor="text1"/>
          <w:sz w:val="24"/>
          <w:lang w:val="zh-CN"/>
        </w:rPr>
        <w:t>重庆市南岸区崇文路</w:t>
      </w:r>
      <w:r w:rsidR="00E13A0F" w:rsidRPr="00947A32">
        <w:rPr>
          <w:rFonts w:eastAsia="楷体"/>
          <w:color w:val="000000" w:themeColor="text1"/>
          <w:sz w:val="24"/>
          <w:lang w:val="zh-CN"/>
        </w:rPr>
        <w:t>2</w:t>
      </w:r>
      <w:r w:rsidR="00E13A0F" w:rsidRPr="00947A32">
        <w:rPr>
          <w:rFonts w:eastAsia="楷体"/>
          <w:color w:val="000000" w:themeColor="text1"/>
          <w:sz w:val="24"/>
          <w:lang w:val="zh-CN"/>
        </w:rPr>
        <w:t>号重庆邮电大学理学院</w:t>
      </w:r>
      <w:r w:rsidRPr="00947A32">
        <w:rPr>
          <w:rFonts w:eastAsia="楷体"/>
          <w:color w:val="000000" w:themeColor="text1"/>
          <w:sz w:val="24"/>
          <w:lang w:val="zh-CN"/>
        </w:rPr>
        <w:t xml:space="preserve">  </w:t>
      </w:r>
      <w:r w:rsidRPr="00947A32">
        <w:rPr>
          <w:rFonts w:eastAsia="楷体"/>
          <w:color w:val="000000" w:themeColor="text1"/>
          <w:sz w:val="24"/>
          <w:lang w:val="zh-CN"/>
        </w:rPr>
        <w:t>邮编：</w:t>
      </w:r>
      <w:r w:rsidR="00E13A0F" w:rsidRPr="00947A32">
        <w:rPr>
          <w:rFonts w:eastAsia="楷体"/>
          <w:color w:val="000000" w:themeColor="text1"/>
          <w:sz w:val="24"/>
          <w:lang w:val="zh-CN"/>
        </w:rPr>
        <w:t>400065</w:t>
      </w:r>
    </w:p>
    <w:p w14:paraId="3CB5206C" w14:textId="77777777" w:rsidR="00E6298C" w:rsidRPr="008A5C30" w:rsidRDefault="00E6298C" w:rsidP="000A3341">
      <w:pPr>
        <w:spacing w:line="360" w:lineRule="auto"/>
        <w:ind w:right="281"/>
        <w:jc w:val="left"/>
        <w:rPr>
          <w:rFonts w:eastAsia="楷体"/>
          <w:sz w:val="24"/>
          <w:lang w:val="zh-CN"/>
        </w:rPr>
      </w:pPr>
    </w:p>
    <w:p w14:paraId="0BA9A063" w14:textId="328EA5F0" w:rsidR="00E6298C" w:rsidRPr="008A5C30" w:rsidRDefault="00000000" w:rsidP="000A3341">
      <w:pPr>
        <w:spacing w:line="360" w:lineRule="auto"/>
        <w:ind w:right="281"/>
        <w:jc w:val="right"/>
        <w:rPr>
          <w:rFonts w:eastAsia="楷体"/>
          <w:b/>
          <w:sz w:val="24"/>
          <w:lang w:val="zh-CN"/>
        </w:rPr>
      </w:pPr>
      <w:r w:rsidRPr="008A5C30">
        <w:rPr>
          <w:rFonts w:eastAsia="楷体"/>
          <w:b/>
          <w:sz w:val="24"/>
          <w:lang w:val="zh-CN"/>
        </w:rPr>
        <w:t>中国人工智能学会</w:t>
      </w:r>
      <w:r w:rsidR="00947A32">
        <w:rPr>
          <w:rFonts w:eastAsia="楷体" w:hint="eastAsia"/>
          <w:b/>
          <w:sz w:val="24"/>
          <w:lang w:val="zh-CN"/>
        </w:rPr>
        <w:t xml:space="preserve"> </w:t>
      </w:r>
      <w:r w:rsidRPr="008A5C30">
        <w:rPr>
          <w:rFonts w:eastAsia="楷体"/>
          <w:b/>
          <w:sz w:val="24"/>
          <w:lang w:val="zh-CN"/>
        </w:rPr>
        <w:t>离散智能计算专业委员会</w:t>
      </w:r>
    </w:p>
    <w:p w14:paraId="057A9E94" w14:textId="2E4B91A1" w:rsidR="00E6298C" w:rsidRPr="008A5C30" w:rsidRDefault="00E13A0F" w:rsidP="000A3341">
      <w:pPr>
        <w:wordWrap w:val="0"/>
        <w:spacing w:line="360" w:lineRule="auto"/>
        <w:ind w:right="312"/>
        <w:jc w:val="right"/>
        <w:rPr>
          <w:rFonts w:eastAsia="楷体"/>
          <w:b/>
          <w:sz w:val="24"/>
          <w:lang w:val="zh-CN"/>
        </w:rPr>
      </w:pPr>
      <w:r w:rsidRPr="008A5C30">
        <w:rPr>
          <w:rFonts w:eastAsia="楷体"/>
          <w:b/>
          <w:sz w:val="24"/>
          <w:lang w:val="zh-CN"/>
        </w:rPr>
        <w:t>重庆邮电大学</w:t>
      </w:r>
      <w:r w:rsidR="00947A32">
        <w:rPr>
          <w:rFonts w:eastAsia="楷体" w:hint="eastAsia"/>
          <w:b/>
          <w:sz w:val="24"/>
          <w:lang w:val="zh-CN"/>
        </w:rPr>
        <w:t xml:space="preserve"> </w:t>
      </w:r>
      <w:r w:rsidRPr="008A5C30">
        <w:rPr>
          <w:rFonts w:eastAsia="楷体"/>
          <w:b/>
          <w:sz w:val="24"/>
          <w:lang w:val="zh-CN"/>
        </w:rPr>
        <w:t>理学院</w:t>
      </w:r>
    </w:p>
    <w:p w14:paraId="4C225879" w14:textId="6CAEAAC4" w:rsidR="00E6298C" w:rsidRPr="008A5C30" w:rsidRDefault="00000000" w:rsidP="000A3341">
      <w:pPr>
        <w:spacing w:line="360" w:lineRule="auto"/>
        <w:ind w:right="315"/>
        <w:jc w:val="right"/>
        <w:rPr>
          <w:rFonts w:eastAsia="楷体"/>
          <w:sz w:val="24"/>
          <w:lang w:val="zh-CN"/>
        </w:rPr>
      </w:pPr>
      <w:r w:rsidRPr="008A5C30">
        <w:rPr>
          <w:rFonts w:eastAsia="楷体"/>
          <w:sz w:val="24"/>
          <w:lang w:val="zh-CN"/>
        </w:rPr>
        <w:t>202</w:t>
      </w:r>
      <w:r w:rsidR="00E13A0F" w:rsidRPr="008A5C30">
        <w:rPr>
          <w:rFonts w:eastAsia="楷体"/>
          <w:sz w:val="24"/>
        </w:rPr>
        <w:t>4</w:t>
      </w:r>
      <w:r w:rsidRPr="008A5C30">
        <w:rPr>
          <w:rFonts w:eastAsia="楷体"/>
          <w:sz w:val="24"/>
          <w:lang w:val="zh-CN"/>
        </w:rPr>
        <w:t>年</w:t>
      </w:r>
      <w:r w:rsidR="000B4E84">
        <w:rPr>
          <w:rFonts w:eastAsia="楷体" w:hint="eastAsia"/>
          <w:sz w:val="24"/>
          <w:lang w:val="zh-CN"/>
        </w:rPr>
        <w:t>9</w:t>
      </w:r>
      <w:r w:rsidRPr="008A5C30">
        <w:rPr>
          <w:rFonts w:eastAsia="楷体"/>
          <w:sz w:val="24"/>
          <w:lang w:val="zh-CN"/>
        </w:rPr>
        <w:t>月</w:t>
      </w:r>
      <w:r w:rsidR="000A3341">
        <w:rPr>
          <w:rFonts w:eastAsia="楷体" w:hint="eastAsia"/>
          <w:sz w:val="24"/>
          <w:lang w:val="zh-CN"/>
        </w:rPr>
        <w:t>5</w:t>
      </w:r>
      <w:r w:rsidR="000A3341">
        <w:rPr>
          <w:rFonts w:eastAsia="楷体" w:hint="eastAsia"/>
          <w:sz w:val="24"/>
          <w:lang w:val="zh-CN"/>
        </w:rPr>
        <w:t>日</w:t>
      </w:r>
    </w:p>
    <w:p w14:paraId="5CA90973" w14:textId="1288C9AA" w:rsidR="00884AEE" w:rsidRPr="008A5C30" w:rsidRDefault="00884AEE">
      <w:pPr>
        <w:widowControl/>
        <w:jc w:val="left"/>
        <w:rPr>
          <w:rFonts w:eastAsia="黑体"/>
          <w:color w:val="000000"/>
          <w:sz w:val="32"/>
          <w:szCs w:val="32"/>
        </w:rPr>
      </w:pPr>
      <w:r w:rsidRPr="008A5C30">
        <w:rPr>
          <w:rFonts w:eastAsia="黑体"/>
          <w:color w:val="000000"/>
          <w:sz w:val="32"/>
          <w:szCs w:val="32"/>
        </w:rPr>
        <w:br w:type="page"/>
      </w:r>
    </w:p>
    <w:p w14:paraId="5BDC6568" w14:textId="77777777" w:rsidR="00E6298C" w:rsidRPr="008F5A9C" w:rsidRDefault="00000000">
      <w:pPr>
        <w:rPr>
          <w:rFonts w:eastAsia="黑体"/>
          <w:color w:val="000000"/>
          <w:sz w:val="32"/>
          <w:szCs w:val="32"/>
        </w:rPr>
      </w:pPr>
      <w:r w:rsidRPr="008F5A9C">
        <w:rPr>
          <w:rFonts w:eastAsia="黑体"/>
          <w:color w:val="000000"/>
          <w:sz w:val="32"/>
          <w:szCs w:val="32"/>
        </w:rPr>
        <w:lastRenderedPageBreak/>
        <w:t>附件</w:t>
      </w:r>
      <w:r w:rsidRPr="008F5A9C">
        <w:rPr>
          <w:rFonts w:eastAsia="黑体"/>
          <w:color w:val="000000"/>
          <w:sz w:val="32"/>
          <w:szCs w:val="32"/>
        </w:rPr>
        <w:t>1</w:t>
      </w:r>
      <w:r w:rsidRPr="008F5A9C">
        <w:rPr>
          <w:rFonts w:eastAsia="黑体"/>
          <w:color w:val="000000"/>
          <w:sz w:val="32"/>
          <w:szCs w:val="32"/>
        </w:rPr>
        <w:t>：</w:t>
      </w:r>
    </w:p>
    <w:p w14:paraId="312B1E73" w14:textId="77777777" w:rsidR="00E6298C" w:rsidRDefault="00000000" w:rsidP="00B14BF6">
      <w:pPr>
        <w:overflowPunct w:val="0"/>
        <w:autoSpaceDE w:val="0"/>
        <w:autoSpaceDN w:val="0"/>
        <w:adjustRightInd w:val="0"/>
        <w:snapToGrid w:val="0"/>
        <w:spacing w:after="240" w:line="440" w:lineRule="exact"/>
        <w:jc w:val="center"/>
        <w:textAlignment w:val="bottom"/>
        <w:rPr>
          <w:rFonts w:ascii="等线" w:eastAsia="小标宋" w:hAnsi="等线"/>
          <w:b/>
          <w:bCs/>
          <w:color w:val="000000"/>
          <w:sz w:val="28"/>
          <w:szCs w:val="28"/>
        </w:rPr>
      </w:pPr>
      <w:r>
        <w:rPr>
          <w:rFonts w:ascii="小标宋" w:hAnsi="小标宋"/>
          <w:b/>
          <w:bCs/>
          <w:color w:val="000000"/>
          <w:sz w:val="28"/>
          <w:szCs w:val="28"/>
        </w:rPr>
        <w:t>参会回执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09"/>
        <w:gridCol w:w="992"/>
        <w:gridCol w:w="541"/>
        <w:gridCol w:w="169"/>
        <w:gridCol w:w="1521"/>
        <w:gridCol w:w="131"/>
        <w:gridCol w:w="2111"/>
      </w:tblGrid>
      <w:tr w:rsidR="00E6298C" w:rsidRPr="0055773C" w14:paraId="53D12876"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5E3BE92F"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姓  名</w:t>
            </w:r>
          </w:p>
        </w:tc>
        <w:tc>
          <w:tcPr>
            <w:tcW w:w="849" w:type="pct"/>
            <w:tcBorders>
              <w:top w:val="single" w:sz="4" w:space="0" w:color="auto"/>
              <w:left w:val="single" w:sz="4" w:space="0" w:color="auto"/>
              <w:bottom w:val="single" w:sz="4" w:space="0" w:color="auto"/>
              <w:right w:val="single" w:sz="4" w:space="0" w:color="auto"/>
            </w:tcBorders>
            <w:vAlign w:val="center"/>
          </w:tcPr>
          <w:p w14:paraId="3B6D8DE3" w14:textId="3A04813B" w:rsidR="00E6298C" w:rsidRPr="0055773C" w:rsidRDefault="00E6298C">
            <w:pPr>
              <w:snapToGrid w:val="0"/>
              <w:jc w:val="center"/>
              <w:rPr>
                <w:rFonts w:ascii="仿宋" w:eastAsia="仿宋" w:hAnsi="仿宋" w:hint="eastAsia"/>
                <w:color w:val="000000"/>
                <w:sz w:val="24"/>
              </w:rPr>
            </w:pPr>
          </w:p>
        </w:tc>
        <w:tc>
          <w:tcPr>
            <w:tcW w:w="598" w:type="pct"/>
            <w:tcBorders>
              <w:top w:val="single" w:sz="4" w:space="0" w:color="auto"/>
              <w:left w:val="single" w:sz="4" w:space="0" w:color="auto"/>
              <w:bottom w:val="single" w:sz="4" w:space="0" w:color="auto"/>
              <w:right w:val="single" w:sz="4" w:space="0" w:color="auto"/>
            </w:tcBorders>
            <w:vAlign w:val="center"/>
          </w:tcPr>
          <w:p w14:paraId="74E900D3"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性 别</w:t>
            </w:r>
          </w:p>
        </w:tc>
        <w:tc>
          <w:tcPr>
            <w:tcW w:w="428" w:type="pct"/>
            <w:gridSpan w:val="2"/>
            <w:tcBorders>
              <w:top w:val="single" w:sz="4" w:space="0" w:color="auto"/>
              <w:left w:val="single" w:sz="4" w:space="0" w:color="auto"/>
              <w:bottom w:val="single" w:sz="4" w:space="0" w:color="auto"/>
              <w:right w:val="single" w:sz="4" w:space="0" w:color="auto"/>
            </w:tcBorders>
            <w:vAlign w:val="center"/>
          </w:tcPr>
          <w:p w14:paraId="29D183CF" w14:textId="47502445" w:rsidR="00E6298C" w:rsidRPr="0055773C" w:rsidRDefault="00E6298C">
            <w:pPr>
              <w:snapToGrid w:val="0"/>
              <w:jc w:val="center"/>
              <w:rPr>
                <w:rFonts w:ascii="仿宋" w:eastAsia="仿宋" w:hAnsi="仿宋" w:hint="eastAsia"/>
                <w:color w:val="000000"/>
                <w:sz w:val="24"/>
              </w:rPr>
            </w:pP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65BA5811"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 xml:space="preserve">职 称/职 </w:t>
            </w:r>
            <w:proofErr w:type="gramStart"/>
            <w:r w:rsidRPr="0055773C">
              <w:rPr>
                <w:rFonts w:ascii="仿宋" w:eastAsia="仿宋" w:hAnsi="仿宋" w:hint="eastAsia"/>
                <w:color w:val="000000"/>
                <w:sz w:val="24"/>
              </w:rPr>
              <w:t>务</w:t>
            </w:r>
            <w:proofErr w:type="gramEnd"/>
          </w:p>
        </w:tc>
        <w:tc>
          <w:tcPr>
            <w:tcW w:w="1272" w:type="pct"/>
            <w:tcBorders>
              <w:top w:val="single" w:sz="4" w:space="0" w:color="auto"/>
              <w:left w:val="single" w:sz="4" w:space="0" w:color="auto"/>
              <w:bottom w:val="single" w:sz="4" w:space="0" w:color="auto"/>
              <w:right w:val="single" w:sz="4" w:space="0" w:color="auto"/>
            </w:tcBorders>
            <w:vAlign w:val="center"/>
          </w:tcPr>
          <w:p w14:paraId="38D16309" w14:textId="688C402F" w:rsidR="00E6298C" w:rsidRPr="0055773C" w:rsidRDefault="00E6298C">
            <w:pPr>
              <w:snapToGrid w:val="0"/>
              <w:jc w:val="center"/>
              <w:rPr>
                <w:rFonts w:ascii="仿宋" w:eastAsia="仿宋" w:hAnsi="仿宋" w:hint="eastAsia"/>
                <w:color w:val="000000"/>
                <w:sz w:val="24"/>
              </w:rPr>
            </w:pPr>
          </w:p>
        </w:tc>
      </w:tr>
      <w:tr w:rsidR="00E6298C" w:rsidRPr="0055773C" w14:paraId="132AC0FD"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1A0A08B1"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单位名称</w:t>
            </w:r>
          </w:p>
        </w:tc>
        <w:tc>
          <w:tcPr>
            <w:tcW w:w="1875" w:type="pct"/>
            <w:gridSpan w:val="4"/>
            <w:tcBorders>
              <w:top w:val="single" w:sz="4" w:space="0" w:color="auto"/>
              <w:left w:val="single" w:sz="4" w:space="0" w:color="auto"/>
              <w:bottom w:val="single" w:sz="4" w:space="0" w:color="auto"/>
              <w:right w:val="single" w:sz="4" w:space="0" w:color="auto"/>
            </w:tcBorders>
            <w:vAlign w:val="center"/>
          </w:tcPr>
          <w:p w14:paraId="0DFC2F44" w14:textId="59DE7C37" w:rsidR="00E6298C" w:rsidRPr="0055773C" w:rsidRDefault="00E6298C">
            <w:pPr>
              <w:snapToGrid w:val="0"/>
              <w:jc w:val="center"/>
              <w:rPr>
                <w:rFonts w:ascii="仿宋" w:eastAsia="仿宋" w:hAnsi="仿宋" w:hint="eastAsia"/>
                <w:color w:val="000000"/>
                <w:sz w:val="24"/>
              </w:rPr>
            </w:pP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1EAE09B0"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发票抬头</w:t>
            </w:r>
          </w:p>
        </w:tc>
        <w:tc>
          <w:tcPr>
            <w:tcW w:w="1272" w:type="pct"/>
            <w:tcBorders>
              <w:top w:val="single" w:sz="4" w:space="0" w:color="auto"/>
              <w:left w:val="single" w:sz="4" w:space="0" w:color="auto"/>
              <w:bottom w:val="single" w:sz="4" w:space="0" w:color="auto"/>
              <w:right w:val="single" w:sz="4" w:space="0" w:color="auto"/>
            </w:tcBorders>
            <w:vAlign w:val="center"/>
          </w:tcPr>
          <w:p w14:paraId="15B67171" w14:textId="67873219" w:rsidR="00E6298C" w:rsidRPr="0055773C" w:rsidRDefault="00E6298C">
            <w:pPr>
              <w:snapToGrid w:val="0"/>
              <w:jc w:val="center"/>
              <w:rPr>
                <w:rFonts w:ascii="仿宋" w:eastAsia="仿宋" w:hAnsi="仿宋" w:hint="eastAsia"/>
                <w:color w:val="000000"/>
                <w:sz w:val="24"/>
              </w:rPr>
            </w:pPr>
          </w:p>
        </w:tc>
      </w:tr>
      <w:tr w:rsidR="00E6298C" w:rsidRPr="0055773C" w14:paraId="6E9C7E2F"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6A3A6194"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办公电话</w:t>
            </w:r>
          </w:p>
        </w:tc>
        <w:tc>
          <w:tcPr>
            <w:tcW w:w="1875" w:type="pct"/>
            <w:gridSpan w:val="4"/>
            <w:tcBorders>
              <w:top w:val="single" w:sz="4" w:space="0" w:color="auto"/>
              <w:left w:val="single" w:sz="4" w:space="0" w:color="auto"/>
              <w:bottom w:val="single" w:sz="4" w:space="0" w:color="auto"/>
              <w:right w:val="single" w:sz="4" w:space="0" w:color="auto"/>
            </w:tcBorders>
            <w:vAlign w:val="center"/>
          </w:tcPr>
          <w:p w14:paraId="5CBE6965" w14:textId="77777777" w:rsidR="00E6298C" w:rsidRPr="0055773C" w:rsidRDefault="00E6298C">
            <w:pPr>
              <w:snapToGrid w:val="0"/>
              <w:jc w:val="center"/>
              <w:rPr>
                <w:rFonts w:ascii="仿宋" w:eastAsia="仿宋" w:hAnsi="仿宋" w:hint="eastAsia"/>
                <w:color w:val="000000"/>
                <w:sz w:val="24"/>
              </w:rPr>
            </w:pP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0FDE207C"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手机</w:t>
            </w:r>
          </w:p>
        </w:tc>
        <w:tc>
          <w:tcPr>
            <w:tcW w:w="1272" w:type="pct"/>
            <w:tcBorders>
              <w:top w:val="single" w:sz="4" w:space="0" w:color="auto"/>
              <w:left w:val="single" w:sz="4" w:space="0" w:color="auto"/>
              <w:bottom w:val="single" w:sz="4" w:space="0" w:color="auto"/>
              <w:right w:val="single" w:sz="4" w:space="0" w:color="auto"/>
            </w:tcBorders>
            <w:vAlign w:val="center"/>
          </w:tcPr>
          <w:p w14:paraId="5790F1E3" w14:textId="4899DFEB" w:rsidR="00E6298C" w:rsidRPr="0055773C" w:rsidRDefault="00E6298C">
            <w:pPr>
              <w:snapToGrid w:val="0"/>
              <w:jc w:val="center"/>
              <w:rPr>
                <w:rFonts w:ascii="仿宋" w:eastAsia="仿宋" w:hAnsi="仿宋" w:hint="eastAsia"/>
                <w:color w:val="000000"/>
                <w:sz w:val="24"/>
              </w:rPr>
            </w:pPr>
          </w:p>
        </w:tc>
      </w:tr>
      <w:tr w:rsidR="00E6298C" w:rsidRPr="0055773C" w14:paraId="0B7EF6F7"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04A1C06C"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E-mail</w:t>
            </w:r>
          </w:p>
        </w:tc>
        <w:tc>
          <w:tcPr>
            <w:tcW w:w="4143" w:type="pct"/>
            <w:gridSpan w:val="7"/>
            <w:tcBorders>
              <w:top w:val="single" w:sz="4" w:space="0" w:color="auto"/>
              <w:left w:val="single" w:sz="4" w:space="0" w:color="auto"/>
              <w:bottom w:val="single" w:sz="4" w:space="0" w:color="auto"/>
              <w:right w:val="single" w:sz="4" w:space="0" w:color="auto"/>
            </w:tcBorders>
            <w:vAlign w:val="center"/>
          </w:tcPr>
          <w:p w14:paraId="4C5F9FB6" w14:textId="5230175B" w:rsidR="00E6298C" w:rsidRPr="0055773C" w:rsidRDefault="00000000">
            <w:pPr>
              <w:snapToGrid w:val="0"/>
              <w:jc w:val="right"/>
              <w:rPr>
                <w:rFonts w:ascii="仿宋" w:eastAsia="仿宋" w:hAnsi="仿宋" w:hint="eastAsia"/>
                <w:color w:val="000000"/>
                <w:sz w:val="24"/>
              </w:rPr>
            </w:pPr>
            <w:r w:rsidRPr="0055773C">
              <w:rPr>
                <w:rFonts w:ascii="仿宋" w:eastAsia="仿宋" w:hAnsi="仿宋" w:hint="eastAsia"/>
                <w:color w:val="000000"/>
                <w:sz w:val="24"/>
              </w:rPr>
              <w:t>（用于邮寄电子发票和发送会务消息）</w:t>
            </w:r>
          </w:p>
        </w:tc>
      </w:tr>
      <w:tr w:rsidR="00E6298C" w:rsidRPr="0055773C" w14:paraId="4B1CCB3D"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20D52026"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发票税号</w:t>
            </w:r>
          </w:p>
          <w:p w14:paraId="2B3F110C" w14:textId="77777777" w:rsidR="00E6298C" w:rsidRPr="0055773C" w:rsidRDefault="00000000">
            <w:pPr>
              <w:snapToGrid w:val="0"/>
              <w:jc w:val="center"/>
              <w:rPr>
                <w:rFonts w:ascii="仿宋" w:eastAsia="仿宋" w:hAnsi="仿宋" w:hint="eastAsia"/>
                <w:color w:val="000000"/>
                <w:sz w:val="24"/>
              </w:rPr>
            </w:pPr>
            <w:r w:rsidRPr="0055773C">
              <w:rPr>
                <w:rFonts w:ascii="仿宋" w:eastAsia="仿宋" w:hAnsi="仿宋" w:hint="eastAsia"/>
                <w:color w:val="000000"/>
                <w:sz w:val="24"/>
              </w:rPr>
              <w:t>（必填）</w:t>
            </w:r>
          </w:p>
        </w:tc>
        <w:tc>
          <w:tcPr>
            <w:tcW w:w="4143" w:type="pct"/>
            <w:gridSpan w:val="7"/>
            <w:tcBorders>
              <w:top w:val="single" w:sz="4" w:space="0" w:color="auto"/>
              <w:left w:val="single" w:sz="4" w:space="0" w:color="auto"/>
              <w:bottom w:val="single" w:sz="4" w:space="0" w:color="auto"/>
              <w:right w:val="single" w:sz="4" w:space="0" w:color="auto"/>
            </w:tcBorders>
            <w:vAlign w:val="center"/>
          </w:tcPr>
          <w:p w14:paraId="2D7DB886" w14:textId="19FCE7DC" w:rsidR="00E6298C" w:rsidRPr="0055773C" w:rsidRDefault="00E6298C">
            <w:pPr>
              <w:snapToGrid w:val="0"/>
              <w:jc w:val="center"/>
              <w:rPr>
                <w:rFonts w:ascii="仿宋" w:eastAsia="仿宋" w:hAnsi="仿宋" w:hint="eastAsia"/>
                <w:color w:val="000000"/>
                <w:sz w:val="24"/>
              </w:rPr>
            </w:pPr>
          </w:p>
        </w:tc>
      </w:tr>
      <w:tr w:rsidR="00E6298C" w:rsidRPr="0055773C" w14:paraId="743BC0F8"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2AADC5D8" w14:textId="739E5A20" w:rsidR="00E6298C" w:rsidRPr="0055773C" w:rsidRDefault="00000000">
            <w:pPr>
              <w:adjustRightInd w:val="0"/>
              <w:snapToGrid w:val="0"/>
              <w:jc w:val="center"/>
              <w:rPr>
                <w:rFonts w:ascii="仿宋" w:eastAsia="仿宋" w:hAnsi="仿宋" w:hint="eastAsia"/>
                <w:color w:val="000000"/>
                <w:sz w:val="24"/>
              </w:rPr>
            </w:pPr>
            <w:r w:rsidRPr="0055773C">
              <w:rPr>
                <w:rFonts w:ascii="仿宋" w:eastAsia="仿宋" w:hAnsi="仿宋" w:hint="eastAsia"/>
                <w:color w:val="000000"/>
                <w:sz w:val="24"/>
              </w:rPr>
              <w:t>住宿</w:t>
            </w:r>
            <w:r w:rsidR="0024477D" w:rsidRPr="0055773C">
              <w:rPr>
                <w:rFonts w:ascii="仿宋" w:eastAsia="仿宋" w:hAnsi="仿宋" w:hint="eastAsia"/>
                <w:color w:val="000000"/>
                <w:sz w:val="24"/>
              </w:rPr>
              <w:t>酒店</w:t>
            </w:r>
          </w:p>
        </w:tc>
        <w:tc>
          <w:tcPr>
            <w:tcW w:w="4143" w:type="pct"/>
            <w:gridSpan w:val="7"/>
            <w:tcBorders>
              <w:top w:val="single" w:sz="4" w:space="0" w:color="auto"/>
              <w:left w:val="single" w:sz="4" w:space="0" w:color="auto"/>
              <w:bottom w:val="single" w:sz="4" w:space="0" w:color="auto"/>
              <w:right w:val="single" w:sz="4" w:space="0" w:color="auto"/>
            </w:tcBorders>
            <w:vAlign w:val="center"/>
          </w:tcPr>
          <w:p w14:paraId="678BAB69" w14:textId="72200BF1" w:rsidR="00E6298C" w:rsidRPr="0055773C" w:rsidRDefault="00E13A0F" w:rsidP="00357B92">
            <w:pPr>
              <w:adjustRightInd w:val="0"/>
              <w:snapToGrid w:val="0"/>
              <w:ind w:firstLineChars="300" w:firstLine="630"/>
              <w:jc w:val="left"/>
              <w:rPr>
                <w:rFonts w:ascii="仿宋" w:eastAsia="仿宋" w:hAnsi="仿宋" w:hint="eastAsia"/>
                <w:color w:val="000000"/>
                <w:sz w:val="24"/>
              </w:rPr>
            </w:pPr>
            <w:r w:rsidRPr="0055773C">
              <w:rPr>
                <w:rFonts w:ascii="仿宋" w:eastAsia="仿宋" w:hAnsi="仿宋" w:hint="eastAsia"/>
                <w:color w:val="000000"/>
              </w:rPr>
              <w:t>□</w:t>
            </w:r>
            <w:r w:rsidR="0024477D" w:rsidRPr="0055773C">
              <w:rPr>
                <w:rFonts w:ascii="仿宋" w:eastAsia="仿宋" w:hAnsi="仿宋" w:hint="eastAsia"/>
                <w:color w:val="000000"/>
              </w:rPr>
              <w:t>重庆富力艾美酒店</w:t>
            </w:r>
            <w:r w:rsidRPr="0055773C">
              <w:rPr>
                <w:rFonts w:ascii="仿宋" w:eastAsia="仿宋" w:hAnsi="仿宋" w:hint="eastAsia"/>
                <w:color w:val="000000"/>
              </w:rPr>
              <w:t xml:space="preserve">        </w:t>
            </w:r>
            <w:r w:rsidR="00357B92">
              <w:rPr>
                <w:rFonts w:ascii="仿宋" w:eastAsia="仿宋" w:hAnsi="仿宋" w:hint="eastAsia"/>
                <w:color w:val="000000"/>
              </w:rPr>
              <w:t xml:space="preserve"> </w:t>
            </w:r>
            <w:r w:rsidRPr="0055773C">
              <w:rPr>
                <w:rFonts w:ascii="仿宋" w:eastAsia="仿宋" w:hAnsi="仿宋" w:hint="eastAsia"/>
                <w:color w:val="000000"/>
              </w:rPr>
              <w:t>□</w:t>
            </w:r>
            <w:r w:rsidR="0024477D" w:rsidRPr="0055773C">
              <w:rPr>
                <w:rFonts w:ascii="仿宋" w:eastAsia="仿宋" w:hAnsi="仿宋" w:hint="eastAsia"/>
                <w:color w:val="000000"/>
              </w:rPr>
              <w:t>重庆南岸</w:t>
            </w:r>
            <w:proofErr w:type="gramStart"/>
            <w:r w:rsidR="0024477D" w:rsidRPr="0055773C">
              <w:rPr>
                <w:rFonts w:ascii="仿宋" w:eastAsia="仿宋" w:hAnsi="仿宋" w:hint="eastAsia"/>
                <w:color w:val="000000"/>
              </w:rPr>
              <w:t>开元名庭酒店</w:t>
            </w:r>
            <w:proofErr w:type="gramEnd"/>
            <w:r w:rsidRPr="0055773C">
              <w:rPr>
                <w:rFonts w:ascii="仿宋" w:eastAsia="仿宋" w:hAnsi="仿宋" w:hint="eastAsia"/>
                <w:color w:val="000000"/>
              </w:rPr>
              <w:t xml:space="preserve">        </w:t>
            </w:r>
          </w:p>
        </w:tc>
      </w:tr>
      <w:tr w:rsidR="00E13A0F" w:rsidRPr="0055773C" w14:paraId="4977E341"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3366E487" w14:textId="78F3B9C7" w:rsidR="00E13A0F" w:rsidRPr="0055773C" w:rsidRDefault="00E13A0F">
            <w:pPr>
              <w:adjustRightInd w:val="0"/>
              <w:snapToGrid w:val="0"/>
              <w:jc w:val="center"/>
              <w:rPr>
                <w:rFonts w:ascii="仿宋" w:eastAsia="仿宋" w:hAnsi="仿宋" w:hint="eastAsia"/>
                <w:color w:val="000000"/>
                <w:sz w:val="24"/>
              </w:rPr>
            </w:pPr>
            <w:r w:rsidRPr="0055773C">
              <w:rPr>
                <w:rFonts w:ascii="仿宋" w:eastAsia="仿宋" w:hAnsi="仿宋" w:hint="eastAsia"/>
                <w:color w:val="000000"/>
                <w:sz w:val="24"/>
              </w:rPr>
              <w:t>住宿</w:t>
            </w:r>
            <w:r w:rsidR="0024477D" w:rsidRPr="0055773C">
              <w:rPr>
                <w:rFonts w:ascii="仿宋" w:eastAsia="仿宋" w:hAnsi="仿宋" w:hint="eastAsia"/>
                <w:color w:val="000000"/>
                <w:sz w:val="24"/>
              </w:rPr>
              <w:t>房型</w:t>
            </w:r>
          </w:p>
        </w:tc>
        <w:tc>
          <w:tcPr>
            <w:tcW w:w="4143" w:type="pct"/>
            <w:gridSpan w:val="7"/>
            <w:tcBorders>
              <w:top w:val="single" w:sz="4" w:space="0" w:color="auto"/>
              <w:left w:val="single" w:sz="4" w:space="0" w:color="auto"/>
              <w:bottom w:val="single" w:sz="4" w:space="0" w:color="auto"/>
              <w:right w:val="single" w:sz="4" w:space="0" w:color="auto"/>
            </w:tcBorders>
            <w:vAlign w:val="center"/>
          </w:tcPr>
          <w:p w14:paraId="4C2884B5" w14:textId="5E45C456" w:rsidR="00E13A0F" w:rsidRPr="0055773C" w:rsidRDefault="00E13A0F" w:rsidP="00357B92">
            <w:pPr>
              <w:adjustRightInd w:val="0"/>
              <w:snapToGrid w:val="0"/>
              <w:ind w:firstLineChars="300" w:firstLine="630"/>
              <w:jc w:val="left"/>
              <w:rPr>
                <w:rFonts w:ascii="仿宋" w:eastAsia="仿宋" w:hAnsi="仿宋" w:hint="eastAsia"/>
                <w:color w:val="000000"/>
                <w:sz w:val="24"/>
              </w:rPr>
            </w:pPr>
            <w:r w:rsidRPr="0055773C">
              <w:rPr>
                <w:rFonts w:ascii="仿宋" w:eastAsia="仿宋" w:hAnsi="仿宋" w:hint="eastAsia"/>
                <w:color w:val="000000"/>
              </w:rPr>
              <w:t xml:space="preserve">□大床房 </w:t>
            </w:r>
            <w:r w:rsidR="0024477D" w:rsidRPr="0055773C">
              <w:rPr>
                <w:rFonts w:ascii="仿宋" w:eastAsia="仿宋" w:hAnsi="仿宋" w:hint="eastAsia"/>
                <w:color w:val="000000"/>
              </w:rPr>
              <w:t xml:space="preserve">                 </w:t>
            </w:r>
            <w:r w:rsidR="00357B92">
              <w:rPr>
                <w:rFonts w:ascii="仿宋" w:eastAsia="仿宋" w:hAnsi="仿宋" w:hint="eastAsia"/>
                <w:color w:val="000000"/>
              </w:rPr>
              <w:t xml:space="preserve"> </w:t>
            </w:r>
            <w:r w:rsidRPr="0055773C">
              <w:rPr>
                <w:rFonts w:ascii="仿宋" w:eastAsia="仿宋" w:hAnsi="仿宋" w:hint="eastAsia"/>
                <w:color w:val="000000"/>
              </w:rPr>
              <w:t>□</w:t>
            </w:r>
            <w:proofErr w:type="gramStart"/>
            <w:r w:rsidR="00357B92">
              <w:rPr>
                <w:rFonts w:ascii="仿宋" w:eastAsia="仿宋" w:hAnsi="仿宋" w:hint="eastAsia"/>
                <w:color w:val="000000"/>
              </w:rPr>
              <w:t>双床房</w:t>
            </w:r>
            <w:proofErr w:type="gramEnd"/>
          </w:p>
        </w:tc>
      </w:tr>
      <w:tr w:rsidR="00E6298C" w:rsidRPr="0055773C" w14:paraId="24486397"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175603BE" w14:textId="77777777" w:rsidR="00E6298C" w:rsidRPr="0055773C" w:rsidRDefault="00000000">
            <w:pPr>
              <w:adjustRightInd w:val="0"/>
              <w:snapToGrid w:val="0"/>
              <w:jc w:val="center"/>
              <w:rPr>
                <w:rFonts w:ascii="仿宋" w:eastAsia="仿宋" w:hAnsi="仿宋" w:hint="eastAsia"/>
                <w:color w:val="000000"/>
                <w:sz w:val="24"/>
              </w:rPr>
            </w:pPr>
            <w:r w:rsidRPr="0055773C">
              <w:rPr>
                <w:rFonts w:ascii="仿宋" w:eastAsia="仿宋" w:hAnsi="仿宋" w:hint="eastAsia"/>
                <w:color w:val="000000"/>
                <w:sz w:val="24"/>
              </w:rPr>
              <w:t>住宿日期</w:t>
            </w:r>
          </w:p>
        </w:tc>
        <w:tc>
          <w:tcPr>
            <w:tcW w:w="4143" w:type="pct"/>
            <w:gridSpan w:val="7"/>
            <w:tcBorders>
              <w:top w:val="single" w:sz="4" w:space="0" w:color="auto"/>
              <w:left w:val="single" w:sz="4" w:space="0" w:color="auto"/>
              <w:bottom w:val="single" w:sz="4" w:space="0" w:color="auto"/>
              <w:right w:val="single" w:sz="4" w:space="0" w:color="auto"/>
            </w:tcBorders>
            <w:vAlign w:val="center"/>
          </w:tcPr>
          <w:p w14:paraId="59DA3C4E" w14:textId="3C4CA98C" w:rsidR="00E6298C" w:rsidRPr="0055773C" w:rsidRDefault="00000000" w:rsidP="00884AEE">
            <w:pPr>
              <w:adjustRightInd w:val="0"/>
              <w:snapToGrid w:val="0"/>
              <w:rPr>
                <w:rFonts w:ascii="仿宋" w:eastAsia="仿宋" w:hAnsi="仿宋" w:hint="eastAsia"/>
                <w:color w:val="000000"/>
                <w:szCs w:val="21"/>
              </w:rPr>
            </w:pPr>
            <w:r w:rsidRPr="0055773C">
              <w:rPr>
                <w:rFonts w:ascii="仿宋" w:eastAsia="仿宋" w:hAnsi="仿宋" w:hint="eastAsia"/>
                <w:color w:val="000000"/>
              </w:rPr>
              <w:t xml:space="preserve">□ </w:t>
            </w:r>
            <w:r w:rsidR="00884AEE" w:rsidRPr="0055773C">
              <w:rPr>
                <w:rFonts w:ascii="仿宋" w:eastAsia="仿宋" w:hAnsi="仿宋" w:hint="eastAsia"/>
                <w:color w:val="000000"/>
              </w:rPr>
              <w:t>1</w:t>
            </w:r>
            <w:r w:rsidR="002A5303" w:rsidRPr="0055773C">
              <w:rPr>
                <w:rFonts w:ascii="仿宋" w:eastAsia="仿宋" w:hAnsi="仿宋" w:hint="eastAsia"/>
                <w:color w:val="000000"/>
              </w:rPr>
              <w:t>1</w:t>
            </w:r>
            <w:r w:rsidRPr="0055773C">
              <w:rPr>
                <w:rFonts w:ascii="仿宋" w:eastAsia="仿宋" w:hAnsi="仿宋" w:hint="eastAsia"/>
                <w:color w:val="000000"/>
              </w:rPr>
              <w:t>月</w:t>
            </w:r>
            <w:r w:rsidR="002A5303" w:rsidRPr="0055773C">
              <w:rPr>
                <w:rFonts w:ascii="仿宋" w:eastAsia="仿宋" w:hAnsi="仿宋" w:hint="eastAsia"/>
                <w:color w:val="000000"/>
              </w:rPr>
              <w:t>1</w:t>
            </w:r>
            <w:r w:rsidRPr="0055773C">
              <w:rPr>
                <w:rFonts w:ascii="仿宋" w:eastAsia="仿宋" w:hAnsi="仿宋" w:hint="eastAsia"/>
                <w:color w:val="000000"/>
              </w:rPr>
              <w:t xml:space="preserve">日（周五）   </w:t>
            </w:r>
            <w:r w:rsidR="00884AEE" w:rsidRPr="0055773C">
              <w:rPr>
                <w:rFonts w:ascii="仿宋" w:eastAsia="仿宋" w:hAnsi="仿宋" w:hint="eastAsia"/>
                <w:color w:val="000000"/>
              </w:rPr>
              <w:t>□</w:t>
            </w:r>
            <w:r w:rsidRPr="0055773C">
              <w:rPr>
                <w:rFonts w:ascii="仿宋" w:eastAsia="仿宋" w:hAnsi="仿宋"/>
                <w:color w:val="000000"/>
              </w:rPr>
              <w:t xml:space="preserve"> </w:t>
            </w:r>
            <w:r w:rsidR="00884AEE" w:rsidRPr="0055773C">
              <w:rPr>
                <w:rFonts w:ascii="仿宋" w:eastAsia="仿宋" w:hAnsi="仿宋" w:hint="eastAsia"/>
                <w:color w:val="000000"/>
              </w:rPr>
              <w:t>1</w:t>
            </w:r>
            <w:r w:rsidR="002A5303" w:rsidRPr="0055773C">
              <w:rPr>
                <w:rFonts w:ascii="仿宋" w:eastAsia="仿宋" w:hAnsi="仿宋" w:hint="eastAsia"/>
                <w:color w:val="000000"/>
              </w:rPr>
              <w:t>1</w:t>
            </w:r>
            <w:r w:rsidRPr="0055773C">
              <w:rPr>
                <w:rFonts w:ascii="仿宋" w:eastAsia="仿宋" w:hAnsi="仿宋" w:hint="eastAsia"/>
                <w:color w:val="000000"/>
              </w:rPr>
              <w:t xml:space="preserve"> 月</w:t>
            </w:r>
            <w:r w:rsidR="002A5303" w:rsidRPr="0055773C">
              <w:rPr>
                <w:rFonts w:ascii="仿宋" w:eastAsia="仿宋" w:hAnsi="仿宋" w:hint="eastAsia"/>
                <w:color w:val="000000"/>
              </w:rPr>
              <w:t>2</w:t>
            </w:r>
            <w:r w:rsidRPr="0055773C">
              <w:rPr>
                <w:rFonts w:ascii="仿宋" w:eastAsia="仿宋" w:hAnsi="仿宋" w:hint="eastAsia"/>
                <w:color w:val="000000"/>
              </w:rPr>
              <w:t xml:space="preserve">日（周六）   □ </w:t>
            </w:r>
            <w:r w:rsidR="00884AEE" w:rsidRPr="0055773C">
              <w:rPr>
                <w:rFonts w:ascii="仿宋" w:eastAsia="仿宋" w:hAnsi="仿宋" w:hint="eastAsia"/>
                <w:color w:val="000000"/>
              </w:rPr>
              <w:t>1</w:t>
            </w:r>
            <w:r w:rsidR="002A5303" w:rsidRPr="0055773C">
              <w:rPr>
                <w:rFonts w:ascii="仿宋" w:eastAsia="仿宋" w:hAnsi="仿宋" w:hint="eastAsia"/>
                <w:color w:val="000000"/>
              </w:rPr>
              <w:t>1</w:t>
            </w:r>
            <w:r w:rsidRPr="0055773C">
              <w:rPr>
                <w:rFonts w:ascii="仿宋" w:eastAsia="仿宋" w:hAnsi="仿宋" w:hint="eastAsia"/>
                <w:color w:val="000000"/>
              </w:rPr>
              <w:t>月</w:t>
            </w:r>
            <w:r w:rsidR="002A5303" w:rsidRPr="0055773C">
              <w:rPr>
                <w:rFonts w:ascii="仿宋" w:eastAsia="仿宋" w:hAnsi="仿宋" w:hint="eastAsia"/>
                <w:color w:val="000000"/>
              </w:rPr>
              <w:t>3</w:t>
            </w:r>
            <w:r w:rsidRPr="0055773C">
              <w:rPr>
                <w:rFonts w:ascii="仿宋" w:eastAsia="仿宋" w:hAnsi="仿宋" w:hint="eastAsia"/>
                <w:color w:val="000000"/>
              </w:rPr>
              <w:t>日（周日）</w:t>
            </w:r>
          </w:p>
        </w:tc>
      </w:tr>
      <w:tr w:rsidR="00E6298C" w:rsidRPr="0055773C" w14:paraId="32B3A7EB"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082156E0" w14:textId="77777777" w:rsidR="00E6298C" w:rsidRPr="0055773C" w:rsidRDefault="00000000">
            <w:pPr>
              <w:adjustRightInd w:val="0"/>
              <w:snapToGrid w:val="0"/>
              <w:jc w:val="center"/>
              <w:rPr>
                <w:rFonts w:ascii="仿宋" w:eastAsia="仿宋" w:hAnsi="仿宋" w:hint="eastAsia"/>
                <w:color w:val="000000"/>
                <w:sz w:val="24"/>
              </w:rPr>
            </w:pPr>
            <w:r w:rsidRPr="0055773C">
              <w:rPr>
                <w:rFonts w:ascii="仿宋" w:eastAsia="仿宋" w:hAnsi="仿宋" w:hint="eastAsia"/>
                <w:color w:val="000000"/>
                <w:sz w:val="24"/>
              </w:rPr>
              <w:t>到会日期</w:t>
            </w:r>
          </w:p>
        </w:tc>
        <w:tc>
          <w:tcPr>
            <w:tcW w:w="1773" w:type="pct"/>
            <w:gridSpan w:val="3"/>
            <w:tcBorders>
              <w:top w:val="single" w:sz="4" w:space="0" w:color="auto"/>
              <w:left w:val="single" w:sz="4" w:space="0" w:color="auto"/>
              <w:bottom w:val="single" w:sz="4" w:space="0" w:color="auto"/>
              <w:right w:val="single" w:sz="4" w:space="0" w:color="auto"/>
            </w:tcBorders>
            <w:vAlign w:val="center"/>
          </w:tcPr>
          <w:p w14:paraId="020E79A3" w14:textId="53341B47" w:rsidR="00E6298C" w:rsidRPr="0055773C" w:rsidRDefault="00000000">
            <w:pPr>
              <w:adjustRightInd w:val="0"/>
              <w:snapToGrid w:val="0"/>
              <w:jc w:val="center"/>
              <w:rPr>
                <w:rFonts w:ascii="仿宋" w:eastAsia="仿宋" w:hAnsi="仿宋" w:hint="eastAsia"/>
                <w:color w:val="000000"/>
                <w:sz w:val="24"/>
              </w:rPr>
            </w:pPr>
            <w:r w:rsidRPr="0055773C">
              <w:rPr>
                <w:rFonts w:ascii="仿宋" w:eastAsia="仿宋" w:hAnsi="仿宋" w:hint="eastAsia"/>
                <w:color w:val="000000"/>
              </w:rPr>
              <w:t xml:space="preserve"> 月 </w:t>
            </w:r>
            <w:r w:rsidR="0024477D" w:rsidRPr="0055773C">
              <w:rPr>
                <w:rFonts w:ascii="仿宋" w:eastAsia="仿宋" w:hAnsi="仿宋" w:hint="eastAsia"/>
                <w:color w:val="000000"/>
              </w:rPr>
              <w:t xml:space="preserve">  </w:t>
            </w:r>
            <w:r w:rsidRPr="0055773C">
              <w:rPr>
                <w:rFonts w:ascii="仿宋" w:eastAsia="仿宋" w:hAnsi="仿宋" w:hint="eastAsia"/>
                <w:color w:val="000000"/>
              </w:rPr>
              <w:t>日</w:t>
            </w:r>
          </w:p>
        </w:tc>
        <w:tc>
          <w:tcPr>
            <w:tcW w:w="1019" w:type="pct"/>
            <w:gridSpan w:val="2"/>
            <w:tcBorders>
              <w:top w:val="single" w:sz="4" w:space="0" w:color="auto"/>
              <w:left w:val="single" w:sz="4" w:space="0" w:color="auto"/>
              <w:bottom w:val="single" w:sz="4" w:space="0" w:color="auto"/>
              <w:right w:val="single" w:sz="4" w:space="0" w:color="auto"/>
            </w:tcBorders>
            <w:vAlign w:val="center"/>
          </w:tcPr>
          <w:p w14:paraId="005D26C7" w14:textId="77777777" w:rsidR="00E6298C" w:rsidRPr="0055773C" w:rsidRDefault="00000000">
            <w:pPr>
              <w:adjustRightInd w:val="0"/>
              <w:snapToGrid w:val="0"/>
              <w:jc w:val="center"/>
              <w:rPr>
                <w:rFonts w:ascii="仿宋" w:eastAsia="仿宋" w:hAnsi="仿宋" w:hint="eastAsia"/>
                <w:color w:val="000000"/>
                <w:sz w:val="24"/>
              </w:rPr>
            </w:pPr>
            <w:r w:rsidRPr="0055773C">
              <w:rPr>
                <w:rFonts w:ascii="仿宋" w:eastAsia="仿宋" w:hAnsi="仿宋" w:hint="eastAsia"/>
                <w:color w:val="000000"/>
                <w:sz w:val="24"/>
              </w:rPr>
              <w:t>离会日期</w:t>
            </w:r>
          </w:p>
        </w:tc>
        <w:tc>
          <w:tcPr>
            <w:tcW w:w="1351" w:type="pct"/>
            <w:gridSpan w:val="2"/>
            <w:tcBorders>
              <w:top w:val="single" w:sz="4" w:space="0" w:color="auto"/>
              <w:left w:val="single" w:sz="4" w:space="0" w:color="auto"/>
              <w:bottom w:val="single" w:sz="4" w:space="0" w:color="auto"/>
              <w:right w:val="single" w:sz="4" w:space="0" w:color="auto"/>
            </w:tcBorders>
            <w:vAlign w:val="center"/>
          </w:tcPr>
          <w:p w14:paraId="10A55B7E" w14:textId="602213E0" w:rsidR="00E6298C" w:rsidRPr="0055773C" w:rsidRDefault="00000000">
            <w:pPr>
              <w:adjustRightInd w:val="0"/>
              <w:snapToGrid w:val="0"/>
              <w:jc w:val="center"/>
              <w:rPr>
                <w:rFonts w:ascii="仿宋" w:eastAsia="仿宋" w:hAnsi="仿宋" w:hint="eastAsia"/>
                <w:color w:val="000000"/>
                <w:sz w:val="24"/>
              </w:rPr>
            </w:pPr>
            <w:r w:rsidRPr="0055773C">
              <w:rPr>
                <w:rFonts w:ascii="仿宋" w:eastAsia="仿宋" w:hAnsi="仿宋" w:hint="eastAsia"/>
                <w:color w:val="000000"/>
              </w:rPr>
              <w:t xml:space="preserve"> 月 </w:t>
            </w:r>
            <w:r w:rsidR="0024477D" w:rsidRPr="0055773C">
              <w:rPr>
                <w:rFonts w:ascii="仿宋" w:eastAsia="仿宋" w:hAnsi="仿宋" w:hint="eastAsia"/>
                <w:color w:val="000000"/>
              </w:rPr>
              <w:t xml:space="preserve">  </w:t>
            </w:r>
            <w:r w:rsidRPr="0055773C">
              <w:rPr>
                <w:rFonts w:ascii="仿宋" w:eastAsia="仿宋" w:hAnsi="仿宋" w:hint="eastAsia"/>
                <w:color w:val="000000"/>
              </w:rPr>
              <w:t>日</w:t>
            </w:r>
          </w:p>
        </w:tc>
      </w:tr>
      <w:tr w:rsidR="00E6298C" w:rsidRPr="0055773C" w14:paraId="27D9407E" w14:textId="77777777" w:rsidTr="0055773C">
        <w:trPr>
          <w:trHeight w:val="397"/>
          <w:jc w:val="center"/>
        </w:trPr>
        <w:tc>
          <w:tcPr>
            <w:tcW w:w="857" w:type="pct"/>
            <w:tcBorders>
              <w:top w:val="single" w:sz="4" w:space="0" w:color="auto"/>
              <w:left w:val="single" w:sz="4" w:space="0" w:color="auto"/>
              <w:bottom w:val="single" w:sz="4" w:space="0" w:color="auto"/>
              <w:right w:val="single" w:sz="4" w:space="0" w:color="auto"/>
            </w:tcBorders>
            <w:vAlign w:val="center"/>
          </w:tcPr>
          <w:p w14:paraId="313D9FF7" w14:textId="77777777" w:rsidR="00E6298C" w:rsidRPr="0055773C" w:rsidRDefault="00000000">
            <w:pPr>
              <w:adjustRightInd w:val="0"/>
              <w:snapToGrid w:val="0"/>
              <w:jc w:val="center"/>
              <w:rPr>
                <w:rFonts w:ascii="仿宋" w:eastAsia="仿宋" w:hAnsi="仿宋" w:hint="eastAsia"/>
                <w:color w:val="000000"/>
                <w:sz w:val="24"/>
              </w:rPr>
            </w:pPr>
            <w:r w:rsidRPr="0055773C">
              <w:rPr>
                <w:rFonts w:ascii="仿宋" w:eastAsia="仿宋" w:hAnsi="仿宋" w:hint="eastAsia"/>
                <w:color w:val="000000"/>
                <w:sz w:val="24"/>
              </w:rPr>
              <w:t>备注</w:t>
            </w:r>
          </w:p>
        </w:tc>
        <w:tc>
          <w:tcPr>
            <w:tcW w:w="4143" w:type="pct"/>
            <w:gridSpan w:val="7"/>
            <w:tcBorders>
              <w:top w:val="single" w:sz="4" w:space="0" w:color="auto"/>
              <w:left w:val="single" w:sz="4" w:space="0" w:color="auto"/>
              <w:bottom w:val="single" w:sz="4" w:space="0" w:color="auto"/>
              <w:right w:val="single" w:sz="4" w:space="0" w:color="auto"/>
            </w:tcBorders>
            <w:vAlign w:val="center"/>
          </w:tcPr>
          <w:p w14:paraId="242E860C" w14:textId="77777777" w:rsidR="00E6298C" w:rsidRPr="0055773C" w:rsidRDefault="00E6298C">
            <w:pPr>
              <w:adjustRightInd w:val="0"/>
              <w:snapToGrid w:val="0"/>
              <w:rPr>
                <w:rFonts w:ascii="仿宋" w:eastAsia="仿宋" w:hAnsi="仿宋" w:hint="eastAsia"/>
                <w:color w:val="000000"/>
                <w:sz w:val="24"/>
              </w:rPr>
            </w:pPr>
          </w:p>
        </w:tc>
      </w:tr>
    </w:tbl>
    <w:p w14:paraId="548BFC36" w14:textId="77777777" w:rsidR="00E6298C" w:rsidRDefault="00E6298C">
      <w:pPr>
        <w:spacing w:line="360" w:lineRule="auto"/>
        <w:ind w:right="315"/>
        <w:jc w:val="right"/>
        <w:rPr>
          <w:rFonts w:ascii="楷体" w:eastAsia="楷体" w:hAnsi="楷体" w:cs="宋体" w:hint="eastAsia"/>
          <w:sz w:val="24"/>
          <w:lang w:val="zh-CN"/>
        </w:rPr>
      </w:pPr>
    </w:p>
    <w:p w14:paraId="65B73C90" w14:textId="5C9D6C2A" w:rsidR="0055773C" w:rsidRPr="00C95A55" w:rsidRDefault="0055773C" w:rsidP="006935F2">
      <w:pPr>
        <w:overflowPunct w:val="0"/>
        <w:autoSpaceDE w:val="0"/>
        <w:autoSpaceDN w:val="0"/>
        <w:adjustRightInd w:val="0"/>
        <w:snapToGrid w:val="0"/>
        <w:spacing w:after="240" w:line="440" w:lineRule="exact"/>
        <w:jc w:val="center"/>
        <w:textAlignment w:val="bottom"/>
        <w:rPr>
          <w:b/>
          <w:bCs/>
          <w:color w:val="000000"/>
          <w:sz w:val="28"/>
          <w:szCs w:val="28"/>
        </w:rPr>
      </w:pPr>
      <w:r w:rsidRPr="00C95A55">
        <w:rPr>
          <w:b/>
          <w:bCs/>
          <w:color w:val="000000"/>
          <w:sz w:val="28"/>
          <w:szCs w:val="28"/>
        </w:rPr>
        <w:t>酒店预订信息</w:t>
      </w:r>
    </w:p>
    <w:p w14:paraId="4FA1ADAE" w14:textId="58029148" w:rsidR="0055773C" w:rsidRPr="006935F2" w:rsidRDefault="0055773C" w:rsidP="0055773C">
      <w:pPr>
        <w:pStyle w:val="aa"/>
        <w:numPr>
          <w:ilvl w:val="0"/>
          <w:numId w:val="5"/>
        </w:numPr>
        <w:overflowPunct w:val="0"/>
        <w:autoSpaceDE w:val="0"/>
        <w:autoSpaceDN w:val="0"/>
        <w:adjustRightInd w:val="0"/>
        <w:snapToGrid w:val="0"/>
        <w:spacing w:line="360" w:lineRule="auto"/>
        <w:ind w:firstLineChars="0"/>
        <w:jc w:val="left"/>
        <w:textAlignment w:val="bottom"/>
        <w:rPr>
          <w:rFonts w:eastAsiaTheme="minorEastAsia"/>
          <w:b/>
          <w:bCs/>
          <w:color w:val="000000"/>
          <w:szCs w:val="21"/>
        </w:rPr>
      </w:pPr>
      <w:r w:rsidRPr="006935F2">
        <w:rPr>
          <w:b/>
          <w:bCs/>
          <w:color w:val="000000"/>
        </w:rPr>
        <w:t>重庆富力艾美酒店（会议协议价格）：</w:t>
      </w:r>
    </w:p>
    <w:tbl>
      <w:tblPr>
        <w:tblStyle w:val="ac"/>
        <w:tblW w:w="0" w:type="auto"/>
        <w:tblInd w:w="360" w:type="dxa"/>
        <w:tblLook w:val="04A0" w:firstRow="1" w:lastRow="0" w:firstColumn="1" w:lastColumn="0" w:noHBand="0" w:noVBand="1"/>
      </w:tblPr>
      <w:tblGrid>
        <w:gridCol w:w="1984"/>
        <w:gridCol w:w="1984"/>
        <w:gridCol w:w="1984"/>
        <w:gridCol w:w="1984"/>
      </w:tblGrid>
      <w:tr w:rsidR="0055773C" w:rsidRPr="00AA2A79" w14:paraId="61F4EF09" w14:textId="77777777" w:rsidTr="0055773C">
        <w:trPr>
          <w:trHeight w:val="340"/>
        </w:trPr>
        <w:tc>
          <w:tcPr>
            <w:tcW w:w="3968" w:type="dxa"/>
            <w:gridSpan w:val="2"/>
            <w:vAlign w:val="center"/>
          </w:tcPr>
          <w:p w14:paraId="1B20EB0F" w14:textId="6A331C97" w:rsidR="0055773C" w:rsidRPr="00AA2A79" w:rsidRDefault="0055773C" w:rsidP="0055773C">
            <w:pPr>
              <w:pStyle w:val="aa"/>
              <w:overflowPunct w:val="0"/>
              <w:autoSpaceDE w:val="0"/>
              <w:autoSpaceDN w:val="0"/>
              <w:adjustRightInd w:val="0"/>
              <w:snapToGrid w:val="0"/>
              <w:ind w:firstLineChars="0" w:firstLine="0"/>
              <w:jc w:val="center"/>
              <w:textAlignment w:val="bottom"/>
              <w:rPr>
                <w:rFonts w:eastAsia="仿宋"/>
                <w:color w:val="000000"/>
                <w:szCs w:val="21"/>
              </w:rPr>
            </w:pPr>
            <w:r w:rsidRPr="00AA2A79">
              <w:rPr>
                <w:rFonts w:eastAsia="仿宋"/>
                <w:color w:val="000000"/>
                <w:szCs w:val="21"/>
              </w:rPr>
              <w:t>大床房</w:t>
            </w:r>
          </w:p>
        </w:tc>
        <w:tc>
          <w:tcPr>
            <w:tcW w:w="3968" w:type="dxa"/>
            <w:gridSpan w:val="2"/>
            <w:vAlign w:val="center"/>
          </w:tcPr>
          <w:p w14:paraId="181B14AD" w14:textId="7480882F" w:rsidR="0055773C" w:rsidRPr="00AA2A79" w:rsidRDefault="00357B92" w:rsidP="0055773C">
            <w:pPr>
              <w:pStyle w:val="aa"/>
              <w:overflowPunct w:val="0"/>
              <w:autoSpaceDE w:val="0"/>
              <w:autoSpaceDN w:val="0"/>
              <w:adjustRightInd w:val="0"/>
              <w:snapToGrid w:val="0"/>
              <w:ind w:firstLineChars="0" w:firstLine="0"/>
              <w:jc w:val="center"/>
              <w:textAlignment w:val="bottom"/>
              <w:rPr>
                <w:rFonts w:eastAsia="仿宋"/>
                <w:color w:val="000000"/>
                <w:szCs w:val="21"/>
              </w:rPr>
            </w:pPr>
            <w:proofErr w:type="gramStart"/>
            <w:r w:rsidRPr="00AA2A79">
              <w:rPr>
                <w:rFonts w:eastAsia="仿宋"/>
                <w:color w:val="000000"/>
                <w:szCs w:val="21"/>
              </w:rPr>
              <w:t>双床房</w:t>
            </w:r>
            <w:proofErr w:type="gramEnd"/>
          </w:p>
        </w:tc>
      </w:tr>
      <w:tr w:rsidR="0055773C" w:rsidRPr="00AA2A79" w14:paraId="1AE307D6" w14:textId="77777777" w:rsidTr="0055773C">
        <w:trPr>
          <w:trHeight w:val="340"/>
        </w:trPr>
        <w:tc>
          <w:tcPr>
            <w:tcW w:w="1984" w:type="dxa"/>
            <w:vAlign w:val="center"/>
          </w:tcPr>
          <w:p w14:paraId="4720ED6D" w14:textId="03D73871" w:rsidR="0055773C" w:rsidRPr="00AA2A79" w:rsidRDefault="0055773C" w:rsidP="0055773C">
            <w:pPr>
              <w:pStyle w:val="aa"/>
              <w:overflowPunct w:val="0"/>
              <w:autoSpaceDE w:val="0"/>
              <w:autoSpaceDN w:val="0"/>
              <w:adjustRightInd w:val="0"/>
              <w:snapToGrid w:val="0"/>
              <w:ind w:firstLineChars="0" w:firstLine="0"/>
              <w:jc w:val="center"/>
              <w:textAlignment w:val="bottom"/>
              <w:rPr>
                <w:rFonts w:eastAsia="仿宋"/>
                <w:color w:val="000000"/>
                <w:szCs w:val="21"/>
              </w:rPr>
            </w:pPr>
            <w:proofErr w:type="gramStart"/>
            <w:r w:rsidRPr="00AA2A79">
              <w:rPr>
                <w:rFonts w:eastAsia="仿宋"/>
                <w:color w:val="000000"/>
                <w:szCs w:val="21"/>
              </w:rPr>
              <w:t>单早</w:t>
            </w:r>
            <w:proofErr w:type="gramEnd"/>
          </w:p>
        </w:tc>
        <w:tc>
          <w:tcPr>
            <w:tcW w:w="1984" w:type="dxa"/>
            <w:vAlign w:val="center"/>
          </w:tcPr>
          <w:p w14:paraId="55414F1B" w14:textId="4A2BEF06" w:rsidR="0055773C" w:rsidRPr="00AA2A79" w:rsidRDefault="0055773C" w:rsidP="0055773C">
            <w:pPr>
              <w:pStyle w:val="aa"/>
              <w:overflowPunct w:val="0"/>
              <w:autoSpaceDE w:val="0"/>
              <w:autoSpaceDN w:val="0"/>
              <w:adjustRightInd w:val="0"/>
              <w:snapToGrid w:val="0"/>
              <w:ind w:firstLineChars="0" w:firstLine="0"/>
              <w:jc w:val="center"/>
              <w:textAlignment w:val="bottom"/>
              <w:rPr>
                <w:rFonts w:eastAsia="仿宋"/>
                <w:color w:val="000000"/>
                <w:szCs w:val="21"/>
              </w:rPr>
            </w:pPr>
            <w:proofErr w:type="gramStart"/>
            <w:r w:rsidRPr="00AA2A79">
              <w:rPr>
                <w:rFonts w:eastAsia="仿宋"/>
                <w:color w:val="000000"/>
                <w:szCs w:val="21"/>
              </w:rPr>
              <w:t>双早</w:t>
            </w:r>
            <w:proofErr w:type="gramEnd"/>
          </w:p>
        </w:tc>
        <w:tc>
          <w:tcPr>
            <w:tcW w:w="1984" w:type="dxa"/>
            <w:vAlign w:val="center"/>
          </w:tcPr>
          <w:p w14:paraId="458496D9" w14:textId="596657B1" w:rsidR="0055773C" w:rsidRPr="00AA2A79" w:rsidRDefault="0055773C" w:rsidP="0055773C">
            <w:pPr>
              <w:pStyle w:val="aa"/>
              <w:overflowPunct w:val="0"/>
              <w:autoSpaceDE w:val="0"/>
              <w:autoSpaceDN w:val="0"/>
              <w:adjustRightInd w:val="0"/>
              <w:snapToGrid w:val="0"/>
              <w:ind w:firstLineChars="0" w:firstLine="0"/>
              <w:jc w:val="center"/>
              <w:textAlignment w:val="bottom"/>
              <w:rPr>
                <w:rFonts w:eastAsia="仿宋"/>
                <w:color w:val="000000"/>
                <w:szCs w:val="21"/>
              </w:rPr>
            </w:pPr>
            <w:proofErr w:type="gramStart"/>
            <w:r w:rsidRPr="00AA2A79">
              <w:rPr>
                <w:rFonts w:eastAsia="仿宋"/>
                <w:color w:val="000000"/>
                <w:szCs w:val="21"/>
              </w:rPr>
              <w:t>单早</w:t>
            </w:r>
            <w:proofErr w:type="gramEnd"/>
          </w:p>
        </w:tc>
        <w:tc>
          <w:tcPr>
            <w:tcW w:w="1984" w:type="dxa"/>
            <w:vAlign w:val="center"/>
          </w:tcPr>
          <w:p w14:paraId="0A9BED15" w14:textId="4D35E7CE" w:rsidR="0055773C" w:rsidRPr="00AA2A79" w:rsidRDefault="0055773C" w:rsidP="0055773C">
            <w:pPr>
              <w:pStyle w:val="aa"/>
              <w:overflowPunct w:val="0"/>
              <w:autoSpaceDE w:val="0"/>
              <w:autoSpaceDN w:val="0"/>
              <w:adjustRightInd w:val="0"/>
              <w:snapToGrid w:val="0"/>
              <w:ind w:firstLineChars="0" w:firstLine="0"/>
              <w:jc w:val="center"/>
              <w:textAlignment w:val="bottom"/>
              <w:rPr>
                <w:rFonts w:eastAsia="仿宋"/>
                <w:color w:val="000000"/>
                <w:szCs w:val="21"/>
              </w:rPr>
            </w:pPr>
            <w:proofErr w:type="gramStart"/>
            <w:r w:rsidRPr="00AA2A79">
              <w:rPr>
                <w:rFonts w:eastAsia="仿宋"/>
                <w:color w:val="000000"/>
                <w:szCs w:val="21"/>
              </w:rPr>
              <w:t>双早</w:t>
            </w:r>
            <w:proofErr w:type="gramEnd"/>
          </w:p>
        </w:tc>
      </w:tr>
      <w:tr w:rsidR="0055773C" w:rsidRPr="00AA2A79" w14:paraId="5873B6DE" w14:textId="77777777" w:rsidTr="0055773C">
        <w:trPr>
          <w:trHeight w:val="340"/>
        </w:trPr>
        <w:tc>
          <w:tcPr>
            <w:tcW w:w="1984" w:type="dxa"/>
            <w:vAlign w:val="center"/>
          </w:tcPr>
          <w:p w14:paraId="12B061FB" w14:textId="0F2E2CB4" w:rsidR="0055773C" w:rsidRPr="00AA2A79" w:rsidRDefault="0055773C" w:rsidP="0055773C">
            <w:pPr>
              <w:pStyle w:val="aa"/>
              <w:overflowPunct w:val="0"/>
              <w:autoSpaceDE w:val="0"/>
              <w:autoSpaceDN w:val="0"/>
              <w:adjustRightInd w:val="0"/>
              <w:snapToGrid w:val="0"/>
              <w:ind w:firstLineChars="0" w:firstLine="0"/>
              <w:jc w:val="center"/>
              <w:textAlignment w:val="bottom"/>
              <w:rPr>
                <w:rFonts w:eastAsia="仿宋"/>
                <w:color w:val="000000"/>
                <w:szCs w:val="21"/>
              </w:rPr>
            </w:pPr>
            <w:r w:rsidRPr="00AA2A79">
              <w:rPr>
                <w:rFonts w:eastAsia="仿宋"/>
                <w:color w:val="000000"/>
                <w:szCs w:val="21"/>
              </w:rPr>
              <w:t>480</w:t>
            </w:r>
            <w:r w:rsidR="00C95A55" w:rsidRPr="00AA2A79">
              <w:rPr>
                <w:rFonts w:eastAsia="仿宋"/>
                <w:color w:val="000000"/>
                <w:szCs w:val="21"/>
              </w:rPr>
              <w:t xml:space="preserve"> </w:t>
            </w:r>
            <w:r w:rsidR="00286A6D">
              <w:rPr>
                <w:rFonts w:eastAsia="仿宋" w:hint="eastAsia"/>
                <w:color w:val="000000"/>
                <w:szCs w:val="21"/>
              </w:rPr>
              <w:t>元</w:t>
            </w:r>
            <w:r w:rsidR="00286A6D">
              <w:rPr>
                <w:rFonts w:eastAsia="仿宋" w:hint="eastAsia"/>
                <w:color w:val="000000"/>
                <w:szCs w:val="21"/>
              </w:rPr>
              <w:t>/</w:t>
            </w:r>
            <w:r w:rsidR="00C95A55" w:rsidRPr="00AA2A79">
              <w:rPr>
                <w:rFonts w:eastAsia="仿宋"/>
                <w:color w:val="000000"/>
                <w:szCs w:val="21"/>
              </w:rPr>
              <w:t>间</w:t>
            </w:r>
            <w:r w:rsidR="00286A6D">
              <w:rPr>
                <w:rFonts w:eastAsia="仿宋" w:hint="eastAsia"/>
                <w:color w:val="000000"/>
                <w:szCs w:val="21"/>
              </w:rPr>
              <w:t>·</w:t>
            </w:r>
            <w:r w:rsidR="00C95A55" w:rsidRPr="00AA2A79">
              <w:rPr>
                <w:rFonts w:eastAsia="仿宋"/>
                <w:color w:val="000000"/>
                <w:szCs w:val="21"/>
              </w:rPr>
              <w:t>天</w:t>
            </w:r>
          </w:p>
        </w:tc>
        <w:tc>
          <w:tcPr>
            <w:tcW w:w="1984" w:type="dxa"/>
            <w:vAlign w:val="center"/>
          </w:tcPr>
          <w:p w14:paraId="13AB875E" w14:textId="31864908" w:rsidR="0055773C" w:rsidRPr="00AA2A79" w:rsidRDefault="0055773C" w:rsidP="0055773C">
            <w:pPr>
              <w:pStyle w:val="aa"/>
              <w:overflowPunct w:val="0"/>
              <w:autoSpaceDE w:val="0"/>
              <w:autoSpaceDN w:val="0"/>
              <w:adjustRightInd w:val="0"/>
              <w:snapToGrid w:val="0"/>
              <w:ind w:firstLineChars="0" w:firstLine="0"/>
              <w:jc w:val="center"/>
              <w:textAlignment w:val="bottom"/>
              <w:rPr>
                <w:rFonts w:eastAsia="仿宋"/>
                <w:color w:val="000000"/>
                <w:szCs w:val="21"/>
              </w:rPr>
            </w:pPr>
            <w:r w:rsidRPr="00AA2A79">
              <w:rPr>
                <w:rFonts w:eastAsia="仿宋"/>
                <w:color w:val="000000"/>
                <w:szCs w:val="21"/>
              </w:rPr>
              <w:t>530</w:t>
            </w:r>
            <w:r w:rsidR="00286A6D">
              <w:rPr>
                <w:rFonts w:eastAsia="仿宋" w:hint="eastAsia"/>
                <w:color w:val="000000"/>
                <w:szCs w:val="21"/>
              </w:rPr>
              <w:t xml:space="preserve"> </w:t>
            </w:r>
            <w:r w:rsidR="00286A6D">
              <w:rPr>
                <w:rFonts w:eastAsia="仿宋" w:hint="eastAsia"/>
                <w:color w:val="000000"/>
                <w:szCs w:val="21"/>
              </w:rPr>
              <w:t>元</w:t>
            </w:r>
            <w:r w:rsidR="00286A6D">
              <w:rPr>
                <w:rFonts w:eastAsia="仿宋" w:hint="eastAsia"/>
                <w:color w:val="000000"/>
                <w:szCs w:val="21"/>
              </w:rPr>
              <w:t>/</w:t>
            </w:r>
            <w:r w:rsidR="00286A6D" w:rsidRPr="00AA2A79">
              <w:rPr>
                <w:rFonts w:eastAsia="仿宋"/>
                <w:color w:val="000000"/>
                <w:szCs w:val="21"/>
              </w:rPr>
              <w:t>间</w:t>
            </w:r>
            <w:r w:rsidR="00286A6D">
              <w:rPr>
                <w:rFonts w:eastAsia="仿宋" w:hint="eastAsia"/>
                <w:color w:val="000000"/>
                <w:szCs w:val="21"/>
              </w:rPr>
              <w:t>·</w:t>
            </w:r>
            <w:r w:rsidR="00286A6D" w:rsidRPr="00AA2A79">
              <w:rPr>
                <w:rFonts w:eastAsia="仿宋"/>
                <w:color w:val="000000"/>
                <w:szCs w:val="21"/>
              </w:rPr>
              <w:t>天</w:t>
            </w:r>
          </w:p>
        </w:tc>
        <w:tc>
          <w:tcPr>
            <w:tcW w:w="1984" w:type="dxa"/>
            <w:vAlign w:val="center"/>
          </w:tcPr>
          <w:p w14:paraId="3674E8EE" w14:textId="07AC8FCD" w:rsidR="0055773C" w:rsidRPr="00AA2A79" w:rsidRDefault="0055773C" w:rsidP="0055773C">
            <w:pPr>
              <w:pStyle w:val="aa"/>
              <w:overflowPunct w:val="0"/>
              <w:autoSpaceDE w:val="0"/>
              <w:autoSpaceDN w:val="0"/>
              <w:adjustRightInd w:val="0"/>
              <w:snapToGrid w:val="0"/>
              <w:ind w:firstLineChars="0" w:firstLine="0"/>
              <w:jc w:val="center"/>
              <w:textAlignment w:val="bottom"/>
              <w:rPr>
                <w:rFonts w:eastAsia="仿宋"/>
                <w:color w:val="000000"/>
                <w:szCs w:val="21"/>
              </w:rPr>
            </w:pPr>
            <w:r w:rsidRPr="00AA2A79">
              <w:rPr>
                <w:rFonts w:eastAsia="仿宋"/>
                <w:color w:val="000000"/>
                <w:szCs w:val="21"/>
              </w:rPr>
              <w:t>480</w:t>
            </w:r>
            <w:r w:rsidR="00286A6D">
              <w:rPr>
                <w:rFonts w:eastAsia="仿宋" w:hint="eastAsia"/>
                <w:color w:val="000000"/>
                <w:szCs w:val="21"/>
              </w:rPr>
              <w:t xml:space="preserve"> </w:t>
            </w:r>
            <w:r w:rsidR="00286A6D">
              <w:rPr>
                <w:rFonts w:eastAsia="仿宋" w:hint="eastAsia"/>
                <w:color w:val="000000"/>
                <w:szCs w:val="21"/>
              </w:rPr>
              <w:t>元</w:t>
            </w:r>
            <w:r w:rsidR="00286A6D">
              <w:rPr>
                <w:rFonts w:eastAsia="仿宋" w:hint="eastAsia"/>
                <w:color w:val="000000"/>
                <w:szCs w:val="21"/>
              </w:rPr>
              <w:t>/</w:t>
            </w:r>
            <w:r w:rsidR="00286A6D" w:rsidRPr="00AA2A79">
              <w:rPr>
                <w:rFonts w:eastAsia="仿宋"/>
                <w:color w:val="000000"/>
                <w:szCs w:val="21"/>
              </w:rPr>
              <w:t>间</w:t>
            </w:r>
            <w:r w:rsidR="00286A6D">
              <w:rPr>
                <w:rFonts w:eastAsia="仿宋" w:hint="eastAsia"/>
                <w:color w:val="000000"/>
                <w:szCs w:val="21"/>
              </w:rPr>
              <w:t>·</w:t>
            </w:r>
            <w:r w:rsidR="00286A6D" w:rsidRPr="00AA2A79">
              <w:rPr>
                <w:rFonts w:eastAsia="仿宋"/>
                <w:color w:val="000000"/>
                <w:szCs w:val="21"/>
              </w:rPr>
              <w:t>天</w:t>
            </w:r>
          </w:p>
        </w:tc>
        <w:tc>
          <w:tcPr>
            <w:tcW w:w="1984" w:type="dxa"/>
            <w:vAlign w:val="center"/>
          </w:tcPr>
          <w:p w14:paraId="3E18CCC0" w14:textId="0215616D" w:rsidR="0055773C" w:rsidRPr="00AA2A79" w:rsidRDefault="00286A6D" w:rsidP="006935F2">
            <w:pPr>
              <w:pStyle w:val="aa"/>
              <w:numPr>
                <w:ilvl w:val="0"/>
                <w:numId w:val="8"/>
              </w:numPr>
              <w:overflowPunct w:val="0"/>
              <w:autoSpaceDE w:val="0"/>
              <w:autoSpaceDN w:val="0"/>
              <w:adjustRightInd w:val="0"/>
              <w:snapToGrid w:val="0"/>
              <w:ind w:firstLineChars="0"/>
              <w:jc w:val="center"/>
              <w:textAlignment w:val="bottom"/>
              <w:rPr>
                <w:rFonts w:eastAsia="仿宋"/>
                <w:color w:val="000000"/>
                <w:szCs w:val="21"/>
              </w:rPr>
            </w:pPr>
            <w:r>
              <w:rPr>
                <w:rFonts w:eastAsia="仿宋" w:hint="eastAsia"/>
                <w:color w:val="000000"/>
                <w:szCs w:val="21"/>
              </w:rPr>
              <w:t xml:space="preserve"> </w:t>
            </w:r>
            <w:r>
              <w:rPr>
                <w:rFonts w:eastAsia="仿宋" w:hint="eastAsia"/>
                <w:color w:val="000000"/>
                <w:szCs w:val="21"/>
              </w:rPr>
              <w:t>元</w:t>
            </w:r>
            <w:r>
              <w:rPr>
                <w:rFonts w:eastAsia="仿宋" w:hint="eastAsia"/>
                <w:color w:val="000000"/>
                <w:szCs w:val="21"/>
              </w:rPr>
              <w:t>/</w:t>
            </w:r>
            <w:r w:rsidRPr="00AA2A79">
              <w:rPr>
                <w:rFonts w:eastAsia="仿宋"/>
                <w:color w:val="000000"/>
                <w:szCs w:val="21"/>
              </w:rPr>
              <w:t>间</w:t>
            </w:r>
            <w:r>
              <w:rPr>
                <w:rFonts w:eastAsia="仿宋" w:hint="eastAsia"/>
                <w:color w:val="000000"/>
                <w:szCs w:val="21"/>
              </w:rPr>
              <w:t>·</w:t>
            </w:r>
            <w:r w:rsidRPr="00AA2A79">
              <w:rPr>
                <w:rFonts w:eastAsia="仿宋"/>
                <w:color w:val="000000"/>
                <w:szCs w:val="21"/>
              </w:rPr>
              <w:t>天</w:t>
            </w:r>
          </w:p>
        </w:tc>
      </w:tr>
    </w:tbl>
    <w:p w14:paraId="562A40DC" w14:textId="0D23E6A7" w:rsidR="0055773C" w:rsidRPr="006935F2" w:rsidRDefault="0055773C" w:rsidP="006935F2">
      <w:pPr>
        <w:pStyle w:val="aa"/>
        <w:numPr>
          <w:ilvl w:val="0"/>
          <w:numId w:val="6"/>
        </w:numPr>
        <w:overflowPunct w:val="0"/>
        <w:autoSpaceDE w:val="0"/>
        <w:autoSpaceDN w:val="0"/>
        <w:adjustRightInd w:val="0"/>
        <w:snapToGrid w:val="0"/>
        <w:spacing w:before="240" w:line="360" w:lineRule="auto"/>
        <w:ind w:firstLineChars="0"/>
        <w:jc w:val="left"/>
        <w:textAlignment w:val="bottom"/>
        <w:rPr>
          <w:rFonts w:eastAsia="仿宋"/>
          <w:color w:val="000000"/>
          <w:szCs w:val="21"/>
        </w:rPr>
      </w:pPr>
      <w:r w:rsidRPr="00C95A55">
        <w:rPr>
          <w:rFonts w:eastAsia="仿宋"/>
          <w:color w:val="000000"/>
          <w:szCs w:val="21"/>
        </w:rPr>
        <w:t>预定链接：</w:t>
      </w:r>
      <w:hyperlink r:id="rId9" w:history="1">
        <w:r w:rsidRPr="00C95A55">
          <w:rPr>
            <w:rStyle w:val="a9"/>
            <w:rFonts w:eastAsia="仿宋"/>
            <w:szCs w:val="21"/>
          </w:rPr>
          <w:t>https://www.marriott.com.cn/event-reservations/reservation-link.mi?id=1725335037188&amp;key=GRP&amp;app=resvlink</w:t>
        </w:r>
      </w:hyperlink>
      <w:r w:rsidRPr="00C95A55">
        <w:rPr>
          <w:rFonts w:eastAsia="仿宋"/>
          <w:color w:val="000000"/>
          <w:szCs w:val="21"/>
        </w:rPr>
        <w:t xml:space="preserve"> </w:t>
      </w:r>
      <w:r w:rsidR="006935F2">
        <w:rPr>
          <w:rFonts w:eastAsia="仿宋" w:hint="eastAsia"/>
          <w:color w:val="000000"/>
          <w:szCs w:val="21"/>
        </w:rPr>
        <w:t>，</w:t>
      </w:r>
      <w:r w:rsidR="00357B92" w:rsidRPr="006935F2">
        <w:rPr>
          <w:rFonts w:eastAsia="仿宋"/>
          <w:color w:val="000000"/>
          <w:szCs w:val="21"/>
        </w:rPr>
        <w:t>11</w:t>
      </w:r>
      <w:r w:rsidR="00357B92" w:rsidRPr="006935F2">
        <w:rPr>
          <w:rFonts w:eastAsia="仿宋"/>
          <w:color w:val="000000"/>
          <w:szCs w:val="21"/>
        </w:rPr>
        <w:t>月初为重庆旅游旺季，请各位参会人员尽早安排行程，并在线预订房间。</w:t>
      </w:r>
      <w:r w:rsidR="00357B92" w:rsidRPr="006935F2">
        <w:rPr>
          <w:rFonts w:eastAsia="仿宋"/>
          <w:color w:val="000000"/>
          <w:szCs w:val="21"/>
        </w:rPr>
        <w:t>10</w:t>
      </w:r>
      <w:r w:rsidR="00357B92" w:rsidRPr="006935F2">
        <w:rPr>
          <w:rFonts w:eastAsia="仿宋"/>
          <w:color w:val="000000"/>
          <w:szCs w:val="21"/>
        </w:rPr>
        <w:t>月</w:t>
      </w:r>
      <w:r w:rsidR="00357B92" w:rsidRPr="006935F2">
        <w:rPr>
          <w:rFonts w:eastAsia="仿宋"/>
          <w:color w:val="000000"/>
          <w:szCs w:val="21"/>
        </w:rPr>
        <w:t>30</w:t>
      </w:r>
      <w:r w:rsidR="00357B92" w:rsidRPr="006935F2">
        <w:rPr>
          <w:rFonts w:eastAsia="仿宋"/>
          <w:color w:val="000000"/>
          <w:szCs w:val="21"/>
        </w:rPr>
        <w:t>日前可在线取消预订。</w:t>
      </w:r>
    </w:p>
    <w:p w14:paraId="6DBDC284" w14:textId="735E2B59" w:rsidR="00357B92" w:rsidRPr="006935F2" w:rsidRDefault="00357B92" w:rsidP="00357B92">
      <w:pPr>
        <w:pStyle w:val="aa"/>
        <w:numPr>
          <w:ilvl w:val="0"/>
          <w:numId w:val="6"/>
        </w:numPr>
        <w:overflowPunct w:val="0"/>
        <w:autoSpaceDE w:val="0"/>
        <w:autoSpaceDN w:val="0"/>
        <w:adjustRightInd w:val="0"/>
        <w:snapToGrid w:val="0"/>
        <w:spacing w:line="360" w:lineRule="auto"/>
        <w:ind w:firstLineChars="0"/>
        <w:jc w:val="left"/>
        <w:textAlignment w:val="bottom"/>
        <w:rPr>
          <w:rFonts w:eastAsia="仿宋"/>
          <w:b/>
          <w:bCs/>
          <w:szCs w:val="21"/>
        </w:rPr>
      </w:pPr>
      <w:r w:rsidRPr="006935F2">
        <w:rPr>
          <w:rFonts w:eastAsia="仿宋"/>
          <w:b/>
          <w:bCs/>
          <w:szCs w:val="21"/>
        </w:rPr>
        <w:t>会议期间，会务组将统一安排车辆在重庆富力艾美酒店大堂前统一接送各位参会人员往返酒店（富力艾美酒店，</w:t>
      </w:r>
      <w:proofErr w:type="gramStart"/>
      <w:r w:rsidRPr="006935F2">
        <w:rPr>
          <w:rFonts w:eastAsia="仿宋"/>
          <w:b/>
          <w:bCs/>
          <w:szCs w:val="21"/>
        </w:rPr>
        <w:t>开元名庭</w:t>
      </w:r>
      <w:proofErr w:type="gramEnd"/>
      <w:r w:rsidRPr="006935F2">
        <w:rPr>
          <w:rFonts w:eastAsia="仿宋"/>
          <w:b/>
          <w:bCs/>
          <w:szCs w:val="21"/>
        </w:rPr>
        <w:t>酒店）与会场（重庆邮电大学逸</w:t>
      </w:r>
      <w:proofErr w:type="gramStart"/>
      <w:r w:rsidRPr="006935F2">
        <w:rPr>
          <w:rFonts w:eastAsia="仿宋"/>
          <w:b/>
          <w:bCs/>
          <w:szCs w:val="21"/>
        </w:rPr>
        <w:t>夫科技</w:t>
      </w:r>
      <w:proofErr w:type="gramEnd"/>
      <w:r w:rsidRPr="006935F2">
        <w:rPr>
          <w:rFonts w:eastAsia="仿宋"/>
          <w:b/>
          <w:bCs/>
          <w:szCs w:val="21"/>
        </w:rPr>
        <w:t>楼）。</w:t>
      </w:r>
    </w:p>
    <w:p w14:paraId="68BAD212" w14:textId="334EDDC8" w:rsidR="00357B92" w:rsidRPr="006935F2" w:rsidRDefault="00357B92" w:rsidP="006935F2">
      <w:pPr>
        <w:pStyle w:val="aa"/>
        <w:numPr>
          <w:ilvl w:val="0"/>
          <w:numId w:val="5"/>
        </w:numPr>
        <w:overflowPunct w:val="0"/>
        <w:autoSpaceDE w:val="0"/>
        <w:autoSpaceDN w:val="0"/>
        <w:adjustRightInd w:val="0"/>
        <w:snapToGrid w:val="0"/>
        <w:spacing w:before="240" w:line="360" w:lineRule="auto"/>
        <w:ind w:firstLineChars="0"/>
        <w:jc w:val="left"/>
        <w:textAlignment w:val="bottom"/>
        <w:rPr>
          <w:rFonts w:eastAsiaTheme="minorEastAsia"/>
          <w:b/>
          <w:bCs/>
          <w:color w:val="000000"/>
          <w:szCs w:val="21"/>
        </w:rPr>
      </w:pPr>
      <w:r w:rsidRPr="006935F2">
        <w:rPr>
          <w:b/>
          <w:bCs/>
          <w:color w:val="000000"/>
        </w:rPr>
        <w:t>重庆</w:t>
      </w:r>
      <w:r w:rsidR="00837C0E" w:rsidRPr="006935F2">
        <w:rPr>
          <w:rFonts w:hint="eastAsia"/>
          <w:b/>
          <w:bCs/>
          <w:color w:val="000000"/>
        </w:rPr>
        <w:t>南岸</w:t>
      </w:r>
      <w:proofErr w:type="gramStart"/>
      <w:r w:rsidR="00837C0E" w:rsidRPr="006935F2">
        <w:rPr>
          <w:rFonts w:hint="eastAsia"/>
          <w:b/>
          <w:bCs/>
          <w:color w:val="000000"/>
        </w:rPr>
        <w:t>开元名庭</w:t>
      </w:r>
      <w:proofErr w:type="gramEnd"/>
      <w:r w:rsidR="00837C0E" w:rsidRPr="006935F2">
        <w:rPr>
          <w:rFonts w:hint="eastAsia"/>
          <w:b/>
          <w:bCs/>
          <w:color w:val="000000"/>
        </w:rPr>
        <w:t>酒店</w:t>
      </w:r>
      <w:r w:rsidRPr="006935F2">
        <w:rPr>
          <w:b/>
          <w:bCs/>
          <w:color w:val="000000"/>
        </w:rPr>
        <w:t>（会议协议价格）：</w:t>
      </w:r>
    </w:p>
    <w:tbl>
      <w:tblPr>
        <w:tblStyle w:val="ac"/>
        <w:tblW w:w="0" w:type="auto"/>
        <w:tblInd w:w="360" w:type="dxa"/>
        <w:tblLook w:val="04A0" w:firstRow="1" w:lastRow="0" w:firstColumn="1" w:lastColumn="0" w:noHBand="0" w:noVBand="1"/>
      </w:tblPr>
      <w:tblGrid>
        <w:gridCol w:w="1984"/>
        <w:gridCol w:w="1984"/>
        <w:gridCol w:w="1984"/>
        <w:gridCol w:w="1984"/>
      </w:tblGrid>
      <w:tr w:rsidR="00357B92" w:rsidRPr="00AA2A79" w14:paraId="22AD7B60" w14:textId="77777777" w:rsidTr="00C95A55">
        <w:trPr>
          <w:trHeight w:val="340"/>
        </w:trPr>
        <w:tc>
          <w:tcPr>
            <w:tcW w:w="3968" w:type="dxa"/>
            <w:gridSpan w:val="2"/>
            <w:vAlign w:val="center"/>
          </w:tcPr>
          <w:p w14:paraId="7ACBB156" w14:textId="442C0610" w:rsidR="00357B92" w:rsidRPr="00AA2A79" w:rsidRDefault="00357B92" w:rsidP="00C95A55">
            <w:pPr>
              <w:pStyle w:val="aa"/>
              <w:overflowPunct w:val="0"/>
              <w:autoSpaceDE w:val="0"/>
              <w:autoSpaceDN w:val="0"/>
              <w:adjustRightInd w:val="0"/>
              <w:snapToGrid w:val="0"/>
              <w:ind w:firstLineChars="0" w:firstLine="0"/>
              <w:jc w:val="center"/>
              <w:textAlignment w:val="bottom"/>
              <w:rPr>
                <w:rFonts w:eastAsia="仿宋"/>
                <w:b/>
                <w:bCs/>
                <w:color w:val="000000"/>
                <w:szCs w:val="21"/>
              </w:rPr>
            </w:pPr>
            <w:r w:rsidRPr="00AA2A79">
              <w:rPr>
                <w:rFonts w:eastAsia="仿宋"/>
                <w:color w:val="000000"/>
                <w:szCs w:val="21"/>
              </w:rPr>
              <w:t>大床房</w:t>
            </w:r>
          </w:p>
        </w:tc>
        <w:tc>
          <w:tcPr>
            <w:tcW w:w="3968" w:type="dxa"/>
            <w:gridSpan w:val="2"/>
            <w:vAlign w:val="center"/>
          </w:tcPr>
          <w:p w14:paraId="735F1B76" w14:textId="59652A68" w:rsidR="00357B92" w:rsidRPr="00AA2A79" w:rsidRDefault="00357B92" w:rsidP="00C95A55">
            <w:pPr>
              <w:pStyle w:val="aa"/>
              <w:overflowPunct w:val="0"/>
              <w:autoSpaceDE w:val="0"/>
              <w:autoSpaceDN w:val="0"/>
              <w:adjustRightInd w:val="0"/>
              <w:snapToGrid w:val="0"/>
              <w:ind w:firstLineChars="0" w:firstLine="0"/>
              <w:jc w:val="center"/>
              <w:textAlignment w:val="bottom"/>
              <w:rPr>
                <w:rFonts w:eastAsia="仿宋"/>
                <w:b/>
                <w:bCs/>
                <w:color w:val="000000"/>
                <w:szCs w:val="21"/>
              </w:rPr>
            </w:pPr>
            <w:proofErr w:type="gramStart"/>
            <w:r w:rsidRPr="00AA2A79">
              <w:rPr>
                <w:rFonts w:eastAsia="仿宋"/>
                <w:color w:val="000000"/>
                <w:szCs w:val="21"/>
              </w:rPr>
              <w:t>双床房</w:t>
            </w:r>
            <w:proofErr w:type="gramEnd"/>
          </w:p>
        </w:tc>
      </w:tr>
      <w:tr w:rsidR="00357B92" w:rsidRPr="00AA2A79" w14:paraId="466FE4B1" w14:textId="77777777" w:rsidTr="00C95A55">
        <w:trPr>
          <w:trHeight w:val="340"/>
        </w:trPr>
        <w:tc>
          <w:tcPr>
            <w:tcW w:w="1984" w:type="dxa"/>
            <w:vAlign w:val="center"/>
          </w:tcPr>
          <w:p w14:paraId="768C4E1D" w14:textId="4E928479" w:rsidR="00357B92" w:rsidRPr="00AA2A79" w:rsidRDefault="00357B92" w:rsidP="00C95A55">
            <w:pPr>
              <w:pStyle w:val="aa"/>
              <w:overflowPunct w:val="0"/>
              <w:autoSpaceDE w:val="0"/>
              <w:autoSpaceDN w:val="0"/>
              <w:adjustRightInd w:val="0"/>
              <w:snapToGrid w:val="0"/>
              <w:ind w:firstLineChars="0" w:firstLine="0"/>
              <w:jc w:val="center"/>
              <w:textAlignment w:val="bottom"/>
              <w:rPr>
                <w:rFonts w:eastAsia="仿宋"/>
                <w:b/>
                <w:bCs/>
                <w:color w:val="000000"/>
                <w:szCs w:val="21"/>
              </w:rPr>
            </w:pPr>
            <w:proofErr w:type="gramStart"/>
            <w:r w:rsidRPr="00AA2A79">
              <w:rPr>
                <w:rFonts w:eastAsia="仿宋"/>
                <w:color w:val="000000"/>
                <w:szCs w:val="21"/>
              </w:rPr>
              <w:t>单早</w:t>
            </w:r>
            <w:proofErr w:type="gramEnd"/>
          </w:p>
        </w:tc>
        <w:tc>
          <w:tcPr>
            <w:tcW w:w="1984" w:type="dxa"/>
            <w:vAlign w:val="center"/>
          </w:tcPr>
          <w:p w14:paraId="7462CEF0" w14:textId="0E22942A" w:rsidR="00357B92" w:rsidRPr="00AA2A79" w:rsidRDefault="00357B92" w:rsidP="00C95A55">
            <w:pPr>
              <w:pStyle w:val="aa"/>
              <w:overflowPunct w:val="0"/>
              <w:autoSpaceDE w:val="0"/>
              <w:autoSpaceDN w:val="0"/>
              <w:adjustRightInd w:val="0"/>
              <w:snapToGrid w:val="0"/>
              <w:ind w:firstLineChars="0" w:firstLine="0"/>
              <w:jc w:val="center"/>
              <w:textAlignment w:val="bottom"/>
              <w:rPr>
                <w:rFonts w:eastAsia="仿宋"/>
                <w:b/>
                <w:bCs/>
                <w:color w:val="000000"/>
                <w:szCs w:val="21"/>
              </w:rPr>
            </w:pPr>
            <w:proofErr w:type="gramStart"/>
            <w:r w:rsidRPr="00AA2A79">
              <w:rPr>
                <w:rFonts w:eastAsia="仿宋"/>
                <w:color w:val="000000"/>
                <w:szCs w:val="21"/>
              </w:rPr>
              <w:t>双早</w:t>
            </w:r>
            <w:proofErr w:type="gramEnd"/>
          </w:p>
        </w:tc>
        <w:tc>
          <w:tcPr>
            <w:tcW w:w="1984" w:type="dxa"/>
            <w:vAlign w:val="center"/>
          </w:tcPr>
          <w:p w14:paraId="2CED62D5" w14:textId="02EFF283" w:rsidR="00357B92" w:rsidRPr="00AA2A79" w:rsidRDefault="00357B92" w:rsidP="00C95A55">
            <w:pPr>
              <w:pStyle w:val="aa"/>
              <w:overflowPunct w:val="0"/>
              <w:autoSpaceDE w:val="0"/>
              <w:autoSpaceDN w:val="0"/>
              <w:adjustRightInd w:val="0"/>
              <w:snapToGrid w:val="0"/>
              <w:ind w:firstLineChars="0" w:firstLine="0"/>
              <w:jc w:val="center"/>
              <w:textAlignment w:val="bottom"/>
              <w:rPr>
                <w:rFonts w:eastAsia="仿宋"/>
                <w:b/>
                <w:bCs/>
                <w:color w:val="000000"/>
                <w:szCs w:val="21"/>
              </w:rPr>
            </w:pPr>
            <w:proofErr w:type="gramStart"/>
            <w:r w:rsidRPr="00AA2A79">
              <w:rPr>
                <w:rFonts w:eastAsia="仿宋"/>
                <w:color w:val="000000"/>
                <w:szCs w:val="21"/>
              </w:rPr>
              <w:t>单早</w:t>
            </w:r>
            <w:proofErr w:type="gramEnd"/>
          </w:p>
        </w:tc>
        <w:tc>
          <w:tcPr>
            <w:tcW w:w="1984" w:type="dxa"/>
            <w:vAlign w:val="center"/>
          </w:tcPr>
          <w:p w14:paraId="0DA9CED1" w14:textId="24FBEAC0" w:rsidR="00357B92" w:rsidRPr="00AA2A79" w:rsidRDefault="00357B92" w:rsidP="00C95A55">
            <w:pPr>
              <w:pStyle w:val="aa"/>
              <w:overflowPunct w:val="0"/>
              <w:autoSpaceDE w:val="0"/>
              <w:autoSpaceDN w:val="0"/>
              <w:adjustRightInd w:val="0"/>
              <w:snapToGrid w:val="0"/>
              <w:ind w:firstLineChars="0" w:firstLine="0"/>
              <w:jc w:val="center"/>
              <w:textAlignment w:val="bottom"/>
              <w:rPr>
                <w:rFonts w:eastAsia="仿宋"/>
                <w:b/>
                <w:bCs/>
                <w:color w:val="000000"/>
                <w:szCs w:val="21"/>
              </w:rPr>
            </w:pPr>
            <w:proofErr w:type="gramStart"/>
            <w:r w:rsidRPr="00AA2A79">
              <w:rPr>
                <w:rFonts w:eastAsia="仿宋"/>
                <w:color w:val="000000"/>
                <w:szCs w:val="21"/>
              </w:rPr>
              <w:t>双早</w:t>
            </w:r>
            <w:proofErr w:type="gramEnd"/>
          </w:p>
        </w:tc>
      </w:tr>
      <w:tr w:rsidR="00357B92" w:rsidRPr="00AA2A79" w14:paraId="5CA0D5C1" w14:textId="77777777" w:rsidTr="00C95A55">
        <w:trPr>
          <w:trHeight w:val="340"/>
        </w:trPr>
        <w:tc>
          <w:tcPr>
            <w:tcW w:w="7936" w:type="dxa"/>
            <w:gridSpan w:val="4"/>
            <w:vAlign w:val="center"/>
          </w:tcPr>
          <w:p w14:paraId="57972630" w14:textId="5ADED460" w:rsidR="00357B92" w:rsidRPr="00AA2A79" w:rsidRDefault="00357B92" w:rsidP="00C95A55">
            <w:pPr>
              <w:pStyle w:val="aa"/>
              <w:overflowPunct w:val="0"/>
              <w:autoSpaceDE w:val="0"/>
              <w:autoSpaceDN w:val="0"/>
              <w:adjustRightInd w:val="0"/>
              <w:snapToGrid w:val="0"/>
              <w:ind w:firstLineChars="0" w:firstLine="0"/>
              <w:jc w:val="center"/>
              <w:textAlignment w:val="bottom"/>
              <w:rPr>
                <w:rFonts w:eastAsia="仿宋"/>
                <w:b/>
                <w:bCs/>
                <w:color w:val="000000"/>
                <w:szCs w:val="21"/>
              </w:rPr>
            </w:pPr>
            <w:r w:rsidRPr="00AA2A79">
              <w:rPr>
                <w:rFonts w:eastAsia="仿宋"/>
                <w:color w:val="000000"/>
                <w:szCs w:val="21"/>
              </w:rPr>
              <w:t>328</w:t>
            </w:r>
            <w:r w:rsidR="00286A6D">
              <w:rPr>
                <w:rFonts w:eastAsia="仿宋" w:hint="eastAsia"/>
                <w:color w:val="000000"/>
                <w:szCs w:val="21"/>
              </w:rPr>
              <w:t xml:space="preserve"> </w:t>
            </w:r>
            <w:r w:rsidR="00286A6D">
              <w:rPr>
                <w:rFonts w:eastAsia="仿宋" w:hint="eastAsia"/>
                <w:color w:val="000000"/>
                <w:szCs w:val="21"/>
              </w:rPr>
              <w:t>元</w:t>
            </w:r>
            <w:r w:rsidR="00286A6D">
              <w:rPr>
                <w:rFonts w:eastAsia="仿宋" w:hint="eastAsia"/>
                <w:color w:val="000000"/>
                <w:szCs w:val="21"/>
              </w:rPr>
              <w:t>/</w:t>
            </w:r>
            <w:r w:rsidR="00286A6D" w:rsidRPr="00AA2A79">
              <w:rPr>
                <w:rFonts w:eastAsia="仿宋"/>
                <w:color w:val="000000"/>
                <w:szCs w:val="21"/>
              </w:rPr>
              <w:t>间</w:t>
            </w:r>
            <w:r w:rsidR="00286A6D">
              <w:rPr>
                <w:rFonts w:eastAsia="仿宋" w:hint="eastAsia"/>
                <w:color w:val="000000"/>
                <w:szCs w:val="21"/>
              </w:rPr>
              <w:t>·</w:t>
            </w:r>
            <w:r w:rsidR="00286A6D" w:rsidRPr="00AA2A79">
              <w:rPr>
                <w:rFonts w:eastAsia="仿宋"/>
                <w:color w:val="000000"/>
                <w:szCs w:val="21"/>
              </w:rPr>
              <w:t>天</w:t>
            </w:r>
          </w:p>
        </w:tc>
      </w:tr>
    </w:tbl>
    <w:p w14:paraId="517B01E7" w14:textId="096E0AD2" w:rsidR="00C95A55" w:rsidRDefault="00C95A55" w:rsidP="00C95A55">
      <w:pPr>
        <w:pStyle w:val="aa"/>
        <w:numPr>
          <w:ilvl w:val="0"/>
          <w:numId w:val="7"/>
        </w:numPr>
        <w:overflowPunct w:val="0"/>
        <w:autoSpaceDE w:val="0"/>
        <w:autoSpaceDN w:val="0"/>
        <w:adjustRightInd w:val="0"/>
        <w:snapToGrid w:val="0"/>
        <w:spacing w:before="240" w:line="360" w:lineRule="auto"/>
        <w:ind w:firstLineChars="0"/>
        <w:jc w:val="left"/>
        <w:textAlignment w:val="bottom"/>
        <w:rPr>
          <w:rFonts w:eastAsia="仿宋"/>
          <w:color w:val="000000"/>
          <w:szCs w:val="21"/>
        </w:rPr>
      </w:pPr>
      <w:r w:rsidRPr="00C95A55">
        <w:rPr>
          <w:rFonts w:eastAsia="仿宋"/>
          <w:color w:val="000000"/>
          <w:szCs w:val="21"/>
        </w:rPr>
        <w:t>预定</w:t>
      </w:r>
      <w:r w:rsidRPr="00C95A55">
        <w:rPr>
          <w:rFonts w:eastAsia="仿宋" w:hint="eastAsia"/>
          <w:color w:val="000000"/>
          <w:szCs w:val="21"/>
        </w:rPr>
        <w:t>联系人：胡经理</w:t>
      </w:r>
      <w:r>
        <w:rPr>
          <w:rFonts w:eastAsia="仿宋" w:hint="eastAsia"/>
          <w:color w:val="000000"/>
          <w:szCs w:val="21"/>
        </w:rPr>
        <w:t xml:space="preserve"> </w:t>
      </w:r>
      <w:r w:rsidRPr="00C95A55">
        <w:rPr>
          <w:rFonts w:eastAsia="仿宋" w:hint="eastAsia"/>
          <w:color w:val="000000"/>
          <w:szCs w:val="21"/>
        </w:rPr>
        <w:t>19922872976</w:t>
      </w:r>
      <w:r w:rsidR="006935F2">
        <w:rPr>
          <w:rFonts w:eastAsia="仿宋" w:hint="eastAsia"/>
          <w:color w:val="000000"/>
          <w:szCs w:val="21"/>
        </w:rPr>
        <w:t>，</w:t>
      </w:r>
      <w:r w:rsidR="006935F2">
        <w:rPr>
          <w:rFonts w:eastAsia="仿宋" w:hint="eastAsia"/>
          <w:color w:val="000000"/>
          <w:szCs w:val="21"/>
        </w:rPr>
        <w:t>11</w:t>
      </w:r>
      <w:r w:rsidR="006935F2">
        <w:rPr>
          <w:rFonts w:eastAsia="仿宋" w:hint="eastAsia"/>
          <w:color w:val="000000"/>
          <w:szCs w:val="21"/>
        </w:rPr>
        <w:t>月初为重庆旅游旺季，请各位参会人员尽早安排行程，并电话预订房间，致电时请说明参加</w:t>
      </w:r>
      <w:r w:rsidR="006935F2" w:rsidRPr="006935F2">
        <w:rPr>
          <w:rFonts w:eastAsia="仿宋" w:hint="eastAsia"/>
          <w:color w:val="000000"/>
          <w:szCs w:val="21"/>
        </w:rPr>
        <w:t>离散智能计算专委会第</w:t>
      </w:r>
      <w:r w:rsidR="006935F2" w:rsidRPr="006935F2">
        <w:rPr>
          <w:rFonts w:eastAsia="仿宋" w:hint="eastAsia"/>
          <w:color w:val="000000"/>
          <w:szCs w:val="21"/>
        </w:rPr>
        <w:t>23</w:t>
      </w:r>
      <w:r w:rsidR="006935F2" w:rsidRPr="006935F2">
        <w:rPr>
          <w:rFonts w:eastAsia="仿宋" w:hint="eastAsia"/>
          <w:color w:val="000000"/>
          <w:szCs w:val="21"/>
        </w:rPr>
        <w:t>届年会</w:t>
      </w:r>
      <w:r w:rsidR="006935F2">
        <w:rPr>
          <w:rFonts w:eastAsia="仿宋" w:hint="eastAsia"/>
          <w:color w:val="000000"/>
          <w:szCs w:val="21"/>
        </w:rPr>
        <w:t>。</w:t>
      </w:r>
    </w:p>
    <w:p w14:paraId="52FBF592" w14:textId="3386E5BB" w:rsidR="000041E1" w:rsidRPr="006935F2" w:rsidRDefault="000041E1" w:rsidP="00C95A55">
      <w:pPr>
        <w:pStyle w:val="aa"/>
        <w:numPr>
          <w:ilvl w:val="0"/>
          <w:numId w:val="7"/>
        </w:numPr>
        <w:overflowPunct w:val="0"/>
        <w:autoSpaceDE w:val="0"/>
        <w:autoSpaceDN w:val="0"/>
        <w:adjustRightInd w:val="0"/>
        <w:snapToGrid w:val="0"/>
        <w:spacing w:line="360" w:lineRule="auto"/>
        <w:ind w:firstLineChars="0"/>
        <w:jc w:val="left"/>
        <w:textAlignment w:val="bottom"/>
        <w:rPr>
          <w:rFonts w:eastAsia="仿宋"/>
          <w:b/>
          <w:bCs/>
          <w:color w:val="000000"/>
          <w:szCs w:val="21"/>
        </w:rPr>
      </w:pPr>
      <w:proofErr w:type="gramStart"/>
      <w:r w:rsidRPr="006935F2">
        <w:rPr>
          <w:rFonts w:eastAsia="仿宋" w:hint="eastAsia"/>
          <w:b/>
          <w:bCs/>
          <w:color w:val="000000"/>
          <w:szCs w:val="21"/>
        </w:rPr>
        <w:t>开元名庭酒店</w:t>
      </w:r>
      <w:proofErr w:type="gramEnd"/>
      <w:r w:rsidRPr="006935F2">
        <w:rPr>
          <w:rFonts w:eastAsia="仿宋" w:hint="eastAsia"/>
          <w:b/>
          <w:bCs/>
          <w:color w:val="000000"/>
          <w:szCs w:val="21"/>
        </w:rPr>
        <w:t>至富力艾美酒店步行约</w:t>
      </w:r>
      <w:r w:rsidRPr="006935F2">
        <w:rPr>
          <w:rFonts w:eastAsia="仿宋" w:hint="eastAsia"/>
          <w:b/>
          <w:bCs/>
          <w:color w:val="000000"/>
          <w:szCs w:val="21"/>
        </w:rPr>
        <w:t>230</w:t>
      </w:r>
      <w:r w:rsidR="006935F2" w:rsidRPr="006935F2">
        <w:rPr>
          <w:rFonts w:eastAsia="仿宋" w:hint="eastAsia"/>
          <w:b/>
          <w:bCs/>
          <w:color w:val="000000"/>
          <w:szCs w:val="21"/>
        </w:rPr>
        <w:t>米</w:t>
      </w:r>
      <w:r w:rsidRPr="006935F2">
        <w:rPr>
          <w:rFonts w:eastAsia="仿宋" w:hint="eastAsia"/>
          <w:b/>
          <w:bCs/>
          <w:color w:val="000000"/>
          <w:szCs w:val="21"/>
        </w:rPr>
        <w:t>，请入住</w:t>
      </w:r>
      <w:proofErr w:type="gramStart"/>
      <w:r w:rsidRPr="006935F2">
        <w:rPr>
          <w:rFonts w:eastAsia="仿宋" w:hint="eastAsia"/>
          <w:b/>
          <w:bCs/>
          <w:color w:val="000000"/>
          <w:szCs w:val="21"/>
        </w:rPr>
        <w:t>开元名庭酒店</w:t>
      </w:r>
      <w:proofErr w:type="gramEnd"/>
      <w:r w:rsidRPr="006935F2">
        <w:rPr>
          <w:rFonts w:eastAsia="仿宋" w:hint="eastAsia"/>
          <w:b/>
          <w:bCs/>
          <w:color w:val="000000"/>
          <w:szCs w:val="21"/>
        </w:rPr>
        <w:t>的参会人员步行至富力艾美酒店大堂前乘坐会务组车辆。</w:t>
      </w:r>
    </w:p>
    <w:p w14:paraId="43480DA9" w14:textId="19C59AB9" w:rsidR="00884AEE" w:rsidRPr="008F5A9C" w:rsidRDefault="00000000">
      <w:pPr>
        <w:jc w:val="left"/>
        <w:rPr>
          <w:rFonts w:eastAsia="黑体"/>
          <w:color w:val="000000"/>
          <w:sz w:val="32"/>
          <w:szCs w:val="32"/>
        </w:rPr>
      </w:pPr>
      <w:r w:rsidRPr="008F5A9C">
        <w:rPr>
          <w:rFonts w:eastAsia="黑体"/>
          <w:color w:val="000000"/>
          <w:sz w:val="32"/>
          <w:szCs w:val="32"/>
        </w:rPr>
        <w:lastRenderedPageBreak/>
        <w:t>附件</w:t>
      </w:r>
      <w:r w:rsidR="003E6520" w:rsidRPr="008F5A9C">
        <w:rPr>
          <w:rFonts w:eastAsia="黑体"/>
          <w:color w:val="000000"/>
          <w:sz w:val="32"/>
          <w:szCs w:val="32"/>
        </w:rPr>
        <w:t>2</w:t>
      </w:r>
      <w:r w:rsidRPr="008F5A9C">
        <w:rPr>
          <w:rFonts w:eastAsia="黑体"/>
          <w:color w:val="000000"/>
          <w:sz w:val="32"/>
          <w:szCs w:val="32"/>
        </w:rPr>
        <w:t>：</w:t>
      </w:r>
    </w:p>
    <w:p w14:paraId="323ED12C" w14:textId="3F0BD06F" w:rsidR="00E6298C" w:rsidRPr="008F5A9C" w:rsidRDefault="00000000" w:rsidP="003E6520">
      <w:pPr>
        <w:overflowPunct w:val="0"/>
        <w:autoSpaceDE w:val="0"/>
        <w:autoSpaceDN w:val="0"/>
        <w:adjustRightInd w:val="0"/>
        <w:snapToGrid w:val="0"/>
        <w:spacing w:afterLines="50" w:after="156" w:line="440" w:lineRule="exact"/>
        <w:jc w:val="center"/>
        <w:textAlignment w:val="bottom"/>
        <w:rPr>
          <w:b/>
          <w:bCs/>
          <w:color w:val="000000"/>
          <w:sz w:val="28"/>
          <w:szCs w:val="28"/>
        </w:rPr>
      </w:pPr>
      <w:r w:rsidRPr="008F5A9C">
        <w:rPr>
          <w:b/>
          <w:bCs/>
          <w:color w:val="000000"/>
          <w:sz w:val="28"/>
          <w:szCs w:val="28"/>
        </w:rPr>
        <w:t>修改个人会员信息或注册新会员的操作方法</w:t>
      </w:r>
    </w:p>
    <w:p w14:paraId="2EEB4D97" w14:textId="24E58887" w:rsidR="00E6298C" w:rsidRPr="008F5A9C" w:rsidRDefault="00000000">
      <w:pPr>
        <w:jc w:val="left"/>
        <w:rPr>
          <w:rFonts w:eastAsia="楷体"/>
          <w:bCs/>
          <w:sz w:val="24"/>
          <w:lang w:val="zh-CN"/>
        </w:rPr>
      </w:pPr>
      <w:r w:rsidRPr="008F5A9C">
        <w:rPr>
          <w:rFonts w:eastAsia="楷体"/>
          <w:bCs/>
          <w:sz w:val="24"/>
          <w:lang w:val="zh-CN"/>
        </w:rPr>
        <w:t>1</w:t>
      </w:r>
      <w:r w:rsidRPr="008F5A9C">
        <w:rPr>
          <w:rFonts w:eastAsia="楷体"/>
          <w:bCs/>
          <w:sz w:val="24"/>
          <w:lang w:val="zh-CN"/>
        </w:rPr>
        <w:t>）</w:t>
      </w:r>
      <w:r w:rsidRPr="008F5A9C">
        <w:rPr>
          <w:rFonts w:eastAsia="楷体"/>
          <w:bCs/>
          <w:sz w:val="24"/>
          <w:lang w:val="zh-CN"/>
        </w:rPr>
        <w:t xml:space="preserve"> </w:t>
      </w:r>
      <w:r w:rsidRPr="008F5A9C">
        <w:rPr>
          <w:rFonts w:eastAsia="楷体"/>
          <w:bCs/>
          <w:sz w:val="24"/>
          <w:lang w:val="zh-CN"/>
        </w:rPr>
        <w:t>通过</w:t>
      </w:r>
      <w:proofErr w:type="gramStart"/>
      <w:r w:rsidRPr="008F5A9C">
        <w:rPr>
          <w:rFonts w:eastAsia="楷体"/>
          <w:bCs/>
          <w:sz w:val="24"/>
          <w:lang w:val="zh-CN"/>
        </w:rPr>
        <w:t>微信关注</w:t>
      </w:r>
      <w:proofErr w:type="gramEnd"/>
      <w:r w:rsidRPr="008F5A9C">
        <w:rPr>
          <w:rFonts w:eastAsia="楷体"/>
          <w:bCs/>
          <w:sz w:val="24"/>
          <w:lang w:val="zh-CN"/>
        </w:rPr>
        <w:t>“</w:t>
      </w:r>
      <w:r w:rsidRPr="008F5A9C">
        <w:rPr>
          <w:rFonts w:eastAsia="楷体"/>
          <w:bCs/>
          <w:sz w:val="24"/>
          <w:lang w:val="zh-CN"/>
        </w:rPr>
        <w:t>中国人工智能学会</w:t>
      </w:r>
      <w:r w:rsidRPr="008F5A9C">
        <w:rPr>
          <w:rFonts w:eastAsia="楷体"/>
          <w:bCs/>
          <w:sz w:val="24"/>
          <w:lang w:val="zh-CN"/>
        </w:rPr>
        <w:t>”</w:t>
      </w:r>
      <w:r w:rsidRPr="008F5A9C">
        <w:rPr>
          <w:rFonts w:eastAsia="楷体"/>
          <w:bCs/>
          <w:sz w:val="24"/>
          <w:lang w:val="zh-CN"/>
        </w:rPr>
        <w:t>公众号，右下角点</w:t>
      </w:r>
      <w:r w:rsidRPr="008F5A9C">
        <w:rPr>
          <w:rFonts w:eastAsia="楷体"/>
          <w:bCs/>
          <w:sz w:val="24"/>
          <w:lang w:val="zh-CN"/>
        </w:rPr>
        <w:t xml:space="preserve"> “</w:t>
      </w:r>
      <w:r w:rsidRPr="008F5A9C">
        <w:rPr>
          <w:rFonts w:eastAsia="楷体"/>
          <w:bCs/>
          <w:sz w:val="24"/>
          <w:lang w:val="zh-CN"/>
        </w:rPr>
        <w:t>会员服务</w:t>
      </w:r>
      <w:r w:rsidRPr="008F5A9C">
        <w:rPr>
          <w:rFonts w:eastAsia="楷体"/>
          <w:bCs/>
          <w:sz w:val="24"/>
          <w:lang w:val="zh-CN"/>
        </w:rPr>
        <w:t xml:space="preserve">”  </w:t>
      </w:r>
      <w:r w:rsidRPr="008F5A9C">
        <w:rPr>
          <w:rFonts w:eastAsia="楷体"/>
          <w:bCs/>
          <w:sz w:val="24"/>
          <w:lang w:val="zh-CN"/>
        </w:rPr>
        <w:t>或者</w:t>
      </w:r>
      <w:r w:rsidRPr="008F5A9C">
        <w:rPr>
          <w:rFonts w:eastAsia="楷体"/>
          <w:bCs/>
          <w:sz w:val="24"/>
          <w:lang w:val="zh-CN"/>
        </w:rPr>
        <w:t xml:space="preserve"> </w:t>
      </w:r>
    </w:p>
    <w:p w14:paraId="140C7412" w14:textId="6127A14E" w:rsidR="00E6298C" w:rsidRPr="008F5A9C" w:rsidRDefault="00000000">
      <w:pPr>
        <w:jc w:val="left"/>
        <w:rPr>
          <w:rFonts w:eastAsia="楷体"/>
          <w:bCs/>
          <w:sz w:val="24"/>
          <w:lang w:val="zh-CN"/>
        </w:rPr>
      </w:pPr>
      <w:r w:rsidRPr="008F5A9C">
        <w:rPr>
          <w:rFonts w:eastAsia="楷体"/>
          <w:bCs/>
          <w:sz w:val="24"/>
          <w:lang w:val="zh-CN"/>
        </w:rPr>
        <w:t>2</w:t>
      </w:r>
      <w:r w:rsidRPr="008F5A9C">
        <w:rPr>
          <w:rFonts w:eastAsia="楷体"/>
          <w:bCs/>
          <w:sz w:val="24"/>
          <w:lang w:val="zh-CN"/>
        </w:rPr>
        <w:t>）</w:t>
      </w:r>
      <w:r w:rsidRPr="008F5A9C">
        <w:rPr>
          <w:rFonts w:eastAsia="楷体"/>
          <w:bCs/>
          <w:sz w:val="24"/>
          <w:lang w:val="zh-CN"/>
        </w:rPr>
        <w:t xml:space="preserve"> </w:t>
      </w:r>
      <w:r w:rsidRPr="008F5A9C">
        <w:rPr>
          <w:rFonts w:eastAsia="楷体"/>
          <w:bCs/>
          <w:sz w:val="24"/>
          <w:lang w:val="zh-CN"/>
        </w:rPr>
        <w:t>电脑</w:t>
      </w:r>
      <w:proofErr w:type="gramStart"/>
      <w:r w:rsidRPr="008F5A9C">
        <w:rPr>
          <w:rFonts w:eastAsia="楷体"/>
          <w:bCs/>
          <w:sz w:val="24"/>
          <w:lang w:val="zh-CN"/>
        </w:rPr>
        <w:t>端访问</w:t>
      </w:r>
      <w:proofErr w:type="gramEnd"/>
      <w:r w:rsidRPr="008F5A9C">
        <w:rPr>
          <w:rFonts w:eastAsia="楷体"/>
          <w:bCs/>
          <w:sz w:val="24"/>
          <w:lang w:val="zh-CN"/>
        </w:rPr>
        <w:t xml:space="preserve">  </w:t>
      </w:r>
      <w:hyperlink r:id="rId10" w:history="1">
        <w:r w:rsidR="00B14BF6" w:rsidRPr="004D240F">
          <w:rPr>
            <w:rStyle w:val="a9"/>
            <w:rFonts w:eastAsia="楷体"/>
            <w:bCs/>
            <w:sz w:val="24"/>
            <w:lang w:val="zh-CN"/>
          </w:rPr>
          <w:t>https://caai.kejie.org.cn/member/login.php</w:t>
        </w:r>
      </w:hyperlink>
      <w:r w:rsidR="00B14BF6">
        <w:rPr>
          <w:rFonts w:eastAsia="楷体" w:hint="eastAsia"/>
          <w:bCs/>
          <w:sz w:val="24"/>
          <w:lang w:val="zh-CN"/>
        </w:rPr>
        <w:t xml:space="preserve"> </w:t>
      </w:r>
    </w:p>
    <w:p w14:paraId="3CCDA4B1" w14:textId="77777777" w:rsidR="00E6298C" w:rsidRPr="008F5A9C" w:rsidRDefault="00000000">
      <w:pPr>
        <w:jc w:val="left"/>
        <w:rPr>
          <w:rFonts w:eastAsia="楷体"/>
          <w:bCs/>
          <w:sz w:val="24"/>
          <w:lang w:val="zh-CN"/>
        </w:rPr>
      </w:pPr>
      <w:r w:rsidRPr="008F5A9C">
        <w:rPr>
          <w:rFonts w:eastAsia="楷体"/>
          <w:bCs/>
          <w:sz w:val="24"/>
          <w:lang w:val="zh-CN"/>
        </w:rPr>
        <w:t>3</w:t>
      </w:r>
      <w:r w:rsidRPr="008F5A9C">
        <w:rPr>
          <w:rFonts w:eastAsia="楷体"/>
          <w:bCs/>
          <w:sz w:val="24"/>
          <w:lang w:val="zh-CN"/>
        </w:rPr>
        <w:t>）</w:t>
      </w:r>
      <w:r w:rsidRPr="008F5A9C">
        <w:rPr>
          <w:rFonts w:eastAsia="楷体"/>
          <w:bCs/>
          <w:sz w:val="24"/>
          <w:lang w:val="zh-CN"/>
        </w:rPr>
        <w:t xml:space="preserve"> </w:t>
      </w:r>
      <w:r w:rsidRPr="008F5A9C">
        <w:rPr>
          <w:rFonts w:eastAsia="楷体"/>
          <w:bCs/>
          <w:sz w:val="24"/>
          <w:lang w:val="zh-CN"/>
        </w:rPr>
        <w:t>进入</w:t>
      </w:r>
      <w:r w:rsidRPr="008F5A9C">
        <w:rPr>
          <w:rFonts w:eastAsia="楷体"/>
          <w:bCs/>
          <w:sz w:val="24"/>
          <w:lang w:val="zh-CN"/>
        </w:rPr>
        <w:t>“</w:t>
      </w:r>
      <w:r w:rsidRPr="008F5A9C">
        <w:rPr>
          <w:rFonts w:eastAsia="楷体"/>
          <w:bCs/>
          <w:sz w:val="24"/>
          <w:lang w:val="zh-CN"/>
        </w:rPr>
        <w:t>个人会员登陆</w:t>
      </w:r>
      <w:r w:rsidRPr="008F5A9C">
        <w:rPr>
          <w:rFonts w:eastAsia="楷体"/>
          <w:bCs/>
          <w:sz w:val="24"/>
          <w:lang w:val="zh-CN"/>
        </w:rPr>
        <w:t>”</w:t>
      </w:r>
      <w:r w:rsidRPr="008F5A9C">
        <w:rPr>
          <w:rFonts w:eastAsia="楷体"/>
          <w:bCs/>
          <w:sz w:val="24"/>
          <w:lang w:val="zh-CN"/>
        </w:rPr>
        <w:t>修改个人信息；</w:t>
      </w:r>
      <w:r w:rsidRPr="008F5A9C">
        <w:rPr>
          <w:rFonts w:eastAsia="楷体"/>
          <w:bCs/>
          <w:sz w:val="24"/>
          <w:lang w:val="zh-CN"/>
        </w:rPr>
        <w:t xml:space="preserve"> </w:t>
      </w:r>
      <w:r w:rsidRPr="008F5A9C">
        <w:rPr>
          <w:rFonts w:eastAsia="楷体"/>
          <w:bCs/>
          <w:sz w:val="24"/>
          <w:lang w:val="zh-CN"/>
        </w:rPr>
        <w:t>或者点</w:t>
      </w:r>
      <w:r w:rsidRPr="008F5A9C">
        <w:rPr>
          <w:rFonts w:eastAsia="楷体"/>
          <w:bCs/>
          <w:sz w:val="24"/>
          <w:lang w:val="zh-CN"/>
        </w:rPr>
        <w:t>“</w:t>
      </w:r>
      <w:r w:rsidRPr="008F5A9C">
        <w:rPr>
          <w:rFonts w:eastAsia="楷体"/>
          <w:bCs/>
          <w:sz w:val="24"/>
          <w:lang w:val="zh-CN"/>
        </w:rPr>
        <w:t>立即注册</w:t>
      </w:r>
      <w:r w:rsidRPr="008F5A9C">
        <w:rPr>
          <w:rFonts w:eastAsia="楷体"/>
          <w:bCs/>
          <w:sz w:val="24"/>
          <w:lang w:val="zh-CN"/>
        </w:rPr>
        <w:t>”</w:t>
      </w:r>
      <w:r w:rsidRPr="008F5A9C">
        <w:rPr>
          <w:rFonts w:eastAsia="楷体"/>
          <w:bCs/>
          <w:sz w:val="24"/>
          <w:lang w:val="zh-CN"/>
        </w:rPr>
        <w:t>注册新会员。</w:t>
      </w:r>
    </w:p>
    <w:p w14:paraId="3833DF16" w14:textId="77777777" w:rsidR="00E6298C" w:rsidRPr="008F5A9C" w:rsidRDefault="00000000" w:rsidP="003E6520">
      <w:pPr>
        <w:jc w:val="center"/>
        <w:rPr>
          <w:rFonts w:eastAsia="黑体"/>
        </w:rPr>
      </w:pPr>
      <w:r w:rsidRPr="008F5A9C">
        <w:rPr>
          <w:noProof/>
        </w:rPr>
        <w:drawing>
          <wp:inline distT="0" distB="0" distL="0" distR="0" wp14:anchorId="705580F7" wp14:editId="77AAE536">
            <wp:extent cx="4667250" cy="1792921"/>
            <wp:effectExtent l="19050" t="19050" r="19050" b="17145"/>
            <wp:docPr id="7582201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220153" name="图片 1"/>
                    <pic:cNvPicPr>
                      <a:picLocks noChangeAspect="1"/>
                    </pic:cNvPicPr>
                  </pic:nvPicPr>
                  <pic:blipFill>
                    <a:blip r:embed="rId11"/>
                    <a:stretch>
                      <a:fillRect/>
                    </a:stretch>
                  </pic:blipFill>
                  <pic:spPr>
                    <a:xfrm>
                      <a:off x="0" y="0"/>
                      <a:ext cx="4672439" cy="1794914"/>
                    </a:xfrm>
                    <a:prstGeom prst="rect">
                      <a:avLst/>
                    </a:prstGeom>
                    <a:ln>
                      <a:solidFill>
                        <a:schemeClr val="accent1"/>
                      </a:solidFill>
                    </a:ln>
                  </pic:spPr>
                </pic:pic>
              </a:graphicData>
            </a:graphic>
          </wp:inline>
        </w:drawing>
      </w:r>
    </w:p>
    <w:p w14:paraId="39021F17" w14:textId="77777777" w:rsidR="00E6298C" w:rsidRPr="008F5A9C" w:rsidRDefault="00000000">
      <w:pPr>
        <w:jc w:val="left"/>
        <w:rPr>
          <w:rFonts w:eastAsia="楷体"/>
          <w:bCs/>
          <w:sz w:val="24"/>
          <w:lang w:val="zh-CN"/>
        </w:rPr>
      </w:pPr>
      <w:r w:rsidRPr="008F5A9C">
        <w:rPr>
          <w:rFonts w:eastAsia="楷体"/>
          <w:bCs/>
          <w:sz w:val="24"/>
          <w:lang w:val="zh-CN"/>
        </w:rPr>
        <w:t>4</w:t>
      </w:r>
      <w:r w:rsidRPr="008F5A9C">
        <w:rPr>
          <w:rFonts w:eastAsia="楷体"/>
          <w:bCs/>
          <w:sz w:val="24"/>
          <w:lang w:val="zh-CN"/>
        </w:rPr>
        <w:t>）已经是会员的修改个人信息页面找到</w:t>
      </w:r>
      <w:r w:rsidRPr="008F5A9C">
        <w:rPr>
          <w:rFonts w:eastAsia="楷体"/>
          <w:bCs/>
          <w:sz w:val="24"/>
          <w:lang w:val="zh-CN"/>
        </w:rPr>
        <w:t>“</w:t>
      </w:r>
      <w:r w:rsidRPr="008F5A9C">
        <w:rPr>
          <w:rFonts w:eastAsia="楷体"/>
          <w:bCs/>
          <w:sz w:val="24"/>
          <w:lang w:val="zh-CN"/>
        </w:rPr>
        <w:t>发展来源</w:t>
      </w:r>
      <w:r w:rsidRPr="008F5A9C">
        <w:rPr>
          <w:rFonts w:eastAsia="楷体"/>
          <w:bCs/>
          <w:sz w:val="24"/>
          <w:lang w:val="zh-CN"/>
        </w:rPr>
        <w:t>”</w:t>
      </w:r>
      <w:r w:rsidRPr="008F5A9C">
        <w:rPr>
          <w:rFonts w:eastAsia="楷体"/>
          <w:bCs/>
          <w:sz w:val="24"/>
          <w:lang w:val="zh-CN"/>
        </w:rPr>
        <w:t>，下拉列表选中</w:t>
      </w:r>
      <w:r w:rsidRPr="008F5A9C">
        <w:rPr>
          <w:rFonts w:eastAsia="楷体"/>
          <w:bCs/>
          <w:sz w:val="24"/>
          <w:lang w:val="zh-CN"/>
        </w:rPr>
        <w:t>“</w:t>
      </w:r>
      <w:r w:rsidRPr="008F5A9C">
        <w:rPr>
          <w:rFonts w:eastAsia="楷体"/>
          <w:bCs/>
          <w:sz w:val="24"/>
          <w:lang w:val="zh-CN"/>
        </w:rPr>
        <w:t>离散智能计算专业委员会</w:t>
      </w:r>
      <w:r w:rsidRPr="008F5A9C">
        <w:rPr>
          <w:rFonts w:eastAsia="楷体"/>
          <w:bCs/>
          <w:sz w:val="24"/>
          <w:lang w:val="zh-CN"/>
        </w:rPr>
        <w:t>”</w:t>
      </w:r>
      <w:r w:rsidRPr="008F5A9C">
        <w:rPr>
          <w:rFonts w:eastAsia="楷体"/>
          <w:bCs/>
          <w:sz w:val="24"/>
          <w:lang w:val="zh-CN"/>
        </w:rPr>
        <w:t>，保存修改即可；</w:t>
      </w:r>
    </w:p>
    <w:p w14:paraId="216F95DE" w14:textId="77777777" w:rsidR="00E6298C" w:rsidRPr="008F5A9C" w:rsidRDefault="00000000" w:rsidP="003E6520">
      <w:pPr>
        <w:jc w:val="center"/>
        <w:rPr>
          <w:rFonts w:eastAsia="黑体"/>
        </w:rPr>
      </w:pPr>
      <w:r w:rsidRPr="008F5A9C">
        <w:rPr>
          <w:noProof/>
        </w:rPr>
        <w:drawing>
          <wp:inline distT="0" distB="0" distL="0" distR="0" wp14:anchorId="38BA78D0" wp14:editId="6403EC08">
            <wp:extent cx="4872076" cy="1613407"/>
            <wp:effectExtent l="19050" t="19050" r="24130" b="25400"/>
            <wp:docPr id="17894450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45049" name="图片 1"/>
                    <pic:cNvPicPr>
                      <a:picLocks noChangeAspect="1"/>
                    </pic:cNvPicPr>
                  </pic:nvPicPr>
                  <pic:blipFill>
                    <a:blip r:embed="rId12"/>
                    <a:stretch>
                      <a:fillRect/>
                    </a:stretch>
                  </pic:blipFill>
                  <pic:spPr>
                    <a:xfrm>
                      <a:off x="0" y="0"/>
                      <a:ext cx="4907533" cy="1625149"/>
                    </a:xfrm>
                    <a:prstGeom prst="rect">
                      <a:avLst/>
                    </a:prstGeom>
                    <a:ln>
                      <a:solidFill>
                        <a:schemeClr val="accent1"/>
                      </a:solidFill>
                    </a:ln>
                  </pic:spPr>
                </pic:pic>
              </a:graphicData>
            </a:graphic>
          </wp:inline>
        </w:drawing>
      </w:r>
    </w:p>
    <w:p w14:paraId="50D51753" w14:textId="77777777" w:rsidR="00E6298C" w:rsidRPr="008F5A9C" w:rsidRDefault="00000000">
      <w:pPr>
        <w:jc w:val="left"/>
        <w:rPr>
          <w:rFonts w:eastAsia="楷体"/>
          <w:bCs/>
          <w:sz w:val="24"/>
          <w:lang w:val="zh-CN"/>
        </w:rPr>
      </w:pPr>
      <w:r w:rsidRPr="008F5A9C">
        <w:rPr>
          <w:rFonts w:eastAsia="楷体"/>
          <w:bCs/>
          <w:sz w:val="24"/>
          <w:lang w:val="zh-CN"/>
        </w:rPr>
        <w:t>5</w:t>
      </w:r>
      <w:r w:rsidRPr="008F5A9C">
        <w:rPr>
          <w:rFonts w:eastAsia="楷体"/>
          <w:bCs/>
          <w:sz w:val="24"/>
          <w:lang w:val="zh-CN"/>
        </w:rPr>
        <w:t>）</w:t>
      </w:r>
      <w:r w:rsidRPr="008F5A9C">
        <w:rPr>
          <w:rFonts w:eastAsia="楷体"/>
          <w:bCs/>
          <w:sz w:val="24"/>
          <w:lang w:val="zh-CN"/>
        </w:rPr>
        <w:t xml:space="preserve"> </w:t>
      </w:r>
      <w:r w:rsidRPr="008F5A9C">
        <w:rPr>
          <w:rFonts w:eastAsia="楷体"/>
          <w:bCs/>
          <w:sz w:val="24"/>
          <w:lang w:val="zh-CN"/>
        </w:rPr>
        <w:t>新会员在填写必要的信息最后，</w:t>
      </w:r>
      <w:r w:rsidRPr="008F5A9C">
        <w:rPr>
          <w:rFonts w:eastAsia="楷体"/>
          <w:bCs/>
          <w:sz w:val="24"/>
          <w:lang w:val="zh-CN"/>
        </w:rPr>
        <w:t xml:space="preserve"> </w:t>
      </w:r>
      <w:r w:rsidRPr="008F5A9C">
        <w:rPr>
          <w:rFonts w:eastAsia="楷体"/>
          <w:bCs/>
          <w:sz w:val="24"/>
          <w:lang w:val="zh-CN"/>
        </w:rPr>
        <w:t>有</w:t>
      </w:r>
      <w:r w:rsidRPr="008F5A9C">
        <w:rPr>
          <w:rFonts w:eastAsia="楷体"/>
          <w:bCs/>
          <w:sz w:val="24"/>
          <w:lang w:val="zh-CN"/>
        </w:rPr>
        <w:t>“</w:t>
      </w:r>
      <w:r w:rsidRPr="008F5A9C">
        <w:rPr>
          <w:rFonts w:eastAsia="楷体"/>
          <w:bCs/>
          <w:sz w:val="24"/>
          <w:lang w:val="zh-CN"/>
        </w:rPr>
        <w:t>发展来源</w:t>
      </w:r>
      <w:r w:rsidRPr="008F5A9C">
        <w:rPr>
          <w:rFonts w:eastAsia="楷体"/>
          <w:bCs/>
          <w:sz w:val="24"/>
          <w:lang w:val="zh-CN"/>
        </w:rPr>
        <w:t>”</w:t>
      </w:r>
      <w:r w:rsidRPr="008F5A9C">
        <w:rPr>
          <w:rFonts w:eastAsia="楷体"/>
          <w:bCs/>
          <w:sz w:val="24"/>
          <w:lang w:val="zh-CN"/>
        </w:rPr>
        <w:t>，下拉列表选中</w:t>
      </w:r>
      <w:r w:rsidRPr="008F5A9C">
        <w:rPr>
          <w:rFonts w:eastAsia="楷体"/>
          <w:bCs/>
          <w:sz w:val="24"/>
          <w:lang w:val="zh-CN"/>
        </w:rPr>
        <w:t>“</w:t>
      </w:r>
      <w:r w:rsidRPr="008F5A9C">
        <w:rPr>
          <w:rFonts w:eastAsia="楷体"/>
          <w:bCs/>
          <w:sz w:val="24"/>
          <w:lang w:val="zh-CN"/>
        </w:rPr>
        <w:t>离散智能计算专业委员会</w:t>
      </w:r>
      <w:r w:rsidRPr="008F5A9C">
        <w:rPr>
          <w:rFonts w:eastAsia="楷体"/>
          <w:bCs/>
          <w:sz w:val="24"/>
          <w:lang w:val="zh-CN"/>
        </w:rPr>
        <w:t>”</w:t>
      </w:r>
      <w:r w:rsidRPr="008F5A9C">
        <w:rPr>
          <w:rFonts w:eastAsia="楷体"/>
          <w:bCs/>
          <w:sz w:val="24"/>
          <w:lang w:val="zh-CN"/>
        </w:rPr>
        <w:t>，接着可在推荐人表格写上推荐老师名字（方便统计）即可提交，缴费后即完成注册。【缴费发票系统会发送到指定的邮箱】</w:t>
      </w:r>
    </w:p>
    <w:p w14:paraId="19ECB567" w14:textId="77777777" w:rsidR="00E6298C" w:rsidRPr="008F5A9C" w:rsidRDefault="00000000" w:rsidP="003E6520">
      <w:pPr>
        <w:widowControl/>
        <w:jc w:val="center"/>
        <w:rPr>
          <w:kern w:val="0"/>
          <w:sz w:val="24"/>
        </w:rPr>
      </w:pPr>
      <w:r w:rsidRPr="008F5A9C">
        <w:rPr>
          <w:noProof/>
          <w:kern w:val="0"/>
          <w:sz w:val="24"/>
        </w:rPr>
        <w:drawing>
          <wp:inline distT="0" distB="0" distL="0" distR="0" wp14:anchorId="4139DA2F" wp14:editId="6EF4B838">
            <wp:extent cx="5118742" cy="1203890"/>
            <wp:effectExtent l="19050" t="19050" r="24765" b="15875"/>
            <wp:docPr id="20407036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03655"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144273" cy="1209895"/>
                    </a:xfrm>
                    <a:prstGeom prst="rect">
                      <a:avLst/>
                    </a:prstGeom>
                    <a:noFill/>
                    <a:ln w="19050">
                      <a:solidFill>
                        <a:schemeClr val="accent1"/>
                      </a:solidFill>
                    </a:ln>
                    <a:effectLst>
                      <a:outerShdw blurRad="50800" dist="50800" dir="5400000" sx="2000" sy="2000" algn="ctr" rotWithShape="0">
                        <a:srgbClr val="000000">
                          <a:alpha val="43137"/>
                        </a:srgbClr>
                      </a:outerShdw>
                      <a:softEdge rad="12700"/>
                    </a:effectLst>
                  </pic:spPr>
                </pic:pic>
              </a:graphicData>
            </a:graphic>
          </wp:inline>
        </w:drawing>
      </w:r>
    </w:p>
    <w:p w14:paraId="4C30345C" w14:textId="4CDC22F6" w:rsidR="00947A32" w:rsidRDefault="00000000" w:rsidP="003E6520">
      <w:pPr>
        <w:jc w:val="center"/>
        <w:rPr>
          <w:rFonts w:ascii="宋体" w:hAnsi="宋体" w:cs="宋体" w:hint="eastAsia"/>
          <w:szCs w:val="21"/>
        </w:rPr>
      </w:pPr>
      <w:r>
        <w:rPr>
          <w:noProof/>
        </w:rPr>
        <w:drawing>
          <wp:inline distT="0" distB="0" distL="0" distR="0" wp14:anchorId="76554F8D" wp14:editId="41D9BB2D">
            <wp:extent cx="4726940" cy="986155"/>
            <wp:effectExtent l="0" t="0" r="0" b="4445"/>
            <wp:docPr id="5427850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85028" name="图片 1"/>
                    <pic:cNvPicPr>
                      <a:picLocks noChangeAspect="1"/>
                    </pic:cNvPicPr>
                  </pic:nvPicPr>
                  <pic:blipFill>
                    <a:blip r:embed="rId14"/>
                    <a:stretch>
                      <a:fillRect/>
                    </a:stretch>
                  </pic:blipFill>
                  <pic:spPr>
                    <a:xfrm>
                      <a:off x="0" y="0"/>
                      <a:ext cx="4759654" cy="993171"/>
                    </a:xfrm>
                    <a:prstGeom prst="rect">
                      <a:avLst/>
                    </a:prstGeom>
                  </pic:spPr>
                </pic:pic>
              </a:graphicData>
            </a:graphic>
          </wp:inline>
        </w:drawing>
      </w:r>
    </w:p>
    <w:p w14:paraId="1B473885" w14:textId="330CB7B4" w:rsidR="00947A32" w:rsidRDefault="00947A32" w:rsidP="00947A32">
      <w:pPr>
        <w:jc w:val="left"/>
        <w:rPr>
          <w:rFonts w:ascii="黑体" w:eastAsia="黑体" w:hAnsi="黑体" w:hint="eastAsia"/>
          <w:color w:val="000000"/>
          <w:sz w:val="32"/>
          <w:szCs w:val="32"/>
        </w:rPr>
      </w:pPr>
      <w:r>
        <w:rPr>
          <w:rFonts w:ascii="宋体" w:hAnsi="宋体" w:cs="宋体" w:hint="eastAsia"/>
          <w:szCs w:val="21"/>
        </w:rPr>
        <w:br w:type="page"/>
      </w:r>
      <w:r w:rsidRPr="00495419">
        <w:rPr>
          <w:rFonts w:eastAsia="黑体"/>
          <w:color w:val="000000"/>
          <w:sz w:val="32"/>
          <w:szCs w:val="32"/>
        </w:rPr>
        <w:lastRenderedPageBreak/>
        <w:t>附件</w:t>
      </w:r>
      <w:r w:rsidRPr="00495419">
        <w:rPr>
          <w:rFonts w:eastAsia="黑体"/>
          <w:color w:val="000000"/>
          <w:sz w:val="32"/>
          <w:szCs w:val="32"/>
        </w:rPr>
        <w:t>3</w:t>
      </w:r>
      <w:r w:rsidRPr="00884AEE">
        <w:rPr>
          <w:rFonts w:ascii="黑体" w:eastAsia="黑体" w:hAnsi="黑体" w:hint="eastAsia"/>
          <w:color w:val="000000"/>
          <w:sz w:val="32"/>
          <w:szCs w:val="32"/>
        </w:rPr>
        <w:t>：</w:t>
      </w:r>
    </w:p>
    <w:p w14:paraId="52C9EBF1" w14:textId="05E0A1BB" w:rsidR="00947A32" w:rsidRPr="00947A32" w:rsidRDefault="00947A32" w:rsidP="00947A32">
      <w:pPr>
        <w:overflowPunct w:val="0"/>
        <w:autoSpaceDE w:val="0"/>
        <w:autoSpaceDN w:val="0"/>
        <w:adjustRightInd w:val="0"/>
        <w:snapToGrid w:val="0"/>
        <w:spacing w:after="240" w:line="440" w:lineRule="exact"/>
        <w:jc w:val="center"/>
        <w:textAlignment w:val="bottom"/>
        <w:rPr>
          <w:rFonts w:ascii="小标宋" w:hAnsi="小标宋" w:hint="eastAsia"/>
          <w:b/>
          <w:bCs/>
          <w:color w:val="000000"/>
          <w:sz w:val="28"/>
          <w:szCs w:val="28"/>
        </w:rPr>
      </w:pPr>
      <w:r w:rsidRPr="00947A32">
        <w:rPr>
          <w:rFonts w:ascii="小标宋" w:hAnsi="小标宋" w:hint="eastAsia"/>
          <w:b/>
          <w:bCs/>
          <w:color w:val="000000"/>
          <w:sz w:val="28"/>
          <w:szCs w:val="28"/>
        </w:rPr>
        <w:t>会议</w:t>
      </w:r>
      <w:r w:rsidR="00495419" w:rsidRPr="00947A32">
        <w:rPr>
          <w:rFonts w:ascii="小标宋" w:hAnsi="小标宋" w:hint="eastAsia"/>
          <w:b/>
          <w:bCs/>
          <w:color w:val="000000"/>
          <w:sz w:val="28"/>
          <w:szCs w:val="28"/>
        </w:rPr>
        <w:t>议程</w:t>
      </w:r>
      <w:r w:rsidRPr="00947A32">
        <w:rPr>
          <w:rFonts w:ascii="小标宋" w:hAnsi="小标宋" w:hint="eastAsia"/>
          <w:b/>
          <w:bCs/>
          <w:color w:val="000000"/>
          <w:sz w:val="28"/>
          <w:szCs w:val="28"/>
        </w:rPr>
        <w:t>安排</w:t>
      </w:r>
    </w:p>
    <w:tbl>
      <w:tblPr>
        <w:tblW w:w="5000" w:type="pct"/>
        <w:jc w:val="center"/>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CellMar>
          <w:left w:w="0" w:type="dxa"/>
          <w:right w:w="0" w:type="dxa"/>
        </w:tblCellMar>
        <w:tblLook w:val="0420" w:firstRow="1" w:lastRow="0" w:firstColumn="0" w:lastColumn="0" w:noHBand="0" w:noVBand="1"/>
      </w:tblPr>
      <w:tblGrid>
        <w:gridCol w:w="866"/>
        <w:gridCol w:w="1678"/>
        <w:gridCol w:w="3261"/>
        <w:gridCol w:w="852"/>
        <w:gridCol w:w="1633"/>
      </w:tblGrid>
      <w:tr w:rsidR="00F928FF" w:rsidRPr="00947A32" w14:paraId="46A282C5" w14:textId="77777777" w:rsidTr="00B0188D">
        <w:trPr>
          <w:trHeight w:hRule="exact" w:val="585"/>
          <w:jc w:val="center"/>
        </w:trPr>
        <w:tc>
          <w:tcPr>
            <w:tcW w:w="522" w:type="pct"/>
            <w:shd w:val="clear" w:color="auto" w:fill="B4C6E7" w:themeFill="accent1" w:themeFillTint="66"/>
            <w:tcMar>
              <w:top w:w="72" w:type="dxa"/>
              <w:left w:w="144" w:type="dxa"/>
              <w:bottom w:w="72" w:type="dxa"/>
              <w:right w:w="144" w:type="dxa"/>
            </w:tcMar>
            <w:vAlign w:val="center"/>
            <w:hideMark/>
          </w:tcPr>
          <w:p w14:paraId="276D50B2" w14:textId="77777777" w:rsidR="00947A32" w:rsidRPr="00947A32" w:rsidRDefault="00947A32" w:rsidP="00947A32">
            <w:pPr>
              <w:jc w:val="center"/>
              <w:rPr>
                <w:rFonts w:eastAsia="楷体"/>
                <w:b/>
                <w:bCs/>
                <w:szCs w:val="21"/>
              </w:rPr>
            </w:pPr>
            <w:r w:rsidRPr="00947A32">
              <w:rPr>
                <w:rFonts w:eastAsia="楷体"/>
                <w:b/>
                <w:bCs/>
                <w:szCs w:val="21"/>
              </w:rPr>
              <w:t>日期</w:t>
            </w:r>
          </w:p>
        </w:tc>
        <w:tc>
          <w:tcPr>
            <w:tcW w:w="1012" w:type="pct"/>
            <w:shd w:val="clear" w:color="auto" w:fill="B4C6E7" w:themeFill="accent1" w:themeFillTint="66"/>
            <w:tcMar>
              <w:top w:w="72" w:type="dxa"/>
              <w:left w:w="144" w:type="dxa"/>
              <w:bottom w:w="72" w:type="dxa"/>
              <w:right w:w="144" w:type="dxa"/>
            </w:tcMar>
            <w:vAlign w:val="center"/>
            <w:hideMark/>
          </w:tcPr>
          <w:p w14:paraId="27BD95D5" w14:textId="77777777" w:rsidR="00947A32" w:rsidRPr="00947A32" w:rsidRDefault="00947A32" w:rsidP="008F5A9C">
            <w:pPr>
              <w:jc w:val="center"/>
              <w:rPr>
                <w:rFonts w:eastAsia="楷体"/>
                <w:b/>
                <w:bCs/>
                <w:szCs w:val="21"/>
              </w:rPr>
            </w:pPr>
            <w:r w:rsidRPr="00947A32">
              <w:rPr>
                <w:rFonts w:eastAsia="楷体"/>
                <w:b/>
                <w:bCs/>
                <w:szCs w:val="21"/>
              </w:rPr>
              <w:t>时间</w:t>
            </w:r>
          </w:p>
        </w:tc>
        <w:tc>
          <w:tcPr>
            <w:tcW w:w="1967" w:type="pct"/>
            <w:shd w:val="clear" w:color="auto" w:fill="B4C6E7" w:themeFill="accent1" w:themeFillTint="66"/>
            <w:vAlign w:val="center"/>
          </w:tcPr>
          <w:p w14:paraId="2F29C5B3" w14:textId="77777777" w:rsidR="00947A32" w:rsidRPr="00947A32" w:rsidRDefault="00947A32" w:rsidP="00947A32">
            <w:pPr>
              <w:jc w:val="center"/>
              <w:rPr>
                <w:rFonts w:eastAsia="楷体"/>
                <w:b/>
                <w:bCs/>
                <w:szCs w:val="21"/>
              </w:rPr>
            </w:pPr>
            <w:r w:rsidRPr="00947A32">
              <w:rPr>
                <w:rFonts w:eastAsia="楷体"/>
                <w:b/>
                <w:bCs/>
                <w:szCs w:val="21"/>
              </w:rPr>
              <w:t>会议安排及流程</w:t>
            </w:r>
          </w:p>
        </w:tc>
        <w:tc>
          <w:tcPr>
            <w:tcW w:w="514" w:type="pct"/>
            <w:shd w:val="clear" w:color="auto" w:fill="B4C6E7" w:themeFill="accent1" w:themeFillTint="66"/>
            <w:vAlign w:val="center"/>
          </w:tcPr>
          <w:p w14:paraId="70923C24" w14:textId="77777777" w:rsidR="00947A32" w:rsidRPr="00947A32" w:rsidRDefault="00947A32" w:rsidP="003A0DD0">
            <w:pPr>
              <w:jc w:val="center"/>
              <w:rPr>
                <w:rFonts w:eastAsia="楷体"/>
                <w:b/>
                <w:bCs/>
                <w:szCs w:val="21"/>
              </w:rPr>
            </w:pPr>
            <w:r w:rsidRPr="00947A32">
              <w:rPr>
                <w:rFonts w:eastAsia="楷体"/>
                <w:b/>
                <w:bCs/>
                <w:szCs w:val="21"/>
              </w:rPr>
              <w:t>主持人</w:t>
            </w:r>
          </w:p>
        </w:tc>
        <w:tc>
          <w:tcPr>
            <w:tcW w:w="985" w:type="pct"/>
            <w:shd w:val="clear" w:color="auto" w:fill="B4C6E7" w:themeFill="accent1" w:themeFillTint="66"/>
            <w:tcMar>
              <w:top w:w="72" w:type="dxa"/>
              <w:left w:w="144" w:type="dxa"/>
              <w:bottom w:w="72" w:type="dxa"/>
              <w:right w:w="144" w:type="dxa"/>
            </w:tcMar>
            <w:vAlign w:val="center"/>
            <w:hideMark/>
          </w:tcPr>
          <w:p w14:paraId="351A224C" w14:textId="77777777" w:rsidR="00947A32" w:rsidRPr="00947A32" w:rsidRDefault="00947A32" w:rsidP="00947A32">
            <w:pPr>
              <w:jc w:val="center"/>
              <w:rPr>
                <w:rFonts w:eastAsia="楷体"/>
                <w:b/>
                <w:bCs/>
                <w:szCs w:val="21"/>
              </w:rPr>
            </w:pPr>
            <w:r w:rsidRPr="00947A32">
              <w:rPr>
                <w:rFonts w:eastAsia="楷体"/>
                <w:b/>
                <w:bCs/>
                <w:szCs w:val="21"/>
              </w:rPr>
              <w:t>地点</w:t>
            </w:r>
          </w:p>
        </w:tc>
      </w:tr>
      <w:tr w:rsidR="00F928FF" w:rsidRPr="00495419" w14:paraId="4D2117D9" w14:textId="77777777" w:rsidTr="00B0188D">
        <w:trPr>
          <w:trHeight w:hRule="exact" w:val="711"/>
          <w:jc w:val="center"/>
        </w:trPr>
        <w:tc>
          <w:tcPr>
            <w:tcW w:w="522" w:type="pct"/>
            <w:vMerge w:val="restart"/>
            <w:shd w:val="clear" w:color="auto" w:fill="FFFFFF" w:themeFill="background1"/>
            <w:tcMar>
              <w:top w:w="72" w:type="dxa"/>
              <w:left w:w="144" w:type="dxa"/>
              <w:bottom w:w="72" w:type="dxa"/>
              <w:right w:w="144" w:type="dxa"/>
            </w:tcMar>
            <w:vAlign w:val="center"/>
            <w:hideMark/>
          </w:tcPr>
          <w:p w14:paraId="637F8C24" w14:textId="77777777" w:rsidR="00F928FF" w:rsidRPr="00717F3C" w:rsidRDefault="00F928FF" w:rsidP="00947A32">
            <w:pPr>
              <w:jc w:val="center"/>
              <w:rPr>
                <w:rFonts w:eastAsia="楷体"/>
                <w:szCs w:val="21"/>
              </w:rPr>
            </w:pPr>
            <w:r w:rsidRPr="00717F3C">
              <w:rPr>
                <w:rFonts w:eastAsia="楷体"/>
                <w:szCs w:val="21"/>
              </w:rPr>
              <w:t>11.1</w:t>
            </w:r>
          </w:p>
        </w:tc>
        <w:tc>
          <w:tcPr>
            <w:tcW w:w="1012" w:type="pct"/>
            <w:shd w:val="clear" w:color="auto" w:fill="FFFFFF" w:themeFill="background1"/>
            <w:tcMar>
              <w:top w:w="72" w:type="dxa"/>
              <w:left w:w="144" w:type="dxa"/>
              <w:bottom w:w="72" w:type="dxa"/>
              <w:right w:w="144" w:type="dxa"/>
            </w:tcMar>
            <w:vAlign w:val="center"/>
            <w:hideMark/>
          </w:tcPr>
          <w:p w14:paraId="2F303358" w14:textId="77777777" w:rsidR="00F928FF" w:rsidRPr="00947A32" w:rsidRDefault="00F928FF" w:rsidP="008F5A9C">
            <w:pPr>
              <w:jc w:val="center"/>
              <w:rPr>
                <w:rFonts w:eastAsia="楷体"/>
                <w:szCs w:val="21"/>
              </w:rPr>
            </w:pPr>
            <w:r w:rsidRPr="00947A32">
              <w:rPr>
                <w:rFonts w:eastAsia="楷体"/>
                <w:szCs w:val="21"/>
              </w:rPr>
              <w:t>全天</w:t>
            </w:r>
          </w:p>
        </w:tc>
        <w:tc>
          <w:tcPr>
            <w:tcW w:w="1967" w:type="pct"/>
            <w:shd w:val="clear" w:color="auto" w:fill="FFFFFF" w:themeFill="background1"/>
            <w:vAlign w:val="center"/>
          </w:tcPr>
          <w:p w14:paraId="672E90E1" w14:textId="712126FB" w:rsidR="00F928FF" w:rsidRPr="00947A32" w:rsidRDefault="00F928FF" w:rsidP="00947A32">
            <w:pPr>
              <w:jc w:val="center"/>
              <w:rPr>
                <w:rFonts w:eastAsia="楷体"/>
                <w:szCs w:val="21"/>
              </w:rPr>
            </w:pPr>
            <w:r w:rsidRPr="00947A32">
              <w:rPr>
                <w:rFonts w:eastAsia="楷体"/>
                <w:szCs w:val="21"/>
              </w:rPr>
              <w:t>注册签到</w:t>
            </w:r>
          </w:p>
        </w:tc>
        <w:tc>
          <w:tcPr>
            <w:tcW w:w="514" w:type="pct"/>
            <w:shd w:val="clear" w:color="auto" w:fill="FFFFFF" w:themeFill="background1"/>
            <w:vAlign w:val="center"/>
          </w:tcPr>
          <w:p w14:paraId="007906BF" w14:textId="53267CD6" w:rsidR="00F928FF" w:rsidRPr="00947A32" w:rsidRDefault="00F928FF" w:rsidP="003A0DD0">
            <w:pPr>
              <w:jc w:val="center"/>
              <w:rPr>
                <w:rFonts w:eastAsia="楷体"/>
                <w:szCs w:val="21"/>
              </w:rPr>
            </w:pPr>
            <w:r w:rsidRPr="00947A32">
              <w:rPr>
                <w:rFonts w:eastAsia="楷体" w:hint="eastAsia"/>
                <w:szCs w:val="21"/>
              </w:rPr>
              <w:t>会务组</w:t>
            </w:r>
          </w:p>
        </w:tc>
        <w:tc>
          <w:tcPr>
            <w:tcW w:w="985" w:type="pct"/>
            <w:shd w:val="clear" w:color="auto" w:fill="FFFFFF" w:themeFill="background1"/>
            <w:tcMar>
              <w:top w:w="72" w:type="dxa"/>
              <w:left w:w="144" w:type="dxa"/>
              <w:bottom w:w="72" w:type="dxa"/>
              <w:right w:w="144" w:type="dxa"/>
            </w:tcMar>
            <w:vAlign w:val="center"/>
            <w:hideMark/>
          </w:tcPr>
          <w:p w14:paraId="3E047C4B" w14:textId="364192A2" w:rsidR="00F928FF" w:rsidRPr="00947A32" w:rsidRDefault="00F928FF" w:rsidP="00947A32">
            <w:pPr>
              <w:jc w:val="center"/>
              <w:rPr>
                <w:rFonts w:eastAsia="楷体"/>
                <w:szCs w:val="21"/>
              </w:rPr>
            </w:pPr>
            <w:r w:rsidRPr="00947A32">
              <w:rPr>
                <w:rFonts w:eastAsia="楷体" w:hint="eastAsia"/>
                <w:szCs w:val="21"/>
              </w:rPr>
              <w:t>重庆富力艾美酒店大堂</w:t>
            </w:r>
          </w:p>
        </w:tc>
      </w:tr>
      <w:tr w:rsidR="00F928FF" w:rsidRPr="00495419" w14:paraId="76483FF5" w14:textId="77777777" w:rsidTr="00B0188D">
        <w:trPr>
          <w:trHeight w:val="283"/>
          <w:jc w:val="center"/>
        </w:trPr>
        <w:tc>
          <w:tcPr>
            <w:tcW w:w="522" w:type="pct"/>
            <w:vMerge/>
            <w:shd w:val="clear" w:color="auto" w:fill="FFFFFF" w:themeFill="background1"/>
            <w:tcMar>
              <w:top w:w="72" w:type="dxa"/>
              <w:left w:w="144" w:type="dxa"/>
              <w:bottom w:w="72" w:type="dxa"/>
              <w:right w:w="144" w:type="dxa"/>
            </w:tcMar>
            <w:vAlign w:val="center"/>
          </w:tcPr>
          <w:p w14:paraId="486381E0" w14:textId="77777777" w:rsidR="00F928FF" w:rsidRPr="00717F3C" w:rsidRDefault="00F928FF" w:rsidP="00947A32">
            <w:pPr>
              <w:jc w:val="center"/>
              <w:rPr>
                <w:rFonts w:eastAsia="楷体"/>
                <w:szCs w:val="21"/>
              </w:rPr>
            </w:pPr>
          </w:p>
        </w:tc>
        <w:tc>
          <w:tcPr>
            <w:tcW w:w="1012" w:type="pct"/>
            <w:shd w:val="clear" w:color="auto" w:fill="FFFFFF" w:themeFill="background1"/>
            <w:tcMar>
              <w:top w:w="72" w:type="dxa"/>
              <w:left w:w="144" w:type="dxa"/>
              <w:bottom w:w="72" w:type="dxa"/>
              <w:right w:w="144" w:type="dxa"/>
            </w:tcMar>
            <w:vAlign w:val="center"/>
          </w:tcPr>
          <w:p w14:paraId="2C7A46DE" w14:textId="5FA6EA4D" w:rsidR="00F928FF" w:rsidRPr="00947A32" w:rsidRDefault="00F928FF" w:rsidP="008F5A9C">
            <w:pPr>
              <w:jc w:val="center"/>
              <w:rPr>
                <w:rFonts w:eastAsia="楷体"/>
                <w:szCs w:val="21"/>
              </w:rPr>
            </w:pPr>
            <w:r w:rsidRPr="00947A32">
              <w:rPr>
                <w:rFonts w:eastAsia="楷体"/>
                <w:szCs w:val="21"/>
              </w:rPr>
              <w:t>17</w:t>
            </w:r>
            <w:r>
              <w:rPr>
                <w:rFonts w:eastAsia="楷体" w:hint="eastAsia"/>
                <w:szCs w:val="21"/>
              </w:rPr>
              <w:t>:</w:t>
            </w:r>
            <w:r w:rsidRPr="00947A32">
              <w:rPr>
                <w:rFonts w:eastAsia="楷体"/>
                <w:szCs w:val="21"/>
              </w:rPr>
              <w:t>30</w:t>
            </w:r>
            <w:r>
              <w:rPr>
                <w:rFonts w:eastAsia="楷体" w:hint="eastAsia"/>
                <w:szCs w:val="21"/>
              </w:rPr>
              <w:t xml:space="preserve"> </w:t>
            </w:r>
            <w:r>
              <w:rPr>
                <w:rFonts w:eastAsia="楷体" w:hint="eastAsia"/>
                <w:szCs w:val="21"/>
              </w:rPr>
              <w:t>—</w:t>
            </w:r>
            <w:r>
              <w:rPr>
                <w:rFonts w:eastAsia="楷体" w:hint="eastAsia"/>
                <w:szCs w:val="21"/>
              </w:rPr>
              <w:t xml:space="preserve"> </w:t>
            </w:r>
            <w:r w:rsidRPr="00947A32">
              <w:rPr>
                <w:rFonts w:eastAsia="楷体"/>
                <w:szCs w:val="21"/>
              </w:rPr>
              <w:t>20:30</w:t>
            </w:r>
          </w:p>
        </w:tc>
        <w:tc>
          <w:tcPr>
            <w:tcW w:w="3466" w:type="pct"/>
            <w:gridSpan w:val="3"/>
            <w:shd w:val="clear" w:color="auto" w:fill="FFFFFF" w:themeFill="background1"/>
            <w:vAlign w:val="center"/>
          </w:tcPr>
          <w:p w14:paraId="1AF2F907" w14:textId="25E97406" w:rsidR="00F928FF" w:rsidRPr="00947A32" w:rsidRDefault="00F928FF" w:rsidP="00947A32">
            <w:pPr>
              <w:jc w:val="center"/>
              <w:rPr>
                <w:rFonts w:eastAsia="楷体"/>
                <w:szCs w:val="21"/>
              </w:rPr>
            </w:pPr>
            <w:r>
              <w:rPr>
                <w:rFonts w:eastAsia="楷体" w:hint="eastAsia"/>
                <w:szCs w:val="21"/>
              </w:rPr>
              <w:t>晚餐</w:t>
            </w:r>
          </w:p>
        </w:tc>
      </w:tr>
      <w:tr w:rsidR="008F5A9C" w:rsidRPr="00947A32" w14:paraId="68878C64" w14:textId="77777777" w:rsidTr="00B0188D">
        <w:trPr>
          <w:trHeight w:val="283"/>
          <w:jc w:val="center"/>
        </w:trPr>
        <w:tc>
          <w:tcPr>
            <w:tcW w:w="522" w:type="pct"/>
            <w:vMerge w:val="restart"/>
            <w:shd w:val="clear" w:color="auto" w:fill="auto"/>
            <w:tcMar>
              <w:top w:w="72" w:type="dxa"/>
              <w:left w:w="144" w:type="dxa"/>
              <w:bottom w:w="72" w:type="dxa"/>
              <w:right w:w="144" w:type="dxa"/>
            </w:tcMar>
            <w:vAlign w:val="center"/>
            <w:hideMark/>
          </w:tcPr>
          <w:p w14:paraId="31F0D110" w14:textId="77777777" w:rsidR="003A0DD0" w:rsidRPr="00717F3C" w:rsidRDefault="00947A32" w:rsidP="00947A32">
            <w:pPr>
              <w:jc w:val="center"/>
              <w:rPr>
                <w:rFonts w:eastAsia="楷体"/>
                <w:szCs w:val="21"/>
              </w:rPr>
            </w:pPr>
            <w:r w:rsidRPr="00717F3C">
              <w:rPr>
                <w:rFonts w:eastAsia="楷体"/>
                <w:szCs w:val="21"/>
              </w:rPr>
              <w:t>11.2</w:t>
            </w:r>
          </w:p>
          <w:p w14:paraId="099CB388" w14:textId="0C36EB62" w:rsidR="00947A32" w:rsidRPr="00717F3C" w:rsidRDefault="00947A32" w:rsidP="00947A32">
            <w:pPr>
              <w:jc w:val="center"/>
              <w:rPr>
                <w:rFonts w:eastAsia="楷体"/>
                <w:szCs w:val="21"/>
              </w:rPr>
            </w:pPr>
            <w:r w:rsidRPr="00717F3C">
              <w:rPr>
                <w:rFonts w:eastAsia="楷体"/>
                <w:szCs w:val="21"/>
              </w:rPr>
              <w:t>上午</w:t>
            </w:r>
          </w:p>
          <w:p w14:paraId="5BA017C2" w14:textId="77777777" w:rsidR="00947A32" w:rsidRPr="00717F3C" w:rsidRDefault="00947A32"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hideMark/>
          </w:tcPr>
          <w:p w14:paraId="27BC65E3" w14:textId="0DA90F70" w:rsidR="00947A32" w:rsidRPr="00947A32" w:rsidRDefault="00947A32" w:rsidP="008F5A9C">
            <w:pPr>
              <w:jc w:val="center"/>
              <w:rPr>
                <w:rFonts w:eastAsia="楷体"/>
                <w:szCs w:val="21"/>
              </w:rPr>
            </w:pPr>
            <w:r w:rsidRPr="00947A32">
              <w:rPr>
                <w:rFonts w:eastAsia="楷体"/>
                <w:szCs w:val="21"/>
              </w:rPr>
              <w:t>8</w:t>
            </w:r>
            <w:r w:rsidR="008F5A9C">
              <w:rPr>
                <w:rFonts w:eastAsia="楷体" w:hint="eastAsia"/>
                <w:szCs w:val="21"/>
              </w:rPr>
              <w:t>:</w:t>
            </w:r>
            <w:r w:rsidRPr="00947A32">
              <w:rPr>
                <w:rFonts w:eastAsia="楷体"/>
                <w:szCs w:val="21"/>
              </w:rPr>
              <w:t>3</w:t>
            </w:r>
            <w:r w:rsidR="008F5A9C">
              <w:rPr>
                <w:rFonts w:eastAsia="楷体" w:hint="eastAsia"/>
                <w:szCs w:val="21"/>
              </w:rPr>
              <w:t xml:space="preserve">0 </w:t>
            </w:r>
            <w:r w:rsidR="008F5A9C">
              <w:rPr>
                <w:rFonts w:eastAsia="楷体" w:hint="eastAsia"/>
                <w:szCs w:val="21"/>
              </w:rPr>
              <w:t>—</w:t>
            </w:r>
            <w:r w:rsidR="008F5A9C">
              <w:rPr>
                <w:rFonts w:eastAsia="楷体" w:hint="eastAsia"/>
                <w:szCs w:val="21"/>
              </w:rPr>
              <w:t xml:space="preserve"> </w:t>
            </w:r>
            <w:r w:rsidRPr="00947A32">
              <w:rPr>
                <w:rFonts w:eastAsia="楷体"/>
                <w:szCs w:val="21"/>
              </w:rPr>
              <w:t>9</w:t>
            </w:r>
            <w:r w:rsidR="008F5A9C">
              <w:rPr>
                <w:rFonts w:eastAsia="楷体" w:hint="eastAsia"/>
                <w:szCs w:val="21"/>
              </w:rPr>
              <w:t>:</w:t>
            </w:r>
            <w:r w:rsidRPr="00947A32">
              <w:rPr>
                <w:rFonts w:eastAsia="楷体"/>
                <w:szCs w:val="21"/>
              </w:rPr>
              <w:t>00</w:t>
            </w:r>
          </w:p>
        </w:tc>
        <w:tc>
          <w:tcPr>
            <w:tcW w:w="1967" w:type="pct"/>
            <w:vAlign w:val="center"/>
          </w:tcPr>
          <w:p w14:paraId="13F71BDD" w14:textId="79F35E26" w:rsidR="00947A32" w:rsidRPr="00947A32" w:rsidRDefault="00947A32" w:rsidP="003A0DD0">
            <w:pPr>
              <w:jc w:val="center"/>
              <w:rPr>
                <w:rFonts w:eastAsia="楷体"/>
                <w:szCs w:val="21"/>
              </w:rPr>
            </w:pPr>
            <w:r w:rsidRPr="00947A32">
              <w:rPr>
                <w:rFonts w:eastAsia="楷体"/>
                <w:szCs w:val="21"/>
              </w:rPr>
              <w:t>开幕式</w:t>
            </w:r>
          </w:p>
        </w:tc>
        <w:tc>
          <w:tcPr>
            <w:tcW w:w="514" w:type="pct"/>
            <w:vAlign w:val="center"/>
          </w:tcPr>
          <w:p w14:paraId="0CB368E2" w14:textId="0784D1C4" w:rsidR="00947A32" w:rsidRPr="00F928FF" w:rsidRDefault="003A0DD0" w:rsidP="003A0DD0">
            <w:pPr>
              <w:jc w:val="center"/>
              <w:rPr>
                <w:rFonts w:eastAsia="楷体"/>
                <w:szCs w:val="21"/>
              </w:rPr>
            </w:pPr>
            <w:r w:rsidRPr="00F928FF">
              <w:rPr>
                <w:rFonts w:eastAsia="楷体" w:hint="eastAsia"/>
                <w:szCs w:val="21"/>
              </w:rPr>
              <w:t>TBA</w:t>
            </w:r>
          </w:p>
        </w:tc>
        <w:tc>
          <w:tcPr>
            <w:tcW w:w="985" w:type="pct"/>
            <w:vMerge w:val="restart"/>
            <w:shd w:val="clear" w:color="auto" w:fill="auto"/>
            <w:tcMar>
              <w:top w:w="72" w:type="dxa"/>
              <w:left w:w="144" w:type="dxa"/>
              <w:bottom w:w="72" w:type="dxa"/>
              <w:right w:w="144" w:type="dxa"/>
            </w:tcMar>
            <w:vAlign w:val="center"/>
            <w:hideMark/>
          </w:tcPr>
          <w:p w14:paraId="09007A40" w14:textId="77777777" w:rsidR="003A0DD0" w:rsidRPr="00F928FF" w:rsidRDefault="003A0DD0" w:rsidP="00947A32">
            <w:pPr>
              <w:jc w:val="center"/>
              <w:rPr>
                <w:rFonts w:eastAsia="楷体"/>
                <w:szCs w:val="21"/>
              </w:rPr>
            </w:pPr>
            <w:r w:rsidRPr="00F928FF">
              <w:rPr>
                <w:rFonts w:eastAsia="楷体" w:hint="eastAsia"/>
                <w:szCs w:val="21"/>
              </w:rPr>
              <w:t>重庆邮电大学</w:t>
            </w:r>
          </w:p>
          <w:p w14:paraId="13BC389C" w14:textId="77777777" w:rsidR="00495419" w:rsidRPr="00F928FF" w:rsidRDefault="003A0DD0" w:rsidP="00947A32">
            <w:pPr>
              <w:jc w:val="center"/>
              <w:rPr>
                <w:rFonts w:eastAsia="楷体"/>
                <w:szCs w:val="21"/>
              </w:rPr>
            </w:pPr>
            <w:r w:rsidRPr="00F928FF">
              <w:rPr>
                <w:rFonts w:eastAsia="楷体" w:hint="eastAsia"/>
                <w:szCs w:val="21"/>
              </w:rPr>
              <w:t>逸</w:t>
            </w:r>
            <w:proofErr w:type="gramStart"/>
            <w:r w:rsidRPr="00F928FF">
              <w:rPr>
                <w:rFonts w:eastAsia="楷体" w:hint="eastAsia"/>
                <w:szCs w:val="21"/>
              </w:rPr>
              <w:t>夫科技</w:t>
            </w:r>
            <w:proofErr w:type="gramEnd"/>
            <w:r w:rsidRPr="00F928FF">
              <w:rPr>
                <w:rFonts w:eastAsia="楷体" w:hint="eastAsia"/>
                <w:szCs w:val="21"/>
              </w:rPr>
              <w:t>楼</w:t>
            </w:r>
          </w:p>
          <w:p w14:paraId="59CB54F8" w14:textId="18D3E31B" w:rsidR="00947A32" w:rsidRPr="00F928FF" w:rsidRDefault="003A0DD0" w:rsidP="00947A32">
            <w:pPr>
              <w:jc w:val="center"/>
              <w:rPr>
                <w:rFonts w:eastAsia="楷体"/>
                <w:szCs w:val="21"/>
              </w:rPr>
            </w:pPr>
            <w:r w:rsidRPr="00F928FF">
              <w:rPr>
                <w:rFonts w:eastAsia="楷体" w:hint="eastAsia"/>
                <w:szCs w:val="21"/>
              </w:rPr>
              <w:t>学术报告厅</w:t>
            </w:r>
          </w:p>
        </w:tc>
      </w:tr>
      <w:tr w:rsidR="008F5A9C" w:rsidRPr="00947A32" w14:paraId="6E302603"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3321B5D7" w14:textId="77777777" w:rsidR="00947A32" w:rsidRPr="00717F3C" w:rsidRDefault="00947A32"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2F49C6F5" w14:textId="1B8B6AA0" w:rsidR="00947A32" w:rsidRPr="00947A32" w:rsidRDefault="00947A32" w:rsidP="008F5A9C">
            <w:pPr>
              <w:jc w:val="center"/>
              <w:rPr>
                <w:rFonts w:eastAsia="楷体"/>
                <w:szCs w:val="21"/>
              </w:rPr>
            </w:pPr>
            <w:r w:rsidRPr="00947A32">
              <w:rPr>
                <w:rFonts w:eastAsia="楷体"/>
                <w:szCs w:val="21"/>
              </w:rPr>
              <w:t>9</w:t>
            </w:r>
            <w:r w:rsidR="008F5A9C">
              <w:rPr>
                <w:rFonts w:eastAsia="楷体" w:hint="eastAsia"/>
                <w:szCs w:val="21"/>
              </w:rPr>
              <w:t>:</w:t>
            </w:r>
            <w:r w:rsidRPr="00947A32">
              <w:rPr>
                <w:rFonts w:eastAsia="楷体"/>
                <w:szCs w:val="21"/>
              </w:rPr>
              <w:t>00</w:t>
            </w:r>
            <w:r w:rsidR="008F5A9C">
              <w:rPr>
                <w:rFonts w:eastAsia="楷体" w:hint="eastAsia"/>
                <w:szCs w:val="21"/>
              </w:rPr>
              <w:t xml:space="preserve"> </w:t>
            </w:r>
            <w:r w:rsidR="008F5A9C">
              <w:rPr>
                <w:rFonts w:eastAsia="楷体" w:hint="eastAsia"/>
                <w:szCs w:val="21"/>
              </w:rPr>
              <w:t>—</w:t>
            </w:r>
            <w:r w:rsidR="008F5A9C">
              <w:rPr>
                <w:rFonts w:eastAsia="楷体" w:hint="eastAsia"/>
                <w:szCs w:val="21"/>
              </w:rPr>
              <w:t xml:space="preserve"> </w:t>
            </w:r>
            <w:r w:rsidRPr="00947A32">
              <w:rPr>
                <w:rFonts w:eastAsia="楷体"/>
                <w:szCs w:val="21"/>
              </w:rPr>
              <w:t>9</w:t>
            </w:r>
            <w:r w:rsidR="008F5A9C">
              <w:rPr>
                <w:rFonts w:eastAsia="楷体" w:hint="eastAsia"/>
                <w:szCs w:val="21"/>
              </w:rPr>
              <w:t>:</w:t>
            </w:r>
            <w:r w:rsidRPr="00947A32">
              <w:rPr>
                <w:rFonts w:eastAsia="楷体"/>
                <w:szCs w:val="21"/>
              </w:rPr>
              <w:t>40</w:t>
            </w:r>
          </w:p>
        </w:tc>
        <w:tc>
          <w:tcPr>
            <w:tcW w:w="1967" w:type="pct"/>
            <w:vAlign w:val="center"/>
          </w:tcPr>
          <w:p w14:paraId="2813A861" w14:textId="34800C0A" w:rsidR="00947A32" w:rsidRPr="00947A32" w:rsidRDefault="00947A32" w:rsidP="003A0DD0">
            <w:pPr>
              <w:jc w:val="center"/>
              <w:rPr>
                <w:rFonts w:eastAsia="楷体"/>
                <w:szCs w:val="21"/>
              </w:rPr>
            </w:pPr>
            <w:r w:rsidRPr="00947A32">
              <w:rPr>
                <w:rFonts w:eastAsia="楷体"/>
                <w:szCs w:val="21"/>
              </w:rPr>
              <w:t>大会报告</w:t>
            </w:r>
            <w:proofErr w:type="gramStart"/>
            <w:r w:rsidRPr="00947A32">
              <w:rPr>
                <w:rFonts w:eastAsia="楷体"/>
                <w:szCs w:val="21"/>
              </w:rPr>
              <w:t>一</w:t>
            </w:r>
            <w:proofErr w:type="gramEnd"/>
          </w:p>
        </w:tc>
        <w:tc>
          <w:tcPr>
            <w:tcW w:w="514" w:type="pct"/>
            <w:vAlign w:val="center"/>
          </w:tcPr>
          <w:p w14:paraId="152F49E3" w14:textId="6AAA4DBD" w:rsidR="00947A32" w:rsidRPr="00F928FF" w:rsidRDefault="003A0DD0" w:rsidP="003A0DD0">
            <w:pPr>
              <w:jc w:val="center"/>
              <w:rPr>
                <w:rFonts w:eastAsia="楷体"/>
                <w:szCs w:val="21"/>
              </w:rPr>
            </w:pPr>
            <w:r w:rsidRPr="00F928FF">
              <w:rPr>
                <w:rFonts w:eastAsia="楷体" w:hint="eastAsia"/>
                <w:szCs w:val="21"/>
              </w:rPr>
              <w:t>TBA</w:t>
            </w:r>
          </w:p>
        </w:tc>
        <w:tc>
          <w:tcPr>
            <w:tcW w:w="985" w:type="pct"/>
            <w:vMerge/>
            <w:shd w:val="clear" w:color="auto" w:fill="auto"/>
            <w:tcMar>
              <w:top w:w="72" w:type="dxa"/>
              <w:left w:w="144" w:type="dxa"/>
              <w:bottom w:w="72" w:type="dxa"/>
              <w:right w:w="144" w:type="dxa"/>
            </w:tcMar>
            <w:vAlign w:val="center"/>
          </w:tcPr>
          <w:p w14:paraId="5232493A" w14:textId="77777777" w:rsidR="00947A32" w:rsidRPr="00F928FF" w:rsidRDefault="00947A32" w:rsidP="00947A32">
            <w:pPr>
              <w:jc w:val="center"/>
              <w:rPr>
                <w:rFonts w:eastAsia="楷体"/>
                <w:szCs w:val="21"/>
              </w:rPr>
            </w:pPr>
          </w:p>
        </w:tc>
      </w:tr>
      <w:tr w:rsidR="008F5A9C" w:rsidRPr="00947A32" w14:paraId="160B3551"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482F292A" w14:textId="77777777" w:rsidR="00947A32" w:rsidRPr="00717F3C" w:rsidRDefault="00947A32"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544B15A3" w14:textId="7D7E9B56" w:rsidR="00947A32" w:rsidRPr="00947A32" w:rsidRDefault="00947A32" w:rsidP="008F5A9C">
            <w:pPr>
              <w:jc w:val="center"/>
              <w:rPr>
                <w:rFonts w:eastAsia="楷体"/>
                <w:szCs w:val="21"/>
              </w:rPr>
            </w:pPr>
            <w:r w:rsidRPr="00947A32">
              <w:rPr>
                <w:rFonts w:eastAsia="楷体"/>
                <w:szCs w:val="21"/>
              </w:rPr>
              <w:t>9</w:t>
            </w:r>
            <w:r w:rsidR="008F5A9C">
              <w:rPr>
                <w:rFonts w:eastAsia="楷体" w:hint="eastAsia"/>
                <w:szCs w:val="21"/>
              </w:rPr>
              <w:t>:</w:t>
            </w:r>
            <w:r w:rsidRPr="00947A32">
              <w:rPr>
                <w:rFonts w:eastAsia="楷体"/>
                <w:szCs w:val="21"/>
              </w:rPr>
              <w:t>40</w:t>
            </w:r>
            <w:r w:rsidR="008F5A9C">
              <w:rPr>
                <w:rFonts w:eastAsia="楷体" w:hint="eastAsia"/>
                <w:szCs w:val="21"/>
              </w:rPr>
              <w:t xml:space="preserve"> </w:t>
            </w:r>
            <w:r w:rsidR="008F5A9C">
              <w:rPr>
                <w:rFonts w:eastAsia="楷体" w:hint="eastAsia"/>
                <w:szCs w:val="21"/>
              </w:rPr>
              <w:t>—</w:t>
            </w:r>
            <w:r w:rsidR="008F5A9C">
              <w:rPr>
                <w:rFonts w:eastAsia="楷体" w:hint="eastAsia"/>
                <w:szCs w:val="21"/>
              </w:rPr>
              <w:t xml:space="preserve"> </w:t>
            </w:r>
            <w:r w:rsidRPr="00947A32">
              <w:rPr>
                <w:rFonts w:eastAsia="楷体"/>
                <w:szCs w:val="21"/>
              </w:rPr>
              <w:t>10</w:t>
            </w:r>
            <w:r w:rsidR="008F5A9C">
              <w:rPr>
                <w:rFonts w:eastAsia="楷体" w:hint="eastAsia"/>
                <w:szCs w:val="21"/>
              </w:rPr>
              <w:t>:</w:t>
            </w:r>
            <w:r w:rsidRPr="00947A32">
              <w:rPr>
                <w:rFonts w:eastAsia="楷体"/>
                <w:szCs w:val="21"/>
              </w:rPr>
              <w:t>10</w:t>
            </w:r>
          </w:p>
        </w:tc>
        <w:tc>
          <w:tcPr>
            <w:tcW w:w="2481" w:type="pct"/>
            <w:gridSpan w:val="2"/>
            <w:vAlign w:val="center"/>
          </w:tcPr>
          <w:p w14:paraId="5F89DED6" w14:textId="5427C77B" w:rsidR="00947A32" w:rsidRPr="00F928FF" w:rsidRDefault="00947A32" w:rsidP="003A0DD0">
            <w:pPr>
              <w:jc w:val="center"/>
              <w:rPr>
                <w:rFonts w:eastAsia="楷体"/>
                <w:szCs w:val="21"/>
              </w:rPr>
            </w:pPr>
            <w:r w:rsidRPr="00F928FF">
              <w:rPr>
                <w:rFonts w:eastAsia="楷体"/>
                <w:szCs w:val="21"/>
              </w:rPr>
              <w:t>合影</w:t>
            </w:r>
            <w:r w:rsidR="003A0DD0" w:rsidRPr="00F928FF">
              <w:rPr>
                <w:rFonts w:eastAsia="楷体" w:hint="eastAsia"/>
                <w:szCs w:val="21"/>
              </w:rPr>
              <w:t>，</w:t>
            </w:r>
            <w:proofErr w:type="gramStart"/>
            <w:r w:rsidR="003A0DD0" w:rsidRPr="00F928FF">
              <w:rPr>
                <w:rFonts w:eastAsia="楷体" w:hint="eastAsia"/>
                <w:szCs w:val="21"/>
              </w:rPr>
              <w:t>茶歇</w:t>
            </w:r>
            <w:proofErr w:type="gramEnd"/>
          </w:p>
        </w:tc>
        <w:tc>
          <w:tcPr>
            <w:tcW w:w="985" w:type="pct"/>
            <w:vMerge/>
            <w:shd w:val="clear" w:color="auto" w:fill="auto"/>
            <w:tcMar>
              <w:top w:w="72" w:type="dxa"/>
              <w:left w:w="144" w:type="dxa"/>
              <w:bottom w:w="72" w:type="dxa"/>
              <w:right w:w="144" w:type="dxa"/>
            </w:tcMar>
            <w:vAlign w:val="center"/>
          </w:tcPr>
          <w:p w14:paraId="4736A2AA" w14:textId="77777777" w:rsidR="00947A32" w:rsidRPr="00F928FF" w:rsidRDefault="00947A32" w:rsidP="00947A32">
            <w:pPr>
              <w:jc w:val="center"/>
              <w:rPr>
                <w:rFonts w:eastAsia="楷体"/>
                <w:szCs w:val="21"/>
              </w:rPr>
            </w:pPr>
          </w:p>
        </w:tc>
      </w:tr>
      <w:tr w:rsidR="00F928FF" w:rsidRPr="00947A32" w14:paraId="21A735B7"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453718F9" w14:textId="77777777" w:rsidR="00F928FF" w:rsidRPr="00717F3C" w:rsidRDefault="00F928FF"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6DC5E631" w14:textId="3032B97A" w:rsidR="00F928FF" w:rsidRPr="00947A32" w:rsidRDefault="00F928FF" w:rsidP="008F5A9C">
            <w:pPr>
              <w:jc w:val="center"/>
              <w:rPr>
                <w:rFonts w:eastAsia="楷体"/>
                <w:szCs w:val="21"/>
              </w:rPr>
            </w:pPr>
            <w:r>
              <w:rPr>
                <w:rFonts w:eastAsia="楷体" w:hint="eastAsia"/>
                <w:szCs w:val="21"/>
              </w:rPr>
              <w:t>10:1</w:t>
            </w:r>
            <w:r w:rsidRPr="00947A32">
              <w:rPr>
                <w:rFonts w:eastAsia="楷体"/>
                <w:szCs w:val="21"/>
              </w:rPr>
              <w:t>0</w:t>
            </w:r>
            <w:r>
              <w:rPr>
                <w:rFonts w:eastAsia="楷体" w:hint="eastAsia"/>
                <w:szCs w:val="21"/>
              </w:rPr>
              <w:t xml:space="preserve"> </w:t>
            </w:r>
            <w:r>
              <w:rPr>
                <w:rFonts w:eastAsia="楷体" w:hint="eastAsia"/>
                <w:szCs w:val="21"/>
              </w:rPr>
              <w:t>—</w:t>
            </w:r>
            <w:r>
              <w:rPr>
                <w:rFonts w:eastAsia="楷体" w:hint="eastAsia"/>
                <w:szCs w:val="21"/>
              </w:rPr>
              <w:t xml:space="preserve"> </w:t>
            </w:r>
            <w:r w:rsidRPr="00947A32">
              <w:rPr>
                <w:rFonts w:eastAsia="楷体"/>
                <w:szCs w:val="21"/>
              </w:rPr>
              <w:t>10</w:t>
            </w:r>
            <w:r>
              <w:rPr>
                <w:rFonts w:eastAsia="楷体" w:hint="eastAsia"/>
                <w:szCs w:val="21"/>
              </w:rPr>
              <w:t>:5</w:t>
            </w:r>
            <w:r w:rsidRPr="00947A32">
              <w:rPr>
                <w:rFonts w:eastAsia="楷体"/>
                <w:szCs w:val="21"/>
              </w:rPr>
              <w:t>0</w:t>
            </w:r>
          </w:p>
        </w:tc>
        <w:tc>
          <w:tcPr>
            <w:tcW w:w="1967" w:type="pct"/>
            <w:vAlign w:val="center"/>
          </w:tcPr>
          <w:p w14:paraId="5C1CC88E" w14:textId="40BAEC0E" w:rsidR="00F928FF" w:rsidRPr="00947A32" w:rsidRDefault="00F928FF" w:rsidP="00947A32">
            <w:pPr>
              <w:jc w:val="center"/>
              <w:rPr>
                <w:rFonts w:eastAsia="楷体"/>
                <w:szCs w:val="21"/>
              </w:rPr>
            </w:pPr>
            <w:r w:rsidRPr="00947A32">
              <w:rPr>
                <w:rFonts w:eastAsia="楷体"/>
                <w:szCs w:val="21"/>
              </w:rPr>
              <w:t>大会报告</w:t>
            </w:r>
            <w:r>
              <w:rPr>
                <w:rFonts w:eastAsia="楷体" w:hint="eastAsia"/>
                <w:szCs w:val="21"/>
              </w:rPr>
              <w:t>二</w:t>
            </w:r>
          </w:p>
        </w:tc>
        <w:tc>
          <w:tcPr>
            <w:tcW w:w="514" w:type="pct"/>
            <w:vAlign w:val="center"/>
          </w:tcPr>
          <w:p w14:paraId="5746D902" w14:textId="4CFBEA48" w:rsidR="00F928FF" w:rsidRPr="00F928FF" w:rsidRDefault="000A3341" w:rsidP="003A0DD0">
            <w:pPr>
              <w:jc w:val="center"/>
              <w:rPr>
                <w:rFonts w:eastAsia="楷体"/>
                <w:szCs w:val="21"/>
              </w:rPr>
            </w:pPr>
            <w:r>
              <w:rPr>
                <w:rFonts w:eastAsia="楷体" w:hint="eastAsia"/>
                <w:szCs w:val="21"/>
              </w:rPr>
              <w:t>TBA</w:t>
            </w:r>
          </w:p>
        </w:tc>
        <w:tc>
          <w:tcPr>
            <w:tcW w:w="985" w:type="pct"/>
            <w:vMerge/>
            <w:shd w:val="clear" w:color="auto" w:fill="auto"/>
            <w:tcMar>
              <w:top w:w="72" w:type="dxa"/>
              <w:left w:w="144" w:type="dxa"/>
              <w:bottom w:w="72" w:type="dxa"/>
              <w:right w:w="144" w:type="dxa"/>
            </w:tcMar>
            <w:vAlign w:val="center"/>
          </w:tcPr>
          <w:p w14:paraId="5400115E" w14:textId="77777777" w:rsidR="00F928FF" w:rsidRPr="00F928FF" w:rsidRDefault="00F928FF" w:rsidP="00947A32">
            <w:pPr>
              <w:jc w:val="center"/>
              <w:rPr>
                <w:rFonts w:eastAsia="楷体"/>
                <w:szCs w:val="21"/>
              </w:rPr>
            </w:pPr>
          </w:p>
        </w:tc>
      </w:tr>
      <w:tr w:rsidR="008F5A9C" w:rsidRPr="00947A32" w14:paraId="6688B632"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1CBBB50A" w14:textId="77777777" w:rsidR="00947A32" w:rsidRPr="00717F3C" w:rsidRDefault="00947A32"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681CFED2" w14:textId="2A539468" w:rsidR="00947A32" w:rsidRPr="00947A32" w:rsidRDefault="00947A32" w:rsidP="008F5A9C">
            <w:pPr>
              <w:jc w:val="center"/>
              <w:rPr>
                <w:rFonts w:eastAsia="楷体"/>
                <w:szCs w:val="21"/>
              </w:rPr>
            </w:pPr>
            <w:r w:rsidRPr="00947A32">
              <w:rPr>
                <w:rFonts w:eastAsia="楷体"/>
                <w:szCs w:val="21"/>
              </w:rPr>
              <w:t>10</w:t>
            </w:r>
            <w:r w:rsidR="00495419">
              <w:rPr>
                <w:rFonts w:eastAsia="楷体" w:hint="eastAsia"/>
                <w:szCs w:val="21"/>
              </w:rPr>
              <w:t>:</w:t>
            </w:r>
            <w:r w:rsidRPr="00947A32">
              <w:rPr>
                <w:rFonts w:eastAsia="楷体"/>
                <w:szCs w:val="21"/>
              </w:rPr>
              <w:t>50</w:t>
            </w:r>
            <w:r w:rsidR="00495419">
              <w:rPr>
                <w:rFonts w:eastAsia="楷体" w:hint="eastAsia"/>
                <w:szCs w:val="21"/>
              </w:rPr>
              <w:t xml:space="preserve"> </w:t>
            </w:r>
            <w:r w:rsidR="00495419">
              <w:rPr>
                <w:rFonts w:eastAsia="楷体" w:hint="eastAsia"/>
                <w:szCs w:val="21"/>
              </w:rPr>
              <w:t>—</w:t>
            </w:r>
            <w:r w:rsidR="00495419">
              <w:rPr>
                <w:rFonts w:eastAsia="楷体" w:hint="eastAsia"/>
                <w:szCs w:val="21"/>
              </w:rPr>
              <w:t xml:space="preserve"> </w:t>
            </w:r>
            <w:r w:rsidRPr="00947A32">
              <w:rPr>
                <w:rFonts w:eastAsia="楷体"/>
                <w:szCs w:val="21"/>
              </w:rPr>
              <w:t>11</w:t>
            </w:r>
            <w:r w:rsidR="00495419">
              <w:rPr>
                <w:rFonts w:eastAsia="楷体" w:hint="eastAsia"/>
                <w:szCs w:val="21"/>
              </w:rPr>
              <w:t>:</w:t>
            </w:r>
            <w:r w:rsidRPr="00947A32">
              <w:rPr>
                <w:rFonts w:eastAsia="楷体"/>
                <w:szCs w:val="21"/>
              </w:rPr>
              <w:t>50</w:t>
            </w:r>
          </w:p>
        </w:tc>
        <w:tc>
          <w:tcPr>
            <w:tcW w:w="1967" w:type="pct"/>
            <w:vAlign w:val="center"/>
          </w:tcPr>
          <w:p w14:paraId="4020F511" w14:textId="5EAE4F44" w:rsidR="00947A32" w:rsidRPr="00947A32" w:rsidRDefault="00947A32" w:rsidP="00947A32">
            <w:pPr>
              <w:jc w:val="center"/>
              <w:rPr>
                <w:rFonts w:eastAsia="楷体"/>
                <w:b/>
                <w:bCs/>
                <w:szCs w:val="21"/>
              </w:rPr>
            </w:pPr>
            <w:r w:rsidRPr="00947A32">
              <w:rPr>
                <w:rFonts w:eastAsia="楷体"/>
                <w:szCs w:val="21"/>
              </w:rPr>
              <w:t>专委会</w:t>
            </w:r>
            <w:r w:rsidRPr="00947A32">
              <w:rPr>
                <w:rFonts w:eastAsia="楷体"/>
                <w:szCs w:val="21"/>
              </w:rPr>
              <w:t>40</w:t>
            </w:r>
            <w:r w:rsidRPr="00947A32">
              <w:rPr>
                <w:rFonts w:eastAsia="楷体"/>
                <w:szCs w:val="21"/>
              </w:rPr>
              <w:t>周年庆典</w:t>
            </w:r>
            <w:r w:rsidR="00495419">
              <w:rPr>
                <w:rFonts w:eastAsia="楷体" w:hint="eastAsia"/>
                <w:szCs w:val="21"/>
              </w:rPr>
              <w:t>活动</w:t>
            </w:r>
          </w:p>
        </w:tc>
        <w:tc>
          <w:tcPr>
            <w:tcW w:w="514" w:type="pct"/>
            <w:vAlign w:val="center"/>
          </w:tcPr>
          <w:p w14:paraId="33D84720" w14:textId="0B3A614B" w:rsidR="00947A32" w:rsidRPr="00F928FF" w:rsidRDefault="00495419" w:rsidP="003A0DD0">
            <w:pPr>
              <w:jc w:val="center"/>
              <w:rPr>
                <w:rFonts w:eastAsia="楷体"/>
                <w:szCs w:val="21"/>
              </w:rPr>
            </w:pPr>
            <w:r w:rsidRPr="00F928FF">
              <w:rPr>
                <w:rFonts w:eastAsia="楷体" w:hint="eastAsia"/>
                <w:szCs w:val="21"/>
              </w:rPr>
              <w:t>TBA</w:t>
            </w:r>
          </w:p>
        </w:tc>
        <w:tc>
          <w:tcPr>
            <w:tcW w:w="985" w:type="pct"/>
            <w:vMerge/>
            <w:shd w:val="clear" w:color="auto" w:fill="auto"/>
            <w:tcMar>
              <w:top w:w="72" w:type="dxa"/>
              <w:left w:w="144" w:type="dxa"/>
              <w:bottom w:w="72" w:type="dxa"/>
              <w:right w:w="144" w:type="dxa"/>
            </w:tcMar>
            <w:vAlign w:val="center"/>
          </w:tcPr>
          <w:p w14:paraId="0B2D5E56" w14:textId="77777777" w:rsidR="00947A32" w:rsidRPr="00F928FF" w:rsidRDefault="00947A32" w:rsidP="00947A32">
            <w:pPr>
              <w:jc w:val="center"/>
              <w:rPr>
                <w:rFonts w:eastAsia="楷体"/>
                <w:szCs w:val="21"/>
              </w:rPr>
            </w:pPr>
          </w:p>
        </w:tc>
      </w:tr>
      <w:tr w:rsidR="00495419" w:rsidRPr="00947A32" w14:paraId="4C3B37D0"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25C29BC5" w14:textId="77777777" w:rsidR="00947A32" w:rsidRPr="00717F3C" w:rsidRDefault="00947A32"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35DE94DB" w14:textId="12CED70A" w:rsidR="00947A32" w:rsidRPr="00947A32" w:rsidRDefault="00947A32" w:rsidP="008F5A9C">
            <w:pPr>
              <w:jc w:val="center"/>
              <w:rPr>
                <w:rFonts w:eastAsia="楷体"/>
                <w:szCs w:val="21"/>
              </w:rPr>
            </w:pPr>
            <w:r w:rsidRPr="00947A32">
              <w:rPr>
                <w:rFonts w:eastAsia="楷体"/>
                <w:szCs w:val="21"/>
              </w:rPr>
              <w:t>11</w:t>
            </w:r>
            <w:r w:rsidR="00495419">
              <w:rPr>
                <w:rFonts w:eastAsia="楷体" w:hint="eastAsia"/>
                <w:szCs w:val="21"/>
              </w:rPr>
              <w:t>:</w:t>
            </w:r>
            <w:r w:rsidRPr="00947A32">
              <w:rPr>
                <w:rFonts w:eastAsia="楷体"/>
                <w:szCs w:val="21"/>
              </w:rPr>
              <w:t>50</w:t>
            </w:r>
            <w:r w:rsidR="00495419">
              <w:rPr>
                <w:rFonts w:eastAsia="楷体" w:hint="eastAsia"/>
                <w:szCs w:val="21"/>
              </w:rPr>
              <w:t xml:space="preserve"> </w:t>
            </w:r>
            <w:r w:rsidR="00495419">
              <w:rPr>
                <w:rFonts w:eastAsia="楷体" w:hint="eastAsia"/>
                <w:szCs w:val="21"/>
              </w:rPr>
              <w:t>—</w:t>
            </w:r>
            <w:r w:rsidR="00495419">
              <w:rPr>
                <w:rFonts w:eastAsia="楷体" w:hint="eastAsia"/>
                <w:szCs w:val="21"/>
              </w:rPr>
              <w:t xml:space="preserve"> </w:t>
            </w:r>
            <w:r w:rsidRPr="00947A32">
              <w:rPr>
                <w:rFonts w:eastAsia="楷体"/>
                <w:szCs w:val="21"/>
              </w:rPr>
              <w:t>1</w:t>
            </w:r>
            <w:r w:rsidR="005963F6">
              <w:rPr>
                <w:rFonts w:eastAsia="楷体" w:hint="eastAsia"/>
                <w:szCs w:val="21"/>
              </w:rPr>
              <w:t>3</w:t>
            </w:r>
            <w:r w:rsidR="00495419">
              <w:rPr>
                <w:rFonts w:eastAsia="楷体" w:hint="eastAsia"/>
                <w:szCs w:val="21"/>
              </w:rPr>
              <w:t>:</w:t>
            </w:r>
            <w:r w:rsidR="005963F6">
              <w:rPr>
                <w:rFonts w:eastAsia="楷体" w:hint="eastAsia"/>
                <w:szCs w:val="21"/>
              </w:rPr>
              <w:t>0</w:t>
            </w:r>
            <w:r w:rsidRPr="00947A32">
              <w:rPr>
                <w:rFonts w:eastAsia="楷体"/>
                <w:szCs w:val="21"/>
              </w:rPr>
              <w:t>0</w:t>
            </w:r>
          </w:p>
        </w:tc>
        <w:tc>
          <w:tcPr>
            <w:tcW w:w="3466" w:type="pct"/>
            <w:gridSpan w:val="3"/>
            <w:vAlign w:val="center"/>
          </w:tcPr>
          <w:p w14:paraId="3701698E" w14:textId="77777777" w:rsidR="00947A32" w:rsidRPr="00F928FF" w:rsidRDefault="00947A32" w:rsidP="003A0DD0">
            <w:pPr>
              <w:jc w:val="center"/>
              <w:rPr>
                <w:rFonts w:eastAsia="楷体"/>
                <w:szCs w:val="21"/>
              </w:rPr>
            </w:pPr>
            <w:r w:rsidRPr="00F928FF">
              <w:rPr>
                <w:rFonts w:eastAsia="楷体"/>
                <w:szCs w:val="21"/>
              </w:rPr>
              <w:t>午餐</w:t>
            </w:r>
          </w:p>
        </w:tc>
      </w:tr>
      <w:tr w:rsidR="005963F6" w:rsidRPr="00947A32" w14:paraId="6417DF57" w14:textId="77777777" w:rsidTr="00B0188D">
        <w:trPr>
          <w:trHeight w:val="283"/>
          <w:jc w:val="center"/>
        </w:trPr>
        <w:tc>
          <w:tcPr>
            <w:tcW w:w="522" w:type="pct"/>
            <w:vMerge w:val="restart"/>
            <w:shd w:val="clear" w:color="auto" w:fill="auto"/>
            <w:tcMar>
              <w:top w:w="72" w:type="dxa"/>
              <w:left w:w="144" w:type="dxa"/>
              <w:bottom w:w="72" w:type="dxa"/>
              <w:right w:w="144" w:type="dxa"/>
            </w:tcMar>
            <w:vAlign w:val="center"/>
            <w:hideMark/>
          </w:tcPr>
          <w:p w14:paraId="23146CB6" w14:textId="77777777" w:rsidR="005963F6" w:rsidRPr="00717F3C" w:rsidRDefault="005963F6" w:rsidP="00947A32">
            <w:pPr>
              <w:jc w:val="center"/>
              <w:rPr>
                <w:rFonts w:eastAsia="楷体"/>
                <w:szCs w:val="21"/>
              </w:rPr>
            </w:pPr>
            <w:r w:rsidRPr="00717F3C">
              <w:rPr>
                <w:rFonts w:eastAsia="楷体"/>
                <w:szCs w:val="21"/>
              </w:rPr>
              <w:t>11.2</w:t>
            </w:r>
          </w:p>
          <w:p w14:paraId="16D90E7E" w14:textId="7E913112" w:rsidR="005963F6" w:rsidRPr="00717F3C" w:rsidRDefault="005963F6" w:rsidP="00947A32">
            <w:pPr>
              <w:jc w:val="center"/>
              <w:rPr>
                <w:rFonts w:eastAsia="楷体"/>
                <w:szCs w:val="21"/>
              </w:rPr>
            </w:pPr>
            <w:r w:rsidRPr="00717F3C">
              <w:rPr>
                <w:rFonts w:eastAsia="楷体"/>
                <w:szCs w:val="21"/>
              </w:rPr>
              <w:t>下午</w:t>
            </w:r>
          </w:p>
          <w:p w14:paraId="200DA8C7" w14:textId="77777777" w:rsidR="005963F6" w:rsidRPr="00717F3C" w:rsidRDefault="005963F6"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hideMark/>
          </w:tcPr>
          <w:p w14:paraId="4710AC31" w14:textId="4672A3BF" w:rsidR="005963F6" w:rsidRPr="00947A32" w:rsidRDefault="005963F6" w:rsidP="008F5A9C">
            <w:pPr>
              <w:jc w:val="center"/>
              <w:rPr>
                <w:rFonts w:eastAsia="楷体"/>
                <w:szCs w:val="21"/>
              </w:rPr>
            </w:pPr>
            <w:r w:rsidRPr="00947A32">
              <w:rPr>
                <w:rFonts w:eastAsia="楷体"/>
                <w:szCs w:val="21"/>
              </w:rPr>
              <w:t>14</w:t>
            </w:r>
            <w:r>
              <w:rPr>
                <w:rFonts w:eastAsia="楷体" w:hint="eastAsia"/>
                <w:szCs w:val="21"/>
              </w:rPr>
              <w:t>:</w:t>
            </w:r>
            <w:r w:rsidRPr="00947A32">
              <w:rPr>
                <w:rFonts w:eastAsia="楷体"/>
                <w:szCs w:val="21"/>
              </w:rPr>
              <w:t>30</w:t>
            </w:r>
            <w:r>
              <w:rPr>
                <w:rFonts w:eastAsia="楷体" w:hint="eastAsia"/>
                <w:szCs w:val="21"/>
              </w:rPr>
              <w:t xml:space="preserve"> </w:t>
            </w:r>
            <w:r>
              <w:rPr>
                <w:rFonts w:eastAsia="楷体" w:hint="eastAsia"/>
                <w:szCs w:val="21"/>
              </w:rPr>
              <w:t>—</w:t>
            </w:r>
            <w:r>
              <w:rPr>
                <w:rFonts w:eastAsia="楷体" w:hint="eastAsia"/>
                <w:szCs w:val="21"/>
              </w:rPr>
              <w:t xml:space="preserve"> </w:t>
            </w:r>
            <w:r w:rsidRPr="00947A32">
              <w:rPr>
                <w:rFonts w:eastAsia="楷体"/>
                <w:szCs w:val="21"/>
              </w:rPr>
              <w:t>1</w:t>
            </w:r>
            <w:r>
              <w:rPr>
                <w:rFonts w:eastAsia="楷体" w:hint="eastAsia"/>
                <w:szCs w:val="21"/>
              </w:rPr>
              <w:t>5:</w:t>
            </w:r>
            <w:r w:rsidRPr="00947A32">
              <w:rPr>
                <w:rFonts w:eastAsia="楷体"/>
                <w:szCs w:val="21"/>
              </w:rPr>
              <w:t>10</w:t>
            </w:r>
          </w:p>
        </w:tc>
        <w:tc>
          <w:tcPr>
            <w:tcW w:w="1967" w:type="pct"/>
            <w:vAlign w:val="center"/>
          </w:tcPr>
          <w:p w14:paraId="65AA9BBB" w14:textId="0D8FE7AC" w:rsidR="005963F6" w:rsidRPr="00947A32" w:rsidRDefault="005963F6" w:rsidP="00947A32">
            <w:pPr>
              <w:jc w:val="center"/>
              <w:rPr>
                <w:rFonts w:eastAsia="楷体"/>
                <w:b/>
                <w:bCs/>
                <w:szCs w:val="21"/>
              </w:rPr>
            </w:pPr>
            <w:r w:rsidRPr="00947A32">
              <w:rPr>
                <w:rFonts w:eastAsia="楷体"/>
                <w:szCs w:val="21"/>
              </w:rPr>
              <w:t>大会报告三</w:t>
            </w:r>
          </w:p>
        </w:tc>
        <w:tc>
          <w:tcPr>
            <w:tcW w:w="514" w:type="pct"/>
            <w:vAlign w:val="center"/>
          </w:tcPr>
          <w:p w14:paraId="5D253D28" w14:textId="1C1C7D44" w:rsidR="005963F6" w:rsidRPr="00F928FF" w:rsidRDefault="005963F6" w:rsidP="003A0DD0">
            <w:pPr>
              <w:jc w:val="center"/>
              <w:rPr>
                <w:rFonts w:eastAsia="楷体"/>
                <w:szCs w:val="21"/>
              </w:rPr>
            </w:pPr>
            <w:r w:rsidRPr="00F928FF">
              <w:rPr>
                <w:rFonts w:eastAsia="楷体" w:hint="eastAsia"/>
                <w:szCs w:val="21"/>
              </w:rPr>
              <w:t>TBA</w:t>
            </w:r>
          </w:p>
        </w:tc>
        <w:tc>
          <w:tcPr>
            <w:tcW w:w="985" w:type="pct"/>
            <w:vMerge w:val="restart"/>
            <w:shd w:val="clear" w:color="auto" w:fill="auto"/>
            <w:tcMar>
              <w:top w:w="72" w:type="dxa"/>
              <w:left w:w="144" w:type="dxa"/>
              <w:bottom w:w="72" w:type="dxa"/>
              <w:right w:w="144" w:type="dxa"/>
            </w:tcMar>
            <w:vAlign w:val="center"/>
            <w:hideMark/>
          </w:tcPr>
          <w:p w14:paraId="087F5731" w14:textId="77777777" w:rsidR="005963F6" w:rsidRPr="00F928FF" w:rsidRDefault="005963F6" w:rsidP="003A0DD0">
            <w:pPr>
              <w:jc w:val="center"/>
              <w:rPr>
                <w:rFonts w:eastAsia="楷体"/>
                <w:szCs w:val="21"/>
              </w:rPr>
            </w:pPr>
            <w:r w:rsidRPr="00F928FF">
              <w:rPr>
                <w:rFonts w:eastAsia="楷体" w:hint="eastAsia"/>
                <w:szCs w:val="21"/>
              </w:rPr>
              <w:t>重庆邮电大学</w:t>
            </w:r>
          </w:p>
          <w:p w14:paraId="23EEC4EE" w14:textId="77777777" w:rsidR="005963F6" w:rsidRPr="00F928FF" w:rsidRDefault="005963F6" w:rsidP="003A0DD0">
            <w:pPr>
              <w:jc w:val="center"/>
              <w:rPr>
                <w:rFonts w:eastAsia="楷体"/>
                <w:szCs w:val="21"/>
              </w:rPr>
            </w:pPr>
            <w:r w:rsidRPr="00F928FF">
              <w:rPr>
                <w:rFonts w:eastAsia="楷体" w:hint="eastAsia"/>
                <w:szCs w:val="21"/>
              </w:rPr>
              <w:t>逸</w:t>
            </w:r>
            <w:proofErr w:type="gramStart"/>
            <w:r w:rsidRPr="00F928FF">
              <w:rPr>
                <w:rFonts w:eastAsia="楷体" w:hint="eastAsia"/>
                <w:szCs w:val="21"/>
              </w:rPr>
              <w:t>夫科技</w:t>
            </w:r>
            <w:proofErr w:type="gramEnd"/>
            <w:r w:rsidRPr="00F928FF">
              <w:rPr>
                <w:rFonts w:eastAsia="楷体" w:hint="eastAsia"/>
                <w:szCs w:val="21"/>
              </w:rPr>
              <w:t>楼</w:t>
            </w:r>
          </w:p>
          <w:p w14:paraId="78A81AC5" w14:textId="12856E8D" w:rsidR="005963F6" w:rsidRPr="00F928FF" w:rsidRDefault="005963F6" w:rsidP="003A0DD0">
            <w:pPr>
              <w:jc w:val="center"/>
              <w:rPr>
                <w:rFonts w:eastAsia="楷体"/>
                <w:szCs w:val="21"/>
              </w:rPr>
            </w:pPr>
            <w:r w:rsidRPr="00F928FF">
              <w:rPr>
                <w:rFonts w:eastAsia="楷体" w:hint="eastAsia"/>
                <w:szCs w:val="21"/>
              </w:rPr>
              <w:t>学术报告厅</w:t>
            </w:r>
          </w:p>
        </w:tc>
      </w:tr>
      <w:tr w:rsidR="005963F6" w:rsidRPr="00947A32" w14:paraId="6B3DD778"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02DFFC7A" w14:textId="77777777" w:rsidR="005963F6" w:rsidRPr="00717F3C" w:rsidRDefault="005963F6"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65E58F10" w14:textId="7082538D" w:rsidR="005963F6" w:rsidRPr="00947A32" w:rsidRDefault="005963F6" w:rsidP="008F5A9C">
            <w:pPr>
              <w:jc w:val="center"/>
              <w:rPr>
                <w:rFonts w:eastAsia="楷体"/>
                <w:szCs w:val="21"/>
              </w:rPr>
            </w:pPr>
            <w:r w:rsidRPr="00947A32">
              <w:rPr>
                <w:rFonts w:eastAsia="楷体"/>
                <w:szCs w:val="21"/>
              </w:rPr>
              <w:t>15</w:t>
            </w:r>
            <w:r>
              <w:rPr>
                <w:rFonts w:eastAsia="楷体" w:hint="eastAsia"/>
                <w:szCs w:val="21"/>
              </w:rPr>
              <w:t>:</w:t>
            </w:r>
            <w:r w:rsidRPr="00947A32">
              <w:rPr>
                <w:rFonts w:eastAsia="楷体"/>
                <w:szCs w:val="21"/>
              </w:rPr>
              <w:t>10</w:t>
            </w:r>
            <w:r>
              <w:rPr>
                <w:rFonts w:eastAsia="楷体" w:hint="eastAsia"/>
                <w:szCs w:val="21"/>
              </w:rPr>
              <w:t xml:space="preserve"> </w:t>
            </w:r>
            <w:r>
              <w:rPr>
                <w:rFonts w:eastAsia="楷体" w:hint="eastAsia"/>
                <w:szCs w:val="21"/>
              </w:rPr>
              <w:t>—</w:t>
            </w:r>
            <w:r>
              <w:rPr>
                <w:rFonts w:eastAsia="楷体" w:hint="eastAsia"/>
                <w:szCs w:val="21"/>
              </w:rPr>
              <w:t xml:space="preserve"> </w:t>
            </w:r>
            <w:r w:rsidRPr="00947A32">
              <w:rPr>
                <w:rFonts w:eastAsia="楷体"/>
                <w:szCs w:val="21"/>
              </w:rPr>
              <w:t>15</w:t>
            </w:r>
            <w:r>
              <w:rPr>
                <w:rFonts w:eastAsia="楷体" w:hint="eastAsia"/>
                <w:szCs w:val="21"/>
              </w:rPr>
              <w:t>:</w:t>
            </w:r>
            <w:r w:rsidRPr="00947A32">
              <w:rPr>
                <w:rFonts w:eastAsia="楷体"/>
                <w:szCs w:val="21"/>
              </w:rPr>
              <w:t>50</w:t>
            </w:r>
          </w:p>
        </w:tc>
        <w:tc>
          <w:tcPr>
            <w:tcW w:w="1967" w:type="pct"/>
            <w:vAlign w:val="center"/>
          </w:tcPr>
          <w:p w14:paraId="32AE423D" w14:textId="6A024A8A" w:rsidR="005963F6" w:rsidRPr="00947A32" w:rsidRDefault="005963F6" w:rsidP="00947A32">
            <w:pPr>
              <w:jc w:val="center"/>
              <w:rPr>
                <w:rFonts w:eastAsia="楷体"/>
                <w:szCs w:val="21"/>
              </w:rPr>
            </w:pPr>
            <w:r w:rsidRPr="00947A32">
              <w:rPr>
                <w:rFonts w:eastAsia="楷体"/>
                <w:szCs w:val="21"/>
              </w:rPr>
              <w:t>大会报告四</w:t>
            </w:r>
          </w:p>
        </w:tc>
        <w:tc>
          <w:tcPr>
            <w:tcW w:w="514" w:type="pct"/>
            <w:vAlign w:val="center"/>
          </w:tcPr>
          <w:p w14:paraId="622FFE71" w14:textId="3157B861" w:rsidR="005963F6" w:rsidRPr="00F928FF" w:rsidRDefault="005963F6" w:rsidP="003A0DD0">
            <w:pPr>
              <w:jc w:val="center"/>
              <w:rPr>
                <w:rFonts w:eastAsia="楷体"/>
                <w:szCs w:val="21"/>
              </w:rPr>
            </w:pPr>
            <w:r w:rsidRPr="00F928FF">
              <w:rPr>
                <w:rFonts w:eastAsia="楷体" w:hint="eastAsia"/>
                <w:szCs w:val="21"/>
              </w:rPr>
              <w:t>TBA</w:t>
            </w:r>
          </w:p>
        </w:tc>
        <w:tc>
          <w:tcPr>
            <w:tcW w:w="985" w:type="pct"/>
            <w:vMerge/>
            <w:shd w:val="clear" w:color="auto" w:fill="auto"/>
            <w:tcMar>
              <w:top w:w="72" w:type="dxa"/>
              <w:left w:w="144" w:type="dxa"/>
              <w:bottom w:w="72" w:type="dxa"/>
              <w:right w:w="144" w:type="dxa"/>
            </w:tcMar>
            <w:vAlign w:val="center"/>
          </w:tcPr>
          <w:p w14:paraId="66411E8C" w14:textId="77777777" w:rsidR="005963F6" w:rsidRPr="00F928FF" w:rsidRDefault="005963F6" w:rsidP="00947A32">
            <w:pPr>
              <w:jc w:val="center"/>
              <w:rPr>
                <w:rFonts w:eastAsia="楷体"/>
                <w:szCs w:val="21"/>
              </w:rPr>
            </w:pPr>
          </w:p>
        </w:tc>
      </w:tr>
      <w:tr w:rsidR="005963F6" w:rsidRPr="00947A32" w14:paraId="1BEC9DC7"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3E80050A" w14:textId="77777777" w:rsidR="005963F6" w:rsidRPr="00717F3C" w:rsidRDefault="005963F6"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504E2095" w14:textId="26BCAA2C" w:rsidR="005963F6" w:rsidRPr="00947A32" w:rsidRDefault="005963F6" w:rsidP="008F5A9C">
            <w:pPr>
              <w:jc w:val="center"/>
              <w:rPr>
                <w:rFonts w:eastAsia="楷体"/>
                <w:szCs w:val="21"/>
              </w:rPr>
            </w:pPr>
            <w:r w:rsidRPr="00947A32">
              <w:rPr>
                <w:rFonts w:eastAsia="楷体"/>
                <w:szCs w:val="21"/>
              </w:rPr>
              <w:t>15</w:t>
            </w:r>
            <w:r>
              <w:rPr>
                <w:rFonts w:eastAsia="楷体" w:hint="eastAsia"/>
                <w:szCs w:val="21"/>
              </w:rPr>
              <w:t>:</w:t>
            </w:r>
            <w:r w:rsidRPr="00947A32">
              <w:rPr>
                <w:rFonts w:eastAsia="楷体"/>
                <w:szCs w:val="21"/>
              </w:rPr>
              <w:t>50</w:t>
            </w:r>
            <w:r>
              <w:rPr>
                <w:rFonts w:eastAsia="楷体" w:hint="eastAsia"/>
                <w:szCs w:val="21"/>
              </w:rPr>
              <w:t xml:space="preserve"> </w:t>
            </w:r>
            <w:r>
              <w:rPr>
                <w:rFonts w:eastAsia="楷体" w:hint="eastAsia"/>
                <w:szCs w:val="21"/>
              </w:rPr>
              <w:t>—</w:t>
            </w:r>
            <w:r>
              <w:rPr>
                <w:rFonts w:eastAsia="楷体" w:hint="eastAsia"/>
                <w:szCs w:val="21"/>
              </w:rPr>
              <w:t xml:space="preserve"> </w:t>
            </w:r>
            <w:r w:rsidRPr="00947A32">
              <w:rPr>
                <w:rFonts w:eastAsia="楷体"/>
                <w:szCs w:val="21"/>
              </w:rPr>
              <w:t>16</w:t>
            </w:r>
            <w:r>
              <w:rPr>
                <w:rFonts w:eastAsia="楷体" w:hint="eastAsia"/>
                <w:szCs w:val="21"/>
              </w:rPr>
              <w:t>:</w:t>
            </w:r>
            <w:r w:rsidRPr="00947A32">
              <w:rPr>
                <w:rFonts w:eastAsia="楷体"/>
                <w:szCs w:val="21"/>
              </w:rPr>
              <w:t>10</w:t>
            </w:r>
          </w:p>
        </w:tc>
        <w:tc>
          <w:tcPr>
            <w:tcW w:w="2481" w:type="pct"/>
            <w:gridSpan w:val="2"/>
            <w:vAlign w:val="center"/>
          </w:tcPr>
          <w:p w14:paraId="4987A14F" w14:textId="209777D6" w:rsidR="005963F6" w:rsidRPr="00F928FF" w:rsidRDefault="005963F6" w:rsidP="003A0DD0">
            <w:pPr>
              <w:jc w:val="center"/>
              <w:rPr>
                <w:rFonts w:eastAsia="楷体"/>
                <w:szCs w:val="21"/>
              </w:rPr>
            </w:pPr>
            <w:proofErr w:type="gramStart"/>
            <w:r w:rsidRPr="00F928FF">
              <w:rPr>
                <w:rFonts w:eastAsia="楷体"/>
                <w:szCs w:val="21"/>
              </w:rPr>
              <w:t>茶歇</w:t>
            </w:r>
            <w:proofErr w:type="gramEnd"/>
          </w:p>
        </w:tc>
        <w:tc>
          <w:tcPr>
            <w:tcW w:w="985" w:type="pct"/>
            <w:vMerge/>
            <w:shd w:val="clear" w:color="auto" w:fill="auto"/>
            <w:tcMar>
              <w:top w:w="72" w:type="dxa"/>
              <w:left w:w="144" w:type="dxa"/>
              <w:bottom w:w="72" w:type="dxa"/>
              <w:right w:w="144" w:type="dxa"/>
            </w:tcMar>
            <w:vAlign w:val="center"/>
          </w:tcPr>
          <w:p w14:paraId="73443D32" w14:textId="77777777" w:rsidR="005963F6" w:rsidRPr="00F928FF" w:rsidRDefault="005963F6" w:rsidP="00947A32">
            <w:pPr>
              <w:jc w:val="center"/>
              <w:rPr>
                <w:rFonts w:eastAsia="楷体"/>
                <w:szCs w:val="21"/>
              </w:rPr>
            </w:pPr>
          </w:p>
        </w:tc>
      </w:tr>
      <w:tr w:rsidR="005963F6" w:rsidRPr="00947A32" w14:paraId="5C3E3443"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5F6DA373" w14:textId="77777777" w:rsidR="005963F6" w:rsidRPr="00717F3C" w:rsidRDefault="005963F6"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0C24498C" w14:textId="43C1B8C3" w:rsidR="005963F6" w:rsidRPr="00947A32" w:rsidRDefault="005963F6" w:rsidP="008F5A9C">
            <w:pPr>
              <w:jc w:val="center"/>
              <w:rPr>
                <w:rFonts w:eastAsia="楷体"/>
                <w:szCs w:val="21"/>
              </w:rPr>
            </w:pPr>
            <w:r w:rsidRPr="00947A32">
              <w:rPr>
                <w:rFonts w:eastAsia="楷体"/>
                <w:szCs w:val="21"/>
              </w:rPr>
              <w:t>16</w:t>
            </w:r>
            <w:r>
              <w:rPr>
                <w:rFonts w:eastAsia="楷体" w:hint="eastAsia"/>
                <w:szCs w:val="21"/>
              </w:rPr>
              <w:t>:</w:t>
            </w:r>
            <w:r w:rsidRPr="00947A32">
              <w:rPr>
                <w:rFonts w:eastAsia="楷体"/>
                <w:szCs w:val="21"/>
              </w:rPr>
              <w:t>10</w:t>
            </w:r>
            <w:r>
              <w:rPr>
                <w:rFonts w:eastAsia="楷体" w:hint="eastAsia"/>
                <w:szCs w:val="21"/>
              </w:rPr>
              <w:t xml:space="preserve"> </w:t>
            </w:r>
            <w:r>
              <w:rPr>
                <w:rFonts w:eastAsia="楷体" w:hint="eastAsia"/>
                <w:szCs w:val="21"/>
              </w:rPr>
              <w:t>—</w:t>
            </w:r>
            <w:r>
              <w:rPr>
                <w:rFonts w:eastAsia="楷体" w:hint="eastAsia"/>
                <w:szCs w:val="21"/>
              </w:rPr>
              <w:t xml:space="preserve"> </w:t>
            </w:r>
            <w:r w:rsidRPr="00947A32">
              <w:rPr>
                <w:rFonts w:eastAsia="楷体"/>
                <w:szCs w:val="21"/>
              </w:rPr>
              <w:t>17</w:t>
            </w:r>
            <w:r>
              <w:rPr>
                <w:rFonts w:eastAsia="楷体" w:hint="eastAsia"/>
                <w:szCs w:val="21"/>
              </w:rPr>
              <w:t>:</w:t>
            </w:r>
            <w:r w:rsidRPr="00947A32">
              <w:rPr>
                <w:rFonts w:eastAsia="楷体"/>
                <w:szCs w:val="21"/>
              </w:rPr>
              <w:t>00</w:t>
            </w:r>
          </w:p>
        </w:tc>
        <w:tc>
          <w:tcPr>
            <w:tcW w:w="1967" w:type="pct"/>
            <w:vAlign w:val="center"/>
          </w:tcPr>
          <w:p w14:paraId="0A1F4E44" w14:textId="2A6B0D3D" w:rsidR="005963F6" w:rsidRDefault="005963F6" w:rsidP="00947A32">
            <w:pPr>
              <w:jc w:val="center"/>
              <w:rPr>
                <w:rFonts w:eastAsia="楷体"/>
                <w:szCs w:val="21"/>
              </w:rPr>
            </w:pPr>
            <w:r w:rsidRPr="00947A32">
              <w:rPr>
                <w:rFonts w:eastAsia="楷体"/>
                <w:szCs w:val="21"/>
              </w:rPr>
              <w:t>圆桌论坛</w:t>
            </w:r>
            <w:r>
              <w:rPr>
                <w:rFonts w:eastAsia="楷体" w:hint="eastAsia"/>
                <w:szCs w:val="21"/>
              </w:rPr>
              <w:t>:</w:t>
            </w:r>
          </w:p>
          <w:p w14:paraId="183BD5D6" w14:textId="3EC37927" w:rsidR="005963F6" w:rsidRDefault="005963F6" w:rsidP="00947A32">
            <w:pPr>
              <w:jc w:val="center"/>
              <w:rPr>
                <w:rFonts w:eastAsia="楷体"/>
                <w:szCs w:val="21"/>
              </w:rPr>
            </w:pPr>
            <w:r w:rsidRPr="00947A32">
              <w:rPr>
                <w:rFonts w:eastAsia="楷体"/>
                <w:szCs w:val="21"/>
              </w:rPr>
              <w:t>大模型时代下人工智能专业的</w:t>
            </w:r>
          </w:p>
          <w:p w14:paraId="6726405F" w14:textId="6C0BA5A8" w:rsidR="005963F6" w:rsidRPr="00947A32" w:rsidRDefault="005963F6" w:rsidP="00947A32">
            <w:pPr>
              <w:jc w:val="center"/>
              <w:rPr>
                <w:rFonts w:eastAsia="楷体"/>
                <w:b/>
                <w:bCs/>
                <w:szCs w:val="21"/>
              </w:rPr>
            </w:pPr>
            <w:r w:rsidRPr="00947A32">
              <w:rPr>
                <w:rFonts w:eastAsia="楷体"/>
                <w:szCs w:val="21"/>
              </w:rPr>
              <w:t>人才培养与课程建设</w:t>
            </w:r>
          </w:p>
        </w:tc>
        <w:tc>
          <w:tcPr>
            <w:tcW w:w="514" w:type="pct"/>
            <w:vAlign w:val="center"/>
          </w:tcPr>
          <w:p w14:paraId="75BF525F" w14:textId="1FFA50B1" w:rsidR="005963F6" w:rsidRPr="00F928FF" w:rsidRDefault="005963F6" w:rsidP="003A0DD0">
            <w:pPr>
              <w:jc w:val="center"/>
              <w:rPr>
                <w:rFonts w:eastAsia="楷体"/>
                <w:szCs w:val="21"/>
              </w:rPr>
            </w:pPr>
            <w:r w:rsidRPr="00F928FF">
              <w:rPr>
                <w:rFonts w:eastAsia="楷体" w:hint="eastAsia"/>
                <w:szCs w:val="21"/>
              </w:rPr>
              <w:t>TBA</w:t>
            </w:r>
          </w:p>
        </w:tc>
        <w:tc>
          <w:tcPr>
            <w:tcW w:w="985" w:type="pct"/>
            <w:vMerge/>
            <w:shd w:val="clear" w:color="auto" w:fill="auto"/>
            <w:tcMar>
              <w:top w:w="72" w:type="dxa"/>
              <w:left w:w="144" w:type="dxa"/>
              <w:bottom w:w="72" w:type="dxa"/>
              <w:right w:w="144" w:type="dxa"/>
            </w:tcMar>
            <w:vAlign w:val="center"/>
          </w:tcPr>
          <w:p w14:paraId="47C7EF90" w14:textId="77777777" w:rsidR="005963F6" w:rsidRPr="00F928FF" w:rsidRDefault="005963F6" w:rsidP="00947A32">
            <w:pPr>
              <w:jc w:val="center"/>
              <w:rPr>
                <w:rFonts w:eastAsia="楷体"/>
                <w:szCs w:val="21"/>
              </w:rPr>
            </w:pPr>
          </w:p>
        </w:tc>
      </w:tr>
      <w:tr w:rsidR="005963F6" w:rsidRPr="00947A32" w14:paraId="7FE23698"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5967DD15" w14:textId="77777777" w:rsidR="005963F6" w:rsidRPr="00717F3C" w:rsidRDefault="005963F6"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00995A4E" w14:textId="6AEE21E1" w:rsidR="005963F6" w:rsidRPr="00947A32" w:rsidRDefault="005963F6" w:rsidP="008F5A9C">
            <w:pPr>
              <w:jc w:val="center"/>
              <w:rPr>
                <w:rFonts w:eastAsia="楷体"/>
                <w:szCs w:val="21"/>
              </w:rPr>
            </w:pPr>
            <w:r w:rsidRPr="00947A32">
              <w:rPr>
                <w:rFonts w:eastAsia="楷体"/>
                <w:szCs w:val="21"/>
              </w:rPr>
              <w:t>17</w:t>
            </w:r>
            <w:r>
              <w:rPr>
                <w:rFonts w:eastAsia="楷体" w:hint="eastAsia"/>
                <w:szCs w:val="21"/>
              </w:rPr>
              <w:t>:</w:t>
            </w:r>
            <w:r w:rsidRPr="00947A32">
              <w:rPr>
                <w:rFonts w:eastAsia="楷体"/>
                <w:szCs w:val="21"/>
              </w:rPr>
              <w:t>00</w:t>
            </w:r>
            <w:r>
              <w:rPr>
                <w:rFonts w:eastAsia="楷体" w:hint="eastAsia"/>
                <w:szCs w:val="21"/>
              </w:rPr>
              <w:t xml:space="preserve"> </w:t>
            </w:r>
            <w:r>
              <w:rPr>
                <w:rFonts w:eastAsia="楷体" w:hint="eastAsia"/>
                <w:szCs w:val="21"/>
              </w:rPr>
              <w:t>—</w:t>
            </w:r>
            <w:r>
              <w:rPr>
                <w:rFonts w:eastAsia="楷体" w:hint="eastAsia"/>
                <w:szCs w:val="21"/>
              </w:rPr>
              <w:t xml:space="preserve"> </w:t>
            </w:r>
            <w:r w:rsidRPr="00947A32">
              <w:rPr>
                <w:rFonts w:eastAsia="楷体"/>
                <w:szCs w:val="21"/>
              </w:rPr>
              <w:t>18</w:t>
            </w:r>
            <w:r>
              <w:rPr>
                <w:rFonts w:eastAsia="楷体" w:hint="eastAsia"/>
                <w:szCs w:val="21"/>
              </w:rPr>
              <w:t>:</w:t>
            </w:r>
            <w:r w:rsidRPr="00947A32">
              <w:rPr>
                <w:rFonts w:eastAsia="楷体"/>
                <w:szCs w:val="21"/>
              </w:rPr>
              <w:t>00</w:t>
            </w:r>
          </w:p>
        </w:tc>
        <w:tc>
          <w:tcPr>
            <w:tcW w:w="1967" w:type="pct"/>
            <w:vAlign w:val="center"/>
          </w:tcPr>
          <w:p w14:paraId="162A167D" w14:textId="3619B019" w:rsidR="005963F6" w:rsidRPr="00947A32" w:rsidRDefault="005963F6" w:rsidP="00947A32">
            <w:pPr>
              <w:jc w:val="center"/>
              <w:rPr>
                <w:rFonts w:eastAsia="楷体"/>
                <w:szCs w:val="21"/>
              </w:rPr>
            </w:pPr>
            <w:r w:rsidRPr="00947A32">
              <w:rPr>
                <w:rFonts w:eastAsia="楷体"/>
                <w:szCs w:val="21"/>
              </w:rPr>
              <w:t>专委会工作会议</w:t>
            </w:r>
          </w:p>
        </w:tc>
        <w:tc>
          <w:tcPr>
            <w:tcW w:w="514" w:type="pct"/>
            <w:vAlign w:val="center"/>
          </w:tcPr>
          <w:p w14:paraId="67AD7D12" w14:textId="4D725452" w:rsidR="005963F6" w:rsidRPr="00F928FF" w:rsidRDefault="005963F6" w:rsidP="003A0DD0">
            <w:pPr>
              <w:jc w:val="center"/>
              <w:rPr>
                <w:rFonts w:eastAsia="楷体"/>
                <w:szCs w:val="21"/>
              </w:rPr>
            </w:pPr>
            <w:r w:rsidRPr="00F928FF">
              <w:rPr>
                <w:rFonts w:eastAsia="楷体" w:hint="eastAsia"/>
                <w:szCs w:val="21"/>
              </w:rPr>
              <w:t>TBA</w:t>
            </w:r>
          </w:p>
        </w:tc>
        <w:tc>
          <w:tcPr>
            <w:tcW w:w="985" w:type="pct"/>
            <w:shd w:val="clear" w:color="auto" w:fill="auto"/>
            <w:tcMar>
              <w:top w:w="72" w:type="dxa"/>
              <w:left w:w="144" w:type="dxa"/>
              <w:bottom w:w="72" w:type="dxa"/>
              <w:right w:w="144" w:type="dxa"/>
            </w:tcMar>
            <w:vAlign w:val="center"/>
          </w:tcPr>
          <w:p w14:paraId="3E287932" w14:textId="77777777" w:rsidR="005963F6" w:rsidRPr="00F928FF" w:rsidRDefault="005963F6" w:rsidP="005963F6">
            <w:pPr>
              <w:jc w:val="center"/>
              <w:rPr>
                <w:rFonts w:eastAsia="楷体"/>
                <w:szCs w:val="21"/>
              </w:rPr>
            </w:pPr>
            <w:r w:rsidRPr="00F928FF">
              <w:rPr>
                <w:rFonts w:eastAsia="楷体" w:hint="eastAsia"/>
                <w:szCs w:val="21"/>
              </w:rPr>
              <w:t>逸</w:t>
            </w:r>
            <w:proofErr w:type="gramStart"/>
            <w:r w:rsidRPr="00F928FF">
              <w:rPr>
                <w:rFonts w:eastAsia="楷体" w:hint="eastAsia"/>
                <w:szCs w:val="21"/>
              </w:rPr>
              <w:t>夫科技</w:t>
            </w:r>
            <w:proofErr w:type="gramEnd"/>
            <w:r w:rsidRPr="00F928FF">
              <w:rPr>
                <w:rFonts w:eastAsia="楷体" w:hint="eastAsia"/>
                <w:szCs w:val="21"/>
              </w:rPr>
              <w:t>楼</w:t>
            </w:r>
          </w:p>
          <w:p w14:paraId="05A401B5" w14:textId="635C29FF" w:rsidR="005963F6" w:rsidRPr="00F928FF" w:rsidRDefault="005963F6" w:rsidP="00947A32">
            <w:pPr>
              <w:jc w:val="center"/>
              <w:rPr>
                <w:rFonts w:eastAsia="楷体"/>
                <w:szCs w:val="21"/>
              </w:rPr>
            </w:pPr>
            <w:r>
              <w:rPr>
                <w:rFonts w:eastAsia="楷体" w:hint="eastAsia"/>
                <w:szCs w:val="21"/>
              </w:rPr>
              <w:t>205</w:t>
            </w:r>
          </w:p>
        </w:tc>
      </w:tr>
      <w:tr w:rsidR="00495419" w:rsidRPr="00947A32" w14:paraId="57F35845"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24556E1D" w14:textId="77777777" w:rsidR="00947A32" w:rsidRPr="00717F3C" w:rsidRDefault="00947A32"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7C6E22FA" w14:textId="20D5122D" w:rsidR="00947A32" w:rsidRPr="00947A32" w:rsidRDefault="00947A32" w:rsidP="008F5A9C">
            <w:pPr>
              <w:jc w:val="center"/>
              <w:rPr>
                <w:rFonts w:eastAsia="楷体"/>
                <w:szCs w:val="21"/>
              </w:rPr>
            </w:pPr>
            <w:r w:rsidRPr="00947A32">
              <w:rPr>
                <w:rFonts w:eastAsia="楷体"/>
                <w:szCs w:val="21"/>
              </w:rPr>
              <w:t>1</w:t>
            </w:r>
            <w:r w:rsidR="005963F6">
              <w:rPr>
                <w:rFonts w:eastAsia="楷体" w:hint="eastAsia"/>
                <w:szCs w:val="21"/>
              </w:rPr>
              <w:t>8</w:t>
            </w:r>
            <w:r w:rsidR="00495419">
              <w:rPr>
                <w:rFonts w:eastAsia="楷体" w:hint="eastAsia"/>
                <w:szCs w:val="21"/>
              </w:rPr>
              <w:t>:</w:t>
            </w:r>
            <w:r w:rsidR="005963F6">
              <w:rPr>
                <w:rFonts w:eastAsia="楷体" w:hint="eastAsia"/>
                <w:szCs w:val="21"/>
              </w:rPr>
              <w:t>0</w:t>
            </w:r>
            <w:r w:rsidRPr="00947A32">
              <w:rPr>
                <w:rFonts w:eastAsia="楷体"/>
                <w:szCs w:val="21"/>
              </w:rPr>
              <w:t>0</w:t>
            </w:r>
            <w:r w:rsidR="00495419">
              <w:rPr>
                <w:rFonts w:eastAsia="楷体" w:hint="eastAsia"/>
                <w:szCs w:val="21"/>
              </w:rPr>
              <w:t xml:space="preserve"> </w:t>
            </w:r>
            <w:r w:rsidR="00495419">
              <w:rPr>
                <w:rFonts w:eastAsia="楷体" w:hint="eastAsia"/>
                <w:szCs w:val="21"/>
              </w:rPr>
              <w:t>—</w:t>
            </w:r>
            <w:r w:rsidR="00495419">
              <w:rPr>
                <w:rFonts w:eastAsia="楷体" w:hint="eastAsia"/>
                <w:szCs w:val="21"/>
              </w:rPr>
              <w:t xml:space="preserve"> </w:t>
            </w:r>
            <w:r w:rsidRPr="00947A32">
              <w:rPr>
                <w:rFonts w:eastAsia="楷体"/>
                <w:szCs w:val="21"/>
              </w:rPr>
              <w:t>20:30</w:t>
            </w:r>
          </w:p>
        </w:tc>
        <w:tc>
          <w:tcPr>
            <w:tcW w:w="3466" w:type="pct"/>
            <w:gridSpan w:val="3"/>
            <w:vAlign w:val="center"/>
          </w:tcPr>
          <w:p w14:paraId="2840C5DC" w14:textId="77777777" w:rsidR="00947A32" w:rsidRPr="00F928FF" w:rsidRDefault="00947A32" w:rsidP="003A0DD0">
            <w:pPr>
              <w:jc w:val="center"/>
              <w:rPr>
                <w:rFonts w:eastAsia="楷体"/>
                <w:szCs w:val="21"/>
              </w:rPr>
            </w:pPr>
            <w:r w:rsidRPr="00F928FF">
              <w:rPr>
                <w:rFonts w:eastAsia="楷体"/>
                <w:szCs w:val="21"/>
              </w:rPr>
              <w:t>晚餐</w:t>
            </w:r>
          </w:p>
        </w:tc>
      </w:tr>
      <w:tr w:rsidR="00495419" w:rsidRPr="00947A32" w14:paraId="3CAE9D3D" w14:textId="77777777" w:rsidTr="00B0188D">
        <w:trPr>
          <w:trHeight w:val="283"/>
          <w:jc w:val="center"/>
        </w:trPr>
        <w:tc>
          <w:tcPr>
            <w:tcW w:w="522" w:type="pct"/>
            <w:vMerge w:val="restart"/>
            <w:shd w:val="clear" w:color="auto" w:fill="auto"/>
            <w:tcMar>
              <w:top w:w="72" w:type="dxa"/>
              <w:left w:w="144" w:type="dxa"/>
              <w:bottom w:w="72" w:type="dxa"/>
              <w:right w:w="144" w:type="dxa"/>
            </w:tcMar>
            <w:vAlign w:val="center"/>
            <w:hideMark/>
          </w:tcPr>
          <w:p w14:paraId="1E23EEB3" w14:textId="77777777" w:rsidR="003A0DD0" w:rsidRPr="00717F3C" w:rsidRDefault="00947A32" w:rsidP="00947A32">
            <w:pPr>
              <w:jc w:val="center"/>
              <w:rPr>
                <w:rFonts w:eastAsia="楷体"/>
                <w:szCs w:val="21"/>
              </w:rPr>
            </w:pPr>
            <w:r w:rsidRPr="00717F3C">
              <w:rPr>
                <w:rFonts w:eastAsia="楷体"/>
                <w:szCs w:val="21"/>
              </w:rPr>
              <w:t>11.3</w:t>
            </w:r>
          </w:p>
          <w:p w14:paraId="2D8E369E" w14:textId="619B4E9E" w:rsidR="00947A32" w:rsidRPr="00717F3C" w:rsidRDefault="00947A32" w:rsidP="00947A32">
            <w:pPr>
              <w:jc w:val="center"/>
              <w:rPr>
                <w:rFonts w:eastAsia="楷体"/>
                <w:szCs w:val="21"/>
              </w:rPr>
            </w:pPr>
            <w:r w:rsidRPr="00717F3C">
              <w:rPr>
                <w:rFonts w:eastAsia="楷体"/>
                <w:szCs w:val="21"/>
              </w:rPr>
              <w:t>上午</w:t>
            </w:r>
          </w:p>
        </w:tc>
        <w:tc>
          <w:tcPr>
            <w:tcW w:w="1012" w:type="pct"/>
            <w:shd w:val="clear" w:color="auto" w:fill="auto"/>
            <w:tcMar>
              <w:top w:w="72" w:type="dxa"/>
              <w:left w:w="144" w:type="dxa"/>
              <w:bottom w:w="72" w:type="dxa"/>
              <w:right w:w="144" w:type="dxa"/>
            </w:tcMar>
            <w:vAlign w:val="center"/>
            <w:hideMark/>
          </w:tcPr>
          <w:p w14:paraId="43D22649" w14:textId="11645A48" w:rsidR="00947A32" w:rsidRPr="00947A32" w:rsidRDefault="00947A32" w:rsidP="008F5A9C">
            <w:pPr>
              <w:jc w:val="center"/>
              <w:rPr>
                <w:rFonts w:eastAsia="楷体"/>
                <w:szCs w:val="21"/>
              </w:rPr>
            </w:pPr>
            <w:r w:rsidRPr="00947A32">
              <w:rPr>
                <w:rFonts w:eastAsia="楷体"/>
                <w:szCs w:val="21"/>
              </w:rPr>
              <w:t>8</w:t>
            </w:r>
            <w:r w:rsidR="00495419">
              <w:rPr>
                <w:rFonts w:eastAsia="楷体" w:hint="eastAsia"/>
                <w:szCs w:val="21"/>
              </w:rPr>
              <w:t>:</w:t>
            </w:r>
            <w:r w:rsidRPr="00947A32">
              <w:rPr>
                <w:rFonts w:eastAsia="楷体"/>
                <w:szCs w:val="21"/>
              </w:rPr>
              <w:t>30</w:t>
            </w:r>
            <w:r w:rsidR="00495419">
              <w:rPr>
                <w:rFonts w:eastAsia="楷体" w:hint="eastAsia"/>
                <w:szCs w:val="21"/>
              </w:rPr>
              <w:t xml:space="preserve"> </w:t>
            </w:r>
            <w:r w:rsidR="00495419">
              <w:rPr>
                <w:rFonts w:eastAsia="楷体" w:hint="eastAsia"/>
                <w:szCs w:val="21"/>
              </w:rPr>
              <w:t>—</w:t>
            </w:r>
            <w:r w:rsidR="00495419">
              <w:rPr>
                <w:rFonts w:eastAsia="楷体" w:hint="eastAsia"/>
                <w:szCs w:val="21"/>
              </w:rPr>
              <w:t xml:space="preserve"> </w:t>
            </w:r>
            <w:r w:rsidRPr="00947A32">
              <w:rPr>
                <w:rFonts w:eastAsia="楷体"/>
                <w:szCs w:val="21"/>
              </w:rPr>
              <w:t>12</w:t>
            </w:r>
            <w:r w:rsidR="00495419">
              <w:rPr>
                <w:rFonts w:eastAsia="楷体" w:hint="eastAsia"/>
                <w:szCs w:val="21"/>
              </w:rPr>
              <w:t>:</w:t>
            </w:r>
            <w:r w:rsidRPr="00947A32">
              <w:rPr>
                <w:rFonts w:eastAsia="楷体"/>
                <w:szCs w:val="21"/>
              </w:rPr>
              <w:t>00</w:t>
            </w:r>
          </w:p>
        </w:tc>
        <w:tc>
          <w:tcPr>
            <w:tcW w:w="3466" w:type="pct"/>
            <w:gridSpan w:val="3"/>
            <w:vAlign w:val="center"/>
          </w:tcPr>
          <w:p w14:paraId="7013A505" w14:textId="51B0C331" w:rsidR="00947A32" w:rsidRPr="00947A32" w:rsidRDefault="00F928FF" w:rsidP="003A0DD0">
            <w:pPr>
              <w:jc w:val="center"/>
              <w:rPr>
                <w:rFonts w:eastAsia="楷体"/>
                <w:b/>
                <w:bCs/>
                <w:szCs w:val="21"/>
              </w:rPr>
            </w:pPr>
            <w:r w:rsidRPr="00947A32">
              <w:rPr>
                <w:rFonts w:eastAsia="楷体"/>
                <w:szCs w:val="21"/>
              </w:rPr>
              <w:t>专委会</w:t>
            </w:r>
            <w:r w:rsidR="00947A32" w:rsidRPr="00947A32">
              <w:rPr>
                <w:rFonts w:eastAsia="楷体"/>
                <w:szCs w:val="21"/>
              </w:rPr>
              <w:t>党建活动</w:t>
            </w:r>
          </w:p>
        </w:tc>
      </w:tr>
      <w:tr w:rsidR="00495419" w:rsidRPr="00947A32" w14:paraId="3CBA0D91" w14:textId="77777777" w:rsidTr="00B0188D">
        <w:trPr>
          <w:trHeight w:val="283"/>
          <w:jc w:val="center"/>
        </w:trPr>
        <w:tc>
          <w:tcPr>
            <w:tcW w:w="522" w:type="pct"/>
            <w:vMerge/>
            <w:shd w:val="clear" w:color="auto" w:fill="auto"/>
            <w:tcMar>
              <w:top w:w="72" w:type="dxa"/>
              <w:left w:w="144" w:type="dxa"/>
              <w:bottom w:w="72" w:type="dxa"/>
              <w:right w:w="144" w:type="dxa"/>
            </w:tcMar>
            <w:vAlign w:val="center"/>
          </w:tcPr>
          <w:p w14:paraId="11D300B5" w14:textId="77777777" w:rsidR="00947A32" w:rsidRPr="00717F3C" w:rsidRDefault="00947A32" w:rsidP="00947A32">
            <w:pPr>
              <w:jc w:val="center"/>
              <w:rPr>
                <w:rFonts w:eastAsia="楷体"/>
                <w:szCs w:val="21"/>
              </w:rPr>
            </w:pPr>
          </w:p>
        </w:tc>
        <w:tc>
          <w:tcPr>
            <w:tcW w:w="1012" w:type="pct"/>
            <w:shd w:val="clear" w:color="auto" w:fill="auto"/>
            <w:tcMar>
              <w:top w:w="72" w:type="dxa"/>
              <w:left w:w="144" w:type="dxa"/>
              <w:bottom w:w="72" w:type="dxa"/>
              <w:right w:w="144" w:type="dxa"/>
            </w:tcMar>
            <w:vAlign w:val="center"/>
          </w:tcPr>
          <w:p w14:paraId="66CEE788" w14:textId="7EEBF623" w:rsidR="00947A32" w:rsidRPr="00947A32" w:rsidRDefault="00947A32" w:rsidP="008F5A9C">
            <w:pPr>
              <w:jc w:val="center"/>
              <w:rPr>
                <w:rFonts w:eastAsia="楷体"/>
                <w:szCs w:val="21"/>
              </w:rPr>
            </w:pPr>
            <w:r w:rsidRPr="00947A32">
              <w:rPr>
                <w:rFonts w:eastAsia="楷体"/>
                <w:szCs w:val="21"/>
              </w:rPr>
              <w:t>12</w:t>
            </w:r>
            <w:r w:rsidR="005963F6">
              <w:rPr>
                <w:rFonts w:eastAsia="楷体" w:hint="eastAsia"/>
                <w:szCs w:val="21"/>
              </w:rPr>
              <w:t>:</w:t>
            </w:r>
            <w:r w:rsidRPr="00947A32">
              <w:rPr>
                <w:rFonts w:eastAsia="楷体"/>
                <w:szCs w:val="21"/>
              </w:rPr>
              <w:t>00</w:t>
            </w:r>
            <w:r w:rsidR="005963F6">
              <w:rPr>
                <w:rFonts w:eastAsia="楷体" w:hint="eastAsia"/>
                <w:szCs w:val="21"/>
              </w:rPr>
              <w:t xml:space="preserve"> </w:t>
            </w:r>
            <w:r w:rsidR="005963F6">
              <w:rPr>
                <w:rFonts w:eastAsia="楷体" w:hint="eastAsia"/>
                <w:szCs w:val="21"/>
              </w:rPr>
              <w:t>—</w:t>
            </w:r>
            <w:r w:rsidR="005963F6">
              <w:rPr>
                <w:rFonts w:eastAsia="楷体" w:hint="eastAsia"/>
                <w:szCs w:val="21"/>
              </w:rPr>
              <w:t xml:space="preserve"> 13:30</w:t>
            </w:r>
          </w:p>
        </w:tc>
        <w:tc>
          <w:tcPr>
            <w:tcW w:w="3466" w:type="pct"/>
            <w:gridSpan w:val="3"/>
            <w:vAlign w:val="center"/>
          </w:tcPr>
          <w:p w14:paraId="2A954D0F" w14:textId="77777777" w:rsidR="00947A32" w:rsidRPr="00947A32" w:rsidRDefault="00947A32" w:rsidP="003A0DD0">
            <w:pPr>
              <w:jc w:val="center"/>
              <w:rPr>
                <w:rFonts w:eastAsia="楷体"/>
                <w:b/>
                <w:bCs/>
                <w:szCs w:val="21"/>
              </w:rPr>
            </w:pPr>
            <w:r w:rsidRPr="00947A32">
              <w:rPr>
                <w:rFonts w:eastAsia="楷体"/>
                <w:szCs w:val="21"/>
              </w:rPr>
              <w:t>午餐</w:t>
            </w:r>
          </w:p>
        </w:tc>
      </w:tr>
      <w:tr w:rsidR="00B0188D" w:rsidRPr="00947A32" w14:paraId="1F4FAA46" w14:textId="77777777" w:rsidTr="00B0188D">
        <w:trPr>
          <w:trHeight w:val="283"/>
          <w:jc w:val="center"/>
        </w:trPr>
        <w:tc>
          <w:tcPr>
            <w:tcW w:w="522" w:type="pct"/>
            <w:shd w:val="clear" w:color="auto" w:fill="auto"/>
            <w:tcMar>
              <w:top w:w="72" w:type="dxa"/>
              <w:left w:w="144" w:type="dxa"/>
              <w:bottom w:w="72" w:type="dxa"/>
              <w:right w:w="144" w:type="dxa"/>
            </w:tcMar>
            <w:vAlign w:val="center"/>
          </w:tcPr>
          <w:p w14:paraId="19ECAB4C" w14:textId="77777777" w:rsidR="00B0188D" w:rsidRPr="00717F3C" w:rsidRDefault="00B0188D" w:rsidP="00947A32">
            <w:pPr>
              <w:jc w:val="center"/>
              <w:rPr>
                <w:rFonts w:eastAsia="楷体"/>
                <w:szCs w:val="21"/>
              </w:rPr>
            </w:pPr>
            <w:r w:rsidRPr="00717F3C">
              <w:rPr>
                <w:rFonts w:eastAsia="楷体"/>
                <w:szCs w:val="21"/>
              </w:rPr>
              <w:t>11.3</w:t>
            </w:r>
          </w:p>
          <w:p w14:paraId="48A75AB4" w14:textId="638900B2" w:rsidR="00B0188D" w:rsidRPr="00717F3C" w:rsidRDefault="00B0188D" w:rsidP="00947A32">
            <w:pPr>
              <w:jc w:val="center"/>
              <w:rPr>
                <w:rFonts w:eastAsia="楷体"/>
                <w:szCs w:val="21"/>
              </w:rPr>
            </w:pPr>
            <w:r w:rsidRPr="00717F3C">
              <w:rPr>
                <w:rFonts w:eastAsia="楷体"/>
                <w:szCs w:val="21"/>
              </w:rPr>
              <w:t>下午</w:t>
            </w:r>
          </w:p>
        </w:tc>
        <w:tc>
          <w:tcPr>
            <w:tcW w:w="1012" w:type="pct"/>
            <w:shd w:val="clear" w:color="auto" w:fill="auto"/>
            <w:tcMar>
              <w:top w:w="72" w:type="dxa"/>
              <w:left w:w="144" w:type="dxa"/>
              <w:bottom w:w="72" w:type="dxa"/>
              <w:right w:w="144" w:type="dxa"/>
            </w:tcMar>
            <w:vAlign w:val="center"/>
          </w:tcPr>
          <w:p w14:paraId="12DE365A" w14:textId="710882F1" w:rsidR="00B0188D" w:rsidRPr="00947A32" w:rsidRDefault="00B0188D" w:rsidP="008F5A9C">
            <w:pPr>
              <w:jc w:val="center"/>
              <w:rPr>
                <w:rFonts w:eastAsia="楷体"/>
                <w:b/>
                <w:bCs/>
                <w:szCs w:val="21"/>
              </w:rPr>
            </w:pPr>
            <w:r w:rsidRPr="00947A32">
              <w:rPr>
                <w:rFonts w:eastAsia="楷体"/>
                <w:szCs w:val="21"/>
              </w:rPr>
              <w:t>14</w:t>
            </w:r>
            <w:r>
              <w:rPr>
                <w:rFonts w:eastAsia="楷体" w:hint="eastAsia"/>
                <w:szCs w:val="21"/>
              </w:rPr>
              <w:t>:</w:t>
            </w:r>
            <w:r w:rsidRPr="00947A32">
              <w:rPr>
                <w:rFonts w:eastAsia="楷体"/>
                <w:szCs w:val="21"/>
              </w:rPr>
              <w:t>30</w:t>
            </w:r>
            <w:r>
              <w:rPr>
                <w:rFonts w:eastAsia="楷体" w:hint="eastAsia"/>
                <w:szCs w:val="21"/>
              </w:rPr>
              <w:t xml:space="preserve"> </w:t>
            </w:r>
            <w:r>
              <w:rPr>
                <w:rFonts w:eastAsia="楷体" w:hint="eastAsia"/>
                <w:szCs w:val="21"/>
              </w:rPr>
              <w:t>—</w:t>
            </w:r>
            <w:r>
              <w:rPr>
                <w:rFonts w:eastAsia="楷体" w:hint="eastAsia"/>
                <w:szCs w:val="21"/>
              </w:rPr>
              <w:t xml:space="preserve"> </w:t>
            </w:r>
            <w:r w:rsidRPr="00947A32">
              <w:rPr>
                <w:rFonts w:eastAsia="楷体"/>
                <w:szCs w:val="21"/>
              </w:rPr>
              <w:t>1</w:t>
            </w:r>
            <w:r>
              <w:rPr>
                <w:rFonts w:eastAsia="楷体" w:hint="eastAsia"/>
                <w:szCs w:val="21"/>
              </w:rPr>
              <w:t>8:0</w:t>
            </w:r>
            <w:r w:rsidRPr="00947A32">
              <w:rPr>
                <w:rFonts w:eastAsia="楷体"/>
                <w:szCs w:val="21"/>
              </w:rPr>
              <w:t>0</w:t>
            </w:r>
          </w:p>
        </w:tc>
        <w:tc>
          <w:tcPr>
            <w:tcW w:w="3466" w:type="pct"/>
            <w:gridSpan w:val="3"/>
            <w:shd w:val="clear" w:color="auto" w:fill="auto"/>
            <w:vAlign w:val="center"/>
          </w:tcPr>
          <w:p w14:paraId="574F7BDD" w14:textId="6E4D4FB4" w:rsidR="00B0188D" w:rsidRPr="00947A32" w:rsidRDefault="00B0188D" w:rsidP="008F5A9C">
            <w:pPr>
              <w:jc w:val="center"/>
              <w:rPr>
                <w:rFonts w:eastAsia="楷体"/>
                <w:b/>
                <w:bCs/>
                <w:szCs w:val="21"/>
              </w:rPr>
            </w:pPr>
            <w:r>
              <w:rPr>
                <w:rFonts w:eastAsia="楷体" w:hint="eastAsia"/>
                <w:szCs w:val="21"/>
              </w:rPr>
              <w:t>离散数学课程建设交流讨论</w:t>
            </w:r>
          </w:p>
        </w:tc>
      </w:tr>
      <w:tr w:rsidR="005963F6" w:rsidRPr="00947A32" w14:paraId="5C5127D8" w14:textId="77777777" w:rsidTr="005963F6">
        <w:trPr>
          <w:trHeight w:val="283"/>
          <w:jc w:val="center"/>
        </w:trPr>
        <w:tc>
          <w:tcPr>
            <w:tcW w:w="522" w:type="pct"/>
            <w:shd w:val="clear" w:color="auto" w:fill="auto"/>
            <w:tcMar>
              <w:top w:w="72" w:type="dxa"/>
              <w:left w:w="144" w:type="dxa"/>
              <w:bottom w:w="72" w:type="dxa"/>
              <w:right w:w="144" w:type="dxa"/>
            </w:tcMar>
            <w:vAlign w:val="center"/>
          </w:tcPr>
          <w:p w14:paraId="268DFFA4" w14:textId="7227BCAC" w:rsidR="005963F6" w:rsidRPr="00717F3C" w:rsidRDefault="005963F6" w:rsidP="00947A32">
            <w:pPr>
              <w:jc w:val="center"/>
              <w:rPr>
                <w:rFonts w:eastAsia="楷体"/>
                <w:szCs w:val="21"/>
              </w:rPr>
            </w:pPr>
            <w:r>
              <w:rPr>
                <w:rFonts w:eastAsia="楷体" w:hint="eastAsia"/>
                <w:szCs w:val="21"/>
              </w:rPr>
              <w:t>11.4</w:t>
            </w:r>
          </w:p>
        </w:tc>
        <w:tc>
          <w:tcPr>
            <w:tcW w:w="1012" w:type="pct"/>
            <w:shd w:val="clear" w:color="auto" w:fill="auto"/>
            <w:tcMar>
              <w:top w:w="72" w:type="dxa"/>
              <w:left w:w="144" w:type="dxa"/>
              <w:bottom w:w="72" w:type="dxa"/>
              <w:right w:w="144" w:type="dxa"/>
            </w:tcMar>
            <w:vAlign w:val="center"/>
          </w:tcPr>
          <w:p w14:paraId="73D42BDE" w14:textId="68394A87" w:rsidR="005963F6" w:rsidRDefault="005963F6" w:rsidP="008F5A9C">
            <w:pPr>
              <w:jc w:val="center"/>
              <w:rPr>
                <w:rFonts w:eastAsia="楷体"/>
                <w:szCs w:val="21"/>
              </w:rPr>
            </w:pPr>
            <w:r>
              <w:rPr>
                <w:rFonts w:eastAsia="楷体" w:hint="eastAsia"/>
                <w:szCs w:val="21"/>
              </w:rPr>
              <w:t>全天</w:t>
            </w:r>
          </w:p>
        </w:tc>
        <w:tc>
          <w:tcPr>
            <w:tcW w:w="3466" w:type="pct"/>
            <w:gridSpan w:val="3"/>
            <w:shd w:val="clear" w:color="auto" w:fill="auto"/>
            <w:vAlign w:val="center"/>
          </w:tcPr>
          <w:p w14:paraId="3094ECE7" w14:textId="13325C6A" w:rsidR="005963F6" w:rsidRDefault="005963F6" w:rsidP="005963F6">
            <w:pPr>
              <w:jc w:val="center"/>
              <w:rPr>
                <w:rFonts w:eastAsia="楷体"/>
                <w:szCs w:val="21"/>
              </w:rPr>
            </w:pPr>
            <w:r>
              <w:rPr>
                <w:rFonts w:eastAsia="楷体" w:hint="eastAsia"/>
                <w:szCs w:val="21"/>
              </w:rPr>
              <w:t>离会</w:t>
            </w:r>
          </w:p>
        </w:tc>
      </w:tr>
    </w:tbl>
    <w:p w14:paraId="34361EC5" w14:textId="5C3426D5" w:rsidR="005963F6" w:rsidRDefault="005963F6">
      <w:pPr>
        <w:widowControl/>
        <w:jc w:val="left"/>
        <w:rPr>
          <w:rFonts w:ascii="宋体" w:hAnsi="宋体" w:cs="宋体" w:hint="eastAsia"/>
          <w:szCs w:val="21"/>
        </w:rPr>
      </w:pPr>
    </w:p>
    <w:p w14:paraId="57C295FD" w14:textId="77777777" w:rsidR="005963F6" w:rsidRDefault="005963F6">
      <w:pPr>
        <w:widowControl/>
        <w:jc w:val="left"/>
        <w:rPr>
          <w:rFonts w:ascii="宋体" w:hAnsi="宋体" w:cs="宋体" w:hint="eastAsia"/>
          <w:szCs w:val="21"/>
        </w:rPr>
      </w:pPr>
      <w:r>
        <w:rPr>
          <w:rFonts w:ascii="宋体" w:hAnsi="宋体" w:cs="宋体" w:hint="eastAsia"/>
          <w:szCs w:val="21"/>
        </w:rPr>
        <w:br w:type="page"/>
      </w:r>
    </w:p>
    <w:p w14:paraId="5B3D5D61" w14:textId="7506031B" w:rsidR="00947A32" w:rsidRPr="00947A32" w:rsidRDefault="005963F6">
      <w:pPr>
        <w:widowControl/>
        <w:jc w:val="left"/>
        <w:rPr>
          <w:rFonts w:ascii="宋体" w:hAnsi="宋体" w:cs="宋体" w:hint="eastAsia"/>
          <w:szCs w:val="21"/>
        </w:rPr>
      </w:pPr>
      <w:r w:rsidRPr="00495419">
        <w:rPr>
          <w:rFonts w:eastAsia="黑体"/>
          <w:color w:val="000000"/>
          <w:sz w:val="32"/>
          <w:szCs w:val="32"/>
        </w:rPr>
        <w:lastRenderedPageBreak/>
        <w:t>附件</w:t>
      </w:r>
      <w:r>
        <w:rPr>
          <w:rFonts w:eastAsia="黑体" w:hint="eastAsia"/>
          <w:color w:val="000000"/>
          <w:sz w:val="32"/>
          <w:szCs w:val="32"/>
        </w:rPr>
        <w:t>4</w:t>
      </w:r>
      <w:r w:rsidRPr="00884AEE">
        <w:rPr>
          <w:rFonts w:ascii="黑体" w:eastAsia="黑体" w:hAnsi="黑体" w:hint="eastAsia"/>
          <w:color w:val="000000"/>
          <w:sz w:val="32"/>
          <w:szCs w:val="32"/>
        </w:rPr>
        <w:t>：</w:t>
      </w:r>
    </w:p>
    <w:p w14:paraId="4442AC63" w14:textId="21333E44" w:rsidR="00E6298C" w:rsidRDefault="00546CDD" w:rsidP="00546CDD">
      <w:pPr>
        <w:overflowPunct w:val="0"/>
        <w:autoSpaceDE w:val="0"/>
        <w:autoSpaceDN w:val="0"/>
        <w:adjustRightInd w:val="0"/>
        <w:snapToGrid w:val="0"/>
        <w:spacing w:after="240" w:line="440" w:lineRule="exact"/>
        <w:jc w:val="center"/>
        <w:textAlignment w:val="bottom"/>
        <w:rPr>
          <w:rFonts w:ascii="小标宋" w:hAnsi="小标宋" w:hint="eastAsia"/>
          <w:b/>
          <w:bCs/>
          <w:color w:val="000000"/>
          <w:sz w:val="28"/>
          <w:szCs w:val="28"/>
        </w:rPr>
      </w:pPr>
      <w:r w:rsidRPr="00546CDD">
        <w:rPr>
          <w:rFonts w:ascii="小标宋" w:hAnsi="小标宋" w:hint="eastAsia"/>
          <w:b/>
          <w:bCs/>
          <w:color w:val="000000"/>
          <w:sz w:val="28"/>
          <w:szCs w:val="28"/>
        </w:rPr>
        <w:t>交通指南</w:t>
      </w:r>
    </w:p>
    <w:p w14:paraId="5EB3B75D" w14:textId="5ECEC4D7" w:rsidR="00546CDD" w:rsidRPr="00546CDD" w:rsidRDefault="00546CDD" w:rsidP="00546CDD">
      <w:pPr>
        <w:numPr>
          <w:ilvl w:val="0"/>
          <w:numId w:val="3"/>
        </w:numPr>
        <w:autoSpaceDE w:val="0"/>
        <w:autoSpaceDN w:val="0"/>
        <w:spacing w:line="360" w:lineRule="auto"/>
        <w:ind w:left="284" w:hanging="284"/>
        <w:rPr>
          <w:b/>
          <w:bCs/>
          <w:szCs w:val="21"/>
        </w:rPr>
      </w:pPr>
      <w:r w:rsidRPr="00546CDD">
        <w:rPr>
          <w:b/>
          <w:bCs/>
          <w:szCs w:val="21"/>
        </w:rPr>
        <w:t>重庆江北国际机场</w:t>
      </w:r>
      <w:r w:rsidRPr="00546CDD">
        <w:rPr>
          <w:b/>
          <w:bCs/>
          <w:szCs w:val="21"/>
        </w:rPr>
        <w:t>T2</w:t>
      </w:r>
      <w:r w:rsidRPr="00546CDD">
        <w:rPr>
          <w:b/>
          <w:bCs/>
          <w:szCs w:val="21"/>
        </w:rPr>
        <w:t>航站楼</w:t>
      </w:r>
      <w:r w:rsidRPr="005F4BB1">
        <w:rPr>
          <w:b/>
          <w:bCs/>
          <w:szCs w:val="21"/>
        </w:rPr>
        <w:t>—</w:t>
      </w:r>
      <w:r w:rsidR="00C250E9" w:rsidRPr="000A3341">
        <w:rPr>
          <w:rFonts w:hint="eastAsia"/>
          <w:b/>
          <w:bCs/>
          <w:color w:val="FF0000"/>
          <w:szCs w:val="21"/>
        </w:rPr>
        <w:t>富力艾美酒店</w:t>
      </w:r>
      <w:r w:rsidR="00C250E9" w:rsidRPr="000A3341">
        <w:rPr>
          <w:rFonts w:hint="eastAsia"/>
          <w:b/>
          <w:bCs/>
          <w:szCs w:val="21"/>
        </w:rPr>
        <w:t>/</w:t>
      </w:r>
      <w:proofErr w:type="gramStart"/>
      <w:r w:rsidR="00C250E9" w:rsidRPr="000A3341">
        <w:rPr>
          <w:rFonts w:hint="eastAsia"/>
          <w:b/>
          <w:bCs/>
          <w:color w:val="4472C4" w:themeColor="accent1"/>
          <w:szCs w:val="21"/>
        </w:rPr>
        <w:t>开元名庭</w:t>
      </w:r>
      <w:proofErr w:type="gramEnd"/>
      <w:r w:rsidR="00C250E9" w:rsidRPr="000A3341">
        <w:rPr>
          <w:rFonts w:hint="eastAsia"/>
          <w:b/>
          <w:bCs/>
          <w:color w:val="4472C4" w:themeColor="accent1"/>
          <w:szCs w:val="21"/>
        </w:rPr>
        <w:t>酒店</w:t>
      </w:r>
      <w:r w:rsidRPr="005F4BB1">
        <w:rPr>
          <w:b/>
          <w:bCs/>
          <w:szCs w:val="21"/>
        </w:rPr>
        <w:t>：</w:t>
      </w:r>
    </w:p>
    <w:p w14:paraId="2F8E4F6A" w14:textId="77777777"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出租车</w:t>
      </w:r>
      <w:r w:rsidRPr="00546CDD">
        <w:rPr>
          <w:rFonts w:eastAsia="仿宋"/>
          <w:szCs w:val="21"/>
        </w:rPr>
        <w:t>/</w:t>
      </w:r>
      <w:r w:rsidRPr="00546CDD">
        <w:rPr>
          <w:rFonts w:eastAsia="仿宋"/>
          <w:szCs w:val="21"/>
        </w:rPr>
        <w:t>网约车：</w:t>
      </w:r>
      <w:r w:rsidRPr="00546CDD">
        <w:rPr>
          <w:rFonts w:eastAsia="仿宋" w:hint="eastAsia"/>
          <w:szCs w:val="21"/>
        </w:rPr>
        <w:t>距离</w:t>
      </w:r>
      <w:r w:rsidRPr="00546CDD">
        <w:rPr>
          <w:rFonts w:eastAsia="仿宋"/>
          <w:szCs w:val="21"/>
        </w:rPr>
        <w:t>约</w:t>
      </w:r>
      <w:r w:rsidRPr="00546CDD">
        <w:rPr>
          <w:rFonts w:eastAsia="仿宋"/>
          <w:szCs w:val="21"/>
        </w:rPr>
        <w:t>29.5</w:t>
      </w:r>
      <w:r w:rsidRPr="00546CDD">
        <w:rPr>
          <w:rFonts w:eastAsia="仿宋"/>
          <w:szCs w:val="21"/>
        </w:rPr>
        <w:t>公里，费用约</w:t>
      </w:r>
      <w:r w:rsidRPr="00546CDD">
        <w:rPr>
          <w:rFonts w:eastAsia="仿宋"/>
          <w:szCs w:val="21"/>
        </w:rPr>
        <w:t>70</w:t>
      </w:r>
      <w:r w:rsidRPr="00546CDD">
        <w:rPr>
          <w:rFonts w:eastAsia="仿宋"/>
          <w:szCs w:val="21"/>
        </w:rPr>
        <w:t>元</w:t>
      </w:r>
      <w:r w:rsidRPr="00546CDD">
        <w:rPr>
          <w:rFonts w:eastAsia="仿宋" w:hint="eastAsia"/>
          <w:szCs w:val="21"/>
        </w:rPr>
        <w:t>，时间</w:t>
      </w:r>
      <w:r w:rsidRPr="00546CDD">
        <w:rPr>
          <w:rFonts w:eastAsia="仿宋"/>
          <w:szCs w:val="21"/>
        </w:rPr>
        <w:t>约</w:t>
      </w:r>
      <w:r w:rsidRPr="00546CDD">
        <w:rPr>
          <w:rFonts w:eastAsia="仿宋"/>
          <w:szCs w:val="21"/>
        </w:rPr>
        <w:t>40</w:t>
      </w:r>
      <w:r w:rsidRPr="00546CDD">
        <w:rPr>
          <w:rFonts w:eastAsia="仿宋"/>
          <w:szCs w:val="21"/>
        </w:rPr>
        <w:t>分钟；</w:t>
      </w:r>
    </w:p>
    <w:p w14:paraId="01896D2E" w14:textId="02038304"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公共交通：轨道交通</w:t>
      </w:r>
      <w:r w:rsidRPr="00546CDD">
        <w:rPr>
          <w:rFonts w:eastAsia="仿宋"/>
          <w:szCs w:val="21"/>
        </w:rPr>
        <w:t>3</w:t>
      </w:r>
      <w:r w:rsidRPr="00546CDD">
        <w:rPr>
          <w:rFonts w:eastAsia="仿宋"/>
          <w:szCs w:val="21"/>
        </w:rPr>
        <w:t>号线【江北机场</w:t>
      </w:r>
      <w:r w:rsidRPr="00546CDD">
        <w:rPr>
          <w:rFonts w:eastAsia="仿宋"/>
          <w:szCs w:val="21"/>
        </w:rPr>
        <w:t>T2</w:t>
      </w:r>
      <w:r w:rsidRPr="00546CDD">
        <w:rPr>
          <w:rFonts w:eastAsia="仿宋"/>
          <w:szCs w:val="21"/>
        </w:rPr>
        <w:t>航站楼站</w:t>
      </w:r>
      <w:r w:rsidRPr="00546CDD">
        <w:rPr>
          <w:rFonts w:eastAsia="仿宋"/>
          <w:szCs w:val="21"/>
        </w:rPr>
        <w:t>—</w:t>
      </w:r>
      <w:r w:rsidRPr="00546CDD">
        <w:rPr>
          <w:rFonts w:eastAsia="仿宋"/>
          <w:szCs w:val="21"/>
        </w:rPr>
        <w:t>南坪站（</w:t>
      </w:r>
      <w:r w:rsidRPr="00546CDD">
        <w:rPr>
          <w:rFonts w:eastAsia="仿宋"/>
          <w:b/>
          <w:bCs/>
          <w:color w:val="FF0000"/>
          <w:szCs w:val="21"/>
        </w:rPr>
        <w:t>6</w:t>
      </w:r>
      <w:r w:rsidRPr="00546CDD">
        <w:rPr>
          <w:rFonts w:eastAsia="仿宋"/>
          <w:b/>
          <w:bCs/>
          <w:color w:val="FF0000"/>
          <w:szCs w:val="21"/>
        </w:rPr>
        <w:t>号出口</w:t>
      </w:r>
      <w:r w:rsidR="006D7A4A">
        <w:rPr>
          <w:rFonts w:eastAsia="仿宋" w:hint="eastAsia"/>
          <w:szCs w:val="21"/>
        </w:rPr>
        <w:t>/</w:t>
      </w:r>
      <w:r w:rsidR="006D7A4A" w:rsidRPr="006D7A4A">
        <w:rPr>
          <w:rFonts w:eastAsia="仿宋" w:hint="eastAsia"/>
          <w:b/>
          <w:bCs/>
          <w:color w:val="4472C4" w:themeColor="accent1"/>
          <w:szCs w:val="21"/>
        </w:rPr>
        <w:t>4</w:t>
      </w:r>
      <w:r w:rsidR="006D7A4A" w:rsidRPr="006D7A4A">
        <w:rPr>
          <w:rFonts w:eastAsia="仿宋" w:hint="eastAsia"/>
          <w:b/>
          <w:bCs/>
          <w:color w:val="4472C4" w:themeColor="accent1"/>
          <w:szCs w:val="21"/>
        </w:rPr>
        <w:t>号出口</w:t>
      </w:r>
      <w:r w:rsidRPr="00546CDD">
        <w:rPr>
          <w:rFonts w:eastAsia="仿宋"/>
          <w:szCs w:val="21"/>
        </w:rPr>
        <w:t>）】</w:t>
      </w:r>
      <w:r w:rsidRPr="00546CDD">
        <w:rPr>
          <w:rFonts w:eastAsia="仿宋"/>
          <w:szCs w:val="21"/>
        </w:rPr>
        <w:t>—</w:t>
      </w:r>
      <w:r w:rsidRPr="00546CDD">
        <w:rPr>
          <w:rFonts w:eastAsia="仿宋"/>
          <w:szCs w:val="21"/>
        </w:rPr>
        <w:t>步行</w:t>
      </w:r>
      <w:r w:rsidRPr="00546CDD">
        <w:rPr>
          <w:rFonts w:eastAsia="仿宋" w:hint="eastAsia"/>
          <w:color w:val="FF0000"/>
          <w:szCs w:val="21"/>
        </w:rPr>
        <w:t>约</w:t>
      </w:r>
      <w:r w:rsidRPr="00546CDD">
        <w:rPr>
          <w:rFonts w:eastAsia="仿宋"/>
          <w:b/>
          <w:bCs/>
          <w:color w:val="FF0000"/>
          <w:szCs w:val="21"/>
        </w:rPr>
        <w:t>210</w:t>
      </w:r>
      <w:r w:rsidRPr="00546CDD">
        <w:rPr>
          <w:rFonts w:eastAsia="仿宋"/>
          <w:b/>
          <w:bCs/>
          <w:color w:val="FF0000"/>
          <w:szCs w:val="21"/>
        </w:rPr>
        <w:t>米</w:t>
      </w:r>
      <w:r w:rsidR="006D7A4A">
        <w:rPr>
          <w:rFonts w:eastAsia="仿宋" w:hint="eastAsia"/>
          <w:szCs w:val="21"/>
        </w:rPr>
        <w:t>/</w:t>
      </w:r>
      <w:r w:rsidR="006D7A4A" w:rsidRPr="006D7A4A">
        <w:rPr>
          <w:rFonts w:eastAsia="仿宋" w:hint="eastAsia"/>
          <w:b/>
          <w:bCs/>
          <w:color w:val="4472C4" w:themeColor="accent1"/>
          <w:szCs w:val="21"/>
        </w:rPr>
        <w:t>约</w:t>
      </w:r>
      <w:r w:rsidR="006D7A4A" w:rsidRPr="006D7A4A">
        <w:rPr>
          <w:rFonts w:eastAsia="仿宋" w:hint="eastAsia"/>
          <w:b/>
          <w:bCs/>
          <w:color w:val="4472C4" w:themeColor="accent1"/>
          <w:szCs w:val="21"/>
        </w:rPr>
        <w:t>110</w:t>
      </w:r>
      <w:r w:rsidR="006D7A4A" w:rsidRPr="006D7A4A">
        <w:rPr>
          <w:rFonts w:eastAsia="仿宋" w:hint="eastAsia"/>
          <w:b/>
          <w:bCs/>
          <w:color w:val="4472C4" w:themeColor="accent1"/>
          <w:szCs w:val="21"/>
        </w:rPr>
        <w:t>米</w:t>
      </w:r>
      <w:r w:rsidRPr="00546CDD">
        <w:rPr>
          <w:rFonts w:eastAsia="仿宋"/>
          <w:szCs w:val="21"/>
        </w:rPr>
        <w:t>到达</w:t>
      </w:r>
      <w:r w:rsidRPr="00546CDD">
        <w:rPr>
          <w:rFonts w:eastAsia="仿宋"/>
          <w:b/>
          <w:bCs/>
          <w:color w:val="FF0000"/>
          <w:szCs w:val="21"/>
        </w:rPr>
        <w:t>富力艾美酒店</w:t>
      </w:r>
      <w:r w:rsidR="006D7A4A" w:rsidRPr="006D7A4A">
        <w:rPr>
          <w:rFonts w:eastAsia="仿宋" w:hint="eastAsia"/>
          <w:szCs w:val="21"/>
        </w:rPr>
        <w:t>/</w:t>
      </w:r>
      <w:proofErr w:type="gramStart"/>
      <w:r w:rsidR="006D7A4A" w:rsidRPr="006D7A4A">
        <w:rPr>
          <w:rFonts w:eastAsia="仿宋" w:hint="eastAsia"/>
          <w:b/>
          <w:bCs/>
          <w:color w:val="4472C4" w:themeColor="accent1"/>
          <w:szCs w:val="21"/>
        </w:rPr>
        <w:t>开元名庭</w:t>
      </w:r>
      <w:proofErr w:type="gramEnd"/>
      <w:r w:rsidR="006D7A4A" w:rsidRPr="006D7A4A">
        <w:rPr>
          <w:rFonts w:eastAsia="仿宋" w:hint="eastAsia"/>
          <w:b/>
          <w:bCs/>
          <w:color w:val="4472C4" w:themeColor="accent1"/>
          <w:szCs w:val="21"/>
        </w:rPr>
        <w:t>酒店</w:t>
      </w:r>
      <w:r w:rsidRPr="00546CDD">
        <w:rPr>
          <w:rFonts w:eastAsia="仿宋"/>
          <w:szCs w:val="21"/>
        </w:rPr>
        <w:t>。</w:t>
      </w:r>
    </w:p>
    <w:p w14:paraId="102E1EC2" w14:textId="732F3633" w:rsidR="00546CDD" w:rsidRPr="00546CDD" w:rsidRDefault="00546CDD" w:rsidP="00546CDD">
      <w:pPr>
        <w:numPr>
          <w:ilvl w:val="0"/>
          <w:numId w:val="3"/>
        </w:numPr>
        <w:autoSpaceDE w:val="0"/>
        <w:autoSpaceDN w:val="0"/>
        <w:spacing w:line="360" w:lineRule="auto"/>
        <w:ind w:left="284" w:hanging="284"/>
        <w:rPr>
          <w:szCs w:val="21"/>
        </w:rPr>
      </w:pPr>
      <w:r w:rsidRPr="00546CDD">
        <w:rPr>
          <w:b/>
          <w:bCs/>
          <w:szCs w:val="21"/>
        </w:rPr>
        <w:t>重庆江北国际机场</w:t>
      </w:r>
      <w:r w:rsidRPr="00546CDD">
        <w:rPr>
          <w:b/>
          <w:bCs/>
          <w:szCs w:val="21"/>
        </w:rPr>
        <w:t>T3</w:t>
      </w:r>
      <w:r w:rsidRPr="00546CDD">
        <w:rPr>
          <w:b/>
          <w:bCs/>
          <w:szCs w:val="21"/>
        </w:rPr>
        <w:t>航</w:t>
      </w:r>
      <w:r w:rsidRPr="005F4BB1">
        <w:rPr>
          <w:b/>
          <w:bCs/>
          <w:szCs w:val="21"/>
        </w:rPr>
        <w:t>站楼</w:t>
      </w:r>
      <w:r w:rsidRPr="005F4BB1">
        <w:rPr>
          <w:b/>
          <w:bCs/>
          <w:szCs w:val="21"/>
        </w:rPr>
        <w:t>—</w:t>
      </w:r>
      <w:r w:rsidR="00C250E9" w:rsidRPr="000A3341">
        <w:rPr>
          <w:rFonts w:hint="eastAsia"/>
          <w:b/>
          <w:bCs/>
          <w:color w:val="FF0000"/>
          <w:szCs w:val="21"/>
        </w:rPr>
        <w:t>富力艾美酒店</w:t>
      </w:r>
      <w:r w:rsidR="00C250E9" w:rsidRPr="000A3341">
        <w:rPr>
          <w:rFonts w:hint="eastAsia"/>
          <w:b/>
          <w:bCs/>
          <w:szCs w:val="21"/>
        </w:rPr>
        <w:t>/</w:t>
      </w:r>
      <w:proofErr w:type="gramStart"/>
      <w:r w:rsidR="00C250E9" w:rsidRPr="000A3341">
        <w:rPr>
          <w:rFonts w:hint="eastAsia"/>
          <w:b/>
          <w:bCs/>
          <w:color w:val="4472C4" w:themeColor="accent1"/>
          <w:szCs w:val="21"/>
        </w:rPr>
        <w:t>开元名庭</w:t>
      </w:r>
      <w:proofErr w:type="gramEnd"/>
      <w:r w:rsidR="00C250E9" w:rsidRPr="000A3341">
        <w:rPr>
          <w:rFonts w:hint="eastAsia"/>
          <w:b/>
          <w:bCs/>
          <w:color w:val="4472C4" w:themeColor="accent1"/>
          <w:szCs w:val="21"/>
        </w:rPr>
        <w:t>酒店</w:t>
      </w:r>
      <w:r w:rsidRPr="005F4BB1">
        <w:rPr>
          <w:b/>
          <w:bCs/>
          <w:szCs w:val="21"/>
        </w:rPr>
        <w:t>：</w:t>
      </w:r>
    </w:p>
    <w:p w14:paraId="545EAFEC" w14:textId="77777777"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出租车</w:t>
      </w:r>
      <w:r w:rsidRPr="00546CDD">
        <w:rPr>
          <w:rFonts w:eastAsia="仿宋"/>
          <w:szCs w:val="21"/>
        </w:rPr>
        <w:t>/</w:t>
      </w:r>
      <w:r w:rsidRPr="00546CDD">
        <w:rPr>
          <w:rFonts w:eastAsia="仿宋"/>
          <w:szCs w:val="21"/>
        </w:rPr>
        <w:t>网约车：</w:t>
      </w:r>
      <w:r w:rsidRPr="00546CDD">
        <w:rPr>
          <w:rFonts w:eastAsia="仿宋" w:hint="eastAsia"/>
          <w:szCs w:val="21"/>
        </w:rPr>
        <w:t>距离</w:t>
      </w:r>
      <w:r w:rsidRPr="00546CDD">
        <w:rPr>
          <w:rFonts w:eastAsia="仿宋"/>
          <w:szCs w:val="21"/>
        </w:rPr>
        <w:t>约</w:t>
      </w:r>
      <w:r w:rsidRPr="00546CDD">
        <w:rPr>
          <w:rFonts w:eastAsia="仿宋"/>
          <w:szCs w:val="21"/>
        </w:rPr>
        <w:t>25.5</w:t>
      </w:r>
      <w:r w:rsidRPr="00546CDD">
        <w:rPr>
          <w:rFonts w:eastAsia="仿宋"/>
          <w:szCs w:val="21"/>
        </w:rPr>
        <w:t>公里，费用约</w:t>
      </w:r>
      <w:r w:rsidRPr="00546CDD">
        <w:rPr>
          <w:rFonts w:eastAsia="仿宋"/>
          <w:szCs w:val="21"/>
        </w:rPr>
        <w:t>60</w:t>
      </w:r>
      <w:r w:rsidRPr="00546CDD">
        <w:rPr>
          <w:rFonts w:eastAsia="仿宋"/>
          <w:szCs w:val="21"/>
        </w:rPr>
        <w:t>元，</w:t>
      </w:r>
      <w:r w:rsidRPr="00546CDD">
        <w:rPr>
          <w:rFonts w:eastAsia="仿宋" w:hint="eastAsia"/>
          <w:szCs w:val="21"/>
        </w:rPr>
        <w:t>时间</w:t>
      </w:r>
      <w:r w:rsidRPr="00546CDD">
        <w:rPr>
          <w:rFonts w:eastAsia="仿宋"/>
          <w:szCs w:val="21"/>
        </w:rPr>
        <w:t>约</w:t>
      </w:r>
      <w:r w:rsidRPr="00546CDD">
        <w:rPr>
          <w:rFonts w:eastAsia="仿宋"/>
          <w:szCs w:val="21"/>
        </w:rPr>
        <w:t>35</w:t>
      </w:r>
      <w:r w:rsidRPr="00546CDD">
        <w:rPr>
          <w:rFonts w:eastAsia="仿宋"/>
          <w:szCs w:val="21"/>
        </w:rPr>
        <w:t>分钟；</w:t>
      </w:r>
    </w:p>
    <w:p w14:paraId="4F8FE5F6" w14:textId="0CD04C28"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公共交通：轨道交通</w:t>
      </w:r>
      <w:r w:rsidRPr="00546CDD">
        <w:rPr>
          <w:rFonts w:eastAsia="仿宋"/>
          <w:szCs w:val="21"/>
        </w:rPr>
        <w:t>10</w:t>
      </w:r>
      <w:r w:rsidRPr="00546CDD">
        <w:rPr>
          <w:rFonts w:eastAsia="仿宋"/>
          <w:szCs w:val="21"/>
        </w:rPr>
        <w:t>号线【江北机场</w:t>
      </w:r>
      <w:r w:rsidRPr="00546CDD">
        <w:rPr>
          <w:rFonts w:eastAsia="仿宋"/>
          <w:szCs w:val="21"/>
        </w:rPr>
        <w:t>T3</w:t>
      </w:r>
      <w:r w:rsidRPr="00546CDD">
        <w:rPr>
          <w:rFonts w:eastAsia="仿宋"/>
          <w:szCs w:val="21"/>
        </w:rPr>
        <w:t>航站楼站</w:t>
      </w:r>
      <w:r w:rsidRPr="00546CDD">
        <w:rPr>
          <w:rFonts w:eastAsia="仿宋"/>
          <w:szCs w:val="21"/>
        </w:rPr>
        <w:t>—</w:t>
      </w:r>
      <w:r w:rsidRPr="00546CDD">
        <w:rPr>
          <w:rFonts w:eastAsia="仿宋"/>
          <w:szCs w:val="21"/>
        </w:rPr>
        <w:t>重庆北站南广场站】</w:t>
      </w:r>
      <w:r w:rsidRPr="00546CDD">
        <w:rPr>
          <w:rFonts w:eastAsia="仿宋"/>
          <w:szCs w:val="21"/>
        </w:rPr>
        <w:t>—</w:t>
      </w:r>
      <w:r w:rsidRPr="00546CDD">
        <w:rPr>
          <w:rFonts w:eastAsia="仿宋"/>
          <w:szCs w:val="21"/>
        </w:rPr>
        <w:t>轨道交通</w:t>
      </w:r>
      <w:r w:rsidRPr="00546CDD">
        <w:rPr>
          <w:rFonts w:eastAsia="仿宋"/>
          <w:szCs w:val="21"/>
        </w:rPr>
        <w:t>3</w:t>
      </w:r>
      <w:r w:rsidRPr="00546CDD">
        <w:rPr>
          <w:rFonts w:eastAsia="仿宋"/>
          <w:szCs w:val="21"/>
        </w:rPr>
        <w:t>号线【重庆北站南广场站</w:t>
      </w:r>
      <w:r w:rsidRPr="00546CDD">
        <w:rPr>
          <w:rFonts w:eastAsia="仿宋"/>
          <w:szCs w:val="21"/>
        </w:rPr>
        <w:t>—</w:t>
      </w:r>
      <w:r w:rsidRPr="00546CDD">
        <w:rPr>
          <w:rFonts w:eastAsia="仿宋"/>
          <w:szCs w:val="21"/>
        </w:rPr>
        <w:t>南坪站（</w:t>
      </w:r>
      <w:r w:rsidR="006D7A4A" w:rsidRPr="00546CDD">
        <w:rPr>
          <w:rFonts w:eastAsia="仿宋"/>
          <w:b/>
          <w:bCs/>
          <w:color w:val="FF0000"/>
          <w:szCs w:val="21"/>
        </w:rPr>
        <w:t>6</w:t>
      </w:r>
      <w:r w:rsidR="006D7A4A" w:rsidRPr="00546CDD">
        <w:rPr>
          <w:rFonts w:eastAsia="仿宋"/>
          <w:b/>
          <w:bCs/>
          <w:color w:val="FF0000"/>
          <w:szCs w:val="21"/>
        </w:rPr>
        <w:t>号出口</w:t>
      </w:r>
      <w:r w:rsidR="006D7A4A">
        <w:rPr>
          <w:rFonts w:eastAsia="仿宋" w:hint="eastAsia"/>
          <w:szCs w:val="21"/>
        </w:rPr>
        <w:t>/</w:t>
      </w:r>
      <w:r w:rsidR="006D7A4A" w:rsidRPr="006D7A4A">
        <w:rPr>
          <w:rFonts w:eastAsia="仿宋" w:hint="eastAsia"/>
          <w:b/>
          <w:bCs/>
          <w:color w:val="4472C4" w:themeColor="accent1"/>
          <w:szCs w:val="21"/>
        </w:rPr>
        <w:t>4</w:t>
      </w:r>
      <w:r w:rsidR="006D7A4A" w:rsidRPr="006D7A4A">
        <w:rPr>
          <w:rFonts w:eastAsia="仿宋" w:hint="eastAsia"/>
          <w:b/>
          <w:bCs/>
          <w:color w:val="4472C4" w:themeColor="accent1"/>
          <w:szCs w:val="21"/>
        </w:rPr>
        <w:t>号出口</w:t>
      </w:r>
      <w:r w:rsidRPr="00546CDD">
        <w:rPr>
          <w:rFonts w:eastAsia="仿宋"/>
          <w:szCs w:val="21"/>
        </w:rPr>
        <w:t>）】</w:t>
      </w:r>
      <w:r w:rsidRPr="00546CDD">
        <w:rPr>
          <w:rFonts w:eastAsia="仿宋"/>
          <w:szCs w:val="21"/>
        </w:rPr>
        <w:t>—</w:t>
      </w:r>
      <w:r w:rsidRPr="00546CDD">
        <w:rPr>
          <w:rFonts w:eastAsia="仿宋"/>
          <w:szCs w:val="21"/>
        </w:rPr>
        <w:t>步行</w:t>
      </w:r>
      <w:r w:rsidRPr="00546CDD">
        <w:rPr>
          <w:rFonts w:eastAsia="仿宋" w:hint="eastAsia"/>
          <w:b/>
          <w:bCs/>
          <w:color w:val="FF0000"/>
          <w:szCs w:val="21"/>
        </w:rPr>
        <w:t>约</w:t>
      </w:r>
      <w:r w:rsidRPr="00546CDD">
        <w:rPr>
          <w:rFonts w:eastAsia="仿宋"/>
          <w:b/>
          <w:bCs/>
          <w:color w:val="FF0000"/>
          <w:szCs w:val="21"/>
        </w:rPr>
        <w:t>210</w:t>
      </w:r>
      <w:r w:rsidRPr="00546CDD">
        <w:rPr>
          <w:rFonts w:eastAsia="仿宋"/>
          <w:b/>
          <w:bCs/>
          <w:color w:val="FF0000"/>
          <w:szCs w:val="21"/>
        </w:rPr>
        <w:t>米</w:t>
      </w:r>
      <w:r w:rsidR="006D7A4A">
        <w:rPr>
          <w:rFonts w:eastAsia="仿宋" w:hint="eastAsia"/>
          <w:szCs w:val="21"/>
        </w:rPr>
        <w:t>/</w:t>
      </w:r>
      <w:r w:rsidR="006D7A4A" w:rsidRPr="006D7A4A">
        <w:rPr>
          <w:rFonts w:eastAsia="仿宋" w:hint="eastAsia"/>
          <w:b/>
          <w:bCs/>
          <w:color w:val="4472C4" w:themeColor="accent1"/>
          <w:szCs w:val="21"/>
        </w:rPr>
        <w:t>约</w:t>
      </w:r>
      <w:r w:rsidR="006D7A4A" w:rsidRPr="006D7A4A">
        <w:rPr>
          <w:rFonts w:eastAsia="仿宋" w:hint="eastAsia"/>
          <w:b/>
          <w:bCs/>
          <w:color w:val="4472C4" w:themeColor="accent1"/>
          <w:szCs w:val="21"/>
        </w:rPr>
        <w:t>110</w:t>
      </w:r>
      <w:r w:rsidR="006D7A4A" w:rsidRPr="006D7A4A">
        <w:rPr>
          <w:rFonts w:eastAsia="仿宋" w:hint="eastAsia"/>
          <w:b/>
          <w:bCs/>
          <w:color w:val="4472C4" w:themeColor="accent1"/>
          <w:szCs w:val="21"/>
        </w:rPr>
        <w:t>米</w:t>
      </w:r>
      <w:r w:rsidRPr="00546CDD">
        <w:rPr>
          <w:rFonts w:eastAsia="仿宋"/>
          <w:szCs w:val="21"/>
        </w:rPr>
        <w:t>到达</w:t>
      </w:r>
      <w:r w:rsidRPr="00546CDD">
        <w:rPr>
          <w:rFonts w:eastAsia="仿宋"/>
          <w:b/>
          <w:bCs/>
          <w:color w:val="FF0000"/>
          <w:szCs w:val="21"/>
        </w:rPr>
        <w:t>富力艾美酒店</w:t>
      </w:r>
      <w:r w:rsidR="006D7A4A" w:rsidRPr="006D7A4A">
        <w:rPr>
          <w:rFonts w:eastAsia="仿宋" w:hint="eastAsia"/>
          <w:szCs w:val="21"/>
        </w:rPr>
        <w:t>/</w:t>
      </w:r>
      <w:proofErr w:type="gramStart"/>
      <w:r w:rsidR="006D7A4A" w:rsidRPr="006D7A4A">
        <w:rPr>
          <w:rFonts w:eastAsia="仿宋" w:hint="eastAsia"/>
          <w:b/>
          <w:bCs/>
          <w:color w:val="4472C4" w:themeColor="accent1"/>
          <w:szCs w:val="21"/>
        </w:rPr>
        <w:t>开元名庭</w:t>
      </w:r>
      <w:proofErr w:type="gramEnd"/>
      <w:r w:rsidR="006D7A4A" w:rsidRPr="006D7A4A">
        <w:rPr>
          <w:rFonts w:eastAsia="仿宋" w:hint="eastAsia"/>
          <w:b/>
          <w:bCs/>
          <w:color w:val="4472C4" w:themeColor="accent1"/>
          <w:szCs w:val="21"/>
        </w:rPr>
        <w:t>酒店</w:t>
      </w:r>
      <w:r w:rsidRPr="00546CDD">
        <w:rPr>
          <w:rFonts w:eastAsia="仿宋"/>
          <w:szCs w:val="21"/>
        </w:rPr>
        <w:t>。</w:t>
      </w:r>
    </w:p>
    <w:p w14:paraId="5E75DBD7" w14:textId="60D999D0" w:rsidR="00546CDD" w:rsidRPr="00546CDD" w:rsidRDefault="00546CDD" w:rsidP="00546CDD">
      <w:pPr>
        <w:numPr>
          <w:ilvl w:val="0"/>
          <w:numId w:val="3"/>
        </w:numPr>
        <w:autoSpaceDE w:val="0"/>
        <w:autoSpaceDN w:val="0"/>
        <w:spacing w:line="360" w:lineRule="auto"/>
        <w:ind w:left="284" w:hanging="284"/>
        <w:rPr>
          <w:b/>
          <w:bCs/>
          <w:szCs w:val="21"/>
        </w:rPr>
      </w:pPr>
      <w:r w:rsidRPr="00546CDD">
        <w:rPr>
          <w:b/>
          <w:bCs/>
          <w:szCs w:val="21"/>
        </w:rPr>
        <w:t>重庆北站</w:t>
      </w:r>
      <w:r w:rsidRPr="00546CDD">
        <w:rPr>
          <w:b/>
          <w:bCs/>
          <w:szCs w:val="21"/>
        </w:rPr>
        <w:t>—</w:t>
      </w:r>
      <w:r w:rsidR="00C250E9" w:rsidRPr="000A3341">
        <w:rPr>
          <w:rFonts w:hint="eastAsia"/>
          <w:b/>
          <w:bCs/>
          <w:color w:val="FF0000"/>
          <w:szCs w:val="21"/>
        </w:rPr>
        <w:t>富力艾美酒店</w:t>
      </w:r>
      <w:r w:rsidR="00C250E9" w:rsidRPr="000A3341">
        <w:rPr>
          <w:rFonts w:hint="eastAsia"/>
          <w:b/>
          <w:bCs/>
          <w:szCs w:val="21"/>
        </w:rPr>
        <w:t>/</w:t>
      </w:r>
      <w:proofErr w:type="gramStart"/>
      <w:r w:rsidR="00C250E9" w:rsidRPr="000A3341">
        <w:rPr>
          <w:rFonts w:hint="eastAsia"/>
          <w:b/>
          <w:bCs/>
          <w:color w:val="4472C4" w:themeColor="accent1"/>
          <w:szCs w:val="21"/>
        </w:rPr>
        <w:t>开元名庭</w:t>
      </w:r>
      <w:proofErr w:type="gramEnd"/>
      <w:r w:rsidR="00C250E9" w:rsidRPr="000A3341">
        <w:rPr>
          <w:rFonts w:hint="eastAsia"/>
          <w:b/>
          <w:bCs/>
          <w:color w:val="4472C4" w:themeColor="accent1"/>
          <w:szCs w:val="21"/>
        </w:rPr>
        <w:t>酒店</w:t>
      </w:r>
      <w:r w:rsidRPr="005F4BB1">
        <w:rPr>
          <w:b/>
          <w:bCs/>
          <w:szCs w:val="21"/>
        </w:rPr>
        <w:t>：</w:t>
      </w:r>
    </w:p>
    <w:p w14:paraId="6A7FC043" w14:textId="77777777"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出租车</w:t>
      </w:r>
      <w:r w:rsidRPr="00546CDD">
        <w:rPr>
          <w:rFonts w:eastAsia="仿宋"/>
          <w:szCs w:val="21"/>
        </w:rPr>
        <w:t>/</w:t>
      </w:r>
      <w:r w:rsidRPr="00546CDD">
        <w:rPr>
          <w:rFonts w:eastAsia="仿宋"/>
          <w:szCs w:val="21"/>
        </w:rPr>
        <w:t>网约车：</w:t>
      </w:r>
      <w:r w:rsidRPr="00546CDD">
        <w:rPr>
          <w:rFonts w:eastAsia="仿宋" w:hint="eastAsia"/>
          <w:szCs w:val="21"/>
        </w:rPr>
        <w:t>距离</w:t>
      </w:r>
      <w:r w:rsidRPr="00546CDD">
        <w:rPr>
          <w:rFonts w:eastAsia="仿宋"/>
          <w:szCs w:val="21"/>
        </w:rPr>
        <w:t>约</w:t>
      </w:r>
      <w:r w:rsidRPr="00546CDD">
        <w:rPr>
          <w:rFonts w:eastAsia="仿宋"/>
          <w:szCs w:val="21"/>
        </w:rPr>
        <w:t>13</w:t>
      </w:r>
      <w:r w:rsidRPr="00546CDD">
        <w:rPr>
          <w:rFonts w:eastAsia="仿宋"/>
          <w:szCs w:val="21"/>
        </w:rPr>
        <w:t>公里，费用约</w:t>
      </w:r>
      <w:r w:rsidRPr="00546CDD">
        <w:rPr>
          <w:rFonts w:eastAsia="仿宋"/>
          <w:szCs w:val="21"/>
        </w:rPr>
        <w:t>45</w:t>
      </w:r>
      <w:r w:rsidRPr="00546CDD">
        <w:rPr>
          <w:rFonts w:eastAsia="仿宋"/>
          <w:szCs w:val="21"/>
        </w:rPr>
        <w:t>元，</w:t>
      </w:r>
      <w:r w:rsidRPr="00546CDD">
        <w:rPr>
          <w:rFonts w:eastAsia="仿宋" w:hint="eastAsia"/>
          <w:szCs w:val="21"/>
        </w:rPr>
        <w:t>时间</w:t>
      </w:r>
      <w:r w:rsidRPr="00546CDD">
        <w:rPr>
          <w:rFonts w:eastAsia="仿宋"/>
          <w:szCs w:val="21"/>
        </w:rPr>
        <w:t>约</w:t>
      </w:r>
      <w:r w:rsidRPr="00546CDD">
        <w:rPr>
          <w:rFonts w:eastAsia="仿宋"/>
          <w:szCs w:val="21"/>
        </w:rPr>
        <w:t>25</w:t>
      </w:r>
      <w:r w:rsidRPr="00546CDD">
        <w:rPr>
          <w:rFonts w:eastAsia="仿宋"/>
          <w:szCs w:val="21"/>
        </w:rPr>
        <w:t>分钟；</w:t>
      </w:r>
    </w:p>
    <w:p w14:paraId="41FFBF87" w14:textId="12AD3E0D"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公共交通：轨道交通</w:t>
      </w:r>
      <w:r w:rsidRPr="00546CDD">
        <w:rPr>
          <w:rFonts w:eastAsia="仿宋"/>
          <w:szCs w:val="21"/>
        </w:rPr>
        <w:t>3</w:t>
      </w:r>
      <w:r w:rsidRPr="00546CDD">
        <w:rPr>
          <w:rFonts w:eastAsia="仿宋"/>
          <w:szCs w:val="21"/>
        </w:rPr>
        <w:t>号线【重庆北站南广场站</w:t>
      </w:r>
      <w:r w:rsidRPr="00546CDD">
        <w:rPr>
          <w:rFonts w:eastAsia="仿宋"/>
          <w:szCs w:val="21"/>
        </w:rPr>
        <w:t>—</w:t>
      </w:r>
      <w:r w:rsidRPr="00546CDD">
        <w:rPr>
          <w:rFonts w:eastAsia="仿宋"/>
          <w:szCs w:val="21"/>
        </w:rPr>
        <w:t>南坪站（</w:t>
      </w:r>
      <w:r w:rsidR="006D7A4A" w:rsidRPr="00546CDD">
        <w:rPr>
          <w:rFonts w:eastAsia="仿宋"/>
          <w:b/>
          <w:bCs/>
          <w:color w:val="FF0000"/>
          <w:szCs w:val="21"/>
        </w:rPr>
        <w:t>6</w:t>
      </w:r>
      <w:r w:rsidR="006D7A4A" w:rsidRPr="00546CDD">
        <w:rPr>
          <w:rFonts w:eastAsia="仿宋"/>
          <w:b/>
          <w:bCs/>
          <w:color w:val="FF0000"/>
          <w:szCs w:val="21"/>
        </w:rPr>
        <w:t>号出口</w:t>
      </w:r>
      <w:r w:rsidR="006D7A4A">
        <w:rPr>
          <w:rFonts w:eastAsia="仿宋" w:hint="eastAsia"/>
          <w:szCs w:val="21"/>
        </w:rPr>
        <w:t>/</w:t>
      </w:r>
      <w:r w:rsidR="006D7A4A" w:rsidRPr="006D7A4A">
        <w:rPr>
          <w:rFonts w:eastAsia="仿宋" w:hint="eastAsia"/>
          <w:b/>
          <w:bCs/>
          <w:color w:val="4472C4" w:themeColor="accent1"/>
          <w:szCs w:val="21"/>
        </w:rPr>
        <w:t>4</w:t>
      </w:r>
      <w:r w:rsidR="006D7A4A" w:rsidRPr="006D7A4A">
        <w:rPr>
          <w:rFonts w:eastAsia="仿宋" w:hint="eastAsia"/>
          <w:b/>
          <w:bCs/>
          <w:color w:val="4472C4" w:themeColor="accent1"/>
          <w:szCs w:val="21"/>
        </w:rPr>
        <w:t>号出口</w:t>
      </w:r>
      <w:r w:rsidRPr="00546CDD">
        <w:rPr>
          <w:rFonts w:eastAsia="仿宋"/>
          <w:szCs w:val="21"/>
        </w:rPr>
        <w:t>）】</w:t>
      </w:r>
      <w:r w:rsidRPr="00546CDD">
        <w:rPr>
          <w:rFonts w:eastAsia="仿宋"/>
          <w:szCs w:val="21"/>
        </w:rPr>
        <w:t>—</w:t>
      </w:r>
      <w:r w:rsidRPr="00546CDD">
        <w:rPr>
          <w:rFonts w:eastAsia="仿宋"/>
          <w:szCs w:val="21"/>
        </w:rPr>
        <w:t>步行</w:t>
      </w:r>
      <w:r w:rsidRPr="00546CDD">
        <w:rPr>
          <w:rFonts w:eastAsia="仿宋" w:hint="eastAsia"/>
          <w:b/>
          <w:bCs/>
          <w:color w:val="FF0000"/>
          <w:szCs w:val="21"/>
        </w:rPr>
        <w:t>约</w:t>
      </w:r>
      <w:r w:rsidRPr="00546CDD">
        <w:rPr>
          <w:rFonts w:eastAsia="仿宋"/>
          <w:b/>
          <w:bCs/>
          <w:color w:val="FF0000"/>
          <w:szCs w:val="21"/>
        </w:rPr>
        <w:t>210</w:t>
      </w:r>
      <w:r w:rsidRPr="00546CDD">
        <w:rPr>
          <w:rFonts w:eastAsia="仿宋"/>
          <w:b/>
          <w:bCs/>
          <w:color w:val="FF0000"/>
          <w:szCs w:val="21"/>
        </w:rPr>
        <w:t>米</w:t>
      </w:r>
      <w:r w:rsidR="006D7A4A">
        <w:rPr>
          <w:rFonts w:eastAsia="仿宋" w:hint="eastAsia"/>
          <w:szCs w:val="21"/>
        </w:rPr>
        <w:t>/</w:t>
      </w:r>
      <w:r w:rsidR="006D7A4A" w:rsidRPr="006D7A4A">
        <w:rPr>
          <w:rFonts w:eastAsia="仿宋" w:hint="eastAsia"/>
          <w:b/>
          <w:bCs/>
          <w:color w:val="4472C4" w:themeColor="accent1"/>
          <w:szCs w:val="21"/>
        </w:rPr>
        <w:t>约</w:t>
      </w:r>
      <w:r w:rsidR="006D7A4A" w:rsidRPr="006D7A4A">
        <w:rPr>
          <w:rFonts w:eastAsia="仿宋" w:hint="eastAsia"/>
          <w:b/>
          <w:bCs/>
          <w:color w:val="4472C4" w:themeColor="accent1"/>
          <w:szCs w:val="21"/>
        </w:rPr>
        <w:t>110</w:t>
      </w:r>
      <w:r w:rsidR="006D7A4A">
        <w:rPr>
          <w:rFonts w:eastAsia="仿宋" w:hint="eastAsia"/>
          <w:szCs w:val="21"/>
        </w:rPr>
        <w:t>米</w:t>
      </w:r>
      <w:r w:rsidRPr="00546CDD">
        <w:rPr>
          <w:rFonts w:eastAsia="仿宋"/>
          <w:szCs w:val="21"/>
        </w:rPr>
        <w:t>到达</w:t>
      </w:r>
      <w:r w:rsidRPr="00546CDD">
        <w:rPr>
          <w:rFonts w:eastAsia="仿宋"/>
          <w:b/>
          <w:bCs/>
          <w:color w:val="FF0000"/>
          <w:szCs w:val="21"/>
        </w:rPr>
        <w:t>富力艾美酒店</w:t>
      </w:r>
      <w:r w:rsidR="006D7A4A" w:rsidRPr="006D7A4A">
        <w:rPr>
          <w:rFonts w:eastAsia="仿宋" w:hint="eastAsia"/>
          <w:szCs w:val="21"/>
        </w:rPr>
        <w:t>/</w:t>
      </w:r>
      <w:proofErr w:type="gramStart"/>
      <w:r w:rsidR="006D7A4A" w:rsidRPr="006D7A4A">
        <w:rPr>
          <w:rFonts w:eastAsia="仿宋" w:hint="eastAsia"/>
          <w:b/>
          <w:bCs/>
          <w:color w:val="4472C4" w:themeColor="accent1"/>
          <w:szCs w:val="21"/>
        </w:rPr>
        <w:t>开元名庭</w:t>
      </w:r>
      <w:proofErr w:type="gramEnd"/>
      <w:r w:rsidR="006D7A4A" w:rsidRPr="006D7A4A">
        <w:rPr>
          <w:rFonts w:eastAsia="仿宋" w:hint="eastAsia"/>
          <w:b/>
          <w:bCs/>
          <w:color w:val="4472C4" w:themeColor="accent1"/>
          <w:szCs w:val="21"/>
        </w:rPr>
        <w:t>酒店</w:t>
      </w:r>
      <w:r w:rsidRPr="00546CDD">
        <w:rPr>
          <w:rFonts w:eastAsia="仿宋"/>
          <w:szCs w:val="21"/>
        </w:rPr>
        <w:t>。</w:t>
      </w:r>
    </w:p>
    <w:p w14:paraId="0B637B2F" w14:textId="34AA3256" w:rsidR="00546CDD" w:rsidRPr="00546CDD" w:rsidRDefault="00546CDD" w:rsidP="00546CDD">
      <w:pPr>
        <w:numPr>
          <w:ilvl w:val="0"/>
          <w:numId w:val="3"/>
        </w:numPr>
        <w:autoSpaceDE w:val="0"/>
        <w:autoSpaceDN w:val="0"/>
        <w:spacing w:line="360" w:lineRule="auto"/>
        <w:ind w:left="284" w:hanging="284"/>
        <w:rPr>
          <w:b/>
          <w:bCs/>
          <w:szCs w:val="21"/>
        </w:rPr>
      </w:pPr>
      <w:r w:rsidRPr="00546CDD">
        <w:rPr>
          <w:b/>
          <w:bCs/>
          <w:szCs w:val="21"/>
        </w:rPr>
        <w:t>重庆西站</w:t>
      </w:r>
      <w:r w:rsidRPr="005F4BB1">
        <w:rPr>
          <w:b/>
          <w:bCs/>
          <w:szCs w:val="21"/>
        </w:rPr>
        <w:t>—</w:t>
      </w:r>
      <w:r w:rsidR="00C250E9" w:rsidRPr="000A3341">
        <w:rPr>
          <w:rFonts w:hint="eastAsia"/>
          <w:b/>
          <w:bCs/>
          <w:color w:val="FF0000"/>
          <w:szCs w:val="21"/>
        </w:rPr>
        <w:t>富力艾美酒店</w:t>
      </w:r>
      <w:r w:rsidR="00C250E9" w:rsidRPr="000A3341">
        <w:rPr>
          <w:rFonts w:hint="eastAsia"/>
          <w:b/>
          <w:bCs/>
          <w:szCs w:val="21"/>
        </w:rPr>
        <w:t>/</w:t>
      </w:r>
      <w:proofErr w:type="gramStart"/>
      <w:r w:rsidR="00C250E9" w:rsidRPr="000A3341">
        <w:rPr>
          <w:rFonts w:hint="eastAsia"/>
          <w:b/>
          <w:bCs/>
          <w:color w:val="4472C4" w:themeColor="accent1"/>
          <w:szCs w:val="21"/>
        </w:rPr>
        <w:t>开元名庭</w:t>
      </w:r>
      <w:proofErr w:type="gramEnd"/>
      <w:r w:rsidR="00C250E9" w:rsidRPr="000A3341">
        <w:rPr>
          <w:rFonts w:hint="eastAsia"/>
          <w:b/>
          <w:bCs/>
          <w:color w:val="4472C4" w:themeColor="accent1"/>
          <w:szCs w:val="21"/>
        </w:rPr>
        <w:t>酒店</w:t>
      </w:r>
      <w:r w:rsidRPr="00546CDD">
        <w:rPr>
          <w:b/>
          <w:bCs/>
          <w:szCs w:val="21"/>
        </w:rPr>
        <w:t>：</w:t>
      </w:r>
    </w:p>
    <w:p w14:paraId="02796516" w14:textId="77777777"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出租车</w:t>
      </w:r>
      <w:r w:rsidRPr="00546CDD">
        <w:rPr>
          <w:rFonts w:eastAsia="仿宋"/>
          <w:szCs w:val="21"/>
        </w:rPr>
        <w:t>/</w:t>
      </w:r>
      <w:r w:rsidRPr="00546CDD">
        <w:rPr>
          <w:rFonts w:eastAsia="仿宋"/>
          <w:szCs w:val="21"/>
        </w:rPr>
        <w:t>网约车：</w:t>
      </w:r>
      <w:r w:rsidRPr="00546CDD">
        <w:rPr>
          <w:rFonts w:eastAsia="仿宋" w:hint="eastAsia"/>
          <w:szCs w:val="21"/>
        </w:rPr>
        <w:t>距离</w:t>
      </w:r>
      <w:r w:rsidRPr="00546CDD">
        <w:rPr>
          <w:rFonts w:eastAsia="仿宋"/>
          <w:szCs w:val="21"/>
        </w:rPr>
        <w:t>约</w:t>
      </w:r>
      <w:r w:rsidRPr="00546CDD">
        <w:rPr>
          <w:rFonts w:eastAsia="仿宋"/>
          <w:szCs w:val="21"/>
        </w:rPr>
        <w:t>16</w:t>
      </w:r>
      <w:r w:rsidRPr="00546CDD">
        <w:rPr>
          <w:rFonts w:eastAsia="仿宋"/>
          <w:szCs w:val="21"/>
        </w:rPr>
        <w:t>公里，费用约</w:t>
      </w:r>
      <w:r w:rsidRPr="00546CDD">
        <w:rPr>
          <w:rFonts w:eastAsia="仿宋"/>
          <w:szCs w:val="21"/>
        </w:rPr>
        <w:t>50</w:t>
      </w:r>
      <w:r w:rsidRPr="00546CDD">
        <w:rPr>
          <w:rFonts w:eastAsia="仿宋"/>
          <w:szCs w:val="21"/>
        </w:rPr>
        <w:t>元，</w:t>
      </w:r>
      <w:r w:rsidRPr="00546CDD">
        <w:rPr>
          <w:rFonts w:eastAsia="仿宋" w:hint="eastAsia"/>
          <w:szCs w:val="21"/>
        </w:rPr>
        <w:t>时间</w:t>
      </w:r>
      <w:r w:rsidRPr="00546CDD">
        <w:rPr>
          <w:rFonts w:eastAsia="仿宋"/>
          <w:szCs w:val="21"/>
        </w:rPr>
        <w:t>约</w:t>
      </w:r>
      <w:r w:rsidRPr="00546CDD">
        <w:rPr>
          <w:rFonts w:eastAsia="仿宋"/>
          <w:szCs w:val="21"/>
        </w:rPr>
        <w:t>35</w:t>
      </w:r>
      <w:r w:rsidRPr="00546CDD">
        <w:rPr>
          <w:rFonts w:eastAsia="仿宋"/>
          <w:szCs w:val="21"/>
        </w:rPr>
        <w:t>分钟；</w:t>
      </w:r>
    </w:p>
    <w:p w14:paraId="0627BA83" w14:textId="33A32D90"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公共交通：轨道交通环线外环【重庆西站站</w:t>
      </w:r>
      <w:r w:rsidRPr="00546CDD">
        <w:rPr>
          <w:rFonts w:eastAsia="仿宋"/>
          <w:szCs w:val="21"/>
        </w:rPr>
        <w:t>—</w:t>
      </w:r>
      <w:r w:rsidRPr="00546CDD">
        <w:rPr>
          <w:rFonts w:eastAsia="仿宋"/>
          <w:szCs w:val="21"/>
        </w:rPr>
        <w:t>四公里站】</w:t>
      </w:r>
      <w:r w:rsidRPr="00546CDD">
        <w:rPr>
          <w:rFonts w:eastAsia="仿宋"/>
          <w:szCs w:val="21"/>
        </w:rPr>
        <w:t>—</w:t>
      </w:r>
      <w:r w:rsidRPr="00546CDD">
        <w:rPr>
          <w:rFonts w:eastAsia="仿宋"/>
          <w:szCs w:val="21"/>
        </w:rPr>
        <w:t>轨道交通</w:t>
      </w:r>
      <w:r w:rsidRPr="00546CDD">
        <w:rPr>
          <w:rFonts w:eastAsia="仿宋"/>
          <w:szCs w:val="21"/>
        </w:rPr>
        <w:t>3</w:t>
      </w:r>
      <w:r w:rsidRPr="00546CDD">
        <w:rPr>
          <w:rFonts w:eastAsia="仿宋"/>
          <w:szCs w:val="21"/>
        </w:rPr>
        <w:t>号线【四公里站</w:t>
      </w:r>
      <w:r w:rsidRPr="00546CDD">
        <w:rPr>
          <w:rFonts w:eastAsia="仿宋"/>
          <w:szCs w:val="21"/>
        </w:rPr>
        <w:t>—</w:t>
      </w:r>
      <w:r w:rsidRPr="00546CDD">
        <w:rPr>
          <w:rFonts w:eastAsia="仿宋"/>
          <w:szCs w:val="21"/>
        </w:rPr>
        <w:t>南坪站（</w:t>
      </w:r>
      <w:r w:rsidR="006D7A4A" w:rsidRPr="00546CDD">
        <w:rPr>
          <w:rFonts w:eastAsia="仿宋"/>
          <w:b/>
          <w:bCs/>
          <w:color w:val="FF0000"/>
          <w:szCs w:val="21"/>
        </w:rPr>
        <w:t>6</w:t>
      </w:r>
      <w:r w:rsidR="006D7A4A" w:rsidRPr="00546CDD">
        <w:rPr>
          <w:rFonts w:eastAsia="仿宋"/>
          <w:b/>
          <w:bCs/>
          <w:color w:val="FF0000"/>
          <w:szCs w:val="21"/>
        </w:rPr>
        <w:t>号出口</w:t>
      </w:r>
      <w:r w:rsidR="006D7A4A">
        <w:rPr>
          <w:rFonts w:eastAsia="仿宋" w:hint="eastAsia"/>
          <w:szCs w:val="21"/>
        </w:rPr>
        <w:t>/</w:t>
      </w:r>
      <w:r w:rsidR="006D7A4A" w:rsidRPr="006D7A4A">
        <w:rPr>
          <w:rFonts w:eastAsia="仿宋" w:hint="eastAsia"/>
          <w:b/>
          <w:bCs/>
          <w:color w:val="4472C4" w:themeColor="accent1"/>
          <w:szCs w:val="21"/>
        </w:rPr>
        <w:t>4</w:t>
      </w:r>
      <w:r w:rsidR="006D7A4A" w:rsidRPr="006D7A4A">
        <w:rPr>
          <w:rFonts w:eastAsia="仿宋" w:hint="eastAsia"/>
          <w:b/>
          <w:bCs/>
          <w:color w:val="4472C4" w:themeColor="accent1"/>
          <w:szCs w:val="21"/>
        </w:rPr>
        <w:t>号出口</w:t>
      </w:r>
      <w:r w:rsidRPr="00546CDD">
        <w:rPr>
          <w:rFonts w:eastAsia="仿宋"/>
          <w:szCs w:val="21"/>
        </w:rPr>
        <w:t>）】</w:t>
      </w:r>
      <w:r w:rsidRPr="00546CDD">
        <w:rPr>
          <w:rFonts w:eastAsia="仿宋"/>
          <w:szCs w:val="21"/>
        </w:rPr>
        <w:t>—</w:t>
      </w:r>
      <w:r w:rsidRPr="00546CDD">
        <w:rPr>
          <w:rFonts w:eastAsia="仿宋"/>
          <w:szCs w:val="21"/>
        </w:rPr>
        <w:t>步行</w:t>
      </w:r>
      <w:r w:rsidRPr="00546CDD">
        <w:rPr>
          <w:rFonts w:eastAsia="仿宋" w:hint="eastAsia"/>
          <w:b/>
          <w:bCs/>
          <w:color w:val="FF0000"/>
          <w:szCs w:val="21"/>
        </w:rPr>
        <w:t>约</w:t>
      </w:r>
      <w:r w:rsidRPr="00546CDD">
        <w:rPr>
          <w:rFonts w:eastAsia="仿宋"/>
          <w:b/>
          <w:bCs/>
          <w:color w:val="FF0000"/>
          <w:szCs w:val="21"/>
        </w:rPr>
        <w:t>210</w:t>
      </w:r>
      <w:r w:rsidRPr="00546CDD">
        <w:rPr>
          <w:rFonts w:eastAsia="仿宋"/>
          <w:b/>
          <w:bCs/>
          <w:color w:val="FF0000"/>
          <w:szCs w:val="21"/>
        </w:rPr>
        <w:t>米</w:t>
      </w:r>
      <w:r w:rsidR="006D7A4A">
        <w:rPr>
          <w:rFonts w:eastAsia="仿宋" w:hint="eastAsia"/>
          <w:szCs w:val="21"/>
        </w:rPr>
        <w:t>/</w:t>
      </w:r>
      <w:r w:rsidR="006D7A4A" w:rsidRPr="006D7A4A">
        <w:rPr>
          <w:rFonts w:eastAsia="仿宋" w:hint="eastAsia"/>
          <w:b/>
          <w:bCs/>
          <w:color w:val="4472C4" w:themeColor="accent1"/>
          <w:szCs w:val="21"/>
        </w:rPr>
        <w:t>约</w:t>
      </w:r>
      <w:r w:rsidR="006D7A4A" w:rsidRPr="006D7A4A">
        <w:rPr>
          <w:rFonts w:eastAsia="仿宋" w:hint="eastAsia"/>
          <w:b/>
          <w:bCs/>
          <w:color w:val="4472C4" w:themeColor="accent1"/>
          <w:szCs w:val="21"/>
        </w:rPr>
        <w:t>110</w:t>
      </w:r>
      <w:r w:rsidR="006D7A4A" w:rsidRPr="006D7A4A">
        <w:rPr>
          <w:rFonts w:eastAsia="仿宋" w:hint="eastAsia"/>
          <w:b/>
          <w:bCs/>
          <w:color w:val="4472C4" w:themeColor="accent1"/>
          <w:szCs w:val="21"/>
        </w:rPr>
        <w:t>米</w:t>
      </w:r>
      <w:r w:rsidRPr="00546CDD">
        <w:rPr>
          <w:rFonts w:eastAsia="仿宋"/>
          <w:szCs w:val="21"/>
        </w:rPr>
        <w:t>到达</w:t>
      </w:r>
      <w:r w:rsidRPr="00546CDD">
        <w:rPr>
          <w:rFonts w:eastAsia="仿宋"/>
          <w:b/>
          <w:bCs/>
          <w:color w:val="FF0000"/>
          <w:szCs w:val="21"/>
        </w:rPr>
        <w:t>富力艾美酒店</w:t>
      </w:r>
      <w:r w:rsidR="006D7A4A" w:rsidRPr="006D7A4A">
        <w:rPr>
          <w:rFonts w:eastAsia="仿宋" w:hint="eastAsia"/>
          <w:szCs w:val="21"/>
        </w:rPr>
        <w:t>/</w:t>
      </w:r>
      <w:proofErr w:type="gramStart"/>
      <w:r w:rsidR="006D7A4A" w:rsidRPr="006D7A4A">
        <w:rPr>
          <w:rFonts w:eastAsia="仿宋" w:hint="eastAsia"/>
          <w:b/>
          <w:bCs/>
          <w:color w:val="4472C4" w:themeColor="accent1"/>
          <w:szCs w:val="21"/>
        </w:rPr>
        <w:t>开元名庭</w:t>
      </w:r>
      <w:proofErr w:type="gramEnd"/>
      <w:r w:rsidR="006D7A4A" w:rsidRPr="006D7A4A">
        <w:rPr>
          <w:rFonts w:eastAsia="仿宋" w:hint="eastAsia"/>
          <w:b/>
          <w:bCs/>
          <w:color w:val="4472C4" w:themeColor="accent1"/>
          <w:szCs w:val="21"/>
        </w:rPr>
        <w:t>酒店</w:t>
      </w:r>
      <w:r w:rsidRPr="00546CDD">
        <w:rPr>
          <w:rFonts w:eastAsia="仿宋"/>
          <w:szCs w:val="21"/>
        </w:rPr>
        <w:t>。</w:t>
      </w:r>
    </w:p>
    <w:p w14:paraId="3D2AEBF0" w14:textId="21DBD7A5" w:rsidR="00546CDD" w:rsidRPr="00546CDD" w:rsidRDefault="00546CDD" w:rsidP="00546CDD">
      <w:pPr>
        <w:numPr>
          <w:ilvl w:val="0"/>
          <w:numId w:val="3"/>
        </w:numPr>
        <w:autoSpaceDE w:val="0"/>
        <w:autoSpaceDN w:val="0"/>
        <w:spacing w:line="360" w:lineRule="auto"/>
        <w:ind w:left="284" w:hanging="284"/>
        <w:rPr>
          <w:b/>
          <w:bCs/>
          <w:szCs w:val="21"/>
        </w:rPr>
      </w:pPr>
      <w:r w:rsidRPr="00546CDD">
        <w:rPr>
          <w:b/>
          <w:bCs/>
          <w:szCs w:val="21"/>
        </w:rPr>
        <w:t>沙</w:t>
      </w:r>
      <w:proofErr w:type="gramStart"/>
      <w:r w:rsidRPr="00546CDD">
        <w:rPr>
          <w:b/>
          <w:bCs/>
          <w:szCs w:val="21"/>
        </w:rPr>
        <w:t>坪坝站</w:t>
      </w:r>
      <w:proofErr w:type="gramEnd"/>
      <w:r w:rsidRPr="00546CDD">
        <w:rPr>
          <w:b/>
          <w:bCs/>
          <w:szCs w:val="21"/>
        </w:rPr>
        <w:t>—</w:t>
      </w:r>
      <w:r w:rsidR="00C250E9" w:rsidRPr="000A3341">
        <w:rPr>
          <w:rFonts w:hint="eastAsia"/>
          <w:b/>
          <w:bCs/>
          <w:color w:val="FF0000"/>
          <w:szCs w:val="21"/>
        </w:rPr>
        <w:t>富力艾美酒店</w:t>
      </w:r>
      <w:r w:rsidR="00C250E9" w:rsidRPr="000A3341">
        <w:rPr>
          <w:rFonts w:hint="eastAsia"/>
          <w:b/>
          <w:bCs/>
          <w:szCs w:val="21"/>
        </w:rPr>
        <w:t>/</w:t>
      </w:r>
      <w:proofErr w:type="gramStart"/>
      <w:r w:rsidR="00C250E9" w:rsidRPr="000A3341">
        <w:rPr>
          <w:rFonts w:hint="eastAsia"/>
          <w:b/>
          <w:bCs/>
          <w:color w:val="4472C4" w:themeColor="accent1"/>
          <w:szCs w:val="21"/>
        </w:rPr>
        <w:t>开元名庭</w:t>
      </w:r>
      <w:proofErr w:type="gramEnd"/>
      <w:r w:rsidR="00C250E9" w:rsidRPr="000A3341">
        <w:rPr>
          <w:rFonts w:hint="eastAsia"/>
          <w:b/>
          <w:bCs/>
          <w:color w:val="4472C4" w:themeColor="accent1"/>
          <w:szCs w:val="21"/>
        </w:rPr>
        <w:t>酒店</w:t>
      </w:r>
      <w:r w:rsidRPr="00546CDD">
        <w:rPr>
          <w:b/>
          <w:bCs/>
          <w:szCs w:val="21"/>
        </w:rPr>
        <w:t>：</w:t>
      </w:r>
    </w:p>
    <w:p w14:paraId="32AA3770" w14:textId="77777777"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出租车</w:t>
      </w:r>
      <w:r w:rsidRPr="00546CDD">
        <w:rPr>
          <w:rFonts w:eastAsia="仿宋"/>
          <w:szCs w:val="21"/>
        </w:rPr>
        <w:t>/</w:t>
      </w:r>
      <w:r w:rsidRPr="00546CDD">
        <w:rPr>
          <w:rFonts w:eastAsia="仿宋"/>
          <w:szCs w:val="21"/>
        </w:rPr>
        <w:t>网约车：</w:t>
      </w:r>
      <w:r w:rsidRPr="00546CDD">
        <w:rPr>
          <w:rFonts w:eastAsia="仿宋" w:hint="eastAsia"/>
          <w:szCs w:val="21"/>
        </w:rPr>
        <w:t>距离</w:t>
      </w:r>
      <w:r w:rsidRPr="00546CDD">
        <w:rPr>
          <w:rFonts w:eastAsia="仿宋"/>
          <w:szCs w:val="21"/>
        </w:rPr>
        <w:t>约</w:t>
      </w:r>
      <w:r w:rsidRPr="00546CDD">
        <w:rPr>
          <w:rFonts w:eastAsia="仿宋"/>
          <w:szCs w:val="21"/>
        </w:rPr>
        <w:t>16</w:t>
      </w:r>
      <w:r w:rsidRPr="00546CDD">
        <w:rPr>
          <w:rFonts w:eastAsia="仿宋"/>
          <w:szCs w:val="21"/>
        </w:rPr>
        <w:t>公里，费用约</w:t>
      </w:r>
      <w:r w:rsidRPr="00546CDD">
        <w:rPr>
          <w:rFonts w:eastAsia="仿宋"/>
          <w:szCs w:val="21"/>
        </w:rPr>
        <w:t>50</w:t>
      </w:r>
      <w:r w:rsidRPr="00546CDD">
        <w:rPr>
          <w:rFonts w:eastAsia="仿宋"/>
          <w:szCs w:val="21"/>
        </w:rPr>
        <w:t>元，</w:t>
      </w:r>
      <w:r w:rsidRPr="00546CDD">
        <w:rPr>
          <w:rFonts w:eastAsia="仿宋" w:hint="eastAsia"/>
          <w:szCs w:val="21"/>
        </w:rPr>
        <w:t>时间</w:t>
      </w:r>
      <w:r w:rsidRPr="00546CDD">
        <w:rPr>
          <w:rFonts w:eastAsia="仿宋"/>
          <w:szCs w:val="21"/>
        </w:rPr>
        <w:t>约</w:t>
      </w:r>
      <w:r w:rsidRPr="00546CDD">
        <w:rPr>
          <w:rFonts w:eastAsia="仿宋"/>
          <w:szCs w:val="21"/>
        </w:rPr>
        <w:t>35</w:t>
      </w:r>
      <w:r w:rsidRPr="00546CDD">
        <w:rPr>
          <w:rFonts w:eastAsia="仿宋"/>
          <w:szCs w:val="21"/>
        </w:rPr>
        <w:t>分钟；</w:t>
      </w:r>
    </w:p>
    <w:p w14:paraId="471D8566" w14:textId="4CB2680E"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公共交通：轨道交通</w:t>
      </w:r>
      <w:r w:rsidRPr="00546CDD">
        <w:rPr>
          <w:rFonts w:eastAsia="仿宋"/>
          <w:szCs w:val="21"/>
        </w:rPr>
        <w:t>1</w:t>
      </w:r>
      <w:r w:rsidRPr="00546CDD">
        <w:rPr>
          <w:rFonts w:eastAsia="仿宋"/>
          <w:szCs w:val="21"/>
        </w:rPr>
        <w:t>号线【沙坪坝站</w:t>
      </w:r>
      <w:r w:rsidRPr="00546CDD">
        <w:rPr>
          <w:rFonts w:eastAsia="仿宋"/>
          <w:szCs w:val="21"/>
        </w:rPr>
        <w:t>—</w:t>
      </w:r>
      <w:r w:rsidRPr="00546CDD">
        <w:rPr>
          <w:rFonts w:eastAsia="仿宋"/>
          <w:szCs w:val="21"/>
        </w:rPr>
        <w:t>两路口站】</w:t>
      </w:r>
      <w:r w:rsidRPr="00546CDD">
        <w:rPr>
          <w:rFonts w:eastAsia="仿宋"/>
          <w:szCs w:val="21"/>
        </w:rPr>
        <w:t>—</w:t>
      </w:r>
      <w:r w:rsidRPr="00546CDD">
        <w:rPr>
          <w:rFonts w:eastAsia="仿宋"/>
          <w:szCs w:val="21"/>
        </w:rPr>
        <w:t>轨道交通</w:t>
      </w:r>
      <w:r w:rsidRPr="00546CDD">
        <w:rPr>
          <w:rFonts w:eastAsia="仿宋"/>
          <w:szCs w:val="21"/>
        </w:rPr>
        <w:t>3</w:t>
      </w:r>
      <w:r w:rsidRPr="00546CDD">
        <w:rPr>
          <w:rFonts w:eastAsia="仿宋"/>
          <w:szCs w:val="21"/>
        </w:rPr>
        <w:t>号线【两路口站</w:t>
      </w:r>
      <w:r w:rsidRPr="00546CDD">
        <w:rPr>
          <w:rFonts w:eastAsia="仿宋"/>
          <w:szCs w:val="21"/>
        </w:rPr>
        <w:t>—</w:t>
      </w:r>
      <w:r w:rsidRPr="00546CDD">
        <w:rPr>
          <w:rFonts w:eastAsia="仿宋"/>
          <w:szCs w:val="21"/>
        </w:rPr>
        <w:t>南坪站（</w:t>
      </w:r>
      <w:r w:rsidR="006D7A4A" w:rsidRPr="00546CDD">
        <w:rPr>
          <w:rFonts w:eastAsia="仿宋"/>
          <w:b/>
          <w:bCs/>
          <w:color w:val="FF0000"/>
          <w:szCs w:val="21"/>
        </w:rPr>
        <w:t>6</w:t>
      </w:r>
      <w:r w:rsidR="006D7A4A" w:rsidRPr="00546CDD">
        <w:rPr>
          <w:rFonts w:eastAsia="仿宋"/>
          <w:b/>
          <w:bCs/>
          <w:color w:val="FF0000"/>
          <w:szCs w:val="21"/>
        </w:rPr>
        <w:t>号出口</w:t>
      </w:r>
      <w:r w:rsidR="006D7A4A">
        <w:rPr>
          <w:rFonts w:eastAsia="仿宋" w:hint="eastAsia"/>
          <w:szCs w:val="21"/>
        </w:rPr>
        <w:t>/</w:t>
      </w:r>
      <w:r w:rsidR="006D7A4A" w:rsidRPr="006D7A4A">
        <w:rPr>
          <w:rFonts w:eastAsia="仿宋" w:hint="eastAsia"/>
          <w:b/>
          <w:bCs/>
          <w:color w:val="4472C4" w:themeColor="accent1"/>
          <w:szCs w:val="21"/>
        </w:rPr>
        <w:t>4</w:t>
      </w:r>
      <w:r w:rsidR="006D7A4A" w:rsidRPr="006D7A4A">
        <w:rPr>
          <w:rFonts w:eastAsia="仿宋" w:hint="eastAsia"/>
          <w:b/>
          <w:bCs/>
          <w:color w:val="4472C4" w:themeColor="accent1"/>
          <w:szCs w:val="21"/>
        </w:rPr>
        <w:t>号出口</w:t>
      </w:r>
      <w:r w:rsidRPr="00546CDD">
        <w:rPr>
          <w:rFonts w:eastAsia="仿宋"/>
          <w:szCs w:val="21"/>
        </w:rPr>
        <w:t>）】</w:t>
      </w:r>
      <w:r w:rsidRPr="00546CDD">
        <w:rPr>
          <w:rFonts w:eastAsia="仿宋"/>
          <w:szCs w:val="21"/>
        </w:rPr>
        <w:t>—</w:t>
      </w:r>
      <w:r w:rsidRPr="00546CDD">
        <w:rPr>
          <w:rFonts w:eastAsia="仿宋"/>
          <w:szCs w:val="21"/>
        </w:rPr>
        <w:t>步行</w:t>
      </w:r>
      <w:r w:rsidRPr="00546CDD">
        <w:rPr>
          <w:rFonts w:eastAsia="仿宋" w:hint="eastAsia"/>
          <w:b/>
          <w:bCs/>
          <w:color w:val="FF0000"/>
          <w:szCs w:val="21"/>
        </w:rPr>
        <w:t>约</w:t>
      </w:r>
      <w:r w:rsidRPr="00546CDD">
        <w:rPr>
          <w:rFonts w:eastAsia="仿宋"/>
          <w:b/>
          <w:bCs/>
          <w:color w:val="FF0000"/>
          <w:szCs w:val="21"/>
        </w:rPr>
        <w:t>210</w:t>
      </w:r>
      <w:r w:rsidRPr="00546CDD">
        <w:rPr>
          <w:rFonts w:eastAsia="仿宋"/>
          <w:b/>
          <w:bCs/>
          <w:color w:val="FF0000"/>
          <w:szCs w:val="21"/>
        </w:rPr>
        <w:t>米</w:t>
      </w:r>
      <w:r w:rsidR="006D7A4A">
        <w:rPr>
          <w:rFonts w:eastAsia="仿宋" w:hint="eastAsia"/>
          <w:szCs w:val="21"/>
        </w:rPr>
        <w:t>/</w:t>
      </w:r>
      <w:r w:rsidR="006D7A4A" w:rsidRPr="006D7A4A">
        <w:rPr>
          <w:rFonts w:eastAsia="仿宋" w:hint="eastAsia"/>
          <w:b/>
          <w:bCs/>
          <w:color w:val="4472C4" w:themeColor="accent1"/>
          <w:szCs w:val="21"/>
        </w:rPr>
        <w:t>约</w:t>
      </w:r>
      <w:r w:rsidR="006D7A4A" w:rsidRPr="006D7A4A">
        <w:rPr>
          <w:rFonts w:eastAsia="仿宋" w:hint="eastAsia"/>
          <w:b/>
          <w:bCs/>
          <w:color w:val="4472C4" w:themeColor="accent1"/>
          <w:szCs w:val="21"/>
        </w:rPr>
        <w:t>110</w:t>
      </w:r>
      <w:r w:rsidR="006D7A4A" w:rsidRPr="006D7A4A">
        <w:rPr>
          <w:rFonts w:eastAsia="仿宋" w:hint="eastAsia"/>
          <w:b/>
          <w:bCs/>
          <w:color w:val="4472C4" w:themeColor="accent1"/>
          <w:szCs w:val="21"/>
        </w:rPr>
        <w:t>米</w:t>
      </w:r>
      <w:r w:rsidRPr="00546CDD">
        <w:rPr>
          <w:rFonts w:eastAsia="仿宋"/>
          <w:szCs w:val="21"/>
        </w:rPr>
        <w:t>到达</w:t>
      </w:r>
      <w:bookmarkStart w:id="2" w:name="_Hlk176418956"/>
      <w:r w:rsidRPr="00546CDD">
        <w:rPr>
          <w:rFonts w:eastAsia="仿宋"/>
          <w:b/>
          <w:bCs/>
          <w:color w:val="FF0000"/>
          <w:szCs w:val="21"/>
        </w:rPr>
        <w:t>富力艾美酒店</w:t>
      </w:r>
      <w:r w:rsidR="006D7A4A" w:rsidRPr="006D7A4A">
        <w:rPr>
          <w:rFonts w:eastAsia="仿宋" w:hint="eastAsia"/>
          <w:szCs w:val="21"/>
        </w:rPr>
        <w:t>/</w:t>
      </w:r>
      <w:proofErr w:type="gramStart"/>
      <w:r w:rsidR="006D7A4A" w:rsidRPr="006D7A4A">
        <w:rPr>
          <w:rFonts w:eastAsia="仿宋" w:hint="eastAsia"/>
          <w:b/>
          <w:bCs/>
          <w:color w:val="4472C4" w:themeColor="accent1"/>
          <w:szCs w:val="21"/>
        </w:rPr>
        <w:t>开元名庭</w:t>
      </w:r>
      <w:proofErr w:type="gramEnd"/>
      <w:r w:rsidR="006D7A4A" w:rsidRPr="006D7A4A">
        <w:rPr>
          <w:rFonts w:eastAsia="仿宋" w:hint="eastAsia"/>
          <w:b/>
          <w:bCs/>
          <w:color w:val="4472C4" w:themeColor="accent1"/>
          <w:szCs w:val="21"/>
        </w:rPr>
        <w:t>酒店</w:t>
      </w:r>
      <w:bookmarkEnd w:id="2"/>
      <w:r w:rsidRPr="00546CDD">
        <w:rPr>
          <w:rFonts w:eastAsia="仿宋"/>
          <w:szCs w:val="21"/>
        </w:rPr>
        <w:t>。</w:t>
      </w:r>
    </w:p>
    <w:p w14:paraId="52937F5B" w14:textId="47F9A6F3" w:rsidR="00546CDD" w:rsidRPr="00546CDD" w:rsidRDefault="000A3341" w:rsidP="00546CDD">
      <w:pPr>
        <w:numPr>
          <w:ilvl w:val="0"/>
          <w:numId w:val="3"/>
        </w:numPr>
        <w:autoSpaceDE w:val="0"/>
        <w:autoSpaceDN w:val="0"/>
        <w:spacing w:line="360" w:lineRule="auto"/>
        <w:ind w:left="284" w:hanging="284"/>
        <w:rPr>
          <w:b/>
          <w:bCs/>
          <w:szCs w:val="21"/>
        </w:rPr>
      </w:pPr>
      <w:r w:rsidRPr="000A3341">
        <w:rPr>
          <w:rFonts w:hint="eastAsia"/>
          <w:b/>
          <w:bCs/>
          <w:color w:val="FF0000"/>
          <w:szCs w:val="21"/>
        </w:rPr>
        <w:t>富力艾美酒店</w:t>
      </w:r>
      <w:r w:rsidRPr="000A3341">
        <w:rPr>
          <w:rFonts w:hint="eastAsia"/>
          <w:b/>
          <w:bCs/>
          <w:szCs w:val="21"/>
        </w:rPr>
        <w:t>/</w:t>
      </w:r>
      <w:proofErr w:type="gramStart"/>
      <w:r w:rsidRPr="000A3341">
        <w:rPr>
          <w:rFonts w:hint="eastAsia"/>
          <w:b/>
          <w:bCs/>
          <w:color w:val="4472C4" w:themeColor="accent1"/>
          <w:szCs w:val="21"/>
        </w:rPr>
        <w:t>开元名庭</w:t>
      </w:r>
      <w:r w:rsidR="006D7A4A" w:rsidRPr="000A3341">
        <w:rPr>
          <w:rFonts w:hint="eastAsia"/>
          <w:b/>
          <w:bCs/>
          <w:color w:val="4472C4" w:themeColor="accent1"/>
          <w:szCs w:val="21"/>
        </w:rPr>
        <w:t>酒店</w:t>
      </w:r>
      <w:r w:rsidR="00546CDD" w:rsidRPr="00546CDD">
        <w:rPr>
          <w:b/>
          <w:bCs/>
          <w:szCs w:val="21"/>
        </w:rPr>
        <w:t>—</w:t>
      </w:r>
      <w:proofErr w:type="gramEnd"/>
      <w:r w:rsidR="00546CDD" w:rsidRPr="00546CDD">
        <w:rPr>
          <w:b/>
          <w:bCs/>
          <w:szCs w:val="21"/>
        </w:rPr>
        <w:t>重庆邮电大学：</w:t>
      </w:r>
    </w:p>
    <w:p w14:paraId="7F89B613" w14:textId="61A345BF" w:rsidR="00546CDD" w:rsidRP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出租车</w:t>
      </w:r>
      <w:r w:rsidRPr="00546CDD">
        <w:rPr>
          <w:rFonts w:eastAsia="仿宋"/>
          <w:szCs w:val="21"/>
        </w:rPr>
        <w:t>/</w:t>
      </w:r>
      <w:r w:rsidRPr="00546CDD">
        <w:rPr>
          <w:rFonts w:eastAsia="仿宋"/>
          <w:szCs w:val="21"/>
        </w:rPr>
        <w:t>网约车：</w:t>
      </w:r>
      <w:r w:rsidRPr="00546CDD">
        <w:rPr>
          <w:rFonts w:eastAsia="仿宋" w:hint="eastAsia"/>
          <w:szCs w:val="21"/>
        </w:rPr>
        <w:t>距离</w:t>
      </w:r>
      <w:r w:rsidRPr="00546CDD">
        <w:rPr>
          <w:rFonts w:eastAsia="仿宋"/>
          <w:szCs w:val="21"/>
        </w:rPr>
        <w:t>约</w:t>
      </w:r>
      <w:r w:rsidRPr="00546CDD">
        <w:rPr>
          <w:rFonts w:eastAsia="仿宋"/>
          <w:szCs w:val="21"/>
        </w:rPr>
        <w:t>8.5</w:t>
      </w:r>
      <w:r w:rsidRPr="00546CDD">
        <w:rPr>
          <w:rFonts w:eastAsia="仿宋"/>
          <w:szCs w:val="21"/>
        </w:rPr>
        <w:t>公里，费用约</w:t>
      </w:r>
      <w:r w:rsidRPr="00546CDD">
        <w:rPr>
          <w:rFonts w:eastAsia="仿宋"/>
          <w:szCs w:val="21"/>
        </w:rPr>
        <w:t>20</w:t>
      </w:r>
      <w:r w:rsidRPr="00546CDD">
        <w:rPr>
          <w:rFonts w:eastAsia="仿宋"/>
          <w:szCs w:val="21"/>
        </w:rPr>
        <w:t>元，</w:t>
      </w:r>
      <w:r w:rsidRPr="00546CDD">
        <w:rPr>
          <w:rFonts w:eastAsia="仿宋" w:hint="eastAsia"/>
          <w:szCs w:val="21"/>
        </w:rPr>
        <w:t>时间</w:t>
      </w:r>
      <w:r w:rsidRPr="00546CDD">
        <w:rPr>
          <w:rFonts w:eastAsia="仿宋"/>
          <w:szCs w:val="21"/>
        </w:rPr>
        <w:t>约</w:t>
      </w:r>
      <w:r w:rsidRPr="00546CDD">
        <w:rPr>
          <w:rFonts w:eastAsia="仿宋"/>
          <w:szCs w:val="21"/>
        </w:rPr>
        <w:t>15</w:t>
      </w:r>
      <w:r w:rsidRPr="00546CDD">
        <w:rPr>
          <w:rFonts w:eastAsia="仿宋"/>
          <w:szCs w:val="21"/>
        </w:rPr>
        <w:t>分钟；</w:t>
      </w:r>
    </w:p>
    <w:p w14:paraId="611AE5F2" w14:textId="5DE1B4A3" w:rsidR="00546CDD" w:rsidRDefault="00546CDD" w:rsidP="00546CDD">
      <w:pPr>
        <w:numPr>
          <w:ilvl w:val="0"/>
          <w:numId w:val="4"/>
        </w:numPr>
        <w:autoSpaceDE w:val="0"/>
        <w:autoSpaceDN w:val="0"/>
        <w:spacing w:line="360" w:lineRule="auto"/>
        <w:ind w:left="284" w:hanging="284"/>
        <w:rPr>
          <w:rFonts w:eastAsia="仿宋"/>
          <w:szCs w:val="21"/>
        </w:rPr>
      </w:pPr>
      <w:r w:rsidRPr="00546CDD">
        <w:rPr>
          <w:rFonts w:eastAsia="仿宋"/>
          <w:szCs w:val="21"/>
        </w:rPr>
        <w:t>公共交通：步行</w:t>
      </w:r>
      <w:r w:rsidRPr="00546CDD">
        <w:rPr>
          <w:rFonts w:eastAsia="仿宋" w:hint="eastAsia"/>
          <w:b/>
          <w:bCs/>
          <w:color w:val="FF0000"/>
          <w:szCs w:val="21"/>
        </w:rPr>
        <w:t>约</w:t>
      </w:r>
      <w:r w:rsidRPr="00546CDD">
        <w:rPr>
          <w:rFonts w:eastAsia="仿宋"/>
          <w:b/>
          <w:bCs/>
          <w:color w:val="FF0000"/>
          <w:szCs w:val="21"/>
        </w:rPr>
        <w:t>640</w:t>
      </w:r>
      <w:r w:rsidRPr="00546CDD">
        <w:rPr>
          <w:rFonts w:eastAsia="仿宋"/>
          <w:b/>
          <w:bCs/>
          <w:color w:val="FF0000"/>
          <w:szCs w:val="21"/>
        </w:rPr>
        <w:t>米</w:t>
      </w:r>
      <w:r w:rsidR="006D7A4A">
        <w:rPr>
          <w:rFonts w:eastAsia="仿宋" w:hint="eastAsia"/>
          <w:szCs w:val="21"/>
        </w:rPr>
        <w:t>/</w:t>
      </w:r>
      <w:r w:rsidR="006D7A4A" w:rsidRPr="006D7A4A">
        <w:rPr>
          <w:rFonts w:eastAsia="仿宋" w:hint="eastAsia"/>
          <w:b/>
          <w:bCs/>
          <w:color w:val="4472C4" w:themeColor="accent1"/>
          <w:szCs w:val="21"/>
        </w:rPr>
        <w:t>约</w:t>
      </w:r>
      <w:r w:rsidR="006D7A4A" w:rsidRPr="006D7A4A">
        <w:rPr>
          <w:rFonts w:eastAsia="仿宋" w:hint="eastAsia"/>
          <w:b/>
          <w:bCs/>
          <w:color w:val="4472C4" w:themeColor="accent1"/>
          <w:szCs w:val="21"/>
        </w:rPr>
        <w:t>780</w:t>
      </w:r>
      <w:r w:rsidR="006D7A4A" w:rsidRPr="006D7A4A">
        <w:rPr>
          <w:rFonts w:eastAsia="仿宋" w:hint="eastAsia"/>
          <w:b/>
          <w:bCs/>
          <w:color w:val="4472C4" w:themeColor="accent1"/>
          <w:szCs w:val="21"/>
        </w:rPr>
        <w:t>米</w:t>
      </w:r>
      <w:r w:rsidRPr="00546CDD">
        <w:rPr>
          <w:rFonts w:eastAsia="仿宋"/>
          <w:szCs w:val="21"/>
        </w:rPr>
        <w:t>前往南城大道公交站</w:t>
      </w:r>
      <w:r w:rsidRPr="00546CDD">
        <w:rPr>
          <w:rFonts w:eastAsia="仿宋"/>
          <w:szCs w:val="21"/>
        </w:rPr>
        <w:t>—</w:t>
      </w:r>
      <w:r w:rsidRPr="00546CDD">
        <w:rPr>
          <w:rFonts w:eastAsia="仿宋"/>
          <w:szCs w:val="21"/>
        </w:rPr>
        <w:t>公交</w:t>
      </w:r>
      <w:r w:rsidRPr="00546CDD">
        <w:rPr>
          <w:rFonts w:eastAsia="仿宋"/>
          <w:szCs w:val="21"/>
        </w:rPr>
        <w:t>347</w:t>
      </w:r>
      <w:r w:rsidRPr="00546CDD">
        <w:rPr>
          <w:rFonts w:eastAsia="仿宋"/>
          <w:szCs w:val="21"/>
        </w:rPr>
        <w:t>路【南城大道站</w:t>
      </w:r>
      <w:r w:rsidRPr="00546CDD">
        <w:rPr>
          <w:rFonts w:eastAsia="仿宋"/>
          <w:szCs w:val="21"/>
        </w:rPr>
        <w:t>—</w:t>
      </w:r>
      <w:r w:rsidRPr="00546CDD">
        <w:rPr>
          <w:rFonts w:eastAsia="仿宋"/>
          <w:szCs w:val="21"/>
        </w:rPr>
        <w:t>黄桷垭站】</w:t>
      </w:r>
      <w:r w:rsidRPr="00546CDD">
        <w:rPr>
          <w:rFonts w:eastAsia="仿宋"/>
          <w:szCs w:val="21"/>
        </w:rPr>
        <w:t>—</w:t>
      </w:r>
      <w:r w:rsidRPr="00546CDD">
        <w:rPr>
          <w:rFonts w:eastAsia="仿宋"/>
          <w:szCs w:val="21"/>
        </w:rPr>
        <w:t>步行</w:t>
      </w:r>
      <w:r w:rsidRPr="00546CDD">
        <w:rPr>
          <w:rFonts w:eastAsia="仿宋" w:hint="eastAsia"/>
          <w:szCs w:val="21"/>
        </w:rPr>
        <w:t>约</w:t>
      </w:r>
      <w:r w:rsidRPr="00546CDD">
        <w:rPr>
          <w:rFonts w:eastAsia="仿宋"/>
          <w:szCs w:val="21"/>
        </w:rPr>
        <w:t>270</w:t>
      </w:r>
      <w:r w:rsidRPr="00546CDD">
        <w:rPr>
          <w:rFonts w:eastAsia="仿宋"/>
          <w:szCs w:val="21"/>
        </w:rPr>
        <w:t>米（</w:t>
      </w:r>
      <w:r w:rsidRPr="00546CDD">
        <w:rPr>
          <w:rFonts w:eastAsia="仿宋" w:hint="eastAsia"/>
          <w:szCs w:val="21"/>
        </w:rPr>
        <w:t>约</w:t>
      </w:r>
      <w:r w:rsidRPr="00546CDD">
        <w:rPr>
          <w:rFonts w:eastAsia="仿宋"/>
          <w:szCs w:val="21"/>
        </w:rPr>
        <w:t>4</w:t>
      </w:r>
      <w:r w:rsidRPr="00546CDD">
        <w:rPr>
          <w:rFonts w:eastAsia="仿宋"/>
          <w:szCs w:val="21"/>
        </w:rPr>
        <w:t>分钟）到达重庆邮电大学腾飞门。</w:t>
      </w:r>
    </w:p>
    <w:p w14:paraId="719C8630" w14:textId="77777777" w:rsidR="000041E1" w:rsidRDefault="000041E1" w:rsidP="000041E1">
      <w:pPr>
        <w:autoSpaceDE w:val="0"/>
        <w:autoSpaceDN w:val="0"/>
        <w:spacing w:line="360" w:lineRule="auto"/>
        <w:rPr>
          <w:rFonts w:eastAsia="仿宋"/>
          <w:szCs w:val="21"/>
        </w:rPr>
      </w:pPr>
    </w:p>
    <w:p w14:paraId="2E7A5DFB" w14:textId="77777777" w:rsidR="000041E1" w:rsidRPr="00546CDD" w:rsidRDefault="000041E1" w:rsidP="000041E1">
      <w:pPr>
        <w:autoSpaceDE w:val="0"/>
        <w:autoSpaceDN w:val="0"/>
        <w:spacing w:line="360" w:lineRule="auto"/>
        <w:rPr>
          <w:rFonts w:eastAsia="仿宋"/>
          <w:szCs w:val="21"/>
        </w:rPr>
      </w:pPr>
    </w:p>
    <w:p w14:paraId="64DF8E4A" w14:textId="74CFAB0B" w:rsidR="00546CDD" w:rsidRPr="00546CDD" w:rsidRDefault="000041E1" w:rsidP="00546CDD">
      <w:pPr>
        <w:overflowPunct w:val="0"/>
        <w:autoSpaceDE w:val="0"/>
        <w:autoSpaceDN w:val="0"/>
        <w:adjustRightInd w:val="0"/>
        <w:snapToGrid w:val="0"/>
        <w:spacing w:after="240" w:line="440" w:lineRule="exact"/>
        <w:textAlignment w:val="bottom"/>
        <w:rPr>
          <w:rFonts w:ascii="小标宋" w:hAnsi="小标宋" w:hint="eastAsia"/>
          <w:b/>
          <w:bCs/>
          <w:color w:val="000000"/>
          <w:sz w:val="28"/>
          <w:szCs w:val="28"/>
        </w:rPr>
      </w:pPr>
      <w:r w:rsidRPr="00DD7024">
        <w:rPr>
          <w:noProof/>
          <w:sz w:val="24"/>
        </w:rPr>
        <w:lastRenderedPageBreak/>
        <w:drawing>
          <wp:anchor distT="0" distB="0" distL="114300" distR="114300" simplePos="0" relativeHeight="251659264" behindDoc="0" locked="0" layoutInCell="1" allowOverlap="1" wp14:anchorId="63343736" wp14:editId="230D10C4">
            <wp:simplePos x="0" y="0"/>
            <wp:positionH relativeFrom="column">
              <wp:posOffset>-533400</wp:posOffset>
            </wp:positionH>
            <wp:positionV relativeFrom="paragraph">
              <wp:posOffset>217079</wp:posOffset>
            </wp:positionV>
            <wp:extent cx="6103279" cy="2790825"/>
            <wp:effectExtent l="0" t="0" r="0" b="0"/>
            <wp:wrapNone/>
            <wp:docPr id="4" name="图片 4" descr="D:/重庆融惠文化传媒有限公司/艾美酒店.jpg艾美酒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重庆融惠文化传媒有限公司/艾美酒店.jpg艾美酒店"/>
                    <pic:cNvPicPr>
                      <a:picLocks noChangeAspect="1"/>
                    </pic:cNvPicPr>
                  </pic:nvPicPr>
                  <pic:blipFill>
                    <a:blip r:embed="rId15"/>
                    <a:srcRect l="6083" r="6083"/>
                    <a:stretch>
                      <a:fillRect/>
                    </a:stretch>
                  </pic:blipFill>
                  <pic:spPr>
                    <a:xfrm>
                      <a:off x="0" y="0"/>
                      <a:ext cx="6103279" cy="2790825"/>
                    </a:xfrm>
                    <a:prstGeom prst="rect">
                      <a:avLst/>
                    </a:prstGeom>
                  </pic:spPr>
                </pic:pic>
              </a:graphicData>
            </a:graphic>
            <wp14:sizeRelH relativeFrom="margin">
              <wp14:pctWidth>0</wp14:pctWidth>
            </wp14:sizeRelH>
            <wp14:sizeRelV relativeFrom="margin">
              <wp14:pctHeight>0</wp14:pctHeight>
            </wp14:sizeRelV>
          </wp:anchor>
        </w:drawing>
      </w:r>
    </w:p>
    <w:sectPr w:rsidR="00546CDD" w:rsidRPr="00546C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A5E21" w14:textId="77777777" w:rsidR="00AC4D96" w:rsidRDefault="00AC4D96" w:rsidP="00E24892">
      <w:r>
        <w:separator/>
      </w:r>
    </w:p>
  </w:endnote>
  <w:endnote w:type="continuationSeparator" w:id="0">
    <w:p w14:paraId="0E0F7AB6" w14:textId="77777777" w:rsidR="00AC4D96" w:rsidRDefault="00AC4D96" w:rsidP="00E2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小标宋">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84DAA" w14:textId="77777777" w:rsidR="00AC4D96" w:rsidRDefault="00AC4D96" w:rsidP="00E24892">
      <w:r>
        <w:separator/>
      </w:r>
    </w:p>
  </w:footnote>
  <w:footnote w:type="continuationSeparator" w:id="0">
    <w:p w14:paraId="64C01E19" w14:textId="77777777" w:rsidR="00AC4D96" w:rsidRDefault="00AC4D96" w:rsidP="00E24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4DA2"/>
    <w:multiLevelType w:val="multilevel"/>
    <w:tmpl w:val="02D54DA2"/>
    <w:lvl w:ilvl="0">
      <w:start w:val="1"/>
      <w:numFmt w:val="decimal"/>
      <w:lvlText w:val="%1."/>
      <w:lvlJc w:val="left"/>
      <w:pPr>
        <w:ind w:left="840" w:hanging="360"/>
      </w:pPr>
      <w:rPr>
        <w:rFonts w:ascii="楷体" w:eastAsia="楷体" w:hAnsi="楷体"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BA32502"/>
    <w:multiLevelType w:val="hybridMultilevel"/>
    <w:tmpl w:val="E75C30F2"/>
    <w:lvl w:ilvl="0" w:tplc="27C041E6">
      <w:start w:val="1"/>
      <w:numFmt w:val="decimal"/>
      <w:lvlText w:val="%1."/>
      <w:lvlJc w:val="left"/>
      <w:pPr>
        <w:ind w:left="440" w:hanging="440"/>
      </w:pPr>
      <w:rPr>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F252DB8"/>
    <w:multiLevelType w:val="hybridMultilevel"/>
    <w:tmpl w:val="4B8490F4"/>
    <w:lvl w:ilvl="0" w:tplc="215AE942">
      <w:start w:val="1"/>
      <w:numFmt w:val="decimal"/>
      <w:lvlText w:val="(%1)"/>
      <w:lvlJc w:val="left"/>
      <w:pPr>
        <w:ind w:left="440" w:hanging="44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4AF3E43"/>
    <w:multiLevelType w:val="hybridMultilevel"/>
    <w:tmpl w:val="4B8490F4"/>
    <w:lvl w:ilvl="0" w:tplc="FFFFFFFF">
      <w:start w:val="1"/>
      <w:numFmt w:val="decimal"/>
      <w:lvlText w:val="(%1)"/>
      <w:lvlJc w:val="left"/>
      <w:pPr>
        <w:ind w:left="440" w:hanging="440"/>
      </w:pPr>
      <w:rPr>
        <w:rFonts w:ascii="Times New Roman" w:hAnsi="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5F620AF3"/>
    <w:multiLevelType w:val="hybridMultilevel"/>
    <w:tmpl w:val="ED22C976"/>
    <w:lvl w:ilvl="0" w:tplc="0409000B">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6699443B"/>
    <w:multiLevelType w:val="hybridMultilevel"/>
    <w:tmpl w:val="069A8876"/>
    <w:lvl w:ilvl="0" w:tplc="AE7AFF7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5947488"/>
    <w:multiLevelType w:val="hybridMultilevel"/>
    <w:tmpl w:val="408E1998"/>
    <w:lvl w:ilvl="0" w:tplc="81448E0E">
      <w:start w:val="530"/>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E7F1397"/>
    <w:multiLevelType w:val="multilevel"/>
    <w:tmpl w:val="7E7F1397"/>
    <w:lvl w:ilvl="0">
      <w:start w:val="1"/>
      <w:numFmt w:val="japaneseCounting"/>
      <w:lvlText w:val="%1、"/>
      <w:lvlJc w:val="left"/>
      <w:pPr>
        <w:ind w:left="510" w:hanging="510"/>
      </w:pPr>
      <w:rPr>
        <w:rFonts w:cs="宋体" w:hint="default"/>
        <w:b/>
        <w:color w:val="auto"/>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27692874">
    <w:abstractNumId w:val="7"/>
  </w:num>
  <w:num w:numId="2" w16cid:durableId="442500388">
    <w:abstractNumId w:val="0"/>
  </w:num>
  <w:num w:numId="3" w16cid:durableId="1094204620">
    <w:abstractNumId w:val="1"/>
  </w:num>
  <w:num w:numId="4" w16cid:durableId="1079475080">
    <w:abstractNumId w:val="4"/>
  </w:num>
  <w:num w:numId="5" w16cid:durableId="191237068">
    <w:abstractNumId w:val="5"/>
  </w:num>
  <w:num w:numId="6" w16cid:durableId="1838381318">
    <w:abstractNumId w:val="2"/>
  </w:num>
  <w:num w:numId="7" w16cid:durableId="1609584149">
    <w:abstractNumId w:val="3"/>
  </w:num>
  <w:num w:numId="8" w16cid:durableId="1283879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zNWIyYTc1YmM3OWEyMjllNGMyYTM4Y2NkZmNjMTgifQ=="/>
  </w:docVars>
  <w:rsids>
    <w:rsidRoot w:val="00D72AA7"/>
    <w:rsid w:val="0000411A"/>
    <w:rsid w:val="000041E1"/>
    <w:rsid w:val="00015C4C"/>
    <w:rsid w:val="00063CA1"/>
    <w:rsid w:val="0007000B"/>
    <w:rsid w:val="000801B6"/>
    <w:rsid w:val="000813D0"/>
    <w:rsid w:val="00082732"/>
    <w:rsid w:val="00085403"/>
    <w:rsid w:val="00090F80"/>
    <w:rsid w:val="00097411"/>
    <w:rsid w:val="000A3341"/>
    <w:rsid w:val="000B4E84"/>
    <w:rsid w:val="000E184D"/>
    <w:rsid w:val="000F01F7"/>
    <w:rsid w:val="00121D3F"/>
    <w:rsid w:val="00123AE6"/>
    <w:rsid w:val="00134D14"/>
    <w:rsid w:val="00151316"/>
    <w:rsid w:val="00213157"/>
    <w:rsid w:val="00217F70"/>
    <w:rsid w:val="002445F2"/>
    <w:rsid w:val="0024477D"/>
    <w:rsid w:val="00286A6D"/>
    <w:rsid w:val="002A5303"/>
    <w:rsid w:val="002C6BDF"/>
    <w:rsid w:val="002D4E56"/>
    <w:rsid w:val="002E6962"/>
    <w:rsid w:val="00300DB5"/>
    <w:rsid w:val="003022F9"/>
    <w:rsid w:val="003034FC"/>
    <w:rsid w:val="00310C32"/>
    <w:rsid w:val="0032053C"/>
    <w:rsid w:val="00357B92"/>
    <w:rsid w:val="00367849"/>
    <w:rsid w:val="003A0DD0"/>
    <w:rsid w:val="003E6520"/>
    <w:rsid w:val="0040753D"/>
    <w:rsid w:val="004164F6"/>
    <w:rsid w:val="00426D76"/>
    <w:rsid w:val="00463D3D"/>
    <w:rsid w:val="00495419"/>
    <w:rsid w:val="004F5435"/>
    <w:rsid w:val="005034A6"/>
    <w:rsid w:val="005301C2"/>
    <w:rsid w:val="00546CDD"/>
    <w:rsid w:val="0055773C"/>
    <w:rsid w:val="00557F6F"/>
    <w:rsid w:val="00567987"/>
    <w:rsid w:val="00584748"/>
    <w:rsid w:val="005963F6"/>
    <w:rsid w:val="005A59BC"/>
    <w:rsid w:val="005E1336"/>
    <w:rsid w:val="005E64CF"/>
    <w:rsid w:val="005F4BB1"/>
    <w:rsid w:val="00600BB6"/>
    <w:rsid w:val="00617A3B"/>
    <w:rsid w:val="006212A4"/>
    <w:rsid w:val="0063591B"/>
    <w:rsid w:val="00681426"/>
    <w:rsid w:val="006935F2"/>
    <w:rsid w:val="006A4F4B"/>
    <w:rsid w:val="006D7A4A"/>
    <w:rsid w:val="006F32D2"/>
    <w:rsid w:val="006F49CF"/>
    <w:rsid w:val="00717F3C"/>
    <w:rsid w:val="00782B3E"/>
    <w:rsid w:val="007E71B0"/>
    <w:rsid w:val="00807D6E"/>
    <w:rsid w:val="00837C0E"/>
    <w:rsid w:val="0084350F"/>
    <w:rsid w:val="00866A1F"/>
    <w:rsid w:val="00884AEE"/>
    <w:rsid w:val="008A2744"/>
    <w:rsid w:val="008A27FE"/>
    <w:rsid w:val="008A5C30"/>
    <w:rsid w:val="008E1979"/>
    <w:rsid w:val="008E1AE4"/>
    <w:rsid w:val="008F5A9C"/>
    <w:rsid w:val="00913B3B"/>
    <w:rsid w:val="00925591"/>
    <w:rsid w:val="0093712E"/>
    <w:rsid w:val="009444FB"/>
    <w:rsid w:val="00947A32"/>
    <w:rsid w:val="00947EBB"/>
    <w:rsid w:val="009633D6"/>
    <w:rsid w:val="00965EE0"/>
    <w:rsid w:val="00997925"/>
    <w:rsid w:val="009B0613"/>
    <w:rsid w:val="009B0E2F"/>
    <w:rsid w:val="009E1865"/>
    <w:rsid w:val="00A158B8"/>
    <w:rsid w:val="00A207E8"/>
    <w:rsid w:val="00A33D70"/>
    <w:rsid w:val="00A3672D"/>
    <w:rsid w:val="00A5687A"/>
    <w:rsid w:val="00A57BC5"/>
    <w:rsid w:val="00AA0525"/>
    <w:rsid w:val="00AA19D9"/>
    <w:rsid w:val="00AA2A79"/>
    <w:rsid w:val="00AC4D96"/>
    <w:rsid w:val="00AE0066"/>
    <w:rsid w:val="00AE4EBE"/>
    <w:rsid w:val="00AF7A7E"/>
    <w:rsid w:val="00B0188D"/>
    <w:rsid w:val="00B14BF6"/>
    <w:rsid w:val="00B215FC"/>
    <w:rsid w:val="00B4146C"/>
    <w:rsid w:val="00B53395"/>
    <w:rsid w:val="00B91366"/>
    <w:rsid w:val="00B93351"/>
    <w:rsid w:val="00BE1B29"/>
    <w:rsid w:val="00C07AA1"/>
    <w:rsid w:val="00C250E9"/>
    <w:rsid w:val="00C263EE"/>
    <w:rsid w:val="00C26C8B"/>
    <w:rsid w:val="00C610D7"/>
    <w:rsid w:val="00C92615"/>
    <w:rsid w:val="00C93DB6"/>
    <w:rsid w:val="00C95A55"/>
    <w:rsid w:val="00CA1F89"/>
    <w:rsid w:val="00CA6F98"/>
    <w:rsid w:val="00CB3E77"/>
    <w:rsid w:val="00CF3B5A"/>
    <w:rsid w:val="00D45DCF"/>
    <w:rsid w:val="00D65259"/>
    <w:rsid w:val="00D661B7"/>
    <w:rsid w:val="00D72AA7"/>
    <w:rsid w:val="00D76C01"/>
    <w:rsid w:val="00DA150F"/>
    <w:rsid w:val="00DA566A"/>
    <w:rsid w:val="00DB1EDA"/>
    <w:rsid w:val="00DB2D09"/>
    <w:rsid w:val="00DE180D"/>
    <w:rsid w:val="00E13A0F"/>
    <w:rsid w:val="00E24892"/>
    <w:rsid w:val="00E6298C"/>
    <w:rsid w:val="00E77673"/>
    <w:rsid w:val="00E80B19"/>
    <w:rsid w:val="00EE1DAC"/>
    <w:rsid w:val="00F035A7"/>
    <w:rsid w:val="00F120A2"/>
    <w:rsid w:val="00F928FF"/>
    <w:rsid w:val="0FD03E5F"/>
    <w:rsid w:val="1F444F84"/>
    <w:rsid w:val="2B172412"/>
    <w:rsid w:val="2C360153"/>
    <w:rsid w:val="45766258"/>
    <w:rsid w:val="6F4B2A10"/>
    <w:rsid w:val="74FF7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750C2"/>
  <w15:docId w15:val="{964F58B6-D364-421F-9358-2B141703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7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character" w:styleId="ab">
    <w:name w:val="Unresolved Mention"/>
    <w:basedOn w:val="a0"/>
    <w:uiPriority w:val="99"/>
    <w:semiHidden/>
    <w:unhideWhenUsed/>
    <w:rsid w:val="00E13A0F"/>
    <w:rPr>
      <w:color w:val="605E5C"/>
      <w:shd w:val="clear" w:color="auto" w:fill="E1DFDD"/>
    </w:rPr>
  </w:style>
  <w:style w:type="table" w:styleId="ac">
    <w:name w:val="Table Grid"/>
    <w:basedOn w:val="a1"/>
    <w:uiPriority w:val="39"/>
    <w:rsid w:val="00557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5577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025714">
      <w:bodyDiv w:val="1"/>
      <w:marLeft w:val="0"/>
      <w:marRight w:val="0"/>
      <w:marTop w:val="0"/>
      <w:marBottom w:val="0"/>
      <w:divBdr>
        <w:top w:val="none" w:sz="0" w:space="0" w:color="auto"/>
        <w:left w:val="none" w:sz="0" w:space="0" w:color="auto"/>
        <w:bottom w:val="none" w:sz="0" w:space="0" w:color="auto"/>
        <w:right w:val="none" w:sz="0" w:space="0" w:color="auto"/>
      </w:divBdr>
    </w:div>
    <w:div w:id="2033992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ngyingxue@cqupt.edu.cn"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yangyingxue@cqupt.edu.cn"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caai.kejie.org.cn/member/login.php" TargetMode="External"/><Relationship Id="rId4" Type="http://schemas.openxmlformats.org/officeDocument/2006/relationships/webSettings" Target="webSettings.xml"/><Relationship Id="rId9" Type="http://schemas.openxmlformats.org/officeDocument/2006/relationships/hyperlink" Target="https://www.marriott.com.cn/event-reservations/reservation-link.mi?id=1725335037188&amp;key=GRP&amp;app=resvlink"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chgx</dc:creator>
  <cp:lastModifiedBy>振坤 李</cp:lastModifiedBy>
  <cp:revision>39</cp:revision>
  <cp:lastPrinted>2024-09-04T03:27:00Z</cp:lastPrinted>
  <dcterms:created xsi:type="dcterms:W3CDTF">2024-06-10T14:18:00Z</dcterms:created>
  <dcterms:modified xsi:type="dcterms:W3CDTF">2024-09-08T03:10:00Z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A71F6110A22D42CA9191C5DE00E5C7D5_12</vt:lpwstr>
  </property>
</Properties>
</file>