
<file path=[Content_Types].xml><?xml version="1.0" encoding="utf-8"?>
<Types xmlns="http://schemas.openxmlformats.org/package/2006/content-types">
  <Default Extension="png" ContentType="image/png"/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pacing w:line="560" w:lineRule="exact"/>
        <w:contextualSpacing/>
        <w:rPr>
          <w:rFonts w:eastAsia="仿宋_GB2312"/>
          <w:bCs/>
          <w:color w:val="000000"/>
          <w:kern w:val="0"/>
          <w:sz w:val="32"/>
          <w:szCs w:val="32"/>
        </w:rPr>
      </w:pPr>
      <w:r>
        <w:rPr>
          <w:rFonts w:hint="eastAsia" w:eastAsia="仿宋_GB2312"/>
          <w:bCs/>
          <w:color w:val="000000"/>
          <w:kern w:val="0"/>
          <w:sz w:val="32"/>
          <w:szCs w:val="32"/>
        </w:rPr>
        <w:t>附件</w:t>
      </w:r>
      <w:r>
        <w:rPr>
          <w:rFonts w:eastAsia="仿宋_GB2312"/>
          <w:bCs/>
          <w:color w:val="000000"/>
          <w:kern w:val="0"/>
          <w:sz w:val="32"/>
          <w:szCs w:val="32"/>
        </w:rPr>
        <w:t>1</w:t>
      </w:r>
      <w:r>
        <w:rPr>
          <w:rFonts w:hint="eastAsia" w:eastAsia="仿宋_GB2312"/>
          <w:bCs/>
          <w:color w:val="000000"/>
          <w:kern w:val="0"/>
          <w:sz w:val="32"/>
          <w:szCs w:val="32"/>
        </w:rPr>
        <w:t>：</w:t>
      </w:r>
    </w:p>
    <w:p>
      <w:pPr>
        <w:snapToGrid w:val="0"/>
        <w:spacing w:line="600" w:lineRule="exact"/>
        <w:jc w:val="center"/>
        <w:rPr>
          <w:rFonts w:eastAsia="黑体"/>
          <w:bCs/>
          <w:color w:val="000000"/>
          <w:kern w:val="0"/>
          <w:sz w:val="36"/>
          <w:szCs w:val="36"/>
        </w:rPr>
      </w:pPr>
      <w:r>
        <w:rPr>
          <w:rFonts w:eastAsia="黑体"/>
          <w:bCs/>
          <w:color w:val="000000"/>
          <w:kern w:val="0"/>
          <w:sz w:val="36"/>
          <w:szCs w:val="36"/>
        </w:rPr>
        <w:t>CCPA 202</w:t>
      </w:r>
      <w:r>
        <w:rPr>
          <w:rFonts w:hint="eastAsia" w:eastAsia="黑体"/>
          <w:bCs/>
          <w:color w:val="000000"/>
          <w:kern w:val="0"/>
          <w:sz w:val="36"/>
          <w:szCs w:val="36"/>
        </w:rPr>
        <w:t>3</w:t>
      </w:r>
      <w:r>
        <w:rPr>
          <w:rFonts w:eastAsia="黑体"/>
          <w:bCs/>
          <w:color w:val="000000"/>
          <w:kern w:val="0"/>
          <w:sz w:val="36"/>
          <w:szCs w:val="36"/>
        </w:rPr>
        <w:t>行业大会提前注册流程</w:t>
      </w:r>
    </w:p>
    <w:p>
      <w:pPr>
        <w:snapToGrid w:val="0"/>
        <w:spacing w:line="600" w:lineRule="exact"/>
        <w:jc w:val="center"/>
        <w:rPr>
          <w:rFonts w:eastAsia="黑体"/>
          <w:bCs/>
          <w:color w:val="000000"/>
          <w:kern w:val="0"/>
          <w:szCs w:val="21"/>
        </w:rPr>
      </w:pPr>
    </w:p>
    <w:p>
      <w:pPr>
        <w:adjustRightInd w:val="0"/>
        <w:spacing w:line="600" w:lineRule="exact"/>
        <w:ind w:firstLine="640" w:firstLineChars="200"/>
        <w:contextualSpacing/>
        <w:rPr>
          <w:rFonts w:eastAsia="仿宋_GB2312"/>
          <w:bCs/>
          <w:color w:val="000000"/>
          <w:kern w:val="0"/>
          <w:sz w:val="32"/>
          <w:szCs w:val="32"/>
        </w:rPr>
      </w:pPr>
      <w:r>
        <w:rPr>
          <w:rFonts w:hint="eastAsia" w:eastAsia="仿宋_GB2312"/>
          <w:bCs/>
          <w:color w:val="000000"/>
          <w:kern w:val="0"/>
          <w:sz w:val="32"/>
          <w:szCs w:val="32"/>
        </w:rPr>
        <w:t>本次会议采用网上报名及对公汇款方式进行提前注册，提前注册步骤如下：</w:t>
      </w:r>
    </w:p>
    <w:p>
      <w:pPr>
        <w:adjustRightInd w:val="0"/>
        <w:spacing w:line="600" w:lineRule="exact"/>
        <w:ind w:firstLine="640" w:firstLineChars="200"/>
        <w:contextualSpacing/>
        <w:rPr>
          <w:rFonts w:eastAsia="仿宋_GB2312"/>
          <w:bCs/>
          <w:color w:val="000000"/>
          <w:kern w:val="0"/>
          <w:sz w:val="32"/>
          <w:szCs w:val="32"/>
        </w:rPr>
      </w:pPr>
      <w:r>
        <w:rPr>
          <w:rFonts w:hint="eastAsia" w:eastAsia="仿宋_GB2312"/>
          <w:bCs/>
          <w:color w:val="000000"/>
          <w:kern w:val="0"/>
          <w:sz w:val="32"/>
          <w:szCs w:val="32"/>
        </w:rPr>
        <w:t>（一）在“中国混凝土与水泥制品协会”微信公众号点击“大会报名”，或扫描下方二维码，进入大会报名系统。</w:t>
      </w:r>
    </w:p>
    <w:p>
      <w:pPr>
        <w:spacing w:before="143" w:beforeLines="50"/>
        <w:jc w:val="center"/>
        <w:rPr>
          <w:rFonts w:eastAsia="仿宋_GB2312"/>
          <w:bCs/>
          <w:color w:val="000000"/>
          <w:kern w:val="0"/>
          <w:sz w:val="32"/>
          <w:szCs w:val="32"/>
        </w:rPr>
      </w:pPr>
      <w:r>
        <w:rPr>
          <w:rFonts w:eastAsia="仿宋_GB2312"/>
          <w:bCs/>
          <w:color w:val="000000"/>
          <w:kern w:val="0"/>
          <w:sz w:val="32"/>
          <w:szCs w:val="32"/>
        </w:rPr>
        <w:drawing>
          <wp:inline distT="0" distB="0" distL="114300" distR="114300">
            <wp:extent cx="1554480" cy="1554480"/>
            <wp:effectExtent l="0" t="0" r="7620" b="7620"/>
            <wp:docPr id="2" name="图片 1" descr="管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 descr="管涵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554480" cy="1554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eastAsia="仿宋_GB2312"/>
          <w:bCs/>
          <w:color w:val="000000"/>
          <w:kern w:val="0"/>
          <w:sz w:val="32"/>
          <w:szCs w:val="32"/>
        </w:rPr>
        <w:t xml:space="preserve">    </w:t>
      </w:r>
      <w:r>
        <w:rPr>
          <w:rFonts w:eastAsia="仿宋_GB2312"/>
          <w:color w:val="000000"/>
          <w:kern w:val="0"/>
          <w:sz w:val="32"/>
          <w:szCs w:val="32"/>
        </w:rPr>
        <w:drawing>
          <wp:inline distT="0" distB="0" distL="114300" distR="114300">
            <wp:extent cx="1610995" cy="1610995"/>
            <wp:effectExtent l="0" t="0" r="8255" b="8255"/>
            <wp:docPr id="1" name="图片 2" descr="管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2" descr="管涵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610995" cy="16109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pacing w:before="143" w:beforeLines="50"/>
        <w:jc w:val="center"/>
        <w:rPr>
          <w:rFonts w:eastAsia="仿宋_GB2312"/>
          <w:b/>
          <w:color w:val="000000"/>
          <w:kern w:val="0"/>
          <w:sz w:val="28"/>
          <w:szCs w:val="28"/>
        </w:rPr>
      </w:pPr>
      <w:r>
        <w:rPr>
          <w:rFonts w:hint="eastAsia" w:eastAsia="仿宋_GB2312"/>
          <w:b/>
          <w:color w:val="000000"/>
          <w:kern w:val="0"/>
          <w:sz w:val="28"/>
          <w:szCs w:val="28"/>
        </w:rPr>
        <w:t>网页端入口               微信端入口</w:t>
      </w:r>
    </w:p>
    <w:p>
      <w:pPr>
        <w:adjustRightInd w:val="0"/>
        <w:spacing w:line="600" w:lineRule="exact"/>
        <w:ind w:firstLine="640" w:firstLineChars="200"/>
        <w:contextualSpacing/>
        <w:rPr>
          <w:rFonts w:eastAsia="仿宋_GB2312"/>
          <w:bCs/>
          <w:color w:val="000000"/>
          <w:kern w:val="0"/>
          <w:sz w:val="32"/>
          <w:szCs w:val="32"/>
        </w:rPr>
      </w:pPr>
      <w:r>
        <w:rPr>
          <w:rFonts w:hint="eastAsia" w:eastAsia="仿宋_GB2312"/>
          <w:bCs/>
          <w:color w:val="000000"/>
          <w:kern w:val="0"/>
          <w:sz w:val="32"/>
          <w:szCs w:val="32"/>
        </w:rPr>
        <w:t>（二）点击“报名参会”，按系统提示完成账号注册或登录后，填写完整的报名信息并提交，直至显示“您已成功报名”，点击“生成参会码”，完成报名。如您需要修改报名信息，可在报名系统首页“修改报名信息”中进行修改，并点击“更新信息”保存修改。</w:t>
      </w:r>
    </w:p>
    <w:p>
      <w:pPr>
        <w:adjustRightInd w:val="0"/>
        <w:spacing w:line="600" w:lineRule="exact"/>
        <w:ind w:firstLine="640" w:firstLineChars="200"/>
        <w:contextualSpacing/>
        <w:rPr>
          <w:rFonts w:eastAsia="仿宋_GB2312"/>
          <w:bCs/>
          <w:color w:val="000000"/>
          <w:kern w:val="0"/>
          <w:sz w:val="32"/>
          <w:szCs w:val="32"/>
        </w:rPr>
      </w:pPr>
      <w:r>
        <w:rPr>
          <w:rFonts w:hint="eastAsia" w:eastAsia="仿宋_GB2312"/>
          <w:bCs/>
          <w:color w:val="000000"/>
          <w:kern w:val="0"/>
          <w:sz w:val="32"/>
          <w:szCs w:val="32"/>
        </w:rPr>
        <w:t>（三）报名成功后，请于</w:t>
      </w:r>
      <w:r>
        <w:rPr>
          <w:rFonts w:eastAsia="仿宋_GB2312"/>
          <w:bCs/>
          <w:color w:val="000000"/>
          <w:kern w:val="0"/>
          <w:sz w:val="32"/>
          <w:szCs w:val="32"/>
        </w:rPr>
        <w:t>202</w:t>
      </w:r>
      <w:r>
        <w:rPr>
          <w:rFonts w:hint="eastAsia" w:eastAsia="仿宋_GB2312"/>
          <w:bCs/>
          <w:color w:val="000000"/>
          <w:kern w:val="0"/>
          <w:sz w:val="32"/>
          <w:szCs w:val="32"/>
        </w:rPr>
        <w:t>3年5月28日（以银行凭据为准）前将会务费（会员单位</w:t>
      </w:r>
      <w:r>
        <w:rPr>
          <w:rFonts w:eastAsia="仿宋_GB2312"/>
          <w:bCs/>
          <w:color w:val="000000"/>
          <w:kern w:val="0"/>
          <w:sz w:val="32"/>
          <w:szCs w:val="32"/>
        </w:rPr>
        <w:t>2200</w:t>
      </w:r>
      <w:r>
        <w:rPr>
          <w:rFonts w:hint="eastAsia" w:eastAsia="仿宋_GB2312"/>
          <w:bCs/>
          <w:color w:val="000000"/>
          <w:kern w:val="0"/>
          <w:sz w:val="32"/>
          <w:szCs w:val="32"/>
        </w:rPr>
        <w:t>元／人，非会员单位</w:t>
      </w:r>
      <w:r>
        <w:rPr>
          <w:rFonts w:eastAsia="仿宋_GB2312"/>
          <w:bCs/>
          <w:color w:val="000000"/>
          <w:kern w:val="0"/>
          <w:sz w:val="32"/>
          <w:szCs w:val="32"/>
        </w:rPr>
        <w:t>2600</w:t>
      </w:r>
      <w:r>
        <w:rPr>
          <w:rFonts w:hint="eastAsia" w:eastAsia="仿宋_GB2312"/>
          <w:bCs/>
          <w:color w:val="000000"/>
          <w:kern w:val="0"/>
          <w:sz w:val="32"/>
          <w:szCs w:val="32"/>
        </w:rPr>
        <w:t>元／人）汇款至协会账户。</w:t>
      </w:r>
      <w:r>
        <w:rPr>
          <w:rFonts w:hint="eastAsia" w:eastAsia="仿宋_GB2312"/>
          <w:b/>
          <w:bCs/>
          <w:color w:val="000000"/>
          <w:kern w:val="0"/>
          <w:sz w:val="32"/>
          <w:szCs w:val="32"/>
        </w:rPr>
        <w:t>如使用个人名义汇款，请务必备注与报名系统“发票信息”中完全一致的单位名称；</w:t>
      </w:r>
      <w:r>
        <w:rPr>
          <w:rFonts w:hint="eastAsia" w:ascii="仿宋_GB2312" w:eastAsia="仿宋_GB2312"/>
          <w:b/>
          <w:bCs/>
          <w:color w:val="000000"/>
          <w:kern w:val="0"/>
          <w:sz w:val="32"/>
          <w:szCs w:val="32"/>
        </w:rPr>
        <w:t>同一笔汇款需要分开发票的，请务必在报名参会界面的“留言”中备注（协会只能开具增值税普通发票，无法开具增值税专用发票，请参会代表谅解）。</w:t>
      </w:r>
    </w:p>
    <w:p>
      <w:pPr>
        <w:adjustRightInd w:val="0"/>
        <w:spacing w:line="600" w:lineRule="exact"/>
        <w:ind w:firstLine="640" w:firstLineChars="200"/>
        <w:contextualSpacing/>
        <w:rPr>
          <w:rFonts w:eastAsia="仿宋_GB2312"/>
          <w:bCs/>
          <w:color w:val="000000"/>
          <w:kern w:val="0"/>
          <w:sz w:val="32"/>
          <w:szCs w:val="32"/>
        </w:rPr>
      </w:pPr>
      <w:r>
        <w:rPr>
          <w:rFonts w:hint="eastAsia" w:eastAsia="仿宋_GB2312"/>
          <w:bCs/>
          <w:color w:val="000000"/>
          <w:kern w:val="0"/>
          <w:sz w:val="32"/>
          <w:szCs w:val="32"/>
        </w:rPr>
        <w:t>户</w:t>
      </w:r>
      <w:r>
        <w:rPr>
          <w:rFonts w:eastAsia="仿宋_GB2312"/>
          <w:bCs/>
          <w:color w:val="000000"/>
          <w:kern w:val="0"/>
          <w:sz w:val="32"/>
          <w:szCs w:val="32"/>
        </w:rPr>
        <w:t xml:space="preserve">  </w:t>
      </w:r>
      <w:r>
        <w:rPr>
          <w:rFonts w:hint="eastAsia" w:eastAsia="仿宋_GB2312"/>
          <w:bCs/>
          <w:color w:val="000000"/>
          <w:kern w:val="0"/>
          <w:sz w:val="32"/>
          <w:szCs w:val="32"/>
        </w:rPr>
        <w:t>名：中国混凝土与水泥制品协会</w:t>
      </w:r>
    </w:p>
    <w:p>
      <w:pPr>
        <w:adjustRightInd w:val="0"/>
        <w:spacing w:line="600" w:lineRule="exact"/>
        <w:ind w:firstLine="640" w:firstLineChars="200"/>
        <w:contextualSpacing/>
        <w:rPr>
          <w:rFonts w:eastAsia="仿宋_GB2312"/>
          <w:bCs/>
          <w:color w:val="000000"/>
          <w:kern w:val="0"/>
          <w:sz w:val="32"/>
          <w:szCs w:val="32"/>
        </w:rPr>
      </w:pPr>
      <w:r>
        <w:rPr>
          <w:rFonts w:hint="eastAsia" w:eastAsia="仿宋_GB2312"/>
          <w:bCs/>
          <w:color w:val="000000"/>
          <w:kern w:val="0"/>
          <w:sz w:val="32"/>
          <w:szCs w:val="32"/>
        </w:rPr>
        <w:t>开户行：工行北京百万庄支行</w:t>
      </w:r>
    </w:p>
    <w:p>
      <w:pPr>
        <w:adjustRightInd w:val="0"/>
        <w:spacing w:line="600" w:lineRule="exact"/>
        <w:ind w:firstLine="640" w:firstLineChars="200"/>
        <w:contextualSpacing/>
        <w:rPr>
          <w:rFonts w:eastAsia="仿宋_GB2312"/>
          <w:bCs/>
          <w:color w:val="000000"/>
          <w:kern w:val="0"/>
          <w:sz w:val="32"/>
          <w:szCs w:val="32"/>
        </w:rPr>
      </w:pPr>
      <w:r>
        <w:rPr>
          <w:rFonts w:hint="eastAsia" w:eastAsia="仿宋_GB2312"/>
          <w:bCs/>
          <w:color w:val="000000"/>
          <w:kern w:val="0"/>
          <w:sz w:val="32"/>
          <w:szCs w:val="32"/>
        </w:rPr>
        <w:t>账</w:t>
      </w:r>
      <w:r>
        <w:rPr>
          <w:rFonts w:eastAsia="仿宋_GB2312"/>
          <w:bCs/>
          <w:color w:val="000000"/>
          <w:kern w:val="0"/>
          <w:sz w:val="32"/>
          <w:szCs w:val="32"/>
        </w:rPr>
        <w:t xml:space="preserve">  </w:t>
      </w:r>
      <w:r>
        <w:rPr>
          <w:rFonts w:hint="eastAsia" w:eastAsia="仿宋_GB2312"/>
          <w:bCs/>
          <w:color w:val="000000"/>
          <w:kern w:val="0"/>
          <w:sz w:val="32"/>
          <w:szCs w:val="32"/>
        </w:rPr>
        <w:t>号：</w:t>
      </w:r>
      <w:r>
        <w:rPr>
          <w:rFonts w:eastAsia="仿宋_GB2312"/>
          <w:bCs/>
          <w:color w:val="000000"/>
          <w:kern w:val="0"/>
          <w:sz w:val="32"/>
          <w:szCs w:val="32"/>
        </w:rPr>
        <w:t>0200001409014475638</w:t>
      </w:r>
    </w:p>
    <w:p>
      <w:pPr>
        <w:adjustRightInd w:val="0"/>
        <w:spacing w:line="600" w:lineRule="exact"/>
        <w:ind w:firstLine="640" w:firstLineChars="200"/>
        <w:contextualSpacing/>
        <w:rPr>
          <w:rFonts w:eastAsia="仿宋_GB2312"/>
          <w:bCs/>
          <w:color w:val="000000"/>
          <w:kern w:val="0"/>
          <w:sz w:val="32"/>
          <w:szCs w:val="32"/>
        </w:rPr>
      </w:pPr>
      <w:r>
        <w:rPr>
          <w:rFonts w:hint="eastAsia" w:eastAsia="仿宋_GB2312"/>
          <w:bCs/>
          <w:color w:val="000000"/>
          <w:kern w:val="0"/>
          <w:sz w:val="32"/>
          <w:szCs w:val="32"/>
        </w:rPr>
        <w:t>（四）报名成功且完成会务费交纳后，即完成提前注册。注册支付和开票状态可于1~3个工作日内在“个人中心”中查询。</w:t>
      </w:r>
    </w:p>
    <w:p>
      <w:pPr>
        <w:adjustRightInd w:val="0"/>
        <w:spacing w:line="600" w:lineRule="exact"/>
        <w:ind w:firstLine="640" w:firstLineChars="200"/>
        <w:contextualSpacing/>
        <w:rPr>
          <w:rFonts w:eastAsia="仿宋_GB2312"/>
          <w:bCs/>
          <w:color w:val="000000"/>
          <w:kern w:val="0"/>
          <w:sz w:val="32"/>
          <w:szCs w:val="32"/>
        </w:rPr>
      </w:pPr>
      <w:r>
        <w:rPr>
          <w:rFonts w:hint="eastAsia" w:eastAsia="仿宋_GB2312"/>
          <w:bCs/>
          <w:color w:val="000000"/>
          <w:kern w:val="0"/>
          <w:sz w:val="32"/>
          <w:szCs w:val="32"/>
        </w:rPr>
        <w:t>（五）请您按所选择的“报到时间”，在会议现场签到区出示参会码签到，领取会议资料及会务费发票。该参会码可在“个人中心”中查看。</w:t>
      </w:r>
    </w:p>
    <w:p>
      <w:pPr>
        <w:adjustRightInd w:val="0"/>
        <w:spacing w:line="600" w:lineRule="exact"/>
        <w:ind w:firstLine="640" w:firstLineChars="200"/>
        <w:contextualSpacing/>
        <w:rPr>
          <w:rFonts w:eastAsia="仿宋_GB2312"/>
          <w:bCs/>
          <w:color w:val="000000"/>
          <w:kern w:val="0"/>
          <w:sz w:val="32"/>
          <w:szCs w:val="32"/>
        </w:rPr>
      </w:pPr>
      <w:r>
        <w:rPr>
          <w:rFonts w:hint="eastAsia" w:eastAsia="仿宋_GB2312"/>
          <w:bCs/>
          <w:color w:val="000000"/>
          <w:kern w:val="0"/>
          <w:sz w:val="32"/>
          <w:szCs w:val="32"/>
        </w:rPr>
        <w:t>（六）报名成功后，如有需要，与会代表可根据情况选择“酒店住宿”进行酒店预订。</w:t>
      </w:r>
    </w:p>
    <w:p>
      <w:pPr>
        <w:adjustRightInd w:val="0"/>
        <w:spacing w:line="600" w:lineRule="exact"/>
        <w:ind w:firstLine="643" w:firstLineChars="200"/>
        <w:contextualSpacing/>
        <w:rPr>
          <w:rFonts w:eastAsia="仿宋_GB2312"/>
          <w:b/>
          <w:bCs/>
          <w:color w:val="000000"/>
          <w:kern w:val="0"/>
          <w:sz w:val="32"/>
          <w:szCs w:val="32"/>
        </w:rPr>
      </w:pPr>
      <w:r>
        <w:rPr>
          <w:rFonts w:hint="eastAsia" w:eastAsia="仿宋_GB2312"/>
          <w:b/>
          <w:bCs/>
          <w:color w:val="000000"/>
          <w:kern w:val="0"/>
          <w:sz w:val="32"/>
          <w:szCs w:val="32"/>
        </w:rPr>
        <w:t>温馨提示：</w:t>
      </w:r>
    </w:p>
    <w:p>
      <w:pPr>
        <w:adjustRightInd w:val="0"/>
        <w:spacing w:line="600" w:lineRule="exact"/>
        <w:ind w:firstLine="640" w:firstLineChars="200"/>
        <w:contextualSpacing/>
        <w:rPr>
          <w:rFonts w:eastAsia="仿宋_GB2312"/>
          <w:bCs/>
          <w:color w:val="000000"/>
          <w:kern w:val="0"/>
          <w:sz w:val="32"/>
          <w:szCs w:val="32"/>
        </w:rPr>
      </w:pPr>
      <w:r>
        <w:rPr>
          <w:rFonts w:eastAsia="仿宋_GB2312"/>
          <w:bCs/>
          <w:color w:val="000000"/>
          <w:kern w:val="0"/>
          <w:sz w:val="32"/>
          <w:szCs w:val="32"/>
        </w:rPr>
        <w:t xml:space="preserve">1. </w:t>
      </w:r>
      <w:r>
        <w:rPr>
          <w:rFonts w:hint="eastAsia" w:eastAsia="仿宋_GB2312"/>
          <w:b/>
          <w:bCs/>
          <w:kern w:val="0"/>
          <w:sz w:val="32"/>
          <w:szCs w:val="32"/>
        </w:rPr>
        <w:t>本次会议建议与会代表提前交费注册</w:t>
      </w:r>
      <w:r>
        <w:rPr>
          <w:rFonts w:hint="eastAsia" w:eastAsia="仿宋_GB2312"/>
          <w:bCs/>
          <w:color w:val="000000"/>
          <w:kern w:val="0"/>
          <w:sz w:val="32"/>
          <w:szCs w:val="32"/>
        </w:rPr>
        <w:t>；对于现场交费的与会代表，</w:t>
      </w:r>
      <w:r>
        <w:rPr>
          <w:rFonts w:hint="eastAsia" w:eastAsia="仿宋_GB2312"/>
          <w:b/>
          <w:bCs/>
          <w:color w:val="000000"/>
          <w:kern w:val="0"/>
          <w:sz w:val="32"/>
          <w:szCs w:val="32"/>
        </w:rPr>
        <w:t>会议无法预测现场排队交费耗时</w:t>
      </w:r>
      <w:r>
        <w:rPr>
          <w:rFonts w:hint="eastAsia" w:eastAsia="仿宋_GB2312"/>
          <w:b/>
          <w:bCs/>
          <w:kern w:val="0"/>
          <w:sz w:val="32"/>
          <w:szCs w:val="32"/>
        </w:rPr>
        <w:t>时间</w:t>
      </w:r>
      <w:r>
        <w:rPr>
          <w:rFonts w:hint="eastAsia" w:eastAsia="仿宋_GB2312"/>
          <w:bCs/>
          <w:color w:val="000000"/>
          <w:kern w:val="0"/>
          <w:sz w:val="32"/>
          <w:szCs w:val="32"/>
        </w:rPr>
        <w:t>，敬请谅解。</w:t>
      </w:r>
    </w:p>
    <w:p>
      <w:pPr>
        <w:adjustRightInd w:val="0"/>
        <w:spacing w:line="600" w:lineRule="exact"/>
        <w:ind w:firstLine="640" w:firstLineChars="200"/>
        <w:contextualSpacing/>
        <w:rPr>
          <w:rFonts w:eastAsia="仿宋_GB2312"/>
          <w:bCs/>
          <w:color w:val="000000"/>
          <w:kern w:val="0"/>
          <w:sz w:val="32"/>
          <w:szCs w:val="32"/>
        </w:rPr>
      </w:pPr>
      <w:r>
        <w:rPr>
          <w:rFonts w:hint="eastAsia" w:eastAsia="仿宋_GB2312"/>
          <w:bCs/>
          <w:color w:val="000000"/>
          <w:kern w:val="0"/>
          <w:sz w:val="32"/>
          <w:szCs w:val="32"/>
        </w:rPr>
        <w:t>2.</w:t>
      </w:r>
      <w:r>
        <w:rPr>
          <w:rFonts w:eastAsia="仿宋_GB2312"/>
          <w:bCs/>
          <w:color w:val="000000"/>
          <w:kern w:val="0"/>
          <w:sz w:val="32"/>
          <w:szCs w:val="32"/>
        </w:rPr>
        <w:t xml:space="preserve"> </w:t>
      </w:r>
      <w:r>
        <w:rPr>
          <w:rFonts w:hint="eastAsia" w:eastAsia="仿宋_GB2312"/>
          <w:bCs/>
          <w:color w:val="000000"/>
          <w:kern w:val="0"/>
          <w:sz w:val="32"/>
          <w:szCs w:val="32"/>
        </w:rPr>
        <w:t>报名系统中的“酒店住宿”服务由本次会议服务公司慧旅会展提供。如有订房相关问题，请联系：</w:t>
      </w:r>
    </w:p>
    <w:p>
      <w:pPr>
        <w:adjustRightInd w:val="0"/>
        <w:spacing w:line="600" w:lineRule="exact"/>
        <w:ind w:firstLine="640" w:firstLineChars="200"/>
        <w:contextualSpacing/>
        <w:rPr>
          <w:rFonts w:eastAsia="仿宋_GB2312"/>
          <w:bCs/>
          <w:color w:val="000000"/>
          <w:kern w:val="0"/>
          <w:sz w:val="32"/>
          <w:szCs w:val="32"/>
        </w:rPr>
      </w:pPr>
      <w:r>
        <w:rPr>
          <w:rFonts w:hint="eastAsia" w:eastAsia="仿宋_GB2312"/>
          <w:bCs/>
          <w:color w:val="000000"/>
          <w:kern w:val="0"/>
          <w:sz w:val="32"/>
          <w:szCs w:val="32"/>
        </w:rPr>
        <w:t>周一阳 17366007466，徐明15295355650。</w:t>
      </w:r>
    </w:p>
    <w:p>
      <w:r>
        <w:rPr>
          <w:rFonts w:hint="eastAsia" w:eastAsia="仿宋_GB2312"/>
          <w:bCs/>
          <w:color w:val="000000"/>
          <w:kern w:val="0"/>
          <w:sz w:val="32"/>
          <w:szCs w:val="32"/>
        </w:rPr>
        <w:t>3</w:t>
      </w:r>
      <w:r>
        <w:rPr>
          <w:rFonts w:eastAsia="仿宋_GB2312"/>
          <w:bCs/>
          <w:color w:val="000000"/>
          <w:kern w:val="0"/>
          <w:sz w:val="32"/>
          <w:szCs w:val="32"/>
        </w:rPr>
        <w:t xml:space="preserve">. </w:t>
      </w:r>
      <w:r>
        <w:rPr>
          <w:rFonts w:hint="eastAsia" w:eastAsia="仿宋_GB2312"/>
          <w:bCs/>
          <w:color w:val="000000"/>
          <w:kern w:val="0"/>
          <w:sz w:val="32"/>
          <w:szCs w:val="32"/>
        </w:rPr>
        <w:t>与会代表在提交酒店订单时，请注意阅读“房损须知”，以免为您带来不必要的损失。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Y5ZDM5ZmQwNTYyNGJmNmYxNjJhZGEyYWFjZWEyZWUifQ=="/>
  </w:docVars>
  <w:rsids>
    <w:rsidRoot w:val="7D2E0997"/>
    <w:rsid w:val="7D2E09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2023-04-24T10:00:00Z</dcterms:created>
  <dc:creator>棘原</dc:creator>
  <cp:lastModifiedBy>棘原</cp:lastModifiedBy>
  <dcterms:modified xsi:type="dcterms:W3CDTF">2023-04-24T10:00:39Z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BA5E8906573B4AC3A7A47B6B2AAD2C49_11</vt:lpwstr>
  </property>
</Properties>
</file>