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4B1" w:rsidRDefault="00A224B1" w:rsidP="00A224B1">
      <w:pPr>
        <w:jc w:val="center"/>
        <w:rPr>
          <w:rFonts w:ascii="新宋体" w:eastAsia="新宋体" w:hAnsi="新宋体" w:hint="eastAsia"/>
          <w:b/>
          <w:sz w:val="44"/>
          <w:szCs w:val="44"/>
        </w:rPr>
      </w:pPr>
      <w:r>
        <w:rPr>
          <w:rFonts w:ascii="新宋体" w:eastAsia="新宋体" w:hAnsi="新宋体" w:hint="eastAsia"/>
          <w:b/>
          <w:sz w:val="44"/>
          <w:szCs w:val="44"/>
        </w:rPr>
        <w:t>中国生殖健康产业协会基地管理办法</w:t>
      </w:r>
    </w:p>
    <w:p w:rsidR="00A224B1" w:rsidRDefault="00A224B1" w:rsidP="00A224B1">
      <w:pPr>
        <w:spacing w:line="360" w:lineRule="auto"/>
        <w:jc w:val="center"/>
        <w:rPr>
          <w:rFonts w:ascii="仿宋_GB2312" w:eastAsia="仿宋_GB2312" w:hAnsi="宋体" w:hint="eastAsia"/>
          <w:bCs/>
          <w:sz w:val="32"/>
          <w:szCs w:val="32"/>
        </w:rPr>
      </w:pPr>
    </w:p>
    <w:p w:rsidR="00A224B1" w:rsidRDefault="00A224B1" w:rsidP="00A224B1">
      <w:pPr>
        <w:spacing w:line="360" w:lineRule="auto"/>
        <w:jc w:val="center"/>
        <w:rPr>
          <w:rFonts w:ascii="黑体" w:eastAsia="黑体" w:hAnsi="宋体" w:hint="eastAsia"/>
          <w:bCs/>
          <w:sz w:val="32"/>
          <w:szCs w:val="32"/>
        </w:rPr>
      </w:pPr>
      <w:r>
        <w:rPr>
          <w:rFonts w:ascii="黑体" w:eastAsia="黑体" w:hAnsi="宋体" w:hint="eastAsia"/>
          <w:bCs/>
          <w:sz w:val="32"/>
          <w:szCs w:val="32"/>
        </w:rPr>
        <w:t>第一章   总则</w:t>
      </w:r>
    </w:p>
    <w:p w:rsidR="00A224B1" w:rsidRDefault="00A224B1" w:rsidP="00A224B1">
      <w:pPr>
        <w:widowControl/>
        <w:ind w:firstLineChars="200" w:firstLine="640"/>
        <w:jc w:val="left"/>
        <w:rPr>
          <w:rFonts w:ascii="仿宋_GB2312" w:eastAsia="仿宋_GB2312" w:cs="宋体" w:hint="eastAsia"/>
          <w:kern w:val="0"/>
          <w:sz w:val="32"/>
          <w:szCs w:val="32"/>
        </w:rPr>
      </w:pPr>
      <w:r>
        <w:rPr>
          <w:rFonts w:ascii="仿宋_GB2312" w:eastAsia="仿宋_GB2312" w:cs="宋体" w:hint="eastAsia"/>
          <w:kern w:val="0"/>
          <w:sz w:val="32"/>
          <w:szCs w:val="32"/>
        </w:rPr>
        <w:t>第一条  为了进一步加强对国家生殖健康产业基地（下称“产业基地”）的规划与管理，切实落实中共中央、国务院的《“健康中国2030”规划纲要》，通过生殖健康产业基地的聚集效应、规模效应以及示范和带头作用，引导和推动我国生殖健康产业的健康发展，制定本办法。</w:t>
      </w:r>
    </w:p>
    <w:p w:rsidR="00A224B1" w:rsidRDefault="00A224B1" w:rsidP="00A224B1">
      <w:pPr>
        <w:widowControl/>
        <w:ind w:firstLineChars="200" w:firstLine="640"/>
        <w:jc w:val="left"/>
        <w:rPr>
          <w:rFonts w:ascii="仿宋_GB2312" w:eastAsia="仿宋_GB2312" w:cs="宋体" w:hint="eastAsia"/>
          <w:kern w:val="0"/>
          <w:sz w:val="32"/>
          <w:szCs w:val="32"/>
        </w:rPr>
      </w:pPr>
      <w:r>
        <w:rPr>
          <w:rFonts w:ascii="仿宋_GB2312" w:eastAsia="仿宋_GB2312" w:cs="宋体" w:hint="eastAsia"/>
          <w:kern w:val="0"/>
          <w:sz w:val="32"/>
          <w:szCs w:val="32"/>
        </w:rPr>
        <w:t>第二条  本办法所称中国生殖健康产业基地，是指经中国生殖健康产业协会命名的、在生殖健康产业发展方面具备相当基础、规模和特色的，或在生殖健康产业某领域具有重要影响力和较强竞争力的企业和单位。</w:t>
      </w:r>
    </w:p>
    <w:p w:rsidR="00A224B1" w:rsidRDefault="00A224B1" w:rsidP="00A224B1">
      <w:pPr>
        <w:widowControl/>
        <w:ind w:firstLineChars="200" w:firstLine="640"/>
        <w:jc w:val="left"/>
        <w:rPr>
          <w:rFonts w:ascii="仿宋_GB2312" w:eastAsia="仿宋_GB2312" w:cs="宋体" w:hint="eastAsia"/>
          <w:kern w:val="0"/>
          <w:sz w:val="32"/>
          <w:szCs w:val="32"/>
        </w:rPr>
      </w:pPr>
      <w:r>
        <w:rPr>
          <w:rFonts w:ascii="仿宋_GB2312" w:eastAsia="仿宋_GB2312" w:cs="宋体" w:hint="eastAsia"/>
          <w:kern w:val="0"/>
          <w:sz w:val="32"/>
          <w:szCs w:val="32"/>
        </w:rPr>
        <w:t>第三条  产业基地的设置要按照有利于创新生殖健康产业发展，有利于全面带动生殖健康产业创新发展的原则，注重在全国范围内的合理布局，兼顾区域分布，协调类型布局，依据资源禀赋，合理定位。</w:t>
      </w:r>
    </w:p>
    <w:p w:rsidR="00A224B1" w:rsidRDefault="00A224B1" w:rsidP="00A224B1">
      <w:pPr>
        <w:widowControl/>
        <w:ind w:firstLineChars="200" w:firstLine="640"/>
        <w:jc w:val="left"/>
        <w:rPr>
          <w:rFonts w:ascii="仿宋_GB2312" w:eastAsia="仿宋_GB2312" w:cs="宋体" w:hint="eastAsia"/>
          <w:kern w:val="0"/>
          <w:sz w:val="32"/>
          <w:szCs w:val="32"/>
        </w:rPr>
      </w:pPr>
      <w:r>
        <w:rPr>
          <w:rFonts w:ascii="仿宋_GB2312" w:eastAsia="仿宋_GB2312" w:cs="宋体" w:hint="eastAsia"/>
          <w:kern w:val="0"/>
          <w:sz w:val="32"/>
          <w:szCs w:val="32"/>
        </w:rPr>
        <w:t>第四条  中国生殖健康产业协会负责《中国生殖健康产业基地》（下称：产业基地）的认定、审批，并对其进行宏观指导，在政策、信息服务和市场开拓等方面给予扶持。</w:t>
      </w:r>
    </w:p>
    <w:p w:rsidR="00A224B1" w:rsidRDefault="00A224B1" w:rsidP="00A224B1">
      <w:pPr>
        <w:widowControl/>
        <w:ind w:firstLineChars="200" w:firstLine="640"/>
        <w:jc w:val="left"/>
        <w:rPr>
          <w:rFonts w:ascii="仿宋_GB2312" w:eastAsia="仿宋_GB2312" w:cs="宋体" w:hint="eastAsia"/>
          <w:kern w:val="0"/>
          <w:sz w:val="32"/>
          <w:szCs w:val="32"/>
        </w:rPr>
      </w:pPr>
      <w:r>
        <w:rPr>
          <w:rFonts w:ascii="仿宋_GB2312" w:eastAsia="仿宋_GB2312" w:cs="宋体" w:hint="eastAsia"/>
          <w:kern w:val="0"/>
          <w:sz w:val="32"/>
          <w:szCs w:val="32"/>
        </w:rPr>
        <w:lastRenderedPageBreak/>
        <w:t>第五条  产业基地分为“园区型”和“单位型”两种。</w:t>
      </w:r>
    </w:p>
    <w:p w:rsidR="00A224B1" w:rsidRDefault="00A224B1" w:rsidP="00A224B1">
      <w:pPr>
        <w:widowControl/>
        <w:jc w:val="center"/>
        <w:rPr>
          <w:rFonts w:ascii="仿宋_GB2312" w:eastAsia="仿宋_GB2312" w:cs="宋体" w:hint="eastAsia"/>
          <w:kern w:val="0"/>
          <w:sz w:val="32"/>
          <w:szCs w:val="32"/>
        </w:rPr>
      </w:pPr>
    </w:p>
    <w:p w:rsidR="00A224B1" w:rsidRDefault="00A224B1" w:rsidP="00A224B1">
      <w:pPr>
        <w:widowControl/>
        <w:jc w:val="center"/>
        <w:rPr>
          <w:rFonts w:ascii="黑体" w:eastAsia="黑体" w:hAnsi="宋体" w:cs="宋体" w:hint="eastAsia"/>
          <w:kern w:val="0"/>
          <w:sz w:val="32"/>
          <w:szCs w:val="32"/>
        </w:rPr>
      </w:pPr>
      <w:r>
        <w:rPr>
          <w:rFonts w:ascii="黑体" w:eastAsia="黑体" w:cs="宋体" w:hint="eastAsia"/>
          <w:kern w:val="0"/>
          <w:sz w:val="32"/>
          <w:szCs w:val="32"/>
        </w:rPr>
        <w:t>第二章  申报条件</w:t>
      </w:r>
    </w:p>
    <w:p w:rsidR="00A224B1" w:rsidRDefault="00A224B1" w:rsidP="00A224B1">
      <w:pPr>
        <w:widowControl/>
        <w:ind w:firstLineChars="200" w:firstLine="640"/>
        <w:jc w:val="left"/>
        <w:rPr>
          <w:rFonts w:ascii="仿宋_GB2312" w:eastAsia="仿宋_GB2312" w:cs="宋体" w:hint="eastAsia"/>
          <w:kern w:val="0"/>
          <w:sz w:val="32"/>
          <w:szCs w:val="32"/>
        </w:rPr>
      </w:pPr>
      <w:r>
        <w:rPr>
          <w:rFonts w:ascii="仿宋_GB2312" w:eastAsia="仿宋_GB2312" w:cs="宋体" w:hint="eastAsia"/>
          <w:kern w:val="0"/>
          <w:sz w:val="32"/>
          <w:szCs w:val="32"/>
        </w:rPr>
        <w:t>第六条  凡</w:t>
      </w:r>
      <w:r>
        <w:rPr>
          <w:rFonts w:ascii="仿宋_GB2312" w:eastAsia="仿宋_GB2312" w:hint="eastAsia"/>
          <w:sz w:val="32"/>
          <w:szCs w:val="32"/>
          <w:shd w:val="clear" w:color="auto" w:fill="FFFFFF"/>
        </w:rPr>
        <w:t>具备建立基地条件的常务理事级（含常务理事）以上的会员单位均可申报。</w:t>
      </w:r>
    </w:p>
    <w:p w:rsidR="00A224B1" w:rsidRDefault="00A224B1" w:rsidP="00A224B1">
      <w:pPr>
        <w:widowControl/>
        <w:ind w:firstLineChars="200" w:firstLine="640"/>
        <w:jc w:val="left"/>
        <w:rPr>
          <w:rFonts w:ascii="仿宋_GB2312" w:eastAsia="仿宋_GB2312" w:cs="宋体" w:hint="eastAsia"/>
          <w:kern w:val="0"/>
          <w:sz w:val="32"/>
          <w:szCs w:val="32"/>
        </w:rPr>
      </w:pPr>
      <w:r>
        <w:rPr>
          <w:rFonts w:ascii="仿宋_GB2312" w:eastAsia="仿宋_GB2312" w:cs="宋体" w:hint="eastAsia"/>
          <w:kern w:val="0"/>
          <w:sz w:val="32"/>
          <w:szCs w:val="32"/>
        </w:rPr>
        <w:t xml:space="preserve">第七条  </w:t>
      </w:r>
      <w:r>
        <w:rPr>
          <w:rFonts w:ascii="仿宋_GB2312" w:eastAsia="仿宋_GB2312" w:hAnsi="宋体" w:cs="宋体" w:hint="eastAsia"/>
          <w:kern w:val="0"/>
          <w:sz w:val="32"/>
          <w:szCs w:val="32"/>
        </w:rPr>
        <w:t>申请认定“中国生殖健康产业（园区型）基地”的条件如下：</w:t>
      </w:r>
    </w:p>
    <w:p w:rsidR="00A224B1" w:rsidRDefault="00A224B1" w:rsidP="00A224B1">
      <w:pPr>
        <w:widowControl/>
        <w:ind w:firstLineChars="200" w:firstLine="640"/>
        <w:jc w:val="left"/>
        <w:rPr>
          <w:rFonts w:ascii="仿宋_GB2312" w:eastAsia="仿宋_GB2312" w:cs="宋体" w:hint="eastAsia"/>
          <w:kern w:val="0"/>
          <w:sz w:val="32"/>
          <w:szCs w:val="32"/>
        </w:rPr>
      </w:pPr>
      <w:r>
        <w:rPr>
          <w:rFonts w:ascii="仿宋_GB2312" w:eastAsia="仿宋_GB2312" w:hint="eastAsia"/>
          <w:bCs/>
          <w:sz w:val="32"/>
          <w:szCs w:val="32"/>
        </w:rPr>
        <w:t>（一）</w:t>
      </w:r>
      <w:r>
        <w:rPr>
          <w:rFonts w:ascii="仿宋_GB2312" w:eastAsia="仿宋_GB2312" w:cs="宋体" w:hint="eastAsia"/>
          <w:kern w:val="0"/>
          <w:sz w:val="32"/>
          <w:szCs w:val="32"/>
        </w:rPr>
        <w:t>当地政府重视生殖健康产业发展，将生殖健康产业作为重点扶持产业，列入本地区经济社会发展整体规划，</w:t>
      </w:r>
      <w:r>
        <w:rPr>
          <w:rFonts w:ascii="仿宋_GB2312" w:eastAsia="仿宋_GB2312" w:hint="eastAsia"/>
          <w:bCs/>
          <w:sz w:val="32"/>
          <w:szCs w:val="32"/>
        </w:rPr>
        <w:t>对基地的招商引资等</w:t>
      </w:r>
      <w:r>
        <w:rPr>
          <w:rFonts w:ascii="仿宋_GB2312" w:eastAsia="仿宋_GB2312" w:cs="宋体" w:hint="eastAsia"/>
          <w:kern w:val="0"/>
          <w:sz w:val="32"/>
          <w:szCs w:val="32"/>
        </w:rPr>
        <w:t>制定相应的配套政策。</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（二）具有能容纳多家从事生殖健康产品生产、经营，或进行生殖健康科研、服务、教育、培训的企、事业单位的必备条件，交通、通讯、物流方便，</w:t>
      </w:r>
      <w:proofErr w:type="gramStart"/>
      <w:r>
        <w:rPr>
          <w:rFonts w:ascii="仿宋_GB2312" w:eastAsia="仿宋_GB2312" w:hint="eastAsia"/>
          <w:bCs/>
          <w:sz w:val="32"/>
          <w:szCs w:val="32"/>
        </w:rPr>
        <w:t>产业链较完整</w:t>
      </w:r>
      <w:proofErr w:type="gramEnd"/>
      <w:r>
        <w:rPr>
          <w:rFonts w:ascii="仿宋_GB2312" w:eastAsia="仿宋_GB2312" w:hint="eastAsia"/>
          <w:bCs/>
          <w:sz w:val="32"/>
          <w:szCs w:val="32"/>
        </w:rPr>
        <w:t>、配套服务体系较完善。</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（三）有独立的管理机构负责基地日常管理工作，管理服务体系较完善，</w:t>
      </w:r>
      <w:r>
        <w:rPr>
          <w:rFonts w:ascii="仿宋_GB2312" w:eastAsia="仿宋_GB2312" w:cs="宋体" w:hint="eastAsia"/>
          <w:kern w:val="0"/>
          <w:sz w:val="32"/>
          <w:szCs w:val="32"/>
        </w:rPr>
        <w:t>具备培育大型骨干生殖</w:t>
      </w:r>
      <w:proofErr w:type="gramStart"/>
      <w:r>
        <w:rPr>
          <w:rFonts w:ascii="仿宋_GB2312" w:eastAsia="仿宋_GB2312" w:cs="宋体" w:hint="eastAsia"/>
          <w:kern w:val="0"/>
          <w:sz w:val="32"/>
          <w:szCs w:val="32"/>
        </w:rPr>
        <w:t>健康企业</w:t>
      </w:r>
      <w:proofErr w:type="gramEnd"/>
      <w:r>
        <w:rPr>
          <w:rFonts w:ascii="仿宋_GB2312" w:eastAsia="仿宋_GB2312" w:cs="宋体" w:hint="eastAsia"/>
          <w:kern w:val="0"/>
          <w:sz w:val="32"/>
          <w:szCs w:val="32"/>
        </w:rPr>
        <w:t>和孵化中、小生殖</w:t>
      </w:r>
      <w:proofErr w:type="gramStart"/>
      <w:r>
        <w:rPr>
          <w:rFonts w:ascii="仿宋_GB2312" w:eastAsia="仿宋_GB2312" w:cs="宋体" w:hint="eastAsia"/>
          <w:kern w:val="0"/>
          <w:sz w:val="32"/>
          <w:szCs w:val="32"/>
        </w:rPr>
        <w:t>健康企业</w:t>
      </w:r>
      <w:proofErr w:type="gramEnd"/>
      <w:r>
        <w:rPr>
          <w:rFonts w:ascii="仿宋_GB2312" w:eastAsia="仿宋_GB2312" w:cs="宋体" w:hint="eastAsia"/>
          <w:kern w:val="0"/>
          <w:sz w:val="32"/>
          <w:szCs w:val="32"/>
        </w:rPr>
        <w:t>的条件。</w:t>
      </w:r>
    </w:p>
    <w:p w:rsidR="00A224B1" w:rsidRDefault="00A224B1" w:rsidP="00A224B1">
      <w:pPr>
        <w:widowControl/>
        <w:ind w:firstLineChars="200" w:firstLine="640"/>
        <w:jc w:val="left"/>
        <w:rPr>
          <w:rFonts w:ascii="仿宋_GB2312" w:eastAsia="仿宋_GB2312" w:hAnsi="宋体" w:cs="宋体" w:hint="eastAsia"/>
          <w:kern w:val="0"/>
          <w:sz w:val="32"/>
          <w:szCs w:val="32"/>
        </w:rPr>
      </w:pPr>
      <w:r>
        <w:rPr>
          <w:rFonts w:ascii="仿宋_GB2312" w:eastAsia="仿宋_GB2312" w:hint="eastAsia"/>
          <w:bCs/>
          <w:sz w:val="32"/>
          <w:szCs w:val="32"/>
        </w:rPr>
        <w:t>（四）入驻企业</w:t>
      </w:r>
      <w:proofErr w:type="gramStart"/>
      <w:r>
        <w:rPr>
          <w:rFonts w:ascii="仿宋_GB2312" w:eastAsia="仿宋_GB2312" w:hint="eastAsia"/>
          <w:bCs/>
          <w:sz w:val="32"/>
          <w:szCs w:val="32"/>
        </w:rPr>
        <w:t>基产品</w:t>
      </w:r>
      <w:proofErr w:type="gramEnd"/>
      <w:r>
        <w:rPr>
          <w:rFonts w:ascii="仿宋_GB2312" w:eastAsia="仿宋_GB2312" w:hint="eastAsia"/>
          <w:bCs/>
          <w:sz w:val="32"/>
          <w:szCs w:val="32"/>
        </w:rPr>
        <w:t>科技含量高，</w:t>
      </w:r>
      <w:r>
        <w:rPr>
          <w:rFonts w:ascii="仿宋_GB2312" w:eastAsia="仿宋_GB2312" w:cs="宋体" w:hint="eastAsia"/>
          <w:kern w:val="0"/>
          <w:sz w:val="32"/>
          <w:szCs w:val="32"/>
        </w:rPr>
        <w:t>产业特色鲜明，</w:t>
      </w:r>
      <w:r>
        <w:rPr>
          <w:rFonts w:ascii="仿宋_GB2312" w:eastAsia="仿宋_GB2312" w:hint="eastAsia"/>
          <w:bCs/>
          <w:sz w:val="32"/>
          <w:szCs w:val="32"/>
        </w:rPr>
        <w:t>社会效益、经济效益较好，符合国家环保标准要求。</w:t>
      </w:r>
    </w:p>
    <w:p w:rsidR="00A224B1" w:rsidRDefault="00A224B1" w:rsidP="00A224B1">
      <w:pPr>
        <w:widowControl/>
        <w:ind w:firstLine="645"/>
        <w:jc w:val="left"/>
        <w:rPr>
          <w:rFonts w:ascii="仿宋_GB2312" w:eastAsia="仿宋_GB2312" w:cs="宋体" w:hint="eastAsia"/>
          <w:kern w:val="0"/>
          <w:sz w:val="32"/>
          <w:szCs w:val="32"/>
        </w:rPr>
      </w:pPr>
      <w:r>
        <w:rPr>
          <w:rFonts w:ascii="仿宋_GB2312" w:eastAsia="仿宋_GB2312" w:hAnsi="宋体" w:cs="宋体" w:hint="eastAsia"/>
          <w:kern w:val="0"/>
          <w:sz w:val="32"/>
          <w:szCs w:val="32"/>
        </w:rPr>
        <w:t xml:space="preserve">第八条  </w:t>
      </w:r>
      <w:r>
        <w:rPr>
          <w:rFonts w:ascii="仿宋_GB2312" w:eastAsia="仿宋_GB2312" w:cs="宋体" w:hint="eastAsia"/>
          <w:kern w:val="0"/>
          <w:sz w:val="32"/>
          <w:szCs w:val="32"/>
        </w:rPr>
        <w:t>申请认定“中国生殖健康产业（单位型）基地”的条件如下：</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lastRenderedPageBreak/>
        <w:t>（一）</w:t>
      </w:r>
      <w:r>
        <w:rPr>
          <w:rFonts w:ascii="仿宋_GB2312" w:eastAsia="仿宋_GB2312" w:cs="宋体" w:hint="eastAsia"/>
          <w:kern w:val="0"/>
          <w:sz w:val="32"/>
          <w:szCs w:val="32"/>
        </w:rPr>
        <w:t>发展的思路清晰，目标明确。</w:t>
      </w:r>
      <w:r>
        <w:rPr>
          <w:rFonts w:ascii="仿宋_GB2312" w:eastAsia="仿宋_GB2312" w:hint="eastAsia"/>
          <w:bCs/>
          <w:sz w:val="32"/>
          <w:szCs w:val="32"/>
        </w:rPr>
        <w:t>有较强科技研究、产品开发、生产经营和服务培训能力。</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（二）资金雄厚，规模较大，年产值（或销售额）较高，</w:t>
      </w:r>
      <w:r>
        <w:rPr>
          <w:rFonts w:ascii="仿宋_GB2312" w:eastAsia="仿宋_GB2312" w:cs="宋体" w:hint="eastAsia"/>
          <w:kern w:val="0"/>
          <w:sz w:val="32"/>
          <w:szCs w:val="32"/>
        </w:rPr>
        <w:t>特色鲜明，优势突出，</w:t>
      </w:r>
      <w:r>
        <w:rPr>
          <w:rFonts w:ascii="仿宋_GB2312" w:eastAsia="仿宋_GB2312" w:hint="eastAsia"/>
          <w:bCs/>
          <w:sz w:val="32"/>
          <w:szCs w:val="32"/>
        </w:rPr>
        <w:t>在同行业中处于领先地位。</w:t>
      </w:r>
    </w:p>
    <w:p w:rsidR="00A224B1" w:rsidRDefault="00A224B1" w:rsidP="00A224B1">
      <w:pPr>
        <w:widowControl/>
        <w:ind w:firstLine="645"/>
        <w:jc w:val="left"/>
        <w:rPr>
          <w:rFonts w:ascii="仿宋_GB2312" w:eastAsia="仿宋_GB2312" w:cs="宋体" w:hint="eastAsia"/>
          <w:kern w:val="0"/>
          <w:sz w:val="32"/>
          <w:szCs w:val="32"/>
        </w:rPr>
      </w:pPr>
      <w:r>
        <w:rPr>
          <w:rFonts w:ascii="仿宋_GB2312" w:eastAsia="仿宋_GB2312" w:hint="eastAsia"/>
          <w:bCs/>
          <w:sz w:val="32"/>
          <w:szCs w:val="32"/>
        </w:rPr>
        <w:t>（三）设备先进，技术领先，产品科技含量较高，</w:t>
      </w:r>
      <w:r>
        <w:rPr>
          <w:rFonts w:ascii="仿宋_GB2312" w:eastAsia="仿宋_GB2312" w:cs="宋体" w:hint="eastAsia"/>
          <w:kern w:val="0"/>
          <w:sz w:val="32"/>
          <w:szCs w:val="32"/>
        </w:rPr>
        <w:t>具有较强的自主创新能力和市场开拓能力，发展趋势良好，对本地区及周边的生殖健康产业发展具有带动作用。</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（四）管理体系完善</w:t>
      </w:r>
      <w:r>
        <w:rPr>
          <w:rFonts w:ascii="仿宋_GB2312" w:eastAsia="仿宋_GB2312" w:cs="宋体" w:hint="eastAsia"/>
          <w:kern w:val="0"/>
          <w:sz w:val="32"/>
          <w:szCs w:val="32"/>
        </w:rPr>
        <w:t>，</w:t>
      </w:r>
      <w:r>
        <w:rPr>
          <w:rFonts w:ascii="仿宋_GB2312" w:eastAsia="仿宋_GB2312" w:hint="eastAsia"/>
          <w:bCs/>
          <w:sz w:val="32"/>
          <w:szCs w:val="32"/>
        </w:rPr>
        <w:t xml:space="preserve">诚信度高，遵纪守法，无不良记录。  </w:t>
      </w:r>
    </w:p>
    <w:p w:rsidR="00A224B1" w:rsidRDefault="00A224B1" w:rsidP="00A224B1">
      <w:pPr>
        <w:ind w:firstLineChars="202" w:firstLine="646"/>
        <w:jc w:val="left"/>
        <w:rPr>
          <w:rFonts w:ascii="仿宋_GB2312" w:eastAsia="仿宋_GB2312" w:hint="eastAsia"/>
          <w:bCs/>
          <w:sz w:val="32"/>
          <w:szCs w:val="32"/>
        </w:rPr>
      </w:pPr>
    </w:p>
    <w:p w:rsidR="00A224B1" w:rsidRDefault="00A224B1" w:rsidP="00A224B1">
      <w:pPr>
        <w:widowControl/>
        <w:jc w:val="center"/>
        <w:rPr>
          <w:rFonts w:ascii="黑体" w:eastAsia="黑体" w:cs="宋体" w:hint="eastAsia"/>
          <w:kern w:val="0"/>
          <w:sz w:val="32"/>
          <w:szCs w:val="32"/>
        </w:rPr>
      </w:pPr>
      <w:r>
        <w:rPr>
          <w:rFonts w:ascii="黑体" w:eastAsia="黑体" w:cs="宋体" w:hint="eastAsia"/>
          <w:kern w:val="0"/>
          <w:sz w:val="32"/>
          <w:szCs w:val="32"/>
        </w:rPr>
        <w:t>第三章　申报程序</w:t>
      </w:r>
    </w:p>
    <w:p w:rsidR="00A224B1" w:rsidRDefault="00A224B1" w:rsidP="00A224B1">
      <w:pPr>
        <w:widowControl/>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第九条</w:t>
      </w:r>
      <w:r>
        <w:rPr>
          <w:rFonts w:ascii="仿宋_GB2312" w:eastAsia="仿宋_GB2312" w:hAnsi="宋体" w:cs="宋体" w:hint="eastAsia"/>
          <w:kern w:val="0"/>
          <w:sz w:val="32"/>
          <w:szCs w:val="32"/>
        </w:rPr>
        <w:t xml:space="preserve">  中国</w:t>
      </w:r>
      <w:r>
        <w:rPr>
          <w:rFonts w:ascii="仿宋_GB2312" w:eastAsia="仿宋_GB2312" w:cs="宋体" w:hint="eastAsia"/>
          <w:kern w:val="0"/>
          <w:sz w:val="32"/>
          <w:szCs w:val="32"/>
        </w:rPr>
        <w:t>生殖健康产业基地每年申报一次，申请提交截止时间为每年12月底。</w:t>
      </w:r>
    </w:p>
    <w:p w:rsidR="00A224B1" w:rsidRDefault="00A224B1" w:rsidP="00A224B1">
      <w:pPr>
        <w:widowControl/>
        <w:ind w:firstLineChars="200" w:firstLine="640"/>
        <w:rPr>
          <w:rFonts w:ascii="仿宋_GB2312" w:eastAsia="仿宋_GB2312" w:hint="eastAsia"/>
          <w:bCs/>
          <w:sz w:val="32"/>
          <w:szCs w:val="32"/>
        </w:rPr>
      </w:pPr>
      <w:r>
        <w:rPr>
          <w:rFonts w:ascii="仿宋_GB2312" w:eastAsia="仿宋_GB2312" w:cs="宋体" w:hint="eastAsia"/>
          <w:kern w:val="0"/>
          <w:sz w:val="32"/>
          <w:szCs w:val="32"/>
        </w:rPr>
        <w:t>（一）</w:t>
      </w:r>
      <w:r>
        <w:rPr>
          <w:rFonts w:ascii="仿宋_GB2312" w:eastAsia="仿宋_GB2312" w:hAnsi="宋体" w:cs="宋体" w:hint="eastAsia"/>
          <w:kern w:val="0"/>
          <w:sz w:val="32"/>
          <w:szCs w:val="32"/>
        </w:rPr>
        <w:t>“中国生殖健康产业（园区型）基地”</w:t>
      </w:r>
      <w:r>
        <w:rPr>
          <w:rFonts w:ascii="仿宋_GB2312" w:eastAsia="仿宋_GB2312" w:cs="宋体" w:hint="eastAsia"/>
          <w:kern w:val="0"/>
          <w:sz w:val="32"/>
          <w:szCs w:val="32"/>
        </w:rPr>
        <w:t>的申请，由该地区企业提出，须经所在地人民政府有关部门批准，向中国生殖健康产业协会申报。</w:t>
      </w:r>
    </w:p>
    <w:p w:rsidR="00A224B1" w:rsidRDefault="00A224B1" w:rsidP="00A224B1">
      <w:pPr>
        <w:widowControl/>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（二）“中国生殖健康产业（单位型）基地”的申请，由该地区单位提出，须经所在地人民政府有关部门批准，向中国生殖健康产业协会申报。</w:t>
      </w:r>
    </w:p>
    <w:p w:rsidR="00A224B1" w:rsidRDefault="00A224B1" w:rsidP="00A224B1">
      <w:pPr>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第十条  申报</w:t>
      </w:r>
      <w:r>
        <w:rPr>
          <w:rFonts w:ascii="仿宋_GB2312" w:eastAsia="仿宋_GB2312" w:hAnsi="宋体" w:cs="宋体" w:hint="eastAsia"/>
          <w:kern w:val="0"/>
          <w:sz w:val="32"/>
          <w:szCs w:val="32"/>
        </w:rPr>
        <w:t>“中国生殖健康产业（园区型）基地”</w:t>
      </w:r>
      <w:r>
        <w:rPr>
          <w:rFonts w:ascii="仿宋_GB2312" w:eastAsia="仿宋_GB2312" w:cs="宋体" w:hint="eastAsia"/>
          <w:kern w:val="0"/>
          <w:sz w:val="32"/>
          <w:szCs w:val="32"/>
        </w:rPr>
        <w:t>需提交以下材料：</w:t>
      </w:r>
    </w:p>
    <w:p w:rsidR="00A224B1" w:rsidRDefault="00A224B1" w:rsidP="00A224B1">
      <w:pPr>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 xml:space="preserve">（一）所在地政府和有关部门批复函。 </w:t>
      </w:r>
    </w:p>
    <w:p w:rsidR="00A224B1" w:rsidRDefault="00A224B1" w:rsidP="00A224B1">
      <w:pPr>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lastRenderedPageBreak/>
        <w:t xml:space="preserve">（二）“中国生殖健康产业（园区型）基地”申请文件和申报表；  </w:t>
      </w:r>
    </w:p>
    <w:p w:rsidR="00A224B1" w:rsidRDefault="00A224B1" w:rsidP="00A224B1">
      <w:pPr>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（三）单位</w:t>
      </w:r>
      <w:r>
        <w:rPr>
          <w:rFonts w:ascii="仿宋_GB2312" w:eastAsia="仿宋_GB2312" w:hint="eastAsia"/>
          <w:bCs/>
          <w:sz w:val="32"/>
          <w:szCs w:val="32"/>
        </w:rPr>
        <w:t>资质证明、</w:t>
      </w:r>
      <w:r>
        <w:rPr>
          <w:rFonts w:ascii="仿宋_GB2312" w:eastAsia="仿宋_GB2312" w:cs="宋体" w:hint="eastAsia"/>
          <w:kern w:val="0"/>
          <w:sz w:val="32"/>
          <w:szCs w:val="32"/>
        </w:rPr>
        <w:t xml:space="preserve">可行性报告； </w:t>
      </w:r>
    </w:p>
    <w:p w:rsidR="00A224B1" w:rsidRDefault="00A224B1" w:rsidP="00A224B1">
      <w:pPr>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（四）地方政府部门对产业基地的支持政策、文件。</w:t>
      </w:r>
    </w:p>
    <w:p w:rsidR="00A224B1" w:rsidRDefault="00A224B1" w:rsidP="00A224B1">
      <w:pPr>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第十一条  申报“中国生殖健康产业（单位型）基地”的单位需提交以下材料：</w:t>
      </w:r>
    </w:p>
    <w:p w:rsidR="00A224B1" w:rsidRDefault="00A224B1" w:rsidP="00A224B1">
      <w:pPr>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（一）所在地政府和有关部门批复函。</w:t>
      </w:r>
    </w:p>
    <w:p w:rsidR="00A224B1" w:rsidRDefault="00A224B1" w:rsidP="00A224B1">
      <w:pPr>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（二）“中国生殖健康产业（单位型）基地”申请文件和申报表；</w:t>
      </w:r>
    </w:p>
    <w:p w:rsidR="00A224B1" w:rsidRDefault="00A224B1" w:rsidP="00A224B1">
      <w:pPr>
        <w:ind w:firstLineChars="200" w:firstLine="640"/>
        <w:rPr>
          <w:rFonts w:ascii="仿宋_GB2312" w:eastAsia="仿宋_GB2312" w:cs="宋体" w:hint="eastAsia"/>
          <w:color w:val="000000"/>
          <w:kern w:val="0"/>
          <w:sz w:val="32"/>
          <w:szCs w:val="32"/>
        </w:rPr>
      </w:pPr>
      <w:r>
        <w:rPr>
          <w:rFonts w:ascii="仿宋_GB2312" w:eastAsia="仿宋_GB2312" w:hint="eastAsia"/>
          <w:bCs/>
          <w:sz w:val="32"/>
          <w:szCs w:val="32"/>
        </w:rPr>
        <w:t>（三）单位法人资质证明、资产、资信证明、</w:t>
      </w:r>
      <w:r>
        <w:rPr>
          <w:rFonts w:ascii="仿宋_GB2312" w:eastAsia="仿宋_GB2312" w:cs="宋体" w:hint="eastAsia"/>
          <w:kern w:val="0"/>
          <w:sz w:val="32"/>
          <w:szCs w:val="32"/>
        </w:rPr>
        <w:t>可行性报告、</w:t>
      </w:r>
      <w:r>
        <w:rPr>
          <w:rFonts w:ascii="仿宋_GB2312" w:eastAsia="仿宋_GB2312" w:hint="eastAsia"/>
          <w:bCs/>
          <w:color w:val="000000"/>
          <w:sz w:val="32"/>
          <w:szCs w:val="32"/>
        </w:rPr>
        <w:t>发展规划报告</w:t>
      </w:r>
      <w:r>
        <w:rPr>
          <w:rFonts w:ascii="仿宋_GB2312" w:eastAsia="仿宋_GB2312" w:cs="宋体" w:hint="eastAsia"/>
          <w:color w:val="000000"/>
          <w:kern w:val="0"/>
          <w:sz w:val="32"/>
          <w:szCs w:val="32"/>
        </w:rPr>
        <w:t>；</w:t>
      </w:r>
    </w:p>
    <w:p w:rsidR="00A224B1" w:rsidRDefault="00A224B1" w:rsidP="00A224B1">
      <w:pPr>
        <w:ind w:firstLineChars="200" w:firstLine="640"/>
        <w:rPr>
          <w:rFonts w:ascii="仿宋_GB2312" w:eastAsia="仿宋_GB2312" w:hint="eastAsia"/>
          <w:bCs/>
          <w:color w:val="000000"/>
          <w:sz w:val="32"/>
          <w:szCs w:val="32"/>
        </w:rPr>
      </w:pPr>
      <w:r>
        <w:rPr>
          <w:rFonts w:ascii="仿宋_GB2312" w:eastAsia="仿宋_GB2312" w:hint="eastAsia"/>
          <w:bCs/>
          <w:color w:val="000000"/>
          <w:sz w:val="32"/>
          <w:szCs w:val="32"/>
        </w:rPr>
        <w:t>（四）递交产品生产经营许可证（复印件），主营产品介绍；</w:t>
      </w:r>
    </w:p>
    <w:p w:rsidR="00A224B1" w:rsidRDefault="00A224B1" w:rsidP="00A224B1">
      <w:pPr>
        <w:ind w:firstLineChars="202" w:firstLine="646"/>
        <w:jc w:val="left"/>
        <w:rPr>
          <w:rFonts w:ascii="仿宋_GB2312" w:eastAsia="仿宋_GB2312" w:hint="eastAsia"/>
          <w:bCs/>
          <w:color w:val="000000"/>
          <w:sz w:val="32"/>
          <w:szCs w:val="32"/>
        </w:rPr>
      </w:pPr>
      <w:r>
        <w:rPr>
          <w:rFonts w:ascii="仿宋_GB2312" w:eastAsia="仿宋_GB2312" w:hint="eastAsia"/>
          <w:bCs/>
          <w:color w:val="000000"/>
          <w:sz w:val="32"/>
          <w:szCs w:val="32"/>
        </w:rPr>
        <w:t>（五）递交单位年度经营情况报表和第三方年度审计报告（复印件）。</w:t>
      </w:r>
    </w:p>
    <w:p w:rsidR="00A224B1" w:rsidRDefault="00A224B1" w:rsidP="00A224B1">
      <w:pPr>
        <w:ind w:firstLineChars="100" w:firstLine="320"/>
        <w:rPr>
          <w:rFonts w:ascii="仿宋_GB2312" w:eastAsia="仿宋_GB2312" w:cs="宋体" w:hint="eastAsia"/>
          <w:kern w:val="0"/>
          <w:sz w:val="32"/>
          <w:szCs w:val="32"/>
        </w:rPr>
      </w:pPr>
      <w:r>
        <w:rPr>
          <w:rFonts w:ascii="仿宋_GB2312" w:eastAsia="仿宋_GB2312" w:cs="宋体" w:hint="eastAsia"/>
          <w:kern w:val="0"/>
          <w:sz w:val="32"/>
          <w:szCs w:val="32"/>
        </w:rPr>
        <w:t>第十二条  申报材料必须实事求是，如发现有弄虚作假行为，将取消当年及未来3年申报资格。</w:t>
      </w:r>
    </w:p>
    <w:p w:rsidR="00A224B1" w:rsidRDefault="00A224B1" w:rsidP="00A224B1">
      <w:pPr>
        <w:widowControl/>
        <w:jc w:val="center"/>
        <w:rPr>
          <w:rFonts w:ascii="仿宋_GB2312" w:eastAsia="仿宋_GB2312" w:cs="宋体" w:hint="eastAsia"/>
          <w:kern w:val="0"/>
          <w:sz w:val="32"/>
          <w:szCs w:val="32"/>
        </w:rPr>
      </w:pPr>
    </w:p>
    <w:p w:rsidR="00A224B1" w:rsidRDefault="00A224B1" w:rsidP="00A224B1">
      <w:pPr>
        <w:widowControl/>
        <w:jc w:val="center"/>
        <w:rPr>
          <w:rFonts w:ascii="黑体" w:eastAsia="黑体" w:cs="宋体" w:hint="eastAsia"/>
          <w:kern w:val="0"/>
          <w:sz w:val="32"/>
          <w:szCs w:val="32"/>
        </w:rPr>
      </w:pPr>
      <w:r>
        <w:rPr>
          <w:rFonts w:ascii="黑体" w:eastAsia="黑体" w:cs="宋体" w:hint="eastAsia"/>
          <w:kern w:val="0"/>
          <w:sz w:val="32"/>
          <w:szCs w:val="32"/>
        </w:rPr>
        <w:t>第四章 评审程序</w:t>
      </w:r>
    </w:p>
    <w:p w:rsidR="00A224B1" w:rsidRDefault="00A224B1" w:rsidP="00A224B1">
      <w:pPr>
        <w:widowControl/>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第十三条  产业基地的评审遵循公平、公正、公开和统筹规划、合理配置资源的原则，依照透明、规范的程序进行。</w:t>
      </w:r>
    </w:p>
    <w:p w:rsidR="00A224B1" w:rsidRDefault="00A224B1" w:rsidP="00A224B1">
      <w:pPr>
        <w:widowControl/>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lastRenderedPageBreak/>
        <w:t>第十四条  中国生殖健康产业协会基地评审办公室（临时），设在专家委员会，具体负责评审组织工作。</w:t>
      </w:r>
    </w:p>
    <w:p w:rsidR="00A224B1" w:rsidRDefault="00A224B1" w:rsidP="00A224B1">
      <w:pPr>
        <w:widowControl/>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第十五条  评审办公室（临时）</w:t>
      </w:r>
      <w:r>
        <w:rPr>
          <w:rFonts w:ascii="仿宋_GB2312" w:eastAsia="仿宋_GB2312" w:hAnsi="宋体" w:cs="宋体" w:hint="eastAsia"/>
          <w:kern w:val="0"/>
          <w:sz w:val="32"/>
          <w:szCs w:val="32"/>
        </w:rPr>
        <w:t>根据本管理办法对申报的基地进行评审，</w:t>
      </w:r>
      <w:r>
        <w:rPr>
          <w:rFonts w:ascii="仿宋_GB2312" w:eastAsia="仿宋_GB2312" w:cs="宋体" w:hint="eastAsia"/>
          <w:kern w:val="0"/>
          <w:sz w:val="32"/>
          <w:szCs w:val="32"/>
        </w:rPr>
        <w:t>负责组建专家评审组。专家评审组对申报材料进行评议审查，提出评审意见。</w:t>
      </w:r>
    </w:p>
    <w:p w:rsidR="00A224B1" w:rsidRDefault="00A224B1" w:rsidP="00A224B1">
      <w:pPr>
        <w:widowControl/>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第十六条  评审办公室（临时）根据专家评审组提出的评审意见，将拟命名的中国生殖健康产业基地，报中国生殖健康产业协会会长会批准。</w:t>
      </w:r>
    </w:p>
    <w:p w:rsidR="00A224B1" w:rsidRDefault="00A224B1" w:rsidP="00A224B1">
      <w:pPr>
        <w:widowControl/>
        <w:ind w:firstLineChars="200" w:firstLine="640"/>
        <w:rPr>
          <w:rFonts w:ascii="仿宋_GB2312" w:eastAsia="仿宋_GB2312" w:cs="宋体" w:hint="eastAsia"/>
          <w:kern w:val="0"/>
          <w:sz w:val="32"/>
          <w:szCs w:val="32"/>
        </w:rPr>
      </w:pPr>
      <w:r>
        <w:rPr>
          <w:rFonts w:ascii="仿宋_GB2312" w:eastAsia="仿宋_GB2312" w:cs="宋体" w:hint="eastAsia"/>
          <w:kern w:val="0"/>
          <w:sz w:val="32"/>
          <w:szCs w:val="32"/>
        </w:rPr>
        <w:t>第十七条  中国生殖健康产业协会命名《中国生殖健康产业基地》，颁发牌匾（注明颁发牌匾日期和五年截止日期），每五年对基地评审一次。</w:t>
      </w:r>
    </w:p>
    <w:p w:rsidR="00A224B1" w:rsidRDefault="00A224B1" w:rsidP="00A224B1">
      <w:pPr>
        <w:widowControl/>
        <w:jc w:val="center"/>
        <w:rPr>
          <w:rFonts w:ascii="仿宋_GB2312" w:eastAsia="仿宋_GB2312" w:cs="宋体" w:hint="eastAsia"/>
          <w:kern w:val="0"/>
          <w:sz w:val="32"/>
          <w:szCs w:val="32"/>
        </w:rPr>
      </w:pPr>
    </w:p>
    <w:p w:rsidR="00A224B1" w:rsidRDefault="00A224B1" w:rsidP="00A224B1">
      <w:pPr>
        <w:widowControl/>
        <w:jc w:val="center"/>
        <w:rPr>
          <w:rFonts w:ascii="黑体" w:eastAsia="黑体" w:hAnsi="宋体" w:cs="宋体" w:hint="eastAsia"/>
          <w:kern w:val="0"/>
          <w:sz w:val="32"/>
          <w:szCs w:val="32"/>
        </w:rPr>
      </w:pPr>
      <w:r>
        <w:rPr>
          <w:rFonts w:ascii="黑体" w:eastAsia="黑体" w:cs="宋体" w:hint="eastAsia"/>
          <w:kern w:val="0"/>
          <w:sz w:val="32"/>
          <w:szCs w:val="32"/>
        </w:rPr>
        <w:t>第五章　基地建设</w:t>
      </w:r>
    </w:p>
    <w:p w:rsidR="00A224B1" w:rsidRDefault="00A224B1" w:rsidP="00A224B1">
      <w:pPr>
        <w:widowControl/>
        <w:jc w:val="left"/>
        <w:rPr>
          <w:rFonts w:ascii="仿宋_GB2312" w:eastAsia="仿宋_GB2312" w:hAnsi="宋体" w:cs="宋体" w:hint="eastAsia"/>
          <w:kern w:val="0"/>
          <w:sz w:val="32"/>
          <w:szCs w:val="32"/>
        </w:rPr>
      </w:pPr>
      <w:r>
        <w:rPr>
          <w:rFonts w:ascii="仿宋_GB2312" w:eastAsia="仿宋_GB2312" w:cs="宋体" w:hint="eastAsia"/>
          <w:kern w:val="0"/>
          <w:sz w:val="32"/>
          <w:szCs w:val="32"/>
        </w:rPr>
        <w:t xml:space="preserve">　　第十八条  产业基地的发展重点是建设生殖健康产品开发平台，形成良好的服务配套体系，向生殖</w:t>
      </w:r>
      <w:proofErr w:type="gramStart"/>
      <w:r>
        <w:rPr>
          <w:rFonts w:ascii="仿宋_GB2312" w:eastAsia="仿宋_GB2312" w:cs="宋体" w:hint="eastAsia"/>
          <w:kern w:val="0"/>
          <w:sz w:val="32"/>
          <w:szCs w:val="32"/>
        </w:rPr>
        <w:t>健康企业</w:t>
      </w:r>
      <w:proofErr w:type="gramEnd"/>
      <w:r>
        <w:rPr>
          <w:rFonts w:ascii="仿宋_GB2312" w:eastAsia="仿宋_GB2312" w:cs="宋体" w:hint="eastAsia"/>
          <w:kern w:val="0"/>
          <w:sz w:val="32"/>
          <w:szCs w:val="32"/>
        </w:rPr>
        <w:t>提供优良的公共服务。</w:t>
      </w:r>
    </w:p>
    <w:p w:rsidR="00A224B1" w:rsidRDefault="00A224B1" w:rsidP="00A224B1">
      <w:pPr>
        <w:widowControl/>
        <w:ind w:firstLineChars="200" w:firstLine="640"/>
        <w:jc w:val="left"/>
        <w:rPr>
          <w:rFonts w:ascii="仿宋_GB2312" w:eastAsia="仿宋_GB2312" w:cs="宋体" w:hint="eastAsia"/>
          <w:kern w:val="0"/>
          <w:sz w:val="32"/>
          <w:szCs w:val="32"/>
        </w:rPr>
      </w:pPr>
      <w:r>
        <w:rPr>
          <w:rFonts w:ascii="仿宋_GB2312" w:eastAsia="仿宋_GB2312" w:cs="宋体" w:hint="eastAsia"/>
          <w:kern w:val="0"/>
          <w:sz w:val="32"/>
          <w:szCs w:val="32"/>
        </w:rPr>
        <w:t>第十九条  产业基地应重视自身竞争力的发展，积极开展技术创新和机制创新，整合资源，逐步建成大型骨干生殖健康产业集团。</w:t>
      </w:r>
    </w:p>
    <w:p w:rsidR="00A224B1" w:rsidRDefault="00A224B1" w:rsidP="00A224B1">
      <w:pPr>
        <w:widowControl/>
        <w:ind w:firstLineChars="181" w:firstLine="579"/>
        <w:jc w:val="left"/>
        <w:rPr>
          <w:rFonts w:ascii="仿宋_GB2312" w:eastAsia="仿宋_GB2312" w:cs="宋体" w:hint="eastAsia"/>
          <w:kern w:val="0"/>
          <w:sz w:val="32"/>
          <w:szCs w:val="32"/>
        </w:rPr>
      </w:pPr>
      <w:r>
        <w:rPr>
          <w:rFonts w:ascii="仿宋_GB2312" w:eastAsia="仿宋_GB2312" w:cs="宋体" w:hint="eastAsia"/>
          <w:kern w:val="0"/>
          <w:sz w:val="32"/>
          <w:szCs w:val="32"/>
        </w:rPr>
        <w:t>第二十条　鼓励产业基地与高校和研究机构组成技术培训联盟，加速培养生殖健康产业科技人才和新技术、新产品。</w:t>
      </w:r>
    </w:p>
    <w:p w:rsidR="00A224B1" w:rsidRDefault="00A224B1" w:rsidP="00A224B1">
      <w:pPr>
        <w:widowControl/>
        <w:jc w:val="center"/>
        <w:rPr>
          <w:rFonts w:ascii="仿宋_GB2312" w:eastAsia="仿宋_GB2312" w:cs="宋体" w:hint="eastAsia"/>
          <w:kern w:val="0"/>
          <w:sz w:val="32"/>
          <w:szCs w:val="32"/>
        </w:rPr>
      </w:pPr>
    </w:p>
    <w:p w:rsidR="00A224B1" w:rsidRDefault="00A224B1" w:rsidP="00A224B1">
      <w:pPr>
        <w:widowControl/>
        <w:jc w:val="center"/>
        <w:rPr>
          <w:rFonts w:ascii="黑体" w:eastAsia="黑体" w:cs="宋体" w:hint="eastAsia"/>
          <w:kern w:val="0"/>
          <w:sz w:val="32"/>
          <w:szCs w:val="32"/>
        </w:rPr>
      </w:pPr>
      <w:r>
        <w:rPr>
          <w:rFonts w:ascii="黑体" w:eastAsia="黑体" w:cs="宋体" w:hint="eastAsia"/>
          <w:kern w:val="0"/>
          <w:sz w:val="32"/>
          <w:szCs w:val="32"/>
        </w:rPr>
        <w:t>第六章　管理与考核</w:t>
      </w:r>
    </w:p>
    <w:p w:rsidR="00A224B1" w:rsidRDefault="00A224B1" w:rsidP="00A224B1">
      <w:pPr>
        <w:widowControl/>
        <w:ind w:firstLineChars="200" w:firstLine="640"/>
        <w:jc w:val="left"/>
        <w:rPr>
          <w:rFonts w:ascii="仿宋_GB2312" w:eastAsia="仿宋_GB2312" w:hint="eastAsia"/>
          <w:bCs/>
          <w:sz w:val="32"/>
          <w:szCs w:val="32"/>
        </w:rPr>
      </w:pPr>
      <w:r>
        <w:rPr>
          <w:rFonts w:ascii="仿宋_GB2312" w:eastAsia="仿宋_GB2312" w:cs="宋体" w:hint="eastAsia"/>
          <w:kern w:val="0"/>
          <w:sz w:val="32"/>
          <w:szCs w:val="32"/>
        </w:rPr>
        <w:t xml:space="preserve">第二十一条  </w:t>
      </w:r>
      <w:r>
        <w:rPr>
          <w:rFonts w:ascii="仿宋_GB2312" w:eastAsia="仿宋_GB2312" w:hint="eastAsia"/>
          <w:bCs/>
          <w:sz w:val="32"/>
          <w:szCs w:val="32"/>
        </w:rPr>
        <w:t>产业协会将协调有关部门给予产业基地以政策指导和支持，组织有关专家给予技术、管理、销售等方向的咨询和服务。</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cs="宋体" w:hint="eastAsia"/>
          <w:kern w:val="0"/>
          <w:sz w:val="32"/>
          <w:szCs w:val="32"/>
        </w:rPr>
        <w:t xml:space="preserve">第二十二条  </w:t>
      </w:r>
      <w:r>
        <w:rPr>
          <w:rFonts w:ascii="仿宋_GB2312" w:eastAsia="仿宋_GB2312" w:hint="eastAsia"/>
          <w:bCs/>
          <w:sz w:val="32"/>
          <w:szCs w:val="32"/>
        </w:rPr>
        <w:t>产业协会将组织产业基地间的经验交流、考察观摩和学习培训。</w:t>
      </w:r>
    </w:p>
    <w:p w:rsidR="00A224B1" w:rsidRDefault="00A224B1" w:rsidP="00A224B1">
      <w:pPr>
        <w:ind w:firstLineChars="202" w:firstLine="646"/>
        <w:jc w:val="lef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 xml:space="preserve">第二十三条  </w:t>
      </w:r>
      <w:r>
        <w:rPr>
          <w:rFonts w:ascii="仿宋_GB2312" w:eastAsia="仿宋_GB2312" w:cs="宋体" w:hint="eastAsia"/>
          <w:kern w:val="0"/>
          <w:sz w:val="32"/>
          <w:szCs w:val="32"/>
        </w:rPr>
        <w:t>产业基地应加强信息统计工作，每年11月30日前将基地工作情况报告、及相关经济数据报中国生殖健康产业协会。</w:t>
      </w:r>
    </w:p>
    <w:p w:rsidR="00A224B1" w:rsidRDefault="00A224B1" w:rsidP="00A224B1">
      <w:pPr>
        <w:ind w:firstLineChars="200" w:firstLine="640"/>
        <w:jc w:val="left"/>
        <w:rPr>
          <w:rFonts w:ascii="仿宋_GB2312" w:eastAsia="仿宋_GB2312" w:hint="eastAsia"/>
          <w:bCs/>
          <w:sz w:val="32"/>
          <w:szCs w:val="32"/>
        </w:rPr>
      </w:pPr>
      <w:r>
        <w:rPr>
          <w:rFonts w:ascii="仿宋_GB2312" w:eastAsia="仿宋_GB2312" w:cs="宋体" w:hint="eastAsia"/>
          <w:kern w:val="0"/>
          <w:sz w:val="32"/>
          <w:szCs w:val="32"/>
        </w:rPr>
        <w:t xml:space="preserve">第二十四条  </w:t>
      </w:r>
      <w:r>
        <w:rPr>
          <w:rFonts w:ascii="仿宋_GB2312" w:eastAsia="仿宋_GB2312" w:hint="eastAsia"/>
          <w:bCs/>
          <w:sz w:val="32"/>
          <w:szCs w:val="32"/>
        </w:rPr>
        <w:t>产业基地变更经营范围，或合并、分立、更名的，需重新向中国生殖健康产业协会申报。</w:t>
      </w:r>
    </w:p>
    <w:p w:rsidR="00A224B1" w:rsidRDefault="00A224B1" w:rsidP="00A224B1">
      <w:pPr>
        <w:widowControl/>
        <w:ind w:firstLineChars="181" w:firstLine="579"/>
        <w:jc w:val="left"/>
        <w:rPr>
          <w:rFonts w:ascii="仿宋_GB2312" w:eastAsia="仿宋_GB2312" w:cs="宋体" w:hint="eastAsia"/>
          <w:kern w:val="0"/>
          <w:sz w:val="32"/>
          <w:szCs w:val="32"/>
        </w:rPr>
      </w:pPr>
      <w:r>
        <w:rPr>
          <w:rFonts w:ascii="仿宋_GB2312" w:eastAsia="仿宋_GB2312" w:hint="eastAsia"/>
          <w:bCs/>
          <w:sz w:val="32"/>
          <w:szCs w:val="32"/>
        </w:rPr>
        <w:t>第二十五条  产业基地</w:t>
      </w:r>
      <w:r>
        <w:rPr>
          <w:rFonts w:ascii="仿宋_GB2312" w:eastAsia="仿宋_GB2312" w:cs="宋体" w:hint="eastAsia"/>
          <w:kern w:val="0"/>
          <w:sz w:val="32"/>
          <w:szCs w:val="32"/>
        </w:rPr>
        <w:t>实行动态考评制度，</w:t>
      </w:r>
      <w:r>
        <w:rPr>
          <w:rFonts w:ascii="仿宋_GB2312" w:eastAsia="仿宋_GB2312" w:hint="eastAsia"/>
          <w:bCs/>
          <w:sz w:val="32"/>
          <w:szCs w:val="32"/>
        </w:rPr>
        <w:t>评定时限为三年。</w:t>
      </w:r>
      <w:r>
        <w:rPr>
          <w:rFonts w:ascii="仿宋_GB2312" w:eastAsia="仿宋_GB2312" w:cs="宋体" w:hint="eastAsia"/>
          <w:kern w:val="0"/>
          <w:sz w:val="32"/>
          <w:szCs w:val="32"/>
        </w:rPr>
        <w:t>对考核优秀的国家生殖健康产业基地，予以表彰；对考核不合格的，限期整改；限期整改仍不合格的，取消基地资格。</w:t>
      </w:r>
    </w:p>
    <w:p w:rsidR="00A224B1" w:rsidRDefault="00A224B1" w:rsidP="00A224B1">
      <w:pPr>
        <w:widowControl/>
        <w:ind w:firstLineChars="196" w:firstLine="627"/>
        <w:jc w:val="left"/>
        <w:rPr>
          <w:rFonts w:ascii="仿宋_GB2312" w:eastAsia="仿宋_GB2312" w:hint="eastAsia"/>
          <w:bCs/>
          <w:sz w:val="32"/>
          <w:szCs w:val="32"/>
        </w:rPr>
      </w:pPr>
      <w:r>
        <w:rPr>
          <w:rFonts w:ascii="仿宋_GB2312" w:eastAsia="仿宋_GB2312" w:hint="eastAsia"/>
          <w:bCs/>
          <w:sz w:val="32"/>
          <w:szCs w:val="32"/>
        </w:rPr>
        <w:t>第二十六条  产业基地向中国生殖健康产业协会一次性交纳咨询服务费5万元人民币。</w:t>
      </w:r>
    </w:p>
    <w:p w:rsidR="00A224B1" w:rsidRDefault="00A224B1" w:rsidP="00A224B1">
      <w:pPr>
        <w:widowControl/>
        <w:ind w:firstLineChars="196" w:firstLine="627"/>
        <w:jc w:val="left"/>
        <w:rPr>
          <w:rFonts w:ascii="仿宋_GB2312" w:eastAsia="仿宋_GB2312" w:cs="宋体" w:hint="eastAsia"/>
          <w:kern w:val="0"/>
          <w:sz w:val="32"/>
          <w:szCs w:val="32"/>
        </w:rPr>
      </w:pPr>
      <w:r>
        <w:rPr>
          <w:rFonts w:ascii="仿宋_GB2312" w:eastAsia="仿宋_GB2312" w:cs="宋体" w:hint="eastAsia"/>
          <w:kern w:val="0"/>
          <w:sz w:val="32"/>
          <w:szCs w:val="32"/>
        </w:rPr>
        <w:t xml:space="preserve">第二十七条  </w:t>
      </w:r>
      <w:r>
        <w:rPr>
          <w:rFonts w:ascii="仿宋_GB2312" w:eastAsia="仿宋_GB2312" w:hint="eastAsia"/>
          <w:bCs/>
          <w:sz w:val="32"/>
          <w:szCs w:val="32"/>
        </w:rPr>
        <w:t>有下列行为者，将被取消资</w:t>
      </w:r>
      <w:r>
        <w:rPr>
          <w:rFonts w:ascii="仿宋_GB2312" w:eastAsia="仿宋_GB2312" w:cs="宋体" w:hint="eastAsia"/>
          <w:kern w:val="0"/>
          <w:sz w:val="32"/>
          <w:szCs w:val="32"/>
        </w:rPr>
        <w:t>格,收回牌匾：</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（一）年度上报材料有弄虚作假行为的；</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（二）疏虞管理，服务不善，致使入驻企业、事业单</w:t>
      </w:r>
      <w:r>
        <w:rPr>
          <w:rFonts w:ascii="仿宋_GB2312" w:eastAsia="仿宋_GB2312" w:hint="eastAsia"/>
          <w:bCs/>
          <w:sz w:val="32"/>
          <w:szCs w:val="32"/>
        </w:rPr>
        <w:lastRenderedPageBreak/>
        <w:t>位流失的；</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（三）入驻企、事业单位出现下列问题，并长期得不到解决，造成重大社会影响的：</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１.宣传虚假信息，发布有悖社会公德广告，损害消费者利益的；</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２.因管理不善造成重大产品质量或服务质量问题的；</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３.生产经营或服务过程中不诚实守信的。</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（四）未按规定上报年度报告和基地管理费的；</w:t>
      </w:r>
    </w:p>
    <w:p w:rsidR="00A224B1" w:rsidRDefault="00A224B1" w:rsidP="00A224B1">
      <w:pPr>
        <w:ind w:firstLineChars="202" w:firstLine="646"/>
        <w:jc w:val="left"/>
        <w:rPr>
          <w:rFonts w:ascii="仿宋_GB2312" w:eastAsia="仿宋_GB2312" w:hint="eastAsia"/>
          <w:bCs/>
          <w:sz w:val="32"/>
          <w:szCs w:val="32"/>
        </w:rPr>
      </w:pPr>
      <w:r>
        <w:rPr>
          <w:rFonts w:ascii="仿宋_GB2312" w:eastAsia="仿宋_GB2312" w:hint="eastAsia"/>
          <w:bCs/>
          <w:sz w:val="32"/>
          <w:szCs w:val="32"/>
        </w:rPr>
        <w:t>（五）违背国家相关法律、法规和规定的。</w:t>
      </w:r>
    </w:p>
    <w:p w:rsidR="00A224B1" w:rsidRDefault="00A224B1" w:rsidP="00A224B1">
      <w:pPr>
        <w:jc w:val="left"/>
        <w:rPr>
          <w:rFonts w:ascii="仿宋_GB2312" w:eastAsia="仿宋_GB2312" w:hint="eastAsia"/>
          <w:bCs/>
          <w:sz w:val="32"/>
          <w:szCs w:val="32"/>
        </w:rPr>
      </w:pPr>
    </w:p>
    <w:p w:rsidR="00A224B1" w:rsidRDefault="00A224B1" w:rsidP="00A224B1">
      <w:pPr>
        <w:widowControl/>
        <w:jc w:val="center"/>
        <w:rPr>
          <w:rFonts w:ascii="黑体" w:eastAsia="黑体" w:hAnsi="宋体" w:cs="宋体" w:hint="eastAsia"/>
          <w:kern w:val="0"/>
          <w:sz w:val="32"/>
          <w:szCs w:val="32"/>
        </w:rPr>
      </w:pPr>
      <w:r>
        <w:rPr>
          <w:rFonts w:ascii="黑体" w:eastAsia="黑体" w:cs="宋体" w:hint="eastAsia"/>
          <w:kern w:val="0"/>
          <w:sz w:val="32"/>
          <w:szCs w:val="32"/>
        </w:rPr>
        <w:t>第七章　附则</w:t>
      </w:r>
    </w:p>
    <w:p w:rsidR="00A224B1" w:rsidRDefault="00A224B1" w:rsidP="00A224B1">
      <w:pPr>
        <w:ind w:firstLine="645"/>
        <w:rPr>
          <w:rFonts w:ascii="仿宋_GB2312" w:eastAsia="仿宋_GB2312" w:hint="eastAsia"/>
          <w:bCs/>
          <w:sz w:val="32"/>
          <w:szCs w:val="32"/>
        </w:rPr>
      </w:pPr>
      <w:r>
        <w:rPr>
          <w:rFonts w:ascii="仿宋_GB2312" w:eastAsia="仿宋_GB2312" w:cs="宋体" w:hint="eastAsia"/>
          <w:kern w:val="0"/>
          <w:sz w:val="32"/>
          <w:szCs w:val="32"/>
        </w:rPr>
        <w:t xml:space="preserve">第二十八条  </w:t>
      </w:r>
      <w:r>
        <w:rPr>
          <w:rFonts w:ascii="仿宋_GB2312" w:eastAsia="仿宋_GB2312" w:hint="eastAsia"/>
          <w:bCs/>
          <w:sz w:val="32"/>
          <w:szCs w:val="32"/>
        </w:rPr>
        <w:t>本办法由产业协会负责解释。</w:t>
      </w:r>
    </w:p>
    <w:p w:rsidR="00A224B1" w:rsidRDefault="00A224B1" w:rsidP="00A224B1">
      <w:pPr>
        <w:ind w:firstLine="645"/>
        <w:rPr>
          <w:rFonts w:ascii="仿宋_GB2312" w:eastAsia="仿宋_GB2312" w:hint="eastAsia"/>
          <w:sz w:val="32"/>
          <w:szCs w:val="32"/>
        </w:rPr>
      </w:pPr>
      <w:r>
        <w:rPr>
          <w:rFonts w:ascii="仿宋_GB2312" w:eastAsia="仿宋_GB2312" w:cs="宋体" w:hint="eastAsia"/>
          <w:kern w:val="0"/>
          <w:sz w:val="32"/>
          <w:szCs w:val="32"/>
        </w:rPr>
        <w:t>第二十九条  本办法自发布之日起实施。</w:t>
      </w:r>
    </w:p>
    <w:p w:rsidR="00A224B1" w:rsidRDefault="00A224B1" w:rsidP="00A224B1">
      <w:pPr>
        <w:widowControl/>
        <w:ind w:firstLine="420"/>
        <w:jc w:val="left"/>
        <w:rPr>
          <w:rFonts w:ascii="仿宋_GB2312" w:eastAsia="仿宋_GB2312" w:hAnsi="宋体" w:cs="宋体" w:hint="eastAsia"/>
          <w:kern w:val="0"/>
          <w:sz w:val="32"/>
          <w:szCs w:val="32"/>
        </w:rPr>
      </w:pPr>
    </w:p>
    <w:p w:rsidR="00A224B1" w:rsidRDefault="00A224B1" w:rsidP="00A224B1">
      <w:pPr>
        <w:spacing w:line="600" w:lineRule="exact"/>
        <w:rPr>
          <w:rFonts w:ascii="仿宋_GB2312" w:eastAsia="仿宋_GB2312" w:hAnsi="仿宋_GB2312" w:cs="仿宋_GB2312" w:hint="eastAsia"/>
          <w:sz w:val="32"/>
          <w:szCs w:val="32"/>
        </w:rPr>
      </w:pPr>
    </w:p>
    <w:p w:rsidR="00A224B1" w:rsidRDefault="00A224B1" w:rsidP="00A224B1"/>
    <w:p w:rsidR="00A224B1" w:rsidRDefault="00A224B1" w:rsidP="00A224B1">
      <w:pPr>
        <w:spacing w:line="560" w:lineRule="exact"/>
        <w:rPr>
          <w:rFonts w:ascii="仿宋" w:eastAsia="仿宋" w:hAnsi="仿宋" w:cs="仿宋" w:hint="eastAsia"/>
          <w:kern w:val="0"/>
          <w:sz w:val="32"/>
          <w:szCs w:val="32"/>
        </w:rPr>
      </w:pPr>
    </w:p>
    <w:p w:rsidR="00A224B1" w:rsidRDefault="00A224B1" w:rsidP="00A224B1"/>
    <w:p w:rsidR="00BD6361" w:rsidRPr="00A224B1" w:rsidRDefault="00BD6361">
      <w:bookmarkStart w:id="0" w:name="_GoBack"/>
      <w:bookmarkEnd w:id="0"/>
    </w:p>
    <w:sectPr w:rsidR="00BD6361" w:rsidRPr="00A224B1">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_GB2312">
    <w:altName w:val="Cambria"/>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A224B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A224B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A224B1">
    <w:pPr>
      <w:pStyle w:val="a5"/>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A224B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A224B1">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A224B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B1"/>
    <w:rsid w:val="00000E72"/>
    <w:rsid w:val="00002ED0"/>
    <w:rsid w:val="00005F34"/>
    <w:rsid w:val="00006971"/>
    <w:rsid w:val="00007D6D"/>
    <w:rsid w:val="000103BF"/>
    <w:rsid w:val="0001505E"/>
    <w:rsid w:val="0001640E"/>
    <w:rsid w:val="00017D15"/>
    <w:rsid w:val="00017EA6"/>
    <w:rsid w:val="00023A84"/>
    <w:rsid w:val="00024E11"/>
    <w:rsid w:val="000265F1"/>
    <w:rsid w:val="00026F58"/>
    <w:rsid w:val="0003003E"/>
    <w:rsid w:val="00030783"/>
    <w:rsid w:val="00030E77"/>
    <w:rsid w:val="00031C15"/>
    <w:rsid w:val="00034D96"/>
    <w:rsid w:val="000359B4"/>
    <w:rsid w:val="0003631B"/>
    <w:rsid w:val="00037B2B"/>
    <w:rsid w:val="00040C90"/>
    <w:rsid w:val="000428A2"/>
    <w:rsid w:val="00046472"/>
    <w:rsid w:val="00052CBD"/>
    <w:rsid w:val="00053567"/>
    <w:rsid w:val="00053688"/>
    <w:rsid w:val="00056B05"/>
    <w:rsid w:val="00056E2B"/>
    <w:rsid w:val="000615F3"/>
    <w:rsid w:val="00062284"/>
    <w:rsid w:val="000625BB"/>
    <w:rsid w:val="000627BA"/>
    <w:rsid w:val="00065ECE"/>
    <w:rsid w:val="000666CB"/>
    <w:rsid w:val="00070362"/>
    <w:rsid w:val="000726EF"/>
    <w:rsid w:val="00072B7C"/>
    <w:rsid w:val="00073052"/>
    <w:rsid w:val="000736EE"/>
    <w:rsid w:val="0007390D"/>
    <w:rsid w:val="000742FF"/>
    <w:rsid w:val="000744DA"/>
    <w:rsid w:val="00075945"/>
    <w:rsid w:val="00076687"/>
    <w:rsid w:val="00077545"/>
    <w:rsid w:val="0008030B"/>
    <w:rsid w:val="00080B33"/>
    <w:rsid w:val="000832E5"/>
    <w:rsid w:val="00084971"/>
    <w:rsid w:val="000863EC"/>
    <w:rsid w:val="00087B15"/>
    <w:rsid w:val="000934A0"/>
    <w:rsid w:val="0009457B"/>
    <w:rsid w:val="00097BCE"/>
    <w:rsid w:val="000A04BF"/>
    <w:rsid w:val="000A408E"/>
    <w:rsid w:val="000A41B7"/>
    <w:rsid w:val="000A539A"/>
    <w:rsid w:val="000A53AC"/>
    <w:rsid w:val="000A54D5"/>
    <w:rsid w:val="000A5AFC"/>
    <w:rsid w:val="000A63A4"/>
    <w:rsid w:val="000A70D4"/>
    <w:rsid w:val="000A75C0"/>
    <w:rsid w:val="000B0A22"/>
    <w:rsid w:val="000B1AC4"/>
    <w:rsid w:val="000B241F"/>
    <w:rsid w:val="000B394C"/>
    <w:rsid w:val="000B3BF1"/>
    <w:rsid w:val="000B64CA"/>
    <w:rsid w:val="000B6E8E"/>
    <w:rsid w:val="000B70CD"/>
    <w:rsid w:val="000B770C"/>
    <w:rsid w:val="000C0DA8"/>
    <w:rsid w:val="000C1FEF"/>
    <w:rsid w:val="000C2B18"/>
    <w:rsid w:val="000C3A85"/>
    <w:rsid w:val="000C5EB6"/>
    <w:rsid w:val="000C6589"/>
    <w:rsid w:val="000D11F0"/>
    <w:rsid w:val="000D214F"/>
    <w:rsid w:val="000D2EB4"/>
    <w:rsid w:val="000D3AC0"/>
    <w:rsid w:val="000D3DEF"/>
    <w:rsid w:val="000D446E"/>
    <w:rsid w:val="000D46A2"/>
    <w:rsid w:val="000D4E0F"/>
    <w:rsid w:val="000D7978"/>
    <w:rsid w:val="000D7BF8"/>
    <w:rsid w:val="000E015B"/>
    <w:rsid w:val="000E271B"/>
    <w:rsid w:val="000E415E"/>
    <w:rsid w:val="000E43F1"/>
    <w:rsid w:val="000E6ED0"/>
    <w:rsid w:val="000E73A9"/>
    <w:rsid w:val="000F1DBA"/>
    <w:rsid w:val="000F275E"/>
    <w:rsid w:val="000F5434"/>
    <w:rsid w:val="000F6A9C"/>
    <w:rsid w:val="000F71AE"/>
    <w:rsid w:val="000F79E9"/>
    <w:rsid w:val="00100A8B"/>
    <w:rsid w:val="00102A37"/>
    <w:rsid w:val="0010439C"/>
    <w:rsid w:val="001044F4"/>
    <w:rsid w:val="00104749"/>
    <w:rsid w:val="00110DC9"/>
    <w:rsid w:val="00111594"/>
    <w:rsid w:val="00111A8C"/>
    <w:rsid w:val="00111E10"/>
    <w:rsid w:val="00112302"/>
    <w:rsid w:val="0011418D"/>
    <w:rsid w:val="00114613"/>
    <w:rsid w:val="00115223"/>
    <w:rsid w:val="001156EB"/>
    <w:rsid w:val="00117915"/>
    <w:rsid w:val="001216FC"/>
    <w:rsid w:val="00121A30"/>
    <w:rsid w:val="00121C5B"/>
    <w:rsid w:val="0012303F"/>
    <w:rsid w:val="00130D62"/>
    <w:rsid w:val="00131341"/>
    <w:rsid w:val="00132851"/>
    <w:rsid w:val="001328DA"/>
    <w:rsid w:val="00133B8F"/>
    <w:rsid w:val="00136265"/>
    <w:rsid w:val="001362F2"/>
    <w:rsid w:val="00137539"/>
    <w:rsid w:val="00141494"/>
    <w:rsid w:val="00143622"/>
    <w:rsid w:val="00144A56"/>
    <w:rsid w:val="00144C81"/>
    <w:rsid w:val="00146E0C"/>
    <w:rsid w:val="00147CB1"/>
    <w:rsid w:val="0015003F"/>
    <w:rsid w:val="00150C3A"/>
    <w:rsid w:val="00152295"/>
    <w:rsid w:val="00153E07"/>
    <w:rsid w:val="00154455"/>
    <w:rsid w:val="0015528A"/>
    <w:rsid w:val="00155992"/>
    <w:rsid w:val="00155C38"/>
    <w:rsid w:val="00155C50"/>
    <w:rsid w:val="00157FFD"/>
    <w:rsid w:val="00160262"/>
    <w:rsid w:val="001605DB"/>
    <w:rsid w:val="00160AE2"/>
    <w:rsid w:val="00160BF6"/>
    <w:rsid w:val="0016196C"/>
    <w:rsid w:val="00161D0D"/>
    <w:rsid w:val="00162B76"/>
    <w:rsid w:val="00162F5F"/>
    <w:rsid w:val="00163F73"/>
    <w:rsid w:val="00164A1C"/>
    <w:rsid w:val="00165366"/>
    <w:rsid w:val="001704AA"/>
    <w:rsid w:val="00172389"/>
    <w:rsid w:val="0017255B"/>
    <w:rsid w:val="0017669C"/>
    <w:rsid w:val="001802A0"/>
    <w:rsid w:val="0018061E"/>
    <w:rsid w:val="001869CD"/>
    <w:rsid w:val="00186C25"/>
    <w:rsid w:val="0018784F"/>
    <w:rsid w:val="00190699"/>
    <w:rsid w:val="0019075C"/>
    <w:rsid w:val="00192855"/>
    <w:rsid w:val="00192873"/>
    <w:rsid w:val="00192EFE"/>
    <w:rsid w:val="001936E4"/>
    <w:rsid w:val="00193A82"/>
    <w:rsid w:val="00195AA5"/>
    <w:rsid w:val="0019662B"/>
    <w:rsid w:val="00196F4B"/>
    <w:rsid w:val="00197566"/>
    <w:rsid w:val="001A1B6A"/>
    <w:rsid w:val="001A1FA3"/>
    <w:rsid w:val="001A23D3"/>
    <w:rsid w:val="001A28FD"/>
    <w:rsid w:val="001A33A0"/>
    <w:rsid w:val="001A4DC9"/>
    <w:rsid w:val="001A580C"/>
    <w:rsid w:val="001A79F3"/>
    <w:rsid w:val="001B113D"/>
    <w:rsid w:val="001B4577"/>
    <w:rsid w:val="001B6FCF"/>
    <w:rsid w:val="001C211B"/>
    <w:rsid w:val="001C270D"/>
    <w:rsid w:val="001C3294"/>
    <w:rsid w:val="001C3321"/>
    <w:rsid w:val="001C3F6C"/>
    <w:rsid w:val="001C737E"/>
    <w:rsid w:val="001C7DF2"/>
    <w:rsid w:val="001D0F6C"/>
    <w:rsid w:val="001D2E8F"/>
    <w:rsid w:val="001D31C9"/>
    <w:rsid w:val="001D328B"/>
    <w:rsid w:val="001D38AA"/>
    <w:rsid w:val="001D3DF1"/>
    <w:rsid w:val="001D41C8"/>
    <w:rsid w:val="001D6A8C"/>
    <w:rsid w:val="001D6D6F"/>
    <w:rsid w:val="001D75B9"/>
    <w:rsid w:val="001D76E5"/>
    <w:rsid w:val="001E00C9"/>
    <w:rsid w:val="001E01E0"/>
    <w:rsid w:val="001E2A6A"/>
    <w:rsid w:val="001E2A8A"/>
    <w:rsid w:val="001E3D48"/>
    <w:rsid w:val="001E560A"/>
    <w:rsid w:val="001E57F3"/>
    <w:rsid w:val="001E7F77"/>
    <w:rsid w:val="001F1FE6"/>
    <w:rsid w:val="001F2241"/>
    <w:rsid w:val="001F35BB"/>
    <w:rsid w:val="001F5198"/>
    <w:rsid w:val="001F571D"/>
    <w:rsid w:val="001F7181"/>
    <w:rsid w:val="002009C6"/>
    <w:rsid w:val="00200F7F"/>
    <w:rsid w:val="002038F0"/>
    <w:rsid w:val="00204337"/>
    <w:rsid w:val="002054EE"/>
    <w:rsid w:val="002061E6"/>
    <w:rsid w:val="00206BCA"/>
    <w:rsid w:val="00214F88"/>
    <w:rsid w:val="00216584"/>
    <w:rsid w:val="00217ED0"/>
    <w:rsid w:val="00220282"/>
    <w:rsid w:val="002208F4"/>
    <w:rsid w:val="00221C27"/>
    <w:rsid w:val="00222382"/>
    <w:rsid w:val="0022301C"/>
    <w:rsid w:val="00225A5B"/>
    <w:rsid w:val="00226872"/>
    <w:rsid w:val="00226EE4"/>
    <w:rsid w:val="0022711C"/>
    <w:rsid w:val="002276F0"/>
    <w:rsid w:val="00233A8C"/>
    <w:rsid w:val="0023466B"/>
    <w:rsid w:val="00235E53"/>
    <w:rsid w:val="002375C9"/>
    <w:rsid w:val="00237C1B"/>
    <w:rsid w:val="002405DA"/>
    <w:rsid w:val="002406FA"/>
    <w:rsid w:val="002409C9"/>
    <w:rsid w:val="00242664"/>
    <w:rsid w:val="00244BB8"/>
    <w:rsid w:val="002457CB"/>
    <w:rsid w:val="0024695C"/>
    <w:rsid w:val="00250C1D"/>
    <w:rsid w:val="0025223E"/>
    <w:rsid w:val="00253023"/>
    <w:rsid w:val="002532FD"/>
    <w:rsid w:val="00253635"/>
    <w:rsid w:val="00255167"/>
    <w:rsid w:val="002563A6"/>
    <w:rsid w:val="0025683C"/>
    <w:rsid w:val="0025700C"/>
    <w:rsid w:val="00257964"/>
    <w:rsid w:val="00260A92"/>
    <w:rsid w:val="00262A0E"/>
    <w:rsid w:val="0026351F"/>
    <w:rsid w:val="00264AAB"/>
    <w:rsid w:val="00265D61"/>
    <w:rsid w:val="002667CA"/>
    <w:rsid w:val="002676EE"/>
    <w:rsid w:val="00272E3D"/>
    <w:rsid w:val="00274934"/>
    <w:rsid w:val="00275B38"/>
    <w:rsid w:val="00276C4E"/>
    <w:rsid w:val="002815D6"/>
    <w:rsid w:val="002818E3"/>
    <w:rsid w:val="00283780"/>
    <w:rsid w:val="0029084D"/>
    <w:rsid w:val="002913C3"/>
    <w:rsid w:val="00292067"/>
    <w:rsid w:val="002A0216"/>
    <w:rsid w:val="002A05E5"/>
    <w:rsid w:val="002A0FC0"/>
    <w:rsid w:val="002A1C39"/>
    <w:rsid w:val="002A389A"/>
    <w:rsid w:val="002A5632"/>
    <w:rsid w:val="002A5CF7"/>
    <w:rsid w:val="002A6211"/>
    <w:rsid w:val="002A6BEB"/>
    <w:rsid w:val="002B013F"/>
    <w:rsid w:val="002B1217"/>
    <w:rsid w:val="002B123B"/>
    <w:rsid w:val="002B16A6"/>
    <w:rsid w:val="002B1E1E"/>
    <w:rsid w:val="002B3F17"/>
    <w:rsid w:val="002B4537"/>
    <w:rsid w:val="002B562A"/>
    <w:rsid w:val="002B796A"/>
    <w:rsid w:val="002C0138"/>
    <w:rsid w:val="002C11F0"/>
    <w:rsid w:val="002C36DF"/>
    <w:rsid w:val="002C4EA7"/>
    <w:rsid w:val="002C51F9"/>
    <w:rsid w:val="002C7E4C"/>
    <w:rsid w:val="002D1074"/>
    <w:rsid w:val="002D15FF"/>
    <w:rsid w:val="002D26AE"/>
    <w:rsid w:val="002D2BF3"/>
    <w:rsid w:val="002D4C96"/>
    <w:rsid w:val="002D6DBC"/>
    <w:rsid w:val="002D7D14"/>
    <w:rsid w:val="002E0785"/>
    <w:rsid w:val="002E2722"/>
    <w:rsid w:val="002E2C02"/>
    <w:rsid w:val="002E3116"/>
    <w:rsid w:val="002E343D"/>
    <w:rsid w:val="002E3BC7"/>
    <w:rsid w:val="002E7B4B"/>
    <w:rsid w:val="002F20CE"/>
    <w:rsid w:val="002F421B"/>
    <w:rsid w:val="002F6A09"/>
    <w:rsid w:val="002F7FE9"/>
    <w:rsid w:val="0030061F"/>
    <w:rsid w:val="0030076B"/>
    <w:rsid w:val="003018AD"/>
    <w:rsid w:val="00301DB8"/>
    <w:rsid w:val="00303F3B"/>
    <w:rsid w:val="0030511E"/>
    <w:rsid w:val="00305249"/>
    <w:rsid w:val="0030607F"/>
    <w:rsid w:val="0031054E"/>
    <w:rsid w:val="00314165"/>
    <w:rsid w:val="00314F6C"/>
    <w:rsid w:val="00315170"/>
    <w:rsid w:val="0031547E"/>
    <w:rsid w:val="00320748"/>
    <w:rsid w:val="00320B24"/>
    <w:rsid w:val="003277FD"/>
    <w:rsid w:val="003279C8"/>
    <w:rsid w:val="00327DF7"/>
    <w:rsid w:val="0033001F"/>
    <w:rsid w:val="00330F26"/>
    <w:rsid w:val="00331CB1"/>
    <w:rsid w:val="00332517"/>
    <w:rsid w:val="00333C4A"/>
    <w:rsid w:val="0033433F"/>
    <w:rsid w:val="00334A70"/>
    <w:rsid w:val="00334B5F"/>
    <w:rsid w:val="00334EFB"/>
    <w:rsid w:val="00335429"/>
    <w:rsid w:val="00336EAA"/>
    <w:rsid w:val="00340E18"/>
    <w:rsid w:val="00343AF2"/>
    <w:rsid w:val="00346746"/>
    <w:rsid w:val="003476C5"/>
    <w:rsid w:val="00347F66"/>
    <w:rsid w:val="0035003B"/>
    <w:rsid w:val="00350801"/>
    <w:rsid w:val="00350E68"/>
    <w:rsid w:val="0035759A"/>
    <w:rsid w:val="00362D0F"/>
    <w:rsid w:val="00364FFA"/>
    <w:rsid w:val="00365BA7"/>
    <w:rsid w:val="00366F42"/>
    <w:rsid w:val="00367AA7"/>
    <w:rsid w:val="003716EC"/>
    <w:rsid w:val="003725BC"/>
    <w:rsid w:val="00372736"/>
    <w:rsid w:val="00376F47"/>
    <w:rsid w:val="0037721C"/>
    <w:rsid w:val="003818FA"/>
    <w:rsid w:val="00381E4E"/>
    <w:rsid w:val="00382539"/>
    <w:rsid w:val="00387077"/>
    <w:rsid w:val="003927A2"/>
    <w:rsid w:val="00392854"/>
    <w:rsid w:val="00393BF1"/>
    <w:rsid w:val="00395E51"/>
    <w:rsid w:val="00396C02"/>
    <w:rsid w:val="00397B3E"/>
    <w:rsid w:val="003A08F6"/>
    <w:rsid w:val="003A09CB"/>
    <w:rsid w:val="003A10C9"/>
    <w:rsid w:val="003A3785"/>
    <w:rsid w:val="003A3D5C"/>
    <w:rsid w:val="003A3DDE"/>
    <w:rsid w:val="003A437E"/>
    <w:rsid w:val="003A569C"/>
    <w:rsid w:val="003A5BFB"/>
    <w:rsid w:val="003B1237"/>
    <w:rsid w:val="003B134A"/>
    <w:rsid w:val="003B16FF"/>
    <w:rsid w:val="003B1D97"/>
    <w:rsid w:val="003B5003"/>
    <w:rsid w:val="003B5B45"/>
    <w:rsid w:val="003B7A6E"/>
    <w:rsid w:val="003C0227"/>
    <w:rsid w:val="003C1DC9"/>
    <w:rsid w:val="003C217E"/>
    <w:rsid w:val="003C2339"/>
    <w:rsid w:val="003C470E"/>
    <w:rsid w:val="003C56CF"/>
    <w:rsid w:val="003C57D4"/>
    <w:rsid w:val="003C67AE"/>
    <w:rsid w:val="003C75B2"/>
    <w:rsid w:val="003D08AC"/>
    <w:rsid w:val="003D1E5A"/>
    <w:rsid w:val="003D1EBA"/>
    <w:rsid w:val="003D2B83"/>
    <w:rsid w:val="003D2E23"/>
    <w:rsid w:val="003D6D07"/>
    <w:rsid w:val="003D7A6E"/>
    <w:rsid w:val="003E06C1"/>
    <w:rsid w:val="003E0B0D"/>
    <w:rsid w:val="003E0FF3"/>
    <w:rsid w:val="003E115F"/>
    <w:rsid w:val="003E16C2"/>
    <w:rsid w:val="003E16E5"/>
    <w:rsid w:val="003E25BE"/>
    <w:rsid w:val="003E2F8B"/>
    <w:rsid w:val="003E373A"/>
    <w:rsid w:val="003E3EDD"/>
    <w:rsid w:val="003E4574"/>
    <w:rsid w:val="003E5138"/>
    <w:rsid w:val="003E66AE"/>
    <w:rsid w:val="003F01A3"/>
    <w:rsid w:val="003F2778"/>
    <w:rsid w:val="003F2C03"/>
    <w:rsid w:val="003F2E1E"/>
    <w:rsid w:val="003F44CF"/>
    <w:rsid w:val="003F44D5"/>
    <w:rsid w:val="003F5B90"/>
    <w:rsid w:val="003F5CAF"/>
    <w:rsid w:val="003F6B2F"/>
    <w:rsid w:val="004004CE"/>
    <w:rsid w:val="00403F6E"/>
    <w:rsid w:val="004040E8"/>
    <w:rsid w:val="004040F6"/>
    <w:rsid w:val="004042F7"/>
    <w:rsid w:val="0040548E"/>
    <w:rsid w:val="00405A26"/>
    <w:rsid w:val="00405A82"/>
    <w:rsid w:val="00407A24"/>
    <w:rsid w:val="004114C9"/>
    <w:rsid w:val="00413255"/>
    <w:rsid w:val="0041357C"/>
    <w:rsid w:val="004166FB"/>
    <w:rsid w:val="00416716"/>
    <w:rsid w:val="004208BE"/>
    <w:rsid w:val="004210F5"/>
    <w:rsid w:val="004212C9"/>
    <w:rsid w:val="0042141A"/>
    <w:rsid w:val="00422B59"/>
    <w:rsid w:val="00423E2E"/>
    <w:rsid w:val="004244BF"/>
    <w:rsid w:val="0042450B"/>
    <w:rsid w:val="004255DA"/>
    <w:rsid w:val="00426899"/>
    <w:rsid w:val="00427792"/>
    <w:rsid w:val="0043022E"/>
    <w:rsid w:val="004318CC"/>
    <w:rsid w:val="00432DAC"/>
    <w:rsid w:val="00432FAC"/>
    <w:rsid w:val="00434B75"/>
    <w:rsid w:val="00436F1A"/>
    <w:rsid w:val="004414E5"/>
    <w:rsid w:val="00443232"/>
    <w:rsid w:val="0044368F"/>
    <w:rsid w:val="00446C78"/>
    <w:rsid w:val="00446DF9"/>
    <w:rsid w:val="00451FE7"/>
    <w:rsid w:val="0045332B"/>
    <w:rsid w:val="004543F9"/>
    <w:rsid w:val="00455515"/>
    <w:rsid w:val="00456D51"/>
    <w:rsid w:val="00456DBC"/>
    <w:rsid w:val="00460643"/>
    <w:rsid w:val="00461E42"/>
    <w:rsid w:val="00462A31"/>
    <w:rsid w:val="00462E19"/>
    <w:rsid w:val="00463D1A"/>
    <w:rsid w:val="00463D1E"/>
    <w:rsid w:val="00463DBD"/>
    <w:rsid w:val="0046477D"/>
    <w:rsid w:val="00464AD6"/>
    <w:rsid w:val="00464F7D"/>
    <w:rsid w:val="004652A4"/>
    <w:rsid w:val="004652E2"/>
    <w:rsid w:val="004703E3"/>
    <w:rsid w:val="00472912"/>
    <w:rsid w:val="00475A6D"/>
    <w:rsid w:val="00476597"/>
    <w:rsid w:val="00476F35"/>
    <w:rsid w:val="004777F9"/>
    <w:rsid w:val="0048126E"/>
    <w:rsid w:val="0048206F"/>
    <w:rsid w:val="004834E4"/>
    <w:rsid w:val="00485A92"/>
    <w:rsid w:val="00486E2D"/>
    <w:rsid w:val="00490383"/>
    <w:rsid w:val="00490CE4"/>
    <w:rsid w:val="00491717"/>
    <w:rsid w:val="00492B5D"/>
    <w:rsid w:val="004933D1"/>
    <w:rsid w:val="004966AF"/>
    <w:rsid w:val="00496823"/>
    <w:rsid w:val="004969A3"/>
    <w:rsid w:val="00497206"/>
    <w:rsid w:val="004974B7"/>
    <w:rsid w:val="004A1E16"/>
    <w:rsid w:val="004A21F7"/>
    <w:rsid w:val="004A4DFF"/>
    <w:rsid w:val="004A53D8"/>
    <w:rsid w:val="004A5DD8"/>
    <w:rsid w:val="004A6105"/>
    <w:rsid w:val="004A658B"/>
    <w:rsid w:val="004A6AED"/>
    <w:rsid w:val="004A72A8"/>
    <w:rsid w:val="004A7F05"/>
    <w:rsid w:val="004B09BE"/>
    <w:rsid w:val="004B1B60"/>
    <w:rsid w:val="004B1CC3"/>
    <w:rsid w:val="004B2271"/>
    <w:rsid w:val="004B2314"/>
    <w:rsid w:val="004B35D0"/>
    <w:rsid w:val="004B64C9"/>
    <w:rsid w:val="004B6D63"/>
    <w:rsid w:val="004C0750"/>
    <w:rsid w:val="004C10CC"/>
    <w:rsid w:val="004C17AB"/>
    <w:rsid w:val="004C362D"/>
    <w:rsid w:val="004C46CD"/>
    <w:rsid w:val="004C4BD5"/>
    <w:rsid w:val="004C4E25"/>
    <w:rsid w:val="004C5737"/>
    <w:rsid w:val="004C7080"/>
    <w:rsid w:val="004D038C"/>
    <w:rsid w:val="004D1164"/>
    <w:rsid w:val="004D36D6"/>
    <w:rsid w:val="004D3CAE"/>
    <w:rsid w:val="004D41B4"/>
    <w:rsid w:val="004D4743"/>
    <w:rsid w:val="004D7046"/>
    <w:rsid w:val="004D734E"/>
    <w:rsid w:val="004E099D"/>
    <w:rsid w:val="004E1401"/>
    <w:rsid w:val="004E1C24"/>
    <w:rsid w:val="004E2618"/>
    <w:rsid w:val="004E2D18"/>
    <w:rsid w:val="004E39F8"/>
    <w:rsid w:val="004E58EA"/>
    <w:rsid w:val="004E5FD9"/>
    <w:rsid w:val="004E628E"/>
    <w:rsid w:val="004E7D0C"/>
    <w:rsid w:val="004F3344"/>
    <w:rsid w:val="004F4194"/>
    <w:rsid w:val="004F4879"/>
    <w:rsid w:val="005024F4"/>
    <w:rsid w:val="00503399"/>
    <w:rsid w:val="00503961"/>
    <w:rsid w:val="005042FC"/>
    <w:rsid w:val="005053D4"/>
    <w:rsid w:val="00505784"/>
    <w:rsid w:val="00505AF1"/>
    <w:rsid w:val="0051088F"/>
    <w:rsid w:val="005109DF"/>
    <w:rsid w:val="00510BB9"/>
    <w:rsid w:val="00511DE5"/>
    <w:rsid w:val="005173E3"/>
    <w:rsid w:val="00521270"/>
    <w:rsid w:val="00524CAE"/>
    <w:rsid w:val="00526829"/>
    <w:rsid w:val="005269A0"/>
    <w:rsid w:val="00526F1C"/>
    <w:rsid w:val="00530481"/>
    <w:rsid w:val="00530E86"/>
    <w:rsid w:val="00531124"/>
    <w:rsid w:val="00532FBB"/>
    <w:rsid w:val="0053362F"/>
    <w:rsid w:val="0053448F"/>
    <w:rsid w:val="0053458B"/>
    <w:rsid w:val="00534885"/>
    <w:rsid w:val="00542016"/>
    <w:rsid w:val="005447B3"/>
    <w:rsid w:val="00544E3D"/>
    <w:rsid w:val="00545506"/>
    <w:rsid w:val="00550576"/>
    <w:rsid w:val="00551535"/>
    <w:rsid w:val="00551592"/>
    <w:rsid w:val="00551C9F"/>
    <w:rsid w:val="00552508"/>
    <w:rsid w:val="00552D93"/>
    <w:rsid w:val="00553033"/>
    <w:rsid w:val="005532B8"/>
    <w:rsid w:val="00553410"/>
    <w:rsid w:val="00555394"/>
    <w:rsid w:val="005575F8"/>
    <w:rsid w:val="0056098F"/>
    <w:rsid w:val="00562DD8"/>
    <w:rsid w:val="00563BE0"/>
    <w:rsid w:val="0056482A"/>
    <w:rsid w:val="0056541E"/>
    <w:rsid w:val="00565494"/>
    <w:rsid w:val="00567C71"/>
    <w:rsid w:val="00570F6E"/>
    <w:rsid w:val="0057247F"/>
    <w:rsid w:val="0057279A"/>
    <w:rsid w:val="005739CD"/>
    <w:rsid w:val="00576B27"/>
    <w:rsid w:val="00576C5E"/>
    <w:rsid w:val="00576FE3"/>
    <w:rsid w:val="0057759D"/>
    <w:rsid w:val="00577ED2"/>
    <w:rsid w:val="00580F1D"/>
    <w:rsid w:val="00584431"/>
    <w:rsid w:val="00587475"/>
    <w:rsid w:val="005879D3"/>
    <w:rsid w:val="00591422"/>
    <w:rsid w:val="00592CF3"/>
    <w:rsid w:val="00593D7B"/>
    <w:rsid w:val="005942A1"/>
    <w:rsid w:val="0059516B"/>
    <w:rsid w:val="00595534"/>
    <w:rsid w:val="0059592F"/>
    <w:rsid w:val="00595D22"/>
    <w:rsid w:val="00596B99"/>
    <w:rsid w:val="00596D04"/>
    <w:rsid w:val="005A1325"/>
    <w:rsid w:val="005A1EA8"/>
    <w:rsid w:val="005A1F36"/>
    <w:rsid w:val="005A3716"/>
    <w:rsid w:val="005A54F4"/>
    <w:rsid w:val="005A5874"/>
    <w:rsid w:val="005A781B"/>
    <w:rsid w:val="005B0424"/>
    <w:rsid w:val="005B1760"/>
    <w:rsid w:val="005B2781"/>
    <w:rsid w:val="005B282E"/>
    <w:rsid w:val="005B2CD6"/>
    <w:rsid w:val="005B3380"/>
    <w:rsid w:val="005B4B7F"/>
    <w:rsid w:val="005B4E9D"/>
    <w:rsid w:val="005B5E23"/>
    <w:rsid w:val="005B7272"/>
    <w:rsid w:val="005C0055"/>
    <w:rsid w:val="005C021B"/>
    <w:rsid w:val="005C5CBA"/>
    <w:rsid w:val="005C769B"/>
    <w:rsid w:val="005C77DC"/>
    <w:rsid w:val="005D27BC"/>
    <w:rsid w:val="005D3624"/>
    <w:rsid w:val="005D3C57"/>
    <w:rsid w:val="005D4678"/>
    <w:rsid w:val="005D5D1A"/>
    <w:rsid w:val="005D67D7"/>
    <w:rsid w:val="005E1387"/>
    <w:rsid w:val="005E1F63"/>
    <w:rsid w:val="005E2459"/>
    <w:rsid w:val="005E2BEB"/>
    <w:rsid w:val="005F0FE6"/>
    <w:rsid w:val="00601202"/>
    <w:rsid w:val="006016D0"/>
    <w:rsid w:val="006022BB"/>
    <w:rsid w:val="00603629"/>
    <w:rsid w:val="00605577"/>
    <w:rsid w:val="00606EA5"/>
    <w:rsid w:val="006074E4"/>
    <w:rsid w:val="00607F42"/>
    <w:rsid w:val="0061189E"/>
    <w:rsid w:val="006149A0"/>
    <w:rsid w:val="00614A5D"/>
    <w:rsid w:val="00616229"/>
    <w:rsid w:val="00616BD4"/>
    <w:rsid w:val="00617DB8"/>
    <w:rsid w:val="006206C5"/>
    <w:rsid w:val="00621836"/>
    <w:rsid w:val="0062274C"/>
    <w:rsid w:val="00624592"/>
    <w:rsid w:val="00625A02"/>
    <w:rsid w:val="006274D2"/>
    <w:rsid w:val="00627827"/>
    <w:rsid w:val="00627F9B"/>
    <w:rsid w:val="00630458"/>
    <w:rsid w:val="006311CA"/>
    <w:rsid w:val="00634FBF"/>
    <w:rsid w:val="00636A66"/>
    <w:rsid w:val="00637200"/>
    <w:rsid w:val="006378BB"/>
    <w:rsid w:val="00640E4A"/>
    <w:rsid w:val="00643CF5"/>
    <w:rsid w:val="00644472"/>
    <w:rsid w:val="006469B6"/>
    <w:rsid w:val="00646F02"/>
    <w:rsid w:val="00647060"/>
    <w:rsid w:val="00647479"/>
    <w:rsid w:val="00647525"/>
    <w:rsid w:val="006477FA"/>
    <w:rsid w:val="00647C6D"/>
    <w:rsid w:val="00647EC8"/>
    <w:rsid w:val="0065081F"/>
    <w:rsid w:val="006513CD"/>
    <w:rsid w:val="0065195C"/>
    <w:rsid w:val="00651EB2"/>
    <w:rsid w:val="00652D27"/>
    <w:rsid w:val="00654080"/>
    <w:rsid w:val="00655206"/>
    <w:rsid w:val="0065709B"/>
    <w:rsid w:val="0066056B"/>
    <w:rsid w:val="006621BD"/>
    <w:rsid w:val="00662964"/>
    <w:rsid w:val="00662C77"/>
    <w:rsid w:val="00665437"/>
    <w:rsid w:val="006667EA"/>
    <w:rsid w:val="00666911"/>
    <w:rsid w:val="00666F5F"/>
    <w:rsid w:val="00667304"/>
    <w:rsid w:val="00667EB7"/>
    <w:rsid w:val="00670D6F"/>
    <w:rsid w:val="00671A3C"/>
    <w:rsid w:val="0067363F"/>
    <w:rsid w:val="00673679"/>
    <w:rsid w:val="00673A72"/>
    <w:rsid w:val="00673E94"/>
    <w:rsid w:val="006747D6"/>
    <w:rsid w:val="00675673"/>
    <w:rsid w:val="00675A1C"/>
    <w:rsid w:val="00675AF9"/>
    <w:rsid w:val="00675C03"/>
    <w:rsid w:val="00677F7C"/>
    <w:rsid w:val="00680702"/>
    <w:rsid w:val="00680D4C"/>
    <w:rsid w:val="00681480"/>
    <w:rsid w:val="006835B0"/>
    <w:rsid w:val="00685809"/>
    <w:rsid w:val="00685EFC"/>
    <w:rsid w:val="00686C42"/>
    <w:rsid w:val="0069063E"/>
    <w:rsid w:val="00692235"/>
    <w:rsid w:val="00692AD0"/>
    <w:rsid w:val="00694979"/>
    <w:rsid w:val="00696299"/>
    <w:rsid w:val="00697B4B"/>
    <w:rsid w:val="006A1A06"/>
    <w:rsid w:val="006A28C1"/>
    <w:rsid w:val="006A3949"/>
    <w:rsid w:val="006A6744"/>
    <w:rsid w:val="006A681C"/>
    <w:rsid w:val="006B1C24"/>
    <w:rsid w:val="006B331F"/>
    <w:rsid w:val="006B5C73"/>
    <w:rsid w:val="006B61FE"/>
    <w:rsid w:val="006B7DDE"/>
    <w:rsid w:val="006C1949"/>
    <w:rsid w:val="006C1DEB"/>
    <w:rsid w:val="006C1FCB"/>
    <w:rsid w:val="006C3137"/>
    <w:rsid w:val="006C46FD"/>
    <w:rsid w:val="006C479A"/>
    <w:rsid w:val="006C4A93"/>
    <w:rsid w:val="006D11B2"/>
    <w:rsid w:val="006D1277"/>
    <w:rsid w:val="006D3CE4"/>
    <w:rsid w:val="006D54F9"/>
    <w:rsid w:val="006D66ED"/>
    <w:rsid w:val="006D7085"/>
    <w:rsid w:val="006E0EB8"/>
    <w:rsid w:val="006E1DD4"/>
    <w:rsid w:val="006E2CC4"/>
    <w:rsid w:val="006E45FC"/>
    <w:rsid w:val="006E4647"/>
    <w:rsid w:val="006E4ECD"/>
    <w:rsid w:val="006E6571"/>
    <w:rsid w:val="006F1955"/>
    <w:rsid w:val="006F4166"/>
    <w:rsid w:val="006F4DF7"/>
    <w:rsid w:val="006F53C0"/>
    <w:rsid w:val="006F7AC7"/>
    <w:rsid w:val="00700EAD"/>
    <w:rsid w:val="00701EBD"/>
    <w:rsid w:val="00702D73"/>
    <w:rsid w:val="00704D14"/>
    <w:rsid w:val="007053BE"/>
    <w:rsid w:val="00705B07"/>
    <w:rsid w:val="00705EDD"/>
    <w:rsid w:val="00707BEE"/>
    <w:rsid w:val="00712BE1"/>
    <w:rsid w:val="0071390B"/>
    <w:rsid w:val="00715840"/>
    <w:rsid w:val="00715F8A"/>
    <w:rsid w:val="00717355"/>
    <w:rsid w:val="00717AFD"/>
    <w:rsid w:val="00720680"/>
    <w:rsid w:val="00721DD5"/>
    <w:rsid w:val="007241C0"/>
    <w:rsid w:val="00724F20"/>
    <w:rsid w:val="00725007"/>
    <w:rsid w:val="00727027"/>
    <w:rsid w:val="00730991"/>
    <w:rsid w:val="00731873"/>
    <w:rsid w:val="00732446"/>
    <w:rsid w:val="007337C8"/>
    <w:rsid w:val="00733AA4"/>
    <w:rsid w:val="00733FA5"/>
    <w:rsid w:val="007358D2"/>
    <w:rsid w:val="0073638B"/>
    <w:rsid w:val="00736578"/>
    <w:rsid w:val="0073755E"/>
    <w:rsid w:val="00737616"/>
    <w:rsid w:val="007419C3"/>
    <w:rsid w:val="007443B9"/>
    <w:rsid w:val="007443C2"/>
    <w:rsid w:val="00744495"/>
    <w:rsid w:val="0074488E"/>
    <w:rsid w:val="0074561C"/>
    <w:rsid w:val="0074762F"/>
    <w:rsid w:val="007477D4"/>
    <w:rsid w:val="00750E25"/>
    <w:rsid w:val="007511D0"/>
    <w:rsid w:val="00751C37"/>
    <w:rsid w:val="00751D07"/>
    <w:rsid w:val="00751FD5"/>
    <w:rsid w:val="00753B60"/>
    <w:rsid w:val="007548B2"/>
    <w:rsid w:val="00757A2F"/>
    <w:rsid w:val="00757B0B"/>
    <w:rsid w:val="00761831"/>
    <w:rsid w:val="007627EA"/>
    <w:rsid w:val="00770F77"/>
    <w:rsid w:val="007722C3"/>
    <w:rsid w:val="007727DC"/>
    <w:rsid w:val="007743A4"/>
    <w:rsid w:val="00775496"/>
    <w:rsid w:val="0077695B"/>
    <w:rsid w:val="0077719F"/>
    <w:rsid w:val="007773F2"/>
    <w:rsid w:val="00780BB4"/>
    <w:rsid w:val="00782DA3"/>
    <w:rsid w:val="007831D8"/>
    <w:rsid w:val="007834EC"/>
    <w:rsid w:val="00783CE3"/>
    <w:rsid w:val="007864B1"/>
    <w:rsid w:val="00786AD0"/>
    <w:rsid w:val="00787529"/>
    <w:rsid w:val="00792048"/>
    <w:rsid w:val="007922ED"/>
    <w:rsid w:val="00794277"/>
    <w:rsid w:val="00794658"/>
    <w:rsid w:val="007960B5"/>
    <w:rsid w:val="007A0A16"/>
    <w:rsid w:val="007A2853"/>
    <w:rsid w:val="007A4473"/>
    <w:rsid w:val="007A4742"/>
    <w:rsid w:val="007A6D62"/>
    <w:rsid w:val="007A77E2"/>
    <w:rsid w:val="007A7C9B"/>
    <w:rsid w:val="007A7E6F"/>
    <w:rsid w:val="007B1BDB"/>
    <w:rsid w:val="007B1C5E"/>
    <w:rsid w:val="007B44AF"/>
    <w:rsid w:val="007B45B9"/>
    <w:rsid w:val="007B55EA"/>
    <w:rsid w:val="007B5A98"/>
    <w:rsid w:val="007C0A39"/>
    <w:rsid w:val="007C1C13"/>
    <w:rsid w:val="007C236F"/>
    <w:rsid w:val="007C29A7"/>
    <w:rsid w:val="007C3C9C"/>
    <w:rsid w:val="007C3F8B"/>
    <w:rsid w:val="007C5602"/>
    <w:rsid w:val="007C5E15"/>
    <w:rsid w:val="007C6102"/>
    <w:rsid w:val="007C6D6D"/>
    <w:rsid w:val="007D0476"/>
    <w:rsid w:val="007D153B"/>
    <w:rsid w:val="007D42AE"/>
    <w:rsid w:val="007D44EB"/>
    <w:rsid w:val="007D4993"/>
    <w:rsid w:val="007D49EA"/>
    <w:rsid w:val="007D6294"/>
    <w:rsid w:val="007D62DC"/>
    <w:rsid w:val="007D792F"/>
    <w:rsid w:val="007D7C12"/>
    <w:rsid w:val="007D7C21"/>
    <w:rsid w:val="007E0923"/>
    <w:rsid w:val="007E12FB"/>
    <w:rsid w:val="007E1CA6"/>
    <w:rsid w:val="007E3846"/>
    <w:rsid w:val="007E639F"/>
    <w:rsid w:val="007E67EB"/>
    <w:rsid w:val="007E72EF"/>
    <w:rsid w:val="007E738C"/>
    <w:rsid w:val="007F0714"/>
    <w:rsid w:val="007F095F"/>
    <w:rsid w:val="007F229C"/>
    <w:rsid w:val="007F4679"/>
    <w:rsid w:val="007F4CD0"/>
    <w:rsid w:val="007F50A7"/>
    <w:rsid w:val="007F614A"/>
    <w:rsid w:val="007F6EDF"/>
    <w:rsid w:val="007F792E"/>
    <w:rsid w:val="00802FDF"/>
    <w:rsid w:val="008035EA"/>
    <w:rsid w:val="00804829"/>
    <w:rsid w:val="00804DAD"/>
    <w:rsid w:val="00805BED"/>
    <w:rsid w:val="00810614"/>
    <w:rsid w:val="0081093D"/>
    <w:rsid w:val="00812D98"/>
    <w:rsid w:val="008140EB"/>
    <w:rsid w:val="008164E8"/>
    <w:rsid w:val="008165B0"/>
    <w:rsid w:val="00816732"/>
    <w:rsid w:val="008178DF"/>
    <w:rsid w:val="00822471"/>
    <w:rsid w:val="0082318A"/>
    <w:rsid w:val="00824ABC"/>
    <w:rsid w:val="00825A24"/>
    <w:rsid w:val="008264B1"/>
    <w:rsid w:val="00827A3D"/>
    <w:rsid w:val="00831938"/>
    <w:rsid w:val="00832CDD"/>
    <w:rsid w:val="008359AC"/>
    <w:rsid w:val="00836A65"/>
    <w:rsid w:val="00837E93"/>
    <w:rsid w:val="00840C65"/>
    <w:rsid w:val="00845264"/>
    <w:rsid w:val="00846768"/>
    <w:rsid w:val="00846E2F"/>
    <w:rsid w:val="00850597"/>
    <w:rsid w:val="00851766"/>
    <w:rsid w:val="00851D6D"/>
    <w:rsid w:val="008555EC"/>
    <w:rsid w:val="00860AAA"/>
    <w:rsid w:val="00861788"/>
    <w:rsid w:val="00862301"/>
    <w:rsid w:val="00863749"/>
    <w:rsid w:val="00863A4C"/>
    <w:rsid w:val="00870954"/>
    <w:rsid w:val="00873B17"/>
    <w:rsid w:val="008755F7"/>
    <w:rsid w:val="008758EF"/>
    <w:rsid w:val="0088092A"/>
    <w:rsid w:val="00881174"/>
    <w:rsid w:val="00882FB5"/>
    <w:rsid w:val="008845FF"/>
    <w:rsid w:val="00885402"/>
    <w:rsid w:val="00885B9C"/>
    <w:rsid w:val="00885FF7"/>
    <w:rsid w:val="0088652C"/>
    <w:rsid w:val="00886E41"/>
    <w:rsid w:val="00887ECE"/>
    <w:rsid w:val="00890415"/>
    <w:rsid w:val="0089192E"/>
    <w:rsid w:val="00891D9F"/>
    <w:rsid w:val="00892596"/>
    <w:rsid w:val="00895CA6"/>
    <w:rsid w:val="00895E26"/>
    <w:rsid w:val="0089619E"/>
    <w:rsid w:val="00896381"/>
    <w:rsid w:val="00897B40"/>
    <w:rsid w:val="008A0C78"/>
    <w:rsid w:val="008A0F12"/>
    <w:rsid w:val="008A289E"/>
    <w:rsid w:val="008A3356"/>
    <w:rsid w:val="008A46E3"/>
    <w:rsid w:val="008A55E5"/>
    <w:rsid w:val="008A632F"/>
    <w:rsid w:val="008A6642"/>
    <w:rsid w:val="008B1C4E"/>
    <w:rsid w:val="008B475E"/>
    <w:rsid w:val="008B55BC"/>
    <w:rsid w:val="008B61EA"/>
    <w:rsid w:val="008B6C2B"/>
    <w:rsid w:val="008B6E28"/>
    <w:rsid w:val="008B6EEB"/>
    <w:rsid w:val="008B76A4"/>
    <w:rsid w:val="008B7B25"/>
    <w:rsid w:val="008C3676"/>
    <w:rsid w:val="008C5A28"/>
    <w:rsid w:val="008D05D8"/>
    <w:rsid w:val="008D43B7"/>
    <w:rsid w:val="008D692C"/>
    <w:rsid w:val="008D7248"/>
    <w:rsid w:val="008E0FFC"/>
    <w:rsid w:val="008E1C53"/>
    <w:rsid w:val="008E4B9E"/>
    <w:rsid w:val="008E5446"/>
    <w:rsid w:val="008E6853"/>
    <w:rsid w:val="008E6D88"/>
    <w:rsid w:val="008E7AF8"/>
    <w:rsid w:val="008F0F52"/>
    <w:rsid w:val="008F14E0"/>
    <w:rsid w:val="008F2AAB"/>
    <w:rsid w:val="008F2FD4"/>
    <w:rsid w:val="008F564A"/>
    <w:rsid w:val="008F6AA1"/>
    <w:rsid w:val="0090085B"/>
    <w:rsid w:val="00903A4F"/>
    <w:rsid w:val="00904622"/>
    <w:rsid w:val="00904722"/>
    <w:rsid w:val="00905272"/>
    <w:rsid w:val="00906D63"/>
    <w:rsid w:val="0091017F"/>
    <w:rsid w:val="00911FCD"/>
    <w:rsid w:val="0091235C"/>
    <w:rsid w:val="00913286"/>
    <w:rsid w:val="00913BAE"/>
    <w:rsid w:val="0091493A"/>
    <w:rsid w:val="009172C1"/>
    <w:rsid w:val="009175CE"/>
    <w:rsid w:val="00917E1A"/>
    <w:rsid w:val="0092164E"/>
    <w:rsid w:val="009224DA"/>
    <w:rsid w:val="00922DF5"/>
    <w:rsid w:val="0092321D"/>
    <w:rsid w:val="00924235"/>
    <w:rsid w:val="009244C5"/>
    <w:rsid w:val="00924943"/>
    <w:rsid w:val="00924F3E"/>
    <w:rsid w:val="0092567C"/>
    <w:rsid w:val="00926CC2"/>
    <w:rsid w:val="009273D8"/>
    <w:rsid w:val="00927742"/>
    <w:rsid w:val="00927A9D"/>
    <w:rsid w:val="009302E3"/>
    <w:rsid w:val="009314C3"/>
    <w:rsid w:val="00932948"/>
    <w:rsid w:val="0093543F"/>
    <w:rsid w:val="00935E96"/>
    <w:rsid w:val="00940233"/>
    <w:rsid w:val="0094115E"/>
    <w:rsid w:val="0094165E"/>
    <w:rsid w:val="00941768"/>
    <w:rsid w:val="00944FA4"/>
    <w:rsid w:val="009465C4"/>
    <w:rsid w:val="009470FF"/>
    <w:rsid w:val="00950D15"/>
    <w:rsid w:val="00952A4E"/>
    <w:rsid w:val="00953465"/>
    <w:rsid w:val="00953BA0"/>
    <w:rsid w:val="00956A6E"/>
    <w:rsid w:val="0096030C"/>
    <w:rsid w:val="00964312"/>
    <w:rsid w:val="009647BF"/>
    <w:rsid w:val="00966440"/>
    <w:rsid w:val="00966C30"/>
    <w:rsid w:val="00967B62"/>
    <w:rsid w:val="009702B1"/>
    <w:rsid w:val="009715AE"/>
    <w:rsid w:val="00972061"/>
    <w:rsid w:val="0097333B"/>
    <w:rsid w:val="00973DF1"/>
    <w:rsid w:val="009752E6"/>
    <w:rsid w:val="00975DBF"/>
    <w:rsid w:val="00977D47"/>
    <w:rsid w:val="00980756"/>
    <w:rsid w:val="009807C3"/>
    <w:rsid w:val="00981D07"/>
    <w:rsid w:val="009821FC"/>
    <w:rsid w:val="0098316A"/>
    <w:rsid w:val="009845A8"/>
    <w:rsid w:val="009879B5"/>
    <w:rsid w:val="00990ADC"/>
    <w:rsid w:val="009926E1"/>
    <w:rsid w:val="009944C2"/>
    <w:rsid w:val="00997A1B"/>
    <w:rsid w:val="00997A4C"/>
    <w:rsid w:val="00997CE2"/>
    <w:rsid w:val="009A0324"/>
    <w:rsid w:val="009A42B4"/>
    <w:rsid w:val="009A616B"/>
    <w:rsid w:val="009A76BB"/>
    <w:rsid w:val="009A7A52"/>
    <w:rsid w:val="009B0BAB"/>
    <w:rsid w:val="009B30B9"/>
    <w:rsid w:val="009B3136"/>
    <w:rsid w:val="009B5543"/>
    <w:rsid w:val="009B5845"/>
    <w:rsid w:val="009B59AC"/>
    <w:rsid w:val="009B642D"/>
    <w:rsid w:val="009B6FB9"/>
    <w:rsid w:val="009C0357"/>
    <w:rsid w:val="009C0CBA"/>
    <w:rsid w:val="009C0CC9"/>
    <w:rsid w:val="009C3D74"/>
    <w:rsid w:val="009C3F12"/>
    <w:rsid w:val="009C578A"/>
    <w:rsid w:val="009C77C7"/>
    <w:rsid w:val="009D346E"/>
    <w:rsid w:val="009D3853"/>
    <w:rsid w:val="009D4CC5"/>
    <w:rsid w:val="009D6443"/>
    <w:rsid w:val="009D6B72"/>
    <w:rsid w:val="009D6EF9"/>
    <w:rsid w:val="009E0942"/>
    <w:rsid w:val="009E2212"/>
    <w:rsid w:val="009E22E2"/>
    <w:rsid w:val="009E3DC9"/>
    <w:rsid w:val="009E434B"/>
    <w:rsid w:val="009E4CFD"/>
    <w:rsid w:val="009E555C"/>
    <w:rsid w:val="009E5586"/>
    <w:rsid w:val="009E6D1D"/>
    <w:rsid w:val="009E7A9F"/>
    <w:rsid w:val="009E7E19"/>
    <w:rsid w:val="009F0E72"/>
    <w:rsid w:val="009F0E7C"/>
    <w:rsid w:val="009F15D4"/>
    <w:rsid w:val="009F2628"/>
    <w:rsid w:val="009F3557"/>
    <w:rsid w:val="009F4495"/>
    <w:rsid w:val="00A00ED7"/>
    <w:rsid w:val="00A0193F"/>
    <w:rsid w:val="00A01FC9"/>
    <w:rsid w:val="00A02BC5"/>
    <w:rsid w:val="00A040D7"/>
    <w:rsid w:val="00A056C9"/>
    <w:rsid w:val="00A061F8"/>
    <w:rsid w:val="00A0675B"/>
    <w:rsid w:val="00A06C38"/>
    <w:rsid w:val="00A07236"/>
    <w:rsid w:val="00A10AF2"/>
    <w:rsid w:val="00A117BA"/>
    <w:rsid w:val="00A11EA2"/>
    <w:rsid w:val="00A120B8"/>
    <w:rsid w:val="00A144A8"/>
    <w:rsid w:val="00A15572"/>
    <w:rsid w:val="00A224B1"/>
    <w:rsid w:val="00A22A4B"/>
    <w:rsid w:val="00A22E40"/>
    <w:rsid w:val="00A23DC8"/>
    <w:rsid w:val="00A24FAE"/>
    <w:rsid w:val="00A263EA"/>
    <w:rsid w:val="00A26FB6"/>
    <w:rsid w:val="00A27542"/>
    <w:rsid w:val="00A27BBD"/>
    <w:rsid w:val="00A300A7"/>
    <w:rsid w:val="00A30280"/>
    <w:rsid w:val="00A32F73"/>
    <w:rsid w:val="00A33D7B"/>
    <w:rsid w:val="00A35FD1"/>
    <w:rsid w:val="00A364A2"/>
    <w:rsid w:val="00A3794E"/>
    <w:rsid w:val="00A400C1"/>
    <w:rsid w:val="00A41780"/>
    <w:rsid w:val="00A41F58"/>
    <w:rsid w:val="00A42500"/>
    <w:rsid w:val="00A439A4"/>
    <w:rsid w:val="00A43C1A"/>
    <w:rsid w:val="00A43F3D"/>
    <w:rsid w:val="00A47998"/>
    <w:rsid w:val="00A51DE3"/>
    <w:rsid w:val="00A52D16"/>
    <w:rsid w:val="00A5325C"/>
    <w:rsid w:val="00A56597"/>
    <w:rsid w:val="00A57FA2"/>
    <w:rsid w:val="00A625EC"/>
    <w:rsid w:val="00A62A61"/>
    <w:rsid w:val="00A64372"/>
    <w:rsid w:val="00A65614"/>
    <w:rsid w:val="00A65660"/>
    <w:rsid w:val="00A67941"/>
    <w:rsid w:val="00A67A6B"/>
    <w:rsid w:val="00A67E29"/>
    <w:rsid w:val="00A706DE"/>
    <w:rsid w:val="00A712B1"/>
    <w:rsid w:val="00A71B2F"/>
    <w:rsid w:val="00A73DA6"/>
    <w:rsid w:val="00A74A28"/>
    <w:rsid w:val="00A7522D"/>
    <w:rsid w:val="00A7690B"/>
    <w:rsid w:val="00A82555"/>
    <w:rsid w:val="00A85190"/>
    <w:rsid w:val="00A8523B"/>
    <w:rsid w:val="00A852F1"/>
    <w:rsid w:val="00A861CE"/>
    <w:rsid w:val="00A8656D"/>
    <w:rsid w:val="00A86822"/>
    <w:rsid w:val="00A87460"/>
    <w:rsid w:val="00A90C71"/>
    <w:rsid w:val="00A90F12"/>
    <w:rsid w:val="00A928E0"/>
    <w:rsid w:val="00A9430D"/>
    <w:rsid w:val="00A9465D"/>
    <w:rsid w:val="00A94B8D"/>
    <w:rsid w:val="00AA081E"/>
    <w:rsid w:val="00AA0D32"/>
    <w:rsid w:val="00AA2808"/>
    <w:rsid w:val="00AA4601"/>
    <w:rsid w:val="00AA6398"/>
    <w:rsid w:val="00AB0177"/>
    <w:rsid w:val="00AB2182"/>
    <w:rsid w:val="00AB3609"/>
    <w:rsid w:val="00AB6EF6"/>
    <w:rsid w:val="00AC1E52"/>
    <w:rsid w:val="00AC2DDE"/>
    <w:rsid w:val="00AC2F1E"/>
    <w:rsid w:val="00AC5135"/>
    <w:rsid w:val="00AC552D"/>
    <w:rsid w:val="00AC7E90"/>
    <w:rsid w:val="00AD02A9"/>
    <w:rsid w:val="00AD0DB2"/>
    <w:rsid w:val="00AD1E62"/>
    <w:rsid w:val="00AD30C7"/>
    <w:rsid w:val="00AD316E"/>
    <w:rsid w:val="00AD35B4"/>
    <w:rsid w:val="00AD413B"/>
    <w:rsid w:val="00AD427C"/>
    <w:rsid w:val="00AD46F3"/>
    <w:rsid w:val="00AD5F06"/>
    <w:rsid w:val="00AD61D7"/>
    <w:rsid w:val="00AD7310"/>
    <w:rsid w:val="00AD7531"/>
    <w:rsid w:val="00AD7B16"/>
    <w:rsid w:val="00AE11FB"/>
    <w:rsid w:val="00AE13BC"/>
    <w:rsid w:val="00AE4543"/>
    <w:rsid w:val="00AE4A5C"/>
    <w:rsid w:val="00AE61D0"/>
    <w:rsid w:val="00AE675F"/>
    <w:rsid w:val="00AE77FD"/>
    <w:rsid w:val="00AE7B61"/>
    <w:rsid w:val="00AE7D03"/>
    <w:rsid w:val="00AE7EB1"/>
    <w:rsid w:val="00AF2E8E"/>
    <w:rsid w:val="00AF4829"/>
    <w:rsid w:val="00AF5100"/>
    <w:rsid w:val="00AF6AB0"/>
    <w:rsid w:val="00B02FF0"/>
    <w:rsid w:val="00B051FC"/>
    <w:rsid w:val="00B06FCC"/>
    <w:rsid w:val="00B11458"/>
    <w:rsid w:val="00B118B4"/>
    <w:rsid w:val="00B12EB0"/>
    <w:rsid w:val="00B14BB7"/>
    <w:rsid w:val="00B15375"/>
    <w:rsid w:val="00B15EB1"/>
    <w:rsid w:val="00B16C2A"/>
    <w:rsid w:val="00B20784"/>
    <w:rsid w:val="00B218D7"/>
    <w:rsid w:val="00B242C2"/>
    <w:rsid w:val="00B24DA9"/>
    <w:rsid w:val="00B250ED"/>
    <w:rsid w:val="00B27668"/>
    <w:rsid w:val="00B27DCA"/>
    <w:rsid w:val="00B30DBD"/>
    <w:rsid w:val="00B3110F"/>
    <w:rsid w:val="00B311B5"/>
    <w:rsid w:val="00B318E9"/>
    <w:rsid w:val="00B32B29"/>
    <w:rsid w:val="00B3386C"/>
    <w:rsid w:val="00B34B4E"/>
    <w:rsid w:val="00B364C3"/>
    <w:rsid w:val="00B369C4"/>
    <w:rsid w:val="00B37A16"/>
    <w:rsid w:val="00B37AF5"/>
    <w:rsid w:val="00B4105D"/>
    <w:rsid w:val="00B43592"/>
    <w:rsid w:val="00B440E7"/>
    <w:rsid w:val="00B45C1E"/>
    <w:rsid w:val="00B501DC"/>
    <w:rsid w:val="00B50B41"/>
    <w:rsid w:val="00B51293"/>
    <w:rsid w:val="00B5359B"/>
    <w:rsid w:val="00B55AC6"/>
    <w:rsid w:val="00B57747"/>
    <w:rsid w:val="00B60906"/>
    <w:rsid w:val="00B6125D"/>
    <w:rsid w:val="00B6356A"/>
    <w:rsid w:val="00B66297"/>
    <w:rsid w:val="00B663E4"/>
    <w:rsid w:val="00B67510"/>
    <w:rsid w:val="00B67D34"/>
    <w:rsid w:val="00B67DB2"/>
    <w:rsid w:val="00B7012E"/>
    <w:rsid w:val="00B70BE1"/>
    <w:rsid w:val="00B7153B"/>
    <w:rsid w:val="00B76711"/>
    <w:rsid w:val="00B77DAC"/>
    <w:rsid w:val="00B77DB7"/>
    <w:rsid w:val="00B818FF"/>
    <w:rsid w:val="00B8205D"/>
    <w:rsid w:val="00B835EE"/>
    <w:rsid w:val="00B87C3D"/>
    <w:rsid w:val="00B87C58"/>
    <w:rsid w:val="00B9174A"/>
    <w:rsid w:val="00B92054"/>
    <w:rsid w:val="00B93AC1"/>
    <w:rsid w:val="00B9579F"/>
    <w:rsid w:val="00B97AAA"/>
    <w:rsid w:val="00BA186A"/>
    <w:rsid w:val="00BA1C14"/>
    <w:rsid w:val="00BA377A"/>
    <w:rsid w:val="00BA4E63"/>
    <w:rsid w:val="00BA5CDD"/>
    <w:rsid w:val="00BA7DA2"/>
    <w:rsid w:val="00BB0E46"/>
    <w:rsid w:val="00BB2056"/>
    <w:rsid w:val="00BB3DD0"/>
    <w:rsid w:val="00BB4245"/>
    <w:rsid w:val="00BB44BD"/>
    <w:rsid w:val="00BB5B9C"/>
    <w:rsid w:val="00BB6A65"/>
    <w:rsid w:val="00BB76A6"/>
    <w:rsid w:val="00BC1321"/>
    <w:rsid w:val="00BC295A"/>
    <w:rsid w:val="00BC2A3D"/>
    <w:rsid w:val="00BC4344"/>
    <w:rsid w:val="00BC4A57"/>
    <w:rsid w:val="00BC4DEE"/>
    <w:rsid w:val="00BC5CDC"/>
    <w:rsid w:val="00BC7160"/>
    <w:rsid w:val="00BC7411"/>
    <w:rsid w:val="00BD28A8"/>
    <w:rsid w:val="00BD35B5"/>
    <w:rsid w:val="00BD6361"/>
    <w:rsid w:val="00BE031D"/>
    <w:rsid w:val="00BE1DC2"/>
    <w:rsid w:val="00BE370C"/>
    <w:rsid w:val="00BE3887"/>
    <w:rsid w:val="00BE5F8B"/>
    <w:rsid w:val="00BE7B09"/>
    <w:rsid w:val="00BE7CCE"/>
    <w:rsid w:val="00BF01E7"/>
    <w:rsid w:val="00BF08F7"/>
    <w:rsid w:val="00BF1159"/>
    <w:rsid w:val="00BF13DA"/>
    <w:rsid w:val="00BF1788"/>
    <w:rsid w:val="00BF1B4C"/>
    <w:rsid w:val="00BF23F5"/>
    <w:rsid w:val="00BF337C"/>
    <w:rsid w:val="00BF3BEF"/>
    <w:rsid w:val="00BF4B70"/>
    <w:rsid w:val="00BF7217"/>
    <w:rsid w:val="00BF7F4C"/>
    <w:rsid w:val="00C00519"/>
    <w:rsid w:val="00C00D70"/>
    <w:rsid w:val="00C01BD5"/>
    <w:rsid w:val="00C01D85"/>
    <w:rsid w:val="00C0261D"/>
    <w:rsid w:val="00C03838"/>
    <w:rsid w:val="00C04B15"/>
    <w:rsid w:val="00C04EDC"/>
    <w:rsid w:val="00C05704"/>
    <w:rsid w:val="00C05C4C"/>
    <w:rsid w:val="00C063D6"/>
    <w:rsid w:val="00C07701"/>
    <w:rsid w:val="00C13935"/>
    <w:rsid w:val="00C152E6"/>
    <w:rsid w:val="00C15C2E"/>
    <w:rsid w:val="00C1752C"/>
    <w:rsid w:val="00C1780B"/>
    <w:rsid w:val="00C212F2"/>
    <w:rsid w:val="00C2148E"/>
    <w:rsid w:val="00C2367E"/>
    <w:rsid w:val="00C250F1"/>
    <w:rsid w:val="00C268C0"/>
    <w:rsid w:val="00C301C5"/>
    <w:rsid w:val="00C321B0"/>
    <w:rsid w:val="00C33B93"/>
    <w:rsid w:val="00C3623F"/>
    <w:rsid w:val="00C37438"/>
    <w:rsid w:val="00C40591"/>
    <w:rsid w:val="00C406FF"/>
    <w:rsid w:val="00C4232B"/>
    <w:rsid w:val="00C4304F"/>
    <w:rsid w:val="00C44A0F"/>
    <w:rsid w:val="00C47766"/>
    <w:rsid w:val="00C47ACF"/>
    <w:rsid w:val="00C47B23"/>
    <w:rsid w:val="00C50302"/>
    <w:rsid w:val="00C51544"/>
    <w:rsid w:val="00C51700"/>
    <w:rsid w:val="00C523D5"/>
    <w:rsid w:val="00C53102"/>
    <w:rsid w:val="00C55BF7"/>
    <w:rsid w:val="00C55D17"/>
    <w:rsid w:val="00C61EF1"/>
    <w:rsid w:val="00C626A7"/>
    <w:rsid w:val="00C64177"/>
    <w:rsid w:val="00C643D6"/>
    <w:rsid w:val="00C711C1"/>
    <w:rsid w:val="00C74238"/>
    <w:rsid w:val="00C74491"/>
    <w:rsid w:val="00C7608E"/>
    <w:rsid w:val="00C76868"/>
    <w:rsid w:val="00C76A75"/>
    <w:rsid w:val="00C76F23"/>
    <w:rsid w:val="00C7723F"/>
    <w:rsid w:val="00C776F8"/>
    <w:rsid w:val="00C80A2D"/>
    <w:rsid w:val="00C8361D"/>
    <w:rsid w:val="00C856CD"/>
    <w:rsid w:val="00C856D4"/>
    <w:rsid w:val="00C86420"/>
    <w:rsid w:val="00C9017B"/>
    <w:rsid w:val="00C90CA5"/>
    <w:rsid w:val="00C937AA"/>
    <w:rsid w:val="00C93811"/>
    <w:rsid w:val="00C93AA6"/>
    <w:rsid w:val="00C95956"/>
    <w:rsid w:val="00C95A9A"/>
    <w:rsid w:val="00C95AE5"/>
    <w:rsid w:val="00C9636E"/>
    <w:rsid w:val="00C96757"/>
    <w:rsid w:val="00C97378"/>
    <w:rsid w:val="00CA00C2"/>
    <w:rsid w:val="00CA2C37"/>
    <w:rsid w:val="00CA61C2"/>
    <w:rsid w:val="00CA7CFA"/>
    <w:rsid w:val="00CB015F"/>
    <w:rsid w:val="00CB529A"/>
    <w:rsid w:val="00CB54AB"/>
    <w:rsid w:val="00CB7F93"/>
    <w:rsid w:val="00CC0612"/>
    <w:rsid w:val="00CC09C0"/>
    <w:rsid w:val="00CC1FFE"/>
    <w:rsid w:val="00CC3316"/>
    <w:rsid w:val="00CC3A80"/>
    <w:rsid w:val="00CC6BF6"/>
    <w:rsid w:val="00CD0151"/>
    <w:rsid w:val="00CD0594"/>
    <w:rsid w:val="00CD0B75"/>
    <w:rsid w:val="00CD236A"/>
    <w:rsid w:val="00CD2BDF"/>
    <w:rsid w:val="00CD32C9"/>
    <w:rsid w:val="00CD75A1"/>
    <w:rsid w:val="00CE137D"/>
    <w:rsid w:val="00CE7988"/>
    <w:rsid w:val="00CF38CE"/>
    <w:rsid w:val="00CF3C78"/>
    <w:rsid w:val="00CF5C31"/>
    <w:rsid w:val="00CF7ECB"/>
    <w:rsid w:val="00CF7F8B"/>
    <w:rsid w:val="00D00D5D"/>
    <w:rsid w:val="00D00E60"/>
    <w:rsid w:val="00D01503"/>
    <w:rsid w:val="00D01BCF"/>
    <w:rsid w:val="00D020F4"/>
    <w:rsid w:val="00D0346A"/>
    <w:rsid w:val="00D0537E"/>
    <w:rsid w:val="00D05B52"/>
    <w:rsid w:val="00D110D6"/>
    <w:rsid w:val="00D12508"/>
    <w:rsid w:val="00D13AA3"/>
    <w:rsid w:val="00D14785"/>
    <w:rsid w:val="00D150D7"/>
    <w:rsid w:val="00D17312"/>
    <w:rsid w:val="00D17AA7"/>
    <w:rsid w:val="00D20D9D"/>
    <w:rsid w:val="00D21BCC"/>
    <w:rsid w:val="00D21CD8"/>
    <w:rsid w:val="00D235AC"/>
    <w:rsid w:val="00D237BC"/>
    <w:rsid w:val="00D2715D"/>
    <w:rsid w:val="00D27DAB"/>
    <w:rsid w:val="00D30C84"/>
    <w:rsid w:val="00D30D21"/>
    <w:rsid w:val="00D31787"/>
    <w:rsid w:val="00D326C6"/>
    <w:rsid w:val="00D3314E"/>
    <w:rsid w:val="00D33546"/>
    <w:rsid w:val="00D33F55"/>
    <w:rsid w:val="00D34020"/>
    <w:rsid w:val="00D355B6"/>
    <w:rsid w:val="00D36B93"/>
    <w:rsid w:val="00D370F5"/>
    <w:rsid w:val="00D37A8C"/>
    <w:rsid w:val="00D40805"/>
    <w:rsid w:val="00D41EB6"/>
    <w:rsid w:val="00D42DD9"/>
    <w:rsid w:val="00D4451C"/>
    <w:rsid w:val="00D47CFC"/>
    <w:rsid w:val="00D47D4E"/>
    <w:rsid w:val="00D53198"/>
    <w:rsid w:val="00D5517D"/>
    <w:rsid w:val="00D55633"/>
    <w:rsid w:val="00D55F09"/>
    <w:rsid w:val="00D57A89"/>
    <w:rsid w:val="00D64AD8"/>
    <w:rsid w:val="00D64BF1"/>
    <w:rsid w:val="00D64CFD"/>
    <w:rsid w:val="00D6685D"/>
    <w:rsid w:val="00D6692E"/>
    <w:rsid w:val="00D66D25"/>
    <w:rsid w:val="00D6712A"/>
    <w:rsid w:val="00D676BA"/>
    <w:rsid w:val="00D67E0F"/>
    <w:rsid w:val="00D7154F"/>
    <w:rsid w:val="00D7491A"/>
    <w:rsid w:val="00D74C96"/>
    <w:rsid w:val="00D7546F"/>
    <w:rsid w:val="00D76C9B"/>
    <w:rsid w:val="00D774D3"/>
    <w:rsid w:val="00D802F4"/>
    <w:rsid w:val="00D815E5"/>
    <w:rsid w:val="00D81A8A"/>
    <w:rsid w:val="00D81B13"/>
    <w:rsid w:val="00D834C7"/>
    <w:rsid w:val="00D851ED"/>
    <w:rsid w:val="00D85B13"/>
    <w:rsid w:val="00D86CB8"/>
    <w:rsid w:val="00D87A48"/>
    <w:rsid w:val="00D91EFF"/>
    <w:rsid w:val="00D9217D"/>
    <w:rsid w:val="00D927C4"/>
    <w:rsid w:val="00D938E7"/>
    <w:rsid w:val="00D95251"/>
    <w:rsid w:val="00D96615"/>
    <w:rsid w:val="00D97CA1"/>
    <w:rsid w:val="00D97EBD"/>
    <w:rsid w:val="00DA02E1"/>
    <w:rsid w:val="00DA0C85"/>
    <w:rsid w:val="00DA0CCD"/>
    <w:rsid w:val="00DA1ED6"/>
    <w:rsid w:val="00DA33FE"/>
    <w:rsid w:val="00DA382B"/>
    <w:rsid w:val="00DA47BA"/>
    <w:rsid w:val="00DA4E25"/>
    <w:rsid w:val="00DA6375"/>
    <w:rsid w:val="00DA63D8"/>
    <w:rsid w:val="00DA6B1A"/>
    <w:rsid w:val="00DA71AE"/>
    <w:rsid w:val="00DA7C45"/>
    <w:rsid w:val="00DB2A4D"/>
    <w:rsid w:val="00DB3BD3"/>
    <w:rsid w:val="00DB4469"/>
    <w:rsid w:val="00DB481C"/>
    <w:rsid w:val="00DB4D53"/>
    <w:rsid w:val="00DB5834"/>
    <w:rsid w:val="00DB6BDE"/>
    <w:rsid w:val="00DB776F"/>
    <w:rsid w:val="00DC0967"/>
    <w:rsid w:val="00DC1EB0"/>
    <w:rsid w:val="00DC345E"/>
    <w:rsid w:val="00DC43C6"/>
    <w:rsid w:val="00DC5697"/>
    <w:rsid w:val="00DC7D64"/>
    <w:rsid w:val="00DD0741"/>
    <w:rsid w:val="00DD086B"/>
    <w:rsid w:val="00DD23D0"/>
    <w:rsid w:val="00DD338F"/>
    <w:rsid w:val="00DD3A66"/>
    <w:rsid w:val="00DD5B92"/>
    <w:rsid w:val="00DE008E"/>
    <w:rsid w:val="00DE04DF"/>
    <w:rsid w:val="00DE0575"/>
    <w:rsid w:val="00DE2720"/>
    <w:rsid w:val="00DE3469"/>
    <w:rsid w:val="00DE4166"/>
    <w:rsid w:val="00DE6358"/>
    <w:rsid w:val="00DE6F54"/>
    <w:rsid w:val="00DF3D8A"/>
    <w:rsid w:val="00DF4180"/>
    <w:rsid w:val="00DF5BB0"/>
    <w:rsid w:val="00DF7D0D"/>
    <w:rsid w:val="00E02814"/>
    <w:rsid w:val="00E02A42"/>
    <w:rsid w:val="00E03157"/>
    <w:rsid w:val="00E0480B"/>
    <w:rsid w:val="00E05962"/>
    <w:rsid w:val="00E05B63"/>
    <w:rsid w:val="00E1212F"/>
    <w:rsid w:val="00E17533"/>
    <w:rsid w:val="00E227F1"/>
    <w:rsid w:val="00E258C1"/>
    <w:rsid w:val="00E259D8"/>
    <w:rsid w:val="00E26573"/>
    <w:rsid w:val="00E301C9"/>
    <w:rsid w:val="00E3080F"/>
    <w:rsid w:val="00E313A8"/>
    <w:rsid w:val="00E319B6"/>
    <w:rsid w:val="00E31F3D"/>
    <w:rsid w:val="00E3305C"/>
    <w:rsid w:val="00E3399D"/>
    <w:rsid w:val="00E35B3A"/>
    <w:rsid w:val="00E35E11"/>
    <w:rsid w:val="00E3724E"/>
    <w:rsid w:val="00E43D86"/>
    <w:rsid w:val="00E44F45"/>
    <w:rsid w:val="00E45259"/>
    <w:rsid w:val="00E46E66"/>
    <w:rsid w:val="00E4744B"/>
    <w:rsid w:val="00E47E57"/>
    <w:rsid w:val="00E51ABA"/>
    <w:rsid w:val="00E53C09"/>
    <w:rsid w:val="00E5414C"/>
    <w:rsid w:val="00E5551E"/>
    <w:rsid w:val="00E55A17"/>
    <w:rsid w:val="00E55C02"/>
    <w:rsid w:val="00E57975"/>
    <w:rsid w:val="00E609F8"/>
    <w:rsid w:val="00E60E74"/>
    <w:rsid w:val="00E61257"/>
    <w:rsid w:val="00E62593"/>
    <w:rsid w:val="00E62977"/>
    <w:rsid w:val="00E62BA1"/>
    <w:rsid w:val="00E63CFC"/>
    <w:rsid w:val="00E65183"/>
    <w:rsid w:val="00E651F9"/>
    <w:rsid w:val="00E70327"/>
    <w:rsid w:val="00E70969"/>
    <w:rsid w:val="00E71223"/>
    <w:rsid w:val="00E71924"/>
    <w:rsid w:val="00E71E3C"/>
    <w:rsid w:val="00E73178"/>
    <w:rsid w:val="00E7658C"/>
    <w:rsid w:val="00E766D5"/>
    <w:rsid w:val="00E76C9B"/>
    <w:rsid w:val="00E778AF"/>
    <w:rsid w:val="00E800EF"/>
    <w:rsid w:val="00E80EE1"/>
    <w:rsid w:val="00E8101F"/>
    <w:rsid w:val="00E8193A"/>
    <w:rsid w:val="00E81E42"/>
    <w:rsid w:val="00E822D0"/>
    <w:rsid w:val="00E82FF1"/>
    <w:rsid w:val="00E83EB9"/>
    <w:rsid w:val="00E83F20"/>
    <w:rsid w:val="00E85A14"/>
    <w:rsid w:val="00E867FD"/>
    <w:rsid w:val="00E86A25"/>
    <w:rsid w:val="00E90D06"/>
    <w:rsid w:val="00E9160F"/>
    <w:rsid w:val="00E91A7D"/>
    <w:rsid w:val="00E9233D"/>
    <w:rsid w:val="00E93715"/>
    <w:rsid w:val="00E9478D"/>
    <w:rsid w:val="00E953DD"/>
    <w:rsid w:val="00E95C42"/>
    <w:rsid w:val="00E97DFF"/>
    <w:rsid w:val="00EA1D0B"/>
    <w:rsid w:val="00EA3F47"/>
    <w:rsid w:val="00EA5C49"/>
    <w:rsid w:val="00EA785C"/>
    <w:rsid w:val="00EA7E66"/>
    <w:rsid w:val="00EB034F"/>
    <w:rsid w:val="00EB1002"/>
    <w:rsid w:val="00EB1932"/>
    <w:rsid w:val="00EB19BC"/>
    <w:rsid w:val="00EB53BD"/>
    <w:rsid w:val="00EB7132"/>
    <w:rsid w:val="00EC072E"/>
    <w:rsid w:val="00EC0A35"/>
    <w:rsid w:val="00EC6CD4"/>
    <w:rsid w:val="00ED1107"/>
    <w:rsid w:val="00ED12D4"/>
    <w:rsid w:val="00ED5B8B"/>
    <w:rsid w:val="00ED6ED4"/>
    <w:rsid w:val="00ED76B4"/>
    <w:rsid w:val="00ED7962"/>
    <w:rsid w:val="00EE140B"/>
    <w:rsid w:val="00EE231D"/>
    <w:rsid w:val="00EE2E93"/>
    <w:rsid w:val="00EF1653"/>
    <w:rsid w:val="00EF2CF1"/>
    <w:rsid w:val="00EF33FD"/>
    <w:rsid w:val="00EF4A25"/>
    <w:rsid w:val="00EF4CD0"/>
    <w:rsid w:val="00EF500C"/>
    <w:rsid w:val="00EF5578"/>
    <w:rsid w:val="00EF5A7B"/>
    <w:rsid w:val="00EF72EC"/>
    <w:rsid w:val="00F0026C"/>
    <w:rsid w:val="00F0162C"/>
    <w:rsid w:val="00F016AA"/>
    <w:rsid w:val="00F0193E"/>
    <w:rsid w:val="00F02717"/>
    <w:rsid w:val="00F028A4"/>
    <w:rsid w:val="00F04C41"/>
    <w:rsid w:val="00F05BFC"/>
    <w:rsid w:val="00F0648A"/>
    <w:rsid w:val="00F06F65"/>
    <w:rsid w:val="00F112DC"/>
    <w:rsid w:val="00F11468"/>
    <w:rsid w:val="00F11C84"/>
    <w:rsid w:val="00F127F3"/>
    <w:rsid w:val="00F153F8"/>
    <w:rsid w:val="00F17340"/>
    <w:rsid w:val="00F20995"/>
    <w:rsid w:val="00F26771"/>
    <w:rsid w:val="00F26907"/>
    <w:rsid w:val="00F27C0F"/>
    <w:rsid w:val="00F318F0"/>
    <w:rsid w:val="00F319A8"/>
    <w:rsid w:val="00F31CD3"/>
    <w:rsid w:val="00F329F2"/>
    <w:rsid w:val="00F32FE1"/>
    <w:rsid w:val="00F33B7B"/>
    <w:rsid w:val="00F36087"/>
    <w:rsid w:val="00F37157"/>
    <w:rsid w:val="00F37FDA"/>
    <w:rsid w:val="00F41A81"/>
    <w:rsid w:val="00F42744"/>
    <w:rsid w:val="00F44439"/>
    <w:rsid w:val="00F44F57"/>
    <w:rsid w:val="00F47094"/>
    <w:rsid w:val="00F51D04"/>
    <w:rsid w:val="00F52394"/>
    <w:rsid w:val="00F53E5A"/>
    <w:rsid w:val="00F545D4"/>
    <w:rsid w:val="00F547F4"/>
    <w:rsid w:val="00F549CC"/>
    <w:rsid w:val="00F55916"/>
    <w:rsid w:val="00F55A11"/>
    <w:rsid w:val="00F56A14"/>
    <w:rsid w:val="00F62AB1"/>
    <w:rsid w:val="00F63C8A"/>
    <w:rsid w:val="00F63E8A"/>
    <w:rsid w:val="00F64794"/>
    <w:rsid w:val="00F65E87"/>
    <w:rsid w:val="00F72224"/>
    <w:rsid w:val="00F724B0"/>
    <w:rsid w:val="00F73D01"/>
    <w:rsid w:val="00F74A6E"/>
    <w:rsid w:val="00F80545"/>
    <w:rsid w:val="00F807F0"/>
    <w:rsid w:val="00F8105B"/>
    <w:rsid w:val="00F8375E"/>
    <w:rsid w:val="00F83BCB"/>
    <w:rsid w:val="00F83E22"/>
    <w:rsid w:val="00F90B7B"/>
    <w:rsid w:val="00F90B92"/>
    <w:rsid w:val="00F90D76"/>
    <w:rsid w:val="00F92256"/>
    <w:rsid w:val="00F92941"/>
    <w:rsid w:val="00F93CB8"/>
    <w:rsid w:val="00F94172"/>
    <w:rsid w:val="00F947BD"/>
    <w:rsid w:val="00F95307"/>
    <w:rsid w:val="00F955BA"/>
    <w:rsid w:val="00FA02B7"/>
    <w:rsid w:val="00FA0398"/>
    <w:rsid w:val="00FA05F7"/>
    <w:rsid w:val="00FA164D"/>
    <w:rsid w:val="00FA63F8"/>
    <w:rsid w:val="00FA76A0"/>
    <w:rsid w:val="00FA7B4E"/>
    <w:rsid w:val="00FB0730"/>
    <w:rsid w:val="00FB0964"/>
    <w:rsid w:val="00FB0CA4"/>
    <w:rsid w:val="00FB2D27"/>
    <w:rsid w:val="00FB2F1E"/>
    <w:rsid w:val="00FB314F"/>
    <w:rsid w:val="00FB4326"/>
    <w:rsid w:val="00FB4615"/>
    <w:rsid w:val="00FB596A"/>
    <w:rsid w:val="00FC107D"/>
    <w:rsid w:val="00FC1E39"/>
    <w:rsid w:val="00FC251A"/>
    <w:rsid w:val="00FC2EE0"/>
    <w:rsid w:val="00FC319C"/>
    <w:rsid w:val="00FC3D9D"/>
    <w:rsid w:val="00FC40CA"/>
    <w:rsid w:val="00FC535B"/>
    <w:rsid w:val="00FC624C"/>
    <w:rsid w:val="00FC69B8"/>
    <w:rsid w:val="00FC7E42"/>
    <w:rsid w:val="00FD0BAE"/>
    <w:rsid w:val="00FD0D52"/>
    <w:rsid w:val="00FD10AC"/>
    <w:rsid w:val="00FD1C1C"/>
    <w:rsid w:val="00FD3505"/>
    <w:rsid w:val="00FD3967"/>
    <w:rsid w:val="00FD76DE"/>
    <w:rsid w:val="00FD7762"/>
    <w:rsid w:val="00FE17B3"/>
    <w:rsid w:val="00FE289B"/>
    <w:rsid w:val="00FE33EF"/>
    <w:rsid w:val="00FE421A"/>
    <w:rsid w:val="00FE462A"/>
    <w:rsid w:val="00FE510E"/>
    <w:rsid w:val="00FE6656"/>
    <w:rsid w:val="00FE7087"/>
    <w:rsid w:val="00FE7894"/>
    <w:rsid w:val="00FF0B8F"/>
    <w:rsid w:val="00FF1509"/>
    <w:rsid w:val="00FF1ED8"/>
    <w:rsid w:val="00FF2435"/>
    <w:rsid w:val="00FF4C43"/>
    <w:rsid w:val="00FF4C54"/>
    <w:rsid w:val="00FF4E98"/>
    <w:rsid w:val="00FF527E"/>
    <w:rsid w:val="00FF5DCC"/>
    <w:rsid w:val="00FF6EDB"/>
    <w:rsid w:val="00FF7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462E4-14CB-4CEC-AD6C-5E421F1D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24B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224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224B1"/>
    <w:rPr>
      <w:rFonts w:ascii="Times New Roman" w:eastAsia="宋体" w:hAnsi="Times New Roman" w:cs="Times New Roman"/>
      <w:sz w:val="18"/>
      <w:szCs w:val="18"/>
    </w:rPr>
  </w:style>
  <w:style w:type="paragraph" w:styleId="a5">
    <w:name w:val="footer"/>
    <w:basedOn w:val="a"/>
    <w:link w:val="a6"/>
    <w:unhideWhenUsed/>
    <w:rsid w:val="00A224B1"/>
    <w:pPr>
      <w:tabs>
        <w:tab w:val="center" w:pos="4153"/>
        <w:tab w:val="right" w:pos="8306"/>
      </w:tabs>
      <w:snapToGrid w:val="0"/>
      <w:jc w:val="left"/>
    </w:pPr>
    <w:rPr>
      <w:sz w:val="18"/>
      <w:szCs w:val="18"/>
    </w:rPr>
  </w:style>
  <w:style w:type="character" w:customStyle="1" w:styleId="a6">
    <w:name w:val="页脚 字符"/>
    <w:basedOn w:val="a0"/>
    <w:link w:val="a5"/>
    <w:rsid w:val="00A224B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395</Words>
  <Characters>2255</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张懿姣</dc:creator>
  <cp:keywords/>
  <dc:description/>
  <cp:lastModifiedBy>张懿姣</cp:lastModifiedBy>
  <cp:revision>1</cp:revision>
  <dcterms:created xsi:type="dcterms:W3CDTF">2018-08-29T09:51:00Z</dcterms:created>
  <dcterms:modified xsi:type="dcterms:W3CDTF">2018-08-29T09:51:00Z</dcterms:modified>
</cp:coreProperties>
</file>