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3F029">
      <w:pPr>
        <w:framePr w:h="1369" w:hRule="exact" w:hSpace="180" w:wrap="around" w:vAnchor="page" w:hAnchor="page" w:x="1561" w:y="721"/>
        <w:jc w:val="center"/>
      </w:pPr>
      <w:r>
        <w:rPr>
          <w:rFonts w:hint="eastAsia" w:ascii="微软雅黑" w:hAnsi="微软雅黑" w:eastAsia="微软雅黑"/>
          <w:b/>
          <w:sz w:val="32"/>
          <w:szCs w:val="32"/>
        </w:rPr>
        <w:t>《外用辅助勃起按摩剂》团体标准（T/CRH 0010-202</w:t>
      </w:r>
      <w:r>
        <w:rPr>
          <w:rFonts w:hint="eastAsia" w:ascii="微软雅黑" w:hAnsi="微软雅黑" w:eastAsia="微软雅黑"/>
          <w:b/>
          <w:sz w:val="32"/>
          <w:szCs w:val="32"/>
          <w:lang w:val="en-US" w:eastAsia="zh-CN"/>
        </w:rPr>
        <w:t>5</w:t>
      </w:r>
      <w:r>
        <w:rPr>
          <w:rFonts w:hint="eastAsia" w:ascii="微软雅黑" w:hAnsi="微软雅黑" w:eastAsia="微软雅黑"/>
          <w:b/>
          <w:sz w:val="32"/>
          <w:szCs w:val="32"/>
        </w:rPr>
        <w:t>)申请使用授权审查资料清单</w:t>
      </w:r>
    </w:p>
    <w:p w14:paraId="7656F769">
      <w:pPr>
        <w:framePr w:h="1369" w:hRule="exact" w:hSpace="180" w:wrap="around" w:vAnchor="page" w:hAnchor="page" w:x="1561" w:y="721"/>
        <w:ind w:firstLine="960" w:firstLineChars="300"/>
        <w:rPr>
          <w:rFonts w:ascii="微软雅黑" w:hAnsi="微软雅黑" w:eastAsia="微软雅黑"/>
          <w:b/>
          <w:sz w:val="32"/>
          <w:szCs w:val="32"/>
        </w:rPr>
      </w:pPr>
    </w:p>
    <w:tbl>
      <w:tblPr>
        <w:tblStyle w:val="3"/>
        <w:tblpPr w:leftFromText="180" w:rightFromText="180" w:vertAnchor="page" w:horzAnchor="margin" w:tblpXSpec="center" w:tblpY="2521"/>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135"/>
        <w:gridCol w:w="1042"/>
        <w:gridCol w:w="3911"/>
        <w:gridCol w:w="1343"/>
      </w:tblGrid>
      <w:tr w14:paraId="4B70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tcBorders>
              <w:top w:val="single" w:color="auto" w:sz="4" w:space="0"/>
            </w:tcBorders>
            <w:vAlign w:val="center"/>
          </w:tcPr>
          <w:p w14:paraId="25A03124">
            <w:pPr>
              <w:jc w:val="center"/>
              <w:rPr>
                <w:rFonts w:ascii="微软雅黑" w:hAnsi="微软雅黑" w:eastAsia="微软雅黑"/>
                <w:b/>
                <w:sz w:val="21"/>
                <w:szCs w:val="21"/>
              </w:rPr>
            </w:pPr>
            <w:r>
              <w:rPr>
                <w:rFonts w:ascii="微软雅黑" w:hAnsi="微软雅黑" w:eastAsia="微软雅黑"/>
                <w:b/>
                <w:sz w:val="21"/>
                <w:szCs w:val="21"/>
              </w:rPr>
              <w:t>序号</w:t>
            </w:r>
          </w:p>
        </w:tc>
        <w:tc>
          <w:tcPr>
            <w:tcW w:w="2135" w:type="dxa"/>
            <w:tcBorders>
              <w:top w:val="single" w:color="auto" w:sz="4" w:space="0"/>
            </w:tcBorders>
            <w:vAlign w:val="center"/>
          </w:tcPr>
          <w:p w14:paraId="37D6F073">
            <w:pPr>
              <w:jc w:val="center"/>
              <w:rPr>
                <w:rFonts w:ascii="微软雅黑" w:hAnsi="微软雅黑" w:eastAsia="微软雅黑"/>
                <w:b/>
                <w:sz w:val="21"/>
                <w:szCs w:val="21"/>
              </w:rPr>
            </w:pPr>
            <w:r>
              <w:rPr>
                <w:rFonts w:hint="eastAsia" w:ascii="微软雅黑" w:hAnsi="微软雅黑" w:eastAsia="微软雅黑"/>
                <w:b/>
                <w:sz w:val="21"/>
                <w:szCs w:val="21"/>
              </w:rPr>
              <w:t>资料</w:t>
            </w:r>
            <w:r>
              <w:rPr>
                <w:rFonts w:ascii="微软雅黑" w:hAnsi="微软雅黑" w:eastAsia="微软雅黑"/>
                <w:b/>
                <w:sz w:val="21"/>
                <w:szCs w:val="21"/>
              </w:rPr>
              <w:t>名称</w:t>
            </w:r>
          </w:p>
        </w:tc>
        <w:tc>
          <w:tcPr>
            <w:tcW w:w="1042" w:type="dxa"/>
            <w:tcBorders>
              <w:top w:val="single" w:color="auto" w:sz="4" w:space="0"/>
            </w:tcBorders>
            <w:vAlign w:val="center"/>
          </w:tcPr>
          <w:p w14:paraId="70262D49">
            <w:pPr>
              <w:jc w:val="center"/>
              <w:rPr>
                <w:rFonts w:ascii="微软雅黑" w:hAnsi="微软雅黑" w:eastAsia="微软雅黑"/>
                <w:b/>
                <w:sz w:val="21"/>
                <w:szCs w:val="21"/>
              </w:rPr>
            </w:pPr>
            <w:r>
              <w:rPr>
                <w:rFonts w:hint="eastAsia" w:ascii="微软雅黑" w:hAnsi="微软雅黑" w:eastAsia="微软雅黑"/>
                <w:b/>
                <w:sz w:val="21"/>
                <w:szCs w:val="21"/>
              </w:rPr>
              <w:t>是否原件</w:t>
            </w:r>
          </w:p>
        </w:tc>
        <w:tc>
          <w:tcPr>
            <w:tcW w:w="3911" w:type="dxa"/>
            <w:tcBorders>
              <w:top w:val="single" w:color="auto" w:sz="4" w:space="0"/>
            </w:tcBorders>
            <w:vAlign w:val="center"/>
          </w:tcPr>
          <w:p w14:paraId="07C05BB6">
            <w:pPr>
              <w:jc w:val="center"/>
              <w:rPr>
                <w:rFonts w:ascii="微软雅黑" w:hAnsi="微软雅黑" w:eastAsia="微软雅黑"/>
                <w:b/>
                <w:sz w:val="21"/>
                <w:szCs w:val="21"/>
              </w:rPr>
            </w:pPr>
            <w:r>
              <w:rPr>
                <w:rFonts w:ascii="微软雅黑" w:hAnsi="微软雅黑" w:eastAsia="微软雅黑"/>
                <w:b/>
                <w:sz w:val="21"/>
                <w:szCs w:val="21"/>
              </w:rPr>
              <w:t xml:space="preserve">   备注说明</w:t>
            </w:r>
          </w:p>
        </w:tc>
        <w:tc>
          <w:tcPr>
            <w:tcW w:w="1343" w:type="dxa"/>
            <w:tcBorders>
              <w:top w:val="single" w:color="auto" w:sz="4" w:space="0"/>
            </w:tcBorders>
            <w:vAlign w:val="center"/>
          </w:tcPr>
          <w:p w14:paraId="683D6BAE">
            <w:pPr>
              <w:jc w:val="center"/>
              <w:rPr>
                <w:rFonts w:ascii="微软雅黑" w:hAnsi="微软雅黑" w:eastAsia="微软雅黑"/>
                <w:b/>
                <w:sz w:val="21"/>
                <w:szCs w:val="21"/>
              </w:rPr>
            </w:pPr>
          </w:p>
        </w:tc>
      </w:tr>
      <w:tr w14:paraId="0B1A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5E0EE292">
            <w:pPr>
              <w:jc w:val="center"/>
              <w:rPr>
                <w:rFonts w:hint="eastAsia" w:ascii="微软雅黑" w:hAnsi="微软雅黑" w:eastAsia="微软雅黑"/>
                <w:b/>
                <w:sz w:val="21"/>
                <w:szCs w:val="21"/>
                <w:lang w:val="en-US" w:eastAsia="zh-CN"/>
              </w:rPr>
            </w:pPr>
            <w:r>
              <w:rPr>
                <w:rFonts w:ascii="微软雅黑" w:hAnsi="微软雅黑" w:eastAsia="微软雅黑"/>
                <w:sz w:val="21"/>
                <w:szCs w:val="21"/>
              </w:rPr>
              <w:t>1</w:t>
            </w:r>
          </w:p>
        </w:tc>
        <w:tc>
          <w:tcPr>
            <w:tcW w:w="2135" w:type="dxa"/>
            <w:vAlign w:val="center"/>
          </w:tcPr>
          <w:p w14:paraId="27330A41">
            <w:pPr>
              <w:rPr>
                <w:rFonts w:hint="eastAsia" w:ascii="微软雅黑" w:hAnsi="微软雅黑" w:eastAsia="微软雅黑"/>
                <w:b/>
                <w:sz w:val="21"/>
                <w:szCs w:val="21"/>
              </w:rPr>
            </w:pPr>
            <w:r>
              <w:rPr>
                <w:rFonts w:ascii="微软雅黑" w:hAnsi="微软雅黑" w:eastAsia="微软雅黑"/>
                <w:sz w:val="21"/>
                <w:szCs w:val="21"/>
              </w:rPr>
              <w:t>企业营业执照副本</w:t>
            </w:r>
          </w:p>
        </w:tc>
        <w:tc>
          <w:tcPr>
            <w:tcW w:w="1042" w:type="dxa"/>
            <w:vAlign w:val="center"/>
          </w:tcPr>
          <w:p w14:paraId="273DED97">
            <w:pPr>
              <w:jc w:val="center"/>
              <w:rPr>
                <w:rFonts w:hint="eastAsia" w:ascii="微软雅黑" w:hAnsi="微软雅黑" w:eastAsia="微软雅黑"/>
                <w:b/>
                <w:sz w:val="21"/>
                <w:szCs w:val="21"/>
                <w:lang w:val="en-US" w:eastAsia="zh-CN"/>
              </w:rPr>
            </w:pPr>
            <w:r>
              <w:rPr>
                <w:rFonts w:ascii="微软雅黑" w:hAnsi="微软雅黑" w:eastAsia="微软雅黑"/>
                <w:sz w:val="21"/>
                <w:szCs w:val="21"/>
              </w:rPr>
              <w:t>否</w:t>
            </w:r>
          </w:p>
        </w:tc>
        <w:tc>
          <w:tcPr>
            <w:tcW w:w="3911" w:type="dxa"/>
            <w:vMerge w:val="restart"/>
            <w:tcBorders>
              <w:top w:val="single" w:color="auto" w:sz="4" w:space="0"/>
            </w:tcBorders>
            <w:vAlign w:val="center"/>
          </w:tcPr>
          <w:p w14:paraId="660E1680">
            <w:pPr>
              <w:rPr>
                <w:rFonts w:ascii="微软雅黑" w:hAnsi="微软雅黑" w:eastAsia="微软雅黑"/>
                <w:b/>
                <w:sz w:val="21"/>
                <w:szCs w:val="21"/>
              </w:rPr>
            </w:pPr>
            <w:r>
              <w:rPr>
                <w:rFonts w:ascii="微软雅黑" w:hAnsi="微软雅黑" w:eastAsia="微软雅黑"/>
                <w:sz w:val="21"/>
                <w:szCs w:val="21"/>
              </w:rPr>
              <w:t xml:space="preserve">  （1）提交审查文件均</w:t>
            </w:r>
            <w:r>
              <w:rPr>
                <w:rFonts w:hint="eastAsia" w:ascii="微软雅黑" w:hAnsi="微软雅黑" w:eastAsia="微软雅黑"/>
                <w:sz w:val="21"/>
                <w:szCs w:val="21"/>
              </w:rPr>
              <w:t>一式二份，并加盖单位公章</w:t>
            </w:r>
            <w:r>
              <w:rPr>
                <w:rFonts w:ascii="微软雅黑" w:hAnsi="微软雅黑" w:eastAsia="微软雅黑"/>
                <w:sz w:val="21"/>
                <w:szCs w:val="21"/>
              </w:rPr>
              <w:t>。</w:t>
            </w:r>
          </w:p>
          <w:p w14:paraId="579B8CF4">
            <w:pPr>
              <w:spacing w:line="120" w:lineRule="auto"/>
              <w:rPr>
                <w:rFonts w:ascii="微软雅黑" w:hAnsi="微软雅黑" w:eastAsia="微软雅黑"/>
                <w:sz w:val="21"/>
                <w:szCs w:val="21"/>
              </w:rPr>
            </w:pPr>
            <w:r>
              <w:rPr>
                <w:rFonts w:hint="eastAsia" w:ascii="微软雅黑" w:hAnsi="微软雅黑" w:eastAsia="微软雅黑"/>
                <w:sz w:val="21"/>
                <w:szCs w:val="21"/>
              </w:rPr>
              <w:t>（</w:t>
            </w:r>
            <w:r>
              <w:rPr>
                <w:rFonts w:ascii="微软雅黑" w:hAnsi="微软雅黑" w:eastAsia="微软雅黑"/>
                <w:sz w:val="21"/>
                <w:szCs w:val="21"/>
              </w:rPr>
              <w:t>2</w:t>
            </w:r>
            <w:r>
              <w:rPr>
                <w:rFonts w:hint="eastAsia" w:ascii="微软雅黑" w:hAnsi="微软雅黑" w:eastAsia="微软雅黑"/>
                <w:sz w:val="21"/>
                <w:szCs w:val="21"/>
              </w:rPr>
              <w:t>）需若</w:t>
            </w:r>
            <w:r>
              <w:rPr>
                <w:rFonts w:ascii="微软雅黑" w:hAnsi="微软雅黑" w:eastAsia="微软雅黑"/>
                <w:sz w:val="21"/>
                <w:szCs w:val="21"/>
              </w:rPr>
              <w:t>不能提交或没有相应资料应附说明</w:t>
            </w:r>
            <w:r>
              <w:rPr>
                <w:rFonts w:hint="eastAsia" w:ascii="微软雅黑" w:hAnsi="微软雅黑" w:eastAsia="微软雅黑"/>
                <w:sz w:val="21"/>
                <w:szCs w:val="21"/>
              </w:rPr>
              <w:t>；</w:t>
            </w:r>
          </w:p>
          <w:p w14:paraId="2845A667">
            <w:pPr>
              <w:spacing w:line="120" w:lineRule="auto"/>
              <w:rPr>
                <w:rFonts w:ascii="微软雅黑" w:hAnsi="微软雅黑" w:eastAsia="微软雅黑"/>
                <w:sz w:val="21"/>
                <w:szCs w:val="21"/>
              </w:rPr>
            </w:pPr>
            <w:r>
              <w:rPr>
                <w:rFonts w:ascii="微软雅黑" w:hAnsi="微软雅黑" w:eastAsia="微软雅黑"/>
                <w:sz w:val="21"/>
                <w:szCs w:val="21"/>
              </w:rPr>
              <w:t xml:space="preserve">  （3）序号4和5文件</w:t>
            </w:r>
            <w:r>
              <w:rPr>
                <w:rFonts w:hint="eastAsia" w:ascii="微软雅黑" w:hAnsi="微软雅黑" w:eastAsia="微软雅黑"/>
                <w:sz w:val="21"/>
                <w:szCs w:val="21"/>
              </w:rPr>
              <w:t>为</w:t>
            </w:r>
            <w:r>
              <w:rPr>
                <w:rFonts w:ascii="微软雅黑" w:hAnsi="微软雅黑" w:eastAsia="微软雅黑"/>
                <w:sz w:val="21"/>
                <w:szCs w:val="21"/>
              </w:rPr>
              <w:t>销售商</w:t>
            </w:r>
            <w:r>
              <w:rPr>
                <w:rFonts w:hint="eastAsia" w:ascii="微软雅黑" w:hAnsi="微软雅黑" w:eastAsia="微软雅黑"/>
                <w:sz w:val="21"/>
                <w:szCs w:val="21"/>
              </w:rPr>
              <w:t>有</w:t>
            </w:r>
            <w:r>
              <w:rPr>
                <w:rFonts w:ascii="微软雅黑" w:hAnsi="微软雅黑" w:eastAsia="微软雅黑"/>
                <w:sz w:val="21"/>
                <w:szCs w:val="21"/>
              </w:rPr>
              <w:t>自己品牌但委托生产</w:t>
            </w:r>
            <w:r>
              <w:rPr>
                <w:rFonts w:hint="eastAsia" w:ascii="微软雅黑" w:hAnsi="微软雅黑" w:eastAsia="微软雅黑"/>
                <w:sz w:val="21"/>
                <w:szCs w:val="21"/>
              </w:rPr>
              <w:t>商</w:t>
            </w:r>
            <w:r>
              <w:rPr>
                <w:rFonts w:ascii="微软雅黑" w:hAnsi="微软雅黑" w:eastAsia="微软雅黑"/>
                <w:sz w:val="21"/>
                <w:szCs w:val="21"/>
              </w:rPr>
              <w:t>代为生产加工的情形</w:t>
            </w:r>
            <w:r>
              <w:rPr>
                <w:rFonts w:hint="eastAsia" w:ascii="微软雅黑" w:hAnsi="微软雅黑" w:eastAsia="微软雅黑"/>
                <w:sz w:val="21"/>
                <w:szCs w:val="21"/>
              </w:rPr>
              <w:t>；若申请人、生产商为同一企业</w:t>
            </w:r>
            <w:r>
              <w:rPr>
                <w:rFonts w:ascii="微软雅黑" w:hAnsi="微软雅黑" w:eastAsia="微软雅黑"/>
                <w:sz w:val="21"/>
                <w:szCs w:val="21"/>
              </w:rPr>
              <w:t>及品牌</w:t>
            </w:r>
            <w:r>
              <w:rPr>
                <w:rFonts w:hint="eastAsia" w:ascii="微软雅黑" w:hAnsi="微软雅黑" w:eastAsia="微软雅黑"/>
                <w:sz w:val="21"/>
                <w:szCs w:val="21"/>
              </w:rPr>
              <w:t>的可不提供</w:t>
            </w:r>
            <w:r>
              <w:rPr>
                <w:rFonts w:ascii="微软雅黑" w:hAnsi="微软雅黑" w:eastAsia="微软雅黑"/>
                <w:sz w:val="21"/>
                <w:szCs w:val="21"/>
              </w:rPr>
              <w:t>序号4</w:t>
            </w:r>
            <w:r>
              <w:rPr>
                <w:rFonts w:hint="eastAsia" w:ascii="微软雅黑" w:hAnsi="微软雅黑" w:eastAsia="微软雅黑"/>
                <w:sz w:val="21"/>
                <w:szCs w:val="21"/>
              </w:rPr>
              <w:t>和</w:t>
            </w:r>
            <w:r>
              <w:rPr>
                <w:rFonts w:ascii="微软雅黑" w:hAnsi="微软雅黑" w:eastAsia="微软雅黑"/>
                <w:sz w:val="21"/>
                <w:szCs w:val="21"/>
              </w:rPr>
              <w:t>5文件</w:t>
            </w:r>
            <w:r>
              <w:rPr>
                <w:rFonts w:hint="eastAsia" w:ascii="微软雅黑" w:hAnsi="微软雅黑" w:eastAsia="微软雅黑"/>
                <w:sz w:val="21"/>
                <w:szCs w:val="21"/>
              </w:rPr>
              <w:t>。</w:t>
            </w:r>
          </w:p>
          <w:p w14:paraId="1050B90E">
            <w:pPr>
              <w:spacing w:line="120" w:lineRule="auto"/>
              <w:rPr>
                <w:rFonts w:hint="eastAsia" w:ascii="微软雅黑" w:hAnsi="微软雅黑" w:eastAsia="微软雅黑"/>
                <w:sz w:val="21"/>
                <w:szCs w:val="21"/>
              </w:rPr>
            </w:pPr>
            <w:r>
              <w:rPr>
                <w:rFonts w:hint="eastAsia" w:ascii="微软雅黑" w:hAnsi="微软雅黑" w:eastAsia="微软雅黑"/>
                <w:sz w:val="21"/>
                <w:szCs w:val="21"/>
              </w:rPr>
              <w:t>（</w:t>
            </w:r>
            <w:r>
              <w:rPr>
                <w:rFonts w:ascii="微软雅黑" w:hAnsi="微软雅黑" w:eastAsia="微软雅黑"/>
                <w:sz w:val="21"/>
                <w:szCs w:val="21"/>
              </w:rPr>
              <w:t>4</w:t>
            </w:r>
            <w:r>
              <w:rPr>
                <w:rFonts w:hint="eastAsia" w:ascii="微软雅黑" w:hAnsi="微软雅黑" w:eastAsia="微软雅黑"/>
                <w:sz w:val="21"/>
                <w:szCs w:val="21"/>
              </w:rPr>
              <w:t>）序号6文件解释（二选一）：</w:t>
            </w:r>
            <w:r>
              <w:rPr>
                <w:rFonts w:hint="eastAsia" w:ascii="宋体" w:hAnsi="宋体" w:eastAsia="宋体" w:cs="宋体"/>
                <w:sz w:val="21"/>
                <w:szCs w:val="21"/>
              </w:rPr>
              <w:t>①</w:t>
            </w:r>
            <w:r>
              <w:rPr>
                <w:rFonts w:hint="eastAsia" w:ascii="微软雅黑" w:hAnsi="微软雅黑" w:eastAsia="微软雅黑"/>
                <w:sz w:val="21"/>
                <w:szCs w:val="21"/>
              </w:rPr>
              <w:t>产品原料若是西药成分的，请提供符合《中华人民共和国药典》规定含量检测报告；</w:t>
            </w:r>
            <w:r>
              <w:rPr>
                <w:rFonts w:hint="eastAsia" w:ascii="宋体" w:hAnsi="宋体" w:eastAsia="宋体" w:cs="宋体"/>
                <w:sz w:val="21"/>
                <w:szCs w:val="21"/>
              </w:rPr>
              <w:t>②</w:t>
            </w:r>
            <w:r>
              <w:rPr>
                <w:rFonts w:hint="eastAsia" w:ascii="微软雅黑" w:hAnsi="微软雅黑" w:eastAsia="微软雅黑"/>
                <w:sz w:val="21"/>
                <w:szCs w:val="21"/>
              </w:rPr>
              <w:t>产品原料若是中药成分的，请依据《中华人民共和国药典》对应的内容提供说明：主要原料中（说明书中的成分）哪位原料起作用，《药典》中是怎样描述的。</w:t>
            </w:r>
          </w:p>
          <w:p w14:paraId="35466C3E">
            <w:pPr>
              <w:spacing w:line="120" w:lineRule="auto"/>
              <w:rPr>
                <w:rFonts w:hint="default" w:ascii="微软雅黑" w:hAnsi="微软雅黑" w:eastAsia="微软雅黑"/>
                <w:sz w:val="21"/>
                <w:szCs w:val="21"/>
                <w:lang w:val="en-US" w:eastAsia="zh-CN"/>
              </w:rPr>
            </w:pPr>
            <w:r>
              <w:rPr>
                <w:rFonts w:hint="eastAsia" w:ascii="微软雅黑" w:hAnsi="微软雅黑" w:eastAsia="微软雅黑"/>
                <w:sz w:val="21"/>
                <w:szCs w:val="21"/>
                <w:lang w:eastAsia="zh-CN"/>
              </w:rPr>
              <w:t>（</w:t>
            </w:r>
            <w:r>
              <w:rPr>
                <w:rFonts w:hint="eastAsia" w:ascii="微软雅黑" w:hAnsi="微软雅黑" w:eastAsia="微软雅黑"/>
                <w:sz w:val="21"/>
                <w:szCs w:val="21"/>
                <w:lang w:val="en-US" w:eastAsia="zh-CN"/>
              </w:rPr>
              <w:t>5）序号8文件若产品外包装上贴有载明事项或其他标志（如投保、体系认证等标志）需提供相关证明材料。</w:t>
            </w:r>
            <w:r>
              <w:rPr>
                <w:rFonts w:hint="eastAsia" w:ascii="微软雅黑" w:hAnsi="微软雅黑" w:eastAsia="微软雅黑"/>
                <w:sz w:val="21"/>
                <w:szCs w:val="21"/>
              </w:rPr>
              <w:t>商标应为写有个人用性交润滑剂；性刺激用凝胶；医药制剂；水剂；膏剂；油剂等分类的5类R标，如注册人非申请公司，需提供商标注册人出具的商标授权书</w:t>
            </w:r>
            <w:r>
              <w:rPr>
                <w:rFonts w:hint="eastAsia" w:ascii="微软雅黑" w:hAnsi="微软雅黑" w:eastAsia="微软雅黑"/>
                <w:szCs w:val="21"/>
                <w:lang w:eastAsia="zh-CN"/>
              </w:rPr>
              <w:t>（</w:t>
            </w:r>
            <w:r>
              <w:rPr>
                <w:rFonts w:hint="eastAsia" w:ascii="微软雅黑" w:hAnsi="微软雅黑" w:eastAsia="微软雅黑"/>
                <w:sz w:val="21"/>
                <w:szCs w:val="21"/>
                <w:lang w:val="en-US" w:eastAsia="zh-CN"/>
              </w:rPr>
              <w:t>模板见</w:t>
            </w:r>
            <w:r>
              <w:rPr>
                <w:rFonts w:hint="eastAsia" w:ascii="微软雅黑" w:hAnsi="微软雅黑" w:eastAsia="微软雅黑"/>
                <w:b/>
                <w:bCs/>
                <w:sz w:val="21"/>
                <w:szCs w:val="21"/>
                <w:lang w:val="en-US" w:eastAsia="zh-CN"/>
              </w:rPr>
              <w:t>附件五</w:t>
            </w:r>
            <w:r>
              <w:rPr>
                <w:rFonts w:hint="eastAsia" w:ascii="微软雅黑" w:hAnsi="微软雅黑" w:eastAsia="微软雅黑"/>
                <w:szCs w:val="21"/>
                <w:lang w:val="en-US" w:eastAsia="zh-CN"/>
              </w:rPr>
              <w:t>）</w:t>
            </w:r>
            <w:r>
              <w:rPr>
                <w:rFonts w:hint="eastAsia" w:ascii="微软雅黑" w:hAnsi="微软雅黑" w:eastAsia="微软雅黑"/>
                <w:szCs w:val="21"/>
              </w:rPr>
              <w:t>。</w:t>
            </w:r>
          </w:p>
        </w:tc>
        <w:tc>
          <w:tcPr>
            <w:tcW w:w="1343" w:type="dxa"/>
            <w:tcBorders>
              <w:top w:val="single" w:color="auto" w:sz="4" w:space="0"/>
            </w:tcBorders>
            <w:vAlign w:val="center"/>
          </w:tcPr>
          <w:p w14:paraId="3918963D">
            <w:pPr>
              <w:jc w:val="center"/>
              <w:rPr>
                <w:rFonts w:ascii="微软雅黑" w:hAnsi="微软雅黑" w:eastAsia="微软雅黑"/>
                <w:b/>
                <w:sz w:val="21"/>
                <w:szCs w:val="21"/>
              </w:rPr>
            </w:pPr>
          </w:p>
        </w:tc>
      </w:tr>
      <w:tr w14:paraId="4B3B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09" w:type="dxa"/>
            <w:vAlign w:val="center"/>
          </w:tcPr>
          <w:p w14:paraId="52B85A69">
            <w:pPr>
              <w:jc w:val="center"/>
              <w:rPr>
                <w:rFonts w:ascii="微软雅黑" w:hAnsi="微软雅黑" w:eastAsia="微软雅黑"/>
                <w:sz w:val="21"/>
                <w:szCs w:val="21"/>
              </w:rPr>
            </w:pPr>
            <w:r>
              <w:rPr>
                <w:rFonts w:ascii="微软雅黑" w:hAnsi="微软雅黑" w:eastAsia="微软雅黑"/>
                <w:sz w:val="21"/>
                <w:szCs w:val="21"/>
              </w:rPr>
              <w:t>2</w:t>
            </w:r>
          </w:p>
        </w:tc>
        <w:tc>
          <w:tcPr>
            <w:tcW w:w="2135" w:type="dxa"/>
            <w:vAlign w:val="center"/>
          </w:tcPr>
          <w:p w14:paraId="6287F678">
            <w:pPr>
              <w:rPr>
                <w:rFonts w:ascii="微软雅黑" w:hAnsi="微软雅黑" w:eastAsia="微软雅黑"/>
                <w:sz w:val="21"/>
                <w:szCs w:val="21"/>
              </w:rPr>
            </w:pPr>
            <w:r>
              <w:rPr>
                <w:rFonts w:hint="eastAsia" w:ascii="微软雅黑" w:hAnsi="微软雅黑" w:eastAsia="微软雅黑"/>
                <w:sz w:val="21"/>
                <w:szCs w:val="21"/>
              </w:rPr>
              <w:t>法定</w:t>
            </w:r>
            <w:r>
              <w:rPr>
                <w:rFonts w:ascii="微软雅黑" w:hAnsi="微软雅黑" w:eastAsia="微软雅黑"/>
                <w:sz w:val="21"/>
                <w:szCs w:val="21"/>
              </w:rPr>
              <w:t>代表人身份证明</w:t>
            </w:r>
          </w:p>
          <w:p w14:paraId="312F59FD">
            <w:pPr>
              <w:rPr>
                <w:rFonts w:ascii="微软雅黑" w:hAnsi="微软雅黑" w:eastAsia="微软雅黑"/>
                <w:sz w:val="21"/>
                <w:szCs w:val="21"/>
              </w:rPr>
            </w:pPr>
            <w:r>
              <w:rPr>
                <w:rFonts w:ascii="微软雅黑" w:hAnsi="微软雅黑" w:eastAsia="微软雅黑"/>
                <w:b/>
                <w:sz w:val="21"/>
                <w:szCs w:val="21"/>
              </w:rPr>
              <w:t>（附件一）</w:t>
            </w:r>
          </w:p>
        </w:tc>
        <w:tc>
          <w:tcPr>
            <w:tcW w:w="1042" w:type="dxa"/>
            <w:vAlign w:val="center"/>
          </w:tcPr>
          <w:p w14:paraId="2D0E9CA9">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vAlign w:val="center"/>
          </w:tcPr>
          <w:p w14:paraId="47242636">
            <w:pPr>
              <w:spacing w:line="120" w:lineRule="auto"/>
              <w:rPr>
                <w:rFonts w:hint="default" w:ascii="微软雅黑" w:hAnsi="微软雅黑" w:eastAsia="微软雅黑"/>
                <w:sz w:val="21"/>
                <w:szCs w:val="21"/>
                <w:lang w:val="en-US" w:eastAsia="zh-CN"/>
              </w:rPr>
            </w:pPr>
          </w:p>
        </w:tc>
        <w:tc>
          <w:tcPr>
            <w:tcW w:w="1343" w:type="dxa"/>
            <w:vAlign w:val="center"/>
          </w:tcPr>
          <w:p w14:paraId="4622EB52">
            <w:pPr>
              <w:rPr>
                <w:rFonts w:ascii="微软雅黑" w:hAnsi="微软雅黑" w:eastAsia="微软雅黑"/>
                <w:sz w:val="21"/>
                <w:szCs w:val="21"/>
              </w:rPr>
            </w:pPr>
          </w:p>
        </w:tc>
      </w:tr>
      <w:tr w14:paraId="71B8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28F451E0">
            <w:pPr>
              <w:jc w:val="center"/>
              <w:rPr>
                <w:rFonts w:ascii="微软雅黑" w:hAnsi="微软雅黑" w:eastAsia="微软雅黑"/>
                <w:sz w:val="21"/>
                <w:szCs w:val="21"/>
              </w:rPr>
            </w:pPr>
            <w:r>
              <w:rPr>
                <w:rFonts w:ascii="微软雅黑" w:hAnsi="微软雅黑" w:eastAsia="微软雅黑"/>
                <w:sz w:val="21"/>
                <w:szCs w:val="21"/>
              </w:rPr>
              <w:t>3</w:t>
            </w:r>
          </w:p>
        </w:tc>
        <w:tc>
          <w:tcPr>
            <w:tcW w:w="2135" w:type="dxa"/>
            <w:vAlign w:val="center"/>
          </w:tcPr>
          <w:p w14:paraId="2FE07913">
            <w:pPr>
              <w:rPr>
                <w:rFonts w:ascii="微软雅黑" w:hAnsi="微软雅黑" w:eastAsia="微软雅黑"/>
                <w:b/>
                <w:sz w:val="21"/>
                <w:szCs w:val="21"/>
              </w:rPr>
            </w:pPr>
            <w:r>
              <w:rPr>
                <w:rFonts w:hint="eastAsia" w:ascii="微软雅黑" w:hAnsi="微软雅黑" w:eastAsia="微软雅黑"/>
                <w:sz w:val="21"/>
                <w:szCs w:val="21"/>
              </w:rPr>
              <w:t>法定代表人</w:t>
            </w:r>
            <w:r>
              <w:rPr>
                <w:rFonts w:ascii="微软雅黑" w:hAnsi="微软雅黑" w:eastAsia="微软雅黑"/>
                <w:sz w:val="21"/>
                <w:szCs w:val="21"/>
              </w:rPr>
              <w:t>身份证</w:t>
            </w:r>
          </w:p>
        </w:tc>
        <w:tc>
          <w:tcPr>
            <w:tcW w:w="1042" w:type="dxa"/>
            <w:vAlign w:val="center"/>
          </w:tcPr>
          <w:p w14:paraId="24F31BF1">
            <w:pPr>
              <w:jc w:val="center"/>
              <w:rPr>
                <w:rFonts w:ascii="微软雅黑" w:hAnsi="微软雅黑" w:eastAsia="微软雅黑"/>
                <w:sz w:val="21"/>
                <w:szCs w:val="21"/>
              </w:rPr>
            </w:pPr>
            <w:r>
              <w:rPr>
                <w:rFonts w:hint="eastAsia" w:ascii="微软雅黑" w:hAnsi="微软雅黑" w:eastAsia="微软雅黑"/>
                <w:sz w:val="21"/>
                <w:szCs w:val="21"/>
              </w:rPr>
              <w:t>否</w:t>
            </w:r>
          </w:p>
        </w:tc>
        <w:tc>
          <w:tcPr>
            <w:tcW w:w="3911" w:type="dxa"/>
            <w:vMerge w:val="continue"/>
          </w:tcPr>
          <w:p w14:paraId="618A27A9">
            <w:pPr>
              <w:rPr>
                <w:rFonts w:ascii="微软雅黑" w:hAnsi="微软雅黑" w:eastAsia="微软雅黑"/>
                <w:sz w:val="21"/>
                <w:szCs w:val="21"/>
              </w:rPr>
            </w:pPr>
          </w:p>
        </w:tc>
        <w:tc>
          <w:tcPr>
            <w:tcW w:w="1343" w:type="dxa"/>
            <w:vAlign w:val="center"/>
          </w:tcPr>
          <w:p w14:paraId="371F129B">
            <w:pPr>
              <w:rPr>
                <w:rFonts w:ascii="微软雅黑" w:hAnsi="微软雅黑" w:eastAsia="微软雅黑"/>
                <w:sz w:val="21"/>
                <w:szCs w:val="21"/>
              </w:rPr>
            </w:pPr>
          </w:p>
        </w:tc>
      </w:tr>
      <w:tr w14:paraId="1479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09" w:type="dxa"/>
            <w:vAlign w:val="center"/>
          </w:tcPr>
          <w:p w14:paraId="2339C7A7">
            <w:pPr>
              <w:jc w:val="center"/>
              <w:rPr>
                <w:rFonts w:ascii="微软雅黑" w:hAnsi="微软雅黑" w:eastAsia="微软雅黑"/>
                <w:sz w:val="21"/>
                <w:szCs w:val="21"/>
              </w:rPr>
            </w:pPr>
            <w:r>
              <w:rPr>
                <w:rFonts w:ascii="微软雅黑" w:hAnsi="微软雅黑" w:eastAsia="微软雅黑"/>
                <w:sz w:val="21"/>
                <w:szCs w:val="21"/>
              </w:rPr>
              <w:t>4</w:t>
            </w:r>
          </w:p>
        </w:tc>
        <w:tc>
          <w:tcPr>
            <w:tcW w:w="2135" w:type="dxa"/>
            <w:vAlign w:val="center"/>
          </w:tcPr>
          <w:p w14:paraId="18217222">
            <w:pPr>
              <w:rPr>
                <w:rFonts w:ascii="微软雅黑" w:hAnsi="微软雅黑" w:eastAsia="微软雅黑"/>
                <w:sz w:val="21"/>
                <w:szCs w:val="21"/>
              </w:rPr>
            </w:pPr>
            <w:r>
              <w:rPr>
                <w:rFonts w:hint="eastAsia" w:ascii="微软雅黑" w:hAnsi="微软雅黑" w:eastAsia="微软雅黑"/>
                <w:sz w:val="21"/>
                <w:szCs w:val="21"/>
              </w:rPr>
              <w:t>代工生产商出具</w:t>
            </w:r>
            <w:r>
              <w:rPr>
                <w:rFonts w:ascii="微软雅黑" w:hAnsi="微软雅黑" w:eastAsia="微软雅黑"/>
                <w:sz w:val="21"/>
                <w:szCs w:val="21"/>
              </w:rPr>
              <w:t>的</w:t>
            </w:r>
            <w:r>
              <w:rPr>
                <w:rFonts w:hint="eastAsia" w:ascii="微软雅黑" w:hAnsi="微软雅黑" w:eastAsia="微软雅黑"/>
                <w:sz w:val="21"/>
                <w:szCs w:val="21"/>
              </w:rPr>
              <w:t>受</w:t>
            </w:r>
            <w:r>
              <w:rPr>
                <w:rFonts w:ascii="微软雅黑" w:hAnsi="微软雅黑" w:eastAsia="微软雅黑"/>
                <w:sz w:val="21"/>
                <w:szCs w:val="21"/>
              </w:rPr>
              <w:t>托加工</w:t>
            </w:r>
            <w:r>
              <w:rPr>
                <w:rFonts w:hint="eastAsia" w:ascii="微软雅黑" w:hAnsi="微软雅黑" w:eastAsia="微软雅黑"/>
                <w:sz w:val="21"/>
                <w:szCs w:val="21"/>
              </w:rPr>
              <w:t>说明</w:t>
            </w:r>
            <w:r>
              <w:rPr>
                <w:rFonts w:ascii="微软雅黑" w:hAnsi="微软雅黑" w:eastAsia="微软雅黑"/>
                <w:b/>
                <w:sz w:val="21"/>
                <w:szCs w:val="21"/>
              </w:rPr>
              <w:t>（附件二）</w:t>
            </w:r>
          </w:p>
        </w:tc>
        <w:tc>
          <w:tcPr>
            <w:tcW w:w="1042" w:type="dxa"/>
            <w:vAlign w:val="center"/>
          </w:tcPr>
          <w:p w14:paraId="27ECE782">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tcPr>
          <w:p w14:paraId="2CBA6D4B">
            <w:pPr>
              <w:rPr>
                <w:rFonts w:ascii="微软雅黑" w:hAnsi="微软雅黑" w:eastAsia="微软雅黑"/>
                <w:sz w:val="21"/>
                <w:szCs w:val="21"/>
              </w:rPr>
            </w:pPr>
          </w:p>
        </w:tc>
        <w:tc>
          <w:tcPr>
            <w:tcW w:w="1343" w:type="dxa"/>
            <w:vAlign w:val="center"/>
          </w:tcPr>
          <w:p w14:paraId="22FBC426">
            <w:pPr>
              <w:rPr>
                <w:rFonts w:ascii="微软雅黑" w:hAnsi="微软雅黑" w:eastAsia="微软雅黑"/>
                <w:sz w:val="21"/>
                <w:szCs w:val="21"/>
              </w:rPr>
            </w:pPr>
          </w:p>
        </w:tc>
      </w:tr>
      <w:tr w14:paraId="37F4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09" w:type="dxa"/>
            <w:vAlign w:val="center"/>
          </w:tcPr>
          <w:p w14:paraId="070BAF96">
            <w:pPr>
              <w:jc w:val="center"/>
              <w:rPr>
                <w:rFonts w:ascii="微软雅黑" w:hAnsi="微软雅黑" w:eastAsia="微软雅黑"/>
                <w:sz w:val="21"/>
                <w:szCs w:val="21"/>
              </w:rPr>
            </w:pPr>
            <w:r>
              <w:rPr>
                <w:rFonts w:ascii="微软雅黑" w:hAnsi="微软雅黑" w:eastAsia="微软雅黑"/>
                <w:sz w:val="21"/>
                <w:szCs w:val="21"/>
              </w:rPr>
              <w:t>5</w:t>
            </w:r>
          </w:p>
        </w:tc>
        <w:tc>
          <w:tcPr>
            <w:tcW w:w="2135" w:type="dxa"/>
            <w:vAlign w:val="center"/>
          </w:tcPr>
          <w:p w14:paraId="1E197F8C">
            <w:pPr>
              <w:ind w:firstLine="210" w:firstLineChars="100"/>
              <w:rPr>
                <w:rFonts w:ascii="微软雅黑" w:hAnsi="微软雅黑" w:eastAsia="微软雅黑"/>
                <w:sz w:val="21"/>
                <w:szCs w:val="21"/>
              </w:rPr>
            </w:pPr>
            <w:r>
              <w:rPr>
                <w:rFonts w:hint="eastAsia" w:ascii="微软雅黑" w:hAnsi="微软雅黑" w:eastAsia="微软雅黑"/>
                <w:sz w:val="21"/>
                <w:szCs w:val="21"/>
              </w:rPr>
              <w:t>代工生产商的营业执照复印件</w:t>
            </w:r>
            <w:r>
              <w:rPr>
                <w:rFonts w:hint="eastAsia" w:ascii="微软雅黑" w:hAnsi="微软雅黑" w:eastAsia="微软雅黑"/>
                <w:sz w:val="21"/>
                <w:szCs w:val="21"/>
                <w:lang w:val="en-US" w:eastAsia="zh-CN"/>
              </w:rPr>
              <w:t>和生产资质复印件</w:t>
            </w:r>
          </w:p>
        </w:tc>
        <w:tc>
          <w:tcPr>
            <w:tcW w:w="1042" w:type="dxa"/>
            <w:vAlign w:val="center"/>
          </w:tcPr>
          <w:p w14:paraId="42EF4785">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tcPr>
          <w:p w14:paraId="5B178667">
            <w:pPr>
              <w:rPr>
                <w:rFonts w:ascii="微软雅黑" w:hAnsi="微软雅黑" w:eastAsia="微软雅黑"/>
                <w:sz w:val="21"/>
                <w:szCs w:val="21"/>
              </w:rPr>
            </w:pPr>
          </w:p>
        </w:tc>
        <w:tc>
          <w:tcPr>
            <w:tcW w:w="1343" w:type="dxa"/>
            <w:vAlign w:val="center"/>
          </w:tcPr>
          <w:p w14:paraId="1F151D83">
            <w:pPr>
              <w:rPr>
                <w:rFonts w:ascii="微软雅黑" w:hAnsi="微软雅黑" w:eastAsia="微软雅黑"/>
                <w:sz w:val="21"/>
                <w:szCs w:val="21"/>
              </w:rPr>
            </w:pPr>
          </w:p>
        </w:tc>
      </w:tr>
      <w:tr w14:paraId="3A65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1AA36E1E">
            <w:pPr>
              <w:jc w:val="center"/>
              <w:rPr>
                <w:rFonts w:ascii="微软雅黑" w:hAnsi="微软雅黑" w:eastAsia="微软雅黑"/>
                <w:sz w:val="21"/>
                <w:szCs w:val="21"/>
              </w:rPr>
            </w:pPr>
            <w:r>
              <w:rPr>
                <w:rFonts w:ascii="微软雅黑" w:hAnsi="微软雅黑" w:eastAsia="微软雅黑"/>
                <w:sz w:val="21"/>
                <w:szCs w:val="21"/>
              </w:rPr>
              <w:t>6</w:t>
            </w:r>
          </w:p>
        </w:tc>
        <w:tc>
          <w:tcPr>
            <w:tcW w:w="2135" w:type="dxa"/>
            <w:vAlign w:val="center"/>
          </w:tcPr>
          <w:p w14:paraId="72BCEFA2">
            <w:pPr>
              <w:rPr>
                <w:rFonts w:hint="default" w:ascii="微软雅黑" w:hAnsi="微软雅黑" w:eastAsia="微软雅黑"/>
                <w:sz w:val="21"/>
                <w:szCs w:val="21"/>
                <w:lang w:val="en-US" w:eastAsia="zh-CN"/>
              </w:rPr>
            </w:pPr>
            <w:r>
              <w:rPr>
                <w:rFonts w:hint="eastAsia" w:ascii="微软雅黑" w:hAnsi="微软雅黑" w:eastAsia="微软雅黑"/>
                <w:sz w:val="21"/>
                <w:szCs w:val="21"/>
              </w:rPr>
              <w:t>产品成分中</w:t>
            </w:r>
            <w:r>
              <w:rPr>
                <w:rFonts w:hint="eastAsia" w:ascii="微软雅黑" w:hAnsi="微软雅黑" w:eastAsia="微软雅黑"/>
                <w:sz w:val="21"/>
                <w:szCs w:val="21"/>
                <w:lang w:eastAsia="zh-CN"/>
              </w:rPr>
              <w:t>起</w:t>
            </w:r>
            <w:r>
              <w:rPr>
                <w:rFonts w:hint="eastAsia" w:ascii="微软雅黑" w:hAnsi="微软雅黑" w:eastAsia="微软雅黑"/>
                <w:sz w:val="21"/>
                <w:szCs w:val="21"/>
              </w:rPr>
              <w:t>作用的主要成分说明（</w:t>
            </w:r>
            <w:r>
              <w:rPr>
                <w:rFonts w:hint="eastAsia" w:ascii="微软雅黑" w:hAnsi="微软雅黑" w:eastAsia="微软雅黑"/>
                <w:b/>
                <w:sz w:val="21"/>
                <w:szCs w:val="21"/>
              </w:rPr>
              <w:t>附件三</w:t>
            </w:r>
            <w:r>
              <w:rPr>
                <w:rFonts w:hint="eastAsia" w:ascii="微软雅黑" w:hAnsi="微软雅黑" w:eastAsia="微软雅黑"/>
                <w:sz w:val="21"/>
                <w:szCs w:val="21"/>
              </w:rPr>
              <w:t>）</w:t>
            </w:r>
          </w:p>
        </w:tc>
        <w:tc>
          <w:tcPr>
            <w:tcW w:w="1042" w:type="dxa"/>
            <w:vAlign w:val="center"/>
          </w:tcPr>
          <w:p w14:paraId="4FD14EB6">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vAlign w:val="center"/>
          </w:tcPr>
          <w:p w14:paraId="0300B4E7">
            <w:pPr>
              <w:rPr>
                <w:rFonts w:ascii="微软雅黑" w:hAnsi="微软雅黑" w:eastAsia="微软雅黑"/>
                <w:sz w:val="21"/>
                <w:szCs w:val="21"/>
              </w:rPr>
            </w:pPr>
          </w:p>
        </w:tc>
        <w:tc>
          <w:tcPr>
            <w:tcW w:w="1343" w:type="dxa"/>
            <w:vAlign w:val="center"/>
          </w:tcPr>
          <w:p w14:paraId="218067F2">
            <w:pPr>
              <w:rPr>
                <w:rFonts w:ascii="微软雅黑" w:hAnsi="微软雅黑" w:eastAsia="微软雅黑"/>
                <w:sz w:val="21"/>
                <w:szCs w:val="21"/>
              </w:rPr>
            </w:pPr>
          </w:p>
        </w:tc>
      </w:tr>
      <w:tr w14:paraId="50F2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7122CA04">
            <w:pPr>
              <w:jc w:val="center"/>
              <w:rPr>
                <w:rFonts w:ascii="微软雅黑" w:hAnsi="微软雅黑" w:eastAsia="微软雅黑"/>
                <w:sz w:val="21"/>
                <w:szCs w:val="21"/>
              </w:rPr>
            </w:pPr>
            <w:r>
              <w:rPr>
                <w:rFonts w:ascii="微软雅黑" w:hAnsi="微软雅黑" w:eastAsia="微软雅黑"/>
                <w:sz w:val="21"/>
                <w:szCs w:val="21"/>
              </w:rPr>
              <w:t>7</w:t>
            </w:r>
          </w:p>
        </w:tc>
        <w:tc>
          <w:tcPr>
            <w:tcW w:w="2135" w:type="dxa"/>
            <w:vAlign w:val="center"/>
          </w:tcPr>
          <w:p w14:paraId="6FA7C42A">
            <w:pPr>
              <w:rPr>
                <w:rFonts w:ascii="微软雅黑" w:hAnsi="微软雅黑" w:eastAsia="微软雅黑"/>
                <w:sz w:val="21"/>
                <w:szCs w:val="21"/>
              </w:rPr>
            </w:pPr>
            <w:r>
              <w:rPr>
                <w:rFonts w:hint="eastAsia" w:ascii="微软雅黑" w:hAnsi="微软雅黑" w:eastAsia="微软雅黑"/>
                <w:sz w:val="21"/>
                <w:szCs w:val="21"/>
              </w:rPr>
              <w:t>企业使用《外用</w:t>
            </w:r>
            <w:r>
              <w:rPr>
                <w:rFonts w:hint="eastAsia" w:ascii="微软雅黑" w:hAnsi="微软雅黑" w:eastAsia="微软雅黑"/>
                <w:sz w:val="21"/>
                <w:szCs w:val="21"/>
                <w:lang w:val="en-US" w:eastAsia="zh-CN"/>
              </w:rPr>
              <w:t>辅助勃起按摩剂</w:t>
            </w:r>
            <w:r>
              <w:rPr>
                <w:rFonts w:hint="eastAsia" w:ascii="微软雅黑" w:hAnsi="微软雅黑" w:eastAsia="微软雅黑"/>
                <w:sz w:val="21"/>
                <w:szCs w:val="21"/>
              </w:rPr>
              <w:t>》团体标准授权</w:t>
            </w:r>
            <w:r>
              <w:rPr>
                <w:rFonts w:ascii="微软雅黑" w:hAnsi="微软雅黑" w:eastAsia="微软雅黑"/>
                <w:sz w:val="21"/>
                <w:szCs w:val="21"/>
              </w:rPr>
              <w:t>承诺</w:t>
            </w:r>
            <w:r>
              <w:rPr>
                <w:rFonts w:hint="eastAsia" w:ascii="微软雅黑" w:hAnsi="微软雅黑" w:eastAsia="微软雅黑"/>
                <w:sz w:val="21"/>
                <w:szCs w:val="21"/>
              </w:rPr>
              <w:t>（</w:t>
            </w:r>
            <w:r>
              <w:rPr>
                <w:rFonts w:hint="eastAsia" w:ascii="微软雅黑" w:hAnsi="微软雅黑" w:eastAsia="微软雅黑"/>
                <w:b/>
                <w:sz w:val="21"/>
                <w:szCs w:val="21"/>
              </w:rPr>
              <w:t>见附件</w:t>
            </w:r>
            <w:r>
              <w:rPr>
                <w:rFonts w:hint="eastAsia" w:ascii="微软雅黑" w:hAnsi="微软雅黑" w:eastAsia="微软雅黑"/>
                <w:sz w:val="21"/>
                <w:szCs w:val="21"/>
              </w:rPr>
              <w:t>）</w:t>
            </w:r>
          </w:p>
        </w:tc>
        <w:tc>
          <w:tcPr>
            <w:tcW w:w="1042" w:type="dxa"/>
            <w:vAlign w:val="center"/>
          </w:tcPr>
          <w:p w14:paraId="2E0BC112">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vAlign w:val="center"/>
          </w:tcPr>
          <w:p w14:paraId="14DD28FD">
            <w:pPr>
              <w:rPr>
                <w:rFonts w:ascii="微软雅黑" w:hAnsi="微软雅黑" w:eastAsia="微软雅黑"/>
                <w:sz w:val="21"/>
                <w:szCs w:val="21"/>
              </w:rPr>
            </w:pPr>
          </w:p>
        </w:tc>
        <w:tc>
          <w:tcPr>
            <w:tcW w:w="1343" w:type="dxa"/>
            <w:vAlign w:val="center"/>
          </w:tcPr>
          <w:p w14:paraId="540EFC20">
            <w:pPr>
              <w:rPr>
                <w:rFonts w:ascii="微软雅黑" w:hAnsi="微软雅黑" w:eastAsia="微软雅黑"/>
                <w:sz w:val="21"/>
                <w:szCs w:val="21"/>
              </w:rPr>
            </w:pPr>
          </w:p>
        </w:tc>
      </w:tr>
      <w:tr w14:paraId="1BE9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809" w:type="dxa"/>
            <w:vAlign w:val="center"/>
          </w:tcPr>
          <w:p w14:paraId="0E6CF749">
            <w:pPr>
              <w:jc w:val="center"/>
              <w:rPr>
                <w:rFonts w:ascii="微软雅黑" w:hAnsi="微软雅黑" w:eastAsia="微软雅黑"/>
                <w:sz w:val="21"/>
                <w:szCs w:val="21"/>
              </w:rPr>
            </w:pPr>
            <w:r>
              <w:rPr>
                <w:rFonts w:hint="eastAsia" w:ascii="微软雅黑" w:hAnsi="微软雅黑" w:eastAsia="微软雅黑"/>
                <w:szCs w:val="21"/>
              </w:rPr>
              <w:t>8</w:t>
            </w:r>
          </w:p>
        </w:tc>
        <w:tc>
          <w:tcPr>
            <w:tcW w:w="2135" w:type="dxa"/>
            <w:vAlign w:val="center"/>
          </w:tcPr>
          <w:p w14:paraId="1362578E">
            <w:pPr>
              <w:rPr>
                <w:rFonts w:ascii="微软雅黑" w:hAnsi="微软雅黑" w:eastAsia="微软雅黑"/>
                <w:sz w:val="21"/>
                <w:szCs w:val="21"/>
              </w:rPr>
            </w:pPr>
            <w:r>
              <w:rPr>
                <w:rFonts w:ascii="微软雅黑" w:hAnsi="微软雅黑" w:eastAsia="微软雅黑"/>
                <w:sz w:val="21"/>
                <w:szCs w:val="21"/>
              </w:rPr>
              <w:t>产品</w:t>
            </w:r>
            <w:r>
              <w:rPr>
                <w:rFonts w:hint="eastAsia" w:ascii="微软雅黑" w:hAnsi="微软雅黑" w:eastAsia="微软雅黑"/>
                <w:sz w:val="21"/>
                <w:szCs w:val="21"/>
                <w:lang w:val="en-US" w:eastAsia="zh-CN"/>
              </w:rPr>
              <w:t>外包装</w:t>
            </w:r>
          </w:p>
        </w:tc>
        <w:tc>
          <w:tcPr>
            <w:tcW w:w="1042" w:type="dxa"/>
            <w:vAlign w:val="center"/>
          </w:tcPr>
          <w:p w14:paraId="75825C64">
            <w:pPr>
              <w:jc w:val="center"/>
              <w:rPr>
                <w:rFonts w:ascii="微软雅黑" w:hAnsi="微软雅黑" w:eastAsia="微软雅黑"/>
                <w:sz w:val="21"/>
                <w:szCs w:val="21"/>
              </w:rPr>
            </w:pPr>
            <w:r>
              <w:rPr>
                <w:rFonts w:hint="eastAsia" w:ascii="微软雅黑" w:hAnsi="微软雅黑" w:eastAsia="微软雅黑"/>
                <w:szCs w:val="21"/>
              </w:rPr>
              <w:t>是</w:t>
            </w:r>
          </w:p>
        </w:tc>
        <w:tc>
          <w:tcPr>
            <w:tcW w:w="3911" w:type="dxa"/>
            <w:vMerge w:val="continue"/>
            <w:vAlign w:val="center"/>
          </w:tcPr>
          <w:p w14:paraId="0A14B4E8">
            <w:pPr>
              <w:rPr>
                <w:rFonts w:ascii="微软雅黑" w:hAnsi="微软雅黑" w:eastAsia="微软雅黑"/>
                <w:sz w:val="21"/>
                <w:szCs w:val="21"/>
              </w:rPr>
            </w:pPr>
          </w:p>
        </w:tc>
        <w:tc>
          <w:tcPr>
            <w:tcW w:w="1343" w:type="dxa"/>
            <w:vAlign w:val="center"/>
          </w:tcPr>
          <w:p w14:paraId="0D37893D">
            <w:pPr>
              <w:rPr>
                <w:rFonts w:ascii="微软雅黑" w:hAnsi="微软雅黑" w:eastAsia="微软雅黑"/>
                <w:sz w:val="21"/>
                <w:szCs w:val="21"/>
              </w:rPr>
            </w:pPr>
          </w:p>
        </w:tc>
      </w:tr>
      <w:tr w14:paraId="2584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809" w:type="dxa"/>
            <w:vAlign w:val="center"/>
          </w:tcPr>
          <w:p w14:paraId="33BE87D1">
            <w:pPr>
              <w:jc w:val="center"/>
              <w:rPr>
                <w:rFonts w:ascii="微软雅黑" w:hAnsi="微软雅黑" w:eastAsia="微软雅黑"/>
                <w:szCs w:val="21"/>
              </w:rPr>
            </w:pPr>
            <w:r>
              <w:rPr>
                <w:rFonts w:ascii="微软雅黑" w:hAnsi="微软雅黑" w:eastAsia="微软雅黑"/>
                <w:szCs w:val="21"/>
              </w:rPr>
              <w:t>9</w:t>
            </w:r>
          </w:p>
        </w:tc>
        <w:tc>
          <w:tcPr>
            <w:tcW w:w="2135" w:type="dxa"/>
            <w:vAlign w:val="center"/>
          </w:tcPr>
          <w:p w14:paraId="562A2A5D">
            <w:pPr>
              <w:jc w:val="center"/>
              <w:rPr>
                <w:rFonts w:ascii="微软雅黑" w:hAnsi="微软雅黑" w:eastAsia="微软雅黑"/>
                <w:sz w:val="21"/>
                <w:szCs w:val="21"/>
              </w:rPr>
            </w:pPr>
            <w:r>
              <w:rPr>
                <w:rFonts w:hint="eastAsia" w:ascii="微软雅黑" w:hAnsi="微软雅黑" w:eastAsia="微软雅黑"/>
                <w:sz w:val="21"/>
                <w:szCs w:val="21"/>
              </w:rPr>
              <w:t>商标</w:t>
            </w:r>
            <w:r>
              <w:rPr>
                <w:rFonts w:ascii="微软雅黑" w:hAnsi="微软雅黑" w:eastAsia="微软雅黑"/>
                <w:sz w:val="21"/>
                <w:szCs w:val="21"/>
              </w:rPr>
              <w:t>注册证</w:t>
            </w:r>
          </w:p>
          <w:p w14:paraId="0A88BCCF">
            <w:pPr>
              <w:rPr>
                <w:rFonts w:hint="default" w:ascii="微软雅黑" w:hAnsi="微软雅黑" w:eastAsia="微软雅黑"/>
                <w:szCs w:val="21"/>
                <w:lang w:val="en-US"/>
              </w:rPr>
            </w:pPr>
          </w:p>
        </w:tc>
        <w:tc>
          <w:tcPr>
            <w:tcW w:w="1042" w:type="dxa"/>
            <w:vAlign w:val="center"/>
          </w:tcPr>
          <w:p w14:paraId="415CE5C4">
            <w:pPr>
              <w:jc w:val="center"/>
              <w:rPr>
                <w:rFonts w:ascii="微软雅黑" w:hAnsi="微软雅黑" w:eastAsia="微软雅黑"/>
                <w:szCs w:val="21"/>
              </w:rPr>
            </w:pPr>
            <w:r>
              <w:rPr>
                <w:rFonts w:hint="eastAsia" w:ascii="微软雅黑" w:hAnsi="微软雅黑" w:eastAsia="微软雅黑"/>
                <w:szCs w:val="21"/>
              </w:rPr>
              <w:t>否</w:t>
            </w:r>
          </w:p>
        </w:tc>
        <w:tc>
          <w:tcPr>
            <w:tcW w:w="3911" w:type="dxa"/>
            <w:vMerge w:val="continue"/>
            <w:vAlign w:val="center"/>
          </w:tcPr>
          <w:p w14:paraId="7A429B53">
            <w:pPr>
              <w:rPr>
                <w:rFonts w:ascii="微软雅黑" w:hAnsi="微软雅黑" w:eastAsia="微软雅黑"/>
                <w:szCs w:val="21"/>
              </w:rPr>
            </w:pPr>
          </w:p>
        </w:tc>
        <w:tc>
          <w:tcPr>
            <w:tcW w:w="1343" w:type="dxa"/>
            <w:vAlign w:val="center"/>
          </w:tcPr>
          <w:p w14:paraId="37A2AC97">
            <w:pPr>
              <w:rPr>
                <w:rFonts w:ascii="微软雅黑" w:hAnsi="微软雅黑" w:eastAsia="微软雅黑"/>
                <w:szCs w:val="21"/>
              </w:rPr>
            </w:pPr>
          </w:p>
        </w:tc>
      </w:tr>
      <w:tr w14:paraId="146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809" w:type="dxa"/>
            <w:vAlign w:val="center"/>
          </w:tcPr>
          <w:p w14:paraId="24E4BFF2">
            <w:pPr>
              <w:jc w:val="center"/>
              <w:rPr>
                <w:rFonts w:ascii="微软雅黑" w:hAnsi="微软雅黑" w:eastAsia="微软雅黑"/>
                <w:szCs w:val="21"/>
              </w:rPr>
            </w:pPr>
            <w:r>
              <w:rPr>
                <w:rFonts w:ascii="微软雅黑" w:hAnsi="微软雅黑" w:eastAsia="微软雅黑"/>
                <w:szCs w:val="21"/>
              </w:rPr>
              <w:t>10</w:t>
            </w:r>
          </w:p>
        </w:tc>
        <w:tc>
          <w:tcPr>
            <w:tcW w:w="2135" w:type="dxa"/>
            <w:vAlign w:val="center"/>
          </w:tcPr>
          <w:p w14:paraId="3C65B981">
            <w:pPr>
              <w:rPr>
                <w:rFonts w:ascii="微软雅黑" w:hAnsi="微软雅黑" w:eastAsia="微软雅黑"/>
                <w:szCs w:val="21"/>
              </w:rPr>
            </w:pPr>
            <w:r>
              <w:rPr>
                <w:rFonts w:ascii="微软雅黑" w:hAnsi="微软雅黑" w:eastAsia="微软雅黑"/>
                <w:sz w:val="21"/>
                <w:szCs w:val="21"/>
              </w:rPr>
              <w:t>一年内的</w:t>
            </w:r>
            <w:r>
              <w:rPr>
                <w:rFonts w:hint="eastAsia" w:ascii="微软雅黑" w:hAnsi="微软雅黑" w:eastAsia="微软雅黑"/>
                <w:sz w:val="21"/>
                <w:szCs w:val="21"/>
              </w:rPr>
              <w:t>外用</w:t>
            </w:r>
            <w:r>
              <w:rPr>
                <w:rFonts w:hint="eastAsia" w:ascii="微软雅黑" w:hAnsi="微软雅黑" w:eastAsia="微软雅黑"/>
                <w:sz w:val="21"/>
                <w:szCs w:val="21"/>
                <w:lang w:val="en-US" w:eastAsia="zh-CN"/>
              </w:rPr>
              <w:t>辅助勃起按摩</w:t>
            </w:r>
            <w:r>
              <w:rPr>
                <w:rFonts w:hint="eastAsia" w:ascii="微软雅黑" w:hAnsi="微软雅黑" w:eastAsia="微软雅黑"/>
                <w:sz w:val="21"/>
                <w:szCs w:val="21"/>
              </w:rPr>
              <w:t>剂检测报告</w:t>
            </w:r>
            <w:r>
              <w:rPr>
                <w:rFonts w:ascii="微软雅黑" w:hAnsi="微软雅黑" w:eastAsia="微软雅黑"/>
                <w:b/>
                <w:sz w:val="21"/>
                <w:szCs w:val="21"/>
              </w:rPr>
              <w:t>（附件</w:t>
            </w:r>
            <w:r>
              <w:rPr>
                <w:rFonts w:hint="eastAsia" w:ascii="微软雅黑" w:hAnsi="微软雅黑" w:eastAsia="微软雅黑"/>
                <w:b/>
                <w:sz w:val="21"/>
                <w:szCs w:val="21"/>
              </w:rPr>
              <w:t>四</w:t>
            </w:r>
            <w:r>
              <w:rPr>
                <w:rFonts w:ascii="微软雅黑" w:hAnsi="微软雅黑" w:eastAsia="微软雅黑"/>
                <w:b/>
                <w:sz w:val="21"/>
                <w:szCs w:val="21"/>
              </w:rPr>
              <w:t>）</w:t>
            </w:r>
          </w:p>
        </w:tc>
        <w:tc>
          <w:tcPr>
            <w:tcW w:w="1042" w:type="dxa"/>
            <w:vAlign w:val="center"/>
          </w:tcPr>
          <w:p w14:paraId="4D53DE28">
            <w:pPr>
              <w:jc w:val="center"/>
              <w:rPr>
                <w:rFonts w:ascii="微软雅黑" w:hAnsi="微软雅黑" w:eastAsia="微软雅黑"/>
                <w:szCs w:val="21"/>
              </w:rPr>
            </w:pPr>
            <w:r>
              <w:rPr>
                <w:rFonts w:hint="eastAsia" w:ascii="微软雅黑" w:hAnsi="微软雅黑" w:eastAsia="微软雅黑"/>
                <w:szCs w:val="21"/>
                <w:lang w:val="en-US" w:eastAsia="zh-CN"/>
              </w:rPr>
              <w:t>是</w:t>
            </w:r>
          </w:p>
        </w:tc>
        <w:tc>
          <w:tcPr>
            <w:tcW w:w="3911" w:type="dxa"/>
            <w:vAlign w:val="center"/>
          </w:tcPr>
          <w:p w14:paraId="493889FD">
            <w:pPr>
              <w:rPr>
                <w:rFonts w:ascii="微软雅黑" w:hAnsi="微软雅黑" w:eastAsia="微软雅黑"/>
                <w:szCs w:val="21"/>
              </w:rPr>
            </w:pPr>
            <w:r>
              <w:rPr>
                <w:rFonts w:hint="eastAsia" w:ascii="微软雅黑" w:hAnsi="微软雅黑" w:eastAsia="微软雅黑"/>
                <w:sz w:val="21"/>
                <w:szCs w:val="21"/>
                <w:lang w:val="en-US" w:eastAsia="zh-CN"/>
              </w:rPr>
              <w:t>应由具有国家认证检测资质（如CMA等）的检测机构出具检测报告，</w:t>
            </w:r>
            <w:r>
              <w:rPr>
                <w:rFonts w:ascii="微软雅黑" w:hAnsi="微软雅黑" w:eastAsia="微软雅黑"/>
                <w:sz w:val="21"/>
                <w:szCs w:val="21"/>
              </w:rPr>
              <w:t>检测</w:t>
            </w:r>
            <w:r>
              <w:rPr>
                <w:rFonts w:hint="eastAsia" w:ascii="微软雅黑" w:hAnsi="微软雅黑" w:eastAsia="微软雅黑"/>
                <w:sz w:val="21"/>
                <w:szCs w:val="21"/>
              </w:rPr>
              <w:t>报告</w:t>
            </w:r>
            <w:r>
              <w:rPr>
                <w:rFonts w:ascii="微软雅黑" w:hAnsi="微软雅黑" w:eastAsia="微软雅黑"/>
                <w:sz w:val="21"/>
                <w:szCs w:val="21"/>
              </w:rPr>
              <w:t>最</w:t>
            </w:r>
            <w:r>
              <w:rPr>
                <w:rFonts w:hint="eastAsia" w:ascii="微软雅黑" w:hAnsi="微软雅黑" w:eastAsia="微软雅黑"/>
                <w:sz w:val="21"/>
                <w:szCs w:val="21"/>
              </w:rPr>
              <w:t>长</w:t>
            </w:r>
            <w:r>
              <w:rPr>
                <w:rFonts w:ascii="微软雅黑" w:hAnsi="微软雅黑" w:eastAsia="微软雅黑"/>
                <w:sz w:val="21"/>
                <w:szCs w:val="21"/>
              </w:rPr>
              <w:t>限定检测日期以报告出具日期为准，</w:t>
            </w:r>
            <w:r>
              <w:rPr>
                <w:rFonts w:hint="eastAsia" w:ascii="微软雅黑" w:hAnsi="微软雅黑" w:eastAsia="微软雅黑"/>
                <w:sz w:val="21"/>
                <w:szCs w:val="21"/>
              </w:rPr>
              <w:t>具体</w:t>
            </w:r>
            <w:r>
              <w:rPr>
                <w:rFonts w:hint="eastAsia" w:ascii="微软雅黑" w:hAnsi="微软雅黑" w:eastAsia="微软雅黑"/>
                <w:sz w:val="21"/>
                <w:szCs w:val="21"/>
                <w:lang w:val="en-US" w:eastAsia="zh-CN"/>
              </w:rPr>
              <w:t>内容</w:t>
            </w:r>
            <w:r>
              <w:rPr>
                <w:rFonts w:ascii="微软雅黑" w:hAnsi="微软雅黑" w:eastAsia="微软雅黑"/>
                <w:sz w:val="21"/>
                <w:szCs w:val="21"/>
              </w:rPr>
              <w:t>要求详见</w:t>
            </w:r>
            <w:r>
              <w:rPr>
                <w:rFonts w:hint="eastAsia" w:ascii="微软雅黑" w:hAnsi="微软雅黑" w:eastAsia="微软雅黑"/>
                <w:sz w:val="21"/>
                <w:szCs w:val="21"/>
              </w:rPr>
              <w:t>（</w:t>
            </w:r>
            <w:r>
              <w:rPr>
                <w:rFonts w:ascii="微软雅黑" w:hAnsi="微软雅黑" w:eastAsia="微软雅黑"/>
                <w:b/>
                <w:sz w:val="21"/>
                <w:szCs w:val="21"/>
              </w:rPr>
              <w:t>附件</w:t>
            </w:r>
            <w:r>
              <w:rPr>
                <w:rFonts w:hint="eastAsia" w:ascii="微软雅黑" w:hAnsi="微软雅黑" w:eastAsia="微软雅黑"/>
                <w:b/>
                <w:sz w:val="21"/>
                <w:szCs w:val="21"/>
              </w:rPr>
              <w:t>四）</w:t>
            </w:r>
          </w:p>
        </w:tc>
        <w:tc>
          <w:tcPr>
            <w:tcW w:w="1343" w:type="dxa"/>
            <w:vAlign w:val="center"/>
          </w:tcPr>
          <w:p w14:paraId="0ADDACA0">
            <w:pPr>
              <w:rPr>
                <w:rFonts w:ascii="微软雅黑" w:hAnsi="微软雅黑" w:eastAsia="微软雅黑"/>
                <w:szCs w:val="21"/>
              </w:rPr>
            </w:pPr>
          </w:p>
        </w:tc>
      </w:tr>
      <w:tr w14:paraId="0D12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39917F85">
            <w:pPr>
              <w:jc w:val="center"/>
              <w:rPr>
                <w:rFonts w:ascii="微软雅黑" w:hAnsi="微软雅黑" w:eastAsia="微软雅黑"/>
                <w:szCs w:val="21"/>
              </w:rPr>
            </w:pPr>
            <w:r>
              <w:rPr>
                <w:rFonts w:ascii="微软雅黑" w:hAnsi="微软雅黑" w:eastAsia="微软雅黑"/>
                <w:szCs w:val="21"/>
              </w:rPr>
              <w:t>11</w:t>
            </w:r>
          </w:p>
        </w:tc>
        <w:tc>
          <w:tcPr>
            <w:tcW w:w="2135" w:type="dxa"/>
            <w:vAlign w:val="center"/>
          </w:tcPr>
          <w:p w14:paraId="4358778B">
            <w:pPr>
              <w:rPr>
                <w:rFonts w:ascii="微软雅黑" w:hAnsi="微软雅黑" w:eastAsia="微软雅黑"/>
                <w:szCs w:val="21"/>
              </w:rPr>
            </w:pPr>
            <w:r>
              <w:rPr>
                <w:rFonts w:hint="eastAsia" w:ascii="微软雅黑" w:hAnsi="微软雅黑" w:eastAsia="微软雅黑"/>
                <w:szCs w:val="21"/>
              </w:rPr>
              <w:t>联系人姓名、电话</w:t>
            </w:r>
            <w:r>
              <w:rPr>
                <w:rFonts w:ascii="微软雅黑" w:hAnsi="微软雅黑" w:eastAsia="微软雅黑"/>
                <w:szCs w:val="21"/>
              </w:rPr>
              <w:br w:type="textWrapping"/>
            </w:r>
            <w:r>
              <w:rPr>
                <w:rFonts w:hint="eastAsia" w:ascii="微软雅黑" w:hAnsi="微软雅黑" w:eastAsia="微软雅黑"/>
                <w:szCs w:val="21"/>
              </w:rPr>
              <w:t>及邮寄地址、开票信息</w:t>
            </w:r>
          </w:p>
        </w:tc>
        <w:tc>
          <w:tcPr>
            <w:tcW w:w="1042" w:type="dxa"/>
            <w:vAlign w:val="center"/>
          </w:tcPr>
          <w:p w14:paraId="65B525F7">
            <w:pPr>
              <w:jc w:val="center"/>
              <w:rPr>
                <w:rFonts w:hint="eastAsia" w:ascii="微软雅黑" w:hAnsi="微软雅黑" w:eastAsia="微软雅黑"/>
                <w:szCs w:val="21"/>
                <w:lang w:val="en-US" w:eastAsia="zh-CN"/>
              </w:rPr>
            </w:pPr>
            <w:r>
              <w:rPr>
                <w:rFonts w:hint="eastAsia" w:ascii="微软雅黑" w:hAnsi="微软雅黑" w:eastAsia="微软雅黑"/>
                <w:szCs w:val="21"/>
              </w:rPr>
              <w:t>是</w:t>
            </w:r>
          </w:p>
        </w:tc>
        <w:tc>
          <w:tcPr>
            <w:tcW w:w="3911" w:type="dxa"/>
            <w:vAlign w:val="center"/>
          </w:tcPr>
          <w:p w14:paraId="18F58BB7">
            <w:pPr>
              <w:rPr>
                <w:rFonts w:ascii="微软雅黑" w:hAnsi="微软雅黑" w:eastAsia="微软雅黑"/>
                <w:szCs w:val="21"/>
              </w:rPr>
            </w:pPr>
          </w:p>
        </w:tc>
        <w:tc>
          <w:tcPr>
            <w:tcW w:w="1343" w:type="dxa"/>
            <w:vAlign w:val="center"/>
          </w:tcPr>
          <w:p w14:paraId="7DAB817D">
            <w:pPr>
              <w:rPr>
                <w:rFonts w:ascii="微软雅黑" w:hAnsi="微软雅黑" w:eastAsia="微软雅黑"/>
                <w:szCs w:val="21"/>
              </w:rPr>
            </w:pPr>
          </w:p>
        </w:tc>
      </w:tr>
    </w:tbl>
    <w:p w14:paraId="018BF3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微软雅黑" w:hAnsi="微软雅黑" w:eastAsia="微软雅黑"/>
          <w:szCs w:val="21"/>
          <w:lang w:val="en-US" w:eastAsia="zh-CN"/>
        </w:rPr>
      </w:pPr>
      <w:r>
        <w:rPr>
          <w:rFonts w:hint="eastAsia" w:ascii="微软雅黑" w:hAnsi="微软雅黑" w:eastAsia="微软雅黑"/>
          <w:szCs w:val="21"/>
          <w:lang w:val="en-US" w:eastAsia="zh-CN"/>
        </w:rPr>
        <w:t>请按要求将以上文件扫描发送至邮箱，同时邮寄到协会</w:t>
      </w:r>
    </w:p>
    <w:p w14:paraId="73C099D9">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lang w:val="en-US" w:eastAsia="zh-CN"/>
        </w:rPr>
      </w:pPr>
      <w:r>
        <w:rPr>
          <w:rFonts w:hint="eastAsia" w:ascii="微软雅黑" w:hAnsi="微软雅黑" w:eastAsia="微软雅黑"/>
          <w:szCs w:val="21"/>
          <w:lang w:val="en-US" w:eastAsia="zh-CN"/>
        </w:rPr>
        <w:t>邮箱：bqam2024@126.com</w:t>
      </w:r>
    </w:p>
    <w:p w14:paraId="4A4E6709"/>
    <w:p w14:paraId="744F0348"/>
    <w:p w14:paraId="1637ABB7"/>
    <w:p w14:paraId="6B5D9A60"/>
    <w:p w14:paraId="7FC09649"/>
    <w:p w14:paraId="0CF16A66"/>
    <w:p w14:paraId="24939571"/>
    <w:p w14:paraId="52C86FBC"/>
    <w:p w14:paraId="68C7A71B"/>
    <w:p w14:paraId="00807F4E"/>
    <w:p w14:paraId="40B87A26"/>
    <w:p w14:paraId="456F824A"/>
    <w:p w14:paraId="3FA46604"/>
    <w:p w14:paraId="05B49661"/>
    <w:p w14:paraId="7CD70B62"/>
    <w:p w14:paraId="663C2DF4">
      <w:pPr>
        <w:jc w:val="center"/>
        <w:rPr>
          <w:rFonts w:ascii="Segoe UI Emoji" w:hAnsi="Segoe UI Emoji" w:eastAsia="Segoe UI Emoji" w:cs="Segoe UI Emoji"/>
          <w:i w:val="0"/>
          <w:iCs w:val="0"/>
          <w:caps w:val="0"/>
          <w:color w:val="1F2329"/>
          <w:spacing w:val="0"/>
          <w:sz w:val="24"/>
          <w:szCs w:val="24"/>
          <w:shd w:val="clear" w:fill="FFFFFF"/>
        </w:rPr>
      </w:pPr>
      <w:r>
        <w:rPr>
          <w:rFonts w:hint="eastAsia" w:ascii="华文中宋" w:hAnsi="华文中宋" w:eastAsia="华文中宋" w:cs="华文中宋"/>
          <w:b/>
          <w:bCs/>
          <w:i w:val="0"/>
          <w:iCs w:val="0"/>
          <w:caps w:val="0"/>
          <w:color w:val="1F2329"/>
          <w:spacing w:val="0"/>
          <w:sz w:val="36"/>
          <w:szCs w:val="36"/>
          <w:shd w:val="clear" w:fill="FFFFFF"/>
          <w:lang w:eastAsia="zh-CN"/>
        </w:rPr>
        <w:t>《</w:t>
      </w:r>
      <w:r>
        <w:rPr>
          <w:rFonts w:hint="eastAsia" w:ascii="华文中宋" w:hAnsi="华文中宋" w:eastAsia="华文中宋" w:cs="华文中宋"/>
          <w:b/>
          <w:bCs/>
          <w:i w:val="0"/>
          <w:iCs w:val="0"/>
          <w:caps w:val="0"/>
          <w:color w:val="1F2329"/>
          <w:spacing w:val="0"/>
          <w:sz w:val="36"/>
          <w:szCs w:val="36"/>
          <w:shd w:val="clear" w:fill="FFFFFF"/>
        </w:rPr>
        <w:t>外用辅助勃起按摩剂</w:t>
      </w:r>
      <w:r>
        <w:rPr>
          <w:rFonts w:hint="eastAsia" w:ascii="华文中宋" w:hAnsi="华文中宋" w:eastAsia="华文中宋" w:cs="华文中宋"/>
          <w:b/>
          <w:bCs/>
          <w:i w:val="0"/>
          <w:iCs w:val="0"/>
          <w:caps w:val="0"/>
          <w:color w:val="1F2329"/>
          <w:spacing w:val="0"/>
          <w:sz w:val="36"/>
          <w:szCs w:val="36"/>
          <w:shd w:val="clear" w:fill="FFFFFF"/>
          <w:lang w:eastAsia="zh-CN"/>
        </w:rPr>
        <w:t>》</w:t>
      </w:r>
      <w:r>
        <w:rPr>
          <w:rFonts w:hint="eastAsia" w:ascii="华文中宋" w:hAnsi="华文中宋" w:eastAsia="华文中宋" w:cs="华文中宋"/>
          <w:b/>
          <w:bCs/>
          <w:i w:val="0"/>
          <w:iCs w:val="0"/>
          <w:caps w:val="0"/>
          <w:color w:val="1F2329"/>
          <w:spacing w:val="0"/>
          <w:sz w:val="36"/>
          <w:szCs w:val="36"/>
          <w:shd w:val="clear" w:fill="FFFFFF"/>
        </w:rPr>
        <w:t>团体标准使用授权承诺书</w:t>
      </w:r>
    </w:p>
    <w:p w14:paraId="6FEC80E2">
      <w:pPr>
        <w:keepNext w:val="0"/>
        <w:keepLines w:val="0"/>
        <w:pageBreakBefore w:val="0"/>
        <w:widowControl w:val="0"/>
        <w:kinsoku/>
        <w:wordWrap/>
        <w:overflowPunct/>
        <w:topLinePunct w:val="0"/>
        <w:autoSpaceDE/>
        <w:autoSpaceDN/>
        <w:bidi w:val="0"/>
        <w:adjustRightInd/>
        <w:snapToGrid/>
        <w:spacing w:line="400" w:lineRule="exact"/>
        <w:textAlignment w:val="auto"/>
        <w:rPr>
          <w:rFonts w:ascii="Segoe UI Emoji" w:hAnsi="Segoe UI Emoji" w:eastAsia="Segoe UI Emoji" w:cs="Segoe UI Emoji"/>
          <w:i w:val="0"/>
          <w:iCs w:val="0"/>
          <w:caps w:val="0"/>
          <w:color w:val="1F2329"/>
          <w:spacing w:val="0"/>
          <w:sz w:val="24"/>
          <w:szCs w:val="24"/>
          <w:shd w:val="clear" w:fill="FFFFFF"/>
        </w:rPr>
      </w:pPr>
    </w:p>
    <w:p w14:paraId="46D03CC2">
      <w:pPr>
        <w:keepNext w:val="0"/>
        <w:keepLines w:val="0"/>
        <w:pageBreakBefore w:val="0"/>
        <w:widowControl w:val="0"/>
        <w:kinsoku/>
        <w:wordWrap/>
        <w:overflowPunct/>
        <w:topLinePunct w:val="0"/>
        <w:autoSpaceDE/>
        <w:autoSpaceDN/>
        <w:bidi w:val="0"/>
        <w:adjustRightInd/>
        <w:snapToGrid/>
        <w:spacing w:line="400" w:lineRule="exact"/>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致中国生殖健康产业协会：</w:t>
      </w:r>
    </w:p>
    <w:p w14:paraId="2F9DC11F">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本公司就申请使用《外用辅助勃起按摩剂》团体标准（标准编号：T/CRH 0010—2025，以下简称“本标准”）事宜，郑重作出如下不可撤销承诺： </w:t>
      </w:r>
    </w:p>
    <w:p w14:paraId="1DD1456F">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标准遵守承诺 </w:t>
      </w:r>
    </w:p>
    <w:p w14:paraId="03366C37">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本公司旗下_______品牌外用辅助勃起按摩剂产品（以下简称“产品”），自愿申请使用本标准，承诺在产品研发、生产、检验全流程严格遵循本标准全部强制性及推荐性要求，不擅自偏离或降低标准执行</w:t>
      </w:r>
      <w:r>
        <w:rPr>
          <w:rFonts w:hint="eastAsia" w:ascii="Segoe UI Emoji" w:hAnsi="Segoe UI Emoji" w:eastAsia="宋体" w:cs="Segoe UI Emoji"/>
          <w:i w:val="0"/>
          <w:iCs w:val="0"/>
          <w:caps w:val="0"/>
          <w:color w:val="1F2329"/>
          <w:spacing w:val="0"/>
          <w:sz w:val="24"/>
          <w:szCs w:val="24"/>
          <w:shd w:val="clear" w:fill="FFFFFF"/>
          <w:lang w:val="en-US" w:eastAsia="zh-CN"/>
        </w:rPr>
        <w:t>要求</w:t>
      </w:r>
      <w:r>
        <w:rPr>
          <w:rFonts w:ascii="Segoe UI Emoji" w:hAnsi="Segoe UI Emoji" w:eastAsia="Segoe UI Emoji" w:cs="Segoe UI Emoji"/>
          <w:i w:val="0"/>
          <w:iCs w:val="0"/>
          <w:caps w:val="0"/>
          <w:color w:val="1F2329"/>
          <w:spacing w:val="0"/>
          <w:sz w:val="24"/>
          <w:szCs w:val="24"/>
          <w:shd w:val="clear" w:fill="FFFFFF"/>
        </w:rPr>
        <w:t>。</w:t>
      </w:r>
    </w:p>
    <w:p w14:paraId="4F7B938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Segoe UI Emoji" w:hAnsi="Segoe UI Emoji" w:eastAsia="宋体" w:cs="Segoe UI Emoji"/>
          <w:i w:val="0"/>
          <w:iCs w:val="0"/>
          <w:caps w:val="0"/>
          <w:color w:val="1F2329"/>
          <w:spacing w:val="0"/>
          <w:sz w:val="24"/>
          <w:szCs w:val="24"/>
          <w:shd w:val="clear" w:fill="FFFFFF"/>
          <w:lang w:val="en-US" w:eastAsia="zh-CN"/>
        </w:rPr>
      </w:pPr>
      <w:r>
        <w:rPr>
          <w:rFonts w:ascii="Segoe UI Emoji" w:hAnsi="Segoe UI Emoji" w:eastAsia="Segoe UI Emoji" w:cs="Segoe UI Emoji"/>
          <w:i w:val="0"/>
          <w:iCs w:val="0"/>
          <w:caps w:val="0"/>
          <w:color w:val="1F2329"/>
          <w:spacing w:val="0"/>
          <w:sz w:val="24"/>
          <w:szCs w:val="24"/>
          <w:shd w:val="clear" w:fill="FFFFFF"/>
        </w:rPr>
        <w:t xml:space="preserve">产品已完成本标准规定的全部检测项目，检测结果符合标准要求，仅在取得贵协会正式授权后，方可在产品相关环节使用本标准标识及相关表述。 </w:t>
      </w:r>
      <w:r>
        <w:rPr>
          <w:rFonts w:hint="eastAsia" w:ascii="Segoe UI Emoji" w:hAnsi="Segoe UI Emoji" w:eastAsia="宋体" w:cs="Segoe UI Emoji"/>
          <w:i w:val="0"/>
          <w:iCs w:val="0"/>
          <w:caps w:val="0"/>
          <w:color w:val="1F2329"/>
          <w:spacing w:val="0"/>
          <w:sz w:val="24"/>
          <w:szCs w:val="24"/>
          <w:shd w:val="clear" w:fill="FFFFFF"/>
          <w:lang w:val="en-US" w:eastAsia="zh-CN"/>
        </w:rPr>
        <w:t xml:space="preserve">  </w:t>
      </w:r>
    </w:p>
    <w:p w14:paraId="3E9DD093">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资料真实性承诺</w:t>
      </w:r>
    </w:p>
    <w:p w14:paraId="01AD2A3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80" w:left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 本公司保证向贵协会提交的用于申请标准使用授权的全部文件、资料、数</w:t>
      </w:r>
    </w:p>
    <w:p w14:paraId="34046C1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据及印章均真实、完整、合法有效，无任何虚假记载、误导性陈述或重大遗漏。如存在虚假情形，本公司自愿承担由此产生的全部民事、行政及刑事责任，且贵协会有权单方撤销授权并追究相关责任。 </w:t>
      </w:r>
    </w:p>
    <w:p w14:paraId="364E82A9">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合规经营承诺 </w:t>
      </w:r>
    </w:p>
    <w:p w14:paraId="3C69701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本公司</w:t>
      </w:r>
      <w:r>
        <w:rPr>
          <w:rFonts w:hint="eastAsia" w:ascii="Segoe UI Emoji" w:hAnsi="Segoe UI Emoji" w:eastAsia="宋体" w:cs="Segoe UI Emoji"/>
          <w:i w:val="0"/>
          <w:iCs w:val="0"/>
          <w:caps w:val="0"/>
          <w:color w:val="1F2329"/>
          <w:spacing w:val="0"/>
          <w:sz w:val="24"/>
          <w:szCs w:val="24"/>
          <w:shd w:val="clear" w:fill="FFFFFF"/>
          <w:lang w:val="en-US" w:eastAsia="zh-CN"/>
        </w:rPr>
        <w:t>承诺</w:t>
      </w:r>
      <w:r>
        <w:rPr>
          <w:rFonts w:ascii="Segoe UI Emoji" w:hAnsi="Segoe UI Emoji" w:eastAsia="Segoe UI Emoji" w:cs="Segoe UI Emoji"/>
          <w:i w:val="0"/>
          <w:iCs w:val="0"/>
          <w:caps w:val="0"/>
          <w:color w:val="1F2329"/>
          <w:spacing w:val="0"/>
          <w:sz w:val="24"/>
          <w:szCs w:val="24"/>
          <w:shd w:val="clear" w:fill="FFFFFF"/>
        </w:rPr>
        <w:t xml:space="preserve">产品的销售推广、广告宣传、市场运营等全部经营行为，严格遵守《中华人民共和国产品质量法》《中华人民共和国广告法》《中华人民共和国消费者权益保护法》等相关法律法规及行业监管要求，不从事任何违法违规经营活动。 </w:t>
      </w:r>
    </w:p>
    <w:p w14:paraId="0BCBA270">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授权撤销情形承诺 </w:t>
      </w:r>
    </w:p>
    <w:p w14:paraId="319A70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若产品出现违反法律法规、本标准规定，被行政机关予以行政处罚，或存在侵犯第三方知识产权、不正当竞争等违法违规行为的，本公司同意贵协会有权单方撤销本公司承诺产品的本标准使用授权，且无需另行通知。授权撤销后，本公司将立即停止使用本标准相关标识及表述，并承担由此产生的一切损失。 </w:t>
      </w:r>
    </w:p>
    <w:p w14:paraId="1FBB9FC3">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变更重审承诺 </w:t>
      </w:r>
    </w:p>
    <w:p w14:paraId="74ED79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若产品的品牌名称、核心技术参数、生产工艺等涉及本标准适用范围的关键内容发生变更，本公司承诺在变更后立即向贵协会重新申请标准使用授权，未取得新的授权前，不继续使用本标准相关标识及表述。 </w:t>
      </w:r>
    </w:p>
    <w:p w14:paraId="7B096E4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p>
    <w:p w14:paraId="74A858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 </w:t>
      </w:r>
      <w:r>
        <w:rPr>
          <w:rFonts w:hint="eastAsia" w:ascii="Segoe UI Emoji" w:hAnsi="Segoe UI Emoji" w:eastAsia="宋体" w:cs="Segoe UI Emoji"/>
          <w:i w:val="0"/>
          <w:iCs w:val="0"/>
          <w:caps w:val="0"/>
          <w:color w:val="1F2329"/>
          <w:spacing w:val="0"/>
          <w:sz w:val="24"/>
          <w:szCs w:val="24"/>
          <w:shd w:val="clear" w:fill="FFFFFF"/>
          <w:lang w:val="en-US" w:eastAsia="zh-CN"/>
        </w:rPr>
        <w:t xml:space="preserve">                           </w:t>
      </w:r>
      <w:r>
        <w:rPr>
          <w:rFonts w:ascii="Segoe UI Emoji" w:hAnsi="Segoe UI Emoji" w:eastAsia="Segoe UI Emoji" w:cs="Segoe UI Emoji"/>
          <w:i w:val="0"/>
          <w:iCs w:val="0"/>
          <w:caps w:val="0"/>
          <w:color w:val="1F2329"/>
          <w:spacing w:val="0"/>
          <w:sz w:val="24"/>
          <w:szCs w:val="24"/>
          <w:shd w:val="clear" w:fill="FFFFFF"/>
        </w:rPr>
        <w:t xml:space="preserve">承诺公司（盖章）：______________________ </w:t>
      </w:r>
    </w:p>
    <w:p w14:paraId="286624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3840" w:firstLineChars="16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法定代表人（签字）：____________________ </w:t>
      </w:r>
    </w:p>
    <w:p w14:paraId="03E277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0" w:firstLineChars="20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日期：_______年_______月_______日 </w:t>
      </w:r>
    </w:p>
    <w:p w14:paraId="7C9872B9"/>
    <w:p w14:paraId="06B46AB4"/>
    <w:p w14:paraId="72ADBA68"/>
    <w:p w14:paraId="0BD53BCC">
      <w:pPr>
        <w:spacing w:beforeLines="50" w:afterLines="50" w:line="360" w:lineRule="auto"/>
        <w:rPr>
          <w:rFonts w:ascii="微软雅黑" w:hAnsi="微软雅黑" w:eastAsia="微软雅黑"/>
          <w:b/>
        </w:rPr>
      </w:pPr>
      <w:r>
        <w:rPr>
          <w:rFonts w:ascii="微软雅黑" w:hAnsi="微软雅黑" w:eastAsia="微软雅黑"/>
          <w:b/>
        </w:rPr>
        <w:t>附件一：</w:t>
      </w:r>
    </w:p>
    <w:p w14:paraId="180E963C">
      <w:pPr>
        <w:spacing w:beforeLines="50" w:afterLines="50" w:line="360" w:lineRule="auto"/>
        <w:ind w:firstLine="420"/>
        <w:jc w:val="center"/>
        <w:rPr>
          <w:rFonts w:ascii="微软雅黑" w:hAnsi="微软雅黑" w:eastAsia="微软雅黑"/>
          <w:b/>
          <w:sz w:val="32"/>
          <w:szCs w:val="32"/>
        </w:rPr>
      </w:pPr>
      <w:r>
        <w:rPr>
          <w:rFonts w:hint="eastAsia" w:ascii="微软雅黑" w:hAnsi="微软雅黑" w:eastAsia="微软雅黑"/>
          <w:b/>
          <w:sz w:val="32"/>
          <w:szCs w:val="32"/>
        </w:rPr>
        <w:t>法定代表人</w:t>
      </w:r>
      <w:r>
        <w:rPr>
          <w:rFonts w:ascii="微软雅黑" w:hAnsi="微软雅黑" w:eastAsia="微软雅黑"/>
          <w:b/>
          <w:sz w:val="32"/>
          <w:szCs w:val="32"/>
        </w:rPr>
        <w:t>身份证明</w:t>
      </w:r>
    </w:p>
    <w:p w14:paraId="5875FEC4">
      <w:pPr>
        <w:spacing w:beforeLines="50" w:afterLines="50" w:line="360" w:lineRule="auto"/>
        <w:ind w:firstLine="420"/>
        <w:rPr>
          <w:rFonts w:ascii="微软雅黑" w:hAnsi="微软雅黑" w:eastAsia="微软雅黑"/>
        </w:rPr>
      </w:pPr>
    </w:p>
    <w:p w14:paraId="02FE1310">
      <w:pPr>
        <w:spacing w:beforeLines="50" w:afterLines="50" w:line="360" w:lineRule="auto"/>
        <w:ind w:firstLine="420"/>
        <w:rPr>
          <w:rFonts w:ascii="微软雅黑" w:hAnsi="微软雅黑" w:eastAsia="微软雅黑"/>
        </w:rPr>
      </w:pPr>
      <w:r>
        <w:rPr>
          <w:rFonts w:ascii="微软雅黑" w:hAnsi="微软雅黑" w:eastAsia="微软雅黑"/>
        </w:rPr>
        <w:t>_______（先生/</w:t>
      </w:r>
      <w:r>
        <w:rPr>
          <w:rFonts w:hint="eastAsia" w:ascii="微软雅黑" w:hAnsi="微软雅黑" w:eastAsia="微软雅黑"/>
        </w:rPr>
        <w:t>女士</w:t>
      </w:r>
      <w:r>
        <w:rPr>
          <w:rFonts w:ascii="微软雅黑" w:hAnsi="微软雅黑" w:eastAsia="微软雅黑"/>
        </w:rPr>
        <w:t>）为我公司法定代表人，</w:t>
      </w:r>
      <w:r>
        <w:rPr>
          <w:rFonts w:hint="eastAsia" w:ascii="微软雅黑" w:hAnsi="微软雅黑" w:eastAsia="微软雅黑"/>
        </w:rPr>
        <w:t>在我</w:t>
      </w:r>
      <w:r>
        <w:rPr>
          <w:rFonts w:ascii="微软雅黑" w:hAnsi="微软雅黑" w:eastAsia="微软雅黑"/>
        </w:rPr>
        <w:t>公司担任_______</w:t>
      </w:r>
      <w:r>
        <w:rPr>
          <w:rFonts w:hint="eastAsia" w:ascii="微软雅黑" w:hAnsi="微软雅黑" w:eastAsia="微软雅黑"/>
        </w:rPr>
        <w:t>职务。</w:t>
      </w:r>
    </w:p>
    <w:p w14:paraId="5C8297A7">
      <w:pPr>
        <w:spacing w:beforeLines="50" w:afterLines="50" w:line="360" w:lineRule="auto"/>
        <w:ind w:firstLine="420"/>
        <w:rPr>
          <w:rFonts w:ascii="微软雅黑" w:hAnsi="微软雅黑" w:eastAsia="微软雅黑"/>
        </w:rPr>
      </w:pPr>
    </w:p>
    <w:p w14:paraId="64ABAD2C">
      <w:pPr>
        <w:spacing w:beforeLines="50" w:afterLines="50" w:line="360" w:lineRule="auto"/>
        <w:ind w:firstLine="420"/>
        <w:rPr>
          <w:rFonts w:ascii="微软雅黑" w:hAnsi="微软雅黑" w:eastAsia="微软雅黑"/>
        </w:rPr>
      </w:pPr>
      <w:r>
        <w:rPr>
          <w:rFonts w:hint="eastAsia" w:ascii="微软雅黑" w:hAnsi="微软雅黑" w:eastAsia="微软雅黑"/>
        </w:rPr>
        <w:t>特此说明。</w:t>
      </w:r>
    </w:p>
    <w:p w14:paraId="5F2F980B">
      <w:pPr>
        <w:spacing w:beforeLines="50" w:afterLines="50" w:line="360" w:lineRule="auto"/>
        <w:ind w:firstLine="420"/>
        <w:rPr>
          <w:rFonts w:ascii="微软雅黑" w:hAnsi="微软雅黑" w:eastAsia="微软雅黑"/>
        </w:rPr>
      </w:pPr>
    </w:p>
    <w:p w14:paraId="1321DA45">
      <w:pPr>
        <w:spacing w:beforeLines="50" w:afterLines="50" w:line="360" w:lineRule="auto"/>
        <w:ind w:firstLine="420"/>
        <w:rPr>
          <w:rFonts w:ascii="微软雅黑" w:hAnsi="微软雅黑" w:eastAsia="微软雅黑"/>
          <w:b/>
        </w:rPr>
      </w:pPr>
    </w:p>
    <w:p w14:paraId="0FAB2DDE">
      <w:pPr>
        <w:spacing w:beforeLines="50" w:afterLines="50" w:line="360" w:lineRule="auto"/>
        <w:ind w:firstLine="5703" w:firstLineChars="2375"/>
        <w:rPr>
          <w:rFonts w:ascii="微软雅黑" w:hAnsi="微软雅黑" w:eastAsia="微软雅黑"/>
        </w:rPr>
      </w:pPr>
      <w:r>
        <w:rPr>
          <w:rFonts w:hint="eastAsia" w:ascii="微软雅黑" w:hAnsi="微软雅黑" w:eastAsia="微软雅黑"/>
          <w:b/>
        </w:rPr>
        <w:t xml:space="preserve"> __________ </w:t>
      </w:r>
      <w:r>
        <w:rPr>
          <w:rFonts w:hint="eastAsia" w:ascii="微软雅黑" w:hAnsi="微软雅黑" w:eastAsia="微软雅黑"/>
        </w:rPr>
        <w:t xml:space="preserve">  公司</w:t>
      </w:r>
    </w:p>
    <w:p w14:paraId="277A7848">
      <w:pPr>
        <w:wordWrap w:val="0"/>
        <w:spacing w:beforeLines="50" w:afterLines="50" w:line="360" w:lineRule="auto"/>
        <w:ind w:firstLine="540" w:firstLineChars="225"/>
        <w:jc w:val="right"/>
        <w:rPr>
          <w:rFonts w:ascii="微软雅黑" w:hAnsi="微软雅黑" w:eastAsia="微软雅黑"/>
        </w:rPr>
      </w:pPr>
      <w:r>
        <w:rPr>
          <w:rFonts w:hint="eastAsia" w:ascii="微软雅黑" w:hAnsi="微软雅黑" w:eastAsia="微软雅黑"/>
        </w:rPr>
        <w:t>年  月  日</w:t>
      </w:r>
    </w:p>
    <w:p w14:paraId="7EB503B5">
      <w:pPr>
        <w:ind w:firstLine="420"/>
        <w:rPr>
          <w:rFonts w:ascii="微软雅黑" w:hAnsi="微软雅黑" w:eastAsia="微软雅黑"/>
        </w:rPr>
      </w:pPr>
    </w:p>
    <w:p w14:paraId="15A30E78">
      <w:pPr>
        <w:ind w:firstLine="420"/>
        <w:rPr>
          <w:rFonts w:ascii="微软雅黑" w:hAnsi="微软雅黑" w:eastAsia="微软雅黑"/>
        </w:rPr>
      </w:pPr>
    </w:p>
    <w:p w14:paraId="524E6513">
      <w:pPr>
        <w:ind w:firstLine="420"/>
        <w:rPr>
          <w:rFonts w:ascii="微软雅黑" w:hAnsi="微软雅黑" w:eastAsia="微软雅黑"/>
          <w:b/>
          <w:szCs w:val="21"/>
        </w:rPr>
      </w:pPr>
    </w:p>
    <w:p w14:paraId="70416982">
      <w:pPr>
        <w:spacing w:beforeLines="50" w:afterLines="50" w:line="360" w:lineRule="auto"/>
        <w:jc w:val="center"/>
        <w:rPr>
          <w:rFonts w:ascii="微软雅黑" w:hAnsi="微软雅黑" w:eastAsia="微软雅黑"/>
          <w:b/>
        </w:rPr>
      </w:pPr>
    </w:p>
    <w:p w14:paraId="41EBBF3A">
      <w:pPr>
        <w:spacing w:beforeLines="50" w:afterLines="50" w:line="360" w:lineRule="auto"/>
        <w:jc w:val="center"/>
        <w:rPr>
          <w:rFonts w:ascii="微软雅黑" w:hAnsi="微软雅黑" w:eastAsia="微软雅黑"/>
          <w:b/>
        </w:rPr>
      </w:pPr>
    </w:p>
    <w:p w14:paraId="3B098A5A">
      <w:pPr>
        <w:spacing w:beforeLines="50" w:afterLines="50" w:line="360" w:lineRule="auto"/>
        <w:jc w:val="center"/>
        <w:rPr>
          <w:rFonts w:ascii="微软雅黑" w:hAnsi="微软雅黑" w:eastAsia="微软雅黑"/>
          <w:b/>
        </w:rPr>
      </w:pPr>
    </w:p>
    <w:p w14:paraId="5DC4A69F">
      <w:pPr>
        <w:spacing w:beforeLines="50" w:afterLines="50" w:line="360" w:lineRule="auto"/>
        <w:rPr>
          <w:rFonts w:ascii="微软雅黑" w:hAnsi="微软雅黑" w:eastAsia="微软雅黑"/>
          <w:b/>
        </w:rPr>
      </w:pPr>
    </w:p>
    <w:p w14:paraId="1447F1B8">
      <w:pPr>
        <w:spacing w:beforeLines="50" w:afterLines="50" w:line="360" w:lineRule="auto"/>
        <w:rPr>
          <w:rFonts w:ascii="微软雅黑" w:hAnsi="微软雅黑" w:eastAsia="微软雅黑"/>
          <w:b/>
        </w:rPr>
      </w:pPr>
    </w:p>
    <w:p w14:paraId="6080DDA8">
      <w:pPr>
        <w:spacing w:beforeLines="50" w:afterLines="50" w:line="360" w:lineRule="auto"/>
        <w:jc w:val="left"/>
        <w:rPr>
          <w:rFonts w:ascii="微软雅黑" w:hAnsi="微软雅黑" w:eastAsia="微软雅黑"/>
          <w:b/>
        </w:rPr>
      </w:pPr>
      <w:r>
        <w:rPr>
          <w:rFonts w:ascii="微软雅黑" w:hAnsi="微软雅黑" w:eastAsia="微软雅黑"/>
          <w:b/>
        </w:rPr>
        <w:t>附件二：</w:t>
      </w:r>
    </w:p>
    <w:p w14:paraId="3E1F3D9D">
      <w:pPr>
        <w:spacing w:beforeLines="50" w:afterLines="50" w:line="360" w:lineRule="auto"/>
        <w:jc w:val="center"/>
        <w:rPr>
          <w:rFonts w:ascii="微软雅黑" w:hAnsi="微软雅黑" w:eastAsia="微软雅黑"/>
          <w:b/>
          <w:sz w:val="32"/>
          <w:szCs w:val="32"/>
        </w:rPr>
      </w:pPr>
      <w:r>
        <w:rPr>
          <w:rFonts w:ascii="微软雅黑" w:hAnsi="微软雅黑" w:eastAsia="微软雅黑"/>
          <w:b/>
          <w:sz w:val="32"/>
          <w:szCs w:val="32"/>
        </w:rPr>
        <w:t>受托加工产品</w:t>
      </w:r>
      <w:r>
        <w:rPr>
          <w:rFonts w:hint="eastAsia" w:ascii="微软雅黑" w:hAnsi="微软雅黑" w:eastAsia="微软雅黑"/>
          <w:b/>
          <w:sz w:val="32"/>
          <w:szCs w:val="32"/>
        </w:rPr>
        <w:t>说明</w:t>
      </w:r>
      <w:r>
        <w:rPr>
          <w:rFonts w:ascii="微软雅黑" w:hAnsi="微软雅黑" w:eastAsia="微软雅黑"/>
          <w:b/>
          <w:sz w:val="32"/>
          <w:szCs w:val="32"/>
        </w:rPr>
        <w:t>函</w:t>
      </w:r>
    </w:p>
    <w:p w14:paraId="0BC5C1C7">
      <w:pPr>
        <w:spacing w:beforeLines="50" w:afterLines="50" w:line="360" w:lineRule="auto"/>
        <w:rPr>
          <w:rFonts w:ascii="微软雅黑" w:hAnsi="微软雅黑" w:eastAsia="微软雅黑"/>
          <w:b/>
        </w:rPr>
      </w:pPr>
      <w:r>
        <w:rPr>
          <w:rFonts w:ascii="微软雅黑" w:hAnsi="微软雅黑" w:eastAsia="微软雅黑"/>
          <w:b/>
        </w:rPr>
        <w:t>中国生殖健康产业协会：</w:t>
      </w:r>
    </w:p>
    <w:p w14:paraId="01F847E2">
      <w:pPr>
        <w:ind w:firstLine="480"/>
        <w:rPr>
          <w:rFonts w:ascii="微软雅黑" w:hAnsi="微软雅黑" w:eastAsia="微软雅黑"/>
        </w:rPr>
      </w:pPr>
      <w:r>
        <w:rPr>
          <w:rFonts w:hint="eastAsia" w:ascii="微软雅黑" w:hAnsi="微软雅黑" w:eastAsia="微软雅黑"/>
        </w:rPr>
        <w:t>兹</w:t>
      </w:r>
      <w:r>
        <w:rPr>
          <w:rFonts w:ascii="微软雅黑" w:hAnsi="微软雅黑" w:eastAsia="微软雅黑"/>
        </w:rPr>
        <w:t>证明_________（委托公司，</w:t>
      </w:r>
      <w:r>
        <w:rPr>
          <w:rFonts w:hint="eastAsia" w:ascii="微软雅黑" w:hAnsi="微软雅黑" w:eastAsia="微软雅黑"/>
        </w:rPr>
        <w:t>正式</w:t>
      </w:r>
      <w:r>
        <w:rPr>
          <w:rFonts w:ascii="微软雅黑" w:hAnsi="微软雅黑" w:eastAsia="微软雅黑"/>
        </w:rPr>
        <w:t>说明</w:t>
      </w:r>
      <w:r>
        <w:rPr>
          <w:rFonts w:hint="eastAsia" w:ascii="微软雅黑" w:hAnsi="微软雅黑" w:eastAsia="微软雅黑"/>
        </w:rPr>
        <w:t>将</w:t>
      </w:r>
      <w:r>
        <w:rPr>
          <w:rFonts w:ascii="微软雅黑" w:hAnsi="微软雅黑" w:eastAsia="微软雅黑"/>
        </w:rPr>
        <w:t>括号内容删除）</w:t>
      </w:r>
      <w:r>
        <w:rPr>
          <w:rFonts w:hint="eastAsia" w:ascii="微软雅黑" w:hAnsi="微软雅黑" w:eastAsia="微软雅黑"/>
        </w:rPr>
        <w:t>公司的</w:t>
      </w:r>
      <w:r>
        <w:rPr>
          <w:rFonts w:ascii="微软雅黑" w:hAnsi="微软雅黑" w:eastAsia="微软雅黑"/>
        </w:rPr>
        <w:t>________</w:t>
      </w:r>
      <w:r>
        <w:rPr>
          <w:rFonts w:hint="eastAsia" w:ascii="微软雅黑" w:hAnsi="微软雅黑" w:eastAsia="微软雅黑"/>
        </w:rPr>
        <w:t>品牌</w:t>
      </w:r>
      <w:r>
        <w:rPr>
          <w:rFonts w:hint="eastAsia" w:ascii="微软雅黑" w:hAnsi="微软雅黑" w:eastAsia="微软雅黑"/>
          <w:lang w:val="en-US" w:eastAsia="zh-CN"/>
        </w:rPr>
        <w:t>外用辅助勃起剂</w:t>
      </w:r>
      <w:r>
        <w:rPr>
          <w:rFonts w:hint="eastAsia" w:ascii="微软雅黑" w:hAnsi="微软雅黑" w:eastAsia="微软雅黑"/>
        </w:rPr>
        <w:t>委托</w:t>
      </w:r>
      <w:r>
        <w:rPr>
          <w:rFonts w:ascii="微软雅黑" w:hAnsi="微软雅黑" w:eastAsia="微软雅黑"/>
        </w:rPr>
        <w:t>我公司加工</w:t>
      </w:r>
      <w:r>
        <w:rPr>
          <w:rFonts w:hint="eastAsia" w:ascii="微软雅黑" w:hAnsi="微软雅黑" w:eastAsia="微软雅黑"/>
        </w:rPr>
        <w:t>生产。</w:t>
      </w:r>
    </w:p>
    <w:p w14:paraId="1B60A3C4">
      <w:pPr>
        <w:ind w:firstLine="480" w:firstLineChars="200"/>
        <w:rPr>
          <w:rFonts w:ascii="微软雅黑" w:hAnsi="微软雅黑" w:eastAsia="微软雅黑"/>
        </w:rPr>
      </w:pPr>
      <w:r>
        <w:rPr>
          <w:rFonts w:hint="eastAsia" w:ascii="微软雅黑" w:hAnsi="微软雅黑" w:eastAsia="微软雅黑"/>
        </w:rPr>
        <w:t>我公司保证为</w:t>
      </w:r>
      <w:r>
        <w:rPr>
          <w:rFonts w:ascii="微软雅黑" w:hAnsi="微软雅黑" w:eastAsia="微软雅黑"/>
        </w:rPr>
        <w:t>_________（委托公司，</w:t>
      </w:r>
      <w:r>
        <w:rPr>
          <w:rFonts w:hint="eastAsia" w:ascii="微软雅黑" w:hAnsi="微软雅黑" w:eastAsia="微软雅黑"/>
        </w:rPr>
        <w:t>正式</w:t>
      </w:r>
      <w:r>
        <w:rPr>
          <w:rFonts w:ascii="微软雅黑" w:hAnsi="微软雅黑" w:eastAsia="微软雅黑"/>
        </w:rPr>
        <w:t>说明</w:t>
      </w:r>
      <w:r>
        <w:rPr>
          <w:rFonts w:hint="eastAsia" w:ascii="微软雅黑" w:hAnsi="微软雅黑" w:eastAsia="微软雅黑"/>
        </w:rPr>
        <w:t>将</w:t>
      </w:r>
      <w:r>
        <w:rPr>
          <w:rFonts w:ascii="微软雅黑" w:hAnsi="微软雅黑" w:eastAsia="微软雅黑"/>
        </w:rPr>
        <w:t>括号内容删除）</w:t>
      </w:r>
      <w:r>
        <w:rPr>
          <w:rFonts w:hint="eastAsia" w:ascii="微软雅黑" w:hAnsi="微软雅黑" w:eastAsia="微软雅黑"/>
        </w:rPr>
        <w:t>公司加工生产的</w:t>
      </w:r>
      <w:r>
        <w:rPr>
          <w:rFonts w:ascii="微软雅黑" w:hAnsi="微软雅黑" w:eastAsia="微软雅黑"/>
        </w:rPr>
        <w:t>_______</w:t>
      </w:r>
      <w:r>
        <w:rPr>
          <w:rFonts w:hint="eastAsia" w:ascii="微软雅黑" w:hAnsi="微软雅黑" w:eastAsia="微软雅黑"/>
        </w:rPr>
        <w:t xml:space="preserve">  品牌产品，产品质量符合《外用</w:t>
      </w:r>
      <w:r>
        <w:rPr>
          <w:rFonts w:hint="eastAsia" w:ascii="微软雅黑" w:hAnsi="微软雅黑" w:eastAsia="微软雅黑"/>
          <w:lang w:val="en-US" w:eastAsia="zh-CN"/>
        </w:rPr>
        <w:t>辅助勃起按摩</w:t>
      </w:r>
      <w:r>
        <w:rPr>
          <w:rFonts w:hint="eastAsia" w:ascii="微软雅黑" w:hAnsi="微软雅黑" w:eastAsia="微软雅黑"/>
        </w:rPr>
        <w:t>剂》团体标准</w:t>
      </w:r>
      <w:r>
        <w:rPr>
          <w:rFonts w:ascii="微软雅黑" w:hAnsi="微软雅黑" w:eastAsia="微软雅黑"/>
        </w:rPr>
        <w:t>（</w:t>
      </w:r>
      <w:r>
        <w:rPr>
          <w:rFonts w:hint="eastAsia" w:ascii="微软雅黑" w:hAnsi="微软雅黑" w:eastAsia="微软雅黑"/>
        </w:rPr>
        <w:t>编号T/CRH 00</w:t>
      </w:r>
      <w:r>
        <w:rPr>
          <w:rFonts w:hint="eastAsia" w:ascii="微软雅黑" w:hAnsi="微软雅黑" w:eastAsia="微软雅黑"/>
          <w:lang w:val="en-US" w:eastAsia="zh-CN"/>
        </w:rPr>
        <w:t>10</w:t>
      </w:r>
      <w:r>
        <w:rPr>
          <w:rFonts w:hint="eastAsia" w:ascii="微软雅黑" w:hAnsi="微软雅黑" w:eastAsia="微软雅黑"/>
        </w:rPr>
        <w:t>—20</w:t>
      </w:r>
      <w:r>
        <w:rPr>
          <w:rFonts w:hint="eastAsia" w:ascii="微软雅黑" w:hAnsi="微软雅黑" w:eastAsia="微软雅黑"/>
          <w:lang w:val="en-US" w:eastAsia="zh-CN"/>
        </w:rPr>
        <w:t>25</w:t>
      </w:r>
      <w:r>
        <w:rPr>
          <w:rFonts w:ascii="微软雅黑" w:hAnsi="微软雅黑" w:eastAsia="微软雅黑"/>
        </w:rPr>
        <w:t>）</w:t>
      </w:r>
      <w:r>
        <w:rPr>
          <w:rFonts w:hint="eastAsia" w:ascii="微软雅黑" w:hAnsi="微软雅黑" w:eastAsia="微软雅黑"/>
        </w:rPr>
        <w:t>的质量</w:t>
      </w:r>
      <w:r>
        <w:rPr>
          <w:rFonts w:ascii="微软雅黑" w:hAnsi="微软雅黑" w:eastAsia="微软雅黑"/>
        </w:rPr>
        <w:t>要求</w:t>
      </w:r>
      <w:r>
        <w:rPr>
          <w:rFonts w:hint="eastAsia" w:ascii="微软雅黑" w:hAnsi="微软雅黑" w:eastAsia="微软雅黑"/>
        </w:rPr>
        <w:t>。</w:t>
      </w:r>
    </w:p>
    <w:p w14:paraId="3A43F375">
      <w:pPr>
        <w:ind w:firstLine="480" w:firstLineChars="200"/>
        <w:rPr>
          <w:rFonts w:ascii="微软雅黑" w:hAnsi="微软雅黑" w:eastAsia="微软雅黑"/>
        </w:rPr>
      </w:pPr>
      <w:r>
        <w:rPr>
          <w:rFonts w:hint="eastAsia" w:ascii="微软雅黑" w:hAnsi="微软雅黑" w:eastAsia="微软雅黑"/>
        </w:rPr>
        <w:t>特此</w:t>
      </w:r>
      <w:r>
        <w:rPr>
          <w:rFonts w:ascii="微软雅黑" w:hAnsi="微软雅黑" w:eastAsia="微软雅黑"/>
        </w:rPr>
        <w:t>说明</w:t>
      </w:r>
      <w:r>
        <w:rPr>
          <w:rFonts w:hint="eastAsia" w:ascii="微软雅黑" w:hAnsi="微软雅黑" w:eastAsia="微软雅黑"/>
        </w:rPr>
        <w:t>。</w:t>
      </w:r>
    </w:p>
    <w:p w14:paraId="6A5664B0">
      <w:pPr>
        <w:ind w:firstLine="480" w:firstLineChars="200"/>
        <w:rPr>
          <w:rFonts w:ascii="微软雅黑" w:hAnsi="微软雅黑" w:eastAsia="微软雅黑"/>
        </w:rPr>
      </w:pPr>
      <w:r>
        <w:rPr>
          <w:rFonts w:hint="eastAsia" w:ascii="微软雅黑" w:hAnsi="微软雅黑" w:eastAsia="微软雅黑"/>
        </w:rPr>
        <w:t>加工生产</w:t>
      </w:r>
      <w:r>
        <w:rPr>
          <w:rFonts w:ascii="微软雅黑" w:hAnsi="微软雅黑" w:eastAsia="微软雅黑"/>
        </w:rPr>
        <w:t>公司</w:t>
      </w:r>
      <w:r>
        <w:rPr>
          <w:rFonts w:hint="eastAsia" w:ascii="微软雅黑" w:hAnsi="微软雅黑" w:eastAsia="微软雅黑"/>
        </w:rPr>
        <w:t>联系人：</w:t>
      </w:r>
    </w:p>
    <w:p w14:paraId="77408411">
      <w:pPr>
        <w:ind w:firstLine="1680" w:firstLineChars="700"/>
        <w:rPr>
          <w:rFonts w:ascii="微软雅黑" w:hAnsi="微软雅黑" w:eastAsia="微软雅黑"/>
        </w:rPr>
      </w:pPr>
      <w:r>
        <w:rPr>
          <w:rFonts w:hint="eastAsia" w:ascii="微软雅黑" w:hAnsi="微软雅黑" w:eastAsia="微软雅黑"/>
        </w:rPr>
        <w:t>联系电话</w:t>
      </w:r>
      <w:r>
        <w:rPr>
          <w:rFonts w:ascii="微软雅黑" w:hAnsi="微软雅黑" w:eastAsia="微软雅黑"/>
        </w:rPr>
        <w:t>：</w:t>
      </w:r>
    </w:p>
    <w:p w14:paraId="3E717E7E">
      <w:pPr>
        <w:rPr>
          <w:rFonts w:ascii="微软雅黑" w:hAnsi="微软雅黑" w:eastAsia="微软雅黑"/>
        </w:rPr>
      </w:pPr>
    </w:p>
    <w:p w14:paraId="0AAB921E">
      <w:pPr>
        <w:jc w:val="center"/>
        <w:rPr>
          <w:rFonts w:ascii="微软雅黑" w:hAnsi="微软雅黑" w:eastAsia="微软雅黑"/>
        </w:rPr>
      </w:pPr>
    </w:p>
    <w:p w14:paraId="7B5DB8E1">
      <w:pPr>
        <w:rPr>
          <w:rFonts w:ascii="微软雅黑" w:hAnsi="微软雅黑" w:eastAsia="微软雅黑"/>
        </w:rPr>
      </w:pPr>
      <w:r>
        <w:rPr>
          <w:rFonts w:hint="eastAsia" w:ascii="微软雅黑" w:hAnsi="微软雅黑" w:eastAsia="微软雅黑"/>
        </w:rPr>
        <w:t>附：加工生产公司</w:t>
      </w:r>
      <w:r>
        <w:rPr>
          <w:rFonts w:ascii="微软雅黑" w:hAnsi="微软雅黑" w:eastAsia="微软雅黑"/>
        </w:rPr>
        <w:t>营业执照副本复印件</w:t>
      </w:r>
      <w:r>
        <w:rPr>
          <w:rFonts w:hint="eastAsia" w:ascii="微软雅黑" w:hAnsi="微软雅黑" w:eastAsia="微软雅黑"/>
        </w:rPr>
        <w:t>（加盖公章）</w:t>
      </w:r>
    </w:p>
    <w:p w14:paraId="179400DA">
      <w:pPr>
        <w:rPr>
          <w:rFonts w:ascii="微软雅黑" w:hAnsi="微软雅黑" w:eastAsia="微软雅黑"/>
        </w:rPr>
      </w:pPr>
    </w:p>
    <w:p w14:paraId="56EC881F">
      <w:pPr>
        <w:spacing w:beforeLines="50" w:afterLines="50" w:line="360" w:lineRule="auto"/>
        <w:ind w:firstLine="420"/>
        <w:rPr>
          <w:rFonts w:ascii="微软雅黑" w:hAnsi="微软雅黑" w:eastAsia="微软雅黑"/>
          <w:b/>
        </w:rPr>
      </w:pPr>
    </w:p>
    <w:p w14:paraId="4DA55986">
      <w:pPr>
        <w:spacing w:beforeLines="50" w:afterLines="50" w:line="360" w:lineRule="auto"/>
        <w:ind w:firstLine="4022" w:firstLineChars="1675"/>
        <w:rPr>
          <w:rFonts w:ascii="微软雅黑" w:hAnsi="微软雅黑" w:eastAsia="微软雅黑"/>
          <w:b/>
        </w:rPr>
      </w:pPr>
      <w:r>
        <w:rPr>
          <w:rFonts w:hint="eastAsia" w:ascii="微软雅黑" w:hAnsi="微软雅黑" w:eastAsia="微软雅黑"/>
          <w:b/>
        </w:rPr>
        <w:t>说明人：（受托加工企业名称并加盖公章）</w:t>
      </w:r>
    </w:p>
    <w:p w14:paraId="080C3128">
      <w:pPr>
        <w:wordWrap w:val="0"/>
        <w:spacing w:beforeLines="50" w:afterLines="50" w:line="360" w:lineRule="auto"/>
        <w:ind w:firstLine="540" w:firstLineChars="225"/>
        <w:jc w:val="right"/>
        <w:rPr>
          <w:rFonts w:ascii="微软雅黑" w:hAnsi="微软雅黑" w:eastAsia="微软雅黑"/>
          <w:b/>
        </w:rPr>
      </w:pPr>
      <w:r>
        <w:rPr>
          <w:rFonts w:hint="eastAsia" w:ascii="微软雅黑" w:hAnsi="微软雅黑" w:eastAsia="微软雅黑"/>
          <w:b/>
        </w:rPr>
        <w:t xml:space="preserve">年 </w:t>
      </w:r>
      <w:r>
        <w:rPr>
          <w:rFonts w:ascii="微软雅黑" w:hAnsi="微软雅黑" w:eastAsia="微软雅黑"/>
          <w:b/>
        </w:rPr>
        <w:t xml:space="preserve">  月   </w:t>
      </w:r>
      <w:r>
        <w:rPr>
          <w:rFonts w:hint="eastAsia" w:ascii="微软雅黑" w:hAnsi="微软雅黑" w:eastAsia="微软雅黑"/>
          <w:b/>
        </w:rPr>
        <w:t>日</w:t>
      </w:r>
    </w:p>
    <w:p w14:paraId="1610EB74">
      <w:pPr>
        <w:spacing w:beforeLines="50" w:afterLines="50" w:line="360" w:lineRule="auto"/>
        <w:rPr>
          <w:rFonts w:ascii="微软雅黑" w:hAnsi="微软雅黑" w:eastAsia="微软雅黑"/>
          <w:b/>
        </w:rPr>
      </w:pPr>
    </w:p>
    <w:p w14:paraId="1CC6E157"/>
    <w:p w14:paraId="0BA9D1E3">
      <w:pPr>
        <w:spacing w:beforeLines="50" w:afterLines="50" w:line="360" w:lineRule="auto"/>
        <w:jc w:val="left"/>
        <w:rPr>
          <w:rFonts w:ascii="微软雅黑" w:hAnsi="微软雅黑" w:eastAsia="微软雅黑"/>
          <w:b/>
        </w:rPr>
      </w:pPr>
      <w:r>
        <w:rPr>
          <w:rFonts w:ascii="微软雅黑" w:hAnsi="微软雅黑" w:eastAsia="微软雅黑"/>
          <w:b/>
        </w:rPr>
        <w:t>附件</w:t>
      </w:r>
      <w:r>
        <w:rPr>
          <w:rFonts w:hint="eastAsia" w:ascii="微软雅黑" w:hAnsi="微软雅黑" w:eastAsia="微软雅黑"/>
          <w:b/>
        </w:rPr>
        <w:t>三</w:t>
      </w:r>
      <w:r>
        <w:rPr>
          <w:rFonts w:ascii="微软雅黑" w:hAnsi="微软雅黑" w:eastAsia="微软雅黑"/>
          <w:b/>
        </w:rPr>
        <w:t>：</w:t>
      </w:r>
    </w:p>
    <w:p w14:paraId="4757750C">
      <w:pPr>
        <w:spacing w:beforeLines="50" w:afterLines="50" w:line="360" w:lineRule="auto"/>
        <w:jc w:val="center"/>
        <w:rPr>
          <w:rFonts w:ascii="微软雅黑" w:hAnsi="微软雅黑" w:eastAsia="微软雅黑"/>
          <w:b/>
          <w:sz w:val="32"/>
          <w:szCs w:val="32"/>
        </w:rPr>
      </w:pPr>
      <w:r>
        <w:rPr>
          <w:rFonts w:hint="eastAsia" w:ascii="微软雅黑" w:hAnsi="微软雅黑" w:eastAsia="微软雅黑"/>
          <w:b/>
          <w:sz w:val="32"/>
          <w:szCs w:val="32"/>
          <w:u w:val="single"/>
        </w:rPr>
        <w:t xml:space="preserve">        </w:t>
      </w:r>
      <w:r>
        <w:rPr>
          <w:rFonts w:hint="eastAsia" w:ascii="微软雅黑" w:hAnsi="微软雅黑" w:eastAsia="微软雅黑"/>
          <w:b/>
          <w:sz w:val="32"/>
          <w:szCs w:val="32"/>
        </w:rPr>
        <w:t>外用</w:t>
      </w:r>
      <w:r>
        <w:rPr>
          <w:rFonts w:hint="eastAsia" w:ascii="微软雅黑" w:hAnsi="微软雅黑" w:eastAsia="微软雅黑"/>
          <w:b/>
          <w:sz w:val="32"/>
          <w:szCs w:val="32"/>
          <w:lang w:val="en-US" w:eastAsia="zh-CN"/>
        </w:rPr>
        <w:t>辅助勃起</w:t>
      </w:r>
      <w:r>
        <w:rPr>
          <w:rFonts w:hint="eastAsia" w:ascii="微软雅黑" w:hAnsi="微软雅黑" w:eastAsia="微软雅黑"/>
          <w:b/>
          <w:sz w:val="32"/>
          <w:szCs w:val="32"/>
        </w:rPr>
        <w:t>剂起作用的主要成分说明</w:t>
      </w:r>
    </w:p>
    <w:p w14:paraId="47EB902E">
      <w:pPr>
        <w:jc w:val="left"/>
      </w:pPr>
    </w:p>
    <w:p w14:paraId="109A4FFA">
      <w:pPr>
        <w:ind w:firstLine="480"/>
        <w:rPr>
          <w:rFonts w:ascii="微软雅黑" w:hAnsi="微软雅黑" w:eastAsia="微软雅黑"/>
        </w:rPr>
      </w:pPr>
      <w:r>
        <w:rPr>
          <w:rFonts w:hint="eastAsia" w:ascii="微软雅黑" w:hAnsi="微软雅黑" w:eastAsia="微软雅黑"/>
        </w:rPr>
        <w:t>本产品的主要原料为：</w:t>
      </w:r>
    </w:p>
    <w:p w14:paraId="187EEA5E">
      <w:pPr>
        <w:ind w:firstLine="480"/>
        <w:rPr>
          <w:rFonts w:ascii="微软雅黑" w:hAnsi="微软雅黑" w:eastAsia="微软雅黑"/>
        </w:rPr>
      </w:pPr>
    </w:p>
    <w:p w14:paraId="4DE78F9F">
      <w:pPr>
        <w:ind w:firstLine="480"/>
        <w:rPr>
          <w:rFonts w:ascii="微软雅黑" w:hAnsi="微软雅黑" w:eastAsia="微软雅黑"/>
          <w:u w:val="single"/>
        </w:rPr>
      </w:pPr>
      <w:r>
        <w:rPr>
          <w:rFonts w:hint="eastAsia" w:ascii="微软雅黑" w:hAnsi="微软雅黑" w:eastAsia="微软雅黑"/>
        </w:rPr>
        <w:t>其中记录于《中国药典》中主要起</w:t>
      </w:r>
      <w:bookmarkStart w:id="0" w:name="_GoBack"/>
      <w:bookmarkEnd w:id="0"/>
      <w:r>
        <w:rPr>
          <w:rFonts w:hint="eastAsia" w:ascii="微软雅黑" w:hAnsi="微软雅黑" w:eastAsia="微软雅黑"/>
        </w:rPr>
        <w:t xml:space="preserve">作用的成分为 </w:t>
      </w:r>
    </w:p>
    <w:p w14:paraId="53383F56">
      <w:pPr>
        <w:ind w:firstLine="480"/>
        <w:rPr>
          <w:rFonts w:ascii="微软雅黑" w:hAnsi="微软雅黑" w:eastAsia="微软雅黑"/>
        </w:rPr>
      </w:pPr>
      <w:r>
        <w:rPr>
          <w:rFonts w:hint="eastAsia" w:ascii="微软雅黑" w:hAnsi="微软雅黑" w:eastAsia="微软雅黑"/>
        </w:rPr>
        <w:t>各成分在《药典》中详解如下：</w:t>
      </w:r>
    </w:p>
    <w:p w14:paraId="14A80FB3">
      <w:pPr>
        <w:ind w:firstLine="480"/>
        <w:rPr>
          <w:rFonts w:ascii="微软雅黑" w:hAnsi="微软雅黑" w:eastAsia="微软雅黑"/>
        </w:rPr>
      </w:pPr>
    </w:p>
    <w:p w14:paraId="15186EAC">
      <w:pPr>
        <w:ind w:firstLine="480"/>
        <w:rPr>
          <w:rFonts w:ascii="微软雅黑" w:hAnsi="微软雅黑" w:eastAsia="微软雅黑"/>
        </w:rPr>
      </w:pPr>
    </w:p>
    <w:p w14:paraId="0B337483">
      <w:pPr>
        <w:jc w:val="left"/>
        <w:rPr>
          <w:sz w:val="32"/>
          <w:szCs w:val="32"/>
        </w:rPr>
      </w:pPr>
    </w:p>
    <w:p w14:paraId="59562920">
      <w:pPr>
        <w:jc w:val="left"/>
        <w:rPr>
          <w:sz w:val="32"/>
          <w:szCs w:val="32"/>
        </w:rPr>
      </w:pPr>
    </w:p>
    <w:p w14:paraId="16B7D7FD">
      <w:pPr>
        <w:jc w:val="left"/>
        <w:rPr>
          <w:sz w:val="32"/>
          <w:szCs w:val="32"/>
        </w:rPr>
      </w:pPr>
    </w:p>
    <w:p w14:paraId="00FCFC54">
      <w:pPr>
        <w:jc w:val="left"/>
        <w:rPr>
          <w:sz w:val="32"/>
          <w:szCs w:val="32"/>
        </w:rPr>
      </w:pPr>
    </w:p>
    <w:p w14:paraId="59D41DD9">
      <w:pPr>
        <w:jc w:val="left"/>
        <w:rPr>
          <w:sz w:val="32"/>
          <w:szCs w:val="32"/>
        </w:rPr>
      </w:pPr>
    </w:p>
    <w:p w14:paraId="1695EDE6">
      <w:pPr>
        <w:jc w:val="left"/>
        <w:rPr>
          <w:sz w:val="32"/>
          <w:szCs w:val="32"/>
        </w:rPr>
      </w:pPr>
    </w:p>
    <w:p w14:paraId="60B8A63D">
      <w:pPr>
        <w:jc w:val="left"/>
        <w:rPr>
          <w:sz w:val="32"/>
          <w:szCs w:val="32"/>
        </w:rPr>
      </w:pPr>
    </w:p>
    <w:p w14:paraId="07061215">
      <w:pPr>
        <w:spacing w:beforeLines="50" w:afterLines="50" w:line="360" w:lineRule="auto"/>
        <w:ind w:firstLine="5703" w:firstLineChars="2375"/>
        <w:rPr>
          <w:rFonts w:ascii="微软雅黑" w:hAnsi="微软雅黑" w:eastAsia="微软雅黑"/>
        </w:rPr>
      </w:pPr>
      <w:r>
        <w:rPr>
          <w:rFonts w:hint="eastAsia" w:ascii="微软雅黑" w:hAnsi="微软雅黑" w:eastAsia="微软雅黑"/>
          <w:b/>
        </w:rPr>
        <w:t xml:space="preserve">__________ </w:t>
      </w:r>
      <w:r>
        <w:rPr>
          <w:rFonts w:hint="eastAsia" w:ascii="微软雅黑" w:hAnsi="微软雅黑" w:eastAsia="微软雅黑"/>
        </w:rPr>
        <w:t xml:space="preserve">  公司</w:t>
      </w:r>
    </w:p>
    <w:p w14:paraId="4693CD41">
      <w:pPr>
        <w:wordWrap w:val="0"/>
        <w:spacing w:beforeLines="50" w:afterLines="50" w:line="360" w:lineRule="auto"/>
        <w:ind w:firstLine="540" w:firstLineChars="225"/>
        <w:jc w:val="right"/>
        <w:rPr>
          <w:rFonts w:ascii="微软雅黑" w:hAnsi="微软雅黑" w:eastAsia="微软雅黑"/>
        </w:rPr>
      </w:pPr>
      <w:r>
        <w:rPr>
          <w:rFonts w:hint="eastAsia" w:ascii="微软雅黑" w:hAnsi="微软雅黑" w:eastAsia="微软雅黑"/>
        </w:rPr>
        <w:t>年  月  日</w:t>
      </w:r>
    </w:p>
    <w:p w14:paraId="7C7E0AA5">
      <w:pPr>
        <w:widowControl/>
        <w:jc w:val="left"/>
      </w:pPr>
    </w:p>
    <w:p w14:paraId="498D03E5">
      <w:pPr>
        <w:spacing w:beforeLines="50" w:afterLines="50" w:line="360" w:lineRule="auto"/>
        <w:rPr>
          <w:rFonts w:ascii="微软雅黑" w:hAnsi="微软雅黑" w:eastAsia="微软雅黑"/>
          <w:b/>
        </w:rPr>
      </w:pPr>
      <w:r>
        <w:rPr>
          <w:rFonts w:hint="eastAsia" w:ascii="微软雅黑" w:hAnsi="微软雅黑" w:eastAsia="微软雅黑"/>
          <w:b/>
        </w:rPr>
        <w:t>附件四</w:t>
      </w:r>
    </w:p>
    <w:p w14:paraId="14423788">
      <w:pPr>
        <w:jc w:val="center"/>
        <w:rPr>
          <w:rFonts w:ascii="微软雅黑" w:hAnsi="微软雅黑" w:eastAsia="微软雅黑"/>
          <w:b/>
          <w:sz w:val="32"/>
          <w:szCs w:val="32"/>
        </w:rPr>
      </w:pPr>
      <w:r>
        <w:rPr>
          <w:rFonts w:hint="eastAsia" w:ascii="微软雅黑" w:hAnsi="微软雅黑" w:eastAsia="微软雅黑"/>
          <w:b/>
          <w:sz w:val="32"/>
          <w:szCs w:val="32"/>
          <w:lang w:val="en-US" w:eastAsia="zh-CN"/>
        </w:rPr>
        <w:t>外用辅助勃起按摩剂</w:t>
      </w:r>
      <w:r>
        <w:rPr>
          <w:rFonts w:hint="eastAsia" w:ascii="微软雅黑" w:hAnsi="微软雅黑" w:eastAsia="微软雅黑"/>
          <w:b/>
          <w:sz w:val="32"/>
          <w:szCs w:val="32"/>
        </w:rPr>
        <w:t>检测报告内容要求</w:t>
      </w:r>
    </w:p>
    <w:p w14:paraId="4A61B9B9">
      <w:pPr>
        <w:jc w:val="center"/>
        <w:rPr>
          <w:rFonts w:ascii="微软雅黑" w:hAnsi="微软雅黑" w:eastAsia="微软雅黑"/>
          <w:b/>
          <w:sz w:val="32"/>
          <w:szCs w:val="32"/>
        </w:rPr>
      </w:pPr>
    </w:p>
    <w:p w14:paraId="41749EA9">
      <w:pPr>
        <w:pStyle w:val="6"/>
        <w:numPr>
          <w:ilvl w:val="0"/>
          <w:numId w:val="3"/>
        </w:numPr>
        <w:ind w:firstLineChars="0"/>
        <w:rPr>
          <w:rFonts w:ascii="微软雅黑" w:hAnsi="微软雅黑" w:eastAsia="微软雅黑"/>
        </w:rPr>
      </w:pPr>
      <w:r>
        <w:rPr>
          <w:rFonts w:hint="eastAsia" w:ascii="微软雅黑" w:hAnsi="微软雅黑" w:eastAsia="微软雅黑"/>
        </w:rPr>
        <w:t>感官（</w:t>
      </w:r>
      <w:r>
        <w:rPr>
          <w:rFonts w:hint="eastAsia" w:ascii="微软雅黑" w:hAnsi="微软雅黑" w:eastAsia="微软雅黑"/>
          <w:lang w:val="en-US" w:eastAsia="zh-CN"/>
        </w:rPr>
        <w:t>5.3</w:t>
      </w:r>
      <w:r>
        <w:rPr>
          <w:rFonts w:hint="eastAsia" w:ascii="微软雅黑" w:hAnsi="微软雅黑" w:eastAsia="微软雅黑"/>
        </w:rPr>
        <w:t>、</w:t>
      </w:r>
      <w:r>
        <w:rPr>
          <w:rFonts w:hint="eastAsia" w:ascii="微软雅黑" w:hAnsi="微软雅黑" w:eastAsia="微软雅黑"/>
          <w:lang w:val="en-US" w:eastAsia="zh-CN"/>
        </w:rPr>
        <w:t>6</w:t>
      </w:r>
      <w:r>
        <w:rPr>
          <w:rFonts w:hint="eastAsia" w:ascii="微软雅黑" w:hAnsi="微软雅黑" w:eastAsia="微软雅黑"/>
        </w:rPr>
        <w:t>.1）</w:t>
      </w:r>
    </w:p>
    <w:p w14:paraId="41D9517D">
      <w:pPr>
        <w:pStyle w:val="6"/>
        <w:numPr>
          <w:ilvl w:val="0"/>
          <w:numId w:val="3"/>
        </w:numPr>
        <w:ind w:firstLineChars="0"/>
        <w:rPr>
          <w:rFonts w:ascii="微软雅黑" w:hAnsi="微软雅黑" w:eastAsia="微软雅黑"/>
        </w:rPr>
      </w:pPr>
      <w:r>
        <w:rPr>
          <w:rFonts w:hint="eastAsia" w:ascii="微软雅黑" w:hAnsi="微软雅黑" w:eastAsia="微软雅黑"/>
        </w:rPr>
        <w:t>理化指标：</w:t>
      </w:r>
    </w:p>
    <w:p w14:paraId="2D45E1A8">
      <w:pPr>
        <w:pStyle w:val="6"/>
        <w:ind w:left="360" w:firstLine="0" w:firstLineChars="0"/>
        <w:rPr>
          <w:rFonts w:ascii="微软雅黑" w:hAnsi="微软雅黑" w:eastAsia="微软雅黑"/>
        </w:rPr>
      </w:pPr>
      <w:r>
        <w:rPr>
          <w:rFonts w:ascii="微软雅黑" w:hAnsi="微软雅黑" w:eastAsia="微软雅黑"/>
        </w:rPr>
        <w:t>（1）</w:t>
      </w:r>
      <w:r>
        <w:rPr>
          <w:rFonts w:hint="eastAsia" w:ascii="微软雅黑" w:hAnsi="微软雅黑" w:eastAsia="微软雅黑"/>
        </w:rPr>
        <w:t>稳定性（耐热、耐寒）（</w:t>
      </w:r>
      <w:r>
        <w:rPr>
          <w:rFonts w:hint="eastAsia" w:ascii="微软雅黑" w:hAnsi="微软雅黑" w:eastAsia="微软雅黑"/>
          <w:lang w:val="en-US" w:eastAsia="zh-CN"/>
        </w:rPr>
        <w:t>5.4、6.2</w:t>
      </w:r>
      <w:r>
        <w:rPr>
          <w:rFonts w:hint="eastAsia" w:ascii="微软雅黑" w:hAnsi="微软雅黑" w:eastAsia="微软雅黑"/>
        </w:rPr>
        <w:t>）；</w:t>
      </w:r>
    </w:p>
    <w:p w14:paraId="7DDBFD5A">
      <w:pPr>
        <w:pStyle w:val="6"/>
        <w:ind w:left="360" w:firstLine="0" w:firstLineChars="0"/>
        <w:rPr>
          <w:rFonts w:ascii="微软雅黑" w:hAnsi="微软雅黑" w:eastAsia="微软雅黑"/>
        </w:rPr>
      </w:pPr>
      <w:r>
        <w:rPr>
          <w:rFonts w:hint="eastAsia" w:ascii="微软雅黑" w:hAnsi="微软雅黑" w:eastAsia="微软雅黑"/>
        </w:rPr>
        <w:t>（</w:t>
      </w:r>
      <w:r>
        <w:rPr>
          <w:rFonts w:ascii="微软雅黑" w:hAnsi="微软雅黑" w:eastAsia="微软雅黑"/>
        </w:rPr>
        <w:t>2</w:t>
      </w:r>
      <w:r>
        <w:rPr>
          <w:rFonts w:hint="eastAsia" w:ascii="微软雅黑" w:hAnsi="微软雅黑" w:eastAsia="微软雅黑"/>
        </w:rPr>
        <w:t>）pH值（</w:t>
      </w:r>
      <w:r>
        <w:rPr>
          <w:rFonts w:hint="eastAsia" w:ascii="微软雅黑" w:hAnsi="微软雅黑" w:eastAsia="微软雅黑"/>
          <w:lang w:val="en-US" w:eastAsia="zh-CN"/>
        </w:rPr>
        <w:t>5.4</w:t>
      </w:r>
      <w:r>
        <w:rPr>
          <w:rFonts w:hint="eastAsia" w:ascii="微软雅黑" w:hAnsi="微软雅黑" w:eastAsia="微软雅黑"/>
        </w:rPr>
        <w:t>、</w:t>
      </w:r>
      <w:r>
        <w:rPr>
          <w:rFonts w:hint="eastAsia" w:ascii="微软雅黑" w:hAnsi="微软雅黑" w:eastAsia="微软雅黑"/>
          <w:lang w:val="en-US" w:eastAsia="zh-CN"/>
        </w:rPr>
        <w:t>6.3</w:t>
      </w:r>
      <w:r>
        <w:rPr>
          <w:rFonts w:hint="eastAsia" w:ascii="微软雅黑" w:hAnsi="微软雅黑" w:eastAsia="微软雅黑"/>
        </w:rPr>
        <w:t>）</w:t>
      </w:r>
    </w:p>
    <w:p w14:paraId="702D2C47">
      <w:pPr>
        <w:rPr>
          <w:rFonts w:ascii="微软雅黑" w:hAnsi="微软雅黑" w:eastAsia="微软雅黑"/>
        </w:rPr>
      </w:pPr>
      <w:r>
        <w:rPr>
          <w:rFonts w:hint="eastAsia" w:ascii="微软雅黑" w:hAnsi="微软雅黑" w:eastAsia="微软雅黑"/>
        </w:rPr>
        <w:t>3、有毒有害物质限量：汞、铅、砷、镉、甲醇（</w:t>
      </w:r>
      <w:r>
        <w:rPr>
          <w:rFonts w:hint="eastAsia" w:ascii="微软雅黑" w:hAnsi="微软雅黑" w:eastAsia="微软雅黑"/>
          <w:lang w:val="en-US" w:eastAsia="zh-CN"/>
        </w:rPr>
        <w:t>5.5</w:t>
      </w:r>
      <w:r>
        <w:rPr>
          <w:rFonts w:hint="eastAsia" w:ascii="微软雅黑" w:hAnsi="微软雅黑" w:eastAsia="微软雅黑"/>
        </w:rPr>
        <w:t>、</w:t>
      </w:r>
      <w:r>
        <w:rPr>
          <w:rFonts w:hint="eastAsia" w:ascii="微软雅黑" w:hAnsi="微软雅黑" w:eastAsia="微软雅黑"/>
          <w:lang w:val="en-US" w:eastAsia="zh-CN"/>
        </w:rPr>
        <w:t>6.4</w:t>
      </w:r>
      <w:r>
        <w:rPr>
          <w:rFonts w:hint="eastAsia" w:ascii="微软雅黑" w:hAnsi="微软雅黑" w:eastAsia="微软雅黑"/>
        </w:rPr>
        <w:t>）</w:t>
      </w:r>
    </w:p>
    <w:p w14:paraId="30C52994">
      <w:pPr>
        <w:rPr>
          <w:rFonts w:ascii="微软雅黑" w:hAnsi="微软雅黑" w:eastAsia="微软雅黑"/>
        </w:rPr>
      </w:pPr>
      <w:r>
        <w:rPr>
          <w:rFonts w:hint="eastAsia" w:ascii="微软雅黑" w:hAnsi="微软雅黑" w:eastAsia="微软雅黑"/>
        </w:rPr>
        <w:t>4、微生物指标：菌落总数、真菌菌落总数、大肠杆菌、金黄色葡萄球菌、</w:t>
      </w:r>
    </w:p>
    <w:p w14:paraId="2851D0D8">
      <w:pPr>
        <w:ind w:firstLine="480" w:firstLineChars="200"/>
        <w:rPr>
          <w:rFonts w:ascii="微软雅黑" w:hAnsi="微软雅黑" w:eastAsia="微软雅黑"/>
        </w:rPr>
      </w:pPr>
      <w:r>
        <w:rPr>
          <w:rFonts w:hint="eastAsia" w:ascii="微软雅黑" w:hAnsi="微软雅黑" w:eastAsia="微软雅黑"/>
        </w:rPr>
        <w:t>绿脓杆菌、溶血性链球菌（4.5、 5.4）</w:t>
      </w:r>
    </w:p>
    <w:p w14:paraId="45D380A9">
      <w:pPr>
        <w:rPr>
          <w:rFonts w:ascii="微软雅黑" w:hAnsi="微软雅黑" w:eastAsia="微软雅黑"/>
        </w:rPr>
      </w:pPr>
      <w:r>
        <w:rPr>
          <w:rFonts w:hint="eastAsia" w:ascii="微软雅黑" w:hAnsi="微软雅黑" w:eastAsia="微软雅黑"/>
        </w:rPr>
        <w:t>5、阴道粘膜刺激试验（</w:t>
      </w:r>
      <w:r>
        <w:rPr>
          <w:rFonts w:hint="eastAsia" w:ascii="微软雅黑" w:hAnsi="微软雅黑" w:eastAsia="微软雅黑"/>
          <w:lang w:val="en-US" w:eastAsia="zh-CN"/>
        </w:rPr>
        <w:t>5.7</w:t>
      </w:r>
      <w:r>
        <w:rPr>
          <w:rFonts w:hint="eastAsia" w:ascii="微软雅黑" w:hAnsi="微软雅黑" w:eastAsia="微软雅黑"/>
        </w:rPr>
        <w:t>、</w:t>
      </w:r>
      <w:r>
        <w:rPr>
          <w:rFonts w:hint="eastAsia" w:ascii="微软雅黑" w:hAnsi="微软雅黑" w:eastAsia="微软雅黑"/>
          <w:lang w:val="en-US" w:eastAsia="zh-CN"/>
        </w:rPr>
        <w:t>6.6</w:t>
      </w:r>
      <w:r>
        <w:rPr>
          <w:rFonts w:hint="eastAsia" w:ascii="微软雅黑" w:hAnsi="微软雅黑" w:eastAsia="微软雅黑"/>
        </w:rPr>
        <w:t>）</w:t>
      </w:r>
    </w:p>
    <w:p w14:paraId="6E2CD134">
      <w:pPr>
        <w:rPr>
          <w:rFonts w:ascii="微软雅黑" w:hAnsi="微软雅黑" w:eastAsia="微软雅黑"/>
        </w:rPr>
      </w:pPr>
      <w:r>
        <w:rPr>
          <w:rFonts w:hint="eastAsia" w:ascii="微软雅黑" w:hAnsi="微软雅黑" w:eastAsia="微软雅黑"/>
        </w:rPr>
        <w:t>6、皮肤变态反应试验（</w:t>
      </w:r>
      <w:r>
        <w:rPr>
          <w:rFonts w:hint="eastAsia" w:ascii="微软雅黑" w:hAnsi="微软雅黑" w:eastAsia="微软雅黑"/>
          <w:lang w:val="en-US" w:eastAsia="zh-CN"/>
        </w:rPr>
        <w:t>5.7</w:t>
      </w:r>
      <w:r>
        <w:rPr>
          <w:rFonts w:hint="eastAsia" w:ascii="微软雅黑" w:hAnsi="微软雅黑" w:eastAsia="微软雅黑"/>
        </w:rPr>
        <w:t>、</w:t>
      </w:r>
      <w:r>
        <w:rPr>
          <w:rFonts w:hint="eastAsia" w:ascii="微软雅黑" w:hAnsi="微软雅黑" w:eastAsia="微软雅黑"/>
          <w:lang w:val="en-US" w:eastAsia="zh-CN"/>
        </w:rPr>
        <w:t>6.7</w:t>
      </w:r>
      <w:r>
        <w:rPr>
          <w:rFonts w:hint="eastAsia" w:ascii="微软雅黑" w:hAnsi="微软雅黑" w:eastAsia="微软雅黑"/>
        </w:rPr>
        <w:t>）</w:t>
      </w:r>
    </w:p>
    <w:p w14:paraId="732B6006">
      <w:pPr>
        <w:rPr>
          <w:rFonts w:ascii="微软雅黑" w:hAnsi="微软雅黑" w:eastAsia="微软雅黑"/>
        </w:rPr>
      </w:pPr>
      <w:r>
        <w:rPr>
          <w:rFonts w:hint="eastAsia" w:ascii="微软雅黑" w:hAnsi="微软雅黑" w:eastAsia="微软雅黑"/>
        </w:rPr>
        <w:t>7、净含量（</w:t>
      </w:r>
      <w:r>
        <w:rPr>
          <w:rFonts w:hint="eastAsia" w:ascii="微软雅黑" w:hAnsi="微软雅黑" w:eastAsia="微软雅黑"/>
          <w:lang w:val="en-US" w:eastAsia="zh-CN"/>
        </w:rPr>
        <w:t>5.8</w:t>
      </w:r>
      <w:r>
        <w:rPr>
          <w:rFonts w:hint="eastAsia" w:ascii="微软雅黑" w:hAnsi="微软雅黑" w:eastAsia="微软雅黑"/>
        </w:rPr>
        <w:t>、</w:t>
      </w:r>
      <w:r>
        <w:rPr>
          <w:rFonts w:hint="eastAsia" w:ascii="微软雅黑" w:hAnsi="微软雅黑" w:eastAsia="微软雅黑"/>
          <w:lang w:val="en-US" w:eastAsia="zh-CN"/>
        </w:rPr>
        <w:t>6.8</w:t>
      </w:r>
      <w:r>
        <w:rPr>
          <w:rFonts w:hint="eastAsia" w:ascii="微软雅黑" w:hAnsi="微软雅黑" w:eastAsia="微软雅黑"/>
        </w:rPr>
        <w:t>）</w:t>
      </w:r>
    </w:p>
    <w:p w14:paraId="0E1DC5CD">
      <w:pPr>
        <w:rPr>
          <w:rFonts w:ascii="微软雅黑" w:hAnsi="微软雅黑" w:eastAsia="微软雅黑"/>
        </w:rPr>
      </w:pPr>
      <w:r>
        <w:rPr>
          <w:rFonts w:hint="eastAsia" w:ascii="微软雅黑" w:hAnsi="微软雅黑" w:eastAsia="微软雅黑"/>
          <w:lang w:val="en-US" w:eastAsia="zh-CN"/>
        </w:rPr>
        <w:t>8</w:t>
      </w:r>
      <w:r>
        <w:rPr>
          <w:rFonts w:hint="eastAsia" w:ascii="微软雅黑" w:hAnsi="微软雅黑" w:eastAsia="微软雅黑"/>
        </w:rPr>
        <w:t>、</w:t>
      </w:r>
      <w:r>
        <w:rPr>
          <w:rFonts w:ascii="微软雅黑" w:hAnsi="微软雅黑" w:eastAsia="微软雅黑"/>
        </w:rPr>
        <w:t>企业其他自检内容（</w:t>
      </w:r>
      <w:r>
        <w:rPr>
          <w:rFonts w:hint="eastAsia" w:ascii="微软雅黑" w:hAnsi="微软雅黑" w:eastAsia="微软雅黑"/>
        </w:rPr>
        <w:t>若有</w:t>
      </w:r>
      <w:r>
        <w:rPr>
          <w:rFonts w:ascii="微软雅黑" w:hAnsi="微软雅黑" w:eastAsia="微软雅黑"/>
        </w:rPr>
        <w:t>）</w:t>
      </w:r>
    </w:p>
    <w:p w14:paraId="1EB0C6C8">
      <w:pPr>
        <w:rPr>
          <w:rFonts w:ascii="微软雅黑" w:hAnsi="微软雅黑" w:eastAsia="微软雅黑"/>
          <w:b/>
          <w:szCs w:val="21"/>
        </w:rPr>
      </w:pPr>
      <w:r>
        <w:rPr>
          <w:rFonts w:hint="eastAsia" w:ascii="微软雅黑" w:hAnsi="微软雅黑" w:eastAsia="微软雅黑"/>
          <w:b/>
          <w:szCs w:val="21"/>
        </w:rPr>
        <w:t>备注：以上文件除（若有）外，应为必须提供资料；</w:t>
      </w:r>
    </w:p>
    <w:p w14:paraId="244FABA5">
      <w:pPr>
        <w:rPr>
          <w:rFonts w:ascii="微软雅黑" w:hAnsi="微软雅黑" w:eastAsia="微软雅黑"/>
          <w:b/>
          <w:szCs w:val="21"/>
        </w:rPr>
      </w:pPr>
    </w:p>
    <w:p w14:paraId="3C703CDF">
      <w:pPr>
        <w:rPr>
          <w:rFonts w:hint="eastAsia"/>
        </w:rPr>
      </w:pPr>
    </w:p>
    <w:p w14:paraId="368C5E5B">
      <w:pPr>
        <w:rPr>
          <w:rFonts w:hint="eastAsia"/>
        </w:rPr>
      </w:pPr>
    </w:p>
    <w:p w14:paraId="1C4755CC">
      <w:pPr>
        <w:rPr>
          <w:rFonts w:hint="eastAsia"/>
        </w:rPr>
      </w:pPr>
    </w:p>
    <w:p w14:paraId="1660C137">
      <w:pPr>
        <w:rPr>
          <w:rFonts w:hint="eastAsia"/>
        </w:rPr>
      </w:pPr>
    </w:p>
    <w:p w14:paraId="2875D3C9">
      <w:pPr>
        <w:sectPr>
          <w:pgSz w:w="11900" w:h="16840"/>
          <w:pgMar w:top="1440" w:right="1800" w:bottom="1440" w:left="1800" w:header="851" w:footer="992" w:gutter="0"/>
          <w:cols w:space="425" w:num="1"/>
          <w:docGrid w:type="lines" w:linePitch="326" w:charSpace="0"/>
        </w:sectPr>
      </w:pPr>
    </w:p>
    <w:p w14:paraId="68BE29FB">
      <w:pPr>
        <w:spacing w:beforeLines="50" w:afterLines="50" w:line="360" w:lineRule="auto"/>
        <w:rPr>
          <w:rFonts w:hint="eastAsia" w:ascii="微软雅黑" w:hAnsi="微软雅黑" w:eastAsia="微软雅黑"/>
          <w:b/>
          <w:lang w:val="en-US" w:eastAsia="zh-CN"/>
        </w:rPr>
      </w:pPr>
      <w:r>
        <w:rPr>
          <w:rFonts w:hint="eastAsia" w:ascii="微软雅黑" w:hAnsi="微软雅黑" w:eastAsia="微软雅黑"/>
          <w:b/>
        </w:rPr>
        <w:t>附件</w:t>
      </w:r>
      <w:r>
        <w:rPr>
          <w:rFonts w:hint="eastAsia" w:ascii="微软雅黑" w:hAnsi="微软雅黑" w:eastAsia="微软雅黑"/>
          <w:b/>
          <w:lang w:val="en-US" w:eastAsia="zh-CN"/>
        </w:rPr>
        <w:t>五</w:t>
      </w:r>
    </w:p>
    <w:p w14:paraId="3E14EEAF">
      <w:pPr>
        <w:jc w:val="center"/>
        <w:rPr>
          <w:rFonts w:hint="eastAsia"/>
          <w:sz w:val="44"/>
          <w:szCs w:val="44"/>
          <w:lang w:val="en-US" w:eastAsia="zh-CN"/>
        </w:rPr>
      </w:pPr>
      <w:r>
        <w:rPr>
          <w:rFonts w:hint="eastAsia"/>
          <w:sz w:val="44"/>
          <w:szCs w:val="44"/>
          <w:lang w:val="en-US" w:eastAsia="zh-CN"/>
        </w:rPr>
        <w:t>注册商标使用许可授权书</w:t>
      </w:r>
    </w:p>
    <w:p w14:paraId="6E7F900F">
      <w:pPr>
        <w:rPr>
          <w:rFonts w:hint="eastAsia"/>
          <w:sz w:val="32"/>
          <w:szCs w:val="32"/>
          <w:lang w:val="en-US" w:eastAsia="zh-CN"/>
        </w:rPr>
      </w:pPr>
    </w:p>
    <w:p w14:paraId="7780EE7E">
      <w:pPr>
        <w:rPr>
          <w:rFonts w:hint="eastAsia"/>
          <w:sz w:val="32"/>
          <w:szCs w:val="32"/>
          <w:lang w:val="en-US" w:eastAsia="zh-CN"/>
        </w:rPr>
      </w:pPr>
      <w:r>
        <w:rPr>
          <w:rFonts w:hint="eastAsia"/>
          <w:sz w:val="32"/>
          <w:szCs w:val="32"/>
          <w:lang w:val="en-US" w:eastAsia="zh-CN"/>
        </w:rPr>
        <w:t>授权人（许可方）：</w:t>
      </w:r>
    </w:p>
    <w:p w14:paraId="54E98927">
      <w:pPr>
        <w:rPr>
          <w:rFonts w:hint="eastAsia"/>
          <w:sz w:val="32"/>
          <w:szCs w:val="32"/>
          <w:lang w:val="en-US" w:eastAsia="zh-CN"/>
        </w:rPr>
      </w:pPr>
      <w:r>
        <w:rPr>
          <w:rFonts w:hint="eastAsia"/>
          <w:sz w:val="32"/>
          <w:szCs w:val="32"/>
          <w:lang w:val="en-US" w:eastAsia="zh-CN"/>
        </w:rPr>
        <w:t>被授权人（被许可方）：</w:t>
      </w:r>
    </w:p>
    <w:p w14:paraId="621CAA25">
      <w:pPr>
        <w:rPr>
          <w:rFonts w:hint="eastAsia"/>
          <w:sz w:val="32"/>
          <w:szCs w:val="32"/>
          <w:u w:val="single"/>
          <w:lang w:val="en-US" w:eastAsia="zh-CN"/>
        </w:rPr>
      </w:pPr>
    </w:p>
    <w:p w14:paraId="4107E103">
      <w:pPr>
        <w:ind w:firstLine="640" w:firstLineChars="200"/>
        <w:rPr>
          <w:rFonts w:hint="eastAsia"/>
          <w:sz w:val="32"/>
          <w:szCs w:val="32"/>
          <w:lang w:val="en-US" w:eastAsia="zh-CN"/>
        </w:rPr>
      </w:pPr>
      <w:r>
        <w:rPr>
          <w:rFonts w:hint="eastAsia"/>
          <w:sz w:val="32"/>
          <w:szCs w:val="32"/>
          <w:lang w:val="en-US" w:eastAsia="zh-CN"/>
        </w:rPr>
        <w:t>XX有限公司作为第5类商品注册的第XXX号“XXXX”注册商标的合法注册人，兹授权XXX有限公司有权使用我司持有的以上注册商标，授权许可使用范围如下：</w:t>
      </w:r>
    </w:p>
    <w:p w14:paraId="41AA0154">
      <w:pPr>
        <w:ind w:firstLine="640" w:firstLineChars="200"/>
        <w:rPr>
          <w:rFonts w:hint="eastAsia"/>
          <w:sz w:val="32"/>
          <w:szCs w:val="32"/>
          <w:lang w:val="en-US" w:eastAsia="zh-CN"/>
        </w:rPr>
      </w:pPr>
      <w:r>
        <w:rPr>
          <w:rFonts w:hint="eastAsia"/>
          <w:sz w:val="32"/>
          <w:szCs w:val="32"/>
          <w:lang w:val="en-US" w:eastAsia="zh-CN"/>
        </w:rPr>
        <w:t>XXXX外用辅助勃起按摩剂的生产、销售及宣传。</w:t>
      </w:r>
    </w:p>
    <w:p w14:paraId="1764D578">
      <w:pPr>
        <w:numPr>
          <w:ilvl w:val="0"/>
          <w:numId w:val="4"/>
        </w:numPr>
        <w:rPr>
          <w:rFonts w:hint="eastAsia"/>
          <w:sz w:val="32"/>
          <w:szCs w:val="32"/>
          <w:lang w:val="en-US" w:eastAsia="zh-CN"/>
        </w:rPr>
      </w:pPr>
      <w:r>
        <w:rPr>
          <w:rFonts w:hint="eastAsia"/>
          <w:sz w:val="32"/>
          <w:szCs w:val="32"/>
          <w:lang w:val="en-US" w:eastAsia="zh-CN"/>
        </w:rPr>
        <w:t>使用期限：XXXX年XX月XX日至XXXX年XX月XX日</w:t>
      </w:r>
    </w:p>
    <w:p w14:paraId="15829854">
      <w:pPr>
        <w:numPr>
          <w:ilvl w:val="0"/>
          <w:numId w:val="4"/>
        </w:numPr>
        <w:rPr>
          <w:rFonts w:hint="default"/>
          <w:sz w:val="32"/>
          <w:szCs w:val="32"/>
          <w:lang w:val="en-US" w:eastAsia="zh-CN"/>
        </w:rPr>
      </w:pPr>
      <w:r>
        <w:rPr>
          <w:rFonts w:hint="eastAsia"/>
          <w:sz w:val="32"/>
          <w:szCs w:val="32"/>
          <w:lang w:val="en-US" w:eastAsia="zh-CN"/>
        </w:rPr>
        <w:t>许可类型为普通许可，被许可方无权再许可他人使用。</w:t>
      </w:r>
    </w:p>
    <w:p w14:paraId="0DE770A3">
      <w:pPr>
        <w:numPr>
          <w:ilvl w:val="0"/>
          <w:numId w:val="4"/>
        </w:numPr>
        <w:rPr>
          <w:rFonts w:hint="eastAsia"/>
          <w:sz w:val="32"/>
          <w:szCs w:val="32"/>
          <w:lang w:val="en-US" w:eastAsia="zh-CN"/>
        </w:rPr>
      </w:pPr>
      <w:r>
        <w:rPr>
          <w:rFonts w:hint="eastAsia"/>
          <w:sz w:val="32"/>
          <w:szCs w:val="32"/>
          <w:lang w:val="en-US" w:eastAsia="zh-CN"/>
        </w:rPr>
        <w:t>被许可方使用注册商标制作的产品质量必须符合相关法律法规及质量要求。</w:t>
      </w:r>
    </w:p>
    <w:p w14:paraId="2B4D5DCC">
      <w:pPr>
        <w:widowControl w:val="0"/>
        <w:numPr>
          <w:ilvl w:val="0"/>
          <w:numId w:val="0"/>
        </w:numPr>
        <w:ind w:firstLine="640" w:firstLineChars="200"/>
        <w:jc w:val="both"/>
        <w:rPr>
          <w:rFonts w:hint="eastAsia"/>
          <w:sz w:val="32"/>
          <w:szCs w:val="32"/>
          <w:lang w:val="en-US" w:eastAsia="zh-CN"/>
        </w:rPr>
      </w:pPr>
      <w:r>
        <w:rPr>
          <w:rFonts w:hint="eastAsia"/>
          <w:sz w:val="32"/>
          <w:szCs w:val="32"/>
          <w:lang w:val="en-US" w:eastAsia="zh-CN"/>
        </w:rPr>
        <w:t>特此授权。</w:t>
      </w:r>
    </w:p>
    <w:p w14:paraId="3A82B157">
      <w:pPr>
        <w:widowControl w:val="0"/>
        <w:numPr>
          <w:ilvl w:val="0"/>
          <w:numId w:val="0"/>
        </w:numPr>
        <w:jc w:val="both"/>
        <w:rPr>
          <w:rFonts w:hint="eastAsia"/>
          <w:sz w:val="32"/>
          <w:szCs w:val="32"/>
          <w:lang w:val="en-US" w:eastAsia="zh-CN"/>
        </w:rPr>
      </w:pPr>
    </w:p>
    <w:p w14:paraId="04F0425C">
      <w:pPr>
        <w:widowControl w:val="0"/>
        <w:numPr>
          <w:ilvl w:val="0"/>
          <w:numId w:val="0"/>
        </w:numPr>
        <w:jc w:val="right"/>
        <w:rPr>
          <w:rFonts w:hint="eastAsia"/>
          <w:sz w:val="32"/>
          <w:szCs w:val="32"/>
          <w:lang w:val="en-US" w:eastAsia="zh-CN"/>
        </w:rPr>
      </w:pPr>
      <w:r>
        <w:rPr>
          <w:rFonts w:hint="eastAsia"/>
          <w:sz w:val="32"/>
          <w:szCs w:val="32"/>
          <w:lang w:val="en-US" w:eastAsia="zh-CN"/>
        </w:rPr>
        <w:t>XXXX有限公司</w:t>
      </w:r>
    </w:p>
    <w:p w14:paraId="7F0C7E9A">
      <w:pPr>
        <w:widowControl w:val="0"/>
        <w:numPr>
          <w:ilvl w:val="0"/>
          <w:numId w:val="0"/>
        </w:numPr>
        <w:wordWrap w:val="0"/>
        <w:jc w:val="right"/>
        <w:rPr>
          <w:rFonts w:hint="default"/>
          <w:sz w:val="32"/>
          <w:szCs w:val="32"/>
          <w:lang w:val="en-US" w:eastAsia="zh-CN"/>
        </w:rPr>
      </w:pPr>
      <w:r>
        <w:rPr>
          <w:rFonts w:hint="eastAsia"/>
          <w:sz w:val="32"/>
          <w:szCs w:val="32"/>
          <w:lang w:val="en-US" w:eastAsia="zh-CN"/>
        </w:rPr>
        <w:t xml:space="preserve">     XXXX年XX月XX日</w:t>
      </w:r>
    </w:p>
    <w:p w14:paraId="7CB83CB2">
      <w:pPr>
        <w:sectPr>
          <w:pgSz w:w="11900" w:h="16840"/>
          <w:pgMar w:top="1440" w:right="1800" w:bottom="1440" w:left="1800" w:header="851" w:footer="992" w:gutter="0"/>
          <w:cols w:space="425" w:num="1"/>
          <w:docGrid w:type="lines" w:linePitch="326" w:charSpace="0"/>
        </w:sectPr>
      </w:pPr>
    </w:p>
    <w:p w14:paraId="0F6D0E33"/>
    <w:p w14:paraId="61BEC625">
      <w:pPr>
        <w:rPr>
          <w:rFonts w:hint="eastAsia" w:ascii="微软雅黑" w:hAnsi="微软雅黑" w:eastAsia="微软雅黑"/>
          <w:b/>
          <w:lang w:val="en-US" w:eastAsia="zh-CN"/>
        </w:rPr>
      </w:pPr>
      <w:r>
        <w:rPr>
          <w:rFonts w:hint="eastAsia" w:ascii="微软雅黑" w:hAnsi="微软雅黑" w:eastAsia="微软雅黑"/>
          <w:b/>
        </w:rPr>
        <w:t>附件</w:t>
      </w:r>
      <w:r>
        <w:rPr>
          <w:rFonts w:hint="eastAsia" w:ascii="微软雅黑" w:hAnsi="微软雅黑" w:eastAsia="微软雅黑"/>
          <w:b/>
          <w:lang w:val="en-US" w:eastAsia="zh-CN"/>
        </w:rPr>
        <w:t>六</w:t>
      </w:r>
    </w:p>
    <w:p w14:paraId="5FFE1A3D">
      <w:pPr>
        <w:ind w:firstLine="1921" w:firstLineChars="600"/>
        <w:rPr>
          <w:rFonts w:ascii="微软雅黑" w:hAnsi="微软雅黑" w:eastAsia="微软雅黑"/>
          <w:b/>
          <w:sz w:val="32"/>
          <w:szCs w:val="32"/>
        </w:rPr>
      </w:pPr>
      <w:r>
        <w:rPr>
          <w:rFonts w:ascii="微软雅黑" w:hAnsi="微软雅黑" w:eastAsia="微软雅黑"/>
          <w:b/>
          <w:sz w:val="32"/>
          <w:szCs w:val="32"/>
        </w:rPr>
        <w:t>审查费用及材料邮寄地址</w:t>
      </w:r>
    </w:p>
    <w:p w14:paraId="05C79968">
      <w:pPr>
        <w:ind w:firstLine="720" w:firstLineChars="300"/>
        <w:jc w:val="center"/>
        <w:rPr>
          <w:rFonts w:ascii="微软雅黑" w:hAnsi="微软雅黑" w:eastAsia="微软雅黑"/>
          <w:b/>
        </w:rPr>
      </w:pPr>
    </w:p>
    <w:p w14:paraId="41E2BFE4">
      <w:pPr>
        <w:pStyle w:val="6"/>
        <w:numPr>
          <w:ilvl w:val="0"/>
          <w:numId w:val="0"/>
        </w:numPr>
        <w:ind w:left="720" w:leftChars="0" w:hanging="720" w:firstLineChars="0"/>
        <w:rPr>
          <w:rFonts w:hint="eastAsia" w:ascii="微软雅黑" w:hAnsi="微软雅黑" w:eastAsia="微软雅黑"/>
          <w:b/>
          <w:sz w:val="28"/>
          <w:szCs w:val="28"/>
        </w:rPr>
      </w:pPr>
      <w:r>
        <w:rPr>
          <w:rFonts w:hint="default" w:ascii="微软雅黑" w:hAnsi="微软雅黑" w:eastAsia="微软雅黑" w:cstheme="minorBidi"/>
          <w:b/>
          <w:kern w:val="2"/>
          <w:sz w:val="28"/>
          <w:szCs w:val="28"/>
          <w:lang w:val="en-US" w:eastAsia="zh-CN" w:bidi="ar-SA"/>
        </w:rPr>
        <w:t>1、</w:t>
      </w:r>
      <w:r>
        <w:rPr>
          <w:rFonts w:hint="eastAsia" w:ascii="微软雅黑" w:hAnsi="微软雅黑" w:eastAsia="微软雅黑"/>
          <w:b/>
          <w:sz w:val="28"/>
          <w:szCs w:val="28"/>
        </w:rPr>
        <w:t>每个品牌审查</w:t>
      </w:r>
      <w:r>
        <w:rPr>
          <w:rFonts w:ascii="微软雅黑" w:hAnsi="微软雅黑" w:eastAsia="微软雅黑"/>
          <w:b/>
          <w:sz w:val="28"/>
          <w:szCs w:val="28"/>
        </w:rPr>
        <w:t>费用为2300</w:t>
      </w:r>
      <w:r>
        <w:rPr>
          <w:rFonts w:hint="eastAsia" w:ascii="微软雅黑" w:hAnsi="微软雅黑" w:eastAsia="微软雅黑"/>
          <w:b/>
          <w:sz w:val="28"/>
          <w:szCs w:val="28"/>
        </w:rPr>
        <w:t>元</w:t>
      </w:r>
      <w:r>
        <w:rPr>
          <w:rFonts w:ascii="微软雅黑" w:hAnsi="微软雅黑" w:eastAsia="微软雅黑"/>
          <w:b/>
          <w:sz w:val="28"/>
          <w:szCs w:val="28"/>
        </w:rPr>
        <w:t>人民币。</w:t>
      </w:r>
    </w:p>
    <w:p w14:paraId="2C5A994E">
      <w:pPr>
        <w:pStyle w:val="6"/>
        <w:numPr>
          <w:ilvl w:val="0"/>
          <w:numId w:val="0"/>
        </w:numPr>
        <w:ind w:left="720" w:leftChars="0" w:hanging="720" w:firstLineChars="0"/>
        <w:rPr>
          <w:rFonts w:ascii="微软雅黑" w:hAnsi="微软雅黑" w:eastAsia="微软雅黑"/>
          <w:b/>
          <w:sz w:val="28"/>
          <w:szCs w:val="28"/>
        </w:rPr>
      </w:pPr>
      <w:r>
        <w:rPr>
          <w:rFonts w:hint="default" w:ascii="微软雅黑" w:hAnsi="微软雅黑" w:eastAsia="微软雅黑" w:cstheme="minorBidi"/>
          <w:b/>
          <w:kern w:val="2"/>
          <w:sz w:val="28"/>
          <w:szCs w:val="28"/>
          <w:lang w:val="en-US" w:eastAsia="zh-CN" w:bidi="ar-SA"/>
        </w:rPr>
        <w:t>2、</w:t>
      </w:r>
      <w:r>
        <w:rPr>
          <w:rFonts w:ascii="微软雅黑" w:hAnsi="微软雅黑" w:eastAsia="微软雅黑"/>
          <w:b/>
          <w:sz w:val="28"/>
          <w:szCs w:val="28"/>
        </w:rPr>
        <w:t>账户信息：</w:t>
      </w:r>
      <w:r>
        <w:rPr>
          <w:rFonts w:ascii="微软雅黑" w:hAnsi="微软雅黑" w:eastAsia="微软雅黑"/>
          <w:sz w:val="28"/>
          <w:szCs w:val="28"/>
        </w:rPr>
        <w:t>中国生殖健康产业协会</w:t>
      </w:r>
    </w:p>
    <w:p w14:paraId="523A581C">
      <w:pPr>
        <w:ind w:firstLine="480"/>
        <w:rPr>
          <w:rFonts w:ascii="微软雅黑" w:hAnsi="微软雅黑" w:eastAsia="微软雅黑"/>
          <w:sz w:val="28"/>
          <w:szCs w:val="28"/>
        </w:rPr>
      </w:pPr>
      <w:r>
        <w:rPr>
          <w:rFonts w:ascii="微软雅黑" w:hAnsi="微软雅黑" w:eastAsia="微软雅黑"/>
          <w:sz w:val="28"/>
          <w:szCs w:val="28"/>
        </w:rPr>
        <w:t>统一社会信用代码：5110 0000 5000 2050XW</w:t>
      </w:r>
    </w:p>
    <w:p w14:paraId="4DA05038">
      <w:pPr>
        <w:ind w:firstLine="480"/>
        <w:rPr>
          <w:rFonts w:ascii="微软雅黑" w:hAnsi="微软雅黑" w:eastAsia="微软雅黑"/>
          <w:sz w:val="28"/>
          <w:szCs w:val="28"/>
        </w:rPr>
      </w:pPr>
      <w:r>
        <w:rPr>
          <w:rFonts w:ascii="微软雅黑" w:hAnsi="微软雅黑" w:eastAsia="微软雅黑"/>
          <w:sz w:val="28"/>
          <w:szCs w:val="28"/>
        </w:rPr>
        <w:t>开户行：北京银行大钟寺支行</w:t>
      </w:r>
    </w:p>
    <w:p w14:paraId="101D2C04">
      <w:pPr>
        <w:ind w:firstLine="480"/>
        <w:rPr>
          <w:rFonts w:hint="eastAsia" w:ascii="微软雅黑" w:hAnsi="微软雅黑" w:eastAsia="微软雅黑"/>
          <w:sz w:val="28"/>
          <w:szCs w:val="28"/>
        </w:rPr>
      </w:pPr>
      <w:r>
        <w:rPr>
          <w:rFonts w:ascii="微软雅黑" w:hAnsi="微软雅黑" w:eastAsia="微软雅黑"/>
          <w:sz w:val="28"/>
          <w:szCs w:val="28"/>
        </w:rPr>
        <w:t>账 号：0109 0326 5001 2011 2002 235</w:t>
      </w:r>
    </w:p>
    <w:p w14:paraId="1025CF03">
      <w:pPr>
        <w:pStyle w:val="6"/>
        <w:numPr>
          <w:ilvl w:val="0"/>
          <w:numId w:val="0"/>
        </w:numPr>
        <w:rPr>
          <w:rFonts w:ascii="微软雅黑" w:hAnsi="微软雅黑" w:eastAsia="微软雅黑"/>
          <w:sz w:val="28"/>
          <w:szCs w:val="28"/>
        </w:rPr>
      </w:pPr>
      <w:r>
        <w:rPr>
          <w:rFonts w:hint="default" w:ascii="微软雅黑" w:hAnsi="微软雅黑" w:eastAsia="微软雅黑" w:cstheme="minorBidi"/>
          <w:b/>
          <w:kern w:val="2"/>
          <w:sz w:val="28"/>
          <w:szCs w:val="28"/>
          <w:lang w:val="en-US" w:eastAsia="zh-CN" w:bidi="ar-SA"/>
        </w:rPr>
        <w:t>3、</w:t>
      </w:r>
      <w:r>
        <w:rPr>
          <w:rFonts w:hint="eastAsia" w:ascii="微软雅黑" w:hAnsi="微软雅黑" w:eastAsia="微软雅黑"/>
          <w:b/>
          <w:sz w:val="28"/>
          <w:szCs w:val="28"/>
        </w:rPr>
        <w:t>文件</w:t>
      </w:r>
      <w:r>
        <w:rPr>
          <w:rFonts w:ascii="微软雅黑" w:hAnsi="微软雅黑" w:eastAsia="微软雅黑"/>
          <w:b/>
          <w:sz w:val="28"/>
          <w:szCs w:val="28"/>
        </w:rPr>
        <w:t>寄送地址：</w:t>
      </w:r>
      <w:r>
        <w:rPr>
          <w:rFonts w:ascii="微软雅黑" w:hAnsi="微软雅黑" w:eastAsia="微软雅黑"/>
          <w:sz w:val="28"/>
          <w:szCs w:val="28"/>
        </w:rPr>
        <w:t>中国生殖健康产业协会</w:t>
      </w:r>
    </w:p>
    <w:p w14:paraId="4D78126A">
      <w:pPr>
        <w:ind w:firstLine="560" w:firstLineChars="200"/>
        <w:rPr>
          <w:rFonts w:ascii="微软雅黑" w:hAnsi="微软雅黑" w:eastAsia="微软雅黑"/>
          <w:sz w:val="28"/>
          <w:szCs w:val="28"/>
        </w:rPr>
      </w:pPr>
      <w:r>
        <w:rPr>
          <w:rFonts w:ascii="微软雅黑" w:hAnsi="微软雅黑" w:eastAsia="微软雅黑"/>
          <w:sz w:val="28"/>
          <w:szCs w:val="28"/>
        </w:rPr>
        <w:t>北京</w:t>
      </w:r>
      <w:r>
        <w:rPr>
          <w:rFonts w:hint="eastAsia" w:ascii="微软雅黑" w:hAnsi="微软雅黑" w:eastAsia="微软雅黑"/>
          <w:sz w:val="28"/>
          <w:szCs w:val="28"/>
          <w:lang w:val="en-US" w:eastAsia="zh-CN"/>
        </w:rPr>
        <w:t>市</w:t>
      </w:r>
      <w:r>
        <w:rPr>
          <w:rFonts w:ascii="微软雅黑" w:hAnsi="微软雅黑" w:eastAsia="微软雅黑"/>
          <w:sz w:val="28"/>
          <w:szCs w:val="28"/>
        </w:rPr>
        <w:t>西城区</w:t>
      </w:r>
      <w:r>
        <w:rPr>
          <w:rFonts w:hint="eastAsia" w:ascii="微软雅黑" w:hAnsi="微软雅黑" w:eastAsia="微软雅黑"/>
          <w:sz w:val="28"/>
          <w:szCs w:val="28"/>
          <w:lang w:val="en-US" w:eastAsia="zh-CN"/>
        </w:rPr>
        <w:t>裕民中路4号2幢二层 中国生殖健康产业协会</w:t>
      </w:r>
      <w:r>
        <w:rPr>
          <w:rFonts w:ascii="微软雅黑" w:hAnsi="微软雅黑" w:eastAsia="微软雅黑"/>
          <w:sz w:val="28"/>
          <w:szCs w:val="28"/>
        </w:rPr>
        <w:t xml:space="preserve"> </w:t>
      </w:r>
    </w:p>
    <w:p w14:paraId="18FB7A44">
      <w:pPr>
        <w:ind w:firstLine="560" w:firstLineChars="200"/>
        <w:rPr>
          <w:rFonts w:hint="eastAsia" w:ascii="微软雅黑" w:hAnsi="微软雅黑" w:eastAsia="微软雅黑"/>
          <w:sz w:val="28"/>
          <w:szCs w:val="28"/>
        </w:rPr>
      </w:pPr>
      <w:r>
        <w:rPr>
          <w:rFonts w:ascii="微软雅黑" w:hAnsi="微软雅黑" w:eastAsia="微软雅黑"/>
          <w:sz w:val="28"/>
          <w:szCs w:val="28"/>
        </w:rPr>
        <w:t>刘秋玲13021925238</w:t>
      </w:r>
    </w:p>
    <w:p w14:paraId="03206AD5">
      <w:pPr>
        <w:rPr>
          <w:rFonts w:ascii="微软雅黑" w:hAnsi="微软雅黑" w:eastAsia="微软雅黑"/>
          <w:b/>
          <w:bCs/>
        </w:rPr>
      </w:pPr>
      <w:r>
        <w:rPr>
          <w:rFonts w:hint="default" w:ascii="微软雅黑" w:hAnsi="微软雅黑" w:eastAsia="微软雅黑" w:cstheme="minorBidi"/>
          <w:kern w:val="2"/>
          <w:sz w:val="28"/>
          <w:szCs w:val="28"/>
          <w:lang w:val="en-US" w:eastAsia="zh-CN" w:bidi="ar-SA"/>
        </w:rPr>
        <w:t>4、</w:t>
      </w:r>
      <w:r>
        <w:rPr>
          <w:rFonts w:hint="eastAsia" w:ascii="微软雅黑" w:hAnsi="微软雅黑" w:eastAsia="微软雅黑"/>
          <w:b/>
          <w:sz w:val="28"/>
          <w:szCs w:val="28"/>
        </w:rPr>
        <w:t>申报授权审查流程：</w:t>
      </w:r>
    </w:p>
    <w:p w14:paraId="5A68A4CF">
      <w:pPr>
        <w:rPr>
          <w:rFonts w:ascii="微软雅黑" w:hAnsi="微软雅黑" w:eastAsia="微软雅黑"/>
          <w:b/>
          <w:bCs/>
        </w:rPr>
      </w:pPr>
      <w:r>
        <mc:AlternateContent>
          <mc:Choice Requires="wps">
            <w:drawing>
              <wp:anchor distT="0" distB="0" distL="114300" distR="114300" simplePos="0" relativeHeight="251669504" behindDoc="0" locked="0" layoutInCell="1" allowOverlap="1">
                <wp:simplePos x="0" y="0"/>
                <wp:positionH relativeFrom="column">
                  <wp:posOffset>4598035</wp:posOffset>
                </wp:positionH>
                <wp:positionV relativeFrom="paragraph">
                  <wp:posOffset>294640</wp:posOffset>
                </wp:positionV>
                <wp:extent cx="818515" cy="401320"/>
                <wp:effectExtent l="5080" t="4445" r="14605" b="13335"/>
                <wp:wrapNone/>
                <wp:docPr id="13" name="文本框 13"/>
                <wp:cNvGraphicFramePr/>
                <a:graphic xmlns:a="http://schemas.openxmlformats.org/drawingml/2006/main">
                  <a:graphicData uri="http://schemas.microsoft.com/office/word/2010/wordprocessingShape">
                    <wps:wsp>
                      <wps:cNvSpPr txBox="1"/>
                      <wps:spPr>
                        <a:xfrm>
                          <a:off x="0" y="0"/>
                          <a:ext cx="818707" cy="401306"/>
                        </a:xfrm>
                        <a:prstGeom prst="rect">
                          <a:avLst/>
                        </a:prstGeom>
                        <a:solidFill>
                          <a:srgbClr val="FFFFFF"/>
                        </a:solidFill>
                        <a:ln w="6350">
                          <a:solidFill>
                            <a:prstClr val="black"/>
                          </a:solidFill>
                        </a:ln>
                        <a:effectLst/>
                      </wps:spPr>
                      <wps:txbx>
                        <w:txbxContent>
                          <w:p w14:paraId="06440724">
                            <w:r>
                              <w:rPr>
                                <w:rFonts w:hint="eastAsia"/>
                              </w:rPr>
                              <w:t>公布授权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05pt;margin-top:23.2pt;height:31.6pt;width:64.45pt;z-index:251669504;mso-width-relative:page;mso-height-relative:page;" fillcolor="#FFFFFF" filled="t" stroked="t" coordsize="21600,21600" o:gfxdata="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4Dpt9cAAAAKAQAADwAAAAAAAAABACAAAAAiAAAAZHJzL2Rvd25yZXYueG1sUEsBAhQAFAAAAAgA&#10;h07iQGJcf8VfAgAAxgQAAA4AAAAAAAAAAQAgAAAAJgEAAGRycy9lMm9Eb2MueG1sUEsFBgAAAAAG&#10;AAYAWQEAAPcFAAAAAA==&#10;">
                <v:fill on="t" focussize="0,0"/>
                <v:stroke weight="0.5pt" color="#000000" joinstyle="round"/>
                <v:imagedata o:title=""/>
                <o:lock v:ext="edit" aspectratio="f"/>
                <v:textbox>
                  <w:txbxContent>
                    <w:p w14:paraId="06440724">
                      <w:r>
                        <w:rPr>
                          <w:rFonts w:hint="eastAsia"/>
                        </w:rPr>
                        <w:t>公布授权</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3608070</wp:posOffset>
                </wp:positionH>
                <wp:positionV relativeFrom="paragraph">
                  <wp:posOffset>337185</wp:posOffset>
                </wp:positionV>
                <wp:extent cx="569595" cy="358775"/>
                <wp:effectExtent l="4445" t="4445" r="16510" b="17780"/>
                <wp:wrapNone/>
                <wp:docPr id="12" name="文本框 12"/>
                <wp:cNvGraphicFramePr/>
                <a:graphic xmlns:a="http://schemas.openxmlformats.org/drawingml/2006/main">
                  <a:graphicData uri="http://schemas.microsoft.com/office/word/2010/wordprocessingShape">
                    <wps:wsp>
                      <wps:cNvSpPr txBox="1"/>
                      <wps:spPr>
                        <a:xfrm>
                          <a:off x="4751070" y="6341745"/>
                          <a:ext cx="569595" cy="358775"/>
                        </a:xfrm>
                        <a:prstGeom prst="rect">
                          <a:avLst/>
                        </a:prstGeom>
                        <a:solidFill>
                          <a:srgbClr val="FFFFFF"/>
                        </a:solidFill>
                        <a:ln w="6350">
                          <a:solidFill>
                            <a:prstClr val="black"/>
                          </a:solidFill>
                        </a:ln>
                        <a:effectLst/>
                      </wps:spPr>
                      <wps:txbx>
                        <w:txbxContent>
                          <w:p w14:paraId="00DB6273">
                            <w:r>
                              <w:rPr>
                                <w:rFonts w:hint="eastAsia"/>
                              </w:rPr>
                              <w:t>缴费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4.1pt;margin-top:26.55pt;height:28.25pt;width:44.85pt;z-index:251668480;mso-width-relative:page;mso-height-relative:page;" fillcolor="#FFFFFF" filled="t" stroked="t" coordsize="21600,21600" o:gfxdata="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avSSd1wAAAAoBAAAPAAAAAAAAAAEAIAAAACIAAABkcnMvZG93bnJldi54&#10;bWxQSwECFAAUAAAACACHTuJAJwJTwm0CAADSBAAADgAAAAAAAAABACAAAAAmAQAAZHJzL2Uyb0Rv&#10;Yy54bWxQSwUGAAAAAAYABgBZAQAABQYAAAAA&#10;">
                <v:fill on="t" focussize="0,0"/>
                <v:stroke weight="0.5pt" color="#000000" joinstyle="round"/>
                <v:imagedata o:title=""/>
                <o:lock v:ext="edit" aspectratio="f"/>
                <v:textbox>
                  <w:txbxContent>
                    <w:p w14:paraId="00DB6273">
                      <w:r>
                        <w:rPr>
                          <w:rFonts w:hint="eastAsia"/>
                        </w:rPr>
                        <w:t>缴费</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2573655</wp:posOffset>
                </wp:positionH>
                <wp:positionV relativeFrom="paragraph">
                  <wp:posOffset>337185</wp:posOffset>
                </wp:positionV>
                <wp:extent cx="748665" cy="381000"/>
                <wp:effectExtent l="4445" t="4445" r="8890" b="14605"/>
                <wp:wrapNone/>
                <wp:docPr id="6" name="文本框 6"/>
                <wp:cNvGraphicFramePr/>
                <a:graphic xmlns:a="http://schemas.openxmlformats.org/drawingml/2006/main">
                  <a:graphicData uri="http://schemas.microsoft.com/office/word/2010/wordprocessingShape">
                    <wps:wsp>
                      <wps:cNvSpPr txBox="1"/>
                      <wps:spPr>
                        <a:xfrm>
                          <a:off x="3716655" y="6219825"/>
                          <a:ext cx="748665" cy="381000"/>
                        </a:xfrm>
                        <a:prstGeom prst="rect">
                          <a:avLst/>
                        </a:prstGeom>
                        <a:solidFill>
                          <a:srgbClr val="FFFFFF"/>
                        </a:solidFill>
                        <a:ln w="6350">
                          <a:solidFill>
                            <a:prstClr val="black"/>
                          </a:solidFill>
                        </a:ln>
                        <a:effectLst/>
                      </wps:spPr>
                      <wps:txbx>
                        <w:txbxContent>
                          <w:p w14:paraId="289A7106">
                            <w:pPr>
                              <w:ind w:firstLine="120" w:firstLineChars="50"/>
                            </w:pPr>
                            <w:r>
                              <w:rPr>
                                <w:rFonts w:hint="eastAsia"/>
                              </w:rPr>
                              <w:t>通过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65pt;margin-top:26.55pt;height:30pt;width:58.95pt;z-index:251664384;mso-width-relative:page;mso-height-relative:page;" fillcolor="#FFFFFF" filled="t" stroked="t" coordsize="21600,21600" o:gfxdata="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v0rDA1QAAAAoBAAAPAAAAAAAAAAEAIAAAACIAAABkcnMvZG93bnJldi54bWxQ&#10;SwECFAAUAAAACACHTuJA4iC5jmwCAADQBAAADgAAAAAAAAABACAAAAAkAQAAZHJzL2Uyb0RvYy54&#10;bWxQSwUGAAAAAAYABgBZAQAAAgYAAAAA&#10;">
                <v:fill on="t" focussize="0,0"/>
                <v:stroke weight="0.5pt" color="#000000" joinstyle="round"/>
                <v:imagedata o:title=""/>
                <o:lock v:ext="edit" aspectratio="f"/>
                <v:textbox>
                  <w:txbxContent>
                    <w:p w14:paraId="289A7106">
                      <w:pPr>
                        <w:ind w:firstLine="120" w:firstLineChars="50"/>
                      </w:pPr>
                      <w:r>
                        <w:rPr>
                          <w:rFonts w:hint="eastAsia"/>
                        </w:rPr>
                        <w:t>通过</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227965</wp:posOffset>
                </wp:positionV>
                <wp:extent cx="1257300" cy="937260"/>
                <wp:effectExtent l="4445" t="4445" r="14605" b="10795"/>
                <wp:wrapNone/>
                <wp:docPr id="1" name="文本框 1"/>
                <wp:cNvGraphicFramePr/>
                <a:graphic xmlns:a="http://schemas.openxmlformats.org/drawingml/2006/main">
                  <a:graphicData uri="http://schemas.microsoft.com/office/word/2010/wordprocessingShape">
                    <wps:wsp>
                      <wps:cNvSpPr txBox="1"/>
                      <wps:spPr>
                        <a:xfrm>
                          <a:off x="982980" y="6101080"/>
                          <a:ext cx="1257300" cy="937260"/>
                        </a:xfrm>
                        <a:prstGeom prst="rect">
                          <a:avLst/>
                        </a:prstGeom>
                        <a:solidFill>
                          <a:srgbClr val="FFFFFF"/>
                        </a:solidFill>
                        <a:ln w="6350">
                          <a:solidFill>
                            <a:prstClr val="black"/>
                          </a:solidFill>
                        </a:ln>
                        <a:effectLst/>
                      </wps:spPr>
                      <wps:txbx>
                        <w:txbxContent>
                          <w:p w14:paraId="65D9004A">
                            <w:r>
                              <w:rPr>
                                <w:rFonts w:hint="eastAsia"/>
                              </w:rPr>
                              <w:t>参加《外用</w:t>
                            </w:r>
                            <w:r>
                              <w:rPr>
                                <w:rFonts w:hint="eastAsia"/>
                                <w:lang w:val="en-US" w:eastAsia="zh-CN"/>
                              </w:rPr>
                              <w:t>辅助勃起按摩</w:t>
                            </w:r>
                            <w:r>
                              <w:rPr>
                                <w:rFonts w:hint="eastAsia"/>
                              </w:rPr>
                              <w:t>剂》团体标准培训的公司提交申请材料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85pt;margin-top:17.95pt;height:73.8pt;width:99pt;z-index:251659264;mso-width-relative:page;mso-height-relative:page;" fillcolor="#FFFFFF" filled="t" stroked="t" coordsize="21600,21600" o:gfxdata="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cN5w+1wAAAAoBAAAPAAAAAAAAAAEAIAAAACIAAABkcnMvZG93bnJldi54bWxQSwEC&#10;FAAUAAAACACHTuJAlz5eRGcCAADQBAAADgAAAAAAAAABACAAAAAmAQAAZHJzL2Uyb0RvYy54bWxQ&#10;SwUGAAAAAAYABgBZAQAA/wUAAAAA&#10;">
                <v:fill on="t" focussize="0,0"/>
                <v:stroke weight="0.5pt" color="#000000" joinstyle="round"/>
                <v:imagedata o:title=""/>
                <o:lock v:ext="edit" aspectratio="f"/>
                <v:textbox>
                  <w:txbxContent>
                    <w:p w14:paraId="65D9004A">
                      <w:r>
                        <w:rPr>
                          <w:rFonts w:hint="eastAsia"/>
                        </w:rPr>
                        <w:t>参加《外用</w:t>
                      </w:r>
                      <w:r>
                        <w:rPr>
                          <w:rFonts w:hint="eastAsia"/>
                          <w:lang w:val="en-US" w:eastAsia="zh-CN"/>
                        </w:rPr>
                        <w:t>辅助勃起按摩</w:t>
                      </w:r>
                      <w:r>
                        <w:rPr>
                          <w:rFonts w:hint="eastAsia"/>
                        </w:rPr>
                        <w:t>剂》团体标准培训的公司提交申请材料</w:t>
                      </w:r>
                    </w:p>
                  </w:txbxContent>
                </v:textbox>
              </v:shape>
            </w:pict>
          </mc:Fallback>
        </mc:AlternateContent>
      </w:r>
    </w:p>
    <w:p w14:paraId="51C36409">
      <w:pPr>
        <w:rPr>
          <w:rFonts w:ascii="微软雅黑" w:hAnsi="微软雅黑" w:eastAsia="微软雅黑"/>
          <w:b/>
          <w:bCs/>
        </w:rPr>
      </w:pPr>
      <w:r>
        <mc:AlternateContent>
          <mc:Choice Requires="wps">
            <w:drawing>
              <wp:anchor distT="0" distB="0" distL="114300" distR="114300" simplePos="0" relativeHeight="251663360" behindDoc="0" locked="0" layoutInCell="1" allowOverlap="1">
                <wp:simplePos x="0" y="0"/>
                <wp:positionH relativeFrom="column">
                  <wp:posOffset>2239645</wp:posOffset>
                </wp:positionH>
                <wp:positionV relativeFrom="paragraph">
                  <wp:posOffset>310515</wp:posOffset>
                </wp:positionV>
                <wp:extent cx="210185" cy="6985"/>
                <wp:effectExtent l="0" t="0" r="0" b="0"/>
                <wp:wrapNone/>
                <wp:docPr id="5" name="直接连接符 5"/>
                <wp:cNvGraphicFramePr/>
                <a:graphic xmlns:a="http://schemas.openxmlformats.org/drawingml/2006/main">
                  <a:graphicData uri="http://schemas.microsoft.com/office/word/2010/wordprocessingShape">
                    <wps:wsp>
                      <wps:cNvCnPr/>
                      <wps:spPr>
                        <a:xfrm>
                          <a:off x="0" y="0"/>
                          <a:ext cx="210185" cy="6985"/>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176.35pt;margin-top:24.45pt;height:0.55pt;width:16.55pt;z-index:251663360;mso-width-relative:page;mso-height-relative:page;" filled="f" stroked="t" coordsize="21600,21600" o:gfxdata="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Ktac9kAAAAJAQAADwAAAAAAAAABACAAAAAiAAAAZHJzL2Rvd25yZXYueG1sUEsBAhQAFAAA&#10;AAgAh07iQAqeZyzuAQAAwQMAAA4AAAAAAAAAAQAgAAAAKAEAAGRycy9lMm9Eb2MueG1sUEsFBgAA&#10;AAAGAAYAWQEAAIgFA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1302385</wp:posOffset>
                </wp:positionH>
                <wp:positionV relativeFrom="paragraph">
                  <wp:posOffset>29210</wp:posOffset>
                </wp:positionV>
                <wp:extent cx="818515" cy="612140"/>
                <wp:effectExtent l="4445" t="4445" r="15240" b="12065"/>
                <wp:wrapNone/>
                <wp:docPr id="3" name="文本框 3"/>
                <wp:cNvGraphicFramePr/>
                <a:graphic xmlns:a="http://schemas.openxmlformats.org/drawingml/2006/main">
                  <a:graphicData uri="http://schemas.microsoft.com/office/word/2010/wordprocessingShape">
                    <wps:wsp>
                      <wps:cNvSpPr txBox="1"/>
                      <wps:spPr>
                        <a:xfrm>
                          <a:off x="0" y="0"/>
                          <a:ext cx="818707" cy="612140"/>
                        </a:xfrm>
                        <a:prstGeom prst="rect">
                          <a:avLst/>
                        </a:prstGeom>
                        <a:solidFill>
                          <a:srgbClr val="FFFFFF"/>
                        </a:solidFill>
                        <a:ln w="6350">
                          <a:solidFill>
                            <a:prstClr val="black"/>
                          </a:solidFill>
                        </a:ln>
                        <a:effectLst/>
                      </wps:spPr>
                      <wps:txbx>
                        <w:txbxContent>
                          <w:p w14:paraId="22FA0418">
                            <w:pPr>
                              <w:ind w:firstLine="240" w:firstLineChars="100"/>
                            </w:pPr>
                            <w:r>
                              <w:rPr>
                                <w:rFonts w:hint="eastAsia"/>
                              </w:rPr>
                              <w:t>协会</w:t>
                            </w:r>
                          </w:p>
                          <w:p w14:paraId="2E8F2382">
                            <w:r>
                              <w:rPr>
                                <w:rFonts w:hint="eastAsia"/>
                              </w:rPr>
                              <w:t>受理审查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5pt;margin-top:2.3pt;height:48.2pt;width:64.45pt;z-index:251661312;mso-width-relative:page;mso-height-relative:page;" fillcolor="#FFFFFF" filled="t" stroked="t" coordsize="21600,21600" o:gfxdata="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Dw&#10;Ly3UAAAACQEAAA8AAAAAAAAAAQAgAAAAIgAAAGRycy9kb3ducmV2LnhtbFBLAQIUABQAAAAIAIdO&#10;4kCoPcw+YAIAAMQEAAAOAAAAAAAAAAEAIAAAACMBAABkcnMvZTJvRG9jLnhtbFBLBQYAAAAABgAG&#10;AFkBAAD1BQAAAAA=&#10;">
                <v:fill on="t" focussize="0,0"/>
                <v:stroke weight="0.5pt" color="#000000" joinstyle="round"/>
                <v:imagedata o:title=""/>
                <o:lock v:ext="edit" aspectratio="f"/>
                <v:textbox>
                  <w:txbxContent>
                    <w:p w14:paraId="22FA0418">
                      <w:pPr>
                        <w:ind w:firstLine="240" w:firstLineChars="100"/>
                      </w:pPr>
                      <w:r>
                        <w:rPr>
                          <w:rFonts w:hint="eastAsia"/>
                        </w:rPr>
                        <w:t>协会</w:t>
                      </w:r>
                    </w:p>
                    <w:p w14:paraId="2E8F2382">
                      <w:r>
                        <w:rPr>
                          <w:rFonts w:hint="eastAsia"/>
                        </w:rPr>
                        <w:t>受理审查</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1042035</wp:posOffset>
                </wp:positionH>
                <wp:positionV relativeFrom="paragraph">
                  <wp:posOffset>337820</wp:posOffset>
                </wp:positionV>
                <wp:extent cx="388620" cy="11430"/>
                <wp:effectExtent l="0" t="46355" r="11430" b="56515"/>
                <wp:wrapNone/>
                <wp:docPr id="2" name="直接箭头连接符 2"/>
                <wp:cNvGraphicFramePr/>
                <a:graphic xmlns:a="http://schemas.openxmlformats.org/drawingml/2006/main">
                  <a:graphicData uri="http://schemas.microsoft.com/office/word/2010/wordprocessingShape">
                    <wps:wsp>
                      <wps:cNvCnPr/>
                      <wps:spPr>
                        <a:xfrm flipV="1">
                          <a:off x="2342515" y="6532245"/>
                          <a:ext cx="388620" cy="1143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y;margin-left:82.05pt;margin-top:26.6pt;height:0.9pt;width:30.6pt;z-index:251660288;mso-width-relative:page;mso-height-relative:page;" filled="f" stroked="t" coordsize="21600,21600" o:gfxdata="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nXmwtcAAAAJAQAADwAAAAAAAAABACAAAAAiAAAAZHJzL2Rvd25yZXYueG1sUEsBAhQAFAAAAAgA&#10;h07iQOk7Hb8mAgAABQQAAA4AAAAAAAAAAQAgAAAAJgEAAGRycy9lMm9Eb2MueG1sUEsFBgAAAAAG&#10;AAYAWQEAAL4FA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4217670</wp:posOffset>
                </wp:positionH>
                <wp:positionV relativeFrom="paragraph">
                  <wp:posOffset>72390</wp:posOffset>
                </wp:positionV>
                <wp:extent cx="370205" cy="15875"/>
                <wp:effectExtent l="0" t="45720" r="10795" b="52705"/>
                <wp:wrapNone/>
                <wp:docPr id="14" name="直接箭头连接符 14"/>
                <wp:cNvGraphicFramePr/>
                <a:graphic xmlns:a="http://schemas.openxmlformats.org/drawingml/2006/main">
                  <a:graphicData uri="http://schemas.microsoft.com/office/word/2010/wordprocessingShape">
                    <wps:wsp>
                      <wps:cNvCnPr/>
                      <wps:spPr>
                        <a:xfrm flipV="1">
                          <a:off x="5619750" y="6399530"/>
                          <a:ext cx="370205" cy="1587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y;margin-left:332.1pt;margin-top:5.7pt;height:1.25pt;width:29.15pt;z-index:251670528;mso-width-relative:page;mso-height-relative:page;" filled="f" stroked="t" coordsize="21600,21600" o:gfxdata="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Hs&#10;SwzXAAAACQEAAA8AAAAAAAAAAQAgAAAAIgAAAGRycy9kb3ducmV2LnhtbFBLAQIUABQAAAAIAIdO&#10;4kC8I9ZVJAIAAAcEAAAOAAAAAAAAAAEAIAAAACYBAABkcnMvZTJvRG9jLnhtbFBLBQYAAAAABgAG&#10;AFkBAAC8BQ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3322320</wp:posOffset>
                </wp:positionH>
                <wp:positionV relativeFrom="paragraph">
                  <wp:posOffset>113665</wp:posOffset>
                </wp:positionV>
                <wp:extent cx="285750" cy="13335"/>
                <wp:effectExtent l="0" t="40005" r="0" b="60960"/>
                <wp:wrapNone/>
                <wp:docPr id="9" name="直接箭头连接符 9"/>
                <wp:cNvGraphicFramePr/>
                <a:graphic xmlns:a="http://schemas.openxmlformats.org/drawingml/2006/main">
                  <a:graphicData uri="http://schemas.microsoft.com/office/word/2010/wordprocessingShape">
                    <wps:wsp>
                      <wps:cNvCnPr/>
                      <wps:spPr>
                        <a:xfrm>
                          <a:off x="4465320" y="6410325"/>
                          <a:ext cx="285750" cy="1333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margin-left:261.6pt;margin-top:8.95pt;height:1.05pt;width:22.5pt;z-index:251666432;mso-width-relative:page;mso-height-relative:page;" filled="f" stroked="t" coordsize="21600,21600" o:gfxdata="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O7hvPVAAAACQEA&#10;AA8AAAAAAAAAAQAgAAAAIgAAAGRycy9kb3ducmV2LnhtbFBLAQIUABQAAAAIAIdO4kAZlIolHQIA&#10;APsDAAAOAAAAAAAAAAEAIAAAACQBAABkcnMvZTJvRG9jLnhtbFBLBQYAAAAABgAGAFkBAACzBQAA&#10;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2458085</wp:posOffset>
                </wp:positionH>
                <wp:positionV relativeFrom="paragraph">
                  <wp:posOffset>72390</wp:posOffset>
                </wp:positionV>
                <wp:extent cx="102870" cy="503555"/>
                <wp:effectExtent l="4445" t="4445" r="6985" b="6350"/>
                <wp:wrapNone/>
                <wp:docPr id="4" name="左中括号 4"/>
                <wp:cNvGraphicFramePr/>
                <a:graphic xmlns:a="http://schemas.openxmlformats.org/drawingml/2006/main">
                  <a:graphicData uri="http://schemas.microsoft.com/office/word/2010/wordprocessingShape">
                    <wps:wsp>
                      <wps:cNvSpPr/>
                      <wps:spPr>
                        <a:xfrm>
                          <a:off x="3668395" y="6369050"/>
                          <a:ext cx="102870" cy="503555"/>
                        </a:xfrm>
                        <a:prstGeom prst="leftBracket">
                          <a:avLst>
                            <a:gd name="adj" fmla="val 0"/>
                          </a:avLst>
                        </a:prstGeom>
                        <a:noFill/>
                        <a:ln w="6350" cap="flat" cmpd="sng" algn="ctr">
                          <a:solidFill>
                            <a:srgbClr val="5B9BD5"/>
                          </a:solidFill>
                          <a:prstDash val="solid"/>
                          <a:miter lim="800000"/>
                        </a:ln>
                        <a:effectLst/>
                      </wps:spPr>
                      <wps:bodyPr/>
                    </wps:wsp>
                  </a:graphicData>
                </a:graphic>
              </wp:anchor>
            </w:drawing>
          </mc:Choice>
          <mc:Fallback>
            <w:pict>
              <v:shape id="_x0000_s1026" o:spid="_x0000_s1026" o:spt="85" type="#_x0000_t85" style="position:absolute;left:0pt;margin-left:193.55pt;margin-top:5.7pt;height:39.65pt;width:8.1pt;z-index:251662336;mso-width-relative:page;mso-height-relative:page;" filled="f" stroked="t" coordsize="21600,21600" o:gfxdata="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l4Cv9kAAAAJAQAADwAAAAAA&#10;AAABACAAAAAiAAAAZHJzL2Rvd25yZXYueG1sUEsBAhQAFAAAAAgAh07iQPZ2Q8kSAgAA+wMAAA4A&#10;AAAAAAAAAQAgAAAAKAEAAGRycy9lMm9Eb2MueG1sUEsFBgAAAAAGAAYAWQEAAKwFAAAAAA==&#10;" adj="0">
                <v:fill on="f" focussize="0,0"/>
                <v:stroke weight="0.5pt" color="#5B9BD5" miterlimit="8" joinstyle="miter"/>
                <v:imagedata o:title=""/>
                <o:lock v:ext="edit" aspectratio="f"/>
              </v:shape>
            </w:pict>
          </mc:Fallback>
        </mc:AlternateContent>
      </w:r>
    </w:p>
    <w:p w14:paraId="4CCF1B32">
      <w:pPr>
        <w:jc w:val="center"/>
        <w:rPr>
          <w:rFonts w:ascii="微软雅黑" w:hAnsi="微软雅黑" w:eastAsia="微软雅黑"/>
        </w:rPr>
      </w:pPr>
      <w:r>
        <mc:AlternateContent>
          <mc:Choice Requires="wps">
            <w:drawing>
              <wp:anchor distT="0" distB="0" distL="114300" distR="114300" simplePos="0" relativeHeight="251667456" behindDoc="0" locked="0" layoutInCell="1" allowOverlap="1">
                <wp:simplePos x="0" y="0"/>
                <wp:positionH relativeFrom="column">
                  <wp:posOffset>2922905</wp:posOffset>
                </wp:positionH>
                <wp:positionV relativeFrom="paragraph">
                  <wp:posOffset>438150</wp:posOffset>
                </wp:positionV>
                <wp:extent cx="3175" cy="311785"/>
                <wp:effectExtent l="48260" t="0" r="62865" b="12065"/>
                <wp:wrapNone/>
                <wp:docPr id="11" name="直接箭头连接符 11"/>
                <wp:cNvGraphicFramePr/>
                <a:graphic xmlns:a="http://schemas.openxmlformats.org/drawingml/2006/main">
                  <a:graphicData uri="http://schemas.microsoft.com/office/word/2010/wordprocessingShape">
                    <wps:wsp>
                      <wps:cNvCnPr/>
                      <wps:spPr>
                        <a:xfrm flipH="1">
                          <a:off x="4080510" y="7106920"/>
                          <a:ext cx="3175" cy="31178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x;margin-left:230.15pt;margin-top:34.5pt;height:24.55pt;width:0.25pt;z-index:251667456;mso-width-relative:page;mso-height-relative:page;" filled="f" stroked="t" coordsize="21600,21600" o:gfxdata="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d/TW1wAAAAoBAAAPAAAAAAAAAAEAIAAAACIAAABkcnMvZG93bnJldi54bWxQSwECFAAUAAAACACH&#10;TuJAqPCYLiUCAAAGBAAADgAAAAAAAAABACAAAAAmAQAAZHJzL2Uyb0RvYy54bWxQSwUGAAAAAAYA&#10;BgBZAQAAvQU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1743710</wp:posOffset>
                </wp:positionH>
                <wp:positionV relativeFrom="paragraph">
                  <wp:posOffset>311785</wp:posOffset>
                </wp:positionV>
                <wp:extent cx="13335" cy="1197610"/>
                <wp:effectExtent l="48260" t="0" r="52705" b="2540"/>
                <wp:wrapNone/>
                <wp:docPr id="18" name="直接箭头连接符 18"/>
                <wp:cNvGraphicFramePr/>
                <a:graphic xmlns:a="http://schemas.openxmlformats.org/drawingml/2006/main">
                  <a:graphicData uri="http://schemas.microsoft.com/office/word/2010/wordprocessingShape">
                    <wps:wsp>
                      <wps:cNvCnPr/>
                      <wps:spPr>
                        <a:xfrm flipH="1" flipV="1">
                          <a:off x="2832100" y="6940550"/>
                          <a:ext cx="13335" cy="119761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x y;margin-left:137.3pt;margin-top:24.55pt;height:94.3pt;width:1.05pt;z-index:251672576;mso-width-relative:page;mso-height-relative:page;" filled="f" stroked="t" coordsize="21600,21600" o:gfxdata="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Dnmg9cAAAAKAQAADwAAAAAAAAABACAAAAAiAAAAZHJzL2Rvd25yZXYueG1sUEsBAhQA&#10;FAAAAAgAh07iQPx/fT8sAgAAEgQAAA4AAAAAAAAAAQAgAAAAJgEAAGRycy9lMm9Eb2MueG1sUEsF&#10;BgAAAAAGAAYAWQEAAMQFA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1743075</wp:posOffset>
                </wp:positionH>
                <wp:positionV relativeFrom="paragraph">
                  <wp:posOffset>1509395</wp:posOffset>
                </wp:positionV>
                <wp:extent cx="1129665" cy="13335"/>
                <wp:effectExtent l="0" t="4445" r="13335" b="10795"/>
                <wp:wrapNone/>
                <wp:docPr id="19" name="直接连接符 19"/>
                <wp:cNvGraphicFramePr/>
                <a:graphic xmlns:a="http://schemas.openxmlformats.org/drawingml/2006/main">
                  <a:graphicData uri="http://schemas.microsoft.com/office/word/2010/wordprocessingShape">
                    <wps:wsp>
                      <wps:cNvCnPr/>
                      <wps:spPr>
                        <a:xfrm flipV="1">
                          <a:off x="3022600" y="8423910"/>
                          <a:ext cx="1129665" cy="13335"/>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flip:y;margin-left:137.25pt;margin-top:118.85pt;height:1.05pt;width:88.95pt;z-index:251673600;mso-width-relative:page;mso-height-relative:page;" filled="f" stroked="t" coordsize="21600,21600" o:gfxdata="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PWA02wAAAAsBAAAPAAAAAAAAAAEAIAAAACIA&#10;AABkcnMvZG93bnJldi54bWxQSwECFAAUAAAACACHTuJAUnXfVQYCAADbAwAADgAAAAAAAAABACAA&#10;AAAqAQAAZHJzL2Uyb0RvYy54bWxQSwUGAAAAAAYABgBZAQAAogU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2883535</wp:posOffset>
                </wp:positionH>
                <wp:positionV relativeFrom="paragraph">
                  <wp:posOffset>1231900</wp:posOffset>
                </wp:positionV>
                <wp:extent cx="3175" cy="290830"/>
                <wp:effectExtent l="4445" t="0" r="11430" b="13970"/>
                <wp:wrapNone/>
                <wp:docPr id="21" name="直接连接符 21"/>
                <wp:cNvGraphicFramePr/>
                <a:graphic xmlns:a="http://schemas.openxmlformats.org/drawingml/2006/main">
                  <a:graphicData uri="http://schemas.microsoft.com/office/word/2010/wordprocessingShape">
                    <wps:wsp>
                      <wps:cNvCnPr/>
                      <wps:spPr>
                        <a:xfrm flipH="1" flipV="1">
                          <a:off x="4029710" y="7988300"/>
                          <a:ext cx="3175" cy="290830"/>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flip:x y;margin-left:227.05pt;margin-top:97pt;height:22.9pt;width:0.25pt;z-index:251674624;mso-width-relative:page;mso-height-relative:page;" filled="f" stroked="t" coordsize="21600,21600" o:gfxdata="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xVuV82QAAAAsBAAAPAAAAAAAAAAEAIAAA&#10;ACIAAABkcnMvZG93bnJldi54bWxQSwECFAAUAAAACACHTuJALC55XgsCAADjAwAADgAAAAAAAAAB&#10;ACAAAAAoAQAAZHJzL2Uyb0RvYy54bWxQSwUGAAAAAAYABgBZAQAApQU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2600960</wp:posOffset>
                </wp:positionH>
                <wp:positionV relativeFrom="paragraph">
                  <wp:posOffset>747395</wp:posOffset>
                </wp:positionV>
                <wp:extent cx="775335" cy="462280"/>
                <wp:effectExtent l="4445" t="4445" r="20320" b="9525"/>
                <wp:wrapNone/>
                <wp:docPr id="15" name="文本框 15"/>
                <wp:cNvGraphicFramePr/>
                <a:graphic xmlns:a="http://schemas.openxmlformats.org/drawingml/2006/main">
                  <a:graphicData uri="http://schemas.microsoft.com/office/word/2010/wordprocessingShape">
                    <wps:wsp>
                      <wps:cNvSpPr txBox="1"/>
                      <wps:spPr>
                        <a:xfrm>
                          <a:off x="3743960" y="7458075"/>
                          <a:ext cx="775335" cy="462280"/>
                        </a:xfrm>
                        <a:prstGeom prst="rect">
                          <a:avLst/>
                        </a:prstGeom>
                        <a:solidFill>
                          <a:srgbClr val="FFFFFF"/>
                        </a:solidFill>
                        <a:ln w="6350">
                          <a:solidFill>
                            <a:prstClr val="black"/>
                          </a:solidFill>
                        </a:ln>
                        <a:effectLst/>
                      </wps:spPr>
                      <wps:txbx>
                        <w:txbxContent>
                          <w:p w14:paraId="738A97A9">
                            <w:pPr>
                              <w:ind w:firstLine="120" w:firstLineChars="50"/>
                            </w:pPr>
                            <w:r>
                              <w:rPr>
                                <w:rFonts w:hint="eastAsia"/>
                              </w:rPr>
                              <w:t>补充</w:t>
                            </w:r>
                          </w:p>
                          <w:p w14:paraId="0A317DA5">
                            <w:pPr>
                              <w:ind w:firstLine="120" w:firstLineChars="50"/>
                            </w:pPr>
                            <w:r>
                              <w:rPr>
                                <w:rFonts w:hint="eastAsia"/>
                              </w:rPr>
                              <w:t>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58.85pt;height:36.4pt;width:61.05pt;z-index:251671552;mso-width-relative:page;mso-height-relative:page;" fillcolor="#FFFFFF" filled="t" stroked="t" coordsize="21600,21600" o:gfxdata="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SjmKdgAAAALAQAADwAAAAAAAAABACAAAAAiAAAAZHJzL2Rvd25yZXYu&#10;eG1sUEsBAhQAFAAAAAgAh07iQHS3E0VtAgAA0gQAAA4AAAAAAAAAAQAgAAAAJwEAAGRycy9lMm9E&#10;b2MueG1sUEsFBgAAAAAGAAYAWQEAAAYGAAAAAA==&#10;">
                <v:fill on="t" focussize="0,0"/>
                <v:stroke weight="0.5pt" color="#000000" joinstyle="round"/>
                <v:imagedata o:title=""/>
                <o:lock v:ext="edit" aspectratio="f"/>
                <v:textbox>
                  <w:txbxContent>
                    <w:p w14:paraId="738A97A9">
                      <w:pPr>
                        <w:ind w:firstLine="120" w:firstLineChars="50"/>
                      </w:pPr>
                      <w:r>
                        <w:rPr>
                          <w:rFonts w:hint="eastAsia"/>
                        </w:rPr>
                        <w:t>补充</w:t>
                      </w:r>
                    </w:p>
                    <w:p w14:paraId="0A317DA5">
                      <w:pPr>
                        <w:ind w:firstLine="120" w:firstLineChars="50"/>
                      </w:pPr>
                      <w:r>
                        <w:rPr>
                          <w:rFonts w:hint="eastAsia"/>
                        </w:rPr>
                        <w:t>材料</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2562860</wp:posOffset>
                </wp:positionH>
                <wp:positionV relativeFrom="paragraph">
                  <wp:posOffset>15240</wp:posOffset>
                </wp:positionV>
                <wp:extent cx="748665" cy="381000"/>
                <wp:effectExtent l="4445" t="4445" r="8890" b="14605"/>
                <wp:wrapNone/>
                <wp:docPr id="8" name="文本框 8"/>
                <wp:cNvGraphicFramePr/>
                <a:graphic xmlns:a="http://schemas.openxmlformats.org/drawingml/2006/main">
                  <a:graphicData uri="http://schemas.microsoft.com/office/word/2010/wordprocessingShape">
                    <wps:wsp>
                      <wps:cNvSpPr txBox="1"/>
                      <wps:spPr>
                        <a:xfrm>
                          <a:off x="0" y="0"/>
                          <a:ext cx="748665" cy="381000"/>
                        </a:xfrm>
                        <a:prstGeom prst="rect">
                          <a:avLst/>
                        </a:prstGeom>
                        <a:solidFill>
                          <a:srgbClr val="FFFFFF"/>
                        </a:solidFill>
                        <a:ln w="6350">
                          <a:solidFill>
                            <a:prstClr val="black"/>
                          </a:solidFill>
                        </a:ln>
                        <a:effectLst/>
                      </wps:spPr>
                      <wps:txbx>
                        <w:txbxContent>
                          <w:p w14:paraId="3019BC01">
                            <w:r>
                              <w:rPr>
                                <w:rFonts w:hint="eastAsia"/>
                              </w:rPr>
                              <w:t>不通过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8pt;margin-top:1.2pt;height:30pt;width:58.95pt;z-index:251665408;mso-width-relative:page;mso-height-relative:page;" fillcolor="#FFFFFF" filled="t" stroked="t" coordsize="21600,21600" o:gfxdata="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9aP1tUAAAAIAQAADwAAAAAAAAABACAAAAAiAAAAZHJzL2Rvd25yZXYueG1sUEsBAhQAFAAAAAgA&#10;h07iQAjjJdxhAgAAxAQAAA4AAAAAAAAAAQAgAAAAJAEAAGRycy9lMm9Eb2MueG1sUEsFBgAAAAAG&#10;AAYAWQEAAPcFAAAAAA==&#10;">
                <v:fill on="t" focussize="0,0"/>
                <v:stroke weight="0.5pt" color="#000000" joinstyle="round"/>
                <v:imagedata o:title=""/>
                <o:lock v:ext="edit" aspectratio="f"/>
                <v:textbox>
                  <w:txbxContent>
                    <w:p w14:paraId="3019BC01">
                      <w:r>
                        <w:rPr>
                          <w:rFonts w:hint="eastAsia"/>
                        </w:rPr>
                        <w:t>不通过</w:t>
                      </w:r>
                    </w:p>
                  </w:txbxContent>
                </v:textbox>
              </v:shape>
            </w:pict>
          </mc:Fallback>
        </mc:AlternateContent>
      </w:r>
    </w:p>
    <w:p w14:paraId="0C467814">
      <w:pPr>
        <w:rPr>
          <w:rFonts w:ascii="微软雅黑" w:hAnsi="微软雅黑" w:eastAsia="微软雅黑"/>
          <w:b/>
          <w:sz w:val="28"/>
          <w:szCs w:val="28"/>
        </w:rPr>
      </w:pPr>
    </w:p>
    <w:p w14:paraId="049980F2"/>
    <w:sectPr>
      <w:pgSz w:w="11900" w:h="16840"/>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UI Emoji">
    <w:panose1 w:val="020B0502040204020203"/>
    <w:charset w:val="00"/>
    <w:family w:val="auto"/>
    <w:pitch w:val="default"/>
    <w:sig w:usb0="00000001" w:usb1="02000000" w:usb2="08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08180"/>
    <w:multiLevelType w:val="singleLevel"/>
    <w:tmpl w:val="0AE08180"/>
    <w:lvl w:ilvl="0" w:tentative="0">
      <w:start w:val="1"/>
      <w:numFmt w:val="decimal"/>
      <w:lvlText w:val="%1."/>
      <w:lvlJc w:val="left"/>
      <w:pPr>
        <w:tabs>
          <w:tab w:val="left" w:pos="312"/>
        </w:tabs>
      </w:pPr>
    </w:lvl>
  </w:abstractNum>
  <w:abstractNum w:abstractNumId="1">
    <w:nsid w:val="0D89606F"/>
    <w:multiLevelType w:val="multilevel"/>
    <w:tmpl w:val="0D8960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461663"/>
    <w:multiLevelType w:val="singleLevel"/>
    <w:tmpl w:val="18461663"/>
    <w:lvl w:ilvl="0" w:tentative="0">
      <w:start w:val="1"/>
      <w:numFmt w:val="chineseCounting"/>
      <w:suff w:val="nothing"/>
      <w:lvlText w:val="%1、"/>
      <w:lvlJc w:val="left"/>
      <w:rPr>
        <w:rFonts w:hint="eastAsia"/>
      </w:rPr>
    </w:lvl>
  </w:abstractNum>
  <w:abstractNum w:abstractNumId="3">
    <w:nsid w:val="530629C7"/>
    <w:multiLevelType w:val="singleLevel"/>
    <w:tmpl w:val="530629C7"/>
    <w:lvl w:ilvl="0" w:tentative="0">
      <w:start w:val="1"/>
      <w:numFmt w:val="decimal"/>
      <w:suff w:val="space"/>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F37F6"/>
    <w:rsid w:val="06AD7A9B"/>
    <w:rsid w:val="203A67E0"/>
    <w:rsid w:val="2CE618B6"/>
    <w:rsid w:val="375E0C4B"/>
    <w:rsid w:val="3EE6168C"/>
    <w:rsid w:val="456D585E"/>
    <w:rsid w:val="5DA80921"/>
    <w:rsid w:val="6A10568B"/>
    <w:rsid w:val="6EDF37F6"/>
    <w:rsid w:val="6F17552A"/>
    <w:rsid w:val="74144E7E"/>
    <w:rsid w:val="7B231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Hyperlink"/>
    <w:basedOn w:val="4"/>
    <w:qFormat/>
    <w:uiPriority w:val="0"/>
    <w:rPr>
      <w:color w:val="0000FF"/>
      <w:u w:val="single"/>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2345</Words>
  <Characters>2628</Characters>
  <Lines>0</Lines>
  <Paragraphs>0</Paragraphs>
  <TotalTime>1</TotalTime>
  <ScaleCrop>false</ScaleCrop>
  <LinksUpToDate>false</LinksUpToDate>
  <CharactersWithSpaces>2731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2026-03-24T08:40:00Z</dcterms:created>
  <dc:creator>Ruthless，，</dc:creator>
  <cp:lastModifiedBy>Ruthless，，</cp:lastModifiedBy>
  <dcterms:modified xsi:type="dcterms:W3CDTF">2026-04-16T06:47:49Z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8A3A4695EBC644B889BBDF410CA9E549_11</vt:lpwstr>
  </property>
  <property fmtid="{D5CDD505-2E9C-101B-9397-08002B2CF9AE}" pid="4" name="KSOTemplateDocerSaveRecord">
    <vt:lpwstr>eyJoZGlkIjoiNDg4MGU2NDRmZTIyYjY4MDZiZjZlMjY1ZGExZDc1ZGYiLCJ1c2VySWQiOiIxMDU3MTQyNjEwIn0=</vt:lpwstr>
  </property>
</Properties>
</file>