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rPr>
          <w:rFonts w:ascii="黑体" w:hAnsi="黑体" w:eastAsia="黑体"/>
        </w:rPr>
      </w:pPr>
      <w:r>
        <w:rPr>
          <w:rFonts w:hint="eastAsia" w:ascii="黑体" w:hAnsi="黑体" w:eastAsia="黑体" w:cs="仿宋"/>
          <w:sz w:val="32"/>
          <w:szCs w:val="32"/>
        </w:rPr>
        <w:t>附件:</w:t>
      </w:r>
      <w:bookmarkStart w:id="0" w:name="_GoBack"/>
      <w:bookmarkEnd w:id="0"/>
    </w:p>
    <w:p>
      <w:pPr>
        <w:adjustRightInd w:val="0"/>
        <w:spacing w:line="360" w:lineRule="exact"/>
        <w:rPr>
          <w:rFonts w:ascii="方正黑体简体" w:eastAsia="方正黑体简体"/>
        </w:rPr>
      </w:pPr>
    </w:p>
    <w:p>
      <w:pPr>
        <w:overflowPunct w:val="0"/>
        <w:adjustRightInd w:val="0"/>
        <w:spacing w:after="156" w:afterLines="50" w:line="560" w:lineRule="exact"/>
        <w:ind w:left="-105" w:leftChars="-50"/>
        <w:jc w:val="center"/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《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优秀成果</w:t>
      </w:r>
      <w:r>
        <w:rPr>
          <w:rFonts w:hint="eastAsia" w:ascii="方正小标宋简体" w:hAnsi="Courier New" w:eastAsia="方正小标宋简体"/>
          <w:spacing w:val="-18"/>
          <w:sz w:val="36"/>
          <w:szCs w:val="36"/>
        </w:rPr>
        <w:t>》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《蓝皮书》（</w:t>
      </w:r>
      <w:r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20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20年度）订单回执</w:t>
      </w:r>
    </w:p>
    <w:tbl>
      <w:tblPr>
        <w:tblStyle w:val="4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85"/>
        <w:gridCol w:w="1160"/>
        <w:gridCol w:w="1675"/>
        <w:gridCol w:w="1137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订阅单位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收件人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邮寄地址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邮编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优秀</w:t>
            </w:r>
          </w:p>
          <w:p>
            <w:pPr>
              <w:adjustRightInd w:val="0"/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成果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398元/册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蓝皮书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260元</w:t>
            </w:r>
            <w:r>
              <w:rPr>
                <w:rFonts w:ascii="方正仿宋简体"/>
                <w:sz w:val="28"/>
                <w:szCs w:val="28"/>
              </w:rPr>
              <w:t>/</w:t>
            </w:r>
            <w:r>
              <w:rPr>
                <w:rFonts w:hint="eastAsia" w:ascii="方正仿宋简体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发票抬头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纳税人识别号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合计</w:t>
            </w:r>
          </w:p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（大写）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万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仟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佰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拾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adjustRightInd w:val="0"/>
              <w:spacing w:line="360" w:lineRule="exact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360" w:lineRule="exact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 （单位公章）</w:t>
            </w:r>
          </w:p>
          <w:p>
            <w:pPr>
              <w:adjustRightInd w:val="0"/>
              <w:spacing w:line="440" w:lineRule="exact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年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 xml:space="preserve">月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>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9064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05E5"/>
    <w:rsid w:val="1A4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2021-01-08T03:33:00Z</dcterms:created>
  <dc:creator>夜的第七章</dc:creator>
  <cp:lastModifiedBy>夜的第七章</cp:lastModifiedBy>
  <dcterms:modified xsi:type="dcterms:W3CDTF">2021-01-08T03:33:57Z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