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b/>
          <w:color w:val="000000"/>
          <w:sz w:val="44"/>
          <w:szCs w:val="44"/>
        </w:rPr>
      </w:pPr>
      <w:r>
        <w:rPr>
          <w:rFonts w:hint="eastAsia" w:ascii="黑体" w:hAnsi="黑体" w:eastAsia="黑体"/>
          <w:color w:val="000000"/>
          <w:sz w:val="32"/>
          <w:szCs w:val="32"/>
        </w:rPr>
        <w:t>附件3：</w:t>
      </w:r>
      <w:bookmarkStart w:id="0" w:name="_GoBack"/>
      <w:bookmarkEnd w:id="0"/>
    </w:p>
    <w:p>
      <w:pPr>
        <w:spacing w:line="520" w:lineRule="exact"/>
        <w:jc w:val="center"/>
        <w:rPr>
          <w:rFonts w:hint="eastAsia" w:ascii="宋体" w:hAnsi="宋体"/>
          <w:b/>
          <w:color w:val="000000"/>
          <w:sz w:val="44"/>
          <w:szCs w:val="44"/>
        </w:rPr>
      </w:pPr>
      <w:r>
        <w:rPr>
          <w:rFonts w:hint="eastAsia" w:ascii="宋体" w:hAnsi="宋体"/>
          <w:b/>
          <w:color w:val="000000"/>
          <w:sz w:val="44"/>
          <w:szCs w:val="44"/>
        </w:rPr>
        <w:t>中国企业改革发展优秀成果报告撰写要求</w:t>
      </w:r>
    </w:p>
    <w:p>
      <w:pPr>
        <w:tabs>
          <w:tab w:val="center" w:pos="4491"/>
        </w:tabs>
        <w:spacing w:line="560" w:lineRule="exact"/>
        <w:textAlignment w:val="baseline"/>
        <w:rPr>
          <w:rFonts w:ascii="黑体" w:hAnsi="黑体" w:eastAsia="黑体"/>
          <w:color w:val="000000"/>
          <w:sz w:val="24"/>
        </w:rPr>
      </w:pPr>
    </w:p>
    <w:p>
      <w:pPr>
        <w:tabs>
          <w:tab w:val="center" w:pos="4491"/>
        </w:tabs>
        <w:spacing w:line="560" w:lineRule="exact"/>
        <w:ind w:firstLine="640" w:firstLineChars="200"/>
        <w:textAlignment w:val="baseline"/>
        <w:rPr>
          <w:rFonts w:hint="eastAsia" w:ascii="仿宋" w:hAnsi="仿宋" w:eastAsia="仿宋"/>
          <w:color w:val="000000"/>
          <w:sz w:val="32"/>
          <w:szCs w:val="32"/>
        </w:rPr>
      </w:pPr>
      <w:r>
        <w:rPr>
          <w:rFonts w:hint="eastAsia" w:ascii="仿宋" w:hAnsi="仿宋" w:eastAsia="仿宋"/>
          <w:color w:val="000000"/>
          <w:sz w:val="32"/>
          <w:szCs w:val="32"/>
        </w:rPr>
        <w:t>中国企业改革发展优秀成果审定过程中，评审组专家将对中国企业改革发展优秀成果申报表及中国企业改革发展优秀成果报告进行审定。审定活动办公室将以中国企业改革发展优秀成果申报表及中国企业改革发展优秀成果为依据，对审定结果进行公开发布，并编辑为正式出版物。结合成果审定和推广需要，现将撰写要求归纳如下：</w:t>
      </w:r>
    </w:p>
    <w:p>
      <w:pPr>
        <w:numPr>
          <w:ilvl w:val="0"/>
          <w:numId w:val="1"/>
        </w:numPr>
        <w:spacing w:line="560" w:lineRule="exact"/>
        <w:ind w:left="0" w:firstLine="709"/>
        <w:textAlignment w:val="baseline"/>
        <w:rPr>
          <w:rFonts w:hint="eastAsia" w:ascii="仿宋" w:hAnsi="仿宋" w:eastAsia="仿宋"/>
          <w:color w:val="000000"/>
          <w:sz w:val="32"/>
          <w:szCs w:val="32"/>
        </w:rPr>
      </w:pPr>
      <w:r>
        <w:rPr>
          <w:rFonts w:hint="eastAsia" w:ascii="仿宋" w:hAnsi="仿宋" w:eastAsia="仿宋"/>
          <w:color w:val="000000"/>
          <w:sz w:val="32"/>
          <w:szCs w:val="32"/>
        </w:rPr>
        <w:t>优秀成果报告原则上由题目和正文组成，题目要简洁、突出，反映成果的核心内容及特色，正文原则上包括成果背景、内涵、措施及效果等，逻辑严谨，结构完整；</w:t>
      </w:r>
    </w:p>
    <w:p>
      <w:pPr>
        <w:numPr>
          <w:ilvl w:val="0"/>
          <w:numId w:val="1"/>
        </w:numPr>
        <w:spacing w:line="560" w:lineRule="exact"/>
        <w:ind w:left="0" w:firstLine="709"/>
        <w:textAlignment w:val="baseline"/>
        <w:rPr>
          <w:rFonts w:hint="eastAsia" w:ascii="仿宋" w:hAnsi="仿宋" w:eastAsia="仿宋"/>
          <w:color w:val="000000"/>
          <w:sz w:val="32"/>
          <w:szCs w:val="32"/>
        </w:rPr>
      </w:pPr>
      <w:r>
        <w:rPr>
          <w:rFonts w:hint="eastAsia" w:ascii="仿宋" w:hAnsi="仿宋" w:eastAsia="仿宋"/>
          <w:color w:val="000000"/>
          <w:sz w:val="32"/>
          <w:szCs w:val="32"/>
        </w:rPr>
        <w:t>报告应控制在1万左右，以第三人称阐述，可采用企业简称，文中对该报告的表述统一使用“本成果”；</w:t>
      </w:r>
    </w:p>
    <w:p>
      <w:pPr>
        <w:numPr>
          <w:ilvl w:val="0"/>
          <w:numId w:val="1"/>
        </w:numPr>
        <w:spacing w:line="560" w:lineRule="exact"/>
        <w:ind w:left="0" w:firstLine="709"/>
        <w:textAlignment w:val="baseline"/>
        <w:rPr>
          <w:rFonts w:hint="eastAsia" w:ascii="仿宋" w:hAnsi="仿宋" w:eastAsia="仿宋"/>
          <w:color w:val="000000"/>
          <w:sz w:val="32"/>
          <w:szCs w:val="32"/>
        </w:rPr>
      </w:pPr>
      <w:r>
        <w:rPr>
          <w:rFonts w:hint="eastAsia" w:ascii="仿宋" w:hAnsi="仿宋" w:eastAsia="仿宋"/>
          <w:color w:val="000000"/>
          <w:sz w:val="32"/>
          <w:szCs w:val="32"/>
        </w:rPr>
        <w:t>主报告标题统一使用2号加粗宋体字，正文使用3号仿宋体字；</w:t>
      </w:r>
    </w:p>
    <w:p>
      <w:pPr>
        <w:numPr>
          <w:ilvl w:val="0"/>
          <w:numId w:val="1"/>
        </w:numPr>
        <w:spacing w:line="560" w:lineRule="exact"/>
        <w:ind w:left="0" w:firstLine="709"/>
        <w:textAlignment w:val="baseline"/>
        <w:rPr>
          <w:rFonts w:hint="eastAsia" w:ascii="仿宋" w:hAnsi="仿宋" w:eastAsia="仿宋"/>
          <w:color w:val="000000"/>
          <w:sz w:val="32"/>
          <w:szCs w:val="32"/>
        </w:rPr>
      </w:pPr>
      <w:r>
        <w:rPr>
          <w:rFonts w:hint="eastAsia" w:ascii="仿宋" w:hAnsi="仿宋" w:eastAsia="仿宋"/>
          <w:color w:val="000000"/>
          <w:sz w:val="32"/>
          <w:szCs w:val="32"/>
        </w:rPr>
        <w:t>主报告层次表述统一使用一、（一）、1、（1）、①，最多5级，尽量减少不必要的层级，一级标题使用3号黑体字，二级标题使用3号加粗楷体，三级标题使用3号加粗仿宋，四级标题使用3号仿宋字体；</w:t>
      </w:r>
    </w:p>
    <w:p>
      <w:pPr>
        <w:numPr>
          <w:ilvl w:val="0"/>
          <w:numId w:val="1"/>
        </w:numPr>
        <w:spacing w:line="560" w:lineRule="exact"/>
        <w:ind w:left="0" w:firstLine="709"/>
        <w:textAlignment w:val="baseline"/>
        <w:rPr>
          <w:rFonts w:hint="eastAsia" w:ascii="仿宋" w:hAnsi="仿宋" w:eastAsia="仿宋"/>
          <w:color w:val="000000"/>
          <w:spacing w:val="-20"/>
          <w:sz w:val="32"/>
          <w:szCs w:val="32"/>
        </w:rPr>
      </w:pPr>
      <w:r>
        <w:rPr>
          <w:rFonts w:hint="eastAsia" w:ascii="仿宋" w:hAnsi="仿宋" w:eastAsia="仿宋"/>
          <w:color w:val="000000"/>
          <w:spacing w:val="-20"/>
          <w:sz w:val="32"/>
          <w:szCs w:val="32"/>
        </w:rPr>
        <w:t>主报告正文选择行间距为单倍行距，首行缩进2个字符；</w:t>
      </w:r>
    </w:p>
    <w:p>
      <w:pPr>
        <w:numPr>
          <w:ilvl w:val="0"/>
          <w:numId w:val="1"/>
        </w:numPr>
        <w:spacing w:line="560" w:lineRule="exact"/>
        <w:ind w:left="0" w:firstLine="709"/>
        <w:textAlignment w:val="baseline"/>
        <w:rPr>
          <w:rFonts w:hint="eastAsia" w:ascii="仿宋" w:hAnsi="仿宋" w:eastAsia="仿宋"/>
          <w:color w:val="000000"/>
          <w:sz w:val="32"/>
          <w:szCs w:val="32"/>
        </w:rPr>
      </w:pPr>
      <w:r>
        <w:rPr>
          <w:rFonts w:hint="eastAsia" w:ascii="仿宋" w:hAnsi="仿宋" w:eastAsia="仿宋"/>
          <w:color w:val="000000"/>
          <w:sz w:val="32"/>
          <w:szCs w:val="32"/>
        </w:rPr>
        <w:t>主报告文字表述要科学、准确、清楚、朴素，各类表格、数据、计量单位等要按照公开出版物的标准编排。出版成果集采用黑白印刷，主报告中如附有图片、表格，均需标注编号，顺序全报告统一，为图（表）1、图（表）2、图（表）3等，图片（表格）编号后全角空格空一格加说明，图片编号及说明置于图片下方并置中，表格编号及说明置于表格上方并置中。使用的图片、表格应满足印刷精度，避免使用非制图软件制作图片，同时注意图表中色彩使用应满足印刷分辨需求，报告中使用图片需在报送文档电子版同时电子版原图，命名与图片编号说明相同。</w:t>
      </w:r>
    </w:p>
    <w:p>
      <w:pPr>
        <w:numPr>
          <w:ilvl w:val="0"/>
          <w:numId w:val="1"/>
        </w:numPr>
        <w:spacing w:line="560" w:lineRule="exact"/>
        <w:ind w:left="0" w:firstLine="709"/>
        <w:textAlignment w:val="baseline"/>
        <w:rPr>
          <w:rFonts w:hint="eastAsia" w:ascii="仿宋" w:hAnsi="仿宋" w:eastAsia="仿宋"/>
          <w:color w:val="000000"/>
          <w:spacing w:val="-20"/>
          <w:sz w:val="32"/>
          <w:szCs w:val="32"/>
        </w:rPr>
      </w:pPr>
      <w:r>
        <w:rPr>
          <w:rFonts w:hint="eastAsia" w:ascii="仿宋" w:hAnsi="仿宋" w:eastAsia="仿宋"/>
          <w:color w:val="000000"/>
          <w:spacing w:val="-20"/>
          <w:sz w:val="32"/>
          <w:szCs w:val="32"/>
        </w:rPr>
        <w:t>论文注释统一采用尾注格式，注释与参考文献格式统一。</w:t>
      </w:r>
    </w:p>
    <w:p>
      <w:pPr>
        <w:numPr>
          <w:ilvl w:val="0"/>
          <w:numId w:val="2"/>
        </w:numPr>
        <w:spacing w:line="560" w:lineRule="exact"/>
        <w:textAlignment w:val="baseline"/>
        <w:rPr>
          <w:rFonts w:hint="eastAsia" w:ascii="仿宋" w:hAnsi="仿宋" w:eastAsia="仿宋"/>
          <w:color w:val="000000"/>
          <w:sz w:val="32"/>
          <w:szCs w:val="32"/>
        </w:rPr>
      </w:pPr>
      <w:r>
        <w:rPr>
          <w:rFonts w:hint="eastAsia" w:ascii="仿宋" w:hAnsi="仿宋" w:eastAsia="仿宋"/>
          <w:color w:val="000000"/>
          <w:sz w:val="32"/>
          <w:szCs w:val="32"/>
        </w:rPr>
        <w:t>序号格式为[1] [2]等。</w:t>
      </w:r>
    </w:p>
    <w:p>
      <w:pPr>
        <w:numPr>
          <w:ilvl w:val="0"/>
          <w:numId w:val="2"/>
        </w:numPr>
        <w:spacing w:line="560" w:lineRule="exact"/>
        <w:textAlignment w:val="baseline"/>
        <w:rPr>
          <w:rFonts w:hint="eastAsia" w:ascii="仿宋" w:hAnsi="仿宋" w:eastAsia="仿宋"/>
          <w:color w:val="000000"/>
          <w:sz w:val="32"/>
          <w:szCs w:val="32"/>
        </w:rPr>
      </w:pPr>
      <w:r>
        <w:rPr>
          <w:rFonts w:hint="eastAsia" w:ascii="仿宋" w:hAnsi="仿宋" w:eastAsia="仿宋"/>
          <w:color w:val="000000"/>
          <w:sz w:val="32"/>
          <w:szCs w:val="32"/>
        </w:rPr>
        <w:t>著作著录格式为：</w:t>
      </w:r>
    </w:p>
    <w:p>
      <w:pPr>
        <w:spacing w:line="560" w:lineRule="exact"/>
        <w:ind w:firstLine="707" w:firstLineChars="221"/>
        <w:textAlignment w:val="baseline"/>
        <w:rPr>
          <w:rFonts w:hint="eastAsia" w:ascii="仿宋" w:hAnsi="仿宋" w:eastAsia="仿宋"/>
          <w:color w:val="000000"/>
          <w:spacing w:val="-20"/>
          <w:sz w:val="32"/>
          <w:szCs w:val="32"/>
        </w:rPr>
      </w:pPr>
      <w:r>
        <w:rPr>
          <w:rFonts w:hint="eastAsia" w:ascii="仿宋" w:hAnsi="仿宋" w:eastAsia="仿宋"/>
          <w:color w:val="000000"/>
          <w:sz w:val="32"/>
          <w:szCs w:val="32"/>
        </w:rPr>
        <w:t xml:space="preserve">[序号] </w:t>
      </w:r>
      <w:r>
        <w:rPr>
          <w:rFonts w:hint="eastAsia" w:ascii="仿宋" w:hAnsi="仿宋" w:eastAsia="仿宋"/>
          <w:color w:val="000000"/>
          <w:spacing w:val="-20"/>
          <w:sz w:val="32"/>
          <w:szCs w:val="32"/>
        </w:rPr>
        <w:t>著者姓名.书名.出版地:出版者,出版年：起止页码.</w:t>
      </w:r>
    </w:p>
    <w:p>
      <w:pPr>
        <w:numPr>
          <w:ilvl w:val="0"/>
          <w:numId w:val="2"/>
        </w:numPr>
        <w:spacing w:line="560" w:lineRule="exact"/>
        <w:textAlignment w:val="baseline"/>
        <w:rPr>
          <w:rFonts w:ascii="仿宋" w:hAnsi="仿宋" w:eastAsia="仿宋"/>
          <w:color w:val="000000"/>
          <w:sz w:val="32"/>
          <w:szCs w:val="32"/>
        </w:rPr>
      </w:pPr>
      <w:r>
        <w:rPr>
          <w:rFonts w:hint="eastAsia" w:ascii="仿宋" w:hAnsi="仿宋" w:eastAsia="仿宋"/>
          <w:color w:val="000000"/>
          <w:sz w:val="32"/>
          <w:szCs w:val="32"/>
        </w:rPr>
        <w:t>期刊论文著录格式为：</w:t>
      </w:r>
    </w:p>
    <w:p>
      <w:pPr>
        <w:spacing w:line="560" w:lineRule="exact"/>
        <w:ind w:firstLine="707" w:firstLineChars="221"/>
        <w:textAlignment w:val="baseline"/>
        <w:rPr>
          <w:rFonts w:ascii="仿宋" w:hAnsi="仿宋" w:eastAsia="仿宋"/>
          <w:color w:val="000000"/>
          <w:sz w:val="32"/>
          <w:szCs w:val="32"/>
        </w:rPr>
      </w:pPr>
      <w:r>
        <w:rPr>
          <w:rFonts w:ascii="仿宋" w:hAnsi="仿宋" w:eastAsia="仿宋"/>
          <w:color w:val="000000"/>
          <w:sz w:val="32"/>
          <w:szCs w:val="32"/>
        </w:rPr>
        <w:t>[</w:t>
      </w:r>
      <w:r>
        <w:rPr>
          <w:rFonts w:hint="eastAsia" w:ascii="仿宋" w:hAnsi="仿宋" w:eastAsia="仿宋"/>
          <w:color w:val="000000"/>
          <w:sz w:val="32"/>
          <w:szCs w:val="32"/>
        </w:rPr>
        <w:t>序号</w:t>
      </w:r>
      <w:r>
        <w:rPr>
          <w:rFonts w:ascii="仿宋" w:hAnsi="仿宋" w:eastAsia="仿宋"/>
          <w:color w:val="000000"/>
          <w:sz w:val="32"/>
          <w:szCs w:val="32"/>
        </w:rPr>
        <w:t xml:space="preserve">] </w:t>
      </w:r>
      <w:r>
        <w:rPr>
          <w:rFonts w:hint="eastAsia" w:ascii="仿宋" w:hAnsi="仿宋" w:eastAsia="仿宋"/>
          <w:color w:val="000000"/>
          <w:sz w:val="32"/>
          <w:szCs w:val="32"/>
        </w:rPr>
        <w:t>著者姓名</w:t>
      </w:r>
      <w:r>
        <w:rPr>
          <w:rFonts w:ascii="仿宋" w:hAnsi="仿宋" w:eastAsia="仿宋"/>
          <w:color w:val="000000"/>
          <w:sz w:val="32"/>
          <w:szCs w:val="32"/>
        </w:rPr>
        <w:t>.</w:t>
      </w:r>
      <w:r>
        <w:rPr>
          <w:rFonts w:hint="eastAsia" w:ascii="仿宋" w:hAnsi="仿宋" w:eastAsia="仿宋"/>
          <w:color w:val="000000"/>
          <w:sz w:val="32"/>
          <w:szCs w:val="32"/>
        </w:rPr>
        <w:t>篇名</w:t>
      </w:r>
      <w:r>
        <w:rPr>
          <w:rFonts w:ascii="仿宋" w:hAnsi="仿宋" w:eastAsia="仿宋"/>
          <w:color w:val="000000"/>
          <w:sz w:val="32"/>
          <w:szCs w:val="32"/>
        </w:rPr>
        <w:t>.</w:t>
      </w:r>
      <w:r>
        <w:rPr>
          <w:rFonts w:hint="eastAsia" w:ascii="仿宋" w:hAnsi="仿宋" w:eastAsia="仿宋"/>
          <w:color w:val="000000"/>
          <w:sz w:val="32"/>
          <w:szCs w:val="32"/>
        </w:rPr>
        <w:t>刊名</w:t>
      </w:r>
      <w:r>
        <w:rPr>
          <w:rFonts w:ascii="仿宋" w:hAnsi="仿宋" w:eastAsia="仿宋"/>
          <w:color w:val="000000"/>
          <w:sz w:val="32"/>
          <w:szCs w:val="32"/>
        </w:rPr>
        <w:t>,</w:t>
      </w:r>
      <w:r>
        <w:rPr>
          <w:rFonts w:hint="eastAsia" w:ascii="仿宋" w:hAnsi="仿宋" w:eastAsia="仿宋"/>
          <w:color w:val="000000"/>
          <w:sz w:val="32"/>
          <w:szCs w:val="32"/>
        </w:rPr>
        <w:t>出版年</w:t>
      </w:r>
      <w:r>
        <w:rPr>
          <w:rFonts w:ascii="仿宋" w:hAnsi="仿宋" w:eastAsia="仿宋"/>
          <w:color w:val="000000"/>
          <w:sz w:val="32"/>
          <w:szCs w:val="32"/>
        </w:rPr>
        <w:t>,</w:t>
      </w:r>
      <w:r>
        <w:rPr>
          <w:rFonts w:hint="eastAsia" w:ascii="仿宋" w:hAnsi="仿宋" w:eastAsia="仿宋"/>
          <w:color w:val="000000"/>
          <w:sz w:val="32"/>
          <w:szCs w:val="32"/>
        </w:rPr>
        <w:t>卷</w:t>
      </w:r>
      <w:r>
        <w:rPr>
          <w:rFonts w:ascii="仿宋" w:hAnsi="仿宋" w:eastAsia="仿宋"/>
          <w:color w:val="000000"/>
          <w:sz w:val="32"/>
          <w:szCs w:val="32"/>
        </w:rPr>
        <w:t>(</w:t>
      </w:r>
      <w:r>
        <w:rPr>
          <w:rFonts w:hint="eastAsia" w:ascii="仿宋" w:hAnsi="仿宋" w:eastAsia="仿宋"/>
          <w:color w:val="000000"/>
          <w:sz w:val="32"/>
          <w:szCs w:val="32"/>
        </w:rPr>
        <w:t>期</w:t>
      </w:r>
      <w:r>
        <w:rPr>
          <w:rFonts w:ascii="仿宋" w:hAnsi="仿宋" w:eastAsia="仿宋"/>
          <w:color w:val="000000"/>
          <w:sz w:val="32"/>
          <w:szCs w:val="32"/>
        </w:rPr>
        <w:t>):</w:t>
      </w:r>
      <w:r>
        <w:rPr>
          <w:rFonts w:hint="eastAsia" w:ascii="仿宋" w:hAnsi="仿宋" w:eastAsia="仿宋"/>
          <w:color w:val="000000"/>
          <w:sz w:val="32"/>
          <w:szCs w:val="32"/>
        </w:rPr>
        <w:t>起止页码</w:t>
      </w:r>
      <w:r>
        <w:rPr>
          <w:rFonts w:ascii="仿宋" w:hAnsi="仿宋" w:eastAsia="仿宋"/>
          <w:color w:val="000000"/>
          <w:sz w:val="32"/>
          <w:szCs w:val="32"/>
        </w:rPr>
        <w:t>.</w:t>
      </w:r>
    </w:p>
    <w:p>
      <w:pPr>
        <w:numPr>
          <w:ilvl w:val="0"/>
          <w:numId w:val="2"/>
        </w:numPr>
        <w:spacing w:line="560" w:lineRule="exact"/>
        <w:textAlignment w:val="baseline"/>
        <w:rPr>
          <w:rFonts w:ascii="仿宋" w:hAnsi="仿宋" w:eastAsia="仿宋"/>
          <w:color w:val="000000"/>
          <w:sz w:val="32"/>
          <w:szCs w:val="32"/>
        </w:rPr>
      </w:pPr>
      <w:r>
        <w:rPr>
          <w:rFonts w:hint="eastAsia" w:ascii="仿宋" w:hAnsi="仿宋" w:eastAsia="仿宋"/>
          <w:color w:val="000000"/>
          <w:sz w:val="32"/>
          <w:szCs w:val="32"/>
        </w:rPr>
        <w:t>报纸论文著录格式为：</w:t>
      </w:r>
    </w:p>
    <w:p>
      <w:pPr>
        <w:spacing w:line="560" w:lineRule="exact"/>
        <w:ind w:firstLine="707" w:firstLineChars="221"/>
        <w:textAlignment w:val="baseline"/>
        <w:rPr>
          <w:rFonts w:ascii="仿宋" w:hAnsi="仿宋" w:eastAsia="仿宋"/>
          <w:color w:val="000000"/>
          <w:spacing w:val="-20"/>
          <w:sz w:val="32"/>
          <w:szCs w:val="32"/>
        </w:rPr>
      </w:pPr>
      <w:r>
        <w:rPr>
          <w:rFonts w:ascii="仿宋" w:hAnsi="仿宋" w:eastAsia="仿宋"/>
          <w:color w:val="000000"/>
          <w:sz w:val="32"/>
          <w:szCs w:val="32"/>
        </w:rPr>
        <w:t>[</w:t>
      </w:r>
      <w:r>
        <w:rPr>
          <w:rFonts w:hint="eastAsia" w:ascii="仿宋" w:hAnsi="仿宋" w:eastAsia="仿宋"/>
          <w:color w:val="000000"/>
          <w:sz w:val="32"/>
          <w:szCs w:val="32"/>
        </w:rPr>
        <w:t>序号</w:t>
      </w:r>
      <w:r>
        <w:rPr>
          <w:rFonts w:ascii="仿宋" w:hAnsi="仿宋" w:eastAsia="仿宋"/>
          <w:color w:val="000000"/>
          <w:sz w:val="32"/>
          <w:szCs w:val="32"/>
        </w:rPr>
        <w:t xml:space="preserve">] </w:t>
      </w:r>
      <w:r>
        <w:rPr>
          <w:rFonts w:hint="eastAsia" w:ascii="仿宋" w:hAnsi="仿宋" w:eastAsia="仿宋"/>
          <w:color w:val="000000"/>
          <w:spacing w:val="-20"/>
          <w:sz w:val="32"/>
          <w:szCs w:val="32"/>
        </w:rPr>
        <w:t>著者姓名</w:t>
      </w:r>
      <w:r>
        <w:rPr>
          <w:rFonts w:ascii="仿宋" w:hAnsi="仿宋" w:eastAsia="仿宋"/>
          <w:color w:val="000000"/>
          <w:spacing w:val="-20"/>
          <w:sz w:val="32"/>
          <w:szCs w:val="32"/>
        </w:rPr>
        <w:t>.</w:t>
      </w:r>
      <w:r>
        <w:rPr>
          <w:rFonts w:hint="eastAsia" w:ascii="仿宋" w:hAnsi="仿宋" w:eastAsia="仿宋"/>
          <w:color w:val="000000"/>
          <w:spacing w:val="-20"/>
          <w:sz w:val="32"/>
          <w:szCs w:val="32"/>
        </w:rPr>
        <w:t>篇名</w:t>
      </w:r>
      <w:r>
        <w:rPr>
          <w:rFonts w:ascii="仿宋" w:hAnsi="仿宋" w:eastAsia="仿宋"/>
          <w:color w:val="000000"/>
          <w:spacing w:val="-20"/>
          <w:sz w:val="32"/>
          <w:szCs w:val="32"/>
        </w:rPr>
        <w:t>.</w:t>
      </w:r>
      <w:r>
        <w:rPr>
          <w:rFonts w:hint="eastAsia" w:ascii="仿宋" w:hAnsi="仿宋" w:eastAsia="仿宋"/>
          <w:color w:val="000000"/>
          <w:spacing w:val="-20"/>
          <w:sz w:val="32"/>
          <w:szCs w:val="32"/>
        </w:rPr>
        <w:t>报纸名称</w:t>
      </w:r>
      <w:r>
        <w:rPr>
          <w:rFonts w:ascii="仿宋" w:hAnsi="仿宋" w:eastAsia="仿宋"/>
          <w:color w:val="000000"/>
          <w:spacing w:val="-20"/>
          <w:sz w:val="32"/>
          <w:szCs w:val="32"/>
        </w:rPr>
        <w:t>,</w:t>
      </w:r>
      <w:r>
        <w:rPr>
          <w:rFonts w:hint="eastAsia" w:ascii="仿宋" w:hAnsi="仿宋" w:eastAsia="仿宋"/>
          <w:color w:val="000000"/>
          <w:spacing w:val="-20"/>
          <w:sz w:val="32"/>
          <w:szCs w:val="32"/>
        </w:rPr>
        <w:t>出版年—月—日</w:t>
      </w:r>
      <w:r>
        <w:rPr>
          <w:rFonts w:ascii="仿宋" w:hAnsi="仿宋" w:eastAsia="仿宋"/>
          <w:color w:val="000000"/>
          <w:spacing w:val="-20"/>
          <w:sz w:val="32"/>
          <w:szCs w:val="32"/>
        </w:rPr>
        <w:t>(</w:t>
      </w:r>
      <w:r>
        <w:rPr>
          <w:rFonts w:hint="eastAsia" w:ascii="仿宋" w:hAnsi="仿宋" w:eastAsia="仿宋"/>
          <w:color w:val="000000"/>
          <w:spacing w:val="-20"/>
          <w:sz w:val="32"/>
          <w:szCs w:val="32"/>
        </w:rPr>
        <w:t>版次</w:t>
      </w:r>
      <w:r>
        <w:rPr>
          <w:rFonts w:ascii="仿宋" w:hAnsi="仿宋" w:eastAsia="仿宋"/>
          <w:color w:val="000000"/>
          <w:spacing w:val="-20"/>
          <w:sz w:val="32"/>
          <w:szCs w:val="32"/>
        </w:rPr>
        <w:t>) .</w:t>
      </w:r>
    </w:p>
    <w:p>
      <w:pPr>
        <w:numPr>
          <w:ilvl w:val="0"/>
          <w:numId w:val="2"/>
        </w:numPr>
        <w:spacing w:line="560" w:lineRule="exact"/>
        <w:textAlignment w:val="baseline"/>
        <w:rPr>
          <w:rFonts w:ascii="仿宋" w:hAnsi="仿宋" w:eastAsia="仿宋"/>
          <w:color w:val="000000"/>
          <w:sz w:val="32"/>
          <w:szCs w:val="32"/>
        </w:rPr>
      </w:pPr>
      <w:r>
        <w:rPr>
          <w:rFonts w:hint="eastAsia" w:ascii="仿宋" w:hAnsi="仿宋" w:eastAsia="仿宋"/>
          <w:color w:val="000000"/>
          <w:sz w:val="32"/>
          <w:szCs w:val="32"/>
        </w:rPr>
        <w:t>网络文献著录格式</w:t>
      </w:r>
    </w:p>
    <w:p>
      <w:pPr>
        <w:spacing w:line="560" w:lineRule="exact"/>
        <w:ind w:left="709"/>
        <w:textAlignment w:val="baseline"/>
        <w:rPr>
          <w:rFonts w:hint="eastAsia" w:ascii="仿宋" w:hAnsi="仿宋" w:eastAsia="仿宋"/>
          <w:color w:val="000000"/>
          <w:sz w:val="32"/>
          <w:szCs w:val="32"/>
        </w:rPr>
      </w:pPr>
      <w:r>
        <w:rPr>
          <w:rFonts w:ascii="仿宋" w:hAnsi="仿宋" w:eastAsia="仿宋"/>
          <w:color w:val="000000"/>
          <w:sz w:val="32"/>
          <w:szCs w:val="32"/>
        </w:rPr>
        <w:t>[</w:t>
      </w:r>
      <w:r>
        <w:rPr>
          <w:rFonts w:hint="eastAsia" w:ascii="仿宋" w:hAnsi="仿宋" w:eastAsia="仿宋"/>
          <w:color w:val="000000"/>
          <w:sz w:val="32"/>
          <w:szCs w:val="32"/>
        </w:rPr>
        <w:t>序号</w:t>
      </w:r>
      <w:r>
        <w:rPr>
          <w:rFonts w:ascii="仿宋" w:hAnsi="仿宋" w:eastAsia="仿宋"/>
          <w:color w:val="000000"/>
          <w:sz w:val="32"/>
          <w:szCs w:val="32"/>
        </w:rPr>
        <w:t>]</w:t>
      </w:r>
      <w:r>
        <w:rPr>
          <w:rFonts w:hint="eastAsia" w:ascii="仿宋" w:hAnsi="仿宋" w:eastAsia="仿宋"/>
          <w:color w:val="000000"/>
          <w:sz w:val="32"/>
          <w:szCs w:val="32"/>
        </w:rPr>
        <w:t xml:space="preserve"> 著者姓名</w:t>
      </w:r>
      <w:r>
        <w:rPr>
          <w:rFonts w:ascii="仿宋" w:hAnsi="仿宋" w:eastAsia="仿宋"/>
          <w:color w:val="000000"/>
          <w:sz w:val="32"/>
          <w:szCs w:val="32"/>
        </w:rPr>
        <w:t>.</w:t>
      </w:r>
      <w:r>
        <w:rPr>
          <w:rFonts w:hint="eastAsia" w:ascii="仿宋" w:hAnsi="仿宋" w:eastAsia="仿宋"/>
          <w:color w:val="000000"/>
          <w:sz w:val="32"/>
          <w:szCs w:val="32"/>
        </w:rPr>
        <w:t>篇名</w:t>
      </w:r>
      <w:r>
        <w:rPr>
          <w:rFonts w:ascii="仿宋" w:hAnsi="仿宋" w:eastAsia="仿宋"/>
          <w:color w:val="000000"/>
          <w:sz w:val="32"/>
          <w:szCs w:val="32"/>
        </w:rPr>
        <w:t>.IP</w:t>
      </w:r>
      <w:r>
        <w:rPr>
          <w:rFonts w:hint="eastAsia" w:ascii="仿宋" w:hAnsi="仿宋" w:eastAsia="仿宋"/>
          <w:color w:val="000000"/>
          <w:sz w:val="32"/>
          <w:szCs w:val="32"/>
        </w:rPr>
        <w:t>地址</w:t>
      </w:r>
      <w:r>
        <w:rPr>
          <w:rFonts w:ascii="仿宋" w:hAnsi="仿宋" w:eastAsia="仿宋"/>
          <w:color w:val="000000"/>
          <w:sz w:val="32"/>
          <w:szCs w:val="32"/>
        </w:rPr>
        <w:t>.</w:t>
      </w:r>
      <w:r>
        <w:rPr>
          <w:rFonts w:hint="eastAsia" w:ascii="仿宋" w:hAnsi="仿宋" w:eastAsia="仿宋"/>
          <w:color w:val="000000"/>
          <w:sz w:val="32"/>
          <w:szCs w:val="32"/>
        </w:rPr>
        <w:t>阅读日期</w:t>
      </w:r>
      <w:r>
        <w:rPr>
          <w:rFonts w:ascii="仿宋" w:hAnsi="仿宋" w:eastAsia="仿宋"/>
          <w:color w:val="000000"/>
          <w:sz w:val="32"/>
          <w:szCs w:val="32"/>
        </w:rPr>
        <w:t>.</w:t>
      </w:r>
    </w:p>
    <w:p>
      <w:pPr>
        <w:spacing w:line="560" w:lineRule="exact"/>
        <w:ind w:firstLine="707" w:firstLineChars="221"/>
        <w:textAlignment w:val="baseline"/>
        <w:rPr>
          <w:rFonts w:hint="eastAsia" w:ascii="仿宋" w:hAnsi="仿宋" w:eastAsia="仿宋"/>
          <w:color w:val="000000"/>
          <w:sz w:val="32"/>
          <w:szCs w:val="32"/>
        </w:rPr>
      </w:pPr>
      <w:r>
        <w:rPr>
          <w:rFonts w:hint="eastAsia" w:ascii="仿宋" w:hAnsi="仿宋" w:eastAsia="仿宋"/>
          <w:color w:val="000000"/>
          <w:sz w:val="32"/>
          <w:szCs w:val="32"/>
        </w:rPr>
        <w:t>无著者、篇名的，只著录该网页详细的</w:t>
      </w:r>
      <w:r>
        <w:rPr>
          <w:rFonts w:ascii="仿宋" w:hAnsi="仿宋" w:eastAsia="仿宋"/>
          <w:color w:val="000000"/>
          <w:sz w:val="32"/>
          <w:szCs w:val="32"/>
        </w:rPr>
        <w:t>IP</w:t>
      </w:r>
      <w:r>
        <w:rPr>
          <w:rFonts w:hint="eastAsia" w:ascii="仿宋" w:hAnsi="仿宋" w:eastAsia="仿宋"/>
          <w:color w:val="000000"/>
          <w:sz w:val="32"/>
          <w:szCs w:val="32"/>
        </w:rPr>
        <w:t>地址，阅读日期。</w:t>
      </w:r>
    </w:p>
    <w:p>
      <w:pPr>
        <w:numPr>
          <w:ilvl w:val="0"/>
          <w:numId w:val="1"/>
        </w:numPr>
        <w:spacing w:line="560" w:lineRule="exact"/>
        <w:ind w:left="0" w:firstLine="709"/>
        <w:textAlignment w:val="baseline"/>
        <w:rPr>
          <w:rFonts w:hint="eastAsia" w:ascii="仿宋" w:hAnsi="仿宋" w:eastAsia="仿宋"/>
          <w:color w:val="000000"/>
          <w:sz w:val="32"/>
          <w:szCs w:val="32"/>
        </w:rPr>
      </w:pPr>
      <w:r>
        <w:rPr>
          <w:rFonts w:hint="eastAsia" w:ascii="仿宋" w:hAnsi="仿宋" w:eastAsia="仿宋"/>
          <w:color w:val="000000"/>
          <w:sz w:val="32"/>
          <w:szCs w:val="32"/>
        </w:rPr>
        <w:t>主报告中应对已取得相关研究成果社会评价予以注明，（包括引用、转载、获奖及被采纳情况），参与申报即视为同意由审定活动办公室组织相关申报材料进行公开出版。</w:t>
      </w:r>
    </w:p>
    <w:p/>
    <w:sectPr>
      <w:footerReference r:id="rId3" w:type="default"/>
      <w:pgSz w:w="11906" w:h="16838"/>
      <w:pgMar w:top="2098" w:right="1474" w:bottom="1985" w:left="158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C9134B"/>
    <w:multiLevelType w:val="multilevel"/>
    <w:tmpl w:val="27C9134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E3B415A"/>
    <w:multiLevelType w:val="multilevel"/>
    <w:tmpl w:val="5E3B415A"/>
    <w:lvl w:ilvl="0" w:tentative="0">
      <w:start w:val="1"/>
      <w:numFmt w:val="decimal"/>
      <w:lvlText w:val="%1)"/>
      <w:lvlJc w:val="left"/>
      <w:pPr>
        <w:ind w:left="1129"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131901"/>
    <w:rsid w:val="4F131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2021-05-10T01:25:00Z</dcterms:created>
  <dc:creator>WPS_1520173858</dc:creator>
  <cp:lastModifiedBy>WPS_1520173858</cp:lastModifiedBy>
  <dcterms:modified xsi:type="dcterms:W3CDTF">2021-05-10T01:26:41Z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A665BBB836FF4CF5AE6951A750DB11D3</vt:lpwstr>
  </property>
</Properties>
</file>