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19" w:lineRule="auto"/>
        <w:ind w:left="335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default"/>
          <w:sz w:val="24"/>
          <w:szCs w:val="24"/>
          <w:lang w:val="en-US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4109720</wp:posOffset>
            </wp:positionH>
            <wp:positionV relativeFrom="page">
              <wp:posOffset>333375</wp:posOffset>
            </wp:positionV>
            <wp:extent cx="76200" cy="8001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4"/>
          <w:szCs w:val="24"/>
          <w:lang w:val="en-US" w:eastAsia="zh-CN"/>
        </w:rPr>
        <w:t>Annex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69" w:line="319" w:lineRule="exact"/>
        <w:ind w:left="1070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186690</wp:posOffset>
            </wp:positionV>
            <wp:extent cx="269875" cy="23177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FF0000"/>
          <w:spacing w:val="3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position w:val="4"/>
          <w:sz w:val="24"/>
          <w:szCs w:val="24"/>
        </w:rPr>
        <w:t>title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position w:val="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i/>
          <w:iCs/>
          <w:color w:val="FF0000"/>
          <w:spacing w:val="35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14</w:t>
      </w:r>
      <w:r>
        <w:rPr>
          <w:rFonts w:hint="eastAsia" w:ascii="Times New Roman" w:hAnsi="Times New Roman" w:eastAsia="宋体" w:cs="Times New Roman"/>
          <w:i/>
          <w:iCs/>
          <w:color w:val="FF0000"/>
          <w:spacing w:val="3"/>
          <w:position w:val="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position w:val="4"/>
          <w:sz w:val="24"/>
          <w:szCs w:val="24"/>
        </w:rPr>
        <w:t>point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position w:val="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position w:val="4"/>
          <w:sz w:val="24"/>
          <w:szCs w:val="24"/>
        </w:rPr>
        <w:t>bold</w:t>
      </w:r>
      <w:r>
        <w:rPr>
          <w:rFonts w:ascii="Times New Roman" w:hAnsi="Times New Roman" w:eastAsia="Times New Roman" w:cs="Times New Roman"/>
          <w:color w:val="FF0000"/>
          <w:spacing w:val="3"/>
          <w:position w:val="4"/>
          <w:sz w:val="24"/>
          <w:szCs w:val="24"/>
        </w:rPr>
        <w:t>)</w:t>
      </w:r>
    </w:p>
    <w:p>
      <w:pPr>
        <w:spacing w:before="62" w:line="192" w:lineRule="auto"/>
        <w:ind w:left="563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pacing w:val="-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-3"/>
          <w:sz w:val="24"/>
          <w:szCs w:val="24"/>
        </w:rPr>
        <w:t>top margin is</w:t>
      </w:r>
      <w:r>
        <w:rPr>
          <w:rFonts w:ascii="Times New Roman" w:hAnsi="Times New Roman" w:eastAsia="Times New Roman" w:cs="Times New Roman"/>
          <w:i/>
          <w:iCs/>
          <w:color w:val="FF0000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-3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i/>
          <w:iCs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-3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color w:val="FF0000"/>
          <w:spacing w:val="-3"/>
          <w:sz w:val="24"/>
          <w:szCs w:val="24"/>
        </w:rPr>
        <w:t>)</w:t>
      </w:r>
    </w:p>
    <w:p>
      <w:pPr>
        <w:spacing w:before="110" w:line="189" w:lineRule="auto"/>
        <w:ind w:left="177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Title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Manuscript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IAIN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World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Congress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2024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52" w:line="203" w:lineRule="auto"/>
        <w:ind w:left="4512"/>
        <w:rPr>
          <w:rFonts w:ascii="Times New Roman" w:hAnsi="Times New Roman" w:eastAsia="Times New Roman" w:cs="Times New Roman"/>
          <w:sz w:val="18"/>
          <w:szCs w:val="1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129540</wp:posOffset>
            </wp:positionV>
            <wp:extent cx="715645" cy="318770"/>
            <wp:effectExtent l="0" t="0" r="8255" b="508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Zhang</w:t>
      </w:r>
      <w:r>
        <w:rPr>
          <w:rFonts w:ascii="Times New Roman" w:hAnsi="Times New Roman" w:eastAsia="Times New Roman" w:cs="Times New Roman"/>
          <w:b/>
          <w:bCs/>
          <w:spacing w:val="3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San</w:t>
      </w:r>
      <w:r>
        <w:rPr>
          <w:rFonts w:ascii="Times New Roman" w:hAnsi="Times New Roman" w:eastAsia="Times New Roman" w:cs="Times New Roman"/>
          <w:spacing w:val="20"/>
          <w:sz w:val="18"/>
          <w:szCs w:val="18"/>
        </w:rPr>
        <w:t>*</w:t>
      </w:r>
      <w:r>
        <w:rPr>
          <w:rFonts w:ascii="Times New Roman" w:hAnsi="Times New Roman" w:eastAsia="Times New Roman" w:cs="Times New Roman"/>
          <w:spacing w:val="3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Li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Si</w:t>
      </w:r>
      <w:r>
        <w:rPr>
          <w:rFonts w:ascii="Times New Roman" w:hAnsi="Times New Roman" w:eastAsia="Times New Roman" w:cs="Times New Roman"/>
          <w:spacing w:val="20"/>
          <w:sz w:val="18"/>
          <w:szCs w:val="18"/>
        </w:rPr>
        <w:t>**</w:t>
      </w:r>
    </w:p>
    <w:p>
      <w:pPr>
        <w:spacing w:before="55" w:line="203" w:lineRule="auto"/>
        <w:ind w:left="314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*Dalian</w:t>
      </w:r>
      <w:r>
        <w:rPr>
          <w:rFonts w:ascii="Times New Roman" w:hAnsi="Times New Roman" w:eastAsia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University,</w:t>
      </w:r>
      <w:r>
        <w:rPr>
          <w:rFonts w:ascii="Times New Roman" w:hAnsi="Times New Roman" w:eastAsia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Dalian,Liaoning,  116087  China</w:t>
      </w:r>
    </w:p>
    <w:p>
      <w:pPr>
        <w:spacing w:before="46" w:line="181" w:lineRule="auto"/>
        <w:ind w:left="285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**Makuhari</w:t>
      </w:r>
      <w:r>
        <w:rPr>
          <w:rFonts w:ascii="Times New Roman" w:hAnsi="Times New Roman" w:eastAsia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9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Ocean</w:t>
      </w:r>
      <w:r>
        <w:rPr>
          <w:rFonts w:ascii="Times New Roman" w:hAnsi="Times New Roman" w:eastAsia="Times New Roman" w:cs="Times New Roman"/>
          <w:spacing w:val="1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University,</w:t>
      </w:r>
      <w:r>
        <w:rPr>
          <w:rFonts w:ascii="Times New Roman" w:hAnsi="Times New Roman" w:eastAsia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Chiba,</w:t>
      </w:r>
      <w:r>
        <w:rPr>
          <w:rFonts w:ascii="Times New Roman" w:hAnsi="Times New Roman" w:eastAsia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261-</w:t>
      </w:r>
      <w:r>
        <w:rPr>
          <w:rFonts w:ascii="Times New Roman" w:hAnsi="Times New Roman" w:eastAsia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8550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Japan</w:t>
      </w:r>
    </w:p>
    <w:p>
      <w:pPr>
        <w:spacing w:line="300" w:lineRule="exact"/>
        <w:ind w:left="59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3"/>
          <w:sz w:val="24"/>
          <w:szCs w:val="24"/>
        </w:rPr>
        <w:t>(Family name in a</w:t>
      </w:r>
      <w:r>
        <w:rPr>
          <w:rFonts w:ascii="Times New Roman" w:hAnsi="Times New Roman" w:eastAsia="Times New Roman" w:cs="Times New Roman"/>
          <w:i/>
          <w:iCs/>
          <w:color w:val="FF0000"/>
          <w:spacing w:val="18"/>
          <w:w w:val="101"/>
          <w:position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3"/>
          <w:sz w:val="24"/>
          <w:szCs w:val="24"/>
        </w:rPr>
        <w:t>cap</w:t>
      </w:r>
      <w:r>
        <w:rPr>
          <w:rFonts w:ascii="Times New Roman" w:hAnsi="Times New Roman" w:eastAsia="Times New Roman" w:cs="Times New Roman"/>
          <w:i/>
          <w:iCs/>
          <w:color w:val="FF0000"/>
          <w:spacing w:val="-2"/>
          <w:position w:val="3"/>
          <w:sz w:val="24"/>
          <w:szCs w:val="24"/>
        </w:rPr>
        <w:t>ital letter)</w:t>
      </w:r>
    </w:p>
    <w:p>
      <w:pPr>
        <w:spacing w:before="171" w:line="319" w:lineRule="exact"/>
        <w:ind w:left="5150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1029" o:spid="_x0000_s1029" o:spt="202" type="#_x0000_t202" style="position:absolute;left:0pt;margin-left:51.8pt;margin-top:1.45pt;height:10.75pt;width:288.45pt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02" w:lineRule="auto"/>
                    <w:ind w:left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7"/>
                      <w:sz w:val="18"/>
                      <w:szCs w:val="18"/>
                    </w:rPr>
                    <w:t>Key words: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8"/>
                      <w:szCs w:val="18"/>
                    </w:rPr>
                    <w:t>navigation,</w:t>
                  </w:r>
                  <w:r>
                    <w:rPr>
                      <w:rFonts w:ascii="Times New Roman" w:hAnsi="Times New Roman" w:eastAsia="Times New Roman" w:cs="Times New Roman"/>
                      <w:spacing w:val="22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8"/>
                      <w:szCs w:val="18"/>
                    </w:rPr>
                    <w:t>science,</w:t>
                  </w:r>
                  <w:r>
                    <w:rPr>
                      <w:rFonts w:ascii="Times New Roman" w:hAnsi="Times New Roman" w:eastAsia="Times New Roman" w:cs="Times New Roman"/>
                      <w:spacing w:val="17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8"/>
                      <w:szCs w:val="18"/>
                    </w:rPr>
                    <w:t>technol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8"/>
                      <w:szCs w:val="18"/>
                    </w:rPr>
                    <w:t>ogy,</w:t>
                  </w:r>
                  <w:r>
                    <w:rPr>
                      <w:rFonts w:ascii="Times New Roman" w:hAnsi="Times New Roman" w:eastAsia="Times New Roman" w:cs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8"/>
                      <w:szCs w:val="18"/>
                    </w:rPr>
                    <w:t>education,</w:t>
                  </w:r>
                  <w:r>
                    <w:rPr>
                      <w:rFonts w:ascii="Times New Roman" w:hAnsi="Times New Roman" w:eastAsia="Times New Roman" w:cs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8"/>
                      <w:szCs w:val="18"/>
                    </w:rPr>
                    <w:t>safety, maritime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200660</wp:posOffset>
            </wp:positionV>
            <wp:extent cx="2709545" cy="21424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FF0000"/>
          <w:spacing w:val="-1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4"/>
          <w:sz w:val="24"/>
          <w:szCs w:val="24"/>
        </w:rPr>
        <w:t>others are</w:t>
      </w:r>
      <w:r>
        <w:rPr>
          <w:rFonts w:ascii="Times New Roman" w:hAnsi="Times New Roman" w:eastAsia="Times New Roman" w:cs="Times New Roman"/>
          <w:i/>
          <w:iCs/>
          <w:color w:val="FF0000"/>
          <w:spacing w:val="57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4"/>
          <w:sz w:val="24"/>
          <w:szCs w:val="24"/>
        </w:rPr>
        <w:t>10point</w:t>
      </w:r>
      <w:r>
        <w:rPr>
          <w:rFonts w:ascii="Times New Roman" w:hAnsi="Times New Roman" w:eastAsia="Times New Roman" w:cs="Times New Roman"/>
          <w:color w:val="FF0000"/>
          <w:spacing w:val="-1"/>
          <w:position w:val="4"/>
          <w:sz w:val="24"/>
          <w:szCs w:val="24"/>
        </w:rPr>
        <w:t>)</w:t>
      </w:r>
    </w:p>
    <w:p>
      <w:pPr>
        <w:spacing w:before="19" w:line="319" w:lineRule="exac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position w:val="5"/>
          <w:sz w:val="24"/>
          <w:szCs w:val="24"/>
        </w:rPr>
        <w:drawing>
          <wp:inline distT="0" distB="0" distL="0" distR="0">
            <wp:extent cx="732790" cy="698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04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FF0000"/>
          <w:spacing w:val="9"/>
          <w:position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FF0000"/>
          <w:spacing w:val="-1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4"/>
          <w:sz w:val="24"/>
          <w:szCs w:val="24"/>
        </w:rPr>
        <w:t xml:space="preserve">left margin is 25 mm.)                                                                    </w:t>
      </w:r>
      <w:r>
        <w:rPr>
          <w:rFonts w:ascii="Times New Roman" w:hAnsi="Times New Roman" w:eastAsia="Times New Roman" w:cs="Times New Roman"/>
          <w:color w:val="FF0000"/>
          <w:spacing w:val="-1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-1"/>
          <w:position w:val="4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i/>
          <w:iCs/>
          <w:color w:val="FF0000"/>
          <w:spacing w:val="-2"/>
          <w:position w:val="4"/>
          <w:sz w:val="24"/>
          <w:szCs w:val="24"/>
        </w:rPr>
        <w:t xml:space="preserve"> margin is 25 mm</w:t>
      </w:r>
      <w:r>
        <w:rPr>
          <w:rFonts w:ascii="Times New Roman" w:hAnsi="Times New Roman" w:eastAsia="Times New Roman" w:cs="Times New Roman"/>
          <w:color w:val="FF0000"/>
          <w:spacing w:val="-2"/>
          <w:position w:val="4"/>
          <w:sz w:val="24"/>
          <w:szCs w:val="24"/>
        </w:rPr>
        <w:t xml:space="preserve">.)  </w:t>
      </w:r>
      <w:r>
        <w:rPr>
          <w:position w:val="5"/>
          <w:sz w:val="24"/>
          <w:szCs w:val="24"/>
        </w:rPr>
        <w:drawing>
          <wp:inline distT="0" distB="0" distL="0" distR="0">
            <wp:extent cx="732790" cy="69850"/>
            <wp:effectExtent l="0" t="0" r="10160" b="635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04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" w:line="197" w:lineRule="auto"/>
        <w:ind w:left="504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ABSTRACT</w:t>
      </w:r>
    </w:p>
    <w:p>
      <w:pPr>
        <w:spacing w:before="111" w:line="236" w:lineRule="auto"/>
        <w:ind w:left="1058" w:right="1178" w:firstLine="9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IAIN World Congress 2024, hosted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by International Association of  Institutes of</w:t>
      </w:r>
      <w:r>
        <w:rPr>
          <w:rFonts w:ascii="Times New Roman" w:hAnsi="Times New Roman" w:eastAsia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Navigation(IAIN) and organized by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China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Institute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Navigation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>(</w:t>
      </w:r>
      <w:r>
        <w:rPr>
          <w:rFonts w:ascii="Times New Roman" w:hAnsi="Times New Roman" w:eastAsia="Times New Roman" w:cs="Times New Roman"/>
          <w:sz w:val="18"/>
          <w:szCs w:val="18"/>
        </w:rPr>
        <w:t>CIN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), </w:t>
      </w:r>
      <w:r>
        <w:rPr>
          <w:rFonts w:ascii="Times New Roman" w:hAnsi="Times New Roman" w:eastAsia="Times New Roman" w:cs="Times New Roman"/>
          <w:sz w:val="18"/>
          <w:szCs w:val="18"/>
        </w:rPr>
        <w:t>will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be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held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Beijing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October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29-30, 2024.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theme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congress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is</w:t>
      </w:r>
    </w:p>
    <w:p>
      <w:pPr>
        <w:spacing w:before="60" w:line="203" w:lineRule="auto"/>
        <w:ind w:left="101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“Expanding Navigation Application; Empowering the Future of</w:t>
      </w:r>
      <w:r>
        <w:rPr>
          <w:rFonts w:ascii="Times New Roman" w:hAnsi="Times New Roman" w:eastAsia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Humanity”</w:t>
      </w:r>
      <w:r>
        <w:rPr>
          <w:rFonts w:ascii="Times New Roman" w:hAnsi="Times New Roman" w:eastAsia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.</w:t>
      </w:r>
    </w:p>
    <w:p>
      <w:pPr>
        <w:spacing w:before="106" w:line="203" w:lineRule="auto"/>
        <w:ind w:left="106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8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length</w:t>
      </w:r>
      <w:r>
        <w:rPr>
          <w:rFonts w:ascii="Times New Roman" w:hAnsi="Times New Roman" w:eastAsia="Times New Roman" w:cs="Times New Roman"/>
          <w:spacing w:val="2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the ABSTRAC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should be 200-500</w:t>
      </w:r>
      <w:r>
        <w:rPr>
          <w:rFonts w:ascii="Times New Roman" w:hAnsi="Times New Roman" w:eastAsia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words.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53" w:line="197" w:lineRule="auto"/>
        <w:ind w:left="1075"/>
        <w:outlineLvl w:val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18"/>
          <w:szCs w:val="18"/>
        </w:rPr>
        <w:t>1.</w:t>
      </w:r>
      <w:r>
        <w:rPr>
          <w:rFonts w:ascii="Times New Roman" w:hAnsi="Times New Roman" w:eastAsia="Times New Roman" w:cs="Times New Roman"/>
          <w:b/>
          <w:bCs/>
          <w:spacing w:val="5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18"/>
          <w:szCs w:val="18"/>
        </w:rPr>
        <w:t>Introduction</w:t>
      </w:r>
    </w:p>
    <w:p>
      <w:pPr>
        <w:spacing w:before="113" w:line="249" w:lineRule="auto"/>
        <w:ind w:left="1036" w:right="1098" w:firstLine="11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IAIN</w:t>
      </w:r>
      <w:r>
        <w:rPr>
          <w:rFonts w:ascii="Times New Roman" w:hAnsi="Times New Roman" w:eastAsia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is</w:t>
      </w:r>
      <w:r>
        <w:rPr>
          <w:rFonts w:ascii="Times New Roman" w:hAnsi="Times New Roman" w:eastAsia="Times New Roman" w:cs="Times New Roman"/>
          <w:spacing w:val="3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3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non-profit,</w:t>
      </w:r>
      <w:r>
        <w:rPr>
          <w:rFonts w:ascii="Times New Roman" w:hAnsi="Times New Roman" w:eastAsia="Times New Roman" w:cs="Times New Roman"/>
          <w:spacing w:val="3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non-governmental</w:t>
      </w:r>
      <w:r>
        <w:rPr>
          <w:rFonts w:ascii="Times New Roman" w:hAnsi="Times New Roman" w:eastAsia="Times New Roman" w:cs="Times New Roman"/>
          <w:spacing w:val="3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organization</w:t>
      </w:r>
      <w:r>
        <w:rPr>
          <w:rFonts w:ascii="Times New Roman" w:hAnsi="Times New Roman" w:eastAsia="Times New Roman" w:cs="Times New Roman"/>
          <w:spacing w:val="3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establis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hed  1975</w:t>
      </w:r>
      <w:r>
        <w:rPr>
          <w:rFonts w:ascii="Times New Roman" w:hAnsi="Times New Roman" w:eastAsia="Times New Roman" w:cs="Times New Roman"/>
          <w:spacing w:val="3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promote</w:t>
      </w:r>
      <w:r>
        <w:rPr>
          <w:rFonts w:ascii="Times New Roman" w:hAnsi="Times New Roman" w:eastAsia="Times New Roman" w:cs="Times New Roman"/>
          <w:spacing w:val="3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development</w:t>
      </w:r>
      <w:r>
        <w:rPr>
          <w:rFonts w:ascii="Times New Roman" w:hAnsi="Times New Roman" w:eastAsia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academic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exchange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1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navigation</w:t>
      </w:r>
      <w:r>
        <w:rPr>
          <w:rFonts w:ascii="Times New Roman" w:hAnsi="Times New Roman" w:eastAsia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3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related</w:t>
      </w:r>
      <w:r>
        <w:rPr>
          <w:rFonts w:ascii="Times New Roman" w:hAnsi="Times New Roman" w:eastAsia="Times New Roman" w:cs="Times New Roman"/>
          <w:spacing w:val="3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technologies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in</w:t>
      </w:r>
      <w:r>
        <w:rPr>
          <w:rFonts w:ascii="Times New Roman" w:hAnsi="Times New Roman" w:eastAsia="Times New Roman" w:cs="Times New Roman"/>
          <w:spacing w:val="3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43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fields</w:t>
      </w:r>
      <w:r>
        <w:rPr>
          <w:rFonts w:ascii="Times New Roman" w:hAnsi="Times New Roman" w:eastAsia="Times New Roman" w:cs="Times New Roman"/>
          <w:spacing w:val="4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aviation,</w:t>
      </w:r>
      <w:r>
        <w:rPr>
          <w:rFonts w:ascii="Times New Roman" w:hAnsi="Times New Roman" w:eastAsia="Times New Roman" w:cs="Times New Roman"/>
          <w:spacing w:val="3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navigation,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spaceflight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land.</w:t>
      </w:r>
      <w:r>
        <w:rPr>
          <w:rFonts w:ascii="Times New Roman" w:hAnsi="Times New Roman" w:eastAsia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China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joined the organization in February</w:t>
      </w:r>
      <w:r>
        <w:rPr>
          <w:rFonts w:ascii="Times New Roman" w:hAnsi="Times New Roman" w:eastAsia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8"/>
          <w:szCs w:val="18"/>
        </w:rPr>
        <w:t>1988, with CIN as a mem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ber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to participate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in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its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activities.</w:t>
      </w:r>
    </w:p>
    <w:p>
      <w:pPr>
        <w:spacing w:before="196" w:line="319" w:lineRule="exact"/>
        <w:ind w:left="105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2.</w:t>
      </w:r>
      <w:r>
        <w:rPr>
          <w:rFonts w:ascii="Times New Roman" w:hAnsi="Times New Roman" w:eastAsia="Times New Roman" w:cs="Times New Roman"/>
          <w:b/>
          <w:bCs/>
          <w:spacing w:val="45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Target</w:t>
      </w:r>
      <w:r>
        <w:rPr>
          <w:rFonts w:ascii="Times New Roman" w:hAnsi="Times New Roman" w:eastAsia="Times New Roman" w:cs="Times New Roman"/>
          <w:b/>
          <w:bCs/>
          <w:spacing w:val="22"/>
          <w:w w:val="101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b/>
          <w:bCs/>
          <w:spacing w:val="25"/>
          <w:w w:val="101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Goal</w:t>
      </w:r>
      <w:r>
        <w:rPr>
          <w:rFonts w:ascii="Times New Roman" w:hAnsi="Times New Roman" w:eastAsia="Times New Roman" w:cs="Times New Roman"/>
          <w:b/>
          <w:bCs/>
          <w:spacing w:val="22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b/>
          <w:bCs/>
          <w:spacing w:val="-21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Science</w:t>
      </w:r>
      <w:r>
        <w:rPr>
          <w:rFonts w:ascii="Times New Roman" w:hAnsi="Times New Roman" w:eastAsia="Times New Roman" w:cs="Times New Roman"/>
          <w:b/>
          <w:bCs/>
          <w:spacing w:val="26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b/>
          <w:bCs/>
          <w:spacing w:val="22"/>
          <w:position w:val="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>Technology</w:t>
      </w:r>
      <w:r>
        <w:rPr>
          <w:position w:val="-1"/>
          <w:sz w:val="18"/>
          <w:szCs w:val="18"/>
        </w:rPr>
        <w:drawing>
          <wp:inline distT="0" distB="0" distL="0" distR="0">
            <wp:extent cx="681355" cy="762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8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color w:val="FF0000"/>
          <w:spacing w:val="3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Headings</w:t>
      </w:r>
      <w:r>
        <w:rPr>
          <w:rFonts w:ascii="Times New Roman" w:hAnsi="Times New Roman" w:eastAsia="Times New Roman" w:cs="Times New Roman"/>
          <w:i/>
          <w:iCs/>
          <w:color w:val="FF0000"/>
          <w:spacing w:val="19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are bold</w:t>
      </w:r>
      <w:r>
        <w:rPr>
          <w:rFonts w:ascii="Times New Roman" w:hAnsi="Times New Roman" w:eastAsia="Times New Roman" w:cs="Times New Roman"/>
          <w:color w:val="FF0000"/>
          <w:spacing w:val="3"/>
          <w:position w:val="4"/>
          <w:sz w:val="24"/>
          <w:szCs w:val="24"/>
        </w:rPr>
        <w:t>.)</w:t>
      </w:r>
    </w:p>
    <w:p>
      <w:pPr>
        <w:spacing w:before="15" w:line="239" w:lineRule="auto"/>
        <w:ind w:left="1058"/>
        <w:outlineLvl w:val="6"/>
        <w:rPr>
          <w:sz w:val="18"/>
          <w:szCs w:val="1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15240</wp:posOffset>
            </wp:positionV>
            <wp:extent cx="1130935" cy="75311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2.1</w:t>
      </w:r>
      <w:r>
        <w:rPr>
          <w:rFonts w:ascii="Times New Roman" w:hAnsi="Times New Roman" w:eastAsia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Target</w:t>
      </w:r>
      <w:r>
        <w:rPr>
          <w:rFonts w:ascii="Times New Roman" w:hAnsi="Times New Roman" w:eastAsia="Times New Roman" w:cs="Times New Roman"/>
          <w:b/>
          <w:bCs/>
          <w:spacing w:val="1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of Maritime</w:t>
      </w:r>
      <w:r>
        <w:rPr>
          <w:rFonts w:ascii="Times New Roman" w:hAnsi="Times New Roman" w:eastAsia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Science</w:t>
      </w:r>
      <w:r>
        <w:rPr>
          <w:rFonts w:ascii="Times New Roman" w:hAnsi="Times New Roman" w:eastAsia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18"/>
          <w:szCs w:val="18"/>
        </w:rPr>
        <w:t>echnology</w:t>
      </w:r>
      <w:r>
        <w:rPr>
          <w:position w:val="-3"/>
          <w:sz w:val="18"/>
          <w:szCs w:val="18"/>
        </w:rPr>
        <w:drawing>
          <wp:inline distT="0" distB="0" distL="0" distR="0">
            <wp:extent cx="1061085" cy="16573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1379" cy="16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" w:line="229" w:lineRule="auto"/>
        <w:ind w:left="1091" w:right="2073" w:firstLine="10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org</w:t>
      </w:r>
      <w:r>
        <w:rPr>
          <w:rFonts w:ascii="Times New Roman" w:hAnsi="Times New Roman" w:eastAsia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anizing  committee</w:t>
      </w:r>
      <w:r>
        <w:rPr>
          <w:rFonts w:ascii="Times New Roman" w:hAnsi="Times New Roman" w:eastAsia="Times New Roman" w:cs="Times New Roman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is</w:t>
      </w:r>
      <w:r>
        <w:rPr>
          <w:rFonts w:ascii="Times New Roman" w:hAnsi="Times New Roman" w:eastAsia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willing</w:t>
      </w:r>
      <w:r>
        <w:rPr>
          <w:rFonts w:ascii="Times New Roman" w:hAnsi="Times New Roman" w:eastAsia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share</w:t>
      </w:r>
      <w:r>
        <w:rPr>
          <w:rFonts w:ascii="Times New Roman" w:hAnsi="Times New Roman" w:eastAsia="Times New Roman" w:cs="Times New Roman"/>
          <w:spacing w:val="3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target</w:t>
      </w:r>
      <w:r>
        <w:rPr>
          <w:rFonts w:ascii="Times New Roman" w:hAnsi="Times New Roman" w:eastAsia="Times New Roman" w:cs="Times New Roman"/>
          <w:spacing w:val="35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>IAI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N World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Congress</w:t>
      </w:r>
      <w:r>
        <w:rPr>
          <w:rFonts w:ascii="Times New Roman" w:hAnsi="Times New Roman" w:eastAsia="Times New Roman" w:cs="Times New Roman"/>
          <w:spacing w:val="1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2024</w:t>
      </w:r>
      <w:r>
        <w:rPr>
          <w:rFonts w:ascii="Times New Roman" w:hAnsi="Times New Roman" w:eastAsia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>with  any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participants.</w:t>
      </w:r>
      <w:r>
        <w:rPr>
          <w:rFonts w:ascii="Times New Roman" w:hAnsi="Times New Roman" w:eastAsia="Times New Roman" w:cs="Times New Roman"/>
          <w:spacing w:val="4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committee would</w:t>
      </w:r>
      <w:r>
        <w:rPr>
          <w:rFonts w:ascii="Times New Roman" w:hAnsi="Times New Roman" w:eastAsia="Times New Roman" w:cs="Times New Roman"/>
          <w:spacing w:val="2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like</w:t>
      </w:r>
      <w:r>
        <w:rPr>
          <w:rFonts w:ascii="Times New Roman" w:hAnsi="Times New Roman" w:eastAsia="Times New Roman" w:cs="Times New Roman"/>
          <w:spacing w:val="1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to have</w:t>
      </w:r>
      <w:r>
        <w:rPr>
          <w:rFonts w:ascii="Times New Roman" w:hAnsi="Times New Roman" w:eastAsia="Times New Roman" w:cs="Times New Roman"/>
          <w:spacing w:val="1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any requests</w:t>
      </w:r>
      <w:r>
        <w:rPr>
          <w:rFonts w:ascii="Times New Roman" w:hAnsi="Times New Roman" w:eastAsia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questions</w:t>
      </w:r>
      <w:r>
        <w:rPr>
          <w:rFonts w:ascii="Times New Roman" w:hAnsi="Times New Roman" w:eastAsia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from you.</w:t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52" w:line="199" w:lineRule="auto"/>
        <w:ind w:left="1058"/>
        <w:outlineLvl w:val="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2.2</w:t>
      </w:r>
      <w:r>
        <w:rPr>
          <w:rFonts w:ascii="Times New Roman" w:hAnsi="Times New Roman" w:eastAsia="Times New Roman" w:cs="Times New Roman"/>
          <w:b/>
          <w:bCs/>
          <w:spacing w:val="36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Goal</w:t>
      </w:r>
      <w:r>
        <w:rPr>
          <w:rFonts w:ascii="Times New Roman" w:hAnsi="Times New Roman" w:eastAsia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Science</w:t>
      </w:r>
      <w:r>
        <w:rPr>
          <w:rFonts w:ascii="Times New Roman" w:hAnsi="Times New Roman" w:eastAsia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b/>
          <w:bCs/>
          <w:spacing w:val="2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Technologye</w:t>
      </w:r>
    </w:p>
    <w:p>
      <w:pPr>
        <w:spacing w:before="82" w:line="246" w:lineRule="auto"/>
        <w:ind w:left="1061" w:right="1108" w:firstLine="9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papers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are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kindly</w:t>
      </w:r>
      <w:r>
        <w:rPr>
          <w:rFonts w:ascii="Times New Roman" w:hAnsi="Times New Roman" w:eastAsia="Times New Roman" w:cs="Times New Roman"/>
          <w:spacing w:val="3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requested</w:t>
      </w:r>
      <w:r>
        <w:rPr>
          <w:rFonts w:ascii="Times New Roman" w:hAnsi="Times New Roman" w:eastAsia="Times New Roman" w:cs="Times New Roman"/>
          <w:spacing w:val="3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address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any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of issues</w:t>
      </w:r>
      <w:r>
        <w:rPr>
          <w:rFonts w:ascii="Times New Roman" w:hAnsi="Times New Roman" w:eastAsia="Times New Roman" w:cs="Times New Roman"/>
          <w:spacing w:val="4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identified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as</w:t>
      </w:r>
      <w:r>
        <w:rPr>
          <w:rFonts w:ascii="Times New Roman" w:hAnsi="Times New Roman" w:eastAsia="Times New Roman" w:cs="Times New Roman"/>
          <w:spacing w:val="3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goals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4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acti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vities</w:t>
      </w:r>
      <w:r>
        <w:rPr>
          <w:rFonts w:ascii="Times New Roman" w:hAnsi="Times New Roman" w:eastAsia="Times New Roman" w:cs="Times New Roman"/>
          <w:spacing w:val="4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working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groups.</w:t>
      </w:r>
    </w:p>
    <w:p>
      <w:pPr>
        <w:spacing w:before="100" w:line="197" w:lineRule="auto"/>
        <w:ind w:left="1058"/>
        <w:outlineLvl w:val="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2.2.1</w:t>
      </w:r>
      <w:r>
        <w:rPr>
          <w:rFonts w:ascii="Times New Roman" w:hAnsi="Times New Roman" w:eastAsia="Times New Roman" w:cs="Times New Roman"/>
          <w:b/>
          <w:bCs/>
          <w:spacing w:val="18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WG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-I</w:t>
      </w:r>
    </w:p>
    <w:p>
      <w:pPr>
        <w:spacing w:before="114" w:line="203" w:lineRule="auto"/>
        <w:ind w:left="116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This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group    aims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navigation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science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,   </w:t>
      </w:r>
      <w:r>
        <w:rPr>
          <w:rFonts w:ascii="Times New Roman" w:hAnsi="Times New Roman" w:eastAsia="Times New Roman" w:cs="Times New Roman"/>
          <w:sz w:val="18"/>
          <w:szCs w:val="18"/>
        </w:rPr>
        <w:t>technology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,  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education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to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safety</w:t>
      </w:r>
      <w:r>
        <w:rPr>
          <w:rFonts w:ascii="Times New Roman" w:hAnsi="Times New Roman" w:eastAsia="Times New Roman" w:cs="Times New Roman"/>
          <w:spacing w:val="14"/>
          <w:w w:val="10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</w:p>
    <w:p>
      <w:pPr>
        <w:spacing w:before="49" w:line="203" w:lineRule="auto"/>
        <w:ind w:left="106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environmental protection</w:t>
      </w:r>
      <w:r>
        <w:rPr>
          <w:rFonts w:ascii="Times New Roman" w:hAnsi="Times New Roman" w:eastAsia="Times New Roman" w:cs="Times New Roman"/>
          <w:spacing w:val="3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1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sea.</w:t>
      </w:r>
    </w:p>
    <w:p>
      <w:pPr>
        <w:spacing w:before="96" w:line="197" w:lineRule="auto"/>
        <w:ind w:left="1058"/>
        <w:outlineLvl w:val="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18"/>
          <w:szCs w:val="18"/>
        </w:rPr>
        <w:t>2.2.2</w:t>
      </w:r>
      <w:r>
        <w:rPr>
          <w:rFonts w:ascii="Times New Roman" w:hAnsi="Times New Roman" w:eastAsia="Times New Roman" w:cs="Times New Roman"/>
          <w:b/>
          <w:bCs/>
          <w:spacing w:val="2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WG</w:t>
      </w:r>
      <w:r>
        <w:rPr>
          <w:rFonts w:ascii="Times New Roman" w:hAnsi="Times New Roman" w:eastAsia="Times New Roman" w:cs="Times New Roman"/>
          <w:b/>
          <w:bCs/>
          <w:spacing w:val="1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II</w:t>
      </w:r>
    </w:p>
    <w:p>
      <w:pPr>
        <w:spacing w:before="87" w:line="203" w:lineRule="auto"/>
        <w:ind w:left="116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This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group</w:t>
      </w:r>
      <w:r>
        <w:rPr>
          <w:rFonts w:ascii="Times New Roman" w:hAnsi="Times New Roman" w:eastAsia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aims</w:t>
      </w:r>
      <w:r>
        <w:rPr>
          <w:rFonts w:ascii="Times New Roman" w:hAnsi="Times New Roman" w:eastAsia="Times New Roman" w:cs="Times New Roman"/>
          <w:spacing w:val="22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at the</w:t>
      </w:r>
      <w:r>
        <w:rPr>
          <w:rFonts w:ascii="Times New Roman" w:hAnsi="Times New Roman" w:eastAsia="Times New Roman" w:cs="Times New Roman"/>
          <w:spacing w:val="19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establishment</w:t>
      </w:r>
      <w:r>
        <w:rPr>
          <w:rFonts w:ascii="Times New Roman" w:hAnsi="Times New Roman" w:eastAsia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safety management</w:t>
      </w:r>
      <w:r>
        <w:rPr>
          <w:rFonts w:ascii="Times New Roman" w:hAnsi="Times New Roman" w:eastAsia="Times New Roman" w:cs="Times New Roman"/>
          <w:spacing w:val="3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sys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tem</w:t>
      </w:r>
      <w:r>
        <w:rPr>
          <w:rFonts w:ascii="Times New Roman" w:hAnsi="Times New Roman" w:eastAsia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at</w:t>
      </w:r>
      <w:r>
        <w:rPr>
          <w:rFonts w:ascii="Times New Roman" w:hAnsi="Times New Roman" w:eastAsia="Times New Roman" w:cs="Times New Roman"/>
          <w:spacing w:val="3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sea.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52" w:line="197" w:lineRule="auto"/>
        <w:ind w:left="1056"/>
        <w:outlineLvl w:val="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3.</w:t>
      </w:r>
      <w:r>
        <w:rPr>
          <w:rFonts w:ascii="Times New Roman" w:hAnsi="Times New Roman" w:eastAsia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Results</w:t>
      </w:r>
      <w:r>
        <w:rPr>
          <w:rFonts w:ascii="Times New Roman" w:hAnsi="Times New Roman" w:eastAsia="Times New Roman" w:cs="Times New Roman"/>
          <w:b/>
          <w:bCs/>
          <w:spacing w:val="2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and Discuss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ions</w:t>
      </w:r>
    </w:p>
    <w:p>
      <w:pPr>
        <w:spacing w:before="114" w:line="230" w:lineRule="auto"/>
        <w:ind w:left="1062" w:right="1108" w:firstLine="9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results</w:t>
      </w:r>
      <w:r>
        <w:rPr>
          <w:rFonts w:ascii="Times New Roman" w:hAnsi="Times New Roman" w:eastAsia="Times New Roman" w:cs="Times New Roman"/>
          <w:spacing w:val="43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obtained</w:t>
      </w:r>
      <w:r>
        <w:rPr>
          <w:rFonts w:ascii="Times New Roman" w:hAnsi="Times New Roman" w:eastAsia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here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are</w:t>
      </w:r>
      <w:r>
        <w:rPr>
          <w:rFonts w:ascii="Times New Roman" w:hAnsi="Times New Roman" w:eastAsia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quite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important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for</w:t>
      </w:r>
      <w:r>
        <w:rPr>
          <w:rFonts w:ascii="Times New Roman" w:hAnsi="Times New Roman" w:eastAsia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>na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vigation</w:t>
      </w:r>
      <w:r>
        <w:rPr>
          <w:rFonts w:ascii="Times New Roman" w:hAnsi="Times New Roman" w:eastAsia="Times New Roman" w:cs="Times New Roman"/>
          <w:spacing w:val="44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maritime  science,</w:t>
      </w:r>
      <w:r>
        <w:rPr>
          <w:rFonts w:ascii="Times New Roman" w:hAnsi="Times New Roman" w:eastAsia="Times New Roman" w:cs="Times New Roman"/>
          <w:spacing w:val="3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technology,</w:t>
      </w:r>
      <w:r>
        <w:rPr>
          <w:rFonts w:ascii="Times New Roman" w:hAnsi="Times New Roman" w:eastAsia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>education,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so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>on.</w:t>
      </w:r>
    </w:p>
    <w:p>
      <w:pPr>
        <w:spacing w:before="205" w:line="319" w:lineRule="exact"/>
        <w:ind w:left="10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8"/>
          <w:szCs w:val="18"/>
        </w:rPr>
        <w:t xml:space="preserve">References     </w:t>
      </w:r>
      <w:r>
        <w:rPr>
          <w:rFonts w:ascii="Times New Roman" w:hAnsi="Times New Roman" w:eastAsia="Times New Roman" w:cs="Times New Roman"/>
          <w:color w:val="FF0000"/>
          <w:spacing w:val="3"/>
          <w:position w:val="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iCs/>
          <w:color w:val="FF0000"/>
          <w:spacing w:val="20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alphabetical</w:t>
      </w:r>
      <w:r>
        <w:rPr>
          <w:rFonts w:ascii="Times New Roman" w:hAnsi="Times New Roman" w:eastAsia="Times New Roman" w:cs="Times New Roman"/>
          <w:i/>
          <w:iCs/>
          <w:color w:val="FF0000"/>
          <w:spacing w:val="17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3"/>
          <w:position w:val="4"/>
          <w:sz w:val="24"/>
          <w:szCs w:val="24"/>
        </w:rPr>
        <w:t>orde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iCs/>
          <w:color w:val="FF0000"/>
          <w:spacing w:val="17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i/>
          <w:iCs/>
          <w:color w:val="FF0000"/>
          <w:spacing w:val="2"/>
          <w:position w:val="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i/>
          <w:iCs/>
          <w:color w:val="FF0000"/>
          <w:spacing w:val="2"/>
          <w:position w:val="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family</w:t>
      </w:r>
      <w:r>
        <w:rPr>
          <w:rFonts w:ascii="Times New Roman" w:hAnsi="Times New Roman" w:eastAsia="Times New Roman" w:cs="Times New Roman"/>
          <w:i/>
          <w:iCs/>
          <w:color w:val="FF0000"/>
          <w:spacing w:val="20"/>
          <w:w w:val="101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i/>
          <w:iCs/>
          <w:color w:val="FF0000"/>
          <w:spacing w:val="23"/>
          <w:position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i/>
          <w:iCs/>
          <w:color w:val="FF0000"/>
          <w:spacing w:val="2"/>
          <w:position w:val="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i/>
          <w:iCs/>
          <w:color w:val="FF0000"/>
          <w:spacing w:val="2"/>
          <w:position w:val="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2"/>
          <w:position w:val="4"/>
          <w:sz w:val="24"/>
          <w:szCs w:val="24"/>
        </w:rPr>
        <w:t>first author</w:t>
      </w:r>
      <w:r>
        <w:rPr>
          <w:rFonts w:ascii="Times New Roman" w:hAnsi="Times New Roman" w:eastAsia="Times New Roman" w:cs="Times New Roman"/>
          <w:color w:val="FF0000"/>
          <w:spacing w:val="2"/>
          <w:position w:val="4"/>
          <w:sz w:val="24"/>
          <w:szCs w:val="24"/>
        </w:rPr>
        <w:t>.)</w:t>
      </w:r>
    </w:p>
    <w:p>
      <w:pPr>
        <w:numPr>
          <w:ilvl w:val="0"/>
          <w:numId w:val="1"/>
        </w:numPr>
        <w:spacing w:before="93" w:line="203" w:lineRule="auto"/>
        <w:ind w:left="1056" w:leftChars="503" w:firstLine="0" w:firstLineChars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Kim</w:t>
      </w:r>
      <w:r>
        <w:rPr>
          <w:rFonts w:ascii="Times New Roman" w:hAnsi="Times New Roman" w:eastAsia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Gwangyang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(2000):</w:t>
      </w:r>
      <w:r>
        <w:rPr>
          <w:rFonts w:ascii="Times New Roman" w:hAnsi="Times New Roman" w:eastAsia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What</w:t>
      </w:r>
      <w:r>
        <w:rPr>
          <w:rFonts w:ascii="Times New Roman" w:hAnsi="Times New Roman" w:eastAsia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is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Goal</w:t>
      </w:r>
      <w:r>
        <w:rPr>
          <w:rFonts w:ascii="Times New Roman" w:hAnsi="Times New Roman" w:eastAsia="Times New Roman" w:cs="Times New Roman"/>
          <w:spacing w:val="1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IAIN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World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Congress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2024,</w:t>
      </w:r>
      <w:r>
        <w:rPr>
          <w:rFonts w:ascii="Times New Roman" w:hAnsi="Times New Roman" w:eastAsia="Times New Roman" w:cs="Times New Roman"/>
          <w:spacing w:val="2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Int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pacing w:val="21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J.</w:t>
      </w:r>
      <w:r>
        <w:rPr>
          <w:rFonts w:ascii="Times New Roman" w:hAnsi="Times New Roman" w:eastAsia="Times New Roman" w:cs="Times New Roman"/>
          <w:spacing w:val="22"/>
          <w:w w:val="10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Navigation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Port</w:t>
      </w:r>
      <w:r>
        <w:rPr>
          <w:rFonts w:ascii="Times New Roman" w:hAnsi="Times New Roman" w:eastAsia="Times New Roman" w:cs="Times New Roman"/>
          <w:spacing w:val="1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Research</w:t>
      </w:r>
    </w:p>
    <w:p>
      <w:pPr>
        <w:numPr>
          <w:ilvl w:val="0"/>
          <w:numId w:val="0"/>
        </w:numPr>
        <w:spacing w:before="93" w:line="203" w:lineRule="auto"/>
        <w:ind w:leftChars="503" w:firstLine="442" w:firstLineChars="200"/>
        <w:jc w:val="left"/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2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(1)</w:t>
      </w:r>
      <w:r>
        <w:rPr>
          <w:rFonts w:ascii="Times New Roman" w:hAnsi="Times New Roman" w:eastAsia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pacing w:val="14"/>
          <w:sz w:val="18"/>
          <w:szCs w:val="18"/>
        </w:rPr>
        <w:t xml:space="preserve"> 120- 130</w:t>
      </w:r>
      <w:r>
        <w:rPr>
          <w:rFonts w:hint="eastAsia" w:ascii="Times New Roman" w:hAnsi="Times New Roman" w:eastAsia="宋体" w:cs="Times New Roman"/>
          <w:spacing w:val="14"/>
          <w:sz w:val="18"/>
          <w:szCs w:val="18"/>
          <w:lang w:val="en-US" w:eastAsia="zh-CN"/>
        </w:rPr>
        <w:t>.</w:t>
      </w:r>
    </w:p>
    <w:p>
      <w:pPr>
        <w:numPr>
          <w:ilvl w:val="0"/>
          <w:numId w:val="1"/>
        </w:numPr>
        <w:spacing w:before="113" w:line="245" w:lineRule="auto"/>
        <w:ind w:left="1473" w:leftChars="502" w:right="1075" w:hanging="419" w:hangingChars="23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Korea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Institute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   (2004):     </w:t>
      </w:r>
      <w:r>
        <w:rPr>
          <w:rFonts w:ascii="Times New Roman" w:hAnsi="Times New Roman" w:eastAsia="Times New Roman" w:cs="Times New Roman"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sz w:val="18"/>
          <w:szCs w:val="18"/>
        </w:rPr>
        <w:t>Safety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sz w:val="18"/>
          <w:szCs w:val="18"/>
        </w:rPr>
        <w:t>Science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,     </w:t>
      </w:r>
      <w:r>
        <w:rPr>
          <w:rFonts w:ascii="Times New Roman" w:hAnsi="Times New Roman" w:eastAsia="Times New Roman" w:cs="Times New Roman"/>
          <w:sz w:val="18"/>
          <w:szCs w:val="18"/>
        </w:rPr>
        <w:t>Technology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,   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sz w:val="18"/>
          <w:szCs w:val="18"/>
        </w:rPr>
        <w:t>Education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sz w:val="18"/>
          <w:szCs w:val="18"/>
        </w:rPr>
        <w:t>Group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</w:rPr>
        <w:t>of TECHNO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>OCEAN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Proceeding</w:t>
      </w:r>
      <w:r>
        <w:rPr>
          <w:rFonts w:ascii="Times New Roman" w:hAnsi="Times New Roman" w:eastAsia="Times New Roman" w:cs="Times New Roman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 xml:space="preserve">, 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TECHNO</w:t>
      </w:r>
      <w:r>
        <w:rPr>
          <w:rFonts w:ascii="Times New Roman" w:hAnsi="Times New Roman" w:eastAsia="Times New Roman" w:cs="Times New Roman"/>
          <w:i/>
          <w:iCs/>
          <w:spacing w:val="15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OCEAN</w:t>
      </w:r>
      <w:r>
        <w:rPr>
          <w:rFonts w:ascii="Times New Roman" w:hAnsi="Times New Roman" w:eastAsia="Times New Roman" w:cs="Times New Roman"/>
          <w:i/>
          <w:iCs/>
          <w:spacing w:val="15"/>
          <w:sz w:val="18"/>
          <w:szCs w:val="18"/>
        </w:rPr>
        <w:t xml:space="preserve">2000,  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123- 130</w:t>
      </w:r>
      <w:r>
        <w:rPr>
          <w:rFonts w:ascii="Times New Roman" w:hAnsi="Times New Roman" w:eastAsia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18"/>
          <w:szCs w:val="18"/>
        </w:rPr>
        <w:t>.</w:t>
      </w:r>
    </w:p>
    <w:p>
      <w:pPr>
        <w:numPr>
          <w:ilvl w:val="0"/>
          <w:numId w:val="1"/>
        </w:numPr>
        <w:spacing w:before="113" w:line="245" w:lineRule="auto"/>
        <w:ind w:left="1473" w:leftChars="502" w:right="1075" w:hanging="419" w:hangingChars="23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Navigation and Port Research (2004):  The Maritime Education System in Safety Management,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J. Maritime Management</w:t>
      </w:r>
      <w:r>
        <w:rPr>
          <w:rFonts w:ascii="Times New Roman" w:hAnsi="Times New Roman" w:eastAsia="Times New Roman" w:cs="Times New Roman"/>
          <w:sz w:val="18"/>
          <w:szCs w:val="18"/>
        </w:rPr>
        <w:t>, 20 ,  105- 112.</w:t>
      </w:r>
    </w:p>
    <w:p>
      <w:pPr>
        <w:numPr>
          <w:ilvl w:val="0"/>
          <w:numId w:val="1"/>
        </w:numPr>
        <w:spacing w:before="78" w:line="178" w:lineRule="auto"/>
        <w:ind w:left="1473" w:leftChars="502" w:hanging="419" w:hangingChars="23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Park</w:t>
      </w:r>
      <w:r>
        <w:rPr>
          <w:rFonts w:ascii="Times New Roman" w:hAnsi="Times New Roman" w:eastAsia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>,J.S.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Lee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>,J.W.</w:t>
      </w:r>
      <w:r>
        <w:rPr>
          <w:rFonts w:hint="eastAsia" w:ascii="Times New Roman" w:hAnsi="Times New Roman" w:eastAsia="宋体" w:cs="Times New Roman"/>
          <w:spacing w:val="10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18"/>
          <w:szCs w:val="18"/>
        </w:rPr>
        <w:t xml:space="preserve"> (1988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>):</w:t>
      </w:r>
      <w:r>
        <w:rPr>
          <w:rFonts w:ascii="Times New Roman" w:hAnsi="Times New Roman" w:eastAsia="Times New Roman" w:cs="Times New Roman"/>
          <w:spacing w:val="20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Discussion</w:t>
      </w:r>
      <w:r>
        <w:rPr>
          <w:rFonts w:ascii="Times New Roman" w:hAnsi="Times New Roman" w:eastAsia="Times New Roman" w:cs="Times New Roman"/>
          <w:spacing w:val="15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on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IAIN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World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Congress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2024,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Maritime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>,</w:t>
      </w:r>
      <w:r>
        <w:rPr>
          <w:rFonts w:ascii="Times New Roman" w:hAnsi="Times New Roman" w:eastAsia="Times New Roman" w:cs="Times New Roman"/>
          <w:spacing w:val="16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9"/>
          <w:sz w:val="18"/>
          <w:szCs w:val="18"/>
        </w:rPr>
        <w:t>30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>,  123- 129</w:t>
      </w:r>
      <w:r>
        <w:rPr>
          <w:rFonts w:hint="eastAsia" w:ascii="Times New Roman" w:hAnsi="Times New Roman" w:eastAsia="宋体" w:cs="Times New Roman"/>
          <w:spacing w:val="9"/>
          <w:sz w:val="18"/>
          <w:szCs w:val="18"/>
          <w:lang w:val="en-US" w:eastAsia="zh-CN"/>
        </w:rPr>
        <w:t>.</w:t>
      </w:r>
    </w:p>
    <w:p>
      <w:pPr>
        <w:spacing w:line="298" w:lineRule="exact"/>
        <w:ind w:left="5366"/>
        <w:rPr>
          <w:rFonts w:ascii="Times New Roman" w:hAnsi="Times New Roman" w:eastAsia="Times New Roman" w:cs="Times New Roman"/>
          <w:color w:val="FF0000"/>
          <w:spacing w:val="-2"/>
          <w:position w:val="3"/>
          <w:sz w:val="24"/>
          <w:szCs w:val="24"/>
        </w:rPr>
      </w:pPr>
    </w:p>
    <w:p>
      <w:pPr>
        <w:spacing w:line="298" w:lineRule="exact"/>
        <w:ind w:left="5366"/>
        <w:rPr>
          <w:rFonts w:ascii="Times New Roman" w:hAnsi="Times New Roman" w:eastAsia="Times New Roman" w:cs="Times New Roman"/>
          <w:color w:val="FF0000"/>
          <w:spacing w:val="-2"/>
          <w:position w:val="3"/>
          <w:sz w:val="24"/>
          <w:szCs w:val="24"/>
        </w:rPr>
      </w:pPr>
    </w:p>
    <w:p>
      <w:pPr>
        <w:spacing w:line="298" w:lineRule="exact"/>
        <w:ind w:left="5366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4313555</wp:posOffset>
            </wp:positionH>
            <wp:positionV relativeFrom="page">
              <wp:posOffset>9628505</wp:posOffset>
            </wp:positionV>
            <wp:extent cx="76200" cy="800100"/>
            <wp:effectExtent l="0" t="0" r="0" b="0"/>
            <wp:wrapNone/>
            <wp:docPr id="1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FF0000"/>
          <w:spacing w:val="-2"/>
          <w:position w:val="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color w:val="FF0000"/>
          <w:spacing w:val="-2"/>
          <w:position w:val="3"/>
          <w:sz w:val="24"/>
          <w:szCs w:val="24"/>
        </w:rPr>
        <w:t>bottom margin is</w:t>
      </w:r>
      <w:r>
        <w:rPr>
          <w:rFonts w:ascii="Times New Roman" w:hAnsi="Times New Roman" w:eastAsia="Times New Roman" w:cs="Times New Roman"/>
          <w:i/>
          <w:iCs/>
          <w:color w:val="FF0000"/>
          <w:spacing w:val="20"/>
          <w:w w:val="101"/>
          <w:position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FF0000"/>
          <w:spacing w:val="-2"/>
          <w:position w:val="3"/>
          <w:sz w:val="24"/>
          <w:szCs w:val="24"/>
        </w:rPr>
        <w:t>30 mm</w:t>
      </w:r>
      <w:r>
        <w:rPr>
          <w:rFonts w:ascii="Times New Roman" w:hAnsi="Times New Roman" w:eastAsia="Times New Roman" w:cs="Times New Roman"/>
          <w:color w:val="FF0000"/>
          <w:spacing w:val="-2"/>
          <w:position w:val="3"/>
          <w:sz w:val="24"/>
          <w:szCs w:val="24"/>
        </w:rPr>
        <w:t>)</w:t>
      </w:r>
      <w:bookmarkEnd w:id="0"/>
    </w:p>
    <w:sectPr>
      <w:footerReference r:id="rId5" w:type="default"/>
      <w:pgSz w:w="11906" w:h="16840"/>
      <w:pgMar w:top="1004" w:right="322" w:bottom="1162" w:left="367" w:header="0" w:footer="9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559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E85B6"/>
    <w:multiLevelType w:val="singleLevel"/>
    <w:tmpl w:val="D35E85B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Y3MzUzYmNjYzBmMmJkODIxZTYxOTNjNjk0YzgzMGYifQ=="/>
  </w:docVars>
  <w:rsids>
    <w:rsidRoot w:val="00000000"/>
    <w:rsid w:val="11542FBA"/>
    <w:rsid w:val="23261612"/>
    <w:rsid w:val="28891C41"/>
    <w:rsid w:val="3DAC1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1329</Words>
  <Characters>3300</Characters>
  <TotalTime>20</TotalTime>
  <ScaleCrop>false</ScaleCrop>
  <LinksUpToDate>false</LinksUpToDate>
  <CharactersWithSpaces>3905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2023-11-30T16:20:00Z</dcterms:created>
  <dc:creator>中国航海学会</dc:creator>
  <cp:lastModifiedBy>陈星</cp:lastModifiedBy>
  <dcterms:modified xsi:type="dcterms:W3CDTF">2023-12-05T01:03:33Z</dcterms:modified>
  <dc:title>中国航海学会（办公室）签报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2023-12-01T09:02:56Z</vt:filetime>
  </property>
  <property fmtid="{D5CDD505-2E9C-101B-9397-08002B2CF9AE}" pid="4" name="KSOProductBuildVer">
    <vt:lpwstr>2052-12.1.0.15712</vt:lpwstr>
  </property>
  <property fmtid="{D5CDD505-2E9C-101B-9397-08002B2CF9AE}" pid="5" name="ICV">
    <vt:lpwstr>F4FC72FA4BF7485C86F0CE37B226B8CB_13</vt:lpwstr>
  </property>
</Properties>
</file>