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281E9" w14:textId="77777777" w:rsidR="00662A7A" w:rsidRPr="00662A7A" w:rsidRDefault="00662A7A" w:rsidP="00662A7A">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bookmarkStart w:id="0" w:name="_Toc12887"/>
    </w:p>
    <w:p w14:paraId="4C5EAA53" w14:textId="77777777" w:rsidR="00662A7A" w:rsidRPr="00662A7A" w:rsidRDefault="00662A7A" w:rsidP="00662A7A">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p>
    <w:p w14:paraId="66B91475" w14:textId="77777777" w:rsidR="00662A7A" w:rsidRPr="00662A7A" w:rsidRDefault="00662A7A" w:rsidP="00662A7A">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p>
    <w:p w14:paraId="6552B254" w14:textId="77777777" w:rsidR="00662A7A" w:rsidRPr="00662A7A" w:rsidRDefault="00662A7A" w:rsidP="00662A7A">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p>
    <w:p w14:paraId="30903AF3" w14:textId="77777777" w:rsidR="00662A7A" w:rsidRPr="00662A7A" w:rsidRDefault="00662A7A" w:rsidP="00662A7A">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p>
    <w:bookmarkEnd w:id="0"/>
    <w:p w14:paraId="75421F94" w14:textId="5B15B787" w:rsidR="00662A7A" w:rsidRPr="00CA49FD" w:rsidRDefault="00662A7A" w:rsidP="00662A7A">
      <w:pPr>
        <w:widowControl/>
        <w:kinsoku w:val="0"/>
        <w:autoSpaceDE w:val="0"/>
        <w:autoSpaceDN w:val="0"/>
        <w:adjustRightInd w:val="0"/>
        <w:snapToGrid w:val="0"/>
        <w:spacing w:line="360" w:lineRule="auto"/>
        <w:jc w:val="center"/>
        <w:textAlignment w:val="baseline"/>
        <w:rPr>
          <w:rFonts w:ascii="楷体_GB2312" w:eastAsia="楷体_GB2312" w:hAnsi="方正小标宋简体" w:cs="黑体" w:hint="eastAsia"/>
          <w:snapToGrid w:val="0"/>
          <w:color w:val="000000"/>
          <w:spacing w:val="53"/>
          <w:kern w:val="0"/>
          <w:sz w:val="43"/>
          <w:szCs w:val="43"/>
        </w:rPr>
      </w:pPr>
      <w:r w:rsidRPr="00CA49FD">
        <w:rPr>
          <w:rFonts w:ascii="方正小标宋简体" w:eastAsia="方正小标宋简体" w:hAnsi="方正小标宋简体" w:cs="黑体" w:hint="eastAsia"/>
          <w:snapToGrid w:val="0"/>
          <w:color w:val="000000"/>
          <w:spacing w:val="53"/>
          <w:kern w:val="0"/>
          <w:sz w:val="43"/>
          <w:szCs w:val="43"/>
        </w:rPr>
        <w:t>流域水环境溶解氧参考值推导</w:t>
      </w:r>
      <w:r w:rsidR="006B27A0">
        <w:rPr>
          <w:rFonts w:ascii="方正小标宋简体" w:eastAsia="方正小标宋简体" w:hAnsi="方正小标宋简体" w:cs="黑体"/>
          <w:snapToGrid w:val="0"/>
          <w:color w:val="000000"/>
          <w:spacing w:val="53"/>
          <w:kern w:val="0"/>
          <w:sz w:val="43"/>
          <w:szCs w:val="43"/>
        </w:rPr>
        <w:br/>
      </w:r>
      <w:r w:rsidRPr="00CA49FD">
        <w:rPr>
          <w:rFonts w:ascii="方正小标宋简体" w:eastAsia="方正小标宋简体" w:hAnsi="方正小标宋简体" w:cs="黑体" w:hint="eastAsia"/>
          <w:snapToGrid w:val="0"/>
          <w:color w:val="000000"/>
          <w:spacing w:val="53"/>
          <w:kern w:val="0"/>
          <w:sz w:val="43"/>
          <w:szCs w:val="43"/>
        </w:rPr>
        <w:t>技术指南</w:t>
      </w:r>
      <w:r w:rsidRPr="00CA49FD">
        <w:rPr>
          <w:rFonts w:ascii="楷体_GB2312" w:eastAsia="楷体_GB2312" w:hAnsi="方正小标宋简体" w:cs="黑体" w:hint="eastAsia"/>
          <w:snapToGrid w:val="0"/>
          <w:color w:val="000000"/>
          <w:spacing w:val="53"/>
          <w:kern w:val="0"/>
          <w:sz w:val="43"/>
          <w:szCs w:val="43"/>
        </w:rPr>
        <w:t>（征求意见稿）</w:t>
      </w:r>
    </w:p>
    <w:p w14:paraId="04C26582" w14:textId="77777777" w:rsidR="00662A7A" w:rsidRPr="00662A7A" w:rsidRDefault="00662A7A" w:rsidP="00662A7A">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r w:rsidRPr="00CA49FD">
        <w:rPr>
          <w:rFonts w:ascii="方正小标宋简体" w:eastAsia="方正小标宋简体" w:hAnsi="方正小标宋简体" w:cs="黑体" w:hint="eastAsia"/>
          <w:snapToGrid w:val="0"/>
          <w:color w:val="000000"/>
          <w:spacing w:val="53"/>
          <w:kern w:val="0"/>
          <w:sz w:val="43"/>
          <w:szCs w:val="43"/>
        </w:rPr>
        <w:t>编制说明</w:t>
      </w:r>
    </w:p>
    <w:p w14:paraId="30BCDFB4" w14:textId="795B5514" w:rsidR="00662A7A" w:rsidRPr="00662A7A" w:rsidRDefault="00662A7A" w:rsidP="00662A7A">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p>
    <w:p w14:paraId="58DECE10" w14:textId="77777777" w:rsidR="00662A7A" w:rsidRPr="00662A7A" w:rsidRDefault="00662A7A" w:rsidP="00662A7A">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p>
    <w:p w14:paraId="76941533" w14:textId="77777777" w:rsidR="00662A7A" w:rsidRPr="00662A7A" w:rsidRDefault="00662A7A" w:rsidP="00662A7A">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p>
    <w:p w14:paraId="29FE3A1E" w14:textId="77777777" w:rsidR="00662A7A" w:rsidRDefault="00662A7A" w:rsidP="00662A7A">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p>
    <w:p w14:paraId="170445AC" w14:textId="77777777" w:rsidR="001351C9" w:rsidRPr="00662A7A" w:rsidRDefault="001351C9" w:rsidP="00662A7A">
      <w:pPr>
        <w:widowControl/>
        <w:kinsoku w:val="0"/>
        <w:autoSpaceDE w:val="0"/>
        <w:autoSpaceDN w:val="0"/>
        <w:adjustRightInd w:val="0"/>
        <w:snapToGrid w:val="0"/>
        <w:spacing w:line="360" w:lineRule="auto"/>
        <w:jc w:val="center"/>
        <w:textAlignment w:val="baseline"/>
        <w:rPr>
          <w:rFonts w:ascii="黑体" w:eastAsia="黑体" w:hAnsi="黑体" w:cs="黑体" w:hint="eastAsia"/>
          <w:snapToGrid w:val="0"/>
          <w:color w:val="000000"/>
          <w:spacing w:val="53"/>
          <w:kern w:val="0"/>
          <w:sz w:val="43"/>
          <w:szCs w:val="43"/>
        </w:rPr>
      </w:pPr>
    </w:p>
    <w:p w14:paraId="70D73EA5" w14:textId="77777777" w:rsidR="00662A7A" w:rsidRPr="00662A7A" w:rsidRDefault="00662A7A" w:rsidP="00662A7A">
      <w:pPr>
        <w:widowControl/>
        <w:kinsoku w:val="0"/>
        <w:autoSpaceDE w:val="0"/>
        <w:autoSpaceDN w:val="0"/>
        <w:adjustRightInd w:val="0"/>
        <w:snapToGrid w:val="0"/>
        <w:spacing w:line="360" w:lineRule="auto"/>
        <w:textAlignment w:val="baseline"/>
        <w:rPr>
          <w:rFonts w:ascii="黑体" w:eastAsia="黑体" w:hAnsi="黑体" w:cs="黑体" w:hint="eastAsia"/>
          <w:snapToGrid w:val="0"/>
          <w:color w:val="000000"/>
          <w:spacing w:val="53"/>
          <w:kern w:val="0"/>
          <w:sz w:val="43"/>
          <w:szCs w:val="43"/>
        </w:rPr>
      </w:pPr>
    </w:p>
    <w:p w14:paraId="0C8B20D4" w14:textId="73EE8150" w:rsidR="00662A7A" w:rsidRPr="00CA49FD" w:rsidRDefault="00662A7A" w:rsidP="008533D1">
      <w:pPr>
        <w:adjustRightInd w:val="0"/>
        <w:snapToGrid w:val="0"/>
        <w:jc w:val="center"/>
        <w:rPr>
          <w:rFonts w:ascii="仿宋_GB2312" w:eastAsia="仿宋_GB2312" w:hAnsi="黑体" w:cs="黑体" w:hint="eastAsia"/>
          <w:spacing w:val="17"/>
          <w:position w:val="35"/>
          <w:sz w:val="31"/>
          <w:szCs w:val="31"/>
        </w:rPr>
      </w:pPr>
      <w:r w:rsidRPr="00CA49FD">
        <w:rPr>
          <w:rFonts w:ascii="仿宋_GB2312" w:eastAsia="仿宋_GB2312" w:hAnsi="黑体" w:cs="黑体" w:hint="eastAsia"/>
          <w:spacing w:val="17"/>
          <w:position w:val="35"/>
          <w:sz w:val="31"/>
          <w:szCs w:val="31"/>
        </w:rPr>
        <w:t>《</w:t>
      </w:r>
      <w:r w:rsidR="008533D1" w:rsidRPr="00CA49FD">
        <w:rPr>
          <w:rFonts w:ascii="仿宋_GB2312" w:eastAsia="仿宋_GB2312" w:hAnsi="黑体" w:cs="黑体" w:hint="eastAsia"/>
          <w:spacing w:val="17"/>
          <w:position w:val="35"/>
          <w:sz w:val="31"/>
          <w:szCs w:val="31"/>
        </w:rPr>
        <w:t>流域水环境溶解氧参考值推导技术指南</w:t>
      </w:r>
      <w:r w:rsidRPr="00CA49FD">
        <w:rPr>
          <w:rFonts w:ascii="仿宋_GB2312" w:eastAsia="仿宋_GB2312" w:hAnsi="黑体" w:cs="黑体" w:hint="eastAsia"/>
          <w:spacing w:val="17"/>
          <w:position w:val="35"/>
          <w:sz w:val="31"/>
          <w:szCs w:val="31"/>
        </w:rPr>
        <w:t>》编制组</w:t>
      </w:r>
    </w:p>
    <w:p w14:paraId="29702B78" w14:textId="6CF8220A" w:rsidR="00662A7A" w:rsidRPr="00CA49FD" w:rsidRDefault="005519CA" w:rsidP="00662A7A">
      <w:pPr>
        <w:spacing w:line="360" w:lineRule="auto"/>
        <w:jc w:val="center"/>
        <w:rPr>
          <w:rFonts w:ascii="仿宋_GB2312" w:eastAsia="仿宋_GB2312" w:hAnsi="黑体" w:cs="黑体" w:hint="eastAsia"/>
          <w:spacing w:val="1"/>
          <w:sz w:val="31"/>
          <w:szCs w:val="31"/>
        </w:rPr>
        <w:sectPr w:rsidR="00662A7A" w:rsidRPr="00CA49FD">
          <w:pgSz w:w="11906" w:h="16838"/>
          <w:pgMar w:top="1440" w:right="1800" w:bottom="1440" w:left="1800" w:header="851" w:footer="992" w:gutter="0"/>
          <w:cols w:space="425"/>
          <w:docGrid w:type="lines" w:linePitch="312"/>
        </w:sectPr>
      </w:pPr>
      <w:r w:rsidRPr="00CA49FD">
        <w:rPr>
          <w:rFonts w:ascii="仿宋_GB2312" w:eastAsia="仿宋_GB2312" w:hAnsi="黑体" w:cs="黑体" w:hint="eastAsia"/>
          <w:spacing w:val="1"/>
          <w:sz w:val="31"/>
          <w:szCs w:val="31"/>
        </w:rPr>
        <w:t>2025年</w:t>
      </w:r>
      <w:r>
        <w:rPr>
          <w:rFonts w:ascii="仿宋_GB2312" w:eastAsia="仿宋_GB2312" w:hAnsi="黑体" w:cs="黑体" w:hint="eastAsia"/>
          <w:spacing w:val="-54"/>
          <w:sz w:val="31"/>
          <w:szCs w:val="31"/>
        </w:rPr>
        <w:t>2</w:t>
      </w:r>
      <w:r w:rsidR="00662A7A" w:rsidRPr="00CA49FD">
        <w:rPr>
          <w:rFonts w:ascii="仿宋_GB2312" w:eastAsia="仿宋_GB2312" w:hAnsi="黑体" w:cs="黑体" w:hint="eastAsia"/>
          <w:spacing w:val="1"/>
          <w:sz w:val="31"/>
          <w:szCs w:val="31"/>
        </w:rPr>
        <w:t>月</w:t>
      </w:r>
    </w:p>
    <w:p w14:paraId="032A3481" w14:textId="2792CDF4" w:rsidR="00662A7A" w:rsidRPr="00662A7A" w:rsidRDefault="00662A7A" w:rsidP="00662A7A">
      <w:pPr>
        <w:adjustRightInd w:val="0"/>
        <w:snapToGrid w:val="0"/>
        <w:spacing w:line="360" w:lineRule="auto"/>
        <w:rPr>
          <w:rFonts w:ascii="Calibri" w:eastAsia="宋体" w:hAnsi="Calibri" w:cs="Arial"/>
          <w:szCs w:val="24"/>
        </w:rPr>
      </w:pPr>
      <w:r w:rsidRPr="00662A7A">
        <w:rPr>
          <w:rFonts w:ascii="黑体" w:eastAsia="黑体" w:hAnsi="黑体" w:cs="黑体"/>
          <w:spacing w:val="8"/>
          <w:sz w:val="28"/>
          <w:szCs w:val="28"/>
        </w:rPr>
        <w:lastRenderedPageBreak/>
        <w:t>项目名称：</w:t>
      </w:r>
      <w:r w:rsidR="00661BD8" w:rsidRPr="00661BD8">
        <w:rPr>
          <w:rFonts w:ascii="黑体" w:eastAsia="黑体" w:hAnsi="黑体" w:cs="黑体" w:hint="eastAsia"/>
          <w:spacing w:val="8"/>
          <w:sz w:val="28"/>
          <w:szCs w:val="28"/>
        </w:rPr>
        <w:t>流域水环境溶解氧参考值推导技术指南</w:t>
      </w:r>
    </w:p>
    <w:p w14:paraId="052CD976" w14:textId="3FDBDF45" w:rsidR="00662A7A" w:rsidRPr="00662A7A" w:rsidRDefault="00662A7A" w:rsidP="00662A7A">
      <w:pPr>
        <w:adjustRightInd w:val="0"/>
        <w:snapToGrid w:val="0"/>
        <w:spacing w:line="360" w:lineRule="auto"/>
        <w:rPr>
          <w:rFonts w:ascii="黑体" w:eastAsia="黑体" w:hAnsi="黑体" w:cs="黑体" w:hint="eastAsia"/>
          <w:spacing w:val="8"/>
          <w:sz w:val="28"/>
          <w:szCs w:val="28"/>
        </w:rPr>
      </w:pPr>
      <w:r w:rsidRPr="00662A7A">
        <w:rPr>
          <w:rFonts w:ascii="黑体" w:eastAsia="黑体" w:hAnsi="黑体" w:cs="黑体"/>
          <w:spacing w:val="8"/>
          <w:sz w:val="28"/>
          <w:szCs w:val="28"/>
        </w:rPr>
        <w:t>承担单位：</w:t>
      </w:r>
      <w:r w:rsidR="00661BD8" w:rsidRPr="00661BD8">
        <w:rPr>
          <w:rFonts w:ascii="黑体" w:eastAsia="黑体" w:hAnsi="黑体" w:cs="黑体" w:hint="eastAsia"/>
          <w:spacing w:val="8"/>
          <w:sz w:val="28"/>
          <w:szCs w:val="28"/>
        </w:rPr>
        <w:t>中国环境科学研究院、中国环境监测总站</w:t>
      </w:r>
      <w:r w:rsidR="00D702FE" w:rsidRPr="00661BD8">
        <w:rPr>
          <w:rFonts w:ascii="黑体" w:eastAsia="黑体" w:hAnsi="黑体" w:cs="黑体" w:hint="eastAsia"/>
          <w:spacing w:val="8"/>
          <w:sz w:val="28"/>
          <w:szCs w:val="28"/>
        </w:rPr>
        <w:t>、浙江工商大学</w:t>
      </w:r>
      <w:r w:rsidR="00661BD8" w:rsidRPr="00661BD8">
        <w:rPr>
          <w:rFonts w:ascii="黑体" w:eastAsia="黑体" w:hAnsi="黑体" w:cs="黑体" w:hint="eastAsia"/>
          <w:spacing w:val="8"/>
          <w:sz w:val="28"/>
          <w:szCs w:val="28"/>
        </w:rPr>
        <w:t>、大连理工大学、中国科学院大气物理研究所</w:t>
      </w:r>
    </w:p>
    <w:p w14:paraId="249F37DF" w14:textId="3812AA8D" w:rsidR="00662A7A" w:rsidRPr="00662A7A" w:rsidRDefault="00662A7A" w:rsidP="00662A7A">
      <w:pPr>
        <w:adjustRightInd w:val="0"/>
        <w:snapToGrid w:val="0"/>
        <w:spacing w:line="360" w:lineRule="auto"/>
        <w:rPr>
          <w:rFonts w:ascii="黑体" w:eastAsia="黑体" w:hAnsi="黑体" w:cs="黑体" w:hint="eastAsia"/>
          <w:spacing w:val="8"/>
          <w:sz w:val="28"/>
          <w:szCs w:val="28"/>
        </w:rPr>
      </w:pPr>
      <w:r w:rsidRPr="00662A7A">
        <w:rPr>
          <w:rFonts w:ascii="黑体" w:eastAsia="黑体" w:hAnsi="黑体" w:cs="黑体" w:hint="eastAsia"/>
          <w:spacing w:val="8"/>
          <w:sz w:val="28"/>
          <w:szCs w:val="28"/>
        </w:rPr>
        <w:t>项目联系人：</w:t>
      </w:r>
      <w:r w:rsidR="00661BD8">
        <w:rPr>
          <w:rFonts w:ascii="黑体" w:eastAsia="黑体" w:hAnsi="黑体" w:cs="黑体" w:hint="eastAsia"/>
          <w:spacing w:val="8"/>
          <w:sz w:val="28"/>
          <w:szCs w:val="28"/>
        </w:rPr>
        <w:t>翁南燕</w:t>
      </w:r>
    </w:p>
    <w:p w14:paraId="0B2F32BC" w14:textId="7D5460C8" w:rsidR="00662A7A" w:rsidRPr="00662A7A" w:rsidRDefault="00662A7A" w:rsidP="00662A7A">
      <w:pPr>
        <w:adjustRightInd w:val="0"/>
        <w:snapToGrid w:val="0"/>
        <w:spacing w:line="360" w:lineRule="auto"/>
        <w:rPr>
          <w:rFonts w:ascii="黑体" w:eastAsia="黑体" w:hAnsi="黑体" w:cs="黑体" w:hint="eastAsia"/>
          <w:spacing w:val="8"/>
          <w:sz w:val="28"/>
          <w:szCs w:val="28"/>
        </w:rPr>
      </w:pPr>
      <w:r w:rsidRPr="00662A7A">
        <w:rPr>
          <w:rFonts w:ascii="黑体" w:eastAsia="黑体" w:hAnsi="黑体" w:cs="黑体" w:hint="eastAsia"/>
          <w:spacing w:val="8"/>
          <w:sz w:val="28"/>
          <w:szCs w:val="28"/>
        </w:rPr>
        <w:t>编制组负责人：</w:t>
      </w:r>
      <w:r w:rsidR="001351C9">
        <w:rPr>
          <w:rFonts w:ascii="黑体" w:eastAsia="黑体" w:hAnsi="黑体" w:cs="黑体" w:hint="eastAsia"/>
          <w:spacing w:val="8"/>
          <w:sz w:val="28"/>
          <w:szCs w:val="28"/>
        </w:rPr>
        <w:t>霍守亮</w:t>
      </w:r>
    </w:p>
    <w:p w14:paraId="2CB9FA87" w14:textId="6E61B0C9" w:rsidR="00662A7A" w:rsidRPr="00662A7A" w:rsidRDefault="00662A7A" w:rsidP="00662A7A">
      <w:pPr>
        <w:adjustRightInd w:val="0"/>
        <w:snapToGrid w:val="0"/>
        <w:spacing w:line="360" w:lineRule="auto"/>
        <w:rPr>
          <w:rFonts w:ascii="黑体" w:eastAsia="黑体" w:hAnsi="黑体" w:cs="黑体" w:hint="eastAsia"/>
          <w:spacing w:val="8"/>
          <w:sz w:val="28"/>
          <w:szCs w:val="28"/>
        </w:rPr>
      </w:pPr>
      <w:r w:rsidRPr="00662A7A">
        <w:rPr>
          <w:rFonts w:ascii="黑体" w:eastAsia="黑体" w:hAnsi="黑体" w:cs="黑体"/>
          <w:spacing w:val="8"/>
          <w:sz w:val="28"/>
          <w:szCs w:val="28"/>
        </w:rPr>
        <w:t>编制组联系人：</w:t>
      </w:r>
      <w:r w:rsidR="00661BD8">
        <w:rPr>
          <w:rFonts w:ascii="黑体" w:eastAsia="黑体" w:hAnsi="黑体" w:cs="黑体" w:hint="eastAsia"/>
          <w:spacing w:val="8"/>
          <w:sz w:val="28"/>
          <w:szCs w:val="28"/>
        </w:rPr>
        <w:t>张亚捷</w:t>
      </w:r>
    </w:p>
    <w:p w14:paraId="75CCCCEB" w14:textId="77777777" w:rsidR="00662A7A" w:rsidRPr="00662A7A" w:rsidRDefault="00662A7A" w:rsidP="00662A7A">
      <w:pPr>
        <w:adjustRightInd w:val="0"/>
        <w:snapToGrid w:val="0"/>
        <w:spacing w:line="360" w:lineRule="auto"/>
        <w:rPr>
          <w:rFonts w:ascii="黑体" w:eastAsia="黑体" w:hAnsi="黑体" w:cs="黑体" w:hint="eastAsia"/>
          <w:spacing w:val="8"/>
          <w:sz w:val="28"/>
          <w:szCs w:val="28"/>
        </w:rPr>
      </w:pPr>
    </w:p>
    <w:p w14:paraId="4CDE3A96" w14:textId="77777777" w:rsidR="00662A7A" w:rsidRPr="00662A7A" w:rsidRDefault="00662A7A" w:rsidP="00662A7A">
      <w:pPr>
        <w:adjustRightInd w:val="0"/>
        <w:snapToGrid w:val="0"/>
        <w:spacing w:line="360" w:lineRule="auto"/>
        <w:rPr>
          <w:rFonts w:ascii="黑体" w:eastAsia="黑体" w:hAnsi="黑体" w:cs="黑体" w:hint="eastAsia"/>
          <w:spacing w:val="8"/>
          <w:sz w:val="28"/>
          <w:szCs w:val="28"/>
        </w:rPr>
      </w:pPr>
    </w:p>
    <w:p w14:paraId="047A5B3F" w14:textId="77777777" w:rsidR="00662A7A" w:rsidRPr="00662A7A" w:rsidRDefault="00662A7A" w:rsidP="00662A7A">
      <w:pPr>
        <w:adjustRightInd w:val="0"/>
        <w:snapToGrid w:val="0"/>
        <w:spacing w:line="360" w:lineRule="auto"/>
        <w:rPr>
          <w:rFonts w:ascii="黑体" w:eastAsia="黑体" w:hAnsi="黑体" w:cs="黑体" w:hint="eastAsia"/>
          <w:spacing w:val="8"/>
          <w:sz w:val="28"/>
          <w:szCs w:val="28"/>
        </w:rPr>
      </w:pPr>
    </w:p>
    <w:p w14:paraId="650B2FB0" w14:textId="77777777" w:rsidR="00662A7A" w:rsidRPr="00662A7A" w:rsidRDefault="00662A7A" w:rsidP="00662A7A">
      <w:pPr>
        <w:adjustRightInd w:val="0"/>
        <w:snapToGrid w:val="0"/>
        <w:spacing w:line="360" w:lineRule="auto"/>
        <w:rPr>
          <w:rFonts w:ascii="黑体" w:eastAsia="黑体" w:hAnsi="黑体" w:cs="黑体" w:hint="eastAsia"/>
          <w:spacing w:val="8"/>
          <w:sz w:val="28"/>
          <w:szCs w:val="28"/>
        </w:rPr>
      </w:pPr>
    </w:p>
    <w:p w14:paraId="79316ECA" w14:textId="77777777" w:rsidR="00662A7A" w:rsidRPr="00662A7A" w:rsidRDefault="00662A7A" w:rsidP="00662A7A">
      <w:pPr>
        <w:adjustRightInd w:val="0"/>
        <w:snapToGrid w:val="0"/>
        <w:spacing w:line="360" w:lineRule="auto"/>
        <w:rPr>
          <w:rFonts w:ascii="黑体" w:eastAsia="黑体" w:hAnsi="黑体" w:cs="黑体" w:hint="eastAsia"/>
          <w:spacing w:val="8"/>
          <w:sz w:val="28"/>
          <w:szCs w:val="28"/>
        </w:rPr>
      </w:pPr>
    </w:p>
    <w:p w14:paraId="7874453F" w14:textId="77777777" w:rsidR="00662A7A" w:rsidRPr="00662A7A" w:rsidRDefault="00662A7A" w:rsidP="00662A7A">
      <w:pPr>
        <w:adjustRightInd w:val="0"/>
        <w:snapToGrid w:val="0"/>
        <w:spacing w:line="360" w:lineRule="auto"/>
        <w:rPr>
          <w:rFonts w:ascii="黑体" w:eastAsia="黑体" w:hAnsi="黑体" w:cs="黑体" w:hint="eastAsia"/>
          <w:spacing w:val="8"/>
          <w:sz w:val="28"/>
          <w:szCs w:val="28"/>
        </w:rPr>
      </w:pPr>
    </w:p>
    <w:p w14:paraId="1F918A7C" w14:textId="77777777" w:rsidR="00662A7A" w:rsidRPr="00662A7A" w:rsidRDefault="00662A7A" w:rsidP="00662A7A">
      <w:pPr>
        <w:adjustRightInd w:val="0"/>
        <w:snapToGrid w:val="0"/>
        <w:spacing w:line="360" w:lineRule="auto"/>
        <w:rPr>
          <w:rFonts w:ascii="黑体" w:eastAsia="黑体" w:hAnsi="黑体" w:cs="黑体" w:hint="eastAsia"/>
          <w:spacing w:val="8"/>
          <w:sz w:val="28"/>
          <w:szCs w:val="28"/>
        </w:rPr>
      </w:pPr>
    </w:p>
    <w:p w14:paraId="2D7A6F9F" w14:textId="77777777" w:rsidR="00662A7A" w:rsidRPr="00662A7A" w:rsidRDefault="00662A7A" w:rsidP="00662A7A">
      <w:pPr>
        <w:adjustRightInd w:val="0"/>
        <w:snapToGrid w:val="0"/>
        <w:spacing w:line="360" w:lineRule="auto"/>
        <w:rPr>
          <w:rFonts w:ascii="黑体" w:eastAsia="黑体" w:hAnsi="黑体" w:cs="黑体" w:hint="eastAsia"/>
          <w:spacing w:val="8"/>
          <w:sz w:val="28"/>
          <w:szCs w:val="28"/>
        </w:rPr>
      </w:pPr>
    </w:p>
    <w:p w14:paraId="4D18DF8F" w14:textId="77777777" w:rsidR="00662A7A" w:rsidRPr="00662A7A" w:rsidRDefault="00662A7A" w:rsidP="00662A7A">
      <w:pPr>
        <w:adjustRightInd w:val="0"/>
        <w:snapToGrid w:val="0"/>
        <w:spacing w:line="360" w:lineRule="auto"/>
        <w:rPr>
          <w:rFonts w:ascii="黑体" w:eastAsia="黑体" w:hAnsi="黑体" w:cs="黑体" w:hint="eastAsia"/>
          <w:spacing w:val="8"/>
          <w:sz w:val="28"/>
          <w:szCs w:val="28"/>
        </w:rPr>
      </w:pPr>
    </w:p>
    <w:p w14:paraId="4E453EA6" w14:textId="77777777" w:rsidR="00662A7A" w:rsidRPr="00662A7A" w:rsidRDefault="00662A7A" w:rsidP="00662A7A">
      <w:pPr>
        <w:adjustRightInd w:val="0"/>
        <w:snapToGrid w:val="0"/>
        <w:spacing w:line="360" w:lineRule="auto"/>
        <w:rPr>
          <w:rFonts w:ascii="黑体" w:eastAsia="黑体" w:hAnsi="黑体" w:cs="黑体" w:hint="eastAsia"/>
          <w:spacing w:val="8"/>
          <w:sz w:val="28"/>
          <w:szCs w:val="28"/>
        </w:rPr>
      </w:pPr>
    </w:p>
    <w:p w14:paraId="51814E01" w14:textId="77777777" w:rsidR="00662A7A" w:rsidRPr="00662A7A" w:rsidRDefault="00662A7A" w:rsidP="00662A7A">
      <w:pPr>
        <w:adjustRightInd w:val="0"/>
        <w:snapToGrid w:val="0"/>
        <w:spacing w:line="360" w:lineRule="auto"/>
        <w:rPr>
          <w:rFonts w:ascii="黑体" w:eastAsia="黑体" w:hAnsi="黑体" w:cs="黑体" w:hint="eastAsia"/>
          <w:spacing w:val="8"/>
          <w:sz w:val="28"/>
          <w:szCs w:val="28"/>
        </w:rPr>
      </w:pPr>
    </w:p>
    <w:p w14:paraId="689A6530" w14:textId="77777777" w:rsidR="00662A7A" w:rsidRPr="00662A7A" w:rsidRDefault="00662A7A" w:rsidP="00662A7A">
      <w:pPr>
        <w:adjustRightInd w:val="0"/>
        <w:snapToGrid w:val="0"/>
        <w:spacing w:line="360" w:lineRule="auto"/>
        <w:rPr>
          <w:rFonts w:ascii="黑体" w:eastAsia="黑体" w:hAnsi="黑体" w:cs="黑体" w:hint="eastAsia"/>
          <w:spacing w:val="8"/>
          <w:sz w:val="28"/>
          <w:szCs w:val="28"/>
        </w:rPr>
      </w:pPr>
    </w:p>
    <w:p w14:paraId="0628C0B3" w14:textId="77777777" w:rsidR="00662A7A" w:rsidRPr="00662A7A" w:rsidRDefault="00662A7A" w:rsidP="00662A7A">
      <w:pPr>
        <w:adjustRightInd w:val="0"/>
        <w:snapToGrid w:val="0"/>
        <w:spacing w:line="360" w:lineRule="auto"/>
        <w:rPr>
          <w:rFonts w:ascii="黑体" w:eastAsia="黑体" w:hAnsi="黑体" w:cs="黑体" w:hint="eastAsia"/>
          <w:spacing w:val="8"/>
          <w:sz w:val="28"/>
          <w:szCs w:val="28"/>
        </w:rPr>
      </w:pPr>
    </w:p>
    <w:p w14:paraId="647559D5" w14:textId="77777777" w:rsidR="00662A7A" w:rsidRPr="00662A7A" w:rsidRDefault="00662A7A" w:rsidP="00662A7A">
      <w:pPr>
        <w:adjustRightInd w:val="0"/>
        <w:snapToGrid w:val="0"/>
        <w:spacing w:line="360" w:lineRule="auto"/>
        <w:rPr>
          <w:rFonts w:ascii="黑体" w:eastAsia="黑体" w:hAnsi="黑体" w:cs="黑体" w:hint="eastAsia"/>
          <w:spacing w:val="8"/>
          <w:sz w:val="28"/>
          <w:szCs w:val="28"/>
        </w:rPr>
      </w:pPr>
    </w:p>
    <w:p w14:paraId="0504332C" w14:textId="77777777" w:rsidR="00662A7A" w:rsidRPr="00662A7A" w:rsidRDefault="00662A7A" w:rsidP="00662A7A">
      <w:pPr>
        <w:adjustRightInd w:val="0"/>
        <w:snapToGrid w:val="0"/>
        <w:spacing w:line="360" w:lineRule="auto"/>
        <w:rPr>
          <w:rFonts w:ascii="黑体" w:eastAsia="黑体" w:hAnsi="黑体" w:cs="黑体" w:hint="eastAsia"/>
          <w:spacing w:val="8"/>
          <w:sz w:val="28"/>
          <w:szCs w:val="28"/>
        </w:rPr>
      </w:pPr>
    </w:p>
    <w:p w14:paraId="0D2BDCF4" w14:textId="77777777" w:rsidR="00662A7A" w:rsidRPr="00662A7A" w:rsidRDefault="00662A7A" w:rsidP="00662A7A">
      <w:pPr>
        <w:adjustRightInd w:val="0"/>
        <w:snapToGrid w:val="0"/>
        <w:spacing w:line="360" w:lineRule="auto"/>
        <w:rPr>
          <w:rFonts w:ascii="黑体" w:eastAsia="黑体" w:hAnsi="黑体" w:cs="黑体" w:hint="eastAsia"/>
          <w:spacing w:val="8"/>
          <w:sz w:val="28"/>
          <w:szCs w:val="28"/>
        </w:rPr>
      </w:pPr>
    </w:p>
    <w:p w14:paraId="66C8386E" w14:textId="77777777" w:rsidR="00662A7A" w:rsidRPr="00662A7A" w:rsidRDefault="00662A7A" w:rsidP="00662A7A">
      <w:pPr>
        <w:adjustRightInd w:val="0"/>
        <w:snapToGrid w:val="0"/>
        <w:spacing w:line="360" w:lineRule="auto"/>
        <w:rPr>
          <w:rFonts w:ascii="黑体" w:eastAsia="黑体" w:hAnsi="黑体" w:cs="黑体" w:hint="eastAsia"/>
          <w:spacing w:val="8"/>
          <w:sz w:val="28"/>
          <w:szCs w:val="28"/>
        </w:rPr>
      </w:pPr>
    </w:p>
    <w:p w14:paraId="2A29D237" w14:textId="77777777" w:rsidR="00662A7A" w:rsidRPr="00662A7A" w:rsidRDefault="00662A7A" w:rsidP="00662A7A">
      <w:pPr>
        <w:adjustRightInd w:val="0"/>
        <w:snapToGrid w:val="0"/>
        <w:spacing w:line="360" w:lineRule="auto"/>
        <w:rPr>
          <w:rFonts w:ascii="黑体" w:eastAsia="黑体" w:hAnsi="黑体" w:cs="黑体" w:hint="eastAsia"/>
          <w:spacing w:val="8"/>
          <w:sz w:val="28"/>
          <w:szCs w:val="28"/>
        </w:rPr>
      </w:pPr>
    </w:p>
    <w:p w14:paraId="2172644B" w14:textId="77777777" w:rsidR="00662A7A" w:rsidRPr="00662A7A" w:rsidRDefault="00662A7A" w:rsidP="00662A7A">
      <w:pPr>
        <w:adjustRightInd w:val="0"/>
        <w:snapToGrid w:val="0"/>
        <w:spacing w:line="360" w:lineRule="auto"/>
        <w:rPr>
          <w:rFonts w:ascii="黑体" w:eastAsia="黑体" w:hAnsi="黑体" w:cs="黑体" w:hint="eastAsia"/>
          <w:spacing w:val="8"/>
          <w:sz w:val="28"/>
          <w:szCs w:val="28"/>
        </w:rPr>
      </w:pPr>
    </w:p>
    <w:sdt>
      <w:sdtPr>
        <w:rPr>
          <w:rFonts w:ascii="黑体" w:eastAsia="黑体" w:hAnsi="黑体" w:cs="黑体" w:hint="eastAsia"/>
          <w:sz w:val="28"/>
          <w:szCs w:val="28"/>
        </w:rPr>
        <w:id w:val="147471683"/>
        <w15:color w:val="DBDBDB"/>
        <w:docPartObj>
          <w:docPartGallery w:val="Table of Contents"/>
          <w:docPartUnique/>
        </w:docPartObj>
      </w:sdtPr>
      <w:sdtEndPr>
        <w:rPr>
          <w:spacing w:val="8"/>
          <w:sz w:val="21"/>
        </w:rPr>
      </w:sdtEndPr>
      <w:sdtContent>
        <w:p w14:paraId="3C7E62B2" w14:textId="77777777" w:rsidR="00662A7A" w:rsidRPr="00CA49FD" w:rsidRDefault="00662A7A" w:rsidP="00662A7A">
          <w:pPr>
            <w:jc w:val="center"/>
            <w:rPr>
              <w:rFonts w:ascii="黑体" w:eastAsia="黑体" w:hAnsi="黑体" w:cs="黑体" w:hint="eastAsia"/>
              <w:sz w:val="32"/>
              <w:szCs w:val="32"/>
            </w:rPr>
          </w:pPr>
          <w:r w:rsidRPr="00CA49FD">
            <w:rPr>
              <w:rFonts w:ascii="黑体" w:eastAsia="黑体" w:hAnsi="黑体" w:cs="黑体" w:hint="eastAsia"/>
              <w:sz w:val="32"/>
              <w:szCs w:val="32"/>
            </w:rPr>
            <w:t>目  录</w:t>
          </w:r>
        </w:p>
        <w:p w14:paraId="41A90FB2" w14:textId="049603C2" w:rsidR="001351C9" w:rsidRPr="00CA49FD" w:rsidRDefault="00662A7A">
          <w:pPr>
            <w:pStyle w:val="TOC1"/>
            <w:tabs>
              <w:tab w:val="right" w:leader="middleDot" w:pos="8296"/>
            </w:tabs>
            <w:rPr>
              <w:rFonts w:ascii="Times New Roman" w:eastAsia="仿宋_GB2312" w:hAnsi="Times New Roman"/>
              <w:noProof/>
              <w:sz w:val="28"/>
              <w:szCs w:val="28"/>
              <w14:ligatures w14:val="standardContextual"/>
            </w:rPr>
          </w:pPr>
          <w:r w:rsidRPr="00CA49FD">
            <w:rPr>
              <w:rFonts w:ascii="Times New Roman" w:eastAsia="仿宋_GB2312" w:hAnsi="Times New Roman" w:cs="黑体" w:hint="eastAsia"/>
              <w:spacing w:val="8"/>
              <w:sz w:val="28"/>
              <w:szCs w:val="28"/>
            </w:rPr>
            <w:fldChar w:fldCharType="begin"/>
          </w:r>
          <w:r w:rsidRPr="00CA49FD">
            <w:rPr>
              <w:rFonts w:ascii="Times New Roman" w:eastAsia="仿宋_GB2312" w:hAnsi="Times New Roman" w:cs="黑体" w:hint="eastAsia"/>
              <w:spacing w:val="8"/>
              <w:sz w:val="28"/>
              <w:szCs w:val="28"/>
            </w:rPr>
            <w:instrText xml:space="preserve">TOC \o "1-1" \h \u </w:instrText>
          </w:r>
          <w:r w:rsidRPr="00CA49FD">
            <w:rPr>
              <w:rFonts w:ascii="Times New Roman" w:eastAsia="仿宋_GB2312" w:hAnsi="Times New Roman" w:cs="黑体" w:hint="eastAsia"/>
              <w:spacing w:val="8"/>
              <w:sz w:val="28"/>
              <w:szCs w:val="28"/>
            </w:rPr>
            <w:fldChar w:fldCharType="separate"/>
          </w:r>
          <w:hyperlink w:anchor="_Toc187747477" w:history="1">
            <w:r w:rsidR="001351C9" w:rsidRPr="00CA49FD">
              <w:rPr>
                <w:rStyle w:val="af4"/>
                <w:rFonts w:ascii="Times New Roman" w:eastAsia="仿宋_GB2312" w:hAnsi="Times New Roman" w:cs="仿宋_GB2312"/>
                <w:noProof/>
                <w:kern w:val="0"/>
                <w:sz w:val="28"/>
                <w:szCs w:val="28"/>
              </w:rPr>
              <w:t xml:space="preserve">1 </w:t>
            </w:r>
            <w:r w:rsidR="001351C9" w:rsidRPr="008C0150">
              <w:rPr>
                <w:rStyle w:val="af4"/>
                <w:rFonts w:ascii="Times New Roman" w:eastAsia="仿宋_GB2312" w:hAnsi="Times New Roman" w:cs="仿宋_GB2312" w:hint="eastAsia"/>
                <w:noProof/>
                <w:kern w:val="0"/>
                <w:sz w:val="28"/>
                <w:szCs w:val="28"/>
              </w:rPr>
              <w:t>项目背景</w:t>
            </w:r>
            <w:r w:rsidR="001351C9" w:rsidRPr="00CA49FD">
              <w:rPr>
                <w:rFonts w:ascii="Times New Roman" w:eastAsia="仿宋_GB2312" w:hAnsi="Times New Roman" w:hint="eastAsia"/>
                <w:noProof/>
                <w:sz w:val="28"/>
                <w:szCs w:val="28"/>
              </w:rPr>
              <w:tab/>
            </w:r>
            <w:r w:rsidR="001351C9" w:rsidRPr="008B6E38">
              <w:rPr>
                <w:rFonts w:ascii="Times New Roman" w:eastAsia="仿宋_GB2312" w:hAnsi="Times New Roman" w:hint="eastAsia"/>
                <w:noProof/>
                <w:sz w:val="28"/>
                <w:szCs w:val="28"/>
              </w:rPr>
              <w:fldChar w:fldCharType="begin"/>
            </w:r>
            <w:r w:rsidR="001351C9" w:rsidRPr="00CA49FD">
              <w:rPr>
                <w:rFonts w:ascii="Times New Roman" w:eastAsia="仿宋_GB2312" w:hAnsi="Times New Roman" w:hint="eastAsia"/>
                <w:noProof/>
                <w:sz w:val="28"/>
                <w:szCs w:val="28"/>
              </w:rPr>
              <w:instrText xml:space="preserve"> PAGEREF _Toc187747477 \h </w:instrText>
            </w:r>
            <w:r w:rsidR="001351C9" w:rsidRPr="008B6E38">
              <w:rPr>
                <w:rFonts w:ascii="Times New Roman" w:eastAsia="仿宋_GB2312" w:hAnsi="Times New Roman" w:hint="eastAsia"/>
                <w:noProof/>
                <w:sz w:val="28"/>
                <w:szCs w:val="28"/>
              </w:rPr>
            </w:r>
            <w:r w:rsidR="001351C9" w:rsidRPr="008B6E38">
              <w:rPr>
                <w:rFonts w:ascii="Times New Roman" w:eastAsia="仿宋_GB2312" w:hAnsi="Times New Roman" w:hint="eastAsia"/>
                <w:noProof/>
                <w:sz w:val="28"/>
                <w:szCs w:val="28"/>
              </w:rPr>
              <w:fldChar w:fldCharType="separate"/>
            </w:r>
            <w:r w:rsidR="003B7D6C">
              <w:rPr>
                <w:rFonts w:ascii="Times New Roman" w:eastAsia="仿宋_GB2312" w:hAnsi="Times New Roman"/>
                <w:noProof/>
                <w:sz w:val="28"/>
                <w:szCs w:val="28"/>
              </w:rPr>
              <w:t>1</w:t>
            </w:r>
            <w:r w:rsidR="001351C9" w:rsidRPr="008B6E38">
              <w:rPr>
                <w:rFonts w:ascii="Times New Roman" w:eastAsia="仿宋_GB2312" w:hAnsi="Times New Roman" w:hint="eastAsia"/>
                <w:noProof/>
                <w:sz w:val="28"/>
                <w:szCs w:val="28"/>
              </w:rPr>
              <w:fldChar w:fldCharType="end"/>
            </w:r>
          </w:hyperlink>
        </w:p>
        <w:p w14:paraId="0DCBF277" w14:textId="737EEAB9" w:rsidR="001351C9" w:rsidRPr="00CA49FD" w:rsidRDefault="001351C9">
          <w:pPr>
            <w:pStyle w:val="TOC1"/>
            <w:tabs>
              <w:tab w:val="right" w:leader="middleDot" w:pos="8296"/>
            </w:tabs>
            <w:rPr>
              <w:rFonts w:ascii="Times New Roman" w:eastAsia="仿宋_GB2312" w:hAnsi="Times New Roman"/>
              <w:noProof/>
              <w:sz w:val="28"/>
              <w:szCs w:val="28"/>
              <w14:ligatures w14:val="standardContextual"/>
            </w:rPr>
          </w:pPr>
          <w:hyperlink w:anchor="_Toc187747478" w:history="1">
            <w:r w:rsidRPr="00CA49FD">
              <w:rPr>
                <w:rStyle w:val="af4"/>
                <w:rFonts w:ascii="Times New Roman" w:eastAsia="仿宋_GB2312" w:hAnsi="Times New Roman" w:cs="仿宋_GB2312"/>
                <w:noProof/>
                <w:kern w:val="0"/>
                <w:sz w:val="28"/>
                <w:szCs w:val="28"/>
              </w:rPr>
              <w:t xml:space="preserve">2 </w:t>
            </w:r>
            <w:r w:rsidRPr="008C0150">
              <w:rPr>
                <w:rStyle w:val="af4"/>
                <w:rFonts w:ascii="Times New Roman" w:eastAsia="仿宋_GB2312" w:hAnsi="Times New Roman" w:cs="仿宋_GB2312" w:hint="eastAsia"/>
                <w:noProof/>
                <w:kern w:val="0"/>
                <w:sz w:val="28"/>
                <w:szCs w:val="28"/>
              </w:rPr>
              <w:t>标准制定的必要性</w:t>
            </w:r>
            <w:r w:rsidRPr="00CA49FD">
              <w:rPr>
                <w:rFonts w:ascii="Times New Roman" w:eastAsia="仿宋_GB2312" w:hAnsi="Times New Roman" w:hint="eastAsia"/>
                <w:noProof/>
                <w:sz w:val="28"/>
                <w:szCs w:val="28"/>
              </w:rPr>
              <w:tab/>
            </w:r>
            <w:r w:rsidRPr="008B6E38">
              <w:rPr>
                <w:rFonts w:ascii="Times New Roman" w:eastAsia="仿宋_GB2312" w:hAnsi="Times New Roman" w:hint="eastAsia"/>
                <w:noProof/>
                <w:sz w:val="28"/>
                <w:szCs w:val="28"/>
              </w:rPr>
              <w:fldChar w:fldCharType="begin"/>
            </w:r>
            <w:r w:rsidRPr="00CA49FD">
              <w:rPr>
                <w:rFonts w:ascii="Times New Roman" w:eastAsia="仿宋_GB2312" w:hAnsi="Times New Roman" w:hint="eastAsia"/>
                <w:noProof/>
                <w:sz w:val="28"/>
                <w:szCs w:val="28"/>
              </w:rPr>
              <w:instrText xml:space="preserve"> PAGEREF _Toc187747478 \h </w:instrText>
            </w:r>
            <w:r w:rsidRPr="008B6E38">
              <w:rPr>
                <w:rFonts w:ascii="Times New Roman" w:eastAsia="仿宋_GB2312" w:hAnsi="Times New Roman" w:hint="eastAsia"/>
                <w:noProof/>
                <w:sz w:val="28"/>
                <w:szCs w:val="28"/>
              </w:rPr>
            </w:r>
            <w:r w:rsidRPr="008B6E38">
              <w:rPr>
                <w:rFonts w:ascii="Times New Roman" w:eastAsia="仿宋_GB2312" w:hAnsi="Times New Roman" w:hint="eastAsia"/>
                <w:noProof/>
                <w:sz w:val="28"/>
                <w:szCs w:val="28"/>
              </w:rPr>
              <w:fldChar w:fldCharType="separate"/>
            </w:r>
            <w:r w:rsidR="003B7D6C">
              <w:rPr>
                <w:rFonts w:ascii="Times New Roman" w:eastAsia="仿宋_GB2312" w:hAnsi="Times New Roman"/>
                <w:noProof/>
                <w:sz w:val="28"/>
                <w:szCs w:val="28"/>
              </w:rPr>
              <w:t>2</w:t>
            </w:r>
            <w:r w:rsidRPr="008B6E38">
              <w:rPr>
                <w:rFonts w:ascii="Times New Roman" w:eastAsia="仿宋_GB2312" w:hAnsi="Times New Roman" w:hint="eastAsia"/>
                <w:noProof/>
                <w:sz w:val="28"/>
                <w:szCs w:val="28"/>
              </w:rPr>
              <w:fldChar w:fldCharType="end"/>
            </w:r>
          </w:hyperlink>
        </w:p>
        <w:p w14:paraId="642167B1" w14:textId="03FFD544" w:rsidR="001351C9" w:rsidRPr="00CA49FD" w:rsidRDefault="001351C9">
          <w:pPr>
            <w:pStyle w:val="TOC1"/>
            <w:tabs>
              <w:tab w:val="right" w:leader="middleDot" w:pos="8296"/>
            </w:tabs>
            <w:rPr>
              <w:rFonts w:ascii="Times New Roman" w:eastAsia="仿宋_GB2312" w:hAnsi="Times New Roman"/>
              <w:noProof/>
              <w:sz w:val="28"/>
              <w:szCs w:val="28"/>
              <w14:ligatures w14:val="standardContextual"/>
            </w:rPr>
          </w:pPr>
          <w:hyperlink w:anchor="_Toc187747479" w:history="1">
            <w:r w:rsidRPr="00CA49FD">
              <w:rPr>
                <w:rStyle w:val="af4"/>
                <w:rFonts w:ascii="Times New Roman" w:eastAsia="仿宋_GB2312" w:hAnsi="Times New Roman" w:cs="仿宋_GB2312"/>
                <w:noProof/>
                <w:kern w:val="0"/>
                <w:sz w:val="28"/>
                <w:szCs w:val="28"/>
              </w:rPr>
              <w:t xml:space="preserve">3 </w:t>
            </w:r>
            <w:r w:rsidRPr="008C0150">
              <w:rPr>
                <w:rStyle w:val="af4"/>
                <w:rFonts w:ascii="Times New Roman" w:eastAsia="仿宋_GB2312" w:hAnsi="Times New Roman" w:cs="仿宋_GB2312" w:hint="eastAsia"/>
                <w:noProof/>
                <w:kern w:val="0"/>
                <w:sz w:val="28"/>
                <w:szCs w:val="28"/>
              </w:rPr>
              <w:t>标准编制原则</w:t>
            </w:r>
            <w:r w:rsidRPr="00CA49FD">
              <w:rPr>
                <w:rFonts w:ascii="Times New Roman" w:eastAsia="仿宋_GB2312" w:hAnsi="Times New Roman" w:hint="eastAsia"/>
                <w:noProof/>
                <w:sz w:val="28"/>
                <w:szCs w:val="28"/>
              </w:rPr>
              <w:tab/>
            </w:r>
            <w:r w:rsidRPr="008B6E38">
              <w:rPr>
                <w:rFonts w:ascii="Times New Roman" w:eastAsia="仿宋_GB2312" w:hAnsi="Times New Roman" w:hint="eastAsia"/>
                <w:noProof/>
                <w:sz w:val="28"/>
                <w:szCs w:val="28"/>
              </w:rPr>
              <w:fldChar w:fldCharType="begin"/>
            </w:r>
            <w:r w:rsidRPr="00CA49FD">
              <w:rPr>
                <w:rFonts w:ascii="Times New Roman" w:eastAsia="仿宋_GB2312" w:hAnsi="Times New Roman" w:hint="eastAsia"/>
                <w:noProof/>
                <w:sz w:val="28"/>
                <w:szCs w:val="28"/>
              </w:rPr>
              <w:instrText xml:space="preserve"> PAGEREF _Toc187747479 \h </w:instrText>
            </w:r>
            <w:r w:rsidRPr="008B6E38">
              <w:rPr>
                <w:rFonts w:ascii="Times New Roman" w:eastAsia="仿宋_GB2312" w:hAnsi="Times New Roman" w:hint="eastAsia"/>
                <w:noProof/>
                <w:sz w:val="28"/>
                <w:szCs w:val="28"/>
              </w:rPr>
            </w:r>
            <w:r w:rsidRPr="008B6E38">
              <w:rPr>
                <w:rFonts w:ascii="Times New Roman" w:eastAsia="仿宋_GB2312" w:hAnsi="Times New Roman" w:hint="eastAsia"/>
                <w:noProof/>
                <w:sz w:val="28"/>
                <w:szCs w:val="28"/>
              </w:rPr>
              <w:fldChar w:fldCharType="separate"/>
            </w:r>
            <w:r w:rsidR="003B7D6C">
              <w:rPr>
                <w:rFonts w:ascii="Times New Roman" w:eastAsia="仿宋_GB2312" w:hAnsi="Times New Roman"/>
                <w:noProof/>
                <w:sz w:val="28"/>
                <w:szCs w:val="28"/>
              </w:rPr>
              <w:t>4</w:t>
            </w:r>
            <w:r w:rsidRPr="008B6E38">
              <w:rPr>
                <w:rFonts w:ascii="Times New Roman" w:eastAsia="仿宋_GB2312" w:hAnsi="Times New Roman" w:hint="eastAsia"/>
                <w:noProof/>
                <w:sz w:val="28"/>
                <w:szCs w:val="28"/>
              </w:rPr>
              <w:fldChar w:fldCharType="end"/>
            </w:r>
          </w:hyperlink>
        </w:p>
        <w:p w14:paraId="7093CE6F" w14:textId="1D90EAC1" w:rsidR="001351C9" w:rsidRPr="00CA49FD" w:rsidRDefault="001351C9">
          <w:pPr>
            <w:pStyle w:val="TOC1"/>
            <w:tabs>
              <w:tab w:val="right" w:leader="middleDot" w:pos="8296"/>
            </w:tabs>
            <w:rPr>
              <w:rFonts w:ascii="Times New Roman" w:eastAsia="仿宋_GB2312" w:hAnsi="Times New Roman"/>
              <w:noProof/>
              <w:sz w:val="28"/>
              <w:szCs w:val="28"/>
              <w14:ligatures w14:val="standardContextual"/>
            </w:rPr>
          </w:pPr>
          <w:hyperlink w:anchor="_Toc187747480" w:history="1">
            <w:r w:rsidRPr="00CA49FD">
              <w:rPr>
                <w:rStyle w:val="af4"/>
                <w:rFonts w:ascii="Times New Roman" w:eastAsia="仿宋_GB2312" w:hAnsi="Times New Roman" w:cs="仿宋_GB2312"/>
                <w:noProof/>
                <w:kern w:val="0"/>
                <w:sz w:val="28"/>
                <w:szCs w:val="28"/>
              </w:rPr>
              <w:t xml:space="preserve">4 </w:t>
            </w:r>
            <w:r w:rsidRPr="008C0150">
              <w:rPr>
                <w:rStyle w:val="af4"/>
                <w:rFonts w:ascii="Times New Roman" w:eastAsia="仿宋_GB2312" w:hAnsi="Times New Roman" w:cs="仿宋_GB2312" w:hint="eastAsia"/>
                <w:noProof/>
                <w:kern w:val="0"/>
                <w:sz w:val="28"/>
                <w:szCs w:val="28"/>
              </w:rPr>
              <w:t>标准的主要内容及说明</w:t>
            </w:r>
            <w:r w:rsidRPr="00CA49FD">
              <w:rPr>
                <w:rFonts w:ascii="Times New Roman" w:eastAsia="仿宋_GB2312" w:hAnsi="Times New Roman" w:hint="eastAsia"/>
                <w:noProof/>
                <w:sz w:val="28"/>
                <w:szCs w:val="28"/>
              </w:rPr>
              <w:tab/>
            </w:r>
            <w:r w:rsidRPr="008B6E38">
              <w:rPr>
                <w:rFonts w:ascii="Times New Roman" w:eastAsia="仿宋_GB2312" w:hAnsi="Times New Roman" w:hint="eastAsia"/>
                <w:noProof/>
                <w:sz w:val="28"/>
                <w:szCs w:val="28"/>
              </w:rPr>
              <w:fldChar w:fldCharType="begin"/>
            </w:r>
            <w:r w:rsidRPr="00CA49FD">
              <w:rPr>
                <w:rFonts w:ascii="Times New Roman" w:eastAsia="仿宋_GB2312" w:hAnsi="Times New Roman" w:hint="eastAsia"/>
                <w:noProof/>
                <w:sz w:val="28"/>
                <w:szCs w:val="28"/>
              </w:rPr>
              <w:instrText xml:space="preserve"> PAGEREF _Toc187747480 \h </w:instrText>
            </w:r>
            <w:r w:rsidRPr="008B6E38">
              <w:rPr>
                <w:rFonts w:ascii="Times New Roman" w:eastAsia="仿宋_GB2312" w:hAnsi="Times New Roman" w:hint="eastAsia"/>
                <w:noProof/>
                <w:sz w:val="28"/>
                <w:szCs w:val="28"/>
              </w:rPr>
            </w:r>
            <w:r w:rsidRPr="008B6E38">
              <w:rPr>
                <w:rFonts w:ascii="Times New Roman" w:eastAsia="仿宋_GB2312" w:hAnsi="Times New Roman" w:hint="eastAsia"/>
                <w:noProof/>
                <w:sz w:val="28"/>
                <w:szCs w:val="28"/>
              </w:rPr>
              <w:fldChar w:fldCharType="separate"/>
            </w:r>
            <w:r w:rsidR="003B7D6C">
              <w:rPr>
                <w:rFonts w:ascii="Times New Roman" w:eastAsia="仿宋_GB2312" w:hAnsi="Times New Roman"/>
                <w:noProof/>
                <w:sz w:val="28"/>
                <w:szCs w:val="28"/>
              </w:rPr>
              <w:t>4</w:t>
            </w:r>
            <w:r w:rsidRPr="008B6E38">
              <w:rPr>
                <w:rFonts w:ascii="Times New Roman" w:eastAsia="仿宋_GB2312" w:hAnsi="Times New Roman" w:hint="eastAsia"/>
                <w:noProof/>
                <w:sz w:val="28"/>
                <w:szCs w:val="28"/>
              </w:rPr>
              <w:fldChar w:fldCharType="end"/>
            </w:r>
          </w:hyperlink>
        </w:p>
        <w:p w14:paraId="7163700F" w14:textId="7A993F40" w:rsidR="001351C9" w:rsidRPr="00CA49FD" w:rsidRDefault="001351C9">
          <w:pPr>
            <w:pStyle w:val="TOC1"/>
            <w:tabs>
              <w:tab w:val="right" w:leader="middleDot" w:pos="8296"/>
            </w:tabs>
            <w:rPr>
              <w:rFonts w:ascii="Times New Roman" w:eastAsia="仿宋_GB2312" w:hAnsi="Times New Roman"/>
              <w:noProof/>
              <w:sz w:val="28"/>
              <w:szCs w:val="28"/>
              <w14:ligatures w14:val="standardContextual"/>
            </w:rPr>
          </w:pPr>
          <w:hyperlink w:anchor="_Toc187747481" w:history="1">
            <w:r w:rsidRPr="00CA49FD">
              <w:rPr>
                <w:rStyle w:val="af4"/>
                <w:rFonts w:ascii="Times New Roman" w:eastAsia="仿宋_GB2312" w:hAnsi="Times New Roman" w:cs="仿宋_GB2312"/>
                <w:noProof/>
                <w:kern w:val="0"/>
                <w:sz w:val="28"/>
                <w:szCs w:val="28"/>
              </w:rPr>
              <w:t xml:space="preserve">5 </w:t>
            </w:r>
            <w:r w:rsidRPr="008C0150">
              <w:rPr>
                <w:rStyle w:val="af4"/>
                <w:rFonts w:ascii="Times New Roman" w:eastAsia="仿宋_GB2312" w:hAnsi="Times New Roman" w:cs="仿宋_GB2312" w:hint="eastAsia"/>
                <w:noProof/>
                <w:kern w:val="0"/>
                <w:sz w:val="28"/>
                <w:szCs w:val="28"/>
              </w:rPr>
              <w:t>主要试验、验证及试行结果</w:t>
            </w:r>
            <w:r w:rsidRPr="00CA49FD">
              <w:rPr>
                <w:rFonts w:ascii="Times New Roman" w:eastAsia="仿宋_GB2312" w:hAnsi="Times New Roman" w:hint="eastAsia"/>
                <w:noProof/>
                <w:sz w:val="28"/>
                <w:szCs w:val="28"/>
              </w:rPr>
              <w:tab/>
            </w:r>
            <w:r w:rsidRPr="008B6E38">
              <w:rPr>
                <w:rFonts w:ascii="Times New Roman" w:eastAsia="仿宋_GB2312" w:hAnsi="Times New Roman" w:hint="eastAsia"/>
                <w:noProof/>
                <w:sz w:val="28"/>
                <w:szCs w:val="28"/>
              </w:rPr>
              <w:fldChar w:fldCharType="begin"/>
            </w:r>
            <w:r w:rsidRPr="00CA49FD">
              <w:rPr>
                <w:rFonts w:ascii="Times New Roman" w:eastAsia="仿宋_GB2312" w:hAnsi="Times New Roman" w:hint="eastAsia"/>
                <w:noProof/>
                <w:sz w:val="28"/>
                <w:szCs w:val="28"/>
              </w:rPr>
              <w:instrText xml:space="preserve"> PAGEREF _Toc187747481 \h </w:instrText>
            </w:r>
            <w:r w:rsidRPr="008B6E38">
              <w:rPr>
                <w:rFonts w:ascii="Times New Roman" w:eastAsia="仿宋_GB2312" w:hAnsi="Times New Roman" w:hint="eastAsia"/>
                <w:noProof/>
                <w:sz w:val="28"/>
                <w:szCs w:val="28"/>
              </w:rPr>
            </w:r>
            <w:r w:rsidRPr="008B6E38">
              <w:rPr>
                <w:rFonts w:ascii="Times New Roman" w:eastAsia="仿宋_GB2312" w:hAnsi="Times New Roman" w:hint="eastAsia"/>
                <w:noProof/>
                <w:sz w:val="28"/>
                <w:szCs w:val="28"/>
              </w:rPr>
              <w:fldChar w:fldCharType="separate"/>
            </w:r>
            <w:r w:rsidR="003B7D6C">
              <w:rPr>
                <w:rFonts w:ascii="Times New Roman" w:eastAsia="仿宋_GB2312" w:hAnsi="Times New Roman"/>
                <w:noProof/>
                <w:sz w:val="28"/>
                <w:szCs w:val="28"/>
              </w:rPr>
              <w:t>13</w:t>
            </w:r>
            <w:r w:rsidRPr="008B6E38">
              <w:rPr>
                <w:rFonts w:ascii="Times New Roman" w:eastAsia="仿宋_GB2312" w:hAnsi="Times New Roman" w:hint="eastAsia"/>
                <w:noProof/>
                <w:sz w:val="28"/>
                <w:szCs w:val="28"/>
              </w:rPr>
              <w:fldChar w:fldCharType="end"/>
            </w:r>
          </w:hyperlink>
        </w:p>
        <w:p w14:paraId="0ECED37B" w14:textId="3FD71AF7" w:rsidR="001351C9" w:rsidRPr="00CA49FD" w:rsidRDefault="001351C9">
          <w:pPr>
            <w:pStyle w:val="TOC1"/>
            <w:tabs>
              <w:tab w:val="right" w:leader="middleDot" w:pos="8296"/>
            </w:tabs>
            <w:rPr>
              <w:rFonts w:ascii="Times New Roman" w:eastAsia="仿宋_GB2312" w:hAnsi="Times New Roman"/>
              <w:noProof/>
              <w:sz w:val="28"/>
              <w:szCs w:val="28"/>
              <w14:ligatures w14:val="standardContextual"/>
            </w:rPr>
          </w:pPr>
          <w:hyperlink w:anchor="_Toc187747482" w:history="1">
            <w:r w:rsidRPr="00CA49FD">
              <w:rPr>
                <w:rStyle w:val="af4"/>
                <w:rFonts w:ascii="Times New Roman" w:eastAsia="仿宋_GB2312" w:hAnsi="Times New Roman" w:cs="仿宋_GB2312"/>
                <w:noProof/>
                <w:kern w:val="0"/>
                <w:sz w:val="28"/>
                <w:szCs w:val="28"/>
              </w:rPr>
              <w:t xml:space="preserve">6 </w:t>
            </w:r>
            <w:r w:rsidRPr="008C0150">
              <w:rPr>
                <w:rStyle w:val="af4"/>
                <w:rFonts w:ascii="Times New Roman" w:eastAsia="仿宋_GB2312" w:hAnsi="Times New Roman" w:cs="仿宋_GB2312" w:hint="eastAsia"/>
                <w:noProof/>
                <w:kern w:val="0"/>
                <w:sz w:val="28"/>
                <w:szCs w:val="28"/>
              </w:rPr>
              <w:t>国外相关研究</w:t>
            </w:r>
            <w:r w:rsidRPr="00CA49FD">
              <w:rPr>
                <w:rFonts w:ascii="Times New Roman" w:eastAsia="仿宋_GB2312" w:hAnsi="Times New Roman" w:hint="eastAsia"/>
                <w:noProof/>
                <w:sz w:val="28"/>
                <w:szCs w:val="28"/>
              </w:rPr>
              <w:tab/>
            </w:r>
            <w:r w:rsidRPr="008B6E38">
              <w:rPr>
                <w:rFonts w:ascii="Times New Roman" w:eastAsia="仿宋_GB2312" w:hAnsi="Times New Roman" w:hint="eastAsia"/>
                <w:noProof/>
                <w:sz w:val="28"/>
                <w:szCs w:val="28"/>
              </w:rPr>
              <w:fldChar w:fldCharType="begin"/>
            </w:r>
            <w:r w:rsidRPr="00CA49FD">
              <w:rPr>
                <w:rFonts w:ascii="Times New Roman" w:eastAsia="仿宋_GB2312" w:hAnsi="Times New Roman" w:hint="eastAsia"/>
                <w:noProof/>
                <w:sz w:val="28"/>
                <w:szCs w:val="28"/>
              </w:rPr>
              <w:instrText xml:space="preserve"> PAGEREF _Toc187747482 \h </w:instrText>
            </w:r>
            <w:r w:rsidRPr="008B6E38">
              <w:rPr>
                <w:rFonts w:ascii="Times New Roman" w:eastAsia="仿宋_GB2312" w:hAnsi="Times New Roman" w:hint="eastAsia"/>
                <w:noProof/>
                <w:sz w:val="28"/>
                <w:szCs w:val="28"/>
              </w:rPr>
            </w:r>
            <w:r w:rsidRPr="008B6E38">
              <w:rPr>
                <w:rFonts w:ascii="Times New Roman" w:eastAsia="仿宋_GB2312" w:hAnsi="Times New Roman" w:hint="eastAsia"/>
                <w:noProof/>
                <w:sz w:val="28"/>
                <w:szCs w:val="28"/>
              </w:rPr>
              <w:fldChar w:fldCharType="separate"/>
            </w:r>
            <w:r w:rsidR="003B7D6C">
              <w:rPr>
                <w:rFonts w:ascii="Times New Roman" w:eastAsia="仿宋_GB2312" w:hAnsi="Times New Roman"/>
                <w:noProof/>
                <w:sz w:val="28"/>
                <w:szCs w:val="28"/>
              </w:rPr>
              <w:t>15</w:t>
            </w:r>
            <w:r w:rsidRPr="008B6E38">
              <w:rPr>
                <w:rFonts w:ascii="Times New Roman" w:eastAsia="仿宋_GB2312" w:hAnsi="Times New Roman" w:hint="eastAsia"/>
                <w:noProof/>
                <w:sz w:val="28"/>
                <w:szCs w:val="28"/>
              </w:rPr>
              <w:fldChar w:fldCharType="end"/>
            </w:r>
          </w:hyperlink>
        </w:p>
        <w:p w14:paraId="2F93DC0B" w14:textId="36AB0EB4" w:rsidR="001351C9" w:rsidRPr="00CA49FD" w:rsidRDefault="001351C9">
          <w:pPr>
            <w:pStyle w:val="TOC1"/>
            <w:tabs>
              <w:tab w:val="right" w:leader="middleDot" w:pos="8296"/>
            </w:tabs>
            <w:rPr>
              <w:rFonts w:ascii="Times New Roman" w:eastAsia="仿宋_GB2312" w:hAnsi="Times New Roman"/>
              <w:noProof/>
              <w:sz w:val="28"/>
              <w:szCs w:val="28"/>
              <w14:ligatures w14:val="standardContextual"/>
            </w:rPr>
          </w:pPr>
          <w:hyperlink w:anchor="_Toc187747483" w:history="1">
            <w:r w:rsidRPr="00CA49FD">
              <w:rPr>
                <w:rStyle w:val="af4"/>
                <w:rFonts w:ascii="Times New Roman" w:eastAsia="仿宋_GB2312" w:hAnsi="Times New Roman" w:cs="仿宋_GB2312"/>
                <w:noProof/>
                <w:kern w:val="0"/>
                <w:sz w:val="28"/>
                <w:szCs w:val="28"/>
              </w:rPr>
              <w:t xml:space="preserve">7 </w:t>
            </w:r>
            <w:r w:rsidRPr="008C0150">
              <w:rPr>
                <w:rStyle w:val="af4"/>
                <w:rFonts w:ascii="Times New Roman" w:eastAsia="仿宋_GB2312" w:hAnsi="Times New Roman" w:cs="仿宋_GB2312" w:hint="eastAsia"/>
                <w:noProof/>
                <w:kern w:val="0"/>
                <w:sz w:val="28"/>
                <w:szCs w:val="28"/>
              </w:rPr>
              <w:t>与现行法律法规及相关标准的协调性</w:t>
            </w:r>
            <w:r w:rsidRPr="00CA49FD">
              <w:rPr>
                <w:rFonts w:ascii="Times New Roman" w:eastAsia="仿宋_GB2312" w:hAnsi="Times New Roman" w:hint="eastAsia"/>
                <w:noProof/>
                <w:sz w:val="28"/>
                <w:szCs w:val="28"/>
              </w:rPr>
              <w:tab/>
            </w:r>
            <w:r w:rsidRPr="008B6E38">
              <w:rPr>
                <w:rFonts w:ascii="Times New Roman" w:eastAsia="仿宋_GB2312" w:hAnsi="Times New Roman" w:hint="eastAsia"/>
                <w:noProof/>
                <w:sz w:val="28"/>
                <w:szCs w:val="28"/>
              </w:rPr>
              <w:fldChar w:fldCharType="begin"/>
            </w:r>
            <w:r w:rsidRPr="00CA49FD">
              <w:rPr>
                <w:rFonts w:ascii="Times New Roman" w:eastAsia="仿宋_GB2312" w:hAnsi="Times New Roman" w:hint="eastAsia"/>
                <w:noProof/>
                <w:sz w:val="28"/>
                <w:szCs w:val="28"/>
              </w:rPr>
              <w:instrText xml:space="preserve"> PAGEREF _Toc187747483 \h </w:instrText>
            </w:r>
            <w:r w:rsidRPr="008B6E38">
              <w:rPr>
                <w:rFonts w:ascii="Times New Roman" w:eastAsia="仿宋_GB2312" w:hAnsi="Times New Roman" w:hint="eastAsia"/>
                <w:noProof/>
                <w:sz w:val="28"/>
                <w:szCs w:val="28"/>
              </w:rPr>
            </w:r>
            <w:r w:rsidRPr="008B6E38">
              <w:rPr>
                <w:rFonts w:ascii="Times New Roman" w:eastAsia="仿宋_GB2312" w:hAnsi="Times New Roman" w:hint="eastAsia"/>
                <w:noProof/>
                <w:sz w:val="28"/>
                <w:szCs w:val="28"/>
              </w:rPr>
              <w:fldChar w:fldCharType="separate"/>
            </w:r>
            <w:r w:rsidR="003B7D6C">
              <w:rPr>
                <w:rFonts w:ascii="Times New Roman" w:eastAsia="仿宋_GB2312" w:hAnsi="Times New Roman"/>
                <w:noProof/>
                <w:sz w:val="28"/>
                <w:szCs w:val="28"/>
              </w:rPr>
              <w:t>16</w:t>
            </w:r>
            <w:r w:rsidRPr="008B6E38">
              <w:rPr>
                <w:rFonts w:ascii="Times New Roman" w:eastAsia="仿宋_GB2312" w:hAnsi="Times New Roman" w:hint="eastAsia"/>
                <w:noProof/>
                <w:sz w:val="28"/>
                <w:szCs w:val="28"/>
              </w:rPr>
              <w:fldChar w:fldCharType="end"/>
            </w:r>
          </w:hyperlink>
        </w:p>
        <w:p w14:paraId="566D5AFA" w14:textId="677C9EF6" w:rsidR="001351C9" w:rsidRPr="00CA49FD" w:rsidRDefault="001351C9">
          <w:pPr>
            <w:pStyle w:val="TOC1"/>
            <w:tabs>
              <w:tab w:val="right" w:leader="middleDot" w:pos="8296"/>
            </w:tabs>
            <w:rPr>
              <w:rFonts w:ascii="Times New Roman" w:eastAsia="仿宋_GB2312" w:hAnsi="Times New Roman"/>
              <w:noProof/>
              <w:sz w:val="28"/>
              <w:szCs w:val="28"/>
              <w14:ligatures w14:val="standardContextual"/>
            </w:rPr>
          </w:pPr>
          <w:hyperlink w:anchor="_Toc187747484" w:history="1">
            <w:r w:rsidRPr="00CA49FD">
              <w:rPr>
                <w:rStyle w:val="af4"/>
                <w:rFonts w:ascii="Times New Roman" w:eastAsia="仿宋_GB2312" w:hAnsi="Times New Roman" w:cs="仿宋_GB2312"/>
                <w:noProof/>
                <w:kern w:val="0"/>
                <w:sz w:val="28"/>
                <w:szCs w:val="28"/>
              </w:rPr>
              <w:t xml:space="preserve">8 </w:t>
            </w:r>
            <w:r w:rsidRPr="008C0150">
              <w:rPr>
                <w:rStyle w:val="af4"/>
                <w:rFonts w:ascii="Times New Roman" w:eastAsia="仿宋_GB2312" w:hAnsi="Times New Roman" w:cs="仿宋_GB2312" w:hint="eastAsia"/>
                <w:noProof/>
                <w:kern w:val="0"/>
                <w:sz w:val="28"/>
                <w:szCs w:val="28"/>
              </w:rPr>
              <w:t>重大分歧或重难点的处理经过和依据</w:t>
            </w:r>
            <w:r w:rsidRPr="00CA49FD">
              <w:rPr>
                <w:rFonts w:ascii="Times New Roman" w:eastAsia="仿宋_GB2312" w:hAnsi="Times New Roman" w:hint="eastAsia"/>
                <w:noProof/>
                <w:sz w:val="28"/>
                <w:szCs w:val="28"/>
              </w:rPr>
              <w:tab/>
            </w:r>
            <w:r w:rsidRPr="008B6E38">
              <w:rPr>
                <w:rFonts w:ascii="Times New Roman" w:eastAsia="仿宋_GB2312" w:hAnsi="Times New Roman" w:hint="eastAsia"/>
                <w:noProof/>
                <w:sz w:val="28"/>
                <w:szCs w:val="28"/>
              </w:rPr>
              <w:fldChar w:fldCharType="begin"/>
            </w:r>
            <w:r w:rsidRPr="00CA49FD">
              <w:rPr>
                <w:rFonts w:ascii="Times New Roman" w:eastAsia="仿宋_GB2312" w:hAnsi="Times New Roman" w:hint="eastAsia"/>
                <w:noProof/>
                <w:sz w:val="28"/>
                <w:szCs w:val="28"/>
              </w:rPr>
              <w:instrText xml:space="preserve"> PAGEREF _Toc187747484 \h </w:instrText>
            </w:r>
            <w:r w:rsidRPr="008B6E38">
              <w:rPr>
                <w:rFonts w:ascii="Times New Roman" w:eastAsia="仿宋_GB2312" w:hAnsi="Times New Roman" w:hint="eastAsia"/>
                <w:noProof/>
                <w:sz w:val="28"/>
                <w:szCs w:val="28"/>
              </w:rPr>
            </w:r>
            <w:r w:rsidRPr="008B6E38">
              <w:rPr>
                <w:rFonts w:ascii="Times New Roman" w:eastAsia="仿宋_GB2312" w:hAnsi="Times New Roman" w:hint="eastAsia"/>
                <w:noProof/>
                <w:sz w:val="28"/>
                <w:szCs w:val="28"/>
              </w:rPr>
              <w:fldChar w:fldCharType="separate"/>
            </w:r>
            <w:r w:rsidR="003B7D6C">
              <w:rPr>
                <w:rFonts w:ascii="Times New Roman" w:eastAsia="仿宋_GB2312" w:hAnsi="Times New Roman"/>
                <w:noProof/>
                <w:sz w:val="28"/>
                <w:szCs w:val="28"/>
              </w:rPr>
              <w:t>18</w:t>
            </w:r>
            <w:r w:rsidRPr="008B6E38">
              <w:rPr>
                <w:rFonts w:ascii="Times New Roman" w:eastAsia="仿宋_GB2312" w:hAnsi="Times New Roman" w:hint="eastAsia"/>
                <w:noProof/>
                <w:sz w:val="28"/>
                <w:szCs w:val="28"/>
              </w:rPr>
              <w:fldChar w:fldCharType="end"/>
            </w:r>
          </w:hyperlink>
        </w:p>
        <w:p w14:paraId="3C47FF83" w14:textId="15664D2E" w:rsidR="001351C9" w:rsidRPr="00CA49FD" w:rsidRDefault="001351C9">
          <w:pPr>
            <w:pStyle w:val="TOC1"/>
            <w:tabs>
              <w:tab w:val="right" w:leader="middleDot" w:pos="8296"/>
            </w:tabs>
            <w:rPr>
              <w:rFonts w:ascii="Times New Roman" w:eastAsia="仿宋_GB2312" w:hAnsi="Times New Roman"/>
              <w:noProof/>
              <w:sz w:val="28"/>
              <w:szCs w:val="28"/>
              <w14:ligatures w14:val="standardContextual"/>
            </w:rPr>
          </w:pPr>
          <w:hyperlink w:anchor="_Toc187747485" w:history="1">
            <w:r w:rsidRPr="00CA49FD">
              <w:rPr>
                <w:rStyle w:val="af4"/>
                <w:rFonts w:ascii="Times New Roman" w:eastAsia="仿宋_GB2312" w:hAnsi="Times New Roman" w:cs="仿宋_GB2312"/>
                <w:noProof/>
                <w:kern w:val="0"/>
                <w:sz w:val="28"/>
                <w:szCs w:val="28"/>
              </w:rPr>
              <w:t xml:space="preserve">9 </w:t>
            </w:r>
            <w:r w:rsidRPr="008C0150">
              <w:rPr>
                <w:rStyle w:val="af4"/>
                <w:rFonts w:ascii="Times New Roman" w:eastAsia="仿宋_GB2312" w:hAnsi="Times New Roman" w:cs="仿宋_GB2312" w:hint="eastAsia"/>
                <w:noProof/>
                <w:kern w:val="0"/>
                <w:sz w:val="28"/>
                <w:szCs w:val="28"/>
              </w:rPr>
              <w:t>贯彻措施及预期效果</w:t>
            </w:r>
            <w:r w:rsidRPr="00CA49FD">
              <w:rPr>
                <w:rFonts w:ascii="Times New Roman" w:eastAsia="仿宋_GB2312" w:hAnsi="Times New Roman" w:hint="eastAsia"/>
                <w:noProof/>
                <w:sz w:val="28"/>
                <w:szCs w:val="28"/>
              </w:rPr>
              <w:tab/>
            </w:r>
            <w:r w:rsidRPr="008B6E38">
              <w:rPr>
                <w:rFonts w:ascii="Times New Roman" w:eastAsia="仿宋_GB2312" w:hAnsi="Times New Roman" w:hint="eastAsia"/>
                <w:noProof/>
                <w:sz w:val="28"/>
                <w:szCs w:val="28"/>
              </w:rPr>
              <w:fldChar w:fldCharType="begin"/>
            </w:r>
            <w:r w:rsidRPr="00CA49FD">
              <w:rPr>
                <w:rFonts w:ascii="Times New Roman" w:eastAsia="仿宋_GB2312" w:hAnsi="Times New Roman" w:hint="eastAsia"/>
                <w:noProof/>
                <w:sz w:val="28"/>
                <w:szCs w:val="28"/>
              </w:rPr>
              <w:instrText xml:space="preserve"> PAGEREF _Toc187747485 \h </w:instrText>
            </w:r>
            <w:r w:rsidRPr="008B6E38">
              <w:rPr>
                <w:rFonts w:ascii="Times New Roman" w:eastAsia="仿宋_GB2312" w:hAnsi="Times New Roman" w:hint="eastAsia"/>
                <w:noProof/>
                <w:sz w:val="28"/>
                <w:szCs w:val="28"/>
              </w:rPr>
            </w:r>
            <w:r w:rsidRPr="008B6E38">
              <w:rPr>
                <w:rFonts w:ascii="Times New Roman" w:eastAsia="仿宋_GB2312" w:hAnsi="Times New Roman" w:hint="eastAsia"/>
                <w:noProof/>
                <w:sz w:val="28"/>
                <w:szCs w:val="28"/>
              </w:rPr>
              <w:fldChar w:fldCharType="separate"/>
            </w:r>
            <w:r w:rsidR="003B7D6C">
              <w:rPr>
                <w:rFonts w:ascii="Times New Roman" w:eastAsia="仿宋_GB2312" w:hAnsi="Times New Roman"/>
                <w:noProof/>
                <w:sz w:val="28"/>
                <w:szCs w:val="28"/>
              </w:rPr>
              <w:t>18</w:t>
            </w:r>
            <w:r w:rsidRPr="008B6E38">
              <w:rPr>
                <w:rFonts w:ascii="Times New Roman" w:eastAsia="仿宋_GB2312" w:hAnsi="Times New Roman" w:hint="eastAsia"/>
                <w:noProof/>
                <w:sz w:val="28"/>
                <w:szCs w:val="28"/>
              </w:rPr>
              <w:fldChar w:fldCharType="end"/>
            </w:r>
          </w:hyperlink>
        </w:p>
        <w:p w14:paraId="31222480" w14:textId="4E31D402" w:rsidR="001351C9" w:rsidRPr="00CA49FD" w:rsidRDefault="001351C9">
          <w:pPr>
            <w:pStyle w:val="TOC1"/>
            <w:tabs>
              <w:tab w:val="right" w:leader="middleDot" w:pos="8296"/>
            </w:tabs>
            <w:rPr>
              <w:rFonts w:ascii="Times New Roman" w:eastAsia="仿宋_GB2312" w:hAnsi="Times New Roman"/>
              <w:noProof/>
              <w:sz w:val="28"/>
              <w:szCs w:val="28"/>
              <w14:ligatures w14:val="standardContextual"/>
            </w:rPr>
          </w:pPr>
          <w:hyperlink w:anchor="_Toc187747486" w:history="1">
            <w:r w:rsidRPr="008C0150">
              <w:rPr>
                <w:rStyle w:val="af4"/>
                <w:rFonts w:ascii="Times New Roman" w:eastAsia="仿宋_GB2312" w:hAnsi="Times New Roman" w:cs="仿宋_GB2312" w:hint="eastAsia"/>
                <w:noProof/>
                <w:kern w:val="0"/>
                <w:sz w:val="28"/>
                <w:szCs w:val="28"/>
              </w:rPr>
              <w:t>参考文献</w:t>
            </w:r>
            <w:r w:rsidRPr="00CA49FD">
              <w:rPr>
                <w:rFonts w:ascii="Times New Roman" w:eastAsia="仿宋_GB2312" w:hAnsi="Times New Roman" w:hint="eastAsia"/>
                <w:noProof/>
                <w:sz w:val="28"/>
                <w:szCs w:val="28"/>
              </w:rPr>
              <w:tab/>
            </w:r>
            <w:r w:rsidRPr="008B6E38">
              <w:rPr>
                <w:rFonts w:ascii="Times New Roman" w:eastAsia="仿宋_GB2312" w:hAnsi="Times New Roman" w:hint="eastAsia"/>
                <w:noProof/>
                <w:sz w:val="28"/>
                <w:szCs w:val="28"/>
              </w:rPr>
              <w:fldChar w:fldCharType="begin"/>
            </w:r>
            <w:r w:rsidRPr="00CA49FD">
              <w:rPr>
                <w:rFonts w:ascii="Times New Roman" w:eastAsia="仿宋_GB2312" w:hAnsi="Times New Roman" w:hint="eastAsia"/>
                <w:noProof/>
                <w:sz w:val="28"/>
                <w:szCs w:val="28"/>
              </w:rPr>
              <w:instrText xml:space="preserve"> PAGEREF _Toc187747486 \h </w:instrText>
            </w:r>
            <w:r w:rsidRPr="008B6E38">
              <w:rPr>
                <w:rFonts w:ascii="Times New Roman" w:eastAsia="仿宋_GB2312" w:hAnsi="Times New Roman" w:hint="eastAsia"/>
                <w:noProof/>
                <w:sz w:val="28"/>
                <w:szCs w:val="28"/>
              </w:rPr>
            </w:r>
            <w:r w:rsidRPr="008B6E38">
              <w:rPr>
                <w:rFonts w:ascii="Times New Roman" w:eastAsia="仿宋_GB2312" w:hAnsi="Times New Roman" w:hint="eastAsia"/>
                <w:noProof/>
                <w:sz w:val="28"/>
                <w:szCs w:val="28"/>
              </w:rPr>
              <w:fldChar w:fldCharType="separate"/>
            </w:r>
            <w:r w:rsidR="003B7D6C">
              <w:rPr>
                <w:rFonts w:ascii="Times New Roman" w:eastAsia="仿宋_GB2312" w:hAnsi="Times New Roman"/>
                <w:noProof/>
                <w:sz w:val="28"/>
                <w:szCs w:val="28"/>
              </w:rPr>
              <w:t>18</w:t>
            </w:r>
            <w:r w:rsidRPr="008B6E38">
              <w:rPr>
                <w:rFonts w:ascii="Times New Roman" w:eastAsia="仿宋_GB2312" w:hAnsi="Times New Roman" w:hint="eastAsia"/>
                <w:noProof/>
                <w:sz w:val="28"/>
                <w:szCs w:val="28"/>
              </w:rPr>
              <w:fldChar w:fldCharType="end"/>
            </w:r>
          </w:hyperlink>
        </w:p>
        <w:p w14:paraId="56A154B9" w14:textId="0DE548C2" w:rsidR="00662A7A" w:rsidRDefault="00662A7A" w:rsidP="00CA49FD">
          <w:pPr>
            <w:adjustRightInd w:val="0"/>
            <w:snapToGrid w:val="0"/>
            <w:spacing w:line="360" w:lineRule="auto"/>
            <w:rPr>
              <w:rFonts w:ascii="Times New Roman" w:eastAsia="华文中宋" w:hAnsi="Times New Roman" w:cs="华文中宋"/>
              <w:kern w:val="0"/>
              <w:sz w:val="28"/>
              <w:szCs w:val="28"/>
            </w:rPr>
          </w:pPr>
          <w:r w:rsidRPr="00CA49FD">
            <w:rPr>
              <w:rFonts w:ascii="Times New Roman" w:eastAsia="仿宋_GB2312" w:hAnsi="Times New Roman" w:cs="黑体" w:hint="eastAsia"/>
              <w:spacing w:val="8"/>
              <w:sz w:val="28"/>
              <w:szCs w:val="28"/>
            </w:rPr>
            <w:fldChar w:fldCharType="end"/>
          </w:r>
        </w:p>
      </w:sdtContent>
    </w:sdt>
    <w:p w14:paraId="0917BF6F" w14:textId="77777777" w:rsidR="00662A7A" w:rsidRDefault="00662A7A" w:rsidP="00855777">
      <w:pPr>
        <w:overflowPunct w:val="0"/>
        <w:autoSpaceDE w:val="0"/>
        <w:autoSpaceDN w:val="0"/>
        <w:adjustRightInd w:val="0"/>
        <w:spacing w:line="560" w:lineRule="exact"/>
        <w:jc w:val="center"/>
        <w:rPr>
          <w:rFonts w:ascii="Times New Roman" w:eastAsia="华文中宋" w:hAnsi="Times New Roman" w:cs="华文中宋"/>
          <w:kern w:val="0"/>
          <w:sz w:val="28"/>
          <w:szCs w:val="28"/>
        </w:rPr>
        <w:sectPr w:rsidR="00662A7A">
          <w:pgSz w:w="11906" w:h="16838"/>
          <w:pgMar w:top="1440" w:right="1800" w:bottom="1440" w:left="1800" w:header="851" w:footer="992" w:gutter="0"/>
          <w:cols w:space="425"/>
          <w:docGrid w:type="lines" w:linePitch="312"/>
        </w:sectPr>
      </w:pPr>
    </w:p>
    <w:p w14:paraId="1B1543F3" w14:textId="527D146F" w:rsidR="00855701" w:rsidRPr="00C65428" w:rsidRDefault="00855701" w:rsidP="00855777">
      <w:pPr>
        <w:overflowPunct w:val="0"/>
        <w:autoSpaceDE w:val="0"/>
        <w:autoSpaceDN w:val="0"/>
        <w:adjustRightInd w:val="0"/>
        <w:spacing w:line="560" w:lineRule="exact"/>
        <w:outlineLvl w:val="0"/>
        <w:rPr>
          <w:rFonts w:ascii="Times New Roman" w:eastAsia="黑体" w:hAnsi="Times New Roman" w:cs="仿宋_GB2312"/>
          <w:kern w:val="0"/>
          <w:sz w:val="28"/>
          <w:szCs w:val="28"/>
        </w:rPr>
      </w:pPr>
      <w:bookmarkStart w:id="1" w:name="_Toc187747477"/>
      <w:r w:rsidRPr="00C65428">
        <w:rPr>
          <w:rFonts w:ascii="Times New Roman" w:eastAsia="黑体" w:hAnsi="Times New Roman" w:cs="仿宋_GB2312" w:hint="eastAsia"/>
          <w:kern w:val="0"/>
          <w:sz w:val="28"/>
          <w:szCs w:val="28"/>
        </w:rPr>
        <w:lastRenderedPageBreak/>
        <w:t>1</w:t>
      </w:r>
      <w:r w:rsidRPr="00C65428">
        <w:rPr>
          <w:rFonts w:ascii="Times New Roman" w:eastAsia="黑体" w:hAnsi="Times New Roman" w:cs="仿宋_GB2312"/>
          <w:kern w:val="0"/>
          <w:sz w:val="28"/>
          <w:szCs w:val="28"/>
        </w:rPr>
        <w:t xml:space="preserve"> </w:t>
      </w:r>
      <w:r w:rsidRPr="00C65428">
        <w:rPr>
          <w:rFonts w:ascii="Times New Roman" w:eastAsia="黑体" w:hAnsi="Times New Roman" w:cs="仿宋_GB2312" w:hint="eastAsia"/>
          <w:kern w:val="0"/>
          <w:sz w:val="28"/>
          <w:szCs w:val="28"/>
        </w:rPr>
        <w:t>项目背景</w:t>
      </w:r>
      <w:bookmarkEnd w:id="1"/>
    </w:p>
    <w:p w14:paraId="36CF63CB" w14:textId="77777777" w:rsidR="00855701" w:rsidRPr="00C65428" w:rsidRDefault="00855701" w:rsidP="00855777">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sidRPr="00C65428">
        <w:rPr>
          <w:rFonts w:ascii="Times New Roman" w:eastAsia="楷体_GB2312" w:hAnsi="Times New Roman" w:cs="仿宋_GB2312" w:hint="eastAsia"/>
          <w:b/>
          <w:bCs/>
          <w:kern w:val="0"/>
          <w:sz w:val="28"/>
          <w:szCs w:val="28"/>
        </w:rPr>
        <w:t xml:space="preserve">1.1 </w:t>
      </w:r>
      <w:r w:rsidR="00197B84" w:rsidRPr="00C65428">
        <w:rPr>
          <w:rFonts w:ascii="Times New Roman" w:eastAsia="楷体_GB2312" w:hAnsi="Times New Roman" w:cs="仿宋_GB2312" w:hint="eastAsia"/>
          <w:b/>
          <w:bCs/>
          <w:kern w:val="0"/>
          <w:sz w:val="28"/>
          <w:szCs w:val="28"/>
        </w:rPr>
        <w:t>任务来源</w:t>
      </w:r>
    </w:p>
    <w:p w14:paraId="120AD43D" w14:textId="25B7D464" w:rsidR="00FD322B" w:rsidRPr="00191AF8" w:rsidRDefault="00787FC0" w:rsidP="00BF3211">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C65428">
        <w:rPr>
          <w:rFonts w:ascii="Times New Roman" w:eastAsia="仿宋_GB2312" w:hAnsi="Times New Roman" w:cs="仿宋_GB2312" w:hint="eastAsia"/>
          <w:kern w:val="0"/>
          <w:sz w:val="28"/>
          <w:szCs w:val="28"/>
        </w:rPr>
        <w:t>依托国家重点研发计划项目《长江黄河国控断面重要水环境指标异常成因机理与管控策略》，为满足我国</w:t>
      </w:r>
      <w:r w:rsidR="007F26AA" w:rsidRPr="00C65428">
        <w:rPr>
          <w:rFonts w:ascii="Times New Roman" w:eastAsia="仿宋_GB2312" w:hAnsi="Times New Roman" w:cs="仿宋_GB2312" w:hint="eastAsia"/>
          <w:kern w:val="0"/>
          <w:sz w:val="28"/>
          <w:szCs w:val="28"/>
        </w:rPr>
        <w:t>流域水环境</w:t>
      </w:r>
      <w:r w:rsidRPr="00C65428">
        <w:rPr>
          <w:rFonts w:ascii="Times New Roman" w:eastAsia="仿宋_GB2312" w:hAnsi="Times New Roman" w:cs="仿宋_GB2312" w:hint="eastAsia"/>
          <w:kern w:val="0"/>
          <w:sz w:val="28"/>
          <w:szCs w:val="28"/>
        </w:rPr>
        <w:t>精细化管理需求，建立可靠的</w:t>
      </w:r>
      <w:r w:rsidR="008152BF">
        <w:rPr>
          <w:rFonts w:ascii="Times New Roman" w:eastAsia="仿宋_GB2312" w:hAnsi="Times New Roman" w:cs="仿宋_GB2312" w:hint="eastAsia"/>
          <w:kern w:val="0"/>
          <w:sz w:val="28"/>
          <w:szCs w:val="28"/>
        </w:rPr>
        <w:t>溶解氧</w:t>
      </w:r>
      <w:r w:rsidR="00241CD1">
        <w:rPr>
          <w:rFonts w:ascii="Times New Roman" w:eastAsia="仿宋_GB2312" w:hAnsi="Times New Roman" w:cs="仿宋_GB2312" w:hint="eastAsia"/>
          <w:kern w:val="0"/>
          <w:sz w:val="28"/>
          <w:szCs w:val="28"/>
        </w:rPr>
        <w:t>参考</w:t>
      </w:r>
      <w:r w:rsidR="008152BF">
        <w:rPr>
          <w:rFonts w:ascii="Times New Roman" w:eastAsia="仿宋_GB2312" w:hAnsi="Times New Roman" w:cs="仿宋_GB2312" w:hint="eastAsia"/>
          <w:kern w:val="0"/>
          <w:sz w:val="28"/>
          <w:szCs w:val="28"/>
        </w:rPr>
        <w:t>值</w:t>
      </w:r>
      <w:r w:rsidR="007F26AA" w:rsidRPr="00C65428">
        <w:rPr>
          <w:rFonts w:ascii="Times New Roman" w:eastAsia="仿宋_GB2312" w:hAnsi="Times New Roman" w:cs="仿宋_GB2312" w:hint="eastAsia"/>
          <w:kern w:val="0"/>
          <w:sz w:val="28"/>
          <w:szCs w:val="28"/>
        </w:rPr>
        <w:t>推导</w:t>
      </w:r>
      <w:r w:rsidRPr="00C65428">
        <w:rPr>
          <w:rFonts w:ascii="Times New Roman" w:eastAsia="仿宋_GB2312" w:hAnsi="Times New Roman" w:cs="仿宋_GB2312" w:hint="eastAsia"/>
          <w:kern w:val="0"/>
          <w:sz w:val="28"/>
          <w:szCs w:val="28"/>
        </w:rPr>
        <w:t>方法体系，</w:t>
      </w:r>
      <w:r w:rsidR="008152BF">
        <w:rPr>
          <w:rFonts w:ascii="Times New Roman" w:eastAsia="仿宋_GB2312" w:hAnsi="Times New Roman" w:cs="仿宋_GB2312" w:hint="eastAsia"/>
          <w:kern w:val="0"/>
          <w:sz w:val="28"/>
          <w:szCs w:val="28"/>
        </w:rPr>
        <w:t>为相关基准</w:t>
      </w:r>
      <w:r w:rsidR="00C365AC">
        <w:rPr>
          <w:rFonts w:ascii="Times New Roman" w:eastAsia="仿宋_GB2312" w:hAnsi="Times New Roman" w:cs="仿宋_GB2312" w:hint="eastAsia"/>
          <w:kern w:val="0"/>
          <w:sz w:val="28"/>
          <w:szCs w:val="28"/>
        </w:rPr>
        <w:t>、标准</w:t>
      </w:r>
      <w:r w:rsidR="008152BF">
        <w:rPr>
          <w:rFonts w:ascii="Times New Roman" w:eastAsia="仿宋_GB2312" w:hAnsi="Times New Roman" w:cs="仿宋_GB2312" w:hint="eastAsia"/>
          <w:kern w:val="0"/>
          <w:sz w:val="28"/>
          <w:szCs w:val="28"/>
        </w:rPr>
        <w:t>制定提供参考，</w:t>
      </w:r>
      <w:r w:rsidRPr="00C65428">
        <w:rPr>
          <w:rFonts w:ascii="Times New Roman" w:eastAsia="仿宋_GB2312" w:hAnsi="Times New Roman" w:cs="仿宋_GB2312" w:hint="eastAsia"/>
          <w:kern w:val="0"/>
          <w:sz w:val="28"/>
          <w:szCs w:val="28"/>
        </w:rPr>
        <w:t>研究起草此标准。根据《中国环境科学学会标准管理办法（试行）</w:t>
      </w:r>
      <w:r w:rsidRPr="00FC03F2">
        <w:rPr>
          <w:rFonts w:ascii="Times New Roman" w:eastAsia="仿宋_GB2312" w:hAnsi="Times New Roman" w:cs="仿宋_GB2312" w:hint="eastAsia"/>
          <w:kern w:val="0"/>
          <w:sz w:val="28"/>
          <w:szCs w:val="28"/>
        </w:rPr>
        <w:t>》</w:t>
      </w:r>
      <w:r w:rsidR="007F26AA" w:rsidRPr="00FC03F2">
        <w:rPr>
          <w:rFonts w:ascii="Times New Roman" w:eastAsia="仿宋_GB2312" w:hAnsi="Times New Roman" w:cs="仿宋_GB2312" w:hint="eastAsia"/>
          <w:kern w:val="0"/>
          <w:sz w:val="28"/>
          <w:szCs w:val="28"/>
        </w:rPr>
        <w:t>有关</w:t>
      </w:r>
      <w:r w:rsidRPr="00FC03F2">
        <w:rPr>
          <w:rFonts w:ascii="Times New Roman" w:eastAsia="仿宋_GB2312" w:hAnsi="Times New Roman" w:cs="仿宋_GB2312" w:hint="eastAsia"/>
          <w:kern w:val="0"/>
          <w:sz w:val="28"/>
          <w:szCs w:val="28"/>
        </w:rPr>
        <w:t>规定，</w:t>
      </w:r>
      <w:r w:rsidR="009744E7" w:rsidRPr="00FC03F2">
        <w:rPr>
          <w:rFonts w:ascii="Times New Roman" w:eastAsia="仿宋_GB2312" w:hAnsi="Times New Roman" w:cs="仿宋_GB2312" w:hint="eastAsia"/>
          <w:kern w:val="0"/>
          <w:sz w:val="28"/>
          <w:szCs w:val="28"/>
        </w:rPr>
        <w:t>由</w:t>
      </w:r>
      <w:r w:rsidR="009744E7" w:rsidRPr="00FC03F2">
        <w:rPr>
          <w:rFonts w:ascii="Times New Roman" w:eastAsia="仿宋_GB2312" w:hAnsi="Times New Roman" w:cs="仿宋_GB2312"/>
          <w:kern w:val="0"/>
          <w:sz w:val="28"/>
          <w:szCs w:val="28"/>
        </w:rPr>
        <w:t>中国环境科学学会标准工作办公室负责</w:t>
      </w:r>
      <w:r w:rsidR="009744E7" w:rsidRPr="00FC03F2">
        <w:rPr>
          <w:rFonts w:ascii="Times New Roman" w:eastAsia="仿宋_GB2312" w:hAnsi="Times New Roman" w:cs="仿宋_GB2312" w:hint="eastAsia"/>
          <w:kern w:val="0"/>
          <w:sz w:val="28"/>
          <w:szCs w:val="28"/>
        </w:rPr>
        <w:t>组织</w:t>
      </w:r>
      <w:r w:rsidR="009744E7" w:rsidRPr="00FC03F2">
        <w:rPr>
          <w:rFonts w:ascii="Times New Roman" w:eastAsia="仿宋_GB2312" w:hAnsi="Times New Roman" w:cs="仿宋_GB2312"/>
          <w:kern w:val="0"/>
          <w:sz w:val="28"/>
          <w:szCs w:val="28"/>
        </w:rPr>
        <w:t>团体标准申报工作</w:t>
      </w:r>
      <w:r w:rsidR="009744E7" w:rsidRPr="00C65428">
        <w:rPr>
          <w:rFonts w:ascii="Times New Roman" w:eastAsia="仿宋_GB2312" w:hAnsi="Times New Roman" w:cs="仿宋_GB2312" w:hint="eastAsia"/>
          <w:kern w:val="0"/>
          <w:sz w:val="28"/>
          <w:szCs w:val="28"/>
        </w:rPr>
        <w:t>。</w:t>
      </w:r>
      <w:r w:rsidR="00FD322B" w:rsidRPr="00834918">
        <w:rPr>
          <w:rFonts w:ascii="Times New Roman" w:eastAsia="仿宋_GB2312" w:hAnsi="Times New Roman" w:cs="仿宋_GB2312"/>
          <w:kern w:val="0"/>
          <w:sz w:val="28"/>
          <w:szCs w:val="28"/>
        </w:rPr>
        <w:t>2024</w:t>
      </w:r>
      <w:r w:rsidR="00FD322B" w:rsidRPr="00834918">
        <w:rPr>
          <w:rFonts w:ascii="Times New Roman" w:eastAsia="仿宋_GB2312" w:hAnsi="Times New Roman" w:cs="仿宋_GB2312" w:hint="eastAsia"/>
          <w:kern w:val="0"/>
          <w:sz w:val="28"/>
          <w:szCs w:val="28"/>
        </w:rPr>
        <w:t>年</w:t>
      </w:r>
      <w:r w:rsidR="00FD322B" w:rsidRPr="00834918">
        <w:rPr>
          <w:rFonts w:ascii="Times New Roman" w:eastAsia="仿宋_GB2312" w:hAnsi="Times New Roman" w:cs="仿宋_GB2312"/>
          <w:kern w:val="0"/>
          <w:sz w:val="28"/>
          <w:szCs w:val="28"/>
        </w:rPr>
        <w:t>8</w:t>
      </w:r>
      <w:r w:rsidR="00FD322B" w:rsidRPr="00834918">
        <w:rPr>
          <w:rFonts w:ascii="Times New Roman" w:eastAsia="仿宋_GB2312" w:hAnsi="Times New Roman" w:cs="仿宋_GB2312" w:hint="eastAsia"/>
          <w:kern w:val="0"/>
          <w:sz w:val="28"/>
          <w:szCs w:val="28"/>
        </w:rPr>
        <w:t>月</w:t>
      </w:r>
      <w:r w:rsidR="00FD322B" w:rsidRPr="00834918">
        <w:rPr>
          <w:rFonts w:ascii="Times New Roman" w:eastAsia="仿宋_GB2312" w:hAnsi="Times New Roman" w:cs="仿宋_GB2312"/>
          <w:kern w:val="0"/>
          <w:sz w:val="28"/>
          <w:szCs w:val="28"/>
        </w:rPr>
        <w:t>13</w:t>
      </w:r>
      <w:r w:rsidR="00FD322B" w:rsidRPr="00834918">
        <w:rPr>
          <w:rFonts w:ascii="Times New Roman" w:eastAsia="仿宋_GB2312" w:hAnsi="Times New Roman" w:cs="仿宋_GB2312" w:hint="eastAsia"/>
          <w:kern w:val="0"/>
          <w:sz w:val="28"/>
          <w:szCs w:val="28"/>
        </w:rPr>
        <w:t>日，</w:t>
      </w:r>
      <w:r w:rsidR="00287E8A" w:rsidRPr="00D229B2">
        <w:rPr>
          <w:rFonts w:ascii="Times New Roman" w:eastAsia="仿宋_GB2312" w:hAnsi="Times New Roman" w:cs="仿宋_GB2312" w:hint="eastAsia"/>
          <w:kern w:val="0"/>
          <w:sz w:val="28"/>
          <w:szCs w:val="28"/>
        </w:rPr>
        <w:t>中国环境科学学会</w:t>
      </w:r>
      <w:r w:rsidR="00287E8A">
        <w:rPr>
          <w:rFonts w:ascii="Times New Roman" w:eastAsia="仿宋_GB2312" w:hAnsi="Times New Roman" w:cs="仿宋_GB2312" w:hint="eastAsia"/>
          <w:kern w:val="0"/>
          <w:sz w:val="28"/>
          <w:szCs w:val="28"/>
        </w:rPr>
        <w:t>发布</w:t>
      </w:r>
      <w:r w:rsidR="00FD322B" w:rsidRPr="00834918">
        <w:rPr>
          <w:rFonts w:ascii="Times New Roman" w:eastAsia="仿宋_GB2312" w:hAnsi="Times New Roman" w:cs="仿宋_GB2312" w:hint="eastAsia"/>
          <w:kern w:val="0"/>
          <w:sz w:val="28"/>
          <w:szCs w:val="28"/>
        </w:rPr>
        <w:t>《关于</w:t>
      </w:r>
      <w:r w:rsidR="00FD322B" w:rsidRPr="00834918">
        <w:rPr>
          <w:rFonts w:ascii="Times New Roman" w:eastAsia="仿宋_GB2312" w:hAnsi="Times New Roman" w:cs="仿宋_GB2312"/>
          <w:kern w:val="0"/>
          <w:sz w:val="28"/>
          <w:szCs w:val="28"/>
        </w:rPr>
        <w:t>&lt;</w:t>
      </w:r>
      <w:r w:rsidR="00FD322B" w:rsidRPr="00834918">
        <w:rPr>
          <w:rFonts w:ascii="Times New Roman" w:eastAsia="仿宋_GB2312" w:hAnsi="Times New Roman" w:cs="仿宋_GB2312" w:hint="eastAsia"/>
          <w:kern w:val="0"/>
          <w:sz w:val="28"/>
          <w:szCs w:val="28"/>
        </w:rPr>
        <w:t>流域水环境耗氧有机污染物溯源技术指南</w:t>
      </w:r>
      <w:r w:rsidR="00FD322B" w:rsidRPr="00834918">
        <w:rPr>
          <w:rFonts w:ascii="Times New Roman" w:eastAsia="仿宋_GB2312" w:hAnsi="Times New Roman" w:cs="仿宋_GB2312"/>
          <w:kern w:val="0"/>
          <w:sz w:val="28"/>
          <w:szCs w:val="28"/>
        </w:rPr>
        <w:t>&gt;</w:t>
      </w:r>
      <w:r w:rsidR="00FD322B" w:rsidRPr="00834918">
        <w:rPr>
          <w:rFonts w:ascii="Times New Roman" w:eastAsia="仿宋_GB2312" w:hAnsi="Times New Roman" w:cs="仿宋_GB2312" w:hint="eastAsia"/>
          <w:kern w:val="0"/>
          <w:sz w:val="28"/>
          <w:szCs w:val="28"/>
        </w:rPr>
        <w:t>等</w:t>
      </w:r>
      <w:r w:rsidR="00FD322B" w:rsidRPr="00834918">
        <w:rPr>
          <w:rFonts w:ascii="Times New Roman" w:eastAsia="仿宋_GB2312" w:hAnsi="Times New Roman" w:cs="仿宋_GB2312"/>
          <w:kern w:val="0"/>
          <w:sz w:val="28"/>
          <w:szCs w:val="28"/>
        </w:rPr>
        <w:t>8</w:t>
      </w:r>
      <w:r w:rsidR="00FD322B" w:rsidRPr="00834918">
        <w:rPr>
          <w:rFonts w:ascii="Times New Roman" w:eastAsia="仿宋_GB2312" w:hAnsi="Times New Roman" w:cs="仿宋_GB2312" w:hint="eastAsia"/>
          <w:kern w:val="0"/>
          <w:sz w:val="28"/>
          <w:szCs w:val="28"/>
        </w:rPr>
        <w:t>项团体标准拟立项的公示》，</w:t>
      </w:r>
      <w:r w:rsidR="00004295" w:rsidRPr="00FC03F2">
        <w:rPr>
          <w:rFonts w:ascii="Times New Roman" w:eastAsia="仿宋_GB2312" w:hAnsi="Times New Roman" w:cs="仿宋_GB2312" w:hint="eastAsia"/>
          <w:kern w:val="0"/>
          <w:sz w:val="28"/>
          <w:szCs w:val="28"/>
        </w:rPr>
        <w:t>《流域水环境溶解氧</w:t>
      </w:r>
      <w:r w:rsidR="00004295">
        <w:rPr>
          <w:rFonts w:ascii="Times New Roman" w:eastAsia="仿宋_GB2312" w:hAnsi="Times New Roman" w:cs="仿宋_GB2312" w:hint="eastAsia"/>
          <w:kern w:val="0"/>
          <w:sz w:val="28"/>
          <w:szCs w:val="28"/>
        </w:rPr>
        <w:t>参考值</w:t>
      </w:r>
      <w:r w:rsidR="00004295" w:rsidRPr="00C65428">
        <w:rPr>
          <w:rFonts w:ascii="Times New Roman" w:eastAsia="仿宋_GB2312" w:hAnsi="Times New Roman" w:cs="仿宋_GB2312" w:hint="eastAsia"/>
          <w:kern w:val="0"/>
          <w:sz w:val="28"/>
          <w:szCs w:val="28"/>
        </w:rPr>
        <w:t>推导技术指南》</w:t>
      </w:r>
      <w:r w:rsidR="00FD322B" w:rsidRPr="00834918">
        <w:rPr>
          <w:rFonts w:ascii="Times New Roman" w:eastAsia="仿宋_GB2312" w:hAnsi="Times New Roman" w:cs="仿宋_GB2312" w:hint="eastAsia"/>
          <w:kern w:val="0"/>
          <w:sz w:val="28"/>
          <w:szCs w:val="28"/>
        </w:rPr>
        <w:t>正式立项，</w:t>
      </w:r>
      <w:bookmarkStart w:id="2" w:name="_Hlk187824197"/>
      <w:r w:rsidR="00C25199" w:rsidRPr="00C25199">
        <w:rPr>
          <w:rFonts w:ascii="Times New Roman" w:eastAsia="仿宋_GB2312" w:hAnsi="Times New Roman" w:cs="仿宋_GB2312" w:hint="eastAsia"/>
          <w:kern w:val="0"/>
          <w:sz w:val="28"/>
          <w:szCs w:val="28"/>
        </w:rPr>
        <w:t>中国环境科学研究院、中国环境监测总站</w:t>
      </w:r>
      <w:r w:rsidR="00D702FE" w:rsidRPr="00C25199">
        <w:rPr>
          <w:rFonts w:ascii="Times New Roman" w:eastAsia="仿宋_GB2312" w:hAnsi="Times New Roman" w:cs="仿宋_GB2312" w:hint="eastAsia"/>
          <w:kern w:val="0"/>
          <w:sz w:val="28"/>
          <w:szCs w:val="28"/>
        </w:rPr>
        <w:t>、浙江工商大学</w:t>
      </w:r>
      <w:r w:rsidR="00C25199" w:rsidRPr="00C25199">
        <w:rPr>
          <w:rFonts w:ascii="Times New Roman" w:eastAsia="仿宋_GB2312" w:hAnsi="Times New Roman" w:cs="仿宋_GB2312" w:hint="eastAsia"/>
          <w:kern w:val="0"/>
          <w:sz w:val="28"/>
          <w:szCs w:val="28"/>
        </w:rPr>
        <w:t>、大连理工大学、中国科学院大气物理研究所</w:t>
      </w:r>
      <w:r w:rsidR="00C25199">
        <w:rPr>
          <w:rFonts w:ascii="Times New Roman" w:eastAsia="仿宋_GB2312" w:hAnsi="Times New Roman" w:cs="仿宋_GB2312" w:hint="eastAsia"/>
          <w:kern w:val="0"/>
          <w:sz w:val="28"/>
          <w:szCs w:val="28"/>
        </w:rPr>
        <w:t>5</w:t>
      </w:r>
      <w:bookmarkEnd w:id="2"/>
      <w:r w:rsidR="00004295" w:rsidRPr="00FC03F2">
        <w:rPr>
          <w:rFonts w:ascii="Times New Roman" w:eastAsia="仿宋_GB2312" w:hAnsi="Times New Roman" w:cs="仿宋_GB2312" w:hint="eastAsia"/>
          <w:kern w:val="0"/>
          <w:sz w:val="28"/>
          <w:szCs w:val="28"/>
        </w:rPr>
        <w:t>家单位共同承担</w:t>
      </w:r>
      <w:r w:rsidR="00004295">
        <w:rPr>
          <w:rFonts w:ascii="Times New Roman" w:eastAsia="仿宋_GB2312" w:hAnsi="Times New Roman" w:cs="仿宋_GB2312" w:hint="eastAsia"/>
          <w:kern w:val="0"/>
          <w:sz w:val="28"/>
          <w:szCs w:val="28"/>
        </w:rPr>
        <w:t>标准</w:t>
      </w:r>
      <w:r w:rsidR="00004295" w:rsidRPr="00C65428">
        <w:rPr>
          <w:rFonts w:ascii="Times New Roman" w:eastAsia="仿宋_GB2312" w:hAnsi="Times New Roman" w:cs="仿宋_GB2312" w:hint="eastAsia"/>
          <w:kern w:val="0"/>
          <w:sz w:val="28"/>
          <w:szCs w:val="28"/>
        </w:rPr>
        <w:t>编制工作</w:t>
      </w:r>
      <w:r w:rsidR="00FD322B" w:rsidRPr="00834918">
        <w:rPr>
          <w:rFonts w:ascii="Times New Roman" w:eastAsia="仿宋_GB2312" w:hAnsi="Times New Roman" w:cs="仿宋_GB2312" w:hint="eastAsia"/>
          <w:kern w:val="0"/>
          <w:sz w:val="28"/>
          <w:szCs w:val="28"/>
        </w:rPr>
        <w:t>。</w:t>
      </w:r>
    </w:p>
    <w:p w14:paraId="10164969" w14:textId="5DCF68B7" w:rsidR="00197B84" w:rsidRPr="00C65428" w:rsidRDefault="00855701" w:rsidP="00855777">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sidRPr="00C65428">
        <w:rPr>
          <w:rFonts w:ascii="Times New Roman" w:eastAsia="楷体_GB2312" w:hAnsi="Times New Roman" w:cs="仿宋_GB2312" w:hint="eastAsia"/>
          <w:b/>
          <w:bCs/>
          <w:kern w:val="0"/>
          <w:sz w:val="28"/>
          <w:szCs w:val="28"/>
        </w:rPr>
        <w:t xml:space="preserve">1.2 </w:t>
      </w:r>
      <w:r w:rsidR="00197B84" w:rsidRPr="00C65428">
        <w:rPr>
          <w:rFonts w:ascii="Times New Roman" w:eastAsia="楷体_GB2312" w:hAnsi="Times New Roman" w:cs="仿宋_GB2312" w:hint="eastAsia"/>
          <w:b/>
          <w:bCs/>
          <w:kern w:val="0"/>
          <w:sz w:val="28"/>
          <w:szCs w:val="28"/>
        </w:rPr>
        <w:t>工作过程</w:t>
      </w:r>
    </w:p>
    <w:p w14:paraId="78CCE865" w14:textId="20ADA526" w:rsidR="002F22FA" w:rsidRDefault="002F22FA" w:rsidP="00855777">
      <w:pPr>
        <w:overflowPunct w:val="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本标准编制工作过程如下：</w:t>
      </w:r>
    </w:p>
    <w:p w14:paraId="41731822" w14:textId="53BB0CD1" w:rsidR="00047B0A" w:rsidRPr="00C65428" w:rsidRDefault="009744E7" w:rsidP="00855777">
      <w:pPr>
        <w:overflowPunct w:val="0"/>
        <w:ind w:firstLineChars="200" w:firstLine="560"/>
        <w:rPr>
          <w:rFonts w:ascii="Times New Roman" w:eastAsia="仿宋_GB2312" w:hAnsi="Times New Roman"/>
          <w:sz w:val="28"/>
          <w:szCs w:val="28"/>
        </w:rPr>
      </w:pPr>
      <w:r w:rsidRPr="00C65428">
        <w:rPr>
          <w:rFonts w:ascii="Times New Roman" w:eastAsia="仿宋_GB2312" w:hAnsi="Times New Roman" w:hint="eastAsia"/>
          <w:sz w:val="28"/>
          <w:szCs w:val="28"/>
        </w:rPr>
        <w:t>（</w:t>
      </w:r>
      <w:r w:rsidRPr="00C65428">
        <w:rPr>
          <w:rFonts w:ascii="Times New Roman" w:eastAsia="仿宋_GB2312" w:hAnsi="Times New Roman" w:hint="eastAsia"/>
          <w:sz w:val="28"/>
          <w:szCs w:val="28"/>
        </w:rPr>
        <w:t>1</w:t>
      </w:r>
      <w:r w:rsidRPr="00C65428">
        <w:rPr>
          <w:rFonts w:ascii="Times New Roman" w:eastAsia="仿宋_GB2312" w:hAnsi="Times New Roman" w:hint="eastAsia"/>
          <w:sz w:val="28"/>
          <w:szCs w:val="28"/>
        </w:rPr>
        <w:t>）</w:t>
      </w:r>
      <w:r w:rsidRPr="00C65428">
        <w:rPr>
          <w:rFonts w:ascii="Times New Roman" w:eastAsia="仿宋_GB2312" w:hAnsi="Times New Roman" w:hint="eastAsia"/>
          <w:b/>
          <w:bCs/>
          <w:sz w:val="28"/>
          <w:szCs w:val="28"/>
        </w:rPr>
        <w:t>编制组</w:t>
      </w:r>
      <w:r w:rsidR="00C65428" w:rsidRPr="00C65428">
        <w:rPr>
          <w:rFonts w:ascii="Times New Roman" w:eastAsia="仿宋_GB2312" w:hAnsi="Times New Roman" w:hint="eastAsia"/>
          <w:b/>
          <w:bCs/>
          <w:sz w:val="28"/>
          <w:szCs w:val="28"/>
        </w:rPr>
        <w:t>成立</w:t>
      </w:r>
      <w:r w:rsidRPr="00C65428">
        <w:rPr>
          <w:rFonts w:ascii="Times New Roman" w:eastAsia="仿宋_GB2312" w:hAnsi="Times New Roman" w:hint="eastAsia"/>
          <w:sz w:val="28"/>
          <w:szCs w:val="28"/>
        </w:rPr>
        <w:t>。</w:t>
      </w:r>
      <w:r w:rsidR="00FC03F2" w:rsidRPr="008A2A31">
        <w:rPr>
          <w:rFonts w:ascii="Times New Roman" w:eastAsia="仿宋_GB2312" w:hAnsi="Times New Roman" w:hint="eastAsia"/>
          <w:sz w:val="28"/>
          <w:szCs w:val="28"/>
        </w:rPr>
        <w:t>2024</w:t>
      </w:r>
      <w:r w:rsidR="00FC03F2" w:rsidRPr="008A2A31">
        <w:rPr>
          <w:rFonts w:ascii="Times New Roman" w:eastAsia="仿宋_GB2312" w:hAnsi="Times New Roman" w:hint="eastAsia"/>
          <w:sz w:val="28"/>
          <w:szCs w:val="28"/>
        </w:rPr>
        <w:t>年</w:t>
      </w:r>
      <w:bookmarkStart w:id="3" w:name="_Hlk165821598"/>
      <w:r w:rsidR="00FC03F2" w:rsidRPr="008A2A31">
        <w:rPr>
          <w:rFonts w:ascii="Times New Roman" w:eastAsia="仿宋_GB2312" w:hAnsi="Times New Roman"/>
          <w:sz w:val="28"/>
          <w:szCs w:val="28"/>
        </w:rPr>
        <w:t>1</w:t>
      </w:r>
      <w:r w:rsidR="00FC03F2" w:rsidRPr="008A2A31">
        <w:rPr>
          <w:rFonts w:ascii="Times New Roman" w:eastAsia="仿宋_GB2312" w:hAnsi="Times New Roman"/>
          <w:sz w:val="28"/>
          <w:szCs w:val="28"/>
        </w:rPr>
        <w:t>月</w:t>
      </w:r>
      <w:r w:rsidR="00FC03F2" w:rsidRPr="008A2A31">
        <w:rPr>
          <w:rFonts w:ascii="Times New Roman" w:eastAsia="仿宋_GB2312" w:hAnsi="Times New Roman" w:hint="eastAsia"/>
          <w:sz w:val="28"/>
          <w:szCs w:val="28"/>
        </w:rPr>
        <w:t>至</w:t>
      </w:r>
      <w:r w:rsidR="00FC03F2" w:rsidRPr="008A2A31">
        <w:rPr>
          <w:rFonts w:ascii="Times New Roman" w:eastAsia="仿宋_GB2312" w:hAnsi="Times New Roman"/>
          <w:sz w:val="28"/>
          <w:szCs w:val="28"/>
        </w:rPr>
        <w:t>2</w:t>
      </w:r>
      <w:r w:rsidR="00FC03F2" w:rsidRPr="008A2A31">
        <w:rPr>
          <w:rFonts w:ascii="Times New Roman" w:eastAsia="仿宋_GB2312" w:hAnsi="Times New Roman" w:hint="eastAsia"/>
          <w:sz w:val="28"/>
          <w:szCs w:val="28"/>
        </w:rPr>
        <w:t>月</w:t>
      </w:r>
      <w:bookmarkEnd w:id="3"/>
      <w:r w:rsidR="00E1722E" w:rsidRPr="00202489">
        <w:rPr>
          <w:rFonts w:ascii="Times New Roman" w:eastAsia="仿宋_GB2312" w:hAnsi="Times New Roman" w:hint="eastAsia"/>
          <w:sz w:val="28"/>
          <w:szCs w:val="28"/>
        </w:rPr>
        <w:t>，</w:t>
      </w:r>
      <w:r w:rsidRPr="00C65428">
        <w:rPr>
          <w:rFonts w:ascii="Times New Roman" w:eastAsia="仿宋_GB2312" w:hAnsi="Times New Roman" w:hint="eastAsia"/>
          <w:sz w:val="28"/>
          <w:szCs w:val="28"/>
        </w:rPr>
        <w:t>按照新标准立项计划，中国环境科学学会组织成立标准编制组，由</w:t>
      </w:r>
      <w:r w:rsidRPr="00C65428">
        <w:rPr>
          <w:rFonts w:ascii="Times New Roman" w:eastAsia="仿宋_GB2312" w:hAnsi="Times New Roman" w:cs="仿宋_GB2312" w:hint="eastAsia"/>
          <w:kern w:val="0"/>
          <w:sz w:val="28"/>
          <w:szCs w:val="28"/>
        </w:rPr>
        <w:t>中国环境科学研究院</w:t>
      </w:r>
      <w:r w:rsidRPr="00C65428">
        <w:rPr>
          <w:rFonts w:ascii="Times New Roman" w:eastAsia="仿宋_GB2312" w:hAnsi="Times New Roman" w:hint="eastAsia"/>
          <w:sz w:val="28"/>
          <w:szCs w:val="28"/>
        </w:rPr>
        <w:t>牵头</w:t>
      </w:r>
      <w:r w:rsidR="002626CA" w:rsidRPr="00C65428">
        <w:rPr>
          <w:rFonts w:ascii="Times New Roman" w:eastAsia="仿宋_GB2312" w:hAnsi="Times New Roman" w:hint="eastAsia"/>
          <w:sz w:val="28"/>
          <w:szCs w:val="28"/>
        </w:rPr>
        <w:t>承担</w:t>
      </w:r>
      <w:r w:rsidRPr="00C65428">
        <w:rPr>
          <w:rFonts w:ascii="Times New Roman" w:eastAsia="仿宋_GB2312" w:hAnsi="Times New Roman" w:hint="eastAsia"/>
          <w:sz w:val="28"/>
          <w:szCs w:val="28"/>
        </w:rPr>
        <w:t>标准的编制工作；</w:t>
      </w:r>
      <w:r w:rsidR="00047B0A" w:rsidRPr="00C65428">
        <w:rPr>
          <w:rFonts w:ascii="Times New Roman" w:eastAsia="仿宋_GB2312" w:hAnsi="Times New Roman" w:hint="eastAsia"/>
          <w:sz w:val="28"/>
          <w:szCs w:val="28"/>
        </w:rPr>
        <w:t>标</w:t>
      </w:r>
      <w:r w:rsidR="00047B0A" w:rsidRPr="00047B0A">
        <w:rPr>
          <w:rFonts w:ascii="Times New Roman" w:eastAsia="仿宋_GB2312" w:hAnsi="Times New Roman" w:hint="eastAsia"/>
          <w:sz w:val="28"/>
          <w:szCs w:val="28"/>
        </w:rPr>
        <w:t>准编制组初步</w:t>
      </w:r>
      <w:r w:rsidR="00047B0A" w:rsidRPr="00047B0A">
        <w:rPr>
          <w:rFonts w:ascii="Times New Roman" w:eastAsia="仿宋_GB2312" w:hAnsi="Times New Roman" w:cs="仿宋_GB2312"/>
          <w:kern w:val="0"/>
          <w:sz w:val="28"/>
          <w:szCs w:val="28"/>
        </w:rPr>
        <w:t>制定标准总体框架和主要技术内容，明确任务分工与</w:t>
      </w:r>
      <w:r w:rsidR="00047B0A" w:rsidRPr="00047B0A">
        <w:rPr>
          <w:rFonts w:ascii="Times New Roman" w:eastAsia="仿宋_GB2312" w:hAnsi="Times New Roman" w:cs="仿宋_GB2312" w:hint="eastAsia"/>
          <w:kern w:val="0"/>
          <w:sz w:val="28"/>
          <w:szCs w:val="28"/>
        </w:rPr>
        <w:t>工作</w:t>
      </w:r>
      <w:r w:rsidR="00047B0A" w:rsidRPr="00047B0A">
        <w:rPr>
          <w:rFonts w:ascii="Times New Roman" w:eastAsia="仿宋_GB2312" w:hAnsi="Times New Roman" w:cs="仿宋_GB2312"/>
          <w:kern w:val="0"/>
          <w:sz w:val="28"/>
          <w:szCs w:val="28"/>
        </w:rPr>
        <w:t>进度安排</w:t>
      </w:r>
      <w:r w:rsidR="00047B0A" w:rsidRPr="00047B0A">
        <w:rPr>
          <w:rFonts w:ascii="Times New Roman" w:eastAsia="仿宋_GB2312" w:hAnsi="Times New Roman" w:cs="仿宋_GB2312" w:hint="eastAsia"/>
          <w:kern w:val="0"/>
          <w:sz w:val="28"/>
          <w:szCs w:val="28"/>
        </w:rPr>
        <w:t>；</w:t>
      </w:r>
    </w:p>
    <w:p w14:paraId="291C632D" w14:textId="18E29E79" w:rsidR="009744E7" w:rsidRPr="00C65428" w:rsidRDefault="009744E7" w:rsidP="00855777">
      <w:pPr>
        <w:overflowPunct w:val="0"/>
        <w:ind w:firstLineChars="200" w:firstLine="560"/>
        <w:rPr>
          <w:rFonts w:ascii="Times New Roman" w:eastAsia="仿宋_GB2312" w:hAnsi="Times New Roman"/>
          <w:sz w:val="28"/>
          <w:szCs w:val="28"/>
        </w:rPr>
      </w:pPr>
      <w:r w:rsidRPr="00C65428">
        <w:rPr>
          <w:rFonts w:ascii="Times New Roman" w:eastAsia="仿宋_GB2312" w:hAnsi="Times New Roman" w:hint="eastAsia"/>
          <w:sz w:val="28"/>
          <w:szCs w:val="28"/>
        </w:rPr>
        <w:t>（</w:t>
      </w:r>
      <w:r w:rsidRPr="00C65428">
        <w:rPr>
          <w:rFonts w:ascii="Times New Roman" w:eastAsia="仿宋_GB2312" w:hAnsi="Times New Roman" w:hint="eastAsia"/>
          <w:sz w:val="28"/>
          <w:szCs w:val="28"/>
        </w:rPr>
        <w:t>2</w:t>
      </w:r>
      <w:r w:rsidRPr="00C65428">
        <w:rPr>
          <w:rFonts w:ascii="Times New Roman" w:eastAsia="仿宋_GB2312" w:hAnsi="Times New Roman" w:hint="eastAsia"/>
          <w:sz w:val="28"/>
          <w:szCs w:val="28"/>
        </w:rPr>
        <w:t>）</w:t>
      </w:r>
      <w:r w:rsidRPr="00C65428">
        <w:rPr>
          <w:rFonts w:ascii="Times New Roman" w:eastAsia="仿宋_GB2312" w:hAnsi="Times New Roman" w:hint="eastAsia"/>
          <w:b/>
          <w:bCs/>
          <w:sz w:val="28"/>
          <w:szCs w:val="28"/>
        </w:rPr>
        <w:t>草案</w:t>
      </w:r>
      <w:r w:rsidR="00C65428" w:rsidRPr="00C65428">
        <w:rPr>
          <w:rFonts w:ascii="Times New Roman" w:eastAsia="仿宋_GB2312" w:hAnsi="Times New Roman" w:hint="eastAsia"/>
          <w:b/>
          <w:bCs/>
          <w:sz w:val="28"/>
          <w:szCs w:val="28"/>
        </w:rPr>
        <w:t>形成</w:t>
      </w:r>
      <w:r w:rsidRPr="00C65428">
        <w:rPr>
          <w:rFonts w:ascii="Times New Roman" w:eastAsia="仿宋_GB2312" w:hAnsi="Times New Roman" w:hint="eastAsia"/>
          <w:sz w:val="28"/>
          <w:szCs w:val="28"/>
        </w:rPr>
        <w:t>。</w:t>
      </w:r>
      <w:r w:rsidR="00FC03F2" w:rsidRPr="008A2A31">
        <w:rPr>
          <w:rFonts w:ascii="Times New Roman" w:eastAsia="仿宋_GB2312" w:hAnsi="Times New Roman" w:hint="eastAsia"/>
          <w:sz w:val="28"/>
          <w:szCs w:val="28"/>
        </w:rPr>
        <w:t>2024</w:t>
      </w:r>
      <w:r w:rsidR="00FC03F2" w:rsidRPr="008A2A31">
        <w:rPr>
          <w:rFonts w:ascii="Times New Roman" w:eastAsia="仿宋_GB2312" w:hAnsi="Times New Roman" w:hint="eastAsia"/>
          <w:sz w:val="28"/>
          <w:szCs w:val="28"/>
        </w:rPr>
        <w:t>年</w:t>
      </w:r>
      <w:bookmarkStart w:id="4" w:name="_Hlk165821401"/>
      <w:r w:rsidR="00FC03F2" w:rsidRPr="008A2A31">
        <w:rPr>
          <w:rFonts w:ascii="Times New Roman" w:eastAsia="仿宋_GB2312" w:hAnsi="Times New Roman"/>
          <w:sz w:val="28"/>
          <w:szCs w:val="28"/>
        </w:rPr>
        <w:t>3</w:t>
      </w:r>
      <w:r w:rsidR="00FC03F2" w:rsidRPr="008A2A31">
        <w:rPr>
          <w:rFonts w:ascii="Times New Roman" w:eastAsia="仿宋_GB2312" w:hAnsi="Times New Roman"/>
          <w:sz w:val="28"/>
          <w:szCs w:val="28"/>
        </w:rPr>
        <w:t>月</w:t>
      </w:r>
      <w:r w:rsidR="00FC03F2" w:rsidRPr="008A2A31">
        <w:rPr>
          <w:rFonts w:ascii="Times New Roman" w:eastAsia="仿宋_GB2312" w:hAnsi="Times New Roman" w:hint="eastAsia"/>
          <w:sz w:val="28"/>
          <w:szCs w:val="28"/>
        </w:rPr>
        <w:t>至</w:t>
      </w:r>
      <w:r w:rsidR="00FC03F2" w:rsidRPr="008A2A31">
        <w:rPr>
          <w:rFonts w:ascii="Times New Roman" w:eastAsia="仿宋_GB2312" w:hAnsi="Times New Roman"/>
          <w:sz w:val="28"/>
          <w:szCs w:val="28"/>
        </w:rPr>
        <w:t>4</w:t>
      </w:r>
      <w:r w:rsidR="00FC03F2" w:rsidRPr="008A2A31">
        <w:rPr>
          <w:rFonts w:ascii="Times New Roman" w:eastAsia="仿宋_GB2312" w:hAnsi="Times New Roman" w:hint="eastAsia"/>
          <w:sz w:val="28"/>
          <w:szCs w:val="28"/>
        </w:rPr>
        <w:t>月</w:t>
      </w:r>
      <w:bookmarkEnd w:id="4"/>
      <w:r w:rsidR="00E1722E" w:rsidRPr="00202489">
        <w:rPr>
          <w:rFonts w:ascii="Times New Roman" w:eastAsia="仿宋_GB2312" w:hAnsi="Times New Roman" w:hint="eastAsia"/>
          <w:sz w:val="28"/>
          <w:szCs w:val="28"/>
        </w:rPr>
        <w:t>，</w:t>
      </w:r>
      <w:r w:rsidR="002626CA" w:rsidRPr="00C65428">
        <w:rPr>
          <w:rFonts w:ascii="Times New Roman" w:eastAsia="仿宋_GB2312" w:hAnsi="Times New Roman" w:hint="eastAsia"/>
          <w:sz w:val="28"/>
          <w:szCs w:val="28"/>
        </w:rPr>
        <w:t>通过</w:t>
      </w:r>
      <w:r w:rsidRPr="00C65428">
        <w:rPr>
          <w:rFonts w:ascii="Times New Roman" w:eastAsia="仿宋_GB2312" w:hAnsi="Times New Roman" w:hint="eastAsia"/>
          <w:sz w:val="28"/>
          <w:szCs w:val="28"/>
        </w:rPr>
        <w:t>搜集国内外相关政策法规、标准</w:t>
      </w:r>
      <w:r w:rsidR="00C65428" w:rsidRPr="00C65428">
        <w:rPr>
          <w:rFonts w:ascii="Times New Roman" w:eastAsia="仿宋_GB2312" w:hAnsi="Times New Roman" w:hint="eastAsia"/>
          <w:sz w:val="28"/>
          <w:szCs w:val="28"/>
        </w:rPr>
        <w:t>、文献</w:t>
      </w:r>
      <w:r w:rsidRPr="00C65428">
        <w:rPr>
          <w:rFonts w:ascii="Times New Roman" w:eastAsia="仿宋_GB2312" w:hAnsi="Times New Roman" w:hint="eastAsia"/>
          <w:sz w:val="28"/>
          <w:szCs w:val="28"/>
        </w:rPr>
        <w:t>或技术资料，</w:t>
      </w:r>
      <w:r w:rsidR="00C65428" w:rsidRPr="00C65428">
        <w:rPr>
          <w:rFonts w:ascii="Times New Roman" w:eastAsia="仿宋_GB2312" w:hAnsi="Times New Roman" w:hint="eastAsia"/>
          <w:sz w:val="28"/>
          <w:szCs w:val="28"/>
        </w:rPr>
        <w:t>并采用</w:t>
      </w:r>
      <w:r w:rsidRPr="00C65428">
        <w:rPr>
          <w:rFonts w:ascii="Times New Roman" w:eastAsia="仿宋_GB2312" w:hAnsi="Times New Roman" w:hint="eastAsia"/>
          <w:sz w:val="28"/>
          <w:szCs w:val="28"/>
        </w:rPr>
        <w:t>座谈、走访、查阅资料等</w:t>
      </w:r>
      <w:r w:rsidR="00C65428" w:rsidRPr="00C65428">
        <w:rPr>
          <w:rFonts w:ascii="Times New Roman" w:eastAsia="仿宋_GB2312" w:hAnsi="Times New Roman" w:hint="eastAsia"/>
          <w:sz w:val="28"/>
          <w:szCs w:val="28"/>
        </w:rPr>
        <w:t>形式</w:t>
      </w:r>
      <w:r w:rsidRPr="00C65428">
        <w:rPr>
          <w:rFonts w:ascii="Times New Roman" w:eastAsia="仿宋_GB2312" w:hAnsi="Times New Roman" w:hint="eastAsia"/>
          <w:sz w:val="28"/>
          <w:szCs w:val="28"/>
        </w:rPr>
        <w:t>开展调研，</w:t>
      </w:r>
      <w:r w:rsidR="004D57F9">
        <w:rPr>
          <w:rFonts w:ascii="Times New Roman" w:eastAsia="仿宋_GB2312" w:hAnsi="Times New Roman" w:hint="eastAsia"/>
          <w:sz w:val="28"/>
          <w:szCs w:val="28"/>
        </w:rPr>
        <w:t>标准</w:t>
      </w:r>
      <w:r w:rsidR="00A71FDB">
        <w:rPr>
          <w:rFonts w:ascii="Times New Roman" w:eastAsia="仿宋_GB2312" w:hAnsi="Times New Roman" w:hint="eastAsia"/>
          <w:sz w:val="28"/>
          <w:szCs w:val="28"/>
        </w:rPr>
        <w:t>编制</w:t>
      </w:r>
      <w:proofErr w:type="gramStart"/>
      <w:r w:rsidR="002626CA" w:rsidRPr="00C65428">
        <w:rPr>
          <w:rFonts w:ascii="Times New Roman" w:eastAsia="仿宋_GB2312" w:hAnsi="Times New Roman" w:hint="eastAsia"/>
          <w:sz w:val="28"/>
          <w:szCs w:val="28"/>
        </w:rPr>
        <w:t>组</w:t>
      </w:r>
      <w:r w:rsidR="00C65428" w:rsidRPr="00C65428">
        <w:rPr>
          <w:rFonts w:ascii="Times New Roman" w:eastAsia="仿宋_GB2312" w:hAnsi="Times New Roman" w:hint="eastAsia"/>
          <w:sz w:val="28"/>
          <w:szCs w:val="28"/>
        </w:rPr>
        <w:t>明确</w:t>
      </w:r>
      <w:proofErr w:type="gramEnd"/>
      <w:r w:rsidR="00C65428" w:rsidRPr="00C65428">
        <w:rPr>
          <w:rFonts w:ascii="Times New Roman" w:eastAsia="仿宋_GB2312" w:hAnsi="Times New Roman" w:hint="eastAsia"/>
          <w:sz w:val="28"/>
          <w:szCs w:val="28"/>
        </w:rPr>
        <w:t>标准编制大纲</w:t>
      </w:r>
      <w:r w:rsidRPr="00C65428">
        <w:rPr>
          <w:rFonts w:ascii="Times New Roman" w:eastAsia="仿宋_GB2312" w:hAnsi="Times New Roman" w:hint="eastAsia"/>
          <w:sz w:val="28"/>
          <w:szCs w:val="28"/>
        </w:rPr>
        <w:t>，形成</w:t>
      </w:r>
      <w:r w:rsidR="00C65428" w:rsidRPr="00C65428">
        <w:rPr>
          <w:rFonts w:ascii="Times New Roman" w:eastAsia="仿宋_GB2312" w:hAnsi="Times New Roman" w:hint="eastAsia"/>
          <w:sz w:val="28"/>
          <w:szCs w:val="28"/>
        </w:rPr>
        <w:t>标准</w:t>
      </w:r>
      <w:r w:rsidRPr="00C65428">
        <w:rPr>
          <w:rFonts w:ascii="Times New Roman" w:eastAsia="仿宋_GB2312" w:hAnsi="Times New Roman" w:hint="eastAsia"/>
          <w:sz w:val="28"/>
          <w:szCs w:val="28"/>
        </w:rPr>
        <w:t>草案</w:t>
      </w:r>
      <w:r w:rsidR="00202489">
        <w:rPr>
          <w:rFonts w:ascii="Times New Roman" w:eastAsia="仿宋_GB2312" w:hAnsi="Times New Roman" w:hint="eastAsia"/>
          <w:sz w:val="28"/>
          <w:szCs w:val="28"/>
        </w:rPr>
        <w:t>；</w:t>
      </w:r>
    </w:p>
    <w:p w14:paraId="21AC7723" w14:textId="21825BF1" w:rsidR="00202489" w:rsidRDefault="009744E7" w:rsidP="00855777">
      <w:pPr>
        <w:overflowPunct w:val="0"/>
        <w:ind w:firstLineChars="200" w:firstLine="560"/>
        <w:rPr>
          <w:rFonts w:ascii="Times New Roman" w:eastAsia="仿宋_GB2312" w:hAnsi="Times New Roman"/>
          <w:color w:val="7030A0"/>
          <w:sz w:val="28"/>
          <w:szCs w:val="28"/>
        </w:rPr>
      </w:pPr>
      <w:r w:rsidRPr="00C65428">
        <w:rPr>
          <w:rFonts w:ascii="Times New Roman" w:eastAsia="仿宋_GB2312" w:hAnsi="Times New Roman" w:hint="eastAsia"/>
          <w:sz w:val="28"/>
          <w:szCs w:val="28"/>
        </w:rPr>
        <w:t>（</w:t>
      </w:r>
      <w:r w:rsidRPr="00C65428">
        <w:rPr>
          <w:rFonts w:ascii="Times New Roman" w:eastAsia="仿宋_GB2312" w:hAnsi="Times New Roman" w:hint="eastAsia"/>
          <w:sz w:val="28"/>
          <w:szCs w:val="28"/>
        </w:rPr>
        <w:t>3</w:t>
      </w:r>
      <w:r w:rsidRPr="00C65428">
        <w:rPr>
          <w:rFonts w:ascii="Times New Roman" w:eastAsia="仿宋_GB2312" w:hAnsi="Times New Roman" w:hint="eastAsia"/>
          <w:sz w:val="28"/>
          <w:szCs w:val="28"/>
        </w:rPr>
        <w:t>）</w:t>
      </w:r>
      <w:r w:rsidRPr="00C65428">
        <w:rPr>
          <w:rFonts w:ascii="Times New Roman" w:eastAsia="仿宋_GB2312" w:hAnsi="Times New Roman" w:hint="eastAsia"/>
          <w:b/>
          <w:bCs/>
          <w:sz w:val="28"/>
          <w:szCs w:val="28"/>
        </w:rPr>
        <w:t>标准立项</w:t>
      </w:r>
      <w:r w:rsidR="00C65428" w:rsidRPr="00C65428">
        <w:rPr>
          <w:rFonts w:ascii="Times New Roman" w:eastAsia="仿宋_GB2312" w:hAnsi="Times New Roman" w:hint="eastAsia"/>
          <w:sz w:val="28"/>
          <w:szCs w:val="28"/>
        </w:rPr>
        <w:t>。</w:t>
      </w:r>
      <w:r w:rsidR="00FC03F2" w:rsidRPr="008A2A31">
        <w:rPr>
          <w:rFonts w:ascii="Times New Roman" w:eastAsia="仿宋_GB2312" w:hAnsi="Times New Roman" w:hint="eastAsia"/>
          <w:sz w:val="28"/>
          <w:szCs w:val="28"/>
        </w:rPr>
        <w:t>2024</w:t>
      </w:r>
      <w:r w:rsidR="00FC03F2" w:rsidRPr="008A2A31">
        <w:rPr>
          <w:rFonts w:ascii="Times New Roman" w:eastAsia="仿宋_GB2312" w:hAnsi="Times New Roman" w:hint="eastAsia"/>
          <w:sz w:val="28"/>
          <w:szCs w:val="28"/>
        </w:rPr>
        <w:t>年</w:t>
      </w:r>
      <w:r w:rsidR="00FC03F2" w:rsidRPr="008A2A31">
        <w:rPr>
          <w:rFonts w:ascii="Times New Roman" w:eastAsia="仿宋_GB2312" w:hAnsi="Times New Roman"/>
          <w:sz w:val="28"/>
          <w:szCs w:val="28"/>
        </w:rPr>
        <w:t>5</w:t>
      </w:r>
      <w:r w:rsidR="00FC03F2" w:rsidRPr="008A2A31">
        <w:rPr>
          <w:rFonts w:ascii="Times New Roman" w:eastAsia="仿宋_GB2312" w:hAnsi="Times New Roman"/>
          <w:sz w:val="28"/>
          <w:szCs w:val="28"/>
        </w:rPr>
        <w:t>月</w:t>
      </w:r>
      <w:r w:rsidR="00FC03F2" w:rsidRPr="008A2A31">
        <w:rPr>
          <w:rFonts w:ascii="Times New Roman" w:eastAsia="仿宋_GB2312" w:hAnsi="Times New Roman" w:hint="eastAsia"/>
          <w:sz w:val="28"/>
          <w:szCs w:val="28"/>
        </w:rPr>
        <w:t>至</w:t>
      </w:r>
      <w:r w:rsidR="00B20855">
        <w:rPr>
          <w:rFonts w:ascii="Times New Roman" w:eastAsia="仿宋_GB2312" w:hAnsi="Times New Roman" w:hint="eastAsia"/>
          <w:sz w:val="28"/>
          <w:szCs w:val="28"/>
        </w:rPr>
        <w:t>8</w:t>
      </w:r>
      <w:r w:rsidR="00FC03F2" w:rsidRPr="008A2A31">
        <w:rPr>
          <w:rFonts w:ascii="Times New Roman" w:eastAsia="仿宋_GB2312" w:hAnsi="Times New Roman" w:hint="eastAsia"/>
          <w:sz w:val="28"/>
          <w:szCs w:val="28"/>
        </w:rPr>
        <w:t>月</w:t>
      </w:r>
      <w:r w:rsidRPr="00202489">
        <w:rPr>
          <w:rFonts w:ascii="Times New Roman" w:eastAsia="仿宋_GB2312" w:hAnsi="Times New Roman" w:hint="eastAsia"/>
          <w:sz w:val="28"/>
          <w:szCs w:val="28"/>
        </w:rPr>
        <w:t>，中国环境科学学会组织召开标准立项</w:t>
      </w:r>
      <w:r w:rsidR="00C65428" w:rsidRPr="00202489">
        <w:rPr>
          <w:rFonts w:ascii="Times New Roman" w:eastAsia="仿宋_GB2312" w:hAnsi="Times New Roman" w:hint="eastAsia"/>
          <w:sz w:val="28"/>
          <w:szCs w:val="28"/>
        </w:rPr>
        <w:t>论证</w:t>
      </w:r>
      <w:r w:rsidRPr="00202489">
        <w:rPr>
          <w:rFonts w:ascii="Times New Roman" w:eastAsia="仿宋_GB2312" w:hAnsi="Times New Roman" w:hint="eastAsia"/>
          <w:sz w:val="28"/>
          <w:szCs w:val="28"/>
        </w:rPr>
        <w:t>会，对立项</w:t>
      </w:r>
      <w:r w:rsidRPr="002F4AA6">
        <w:rPr>
          <w:rFonts w:ascii="Times New Roman" w:eastAsia="仿宋_GB2312" w:hAnsi="Times New Roman" w:hint="eastAsia"/>
          <w:sz w:val="28"/>
          <w:szCs w:val="28"/>
        </w:rPr>
        <w:t>材料进行专家论证</w:t>
      </w:r>
      <w:r w:rsidR="002F4AA6" w:rsidRPr="002F4AA6">
        <w:rPr>
          <w:rFonts w:ascii="Times New Roman" w:eastAsia="仿宋_GB2312" w:hAnsi="Times New Roman" w:hint="eastAsia"/>
          <w:sz w:val="28"/>
          <w:szCs w:val="28"/>
        </w:rPr>
        <w:t>；会后根据专家意见</w:t>
      </w:r>
      <w:r w:rsidR="002F4AA6">
        <w:rPr>
          <w:rFonts w:ascii="Times New Roman" w:eastAsia="仿宋_GB2312" w:hAnsi="Times New Roman" w:hint="eastAsia"/>
          <w:sz w:val="28"/>
          <w:szCs w:val="28"/>
        </w:rPr>
        <w:t>，</w:t>
      </w:r>
      <w:r w:rsidR="002F4AA6" w:rsidRPr="002F4AA6">
        <w:rPr>
          <w:rFonts w:ascii="Times New Roman" w:eastAsia="仿宋_GB2312" w:hAnsi="Times New Roman" w:hint="eastAsia"/>
          <w:sz w:val="28"/>
          <w:szCs w:val="28"/>
        </w:rPr>
        <w:lastRenderedPageBreak/>
        <w:t>标准编制组</w:t>
      </w:r>
      <w:r w:rsidR="00202489" w:rsidRPr="002F4AA6">
        <w:rPr>
          <w:rFonts w:ascii="Times New Roman" w:eastAsia="仿宋_GB2312" w:hAnsi="Times New Roman" w:hint="eastAsia"/>
          <w:sz w:val="28"/>
          <w:szCs w:val="28"/>
        </w:rPr>
        <w:t>开展标准草案的修订工作</w:t>
      </w:r>
      <w:r w:rsidR="002F4AA6" w:rsidRPr="002F4AA6">
        <w:rPr>
          <w:rFonts w:ascii="Times New Roman" w:eastAsia="仿宋_GB2312" w:hAnsi="Times New Roman" w:hint="eastAsia"/>
          <w:sz w:val="28"/>
          <w:szCs w:val="28"/>
        </w:rPr>
        <w:t>，形成标准</w:t>
      </w:r>
      <w:r w:rsidR="002F4AA6" w:rsidRPr="002F4AA6">
        <w:rPr>
          <w:rFonts w:ascii="Times New Roman" w:eastAsia="仿宋_GB2312" w:hAnsi="Times New Roman"/>
          <w:sz w:val="28"/>
          <w:szCs w:val="28"/>
        </w:rPr>
        <w:t>征求意见稿</w:t>
      </w:r>
      <w:r w:rsidR="002F4AA6">
        <w:rPr>
          <w:rFonts w:ascii="Times New Roman" w:eastAsia="仿宋_GB2312" w:hAnsi="Times New Roman" w:hint="eastAsia"/>
          <w:sz w:val="28"/>
          <w:szCs w:val="28"/>
        </w:rPr>
        <w:t>（初稿）</w:t>
      </w:r>
      <w:r w:rsidR="00202489" w:rsidRPr="002F4AA6">
        <w:rPr>
          <w:rFonts w:ascii="Times New Roman" w:eastAsia="仿宋_GB2312" w:hAnsi="Times New Roman" w:hint="eastAsia"/>
          <w:sz w:val="28"/>
          <w:szCs w:val="28"/>
        </w:rPr>
        <w:t>；</w:t>
      </w:r>
    </w:p>
    <w:p w14:paraId="6A95664C" w14:textId="5C5CE584" w:rsidR="002F4AA6" w:rsidRDefault="009744E7" w:rsidP="00855777">
      <w:pPr>
        <w:overflowPunct w:val="0"/>
        <w:ind w:firstLineChars="200" w:firstLine="560"/>
        <w:rPr>
          <w:rFonts w:ascii="Times New Roman" w:eastAsia="仿宋_GB2312" w:hAnsi="Times New Roman"/>
          <w:sz w:val="28"/>
          <w:szCs w:val="28"/>
        </w:rPr>
      </w:pPr>
      <w:r w:rsidRPr="00C65428">
        <w:rPr>
          <w:rFonts w:ascii="Times New Roman" w:eastAsia="仿宋_GB2312" w:hAnsi="Times New Roman" w:hint="eastAsia"/>
          <w:sz w:val="28"/>
          <w:szCs w:val="28"/>
        </w:rPr>
        <w:t>（</w:t>
      </w:r>
      <w:r w:rsidRPr="00C65428">
        <w:rPr>
          <w:rFonts w:ascii="Times New Roman" w:eastAsia="仿宋_GB2312" w:hAnsi="Times New Roman" w:hint="eastAsia"/>
          <w:sz w:val="28"/>
          <w:szCs w:val="28"/>
        </w:rPr>
        <w:t>4</w:t>
      </w:r>
      <w:r w:rsidRPr="00C65428">
        <w:rPr>
          <w:rFonts w:ascii="Times New Roman" w:eastAsia="仿宋_GB2312" w:hAnsi="Times New Roman" w:hint="eastAsia"/>
          <w:sz w:val="28"/>
          <w:szCs w:val="28"/>
        </w:rPr>
        <w:t>）</w:t>
      </w:r>
      <w:r w:rsidRPr="00C65428">
        <w:rPr>
          <w:rFonts w:ascii="Times New Roman" w:eastAsia="仿宋_GB2312" w:hAnsi="Times New Roman" w:hint="eastAsia"/>
          <w:b/>
          <w:bCs/>
          <w:sz w:val="28"/>
          <w:szCs w:val="28"/>
        </w:rPr>
        <w:t>标</w:t>
      </w:r>
      <w:r w:rsidRPr="00DB3007">
        <w:rPr>
          <w:rFonts w:ascii="Times New Roman" w:eastAsia="仿宋_GB2312" w:hAnsi="Times New Roman" w:hint="eastAsia"/>
          <w:b/>
          <w:bCs/>
          <w:sz w:val="28"/>
          <w:szCs w:val="28"/>
        </w:rPr>
        <w:t>准编制</w:t>
      </w:r>
      <w:r w:rsidR="00C65428" w:rsidRPr="00DB3007">
        <w:rPr>
          <w:rFonts w:ascii="Times New Roman" w:eastAsia="仿宋_GB2312" w:hAnsi="Times New Roman" w:hint="eastAsia"/>
          <w:sz w:val="28"/>
          <w:szCs w:val="28"/>
        </w:rPr>
        <w:t>。</w:t>
      </w:r>
      <w:r w:rsidR="00B20855" w:rsidRPr="008A2A31">
        <w:rPr>
          <w:rFonts w:ascii="Times New Roman" w:eastAsia="仿宋_GB2312" w:hAnsi="Times New Roman" w:hint="eastAsia"/>
          <w:sz w:val="28"/>
          <w:szCs w:val="28"/>
        </w:rPr>
        <w:t>2024</w:t>
      </w:r>
      <w:r w:rsidR="00B20855" w:rsidRPr="008A2A31">
        <w:rPr>
          <w:rFonts w:ascii="Times New Roman" w:eastAsia="仿宋_GB2312" w:hAnsi="Times New Roman" w:hint="eastAsia"/>
          <w:sz w:val="28"/>
          <w:szCs w:val="28"/>
        </w:rPr>
        <w:t>年</w:t>
      </w:r>
      <w:r w:rsidR="00B20855">
        <w:rPr>
          <w:rFonts w:ascii="Times New Roman" w:eastAsia="仿宋_GB2312" w:hAnsi="Times New Roman" w:hint="eastAsia"/>
          <w:sz w:val="28"/>
          <w:szCs w:val="28"/>
        </w:rPr>
        <w:t>9</w:t>
      </w:r>
      <w:r w:rsidR="00FC03F2" w:rsidRPr="008A2A31">
        <w:rPr>
          <w:rFonts w:ascii="Times New Roman" w:eastAsia="仿宋_GB2312" w:hAnsi="Times New Roman"/>
          <w:sz w:val="28"/>
          <w:szCs w:val="28"/>
        </w:rPr>
        <w:t>月</w:t>
      </w:r>
      <w:r w:rsidR="00FC03F2" w:rsidRPr="008A2A31">
        <w:rPr>
          <w:rFonts w:ascii="Times New Roman" w:eastAsia="仿宋_GB2312" w:hAnsi="Times New Roman" w:hint="eastAsia"/>
          <w:sz w:val="28"/>
          <w:szCs w:val="28"/>
        </w:rPr>
        <w:t>至</w:t>
      </w:r>
      <w:r w:rsidR="005F0045">
        <w:rPr>
          <w:rFonts w:ascii="Times New Roman" w:eastAsia="仿宋_GB2312" w:hAnsi="Times New Roman" w:hint="eastAsia"/>
          <w:sz w:val="28"/>
          <w:szCs w:val="28"/>
        </w:rPr>
        <w:t>2025</w:t>
      </w:r>
      <w:r w:rsidR="005F0045">
        <w:rPr>
          <w:rFonts w:ascii="Times New Roman" w:eastAsia="仿宋_GB2312" w:hAnsi="Times New Roman" w:hint="eastAsia"/>
          <w:sz w:val="28"/>
          <w:szCs w:val="28"/>
        </w:rPr>
        <w:t>年</w:t>
      </w:r>
      <w:r w:rsidR="005F0045">
        <w:rPr>
          <w:rFonts w:ascii="Times New Roman" w:eastAsia="仿宋_GB2312" w:hAnsi="Times New Roman" w:hint="eastAsia"/>
          <w:sz w:val="28"/>
          <w:szCs w:val="28"/>
        </w:rPr>
        <w:t>1</w:t>
      </w:r>
      <w:r w:rsidR="00FC03F2" w:rsidRPr="008A2A31">
        <w:rPr>
          <w:rFonts w:ascii="Times New Roman" w:eastAsia="仿宋_GB2312" w:hAnsi="Times New Roman" w:hint="eastAsia"/>
          <w:sz w:val="28"/>
          <w:szCs w:val="28"/>
        </w:rPr>
        <w:t>月</w:t>
      </w:r>
      <w:r w:rsidR="00E1722E" w:rsidRPr="00202489">
        <w:rPr>
          <w:rFonts w:ascii="Times New Roman" w:eastAsia="仿宋_GB2312" w:hAnsi="Times New Roman" w:hint="eastAsia"/>
          <w:sz w:val="28"/>
          <w:szCs w:val="28"/>
        </w:rPr>
        <w:t>，</w:t>
      </w:r>
      <w:r w:rsidR="005F0045">
        <w:rPr>
          <w:rFonts w:ascii="Times New Roman" w:eastAsia="仿宋_GB2312" w:hAnsi="Times New Roman" w:hint="eastAsia"/>
          <w:sz w:val="28"/>
          <w:szCs w:val="28"/>
        </w:rPr>
        <w:t>编制组</w:t>
      </w:r>
      <w:r w:rsidR="00DB3007" w:rsidRPr="00DB3007">
        <w:rPr>
          <w:rFonts w:ascii="Times New Roman" w:eastAsia="仿宋_GB2312" w:hAnsi="Times New Roman"/>
          <w:sz w:val="28"/>
          <w:szCs w:val="28"/>
        </w:rPr>
        <w:t>组织召开</w:t>
      </w:r>
      <w:r w:rsidR="00DB3007" w:rsidRPr="00DB3007">
        <w:rPr>
          <w:rFonts w:ascii="Times New Roman" w:eastAsia="仿宋_GB2312" w:hAnsi="Times New Roman" w:hint="eastAsia"/>
          <w:sz w:val="28"/>
          <w:szCs w:val="28"/>
        </w:rPr>
        <w:t>标准</w:t>
      </w:r>
      <w:bookmarkStart w:id="5" w:name="_Hlk187824228"/>
      <w:r w:rsidR="005F0045">
        <w:rPr>
          <w:rFonts w:ascii="Times New Roman" w:eastAsia="仿宋_GB2312" w:hAnsi="Times New Roman" w:hint="eastAsia"/>
          <w:sz w:val="28"/>
          <w:szCs w:val="28"/>
        </w:rPr>
        <w:t>专家论证会</w:t>
      </w:r>
      <w:bookmarkEnd w:id="5"/>
      <w:r w:rsidR="00DB3007" w:rsidRPr="00DB3007">
        <w:rPr>
          <w:rFonts w:ascii="Times New Roman" w:eastAsia="仿宋_GB2312" w:hAnsi="Times New Roman" w:hint="eastAsia"/>
          <w:sz w:val="28"/>
          <w:szCs w:val="28"/>
        </w:rPr>
        <w:t>，</w:t>
      </w:r>
      <w:r w:rsidR="002F4AA6" w:rsidRPr="00202489">
        <w:rPr>
          <w:rFonts w:ascii="Times New Roman" w:eastAsia="仿宋_GB2312" w:hAnsi="Times New Roman" w:hint="eastAsia"/>
          <w:sz w:val="28"/>
          <w:szCs w:val="28"/>
        </w:rPr>
        <w:t>对</w:t>
      </w:r>
      <w:r w:rsidR="002F4AA6" w:rsidRPr="002F4AA6">
        <w:rPr>
          <w:rFonts w:ascii="Times New Roman" w:eastAsia="仿宋_GB2312" w:hAnsi="Times New Roman" w:hint="eastAsia"/>
          <w:sz w:val="28"/>
          <w:szCs w:val="28"/>
        </w:rPr>
        <w:t>标准</w:t>
      </w:r>
      <w:r w:rsidR="002F4AA6" w:rsidRPr="002F4AA6">
        <w:rPr>
          <w:rFonts w:ascii="Times New Roman" w:eastAsia="仿宋_GB2312" w:hAnsi="Times New Roman"/>
          <w:sz w:val="28"/>
          <w:szCs w:val="28"/>
        </w:rPr>
        <w:t>征求意见稿</w:t>
      </w:r>
      <w:r w:rsidR="00047B0A">
        <w:rPr>
          <w:rFonts w:ascii="Times New Roman" w:eastAsia="仿宋_GB2312" w:hAnsi="Times New Roman" w:hint="eastAsia"/>
          <w:sz w:val="28"/>
          <w:szCs w:val="28"/>
        </w:rPr>
        <w:t>（初稿）</w:t>
      </w:r>
      <w:r w:rsidR="002F4AA6" w:rsidRPr="002F4AA6">
        <w:rPr>
          <w:rFonts w:ascii="Times New Roman" w:eastAsia="仿宋_GB2312" w:hAnsi="Times New Roman" w:hint="eastAsia"/>
          <w:sz w:val="28"/>
          <w:szCs w:val="28"/>
        </w:rPr>
        <w:t>进行专家论证；会后根据专家意见</w:t>
      </w:r>
      <w:r w:rsidR="002F4AA6">
        <w:rPr>
          <w:rFonts w:ascii="Times New Roman" w:eastAsia="仿宋_GB2312" w:hAnsi="Times New Roman" w:hint="eastAsia"/>
          <w:sz w:val="28"/>
          <w:szCs w:val="28"/>
        </w:rPr>
        <w:t>，</w:t>
      </w:r>
      <w:r w:rsidR="002F4AA6" w:rsidRPr="002F4AA6">
        <w:rPr>
          <w:rFonts w:ascii="Times New Roman" w:eastAsia="仿宋_GB2312" w:hAnsi="Times New Roman" w:hint="eastAsia"/>
          <w:sz w:val="28"/>
          <w:szCs w:val="28"/>
        </w:rPr>
        <w:t>标准编制组开展</w:t>
      </w:r>
      <w:r w:rsidR="00047B0A" w:rsidRPr="002F4AA6">
        <w:rPr>
          <w:rFonts w:ascii="Times New Roman" w:eastAsia="仿宋_GB2312" w:hAnsi="Times New Roman" w:hint="eastAsia"/>
          <w:sz w:val="28"/>
          <w:szCs w:val="28"/>
        </w:rPr>
        <w:t>标准</w:t>
      </w:r>
      <w:r w:rsidR="00047B0A" w:rsidRPr="002F4AA6">
        <w:rPr>
          <w:rFonts w:ascii="Times New Roman" w:eastAsia="仿宋_GB2312" w:hAnsi="Times New Roman"/>
          <w:sz w:val="28"/>
          <w:szCs w:val="28"/>
        </w:rPr>
        <w:t>征求意见稿</w:t>
      </w:r>
      <w:r w:rsidR="00047B0A" w:rsidRPr="00047B0A">
        <w:rPr>
          <w:rFonts w:ascii="Times New Roman" w:eastAsia="仿宋_GB2312" w:hAnsi="Times New Roman" w:hint="eastAsia"/>
          <w:sz w:val="28"/>
          <w:szCs w:val="28"/>
        </w:rPr>
        <w:t>（初稿）</w:t>
      </w:r>
      <w:r w:rsidR="002F4AA6" w:rsidRPr="00047B0A">
        <w:rPr>
          <w:rFonts w:ascii="Times New Roman" w:eastAsia="仿宋_GB2312" w:hAnsi="Times New Roman" w:hint="eastAsia"/>
          <w:sz w:val="28"/>
          <w:szCs w:val="28"/>
        </w:rPr>
        <w:t>的修订工作，形成标准</w:t>
      </w:r>
      <w:r w:rsidR="002F4AA6" w:rsidRPr="00047B0A">
        <w:rPr>
          <w:rFonts w:ascii="Times New Roman" w:eastAsia="仿宋_GB2312" w:hAnsi="Times New Roman"/>
          <w:sz w:val="28"/>
          <w:szCs w:val="28"/>
        </w:rPr>
        <w:t>征求意见稿</w:t>
      </w:r>
      <w:r w:rsidR="00047B0A" w:rsidRPr="00047B0A">
        <w:rPr>
          <w:rFonts w:ascii="Times New Roman" w:eastAsia="仿宋_GB2312" w:hAnsi="Times New Roman" w:cs="仿宋_GB2312"/>
          <w:kern w:val="0"/>
          <w:sz w:val="28"/>
          <w:szCs w:val="28"/>
        </w:rPr>
        <w:t>及</w:t>
      </w:r>
      <w:r w:rsidR="00047B0A" w:rsidRPr="00047B0A">
        <w:rPr>
          <w:rFonts w:ascii="Times New Roman" w:eastAsia="仿宋_GB2312" w:hAnsi="Times New Roman" w:cs="仿宋_GB2312" w:hint="eastAsia"/>
          <w:kern w:val="0"/>
          <w:sz w:val="28"/>
          <w:szCs w:val="28"/>
        </w:rPr>
        <w:t>相关</w:t>
      </w:r>
      <w:r w:rsidR="00047B0A" w:rsidRPr="00047B0A">
        <w:rPr>
          <w:rFonts w:ascii="Times New Roman" w:eastAsia="仿宋_GB2312" w:hAnsi="Times New Roman" w:cs="仿宋_GB2312"/>
          <w:kern w:val="0"/>
          <w:sz w:val="28"/>
          <w:szCs w:val="28"/>
        </w:rPr>
        <w:t>编制说明，公开广泛征求意见</w:t>
      </w:r>
      <w:r w:rsidR="002F4AA6" w:rsidRPr="00047B0A">
        <w:rPr>
          <w:rFonts w:ascii="Times New Roman" w:eastAsia="仿宋_GB2312" w:hAnsi="Times New Roman" w:hint="eastAsia"/>
          <w:sz w:val="28"/>
          <w:szCs w:val="28"/>
        </w:rPr>
        <w:t>。</w:t>
      </w:r>
    </w:p>
    <w:p w14:paraId="62AE25DF" w14:textId="77777777" w:rsidR="00E83F92" w:rsidRPr="00FC03F2" w:rsidRDefault="00E83F92" w:rsidP="00855777">
      <w:pPr>
        <w:overflowPunct w:val="0"/>
        <w:autoSpaceDE w:val="0"/>
        <w:autoSpaceDN w:val="0"/>
        <w:adjustRightInd w:val="0"/>
        <w:spacing w:line="560" w:lineRule="exact"/>
        <w:rPr>
          <w:rFonts w:ascii="Times New Roman" w:eastAsia="仿宋_GB2312" w:hAnsi="Times New Roman" w:cs="仿宋_GB2312"/>
          <w:kern w:val="0"/>
          <w:sz w:val="28"/>
          <w:szCs w:val="28"/>
        </w:rPr>
      </w:pPr>
    </w:p>
    <w:p w14:paraId="5FD03E68" w14:textId="2EBCF74E" w:rsidR="00855701" w:rsidRPr="00C65428" w:rsidRDefault="00855701" w:rsidP="00855777">
      <w:pPr>
        <w:overflowPunct w:val="0"/>
        <w:autoSpaceDE w:val="0"/>
        <w:autoSpaceDN w:val="0"/>
        <w:adjustRightInd w:val="0"/>
        <w:spacing w:line="560" w:lineRule="exact"/>
        <w:outlineLvl w:val="0"/>
        <w:rPr>
          <w:rFonts w:ascii="Times New Roman" w:eastAsia="黑体" w:hAnsi="Times New Roman" w:cs="仿宋_GB2312"/>
          <w:kern w:val="0"/>
          <w:sz w:val="28"/>
          <w:szCs w:val="28"/>
        </w:rPr>
      </w:pPr>
      <w:bookmarkStart w:id="6" w:name="_Toc187747478"/>
      <w:r w:rsidRPr="00C65428">
        <w:rPr>
          <w:rFonts w:ascii="Times New Roman" w:eastAsia="黑体" w:hAnsi="Times New Roman" w:cs="仿宋_GB2312" w:hint="eastAsia"/>
          <w:kern w:val="0"/>
          <w:sz w:val="28"/>
          <w:szCs w:val="28"/>
        </w:rPr>
        <w:t>2</w:t>
      </w:r>
      <w:r w:rsidR="00C74E41" w:rsidRPr="00C65428">
        <w:rPr>
          <w:rFonts w:ascii="Times New Roman" w:eastAsia="黑体" w:hAnsi="Times New Roman" w:cs="仿宋_GB2312"/>
          <w:kern w:val="0"/>
          <w:sz w:val="28"/>
          <w:szCs w:val="28"/>
        </w:rPr>
        <w:t xml:space="preserve"> </w:t>
      </w:r>
      <w:r w:rsidR="00575F00" w:rsidRPr="00C65428">
        <w:rPr>
          <w:rFonts w:ascii="Times New Roman" w:eastAsia="黑体" w:hAnsi="Times New Roman" w:cs="仿宋_GB2312" w:hint="eastAsia"/>
          <w:kern w:val="0"/>
          <w:sz w:val="28"/>
          <w:szCs w:val="28"/>
        </w:rPr>
        <w:t>标准</w:t>
      </w:r>
      <w:r w:rsidR="00C74E41" w:rsidRPr="00C65428">
        <w:rPr>
          <w:rFonts w:ascii="Times New Roman" w:eastAsia="黑体" w:hAnsi="Times New Roman" w:cs="仿宋_GB2312" w:hint="eastAsia"/>
          <w:kern w:val="0"/>
          <w:sz w:val="28"/>
          <w:szCs w:val="28"/>
        </w:rPr>
        <w:t>制定</w:t>
      </w:r>
      <w:r w:rsidR="00575F00" w:rsidRPr="00C65428">
        <w:rPr>
          <w:rFonts w:ascii="Times New Roman" w:eastAsia="黑体" w:hAnsi="Times New Roman" w:cs="仿宋_GB2312" w:hint="eastAsia"/>
          <w:kern w:val="0"/>
          <w:sz w:val="28"/>
          <w:szCs w:val="28"/>
        </w:rPr>
        <w:t>的必要性</w:t>
      </w:r>
      <w:bookmarkEnd w:id="6"/>
    </w:p>
    <w:p w14:paraId="63C49C61" w14:textId="42D9FD63" w:rsidR="00D565F3" w:rsidRDefault="003479CF" w:rsidP="0066796C">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4177FB">
        <w:rPr>
          <w:rFonts w:ascii="Times New Roman" w:eastAsia="仿宋_GB2312" w:hAnsi="Times New Roman" w:hint="eastAsia"/>
          <w:sz w:val="28"/>
          <w:szCs w:val="28"/>
        </w:rPr>
        <w:t>2005</w:t>
      </w:r>
      <w:r w:rsidRPr="004177FB">
        <w:rPr>
          <w:rFonts w:ascii="Times New Roman" w:eastAsia="仿宋_GB2312" w:hAnsi="Times New Roman" w:hint="eastAsia"/>
          <w:sz w:val="28"/>
          <w:szCs w:val="28"/>
        </w:rPr>
        <w:t>年</w:t>
      </w:r>
      <w:r w:rsidRPr="00BA6019">
        <w:rPr>
          <w:rFonts w:ascii="Times New Roman" w:eastAsia="仿宋_GB2312" w:hAnsi="Times New Roman" w:hint="eastAsia"/>
          <w:sz w:val="28"/>
          <w:szCs w:val="28"/>
        </w:rPr>
        <w:t>《国务院关于落实科学发展观加强环境保护的决定》</w:t>
      </w:r>
      <w:r w:rsidRPr="00BA6019">
        <w:rPr>
          <w:rFonts w:ascii="Times New Roman" w:eastAsia="仿宋_GB2312" w:hAnsi="Times New Roman"/>
          <w:sz w:val="28"/>
          <w:szCs w:val="28"/>
        </w:rPr>
        <w:t>提出</w:t>
      </w:r>
      <w:r>
        <w:rPr>
          <w:rFonts w:ascii="Times New Roman" w:eastAsia="仿宋_GB2312" w:hAnsi="Times New Roman" w:hint="eastAsia"/>
          <w:sz w:val="28"/>
          <w:szCs w:val="28"/>
        </w:rPr>
        <w:t>“</w:t>
      </w:r>
      <w:r w:rsidR="001870B8" w:rsidRPr="001870B8">
        <w:rPr>
          <w:rFonts w:ascii="Times New Roman" w:eastAsia="仿宋_GB2312" w:hAnsi="Times New Roman" w:hint="eastAsia"/>
          <w:sz w:val="28"/>
          <w:szCs w:val="28"/>
        </w:rPr>
        <w:t>完善环境技术规范和标准体系</w:t>
      </w:r>
      <w:r>
        <w:rPr>
          <w:rFonts w:ascii="Times New Roman" w:eastAsia="仿宋_GB2312" w:hAnsi="Times New Roman" w:hint="eastAsia"/>
          <w:sz w:val="28"/>
          <w:szCs w:val="28"/>
        </w:rPr>
        <w:t>”，到</w:t>
      </w:r>
      <w:r w:rsidRPr="004177FB">
        <w:rPr>
          <w:rFonts w:ascii="Times New Roman" w:eastAsia="仿宋_GB2312" w:hAnsi="Times New Roman" w:hint="eastAsia"/>
          <w:sz w:val="28"/>
          <w:szCs w:val="28"/>
        </w:rPr>
        <w:t>201</w:t>
      </w:r>
      <w:r w:rsidR="00860179">
        <w:rPr>
          <w:rFonts w:ascii="Times New Roman" w:eastAsia="仿宋_GB2312" w:hAnsi="Times New Roman" w:hint="eastAsia"/>
          <w:sz w:val="28"/>
          <w:szCs w:val="28"/>
        </w:rPr>
        <w:t>5</w:t>
      </w:r>
      <w:r w:rsidRPr="004177FB">
        <w:rPr>
          <w:rFonts w:ascii="Times New Roman" w:eastAsia="仿宋_GB2312" w:hAnsi="Times New Roman" w:hint="eastAsia"/>
          <w:sz w:val="28"/>
          <w:szCs w:val="28"/>
        </w:rPr>
        <w:t>年《</w:t>
      </w:r>
      <w:r w:rsidR="00860179" w:rsidRPr="00860179">
        <w:rPr>
          <w:rFonts w:ascii="Times New Roman" w:eastAsia="仿宋_GB2312" w:hAnsi="Times New Roman" w:hint="eastAsia"/>
          <w:sz w:val="28"/>
          <w:szCs w:val="28"/>
        </w:rPr>
        <w:t>中共中央</w:t>
      </w:r>
      <w:r w:rsidR="00860179" w:rsidRPr="00860179">
        <w:rPr>
          <w:rFonts w:ascii="Times New Roman" w:eastAsia="仿宋_GB2312" w:hAnsi="Times New Roman" w:hint="eastAsia"/>
          <w:sz w:val="28"/>
          <w:szCs w:val="28"/>
        </w:rPr>
        <w:t xml:space="preserve"> </w:t>
      </w:r>
      <w:r w:rsidR="00860179" w:rsidRPr="00860179">
        <w:rPr>
          <w:rFonts w:ascii="Times New Roman" w:eastAsia="仿宋_GB2312" w:hAnsi="Times New Roman" w:hint="eastAsia"/>
          <w:sz w:val="28"/>
          <w:szCs w:val="28"/>
        </w:rPr>
        <w:t>国务院关于加快推进生态文明建设的</w:t>
      </w:r>
      <w:r w:rsidR="00805035" w:rsidRPr="00805035">
        <w:rPr>
          <w:rFonts w:ascii="Times New Roman" w:eastAsia="仿宋_GB2312" w:hAnsi="Times New Roman" w:hint="eastAsia"/>
          <w:sz w:val="28"/>
          <w:szCs w:val="28"/>
        </w:rPr>
        <w:t>意见</w:t>
      </w:r>
      <w:r w:rsidRPr="004177FB">
        <w:rPr>
          <w:rFonts w:ascii="Times New Roman" w:eastAsia="仿宋_GB2312" w:hAnsi="Times New Roman" w:hint="eastAsia"/>
          <w:sz w:val="28"/>
          <w:szCs w:val="28"/>
        </w:rPr>
        <w:t>》</w:t>
      </w:r>
      <w:r w:rsidR="00793770">
        <w:rPr>
          <w:rFonts w:ascii="Times New Roman" w:eastAsia="仿宋_GB2312" w:hAnsi="Times New Roman" w:hint="eastAsia"/>
          <w:sz w:val="28"/>
          <w:szCs w:val="28"/>
        </w:rPr>
        <w:t>明确</w:t>
      </w:r>
      <w:r w:rsidR="00860179" w:rsidRPr="00860179">
        <w:rPr>
          <w:rFonts w:ascii="Times New Roman" w:eastAsia="仿宋_GB2312" w:hAnsi="Times New Roman" w:hint="eastAsia"/>
          <w:sz w:val="28"/>
          <w:szCs w:val="28"/>
        </w:rPr>
        <w:t>加快制定修订一批环境质量标准</w:t>
      </w:r>
      <w:r>
        <w:rPr>
          <w:rFonts w:ascii="Times New Roman" w:eastAsia="仿宋_GB2312" w:hAnsi="Times New Roman" w:hint="eastAsia"/>
          <w:sz w:val="28"/>
          <w:szCs w:val="28"/>
        </w:rPr>
        <w:t>，再到</w:t>
      </w:r>
      <w:r w:rsidRPr="004177FB">
        <w:rPr>
          <w:rFonts w:ascii="Times New Roman" w:eastAsia="仿宋_GB2312" w:hAnsi="Times New Roman" w:hint="eastAsia"/>
          <w:sz w:val="28"/>
          <w:szCs w:val="28"/>
        </w:rPr>
        <w:t>2023</w:t>
      </w:r>
      <w:r w:rsidRPr="004177FB">
        <w:rPr>
          <w:rFonts w:ascii="Times New Roman" w:eastAsia="仿宋_GB2312" w:hAnsi="Times New Roman" w:hint="eastAsia"/>
          <w:sz w:val="28"/>
          <w:szCs w:val="28"/>
        </w:rPr>
        <w:t>年《中共中央</w:t>
      </w:r>
      <w:r w:rsidRPr="004177FB">
        <w:rPr>
          <w:rFonts w:ascii="Times New Roman" w:eastAsia="仿宋_GB2312" w:hAnsi="Times New Roman" w:hint="eastAsia"/>
          <w:sz w:val="28"/>
          <w:szCs w:val="28"/>
        </w:rPr>
        <w:t xml:space="preserve"> </w:t>
      </w:r>
      <w:r w:rsidRPr="004177FB">
        <w:rPr>
          <w:rFonts w:ascii="Times New Roman" w:eastAsia="仿宋_GB2312" w:hAnsi="Times New Roman" w:hint="eastAsia"/>
          <w:sz w:val="28"/>
          <w:szCs w:val="28"/>
        </w:rPr>
        <w:t>国务院关于全面推进美丽中国建设的意见》强调“</w:t>
      </w:r>
      <w:r w:rsidR="003627D6" w:rsidRPr="003627D6">
        <w:rPr>
          <w:rFonts w:ascii="Times New Roman" w:eastAsia="仿宋_GB2312" w:hAnsi="Times New Roman" w:hint="eastAsia"/>
          <w:sz w:val="28"/>
          <w:szCs w:val="28"/>
        </w:rPr>
        <w:t>加快推进美丽中国建设重点领域标准规范制定修订</w:t>
      </w:r>
      <w:r w:rsidRPr="004177FB">
        <w:rPr>
          <w:rFonts w:ascii="Times New Roman" w:eastAsia="仿宋_GB2312" w:hAnsi="Times New Roman" w:hint="eastAsia"/>
          <w:sz w:val="28"/>
          <w:szCs w:val="28"/>
        </w:rPr>
        <w:t>”，体现</w:t>
      </w:r>
      <w:r>
        <w:rPr>
          <w:rFonts w:ascii="Times New Roman" w:eastAsia="仿宋_GB2312" w:hAnsi="Times New Roman" w:hint="eastAsia"/>
          <w:sz w:val="28"/>
          <w:szCs w:val="28"/>
        </w:rPr>
        <w:t>出国家</w:t>
      </w:r>
      <w:r w:rsidRPr="004177FB">
        <w:rPr>
          <w:rFonts w:ascii="Times New Roman" w:eastAsia="仿宋_GB2312" w:hAnsi="Times New Roman" w:hint="eastAsia"/>
          <w:sz w:val="28"/>
          <w:szCs w:val="28"/>
        </w:rPr>
        <w:t>对</w:t>
      </w:r>
      <w:r>
        <w:rPr>
          <w:rFonts w:ascii="Times New Roman" w:eastAsia="仿宋_GB2312" w:hAnsi="Times New Roman" w:hint="eastAsia"/>
          <w:sz w:val="28"/>
          <w:szCs w:val="28"/>
        </w:rPr>
        <w:t>环境</w:t>
      </w:r>
      <w:r w:rsidR="003627D6">
        <w:rPr>
          <w:rFonts w:ascii="Times New Roman" w:eastAsia="仿宋_GB2312" w:hAnsi="Times New Roman" w:hint="eastAsia"/>
          <w:sz w:val="28"/>
          <w:szCs w:val="28"/>
        </w:rPr>
        <w:t>标准</w:t>
      </w:r>
      <w:r w:rsidRPr="004177FB">
        <w:rPr>
          <w:rFonts w:ascii="Times New Roman" w:eastAsia="仿宋_GB2312" w:hAnsi="Times New Roman" w:hint="eastAsia"/>
          <w:sz w:val="28"/>
          <w:szCs w:val="28"/>
        </w:rPr>
        <w:t>研究更明确和迫切的要求。</w:t>
      </w:r>
      <w:bookmarkStart w:id="7" w:name="_Hlk172707081"/>
      <w:r w:rsidR="00793770">
        <w:rPr>
          <w:rFonts w:ascii="Times New Roman" w:eastAsia="仿宋_GB2312" w:hAnsi="Times New Roman" w:hint="eastAsia"/>
          <w:sz w:val="28"/>
          <w:szCs w:val="28"/>
        </w:rPr>
        <w:t>2020</w:t>
      </w:r>
      <w:r w:rsidR="00793770">
        <w:rPr>
          <w:rFonts w:ascii="Times New Roman" w:eastAsia="仿宋_GB2312" w:hAnsi="Times New Roman" w:hint="eastAsia"/>
          <w:sz w:val="28"/>
          <w:szCs w:val="28"/>
        </w:rPr>
        <w:t>年，生态环境部印发《</w:t>
      </w:r>
      <w:r w:rsidR="00793770" w:rsidRPr="00164B9F">
        <w:rPr>
          <w:rFonts w:ascii="Times New Roman" w:eastAsia="仿宋_GB2312" w:hAnsi="Times New Roman" w:hint="eastAsia"/>
          <w:sz w:val="28"/>
          <w:szCs w:val="28"/>
        </w:rPr>
        <w:t>生态环境标准管理办法</w:t>
      </w:r>
      <w:r w:rsidR="00793770">
        <w:rPr>
          <w:rFonts w:ascii="Times New Roman" w:eastAsia="仿宋_GB2312" w:hAnsi="Times New Roman" w:hint="eastAsia"/>
          <w:sz w:val="28"/>
          <w:szCs w:val="28"/>
        </w:rPr>
        <w:t>》指出，</w:t>
      </w:r>
      <w:r w:rsidR="00793770" w:rsidRPr="00164B9F">
        <w:rPr>
          <w:rFonts w:ascii="Times New Roman" w:eastAsia="仿宋_GB2312" w:hAnsi="Times New Roman" w:hint="eastAsia"/>
          <w:sz w:val="28"/>
          <w:szCs w:val="28"/>
        </w:rPr>
        <w:t>制定生态环境质量标准，应当反映生态环境质量特征，以生态环境基准研究成果为依据，与经济社会发展和公众生态环境质量需求相适应，科学合理确定生态环境保护目标。</w:t>
      </w:r>
      <w:r w:rsidR="0066796C">
        <w:rPr>
          <w:rFonts w:ascii="Times New Roman" w:eastAsia="仿宋_GB2312" w:hAnsi="Times New Roman" w:hint="eastAsia"/>
          <w:sz w:val="28"/>
          <w:szCs w:val="28"/>
        </w:rPr>
        <w:t>然而</w:t>
      </w:r>
      <w:r w:rsidR="00611DEA">
        <w:rPr>
          <w:rFonts w:ascii="Times New Roman" w:eastAsia="仿宋_GB2312" w:hAnsi="Times New Roman" w:cs="仿宋_GB2312" w:hint="eastAsia"/>
          <w:kern w:val="0"/>
          <w:sz w:val="28"/>
          <w:szCs w:val="28"/>
        </w:rPr>
        <w:t>《渔业水质标准》（</w:t>
      </w:r>
      <w:r w:rsidR="00611DEA" w:rsidRPr="000D56A0">
        <w:rPr>
          <w:rFonts w:ascii="Times New Roman" w:eastAsia="仿宋_GB2312" w:hAnsi="Times New Roman" w:cs="仿宋_GB2312"/>
          <w:kern w:val="0"/>
          <w:sz w:val="28"/>
          <w:szCs w:val="28"/>
        </w:rPr>
        <w:t xml:space="preserve">GB </w:t>
      </w:r>
      <w:r w:rsidR="00611DEA">
        <w:rPr>
          <w:rFonts w:ascii="Times New Roman" w:eastAsia="仿宋_GB2312" w:hAnsi="Times New Roman" w:cs="仿宋_GB2312" w:hint="eastAsia"/>
          <w:kern w:val="0"/>
          <w:sz w:val="28"/>
          <w:szCs w:val="28"/>
        </w:rPr>
        <w:t>11607</w:t>
      </w:r>
      <w:r w:rsidR="00611DEA" w:rsidRPr="000D56A0">
        <w:rPr>
          <w:rFonts w:ascii="Times New Roman" w:eastAsia="仿宋_GB2312" w:hAnsi="Times New Roman" w:cs="Times New Roman"/>
          <w:kern w:val="0"/>
          <w:sz w:val="28"/>
          <w:szCs w:val="28"/>
        </w:rPr>
        <w:t>—</w:t>
      </w:r>
      <w:r w:rsidR="00611DEA">
        <w:rPr>
          <w:rFonts w:ascii="Times New Roman" w:eastAsia="仿宋_GB2312" w:hAnsi="Times New Roman" w:cs="仿宋_GB2312" w:hint="eastAsia"/>
          <w:kern w:val="0"/>
          <w:sz w:val="28"/>
          <w:szCs w:val="28"/>
        </w:rPr>
        <w:t>89</w:t>
      </w:r>
      <w:r w:rsidR="00611DEA">
        <w:rPr>
          <w:rFonts w:ascii="Times New Roman" w:eastAsia="仿宋_GB2312" w:hAnsi="Times New Roman" w:cs="仿宋_GB2312" w:hint="eastAsia"/>
          <w:kern w:val="0"/>
          <w:sz w:val="28"/>
          <w:szCs w:val="28"/>
        </w:rPr>
        <w:t>）、《海水水质标准》（</w:t>
      </w:r>
      <w:r w:rsidR="00611DEA" w:rsidRPr="000D56A0">
        <w:rPr>
          <w:rFonts w:ascii="Times New Roman" w:eastAsia="仿宋_GB2312" w:hAnsi="Times New Roman" w:cs="仿宋_GB2312"/>
          <w:kern w:val="0"/>
          <w:sz w:val="28"/>
          <w:szCs w:val="28"/>
        </w:rPr>
        <w:t xml:space="preserve">GB </w:t>
      </w:r>
      <w:r w:rsidR="00611DEA">
        <w:rPr>
          <w:rFonts w:ascii="Times New Roman" w:eastAsia="仿宋_GB2312" w:hAnsi="Times New Roman" w:cs="仿宋_GB2312" w:hint="eastAsia"/>
          <w:kern w:val="0"/>
          <w:sz w:val="28"/>
          <w:szCs w:val="28"/>
        </w:rPr>
        <w:t>3097</w:t>
      </w:r>
      <w:r w:rsidR="00611DEA" w:rsidRPr="000D56A0">
        <w:rPr>
          <w:rFonts w:ascii="Times New Roman" w:eastAsia="仿宋_GB2312" w:hAnsi="Times New Roman" w:cs="Times New Roman"/>
          <w:kern w:val="0"/>
          <w:sz w:val="28"/>
          <w:szCs w:val="28"/>
        </w:rPr>
        <w:t>—</w:t>
      </w:r>
      <w:r w:rsidR="00611DEA">
        <w:rPr>
          <w:rFonts w:ascii="Times New Roman" w:eastAsia="仿宋_GB2312" w:hAnsi="Times New Roman" w:cs="仿宋_GB2312" w:hint="eastAsia"/>
          <w:kern w:val="0"/>
          <w:sz w:val="28"/>
          <w:szCs w:val="28"/>
        </w:rPr>
        <w:t>1997</w:t>
      </w:r>
      <w:r w:rsidR="00611DEA">
        <w:rPr>
          <w:rFonts w:ascii="Times New Roman" w:eastAsia="仿宋_GB2312" w:hAnsi="Times New Roman" w:cs="仿宋_GB2312" w:hint="eastAsia"/>
          <w:kern w:val="0"/>
          <w:sz w:val="28"/>
          <w:szCs w:val="28"/>
        </w:rPr>
        <w:t>）、</w:t>
      </w:r>
      <w:r w:rsidR="00611DEA" w:rsidRPr="003C173D">
        <w:rPr>
          <w:rFonts w:ascii="Times New Roman" w:eastAsia="仿宋_GB2312" w:hAnsi="Times New Roman" w:cs="仿宋_GB2312" w:hint="eastAsia"/>
          <w:kern w:val="0"/>
          <w:sz w:val="28"/>
          <w:szCs w:val="28"/>
        </w:rPr>
        <w:t>《</w:t>
      </w:r>
      <w:r w:rsidR="00611DEA" w:rsidRPr="00855423">
        <w:rPr>
          <w:rFonts w:ascii="Times New Roman" w:eastAsia="仿宋_GB2312" w:hAnsi="Times New Roman" w:cs="仿宋_GB2312"/>
          <w:kern w:val="0"/>
          <w:sz w:val="28"/>
          <w:szCs w:val="28"/>
        </w:rPr>
        <w:t>地表水环境质量标准</w:t>
      </w:r>
      <w:r w:rsidR="00611DEA" w:rsidRPr="00855423">
        <w:rPr>
          <w:rFonts w:ascii="Times New Roman" w:eastAsia="仿宋_GB2312" w:hAnsi="Times New Roman" w:cs="仿宋_GB2312" w:hint="eastAsia"/>
          <w:kern w:val="0"/>
          <w:sz w:val="28"/>
          <w:szCs w:val="28"/>
        </w:rPr>
        <w:t>》（</w:t>
      </w:r>
      <w:r w:rsidR="00611DEA" w:rsidRPr="00855423">
        <w:rPr>
          <w:rFonts w:ascii="Times New Roman" w:eastAsia="仿宋_GB2312" w:hAnsi="Times New Roman" w:cs="仿宋_GB2312"/>
          <w:kern w:val="0"/>
          <w:sz w:val="28"/>
          <w:szCs w:val="28"/>
        </w:rPr>
        <w:t>GB 3838</w:t>
      </w:r>
      <w:r w:rsidR="00611DEA" w:rsidRPr="00855423">
        <w:rPr>
          <w:rFonts w:ascii="Times New Roman" w:eastAsia="仿宋_GB2312" w:hAnsi="Times New Roman" w:cs="Times New Roman"/>
          <w:kern w:val="0"/>
          <w:sz w:val="28"/>
          <w:szCs w:val="28"/>
        </w:rPr>
        <w:t>—</w:t>
      </w:r>
      <w:r w:rsidR="00611DEA" w:rsidRPr="00855423">
        <w:rPr>
          <w:rFonts w:ascii="Times New Roman" w:eastAsia="仿宋_GB2312" w:hAnsi="Times New Roman" w:cs="仿宋_GB2312"/>
          <w:kern w:val="0"/>
          <w:sz w:val="28"/>
          <w:szCs w:val="28"/>
        </w:rPr>
        <w:t>2002</w:t>
      </w:r>
      <w:r w:rsidR="00611DEA" w:rsidRPr="00855423">
        <w:rPr>
          <w:rFonts w:ascii="Times New Roman" w:eastAsia="仿宋_GB2312" w:hAnsi="Times New Roman" w:cs="仿宋_GB2312" w:hint="eastAsia"/>
          <w:kern w:val="0"/>
          <w:sz w:val="28"/>
          <w:szCs w:val="28"/>
        </w:rPr>
        <w:t>）</w:t>
      </w:r>
      <w:r w:rsidR="00611DEA" w:rsidRPr="00855423">
        <w:rPr>
          <w:rFonts w:ascii="Times New Roman" w:eastAsia="仿宋_GB2312" w:hAnsi="Times New Roman" w:hint="eastAsia"/>
          <w:sz w:val="28"/>
          <w:szCs w:val="28"/>
        </w:rPr>
        <w:t>等</w:t>
      </w:r>
      <w:r w:rsidR="0066796C" w:rsidRPr="00855423">
        <w:rPr>
          <w:rFonts w:ascii="Times New Roman" w:eastAsia="仿宋_GB2312" w:hAnsi="Times New Roman" w:hint="eastAsia"/>
          <w:sz w:val="28"/>
          <w:szCs w:val="28"/>
        </w:rPr>
        <w:t>水环境质量</w:t>
      </w:r>
      <w:r w:rsidR="00611DEA" w:rsidRPr="00855423">
        <w:rPr>
          <w:rFonts w:ascii="Times New Roman" w:eastAsia="仿宋_GB2312" w:hAnsi="Times New Roman" w:hint="eastAsia"/>
          <w:sz w:val="28"/>
          <w:szCs w:val="28"/>
        </w:rPr>
        <w:t>标准</w:t>
      </w:r>
      <w:r w:rsidR="00611DEA" w:rsidRPr="00B97850">
        <w:rPr>
          <w:rFonts w:ascii="Times New Roman" w:eastAsia="仿宋_GB2312" w:hAnsi="Times New Roman" w:hint="eastAsia"/>
          <w:sz w:val="28"/>
          <w:szCs w:val="28"/>
        </w:rPr>
        <w:t>距上次制修订已</w:t>
      </w:r>
      <w:r w:rsidR="00611DEA" w:rsidRPr="00B97850">
        <w:rPr>
          <w:rFonts w:ascii="Times New Roman" w:eastAsia="仿宋_GB2312" w:hAnsi="Times New Roman" w:hint="eastAsia"/>
          <w:sz w:val="28"/>
          <w:szCs w:val="28"/>
        </w:rPr>
        <w:t>20</w:t>
      </w:r>
      <w:r w:rsidR="00611DEA" w:rsidRPr="00B97850">
        <w:rPr>
          <w:rFonts w:ascii="Times New Roman" w:eastAsia="仿宋_GB2312" w:hAnsi="Times New Roman" w:hint="eastAsia"/>
          <w:sz w:val="28"/>
          <w:szCs w:val="28"/>
        </w:rPr>
        <w:t>余年，其完整性、科学性和适用性亟待提升</w:t>
      </w:r>
      <w:r w:rsidR="0066796C" w:rsidRPr="00B97850">
        <w:rPr>
          <w:rFonts w:ascii="Times New Roman" w:eastAsia="仿宋_GB2312" w:hAnsi="Times New Roman" w:hint="eastAsia"/>
          <w:sz w:val="28"/>
          <w:szCs w:val="28"/>
        </w:rPr>
        <w:t>。科学推导水质指标</w:t>
      </w:r>
      <w:r w:rsidR="001C4C8A">
        <w:rPr>
          <w:rFonts w:ascii="Times New Roman" w:eastAsia="仿宋_GB2312" w:hAnsi="Times New Roman" w:hint="eastAsia"/>
          <w:sz w:val="28"/>
          <w:szCs w:val="28"/>
        </w:rPr>
        <w:t>参考</w:t>
      </w:r>
      <w:r w:rsidR="0066796C" w:rsidRPr="00855423">
        <w:rPr>
          <w:rFonts w:ascii="Times New Roman" w:eastAsia="仿宋_GB2312" w:hAnsi="Times New Roman" w:hint="eastAsia"/>
          <w:sz w:val="28"/>
          <w:szCs w:val="28"/>
        </w:rPr>
        <w:t>值，可</w:t>
      </w:r>
      <w:bookmarkEnd w:id="7"/>
      <w:r w:rsidR="00D565F3" w:rsidRPr="00855423">
        <w:rPr>
          <w:rFonts w:ascii="Times New Roman" w:eastAsia="仿宋_GB2312" w:hAnsi="Times New Roman" w:cs="仿宋_GB2312" w:hint="eastAsia"/>
          <w:kern w:val="0"/>
          <w:sz w:val="28"/>
          <w:szCs w:val="28"/>
        </w:rPr>
        <w:t>为</w:t>
      </w:r>
      <w:r w:rsidR="00840E56" w:rsidRPr="00855423">
        <w:rPr>
          <w:rFonts w:ascii="Times New Roman" w:eastAsia="仿宋_GB2312" w:hAnsi="Times New Roman" w:cs="仿宋_GB2312" w:hint="eastAsia"/>
          <w:kern w:val="0"/>
          <w:sz w:val="28"/>
          <w:szCs w:val="28"/>
        </w:rPr>
        <w:t>环境质量</w:t>
      </w:r>
      <w:r w:rsidR="00B97850">
        <w:rPr>
          <w:rFonts w:ascii="Times New Roman" w:eastAsia="仿宋_GB2312" w:hAnsi="Times New Roman" w:cs="仿宋_GB2312" w:hint="eastAsia"/>
          <w:kern w:val="0"/>
          <w:sz w:val="28"/>
          <w:szCs w:val="28"/>
        </w:rPr>
        <w:t>基准</w:t>
      </w:r>
      <w:r w:rsidR="00840E56" w:rsidRPr="00855423">
        <w:rPr>
          <w:rFonts w:ascii="Times New Roman" w:eastAsia="仿宋_GB2312" w:hAnsi="Times New Roman" w:cs="仿宋_GB2312" w:hint="eastAsia"/>
          <w:kern w:val="0"/>
          <w:sz w:val="28"/>
          <w:szCs w:val="28"/>
        </w:rPr>
        <w:t>标准</w:t>
      </w:r>
      <w:r w:rsidR="00D565F3" w:rsidRPr="00855423">
        <w:rPr>
          <w:rFonts w:ascii="Times New Roman" w:eastAsia="仿宋_GB2312" w:hAnsi="Times New Roman" w:cs="仿宋_GB2312" w:hint="eastAsia"/>
          <w:kern w:val="0"/>
          <w:sz w:val="28"/>
          <w:szCs w:val="28"/>
        </w:rPr>
        <w:t>的制修订和国家生态环境风险防范体系的构建提供重要</w:t>
      </w:r>
      <w:r w:rsidR="00840E56" w:rsidRPr="00855423">
        <w:rPr>
          <w:rFonts w:ascii="Times New Roman" w:eastAsia="仿宋_GB2312" w:hAnsi="Times New Roman" w:cs="仿宋_GB2312" w:hint="eastAsia"/>
          <w:kern w:val="0"/>
          <w:sz w:val="28"/>
          <w:szCs w:val="28"/>
        </w:rPr>
        <w:t>科学依据</w:t>
      </w:r>
      <w:r w:rsidR="00D565F3" w:rsidRPr="00855423">
        <w:rPr>
          <w:rFonts w:ascii="Times New Roman" w:eastAsia="仿宋_GB2312" w:hAnsi="Times New Roman" w:cs="仿宋_GB2312" w:hint="eastAsia"/>
          <w:kern w:val="0"/>
          <w:sz w:val="28"/>
          <w:szCs w:val="28"/>
        </w:rPr>
        <w:t>和理论支撑。</w:t>
      </w:r>
    </w:p>
    <w:p w14:paraId="33CACAB9" w14:textId="61CE5104" w:rsidR="00113835" w:rsidRDefault="003D019A" w:rsidP="00070505">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Pr>
          <w:rFonts w:ascii="Times New Roman" w:eastAsia="仿宋_GB2312" w:hAnsi="Times New Roman" w:hint="eastAsia"/>
          <w:sz w:val="28"/>
          <w:szCs w:val="28"/>
        </w:rPr>
        <w:t>溶解氧</w:t>
      </w:r>
      <w:r w:rsidRPr="00072933">
        <w:rPr>
          <w:rFonts w:ascii="Times New Roman" w:eastAsia="仿宋_GB2312" w:hAnsi="Times New Roman" w:cs="仿宋_GB2312" w:hint="eastAsia"/>
          <w:kern w:val="0"/>
          <w:sz w:val="28"/>
          <w:szCs w:val="28"/>
        </w:rPr>
        <w:t>（</w:t>
      </w:r>
      <w:r>
        <w:rPr>
          <w:rFonts w:ascii="Times New Roman" w:eastAsia="仿宋_GB2312" w:hAnsi="Times New Roman" w:cs="仿宋_GB2312" w:hint="eastAsia"/>
          <w:kern w:val="0"/>
          <w:sz w:val="28"/>
          <w:szCs w:val="28"/>
        </w:rPr>
        <w:t>d</w:t>
      </w:r>
      <w:r w:rsidRPr="00072933">
        <w:rPr>
          <w:rFonts w:ascii="Times New Roman" w:eastAsia="仿宋_GB2312" w:hAnsi="Times New Roman" w:cs="仿宋_GB2312"/>
          <w:kern w:val="0"/>
          <w:sz w:val="28"/>
          <w:szCs w:val="28"/>
        </w:rPr>
        <w:t xml:space="preserve">issolved </w:t>
      </w:r>
      <w:r>
        <w:rPr>
          <w:rFonts w:ascii="Times New Roman" w:eastAsia="仿宋_GB2312" w:hAnsi="Times New Roman" w:cs="仿宋_GB2312" w:hint="eastAsia"/>
          <w:kern w:val="0"/>
          <w:sz w:val="28"/>
          <w:szCs w:val="28"/>
        </w:rPr>
        <w:t>o</w:t>
      </w:r>
      <w:r w:rsidRPr="00072933">
        <w:rPr>
          <w:rFonts w:ascii="Times New Roman" w:eastAsia="仿宋_GB2312" w:hAnsi="Times New Roman" w:cs="仿宋_GB2312"/>
          <w:kern w:val="0"/>
          <w:sz w:val="28"/>
          <w:szCs w:val="28"/>
        </w:rPr>
        <w:t>xygen</w:t>
      </w:r>
      <w:r>
        <w:rPr>
          <w:rFonts w:ascii="Times New Roman" w:eastAsia="仿宋_GB2312" w:hAnsi="Times New Roman" w:cs="仿宋_GB2312" w:hint="eastAsia"/>
          <w:kern w:val="0"/>
          <w:sz w:val="28"/>
          <w:szCs w:val="28"/>
        </w:rPr>
        <w:t>，</w:t>
      </w:r>
      <w:r>
        <w:rPr>
          <w:rFonts w:ascii="Times New Roman" w:eastAsia="仿宋_GB2312" w:hAnsi="Times New Roman" w:cs="仿宋_GB2312" w:hint="eastAsia"/>
          <w:kern w:val="0"/>
          <w:sz w:val="28"/>
          <w:szCs w:val="28"/>
        </w:rPr>
        <w:t>DO</w:t>
      </w:r>
      <w:r w:rsidRPr="00072933">
        <w:rPr>
          <w:rFonts w:ascii="Times New Roman" w:eastAsia="仿宋_GB2312" w:hAnsi="Times New Roman" w:cs="仿宋_GB2312"/>
          <w:kern w:val="0"/>
          <w:sz w:val="28"/>
          <w:szCs w:val="28"/>
        </w:rPr>
        <w:t>）</w:t>
      </w:r>
      <w:r w:rsidR="001D16D0" w:rsidRPr="00072933">
        <w:rPr>
          <w:rFonts w:ascii="Times New Roman" w:eastAsia="仿宋_GB2312" w:hAnsi="Times New Roman" w:cs="仿宋_GB2312" w:hint="eastAsia"/>
          <w:kern w:val="0"/>
          <w:sz w:val="28"/>
          <w:szCs w:val="28"/>
        </w:rPr>
        <w:t>即</w:t>
      </w:r>
      <w:r w:rsidR="001D16D0" w:rsidRPr="00072933">
        <w:rPr>
          <w:rFonts w:ascii="Times New Roman" w:eastAsia="仿宋_GB2312" w:hAnsi="Times New Roman" w:cs="仿宋_GB2312"/>
          <w:kern w:val="0"/>
          <w:sz w:val="28"/>
          <w:szCs w:val="28"/>
        </w:rPr>
        <w:t>溶解在水中的分子态氧</w:t>
      </w:r>
      <w:r w:rsidR="00DB00B1" w:rsidRPr="00072933">
        <w:rPr>
          <w:rFonts w:ascii="Times New Roman" w:eastAsia="仿宋_GB2312" w:hAnsi="Times New Roman" w:cs="仿宋_GB2312" w:hint="eastAsia"/>
          <w:kern w:val="0"/>
          <w:sz w:val="28"/>
          <w:szCs w:val="28"/>
        </w:rPr>
        <w:t>，</w:t>
      </w:r>
      <w:r w:rsidR="00050754" w:rsidRPr="008B2448">
        <w:rPr>
          <w:rFonts w:ascii="Times New Roman" w:eastAsia="仿宋_GB2312" w:hAnsi="Times New Roman" w:cs="仿宋_GB2312"/>
          <w:kern w:val="0"/>
          <w:sz w:val="28"/>
          <w:szCs w:val="28"/>
        </w:rPr>
        <w:t>不同水生生物对</w:t>
      </w:r>
      <w:r w:rsidR="00771F12">
        <w:rPr>
          <w:rFonts w:ascii="Times New Roman" w:eastAsia="仿宋_GB2312" w:hAnsi="Times New Roman" w:cs="仿宋_GB2312" w:hint="eastAsia"/>
          <w:kern w:val="0"/>
          <w:sz w:val="28"/>
          <w:szCs w:val="28"/>
        </w:rPr>
        <w:t>DO</w:t>
      </w:r>
      <w:r w:rsidR="00050754" w:rsidRPr="008B2448">
        <w:rPr>
          <w:rFonts w:ascii="Times New Roman" w:eastAsia="仿宋_GB2312" w:hAnsi="Times New Roman" w:cs="仿宋_GB2312"/>
          <w:kern w:val="0"/>
          <w:sz w:val="28"/>
          <w:szCs w:val="28"/>
        </w:rPr>
        <w:t>需求不同</w:t>
      </w:r>
      <w:r w:rsidR="00050754" w:rsidRPr="008B2448">
        <w:rPr>
          <w:rFonts w:ascii="Times New Roman" w:eastAsia="仿宋_GB2312" w:hAnsi="Times New Roman" w:cs="仿宋_GB2312" w:hint="eastAsia"/>
          <w:kern w:val="0"/>
          <w:sz w:val="28"/>
          <w:szCs w:val="28"/>
        </w:rPr>
        <w:t>；当水体中</w:t>
      </w:r>
      <w:r w:rsidR="00050754" w:rsidRPr="008B2448">
        <w:rPr>
          <w:rFonts w:ascii="Times New Roman" w:eastAsia="仿宋_GB2312" w:hAnsi="Times New Roman" w:cs="仿宋_GB2312"/>
          <w:kern w:val="0"/>
          <w:sz w:val="28"/>
          <w:szCs w:val="28"/>
        </w:rPr>
        <w:t>浓度低于</w:t>
      </w:r>
      <w:r w:rsidR="00050754" w:rsidRPr="008B2448">
        <w:rPr>
          <w:rFonts w:ascii="Times New Roman" w:eastAsia="仿宋_GB2312" w:hAnsi="Times New Roman" w:cs="仿宋_GB2312"/>
          <w:kern w:val="0"/>
          <w:sz w:val="28"/>
          <w:szCs w:val="28"/>
        </w:rPr>
        <w:t>2</w:t>
      </w:r>
      <w:r w:rsidR="00050754" w:rsidRPr="008B2448">
        <w:rPr>
          <w:rFonts w:ascii="Times New Roman" w:eastAsia="仿宋_GB2312" w:hAnsi="Times New Roman" w:cs="仿宋_GB2312" w:hint="eastAsia"/>
          <w:kern w:val="0"/>
          <w:sz w:val="28"/>
          <w:szCs w:val="28"/>
        </w:rPr>
        <w:t xml:space="preserve"> </w:t>
      </w:r>
      <w:r w:rsidR="00050754" w:rsidRPr="008B2448">
        <w:rPr>
          <w:rFonts w:ascii="Times New Roman" w:eastAsia="仿宋_GB2312" w:hAnsi="Times New Roman" w:cs="仿宋_GB2312"/>
          <w:kern w:val="0"/>
          <w:sz w:val="28"/>
          <w:szCs w:val="28"/>
        </w:rPr>
        <w:t>mg/L</w:t>
      </w:r>
      <w:r w:rsidR="00050754" w:rsidRPr="008B2448">
        <w:rPr>
          <w:rFonts w:ascii="Times New Roman" w:eastAsia="仿宋_GB2312" w:hAnsi="Times New Roman" w:cs="仿宋_GB2312"/>
          <w:kern w:val="0"/>
          <w:sz w:val="28"/>
          <w:szCs w:val="28"/>
        </w:rPr>
        <w:t>时，大部</w:t>
      </w:r>
      <w:r w:rsidR="00050754" w:rsidRPr="008B2448">
        <w:rPr>
          <w:rFonts w:ascii="Times New Roman" w:eastAsia="仿宋_GB2312" w:hAnsi="Times New Roman" w:cs="仿宋_GB2312" w:hint="eastAsia"/>
          <w:kern w:val="0"/>
          <w:sz w:val="28"/>
          <w:szCs w:val="28"/>
        </w:rPr>
        <w:t>分生物</w:t>
      </w:r>
      <w:r w:rsidR="00050754" w:rsidRPr="008B2448">
        <w:rPr>
          <w:rFonts w:ascii="Times New Roman" w:eastAsia="仿宋_GB2312" w:hAnsi="Times New Roman" w:cs="仿宋_GB2312" w:hint="eastAsia"/>
          <w:kern w:val="0"/>
          <w:sz w:val="28"/>
          <w:szCs w:val="28"/>
        </w:rPr>
        <w:lastRenderedPageBreak/>
        <w:t>生存会受到威胁，</w:t>
      </w:r>
      <w:r w:rsidR="00050754" w:rsidRPr="008B2448">
        <w:rPr>
          <w:rFonts w:ascii="Times New Roman" w:eastAsia="仿宋_GB2312" w:hAnsi="Times New Roman" w:cs="仿宋_GB2312"/>
          <w:kern w:val="0"/>
          <w:sz w:val="28"/>
          <w:szCs w:val="28"/>
        </w:rPr>
        <w:t>导致生物多样</w:t>
      </w:r>
      <w:r w:rsidR="00050754" w:rsidRPr="008B2448">
        <w:rPr>
          <w:rFonts w:ascii="Times New Roman" w:eastAsia="仿宋_GB2312" w:hAnsi="Times New Roman" w:cs="仿宋_GB2312" w:hint="eastAsia"/>
          <w:kern w:val="0"/>
          <w:sz w:val="28"/>
          <w:szCs w:val="28"/>
        </w:rPr>
        <w:t>性减少和水体黑臭</w:t>
      </w:r>
      <w:r w:rsidR="00050754" w:rsidRPr="008B2448">
        <w:rPr>
          <w:rFonts w:ascii="Times New Roman" w:eastAsia="仿宋_GB2312" w:hAnsi="Times New Roman" w:cs="仿宋_GB2312"/>
          <w:kern w:val="0"/>
          <w:sz w:val="28"/>
          <w:szCs w:val="28"/>
        </w:rPr>
        <w:t>。</w:t>
      </w:r>
      <w:r w:rsidR="00737025" w:rsidRPr="00737025">
        <w:rPr>
          <w:rFonts w:ascii="Times New Roman" w:eastAsia="仿宋_GB2312" w:hAnsi="Times New Roman" w:cs="仿宋_GB2312" w:hint="eastAsia"/>
          <w:kern w:val="0"/>
          <w:sz w:val="28"/>
          <w:szCs w:val="28"/>
        </w:rPr>
        <w:t>随着水污染防治技术的不断发展，近年来我国地表水环境质量明显改善，但不同</w:t>
      </w:r>
      <w:r w:rsidR="00B62932" w:rsidRPr="00737025">
        <w:rPr>
          <w:rFonts w:ascii="Times New Roman" w:eastAsia="仿宋_GB2312" w:hAnsi="Times New Roman" w:cs="仿宋_GB2312" w:hint="eastAsia"/>
          <w:kern w:val="0"/>
          <w:sz w:val="28"/>
          <w:szCs w:val="28"/>
        </w:rPr>
        <w:t>流域气候、地理条件和污染物来源不同</w:t>
      </w:r>
      <w:r w:rsidR="00B62932" w:rsidRPr="00737025">
        <w:rPr>
          <w:rFonts w:ascii="Times New Roman" w:eastAsia="仿宋_GB2312" w:hAnsi="Times New Roman" w:cs="仿宋_GB2312"/>
          <w:kern w:val="0"/>
          <w:sz w:val="28"/>
          <w:szCs w:val="28"/>
        </w:rPr>
        <w:t>，水体</w:t>
      </w:r>
      <w:r w:rsidR="00737025" w:rsidRPr="00737025">
        <w:rPr>
          <w:rFonts w:ascii="Times New Roman" w:eastAsia="仿宋_GB2312" w:hAnsi="Times New Roman" w:cs="仿宋_GB2312" w:hint="eastAsia"/>
          <w:kern w:val="0"/>
          <w:sz w:val="28"/>
          <w:szCs w:val="28"/>
        </w:rPr>
        <w:t>DO</w:t>
      </w:r>
      <w:r w:rsidR="00737025" w:rsidRPr="00737025">
        <w:rPr>
          <w:rFonts w:ascii="Times New Roman" w:eastAsia="仿宋_GB2312" w:hAnsi="Times New Roman" w:cs="仿宋_GB2312" w:hint="eastAsia"/>
          <w:kern w:val="0"/>
          <w:sz w:val="28"/>
          <w:szCs w:val="28"/>
        </w:rPr>
        <w:t>浓度</w:t>
      </w:r>
      <w:r w:rsidR="00B62932" w:rsidRPr="00737025">
        <w:rPr>
          <w:rFonts w:ascii="Times New Roman" w:eastAsia="仿宋_GB2312" w:hAnsi="Times New Roman" w:cs="仿宋_GB2312"/>
          <w:kern w:val="0"/>
          <w:sz w:val="28"/>
          <w:szCs w:val="28"/>
        </w:rPr>
        <w:t>存在较</w:t>
      </w:r>
      <w:r w:rsidR="00B62932" w:rsidRPr="00737025">
        <w:rPr>
          <w:rFonts w:ascii="Times New Roman" w:eastAsia="仿宋_GB2312" w:hAnsi="Times New Roman" w:cs="仿宋_GB2312" w:hint="eastAsia"/>
          <w:kern w:val="0"/>
          <w:sz w:val="28"/>
          <w:szCs w:val="28"/>
        </w:rPr>
        <w:t>大差异</w:t>
      </w:r>
      <w:r w:rsidR="00737025" w:rsidRPr="00737025">
        <w:rPr>
          <w:rFonts w:ascii="Times New Roman" w:eastAsia="仿宋_GB2312" w:hAnsi="Times New Roman" w:cs="仿宋_GB2312" w:hint="eastAsia"/>
          <w:kern w:val="0"/>
          <w:sz w:val="28"/>
          <w:szCs w:val="28"/>
        </w:rPr>
        <w:t>，个别流域断面未达到</w:t>
      </w:r>
      <w:r w:rsidR="00901A91" w:rsidRPr="00901A91">
        <w:rPr>
          <w:rFonts w:ascii="Times New Roman" w:eastAsia="仿宋_GB2312" w:hAnsi="Times New Roman" w:cs="仿宋_GB2312" w:hint="eastAsia"/>
          <w:kern w:val="0"/>
          <w:sz w:val="28"/>
          <w:szCs w:val="28"/>
        </w:rPr>
        <w:t>地表水</w:t>
      </w:r>
      <w:r w:rsidR="00737025" w:rsidRPr="00901A91">
        <w:rPr>
          <w:rFonts w:ascii="Times New Roman" w:eastAsia="仿宋_GB2312" w:hAnsi="Times New Roman" w:cs="仿宋_GB2312"/>
          <w:kern w:val="0"/>
          <w:sz w:val="28"/>
          <w:szCs w:val="28"/>
        </w:rPr>
        <w:t>考核目标</w:t>
      </w:r>
      <w:r w:rsidR="00737025" w:rsidRPr="00901A91">
        <w:rPr>
          <w:rFonts w:ascii="Times New Roman" w:eastAsia="仿宋_GB2312" w:hAnsi="Times New Roman" w:cs="仿宋_GB2312" w:hint="eastAsia"/>
          <w:kern w:val="0"/>
          <w:sz w:val="28"/>
          <w:szCs w:val="28"/>
        </w:rPr>
        <w:t>的情况时有发生</w:t>
      </w:r>
      <w:r w:rsidR="005A2263">
        <w:rPr>
          <w:rFonts w:ascii="Times New Roman" w:eastAsia="仿宋_GB2312" w:hAnsi="Times New Roman" w:cs="仿宋_GB2312" w:hint="eastAsia"/>
          <w:kern w:val="0"/>
          <w:sz w:val="28"/>
          <w:szCs w:val="28"/>
        </w:rPr>
        <w:t>。其中，</w:t>
      </w:r>
      <w:r w:rsidR="00901A91" w:rsidRPr="00901A91">
        <w:rPr>
          <w:rFonts w:ascii="Times New Roman" w:eastAsia="仿宋_GB2312" w:hAnsi="Times New Roman" w:cs="仿宋_GB2312" w:hint="eastAsia"/>
          <w:kern w:val="0"/>
          <w:sz w:val="28"/>
          <w:szCs w:val="28"/>
        </w:rPr>
        <w:t>个别</w:t>
      </w:r>
      <w:r w:rsidR="00B62932" w:rsidRPr="00901A91">
        <w:rPr>
          <w:rFonts w:ascii="Times New Roman" w:eastAsia="仿宋_GB2312" w:hAnsi="Times New Roman" w:cs="仿宋_GB2312" w:hint="eastAsia"/>
          <w:kern w:val="0"/>
          <w:sz w:val="28"/>
          <w:szCs w:val="28"/>
        </w:rPr>
        <w:t>入</w:t>
      </w:r>
      <w:proofErr w:type="gramStart"/>
      <w:r w:rsidR="00B62932" w:rsidRPr="00901A91">
        <w:rPr>
          <w:rFonts w:ascii="Times New Roman" w:eastAsia="仿宋_GB2312" w:hAnsi="Times New Roman" w:cs="仿宋_GB2312" w:hint="eastAsia"/>
          <w:kern w:val="0"/>
          <w:sz w:val="28"/>
          <w:szCs w:val="28"/>
        </w:rPr>
        <w:t>海河口</w:t>
      </w:r>
      <w:r w:rsidR="00901A91" w:rsidRPr="005A2263">
        <w:rPr>
          <w:rFonts w:ascii="Times New Roman" w:eastAsia="仿宋_GB2312" w:hAnsi="Times New Roman" w:cs="仿宋_GB2312" w:hint="eastAsia"/>
          <w:kern w:val="0"/>
          <w:sz w:val="28"/>
          <w:szCs w:val="28"/>
        </w:rPr>
        <w:t>受</w:t>
      </w:r>
      <w:r w:rsidR="00B62932" w:rsidRPr="005A2263">
        <w:rPr>
          <w:rFonts w:ascii="Times New Roman" w:eastAsia="仿宋_GB2312" w:hAnsi="Times New Roman" w:cs="仿宋_GB2312" w:hint="eastAsia"/>
          <w:kern w:val="0"/>
          <w:sz w:val="28"/>
          <w:szCs w:val="28"/>
        </w:rPr>
        <w:t>纬度</w:t>
      </w:r>
      <w:proofErr w:type="gramEnd"/>
      <w:r w:rsidR="00901A91" w:rsidRPr="005A2263">
        <w:rPr>
          <w:rFonts w:ascii="Times New Roman" w:eastAsia="仿宋_GB2312" w:hAnsi="Times New Roman" w:cs="仿宋_GB2312" w:hint="eastAsia"/>
          <w:kern w:val="0"/>
          <w:sz w:val="28"/>
          <w:szCs w:val="28"/>
        </w:rPr>
        <w:t>、</w:t>
      </w:r>
      <w:r w:rsidR="00B62932" w:rsidRPr="005A2263">
        <w:rPr>
          <w:rFonts w:ascii="Times New Roman" w:eastAsia="仿宋_GB2312" w:hAnsi="Times New Roman" w:cs="仿宋_GB2312" w:hint="eastAsia"/>
          <w:kern w:val="0"/>
          <w:sz w:val="28"/>
          <w:szCs w:val="28"/>
        </w:rPr>
        <w:t>气温和盐度</w:t>
      </w:r>
      <w:r w:rsidR="00901A91" w:rsidRPr="005A2263">
        <w:rPr>
          <w:rFonts w:ascii="Times New Roman" w:eastAsia="仿宋_GB2312" w:hAnsi="Times New Roman" w:cs="仿宋_GB2312" w:hint="eastAsia"/>
          <w:kern w:val="0"/>
          <w:sz w:val="28"/>
          <w:szCs w:val="28"/>
        </w:rPr>
        <w:t>影响</w:t>
      </w:r>
      <w:r w:rsidR="00B62932" w:rsidRPr="005A2263">
        <w:rPr>
          <w:rFonts w:ascii="Times New Roman" w:eastAsia="仿宋_GB2312" w:hAnsi="Times New Roman" w:cs="仿宋_GB2312" w:hint="eastAsia"/>
          <w:kern w:val="0"/>
          <w:sz w:val="28"/>
          <w:szCs w:val="28"/>
        </w:rPr>
        <w:t>，饱和</w:t>
      </w:r>
      <w:r w:rsidR="00B62932" w:rsidRPr="005A2263">
        <w:rPr>
          <w:rFonts w:ascii="Times New Roman" w:eastAsia="仿宋_GB2312" w:hAnsi="Times New Roman" w:cs="仿宋_GB2312"/>
          <w:kern w:val="0"/>
          <w:sz w:val="28"/>
          <w:szCs w:val="28"/>
        </w:rPr>
        <w:t>DO</w:t>
      </w:r>
      <w:r w:rsidR="00B62932" w:rsidRPr="005A2263">
        <w:rPr>
          <w:rFonts w:ascii="Times New Roman" w:eastAsia="仿宋_GB2312" w:hAnsi="Times New Roman" w:cs="仿宋_GB2312"/>
          <w:kern w:val="0"/>
          <w:sz w:val="28"/>
          <w:szCs w:val="28"/>
        </w:rPr>
        <w:t>浓度较低，</w:t>
      </w:r>
      <w:r w:rsidR="00901A91" w:rsidRPr="005A2263">
        <w:rPr>
          <w:rFonts w:ascii="Times New Roman" w:eastAsia="仿宋_GB2312" w:hAnsi="Times New Roman" w:cs="仿宋_GB2312"/>
          <w:kern w:val="0"/>
          <w:sz w:val="28"/>
          <w:szCs w:val="28"/>
        </w:rPr>
        <w:t>且水体受工业和生活污水污染严重，在</w:t>
      </w:r>
      <w:r w:rsidR="005A2263" w:rsidRPr="005A2263">
        <w:rPr>
          <w:rFonts w:ascii="Times New Roman" w:eastAsia="仿宋_GB2312" w:hAnsi="Times New Roman" w:cs="仿宋_GB2312" w:hint="eastAsia"/>
          <w:kern w:val="0"/>
          <w:sz w:val="28"/>
          <w:szCs w:val="28"/>
        </w:rPr>
        <w:t>夏季</w:t>
      </w:r>
      <w:r w:rsidR="00901A91" w:rsidRPr="005A2263">
        <w:rPr>
          <w:rFonts w:ascii="Times New Roman" w:eastAsia="仿宋_GB2312" w:hAnsi="Times New Roman" w:cs="仿宋_GB2312" w:hint="eastAsia"/>
          <w:kern w:val="0"/>
          <w:sz w:val="28"/>
          <w:szCs w:val="28"/>
        </w:rPr>
        <w:t>存在</w:t>
      </w:r>
      <w:r w:rsidR="00B62932" w:rsidRPr="005A2263">
        <w:rPr>
          <w:rFonts w:ascii="Times New Roman" w:eastAsia="仿宋_GB2312" w:hAnsi="Times New Roman" w:cs="仿宋_GB2312"/>
          <w:kern w:val="0"/>
          <w:sz w:val="28"/>
          <w:szCs w:val="28"/>
        </w:rPr>
        <w:t>DO</w:t>
      </w:r>
      <w:r w:rsidR="005A2263" w:rsidRPr="005A2263">
        <w:rPr>
          <w:rFonts w:ascii="Times New Roman" w:eastAsia="仿宋_GB2312" w:hAnsi="Times New Roman" w:cs="仿宋_GB2312"/>
          <w:kern w:val="0"/>
          <w:sz w:val="28"/>
          <w:szCs w:val="28"/>
        </w:rPr>
        <w:t>未达到</w:t>
      </w:r>
      <w:r w:rsidR="00B62932" w:rsidRPr="005A2263">
        <w:rPr>
          <w:rFonts w:ascii="Times New Roman" w:eastAsia="仿宋_GB2312" w:hAnsi="Times New Roman" w:cs="仿宋_GB2312"/>
          <w:kern w:val="0"/>
          <w:sz w:val="28"/>
          <w:szCs w:val="28"/>
        </w:rPr>
        <w:t>考核目标的情况</w:t>
      </w:r>
      <w:r w:rsidR="005A2263" w:rsidRPr="005A2263">
        <w:rPr>
          <w:rFonts w:ascii="Times New Roman" w:eastAsia="仿宋_GB2312" w:hAnsi="Times New Roman" w:cs="仿宋_GB2312" w:hint="eastAsia"/>
          <w:kern w:val="0"/>
          <w:sz w:val="28"/>
          <w:szCs w:val="28"/>
        </w:rPr>
        <w:t>；</w:t>
      </w:r>
      <w:r w:rsidR="00B62932" w:rsidRPr="005A2263">
        <w:rPr>
          <w:rFonts w:ascii="Times New Roman" w:eastAsia="仿宋_GB2312" w:hAnsi="Times New Roman" w:cs="仿宋_GB2312" w:hint="eastAsia"/>
          <w:kern w:val="0"/>
          <w:sz w:val="28"/>
          <w:szCs w:val="28"/>
        </w:rPr>
        <w:t>个别大坝出水区</w:t>
      </w:r>
      <w:r w:rsidR="00B62932" w:rsidRPr="005A2263">
        <w:rPr>
          <w:rFonts w:ascii="Times New Roman" w:eastAsia="仿宋_GB2312" w:hAnsi="Times New Roman" w:cs="仿宋_GB2312"/>
          <w:kern w:val="0"/>
          <w:sz w:val="28"/>
          <w:szCs w:val="28"/>
        </w:rPr>
        <w:t>受上游污染物输入、库</w:t>
      </w:r>
      <w:r w:rsidR="00B62932" w:rsidRPr="00411475">
        <w:rPr>
          <w:rFonts w:ascii="Times New Roman" w:eastAsia="仿宋_GB2312" w:hAnsi="Times New Roman" w:cs="仿宋_GB2312"/>
          <w:kern w:val="0"/>
          <w:sz w:val="28"/>
          <w:szCs w:val="28"/>
        </w:rPr>
        <w:t>区富营养化，以及水体层</w:t>
      </w:r>
      <w:proofErr w:type="gramStart"/>
      <w:r w:rsidR="00B62932" w:rsidRPr="00411475">
        <w:rPr>
          <w:rFonts w:ascii="Times New Roman" w:eastAsia="仿宋_GB2312" w:hAnsi="Times New Roman" w:cs="仿宋_GB2312"/>
          <w:kern w:val="0"/>
          <w:sz w:val="28"/>
          <w:szCs w:val="28"/>
        </w:rPr>
        <w:t>化引起</w:t>
      </w:r>
      <w:proofErr w:type="gramEnd"/>
      <w:r w:rsidR="00B62932" w:rsidRPr="00411475">
        <w:rPr>
          <w:rFonts w:ascii="Times New Roman" w:eastAsia="仿宋_GB2312" w:hAnsi="Times New Roman" w:cs="仿宋_GB2312"/>
          <w:kern w:val="0"/>
          <w:sz w:val="28"/>
          <w:szCs w:val="28"/>
        </w:rPr>
        <w:t>的底层生化耗氧过程加剧等因素影响，在夏、秋季存在</w:t>
      </w:r>
      <w:r w:rsidR="00411475" w:rsidRPr="00411475">
        <w:rPr>
          <w:rFonts w:ascii="Times New Roman" w:eastAsia="仿宋_GB2312" w:hAnsi="Times New Roman" w:cs="仿宋_GB2312"/>
          <w:kern w:val="0"/>
          <w:sz w:val="28"/>
          <w:szCs w:val="28"/>
        </w:rPr>
        <w:t>DO</w:t>
      </w:r>
      <w:r w:rsidR="00B62932" w:rsidRPr="00411475">
        <w:rPr>
          <w:rFonts w:ascii="Times New Roman" w:eastAsia="仿宋_GB2312" w:hAnsi="Times New Roman" w:cs="仿宋_GB2312"/>
          <w:kern w:val="0"/>
          <w:sz w:val="28"/>
          <w:szCs w:val="28"/>
        </w:rPr>
        <w:t>未达到考核目标的情况</w:t>
      </w:r>
      <w:r w:rsidR="005A2263" w:rsidRPr="00411475">
        <w:rPr>
          <w:rFonts w:ascii="Times New Roman" w:eastAsia="仿宋_GB2312" w:hAnsi="Times New Roman" w:cs="仿宋_GB2312" w:hint="eastAsia"/>
          <w:kern w:val="0"/>
          <w:sz w:val="28"/>
          <w:szCs w:val="28"/>
        </w:rPr>
        <w:t>；</w:t>
      </w:r>
      <w:r w:rsidR="00B62932" w:rsidRPr="00411475">
        <w:rPr>
          <w:rFonts w:ascii="Times New Roman" w:eastAsia="仿宋_GB2312" w:hAnsi="Times New Roman" w:cs="仿宋_GB2312" w:hint="eastAsia"/>
          <w:kern w:val="0"/>
          <w:sz w:val="28"/>
          <w:szCs w:val="28"/>
        </w:rPr>
        <w:t>云贵高原地区海拔较高</w:t>
      </w:r>
      <w:r w:rsidR="00411475" w:rsidRPr="00411475">
        <w:rPr>
          <w:rFonts w:ascii="Times New Roman" w:eastAsia="仿宋_GB2312" w:hAnsi="Times New Roman" w:cs="仿宋_GB2312" w:hint="eastAsia"/>
          <w:kern w:val="0"/>
          <w:sz w:val="28"/>
          <w:szCs w:val="28"/>
        </w:rPr>
        <w:t>、</w:t>
      </w:r>
      <w:r w:rsidR="00B62932" w:rsidRPr="00411475">
        <w:rPr>
          <w:rFonts w:ascii="Times New Roman" w:eastAsia="仿宋_GB2312" w:hAnsi="Times New Roman" w:cs="仿宋_GB2312" w:hint="eastAsia"/>
          <w:kern w:val="0"/>
          <w:sz w:val="28"/>
          <w:szCs w:val="28"/>
        </w:rPr>
        <w:t>气压较低</w:t>
      </w:r>
      <w:r w:rsidR="00411475" w:rsidRPr="00411475">
        <w:rPr>
          <w:rFonts w:ascii="Times New Roman" w:eastAsia="仿宋_GB2312" w:hAnsi="Times New Roman" w:cs="仿宋_GB2312" w:hint="eastAsia"/>
          <w:kern w:val="0"/>
          <w:sz w:val="28"/>
          <w:szCs w:val="28"/>
        </w:rPr>
        <w:t>，在</w:t>
      </w:r>
      <w:r w:rsidR="00B62932" w:rsidRPr="00411475">
        <w:rPr>
          <w:rFonts w:ascii="Times New Roman" w:eastAsia="仿宋_GB2312" w:hAnsi="Times New Roman" w:cs="仿宋_GB2312"/>
          <w:kern w:val="0"/>
          <w:sz w:val="28"/>
          <w:szCs w:val="28"/>
        </w:rPr>
        <w:t>水质较好的湖泊如</w:t>
      </w:r>
      <w:proofErr w:type="gramStart"/>
      <w:r w:rsidR="00B62932" w:rsidRPr="00411475">
        <w:rPr>
          <w:rFonts w:ascii="Times New Roman" w:eastAsia="仿宋_GB2312" w:hAnsi="Times New Roman" w:cs="仿宋_GB2312"/>
          <w:kern w:val="0"/>
          <w:sz w:val="28"/>
          <w:szCs w:val="28"/>
        </w:rPr>
        <w:t>泸</w:t>
      </w:r>
      <w:proofErr w:type="gramEnd"/>
      <w:r w:rsidR="00B62932" w:rsidRPr="00411475">
        <w:rPr>
          <w:rFonts w:ascii="Times New Roman" w:eastAsia="仿宋_GB2312" w:hAnsi="Times New Roman" w:cs="仿宋_GB2312"/>
          <w:kern w:val="0"/>
          <w:sz w:val="28"/>
          <w:szCs w:val="28"/>
        </w:rPr>
        <w:t>沽湖、抚仙湖</w:t>
      </w:r>
      <w:r w:rsidR="00B62932" w:rsidRPr="00784F26">
        <w:rPr>
          <w:rFonts w:ascii="Times New Roman" w:eastAsia="仿宋_GB2312" w:hAnsi="Times New Roman" w:cs="仿宋_GB2312"/>
          <w:kern w:val="0"/>
          <w:sz w:val="28"/>
          <w:szCs w:val="28"/>
        </w:rPr>
        <w:t>湖心</w:t>
      </w:r>
      <w:r w:rsidR="00411475" w:rsidRPr="00784F26">
        <w:rPr>
          <w:rFonts w:ascii="Times New Roman" w:eastAsia="仿宋_GB2312" w:hAnsi="Times New Roman" w:cs="仿宋_GB2312"/>
          <w:kern w:val="0"/>
          <w:sz w:val="28"/>
          <w:szCs w:val="28"/>
        </w:rPr>
        <w:t>存在</w:t>
      </w:r>
      <w:r w:rsidR="00411475" w:rsidRPr="00784F26">
        <w:rPr>
          <w:rFonts w:ascii="Times New Roman" w:eastAsia="仿宋_GB2312" w:hAnsi="Times New Roman" w:cs="仿宋_GB2312"/>
          <w:kern w:val="0"/>
          <w:sz w:val="28"/>
          <w:szCs w:val="28"/>
        </w:rPr>
        <w:t>DO</w:t>
      </w:r>
      <w:r w:rsidR="00411475" w:rsidRPr="00784F26">
        <w:rPr>
          <w:rFonts w:ascii="Times New Roman" w:eastAsia="仿宋_GB2312" w:hAnsi="Times New Roman" w:cs="仿宋_GB2312"/>
          <w:kern w:val="0"/>
          <w:sz w:val="28"/>
          <w:szCs w:val="28"/>
        </w:rPr>
        <w:t>未达到考核目标的情况</w:t>
      </w:r>
      <w:r w:rsidR="00411475" w:rsidRPr="00784F26">
        <w:rPr>
          <w:rFonts w:ascii="Times New Roman" w:eastAsia="仿宋_GB2312" w:hAnsi="Times New Roman" w:cs="仿宋_GB2312" w:hint="eastAsia"/>
          <w:kern w:val="0"/>
          <w:sz w:val="28"/>
          <w:szCs w:val="28"/>
        </w:rPr>
        <w:t>；</w:t>
      </w:r>
      <w:r w:rsidR="00B62932" w:rsidRPr="00784F26">
        <w:rPr>
          <w:rFonts w:ascii="Times New Roman" w:eastAsia="仿宋_GB2312" w:hAnsi="Times New Roman" w:cs="仿宋_GB2312" w:hint="eastAsia"/>
          <w:kern w:val="0"/>
          <w:sz w:val="28"/>
          <w:szCs w:val="28"/>
        </w:rPr>
        <w:t>江淮等平原地区人口密集、经济发达、工业化水平高，水体受生活和工业污染比较严重，</w:t>
      </w:r>
      <w:r w:rsidR="00784F26" w:rsidRPr="00784F26">
        <w:rPr>
          <w:rFonts w:ascii="Times New Roman" w:eastAsia="仿宋_GB2312" w:hAnsi="Times New Roman" w:cs="仿宋_GB2312"/>
          <w:kern w:val="0"/>
          <w:sz w:val="28"/>
          <w:szCs w:val="28"/>
        </w:rPr>
        <w:t>在夏季</w:t>
      </w:r>
      <w:r w:rsidR="00784F26" w:rsidRPr="00784F26">
        <w:rPr>
          <w:rFonts w:ascii="Times New Roman" w:eastAsia="仿宋_GB2312" w:hAnsi="Times New Roman" w:cs="仿宋_GB2312" w:hint="eastAsia"/>
          <w:kern w:val="0"/>
          <w:sz w:val="28"/>
          <w:szCs w:val="28"/>
        </w:rPr>
        <w:t>存在</w:t>
      </w:r>
      <w:r w:rsidR="00B62932" w:rsidRPr="00784F26">
        <w:rPr>
          <w:rFonts w:ascii="Times New Roman" w:eastAsia="仿宋_GB2312" w:hAnsi="Times New Roman" w:cs="仿宋_GB2312"/>
          <w:kern w:val="0"/>
          <w:sz w:val="28"/>
          <w:szCs w:val="28"/>
        </w:rPr>
        <w:t>DO</w:t>
      </w:r>
      <w:r w:rsidR="00B62932" w:rsidRPr="00784F26">
        <w:rPr>
          <w:rFonts w:ascii="Times New Roman" w:eastAsia="仿宋_GB2312" w:hAnsi="Times New Roman" w:cs="仿宋_GB2312"/>
          <w:kern w:val="0"/>
          <w:sz w:val="28"/>
          <w:szCs w:val="28"/>
        </w:rPr>
        <w:t>未达到考核目标的情况</w:t>
      </w:r>
      <w:r w:rsidR="00784F26" w:rsidRPr="00784F26">
        <w:rPr>
          <w:rFonts w:ascii="Times New Roman" w:eastAsia="仿宋_GB2312" w:hAnsi="Times New Roman" w:cs="仿宋_GB2312" w:hint="eastAsia"/>
          <w:kern w:val="0"/>
          <w:sz w:val="28"/>
          <w:szCs w:val="28"/>
        </w:rPr>
        <w:t>；夏季</w:t>
      </w:r>
      <w:r w:rsidR="00B62932" w:rsidRPr="00784F26">
        <w:rPr>
          <w:rFonts w:ascii="Times New Roman" w:eastAsia="仿宋_GB2312" w:hAnsi="Times New Roman" w:cs="仿宋_GB2312" w:hint="eastAsia"/>
          <w:kern w:val="0"/>
          <w:sz w:val="28"/>
          <w:szCs w:val="28"/>
        </w:rPr>
        <w:t>太湖流域蓝藻</w:t>
      </w:r>
      <w:r w:rsidR="00F1078F">
        <w:rPr>
          <w:rFonts w:ascii="Times New Roman" w:eastAsia="仿宋_GB2312" w:hAnsi="Times New Roman" w:cs="仿宋_GB2312" w:hint="eastAsia"/>
          <w:kern w:val="0"/>
          <w:sz w:val="28"/>
          <w:szCs w:val="28"/>
        </w:rPr>
        <w:t>暴</w:t>
      </w:r>
      <w:r w:rsidR="00B62932" w:rsidRPr="00784F26">
        <w:rPr>
          <w:rFonts w:ascii="Times New Roman" w:eastAsia="仿宋_GB2312" w:hAnsi="Times New Roman" w:cs="仿宋_GB2312" w:hint="eastAsia"/>
          <w:kern w:val="0"/>
          <w:sz w:val="28"/>
          <w:szCs w:val="28"/>
        </w:rPr>
        <w:t>发有时会造成水体</w:t>
      </w:r>
      <w:r w:rsidR="00B62932" w:rsidRPr="00784F26">
        <w:rPr>
          <w:rFonts w:ascii="Times New Roman" w:eastAsia="仿宋_GB2312" w:hAnsi="Times New Roman" w:cs="仿宋_GB2312"/>
          <w:kern w:val="0"/>
          <w:sz w:val="28"/>
          <w:szCs w:val="28"/>
        </w:rPr>
        <w:t>DO</w:t>
      </w:r>
      <w:r w:rsidR="00B62932" w:rsidRPr="00784F26">
        <w:rPr>
          <w:rFonts w:ascii="Times New Roman" w:eastAsia="仿宋_GB2312" w:hAnsi="Times New Roman" w:cs="仿宋_GB2312"/>
          <w:kern w:val="0"/>
          <w:sz w:val="28"/>
          <w:szCs w:val="28"/>
        </w:rPr>
        <w:t>浓度下降</w:t>
      </w:r>
      <w:r w:rsidR="00784F26" w:rsidRPr="00784F26">
        <w:rPr>
          <w:rFonts w:ascii="Times New Roman" w:eastAsia="仿宋_GB2312" w:hAnsi="Times New Roman" w:cs="仿宋_GB2312" w:hint="eastAsia"/>
          <w:kern w:val="0"/>
          <w:sz w:val="28"/>
          <w:szCs w:val="28"/>
        </w:rPr>
        <w:t>导致</w:t>
      </w:r>
      <w:r w:rsidR="00784F26" w:rsidRPr="00784F26">
        <w:rPr>
          <w:rFonts w:ascii="Times New Roman" w:eastAsia="仿宋_GB2312" w:hAnsi="Times New Roman" w:cs="仿宋_GB2312"/>
          <w:kern w:val="0"/>
          <w:sz w:val="28"/>
          <w:szCs w:val="28"/>
        </w:rPr>
        <w:t>未达到考核目标的情况</w:t>
      </w:r>
      <w:r w:rsidR="00784F26" w:rsidRPr="00784F26">
        <w:rPr>
          <w:rFonts w:ascii="Times New Roman" w:eastAsia="仿宋_GB2312" w:hAnsi="Times New Roman" w:cs="仿宋_GB2312" w:hint="eastAsia"/>
          <w:kern w:val="0"/>
          <w:sz w:val="28"/>
          <w:szCs w:val="28"/>
        </w:rPr>
        <w:t>；以及</w:t>
      </w:r>
      <w:r w:rsidR="00784F26" w:rsidRPr="00784F26">
        <w:rPr>
          <w:rFonts w:ascii="Times New Roman" w:eastAsia="仿宋_GB2312" w:hAnsi="Times New Roman" w:cs="仿宋_GB2312"/>
          <w:kern w:val="0"/>
          <w:sz w:val="28"/>
          <w:szCs w:val="28"/>
        </w:rPr>
        <w:t>冬季</w:t>
      </w:r>
      <w:r w:rsidR="00B62932" w:rsidRPr="00784F26">
        <w:rPr>
          <w:rFonts w:ascii="Times New Roman" w:eastAsia="仿宋_GB2312" w:hAnsi="Times New Roman" w:cs="仿宋_GB2312"/>
          <w:kern w:val="0"/>
          <w:sz w:val="28"/>
          <w:szCs w:val="28"/>
        </w:rPr>
        <w:t>辽河、松花江等流域冰封复氧不畅</w:t>
      </w:r>
      <w:r w:rsidR="00784F26" w:rsidRPr="00784F26">
        <w:rPr>
          <w:rFonts w:ascii="Times New Roman" w:eastAsia="仿宋_GB2312" w:hAnsi="Times New Roman" w:cs="仿宋_GB2312" w:hint="eastAsia"/>
          <w:kern w:val="0"/>
          <w:sz w:val="28"/>
          <w:szCs w:val="28"/>
        </w:rPr>
        <w:t>造成水体</w:t>
      </w:r>
      <w:r w:rsidR="00B62932" w:rsidRPr="00784F26">
        <w:rPr>
          <w:rFonts w:ascii="Times New Roman" w:eastAsia="仿宋_GB2312" w:hAnsi="Times New Roman" w:cs="仿宋_GB2312"/>
          <w:kern w:val="0"/>
          <w:sz w:val="28"/>
          <w:szCs w:val="28"/>
        </w:rPr>
        <w:t>DO</w:t>
      </w:r>
      <w:r w:rsidR="00B62932" w:rsidRPr="00784F26">
        <w:rPr>
          <w:rFonts w:ascii="Times New Roman" w:eastAsia="仿宋_GB2312" w:hAnsi="Times New Roman" w:cs="仿宋_GB2312"/>
          <w:kern w:val="0"/>
          <w:sz w:val="28"/>
          <w:szCs w:val="28"/>
        </w:rPr>
        <w:t>浓度下降</w:t>
      </w:r>
      <w:r w:rsidR="00784F26" w:rsidRPr="00784F26">
        <w:rPr>
          <w:rFonts w:ascii="Times New Roman" w:eastAsia="仿宋_GB2312" w:hAnsi="Times New Roman" w:cs="仿宋_GB2312" w:hint="eastAsia"/>
          <w:kern w:val="0"/>
          <w:sz w:val="28"/>
          <w:szCs w:val="28"/>
        </w:rPr>
        <w:t>导致</w:t>
      </w:r>
      <w:r w:rsidR="00784F26" w:rsidRPr="00784F26">
        <w:rPr>
          <w:rFonts w:ascii="Times New Roman" w:eastAsia="仿宋_GB2312" w:hAnsi="Times New Roman" w:cs="仿宋_GB2312"/>
          <w:kern w:val="0"/>
          <w:sz w:val="28"/>
          <w:szCs w:val="28"/>
        </w:rPr>
        <w:t>未达到考核</w:t>
      </w:r>
      <w:r w:rsidR="00784F26" w:rsidRPr="00113835">
        <w:rPr>
          <w:rFonts w:ascii="Times New Roman" w:eastAsia="仿宋_GB2312" w:hAnsi="Times New Roman" w:cs="仿宋_GB2312"/>
          <w:kern w:val="0"/>
          <w:sz w:val="28"/>
          <w:szCs w:val="28"/>
        </w:rPr>
        <w:t>目标的情况</w:t>
      </w:r>
      <w:r w:rsidR="00784F26" w:rsidRPr="00113835">
        <w:rPr>
          <w:rFonts w:ascii="Times New Roman" w:eastAsia="仿宋_GB2312" w:hAnsi="Times New Roman" w:cs="仿宋_GB2312" w:hint="eastAsia"/>
          <w:kern w:val="0"/>
          <w:sz w:val="28"/>
          <w:szCs w:val="28"/>
        </w:rPr>
        <w:t>。</w:t>
      </w:r>
      <w:r w:rsidR="00771F12" w:rsidRPr="00113835">
        <w:rPr>
          <w:rFonts w:ascii="Times New Roman" w:eastAsia="仿宋_GB2312" w:hAnsi="Times New Roman" w:cs="仿宋_GB2312" w:hint="eastAsia"/>
          <w:kern w:val="0"/>
          <w:sz w:val="28"/>
          <w:szCs w:val="28"/>
        </w:rPr>
        <w:t>DO</w:t>
      </w:r>
      <w:r w:rsidR="009357FA" w:rsidRPr="00113835">
        <w:rPr>
          <w:rFonts w:ascii="Times New Roman" w:eastAsia="仿宋_GB2312" w:hAnsi="Times New Roman" w:cs="仿宋_GB2312"/>
          <w:kern w:val="0"/>
          <w:sz w:val="28"/>
          <w:szCs w:val="28"/>
        </w:rPr>
        <w:t>对</w:t>
      </w:r>
      <w:r w:rsidR="009357FA" w:rsidRPr="00113835">
        <w:rPr>
          <w:rFonts w:ascii="Times New Roman" w:eastAsia="仿宋_GB2312" w:hAnsi="Times New Roman" w:cs="仿宋_GB2312" w:hint="eastAsia"/>
          <w:kern w:val="0"/>
          <w:sz w:val="28"/>
          <w:szCs w:val="28"/>
        </w:rPr>
        <w:t>水环境质量提升、</w:t>
      </w:r>
      <w:r w:rsidR="009357FA" w:rsidRPr="00113835">
        <w:rPr>
          <w:rFonts w:ascii="Times New Roman" w:eastAsia="仿宋_GB2312" w:hAnsi="Times New Roman" w:cs="仿宋_GB2312"/>
          <w:kern w:val="0"/>
          <w:sz w:val="28"/>
          <w:szCs w:val="28"/>
        </w:rPr>
        <w:t>水生态系统健康维</w:t>
      </w:r>
      <w:r w:rsidR="009357FA" w:rsidRPr="00113835">
        <w:rPr>
          <w:rFonts w:ascii="Times New Roman" w:eastAsia="仿宋_GB2312" w:hAnsi="Times New Roman" w:cs="仿宋_GB2312" w:hint="eastAsia"/>
          <w:kern w:val="0"/>
          <w:sz w:val="28"/>
          <w:szCs w:val="28"/>
        </w:rPr>
        <w:t>护以及生物多样性保护等</w:t>
      </w:r>
      <w:r w:rsidR="001532AF" w:rsidRPr="00113835">
        <w:rPr>
          <w:rFonts w:ascii="Times New Roman" w:eastAsia="仿宋_GB2312" w:hAnsi="Times New Roman" w:cs="仿宋_GB2312" w:hint="eastAsia"/>
          <w:kern w:val="0"/>
          <w:sz w:val="28"/>
          <w:szCs w:val="28"/>
        </w:rPr>
        <w:t>均</w:t>
      </w:r>
      <w:r w:rsidR="009357FA" w:rsidRPr="00113835">
        <w:rPr>
          <w:rFonts w:ascii="Times New Roman" w:eastAsia="仿宋_GB2312" w:hAnsi="Times New Roman" w:cs="仿宋_GB2312" w:hint="eastAsia"/>
          <w:kern w:val="0"/>
          <w:sz w:val="28"/>
          <w:szCs w:val="28"/>
        </w:rPr>
        <w:t>具重要意义</w:t>
      </w:r>
      <w:r w:rsidR="00050754" w:rsidRPr="00113835">
        <w:rPr>
          <w:rFonts w:ascii="Times New Roman" w:eastAsia="仿宋_GB2312" w:hAnsi="Times New Roman" w:cs="仿宋_GB2312" w:hint="eastAsia"/>
          <w:kern w:val="0"/>
          <w:sz w:val="28"/>
          <w:szCs w:val="28"/>
        </w:rPr>
        <w:t>，</w:t>
      </w:r>
      <w:r w:rsidR="002A32A9" w:rsidRPr="00113835">
        <w:rPr>
          <w:rFonts w:ascii="Times New Roman" w:eastAsia="仿宋_GB2312" w:hAnsi="Times New Roman" w:cs="仿宋_GB2312" w:hint="eastAsia"/>
          <w:kern w:val="0"/>
          <w:sz w:val="28"/>
          <w:szCs w:val="28"/>
        </w:rPr>
        <w:t>但当前对</w:t>
      </w:r>
      <w:r w:rsidR="00113835" w:rsidRPr="00113835">
        <w:rPr>
          <w:rFonts w:ascii="Times New Roman" w:eastAsia="仿宋_GB2312" w:hAnsi="Times New Roman" w:cs="仿宋_GB2312" w:hint="eastAsia"/>
          <w:kern w:val="0"/>
          <w:sz w:val="28"/>
          <w:szCs w:val="28"/>
        </w:rPr>
        <w:t>其</w:t>
      </w:r>
      <w:r w:rsidR="00070505" w:rsidRPr="00113835">
        <w:rPr>
          <w:rFonts w:ascii="Times New Roman" w:eastAsia="仿宋_GB2312" w:hAnsi="Times New Roman" w:cs="仿宋_GB2312"/>
          <w:kern w:val="0"/>
          <w:sz w:val="28"/>
          <w:szCs w:val="28"/>
        </w:rPr>
        <w:t>成因和机理</w:t>
      </w:r>
      <w:r w:rsidR="00113835" w:rsidRPr="00113835">
        <w:rPr>
          <w:rFonts w:ascii="Times New Roman" w:eastAsia="仿宋_GB2312" w:hAnsi="Times New Roman" w:cs="仿宋_GB2312" w:hint="eastAsia"/>
          <w:kern w:val="0"/>
          <w:sz w:val="28"/>
          <w:szCs w:val="28"/>
        </w:rPr>
        <w:t>仍缺乏</w:t>
      </w:r>
      <w:r w:rsidR="002A32A9" w:rsidRPr="00113835">
        <w:rPr>
          <w:rFonts w:ascii="Times New Roman" w:eastAsia="仿宋_GB2312" w:hAnsi="Times New Roman" w:cs="仿宋_GB2312"/>
          <w:kern w:val="0"/>
          <w:sz w:val="28"/>
          <w:szCs w:val="28"/>
        </w:rPr>
        <w:t>研究</w:t>
      </w:r>
      <w:r w:rsidR="0062285A">
        <w:rPr>
          <w:rFonts w:ascii="Times New Roman" w:eastAsia="仿宋_GB2312" w:hAnsi="Times New Roman" w:cs="仿宋_GB2312" w:hint="eastAsia"/>
          <w:kern w:val="0"/>
          <w:sz w:val="28"/>
          <w:szCs w:val="28"/>
        </w:rPr>
        <w:t>，对其浓度变化缺</w:t>
      </w:r>
      <w:r w:rsidR="0062285A" w:rsidRPr="0062285A">
        <w:rPr>
          <w:rFonts w:ascii="Times New Roman" w:eastAsia="仿宋_GB2312" w:hAnsi="Times New Roman" w:cs="仿宋_GB2312" w:hint="eastAsia"/>
          <w:kern w:val="0"/>
          <w:sz w:val="28"/>
          <w:szCs w:val="28"/>
        </w:rPr>
        <w:t>少</w:t>
      </w:r>
      <w:r w:rsidR="00070505" w:rsidRPr="0062285A">
        <w:rPr>
          <w:rFonts w:ascii="Times New Roman" w:eastAsia="仿宋_GB2312" w:hAnsi="Times New Roman" w:cs="仿宋_GB2312" w:hint="eastAsia"/>
          <w:kern w:val="0"/>
          <w:sz w:val="28"/>
          <w:szCs w:val="28"/>
        </w:rPr>
        <w:t>有效管控对策</w:t>
      </w:r>
      <w:r w:rsidR="00070505" w:rsidRPr="003C173D">
        <w:rPr>
          <w:rFonts w:ascii="Times New Roman" w:eastAsia="仿宋_GB2312" w:hAnsi="Times New Roman" w:cs="仿宋_GB2312" w:hint="eastAsia"/>
          <w:kern w:val="0"/>
          <w:sz w:val="28"/>
          <w:szCs w:val="28"/>
        </w:rPr>
        <w:t>，</w:t>
      </w:r>
      <w:r w:rsidR="0062285A" w:rsidRPr="003C173D">
        <w:rPr>
          <w:rFonts w:ascii="Times New Roman" w:eastAsia="仿宋_GB2312" w:hAnsi="Times New Roman" w:cs="仿宋_GB2312" w:hint="eastAsia"/>
          <w:kern w:val="0"/>
          <w:sz w:val="28"/>
          <w:szCs w:val="28"/>
        </w:rPr>
        <w:t>且当前尚无</w:t>
      </w:r>
      <w:r w:rsidR="0062285A" w:rsidRPr="003C173D">
        <w:rPr>
          <w:rFonts w:ascii="Times New Roman" w:eastAsia="仿宋_GB2312" w:hAnsi="Times New Roman" w:cs="仿宋_GB2312"/>
          <w:kern w:val="0"/>
          <w:sz w:val="28"/>
          <w:szCs w:val="28"/>
        </w:rPr>
        <w:t>符</w:t>
      </w:r>
      <w:r w:rsidR="0062285A" w:rsidRPr="003C173D">
        <w:rPr>
          <w:rFonts w:ascii="Times New Roman" w:eastAsia="仿宋_GB2312" w:hAnsi="Times New Roman" w:cs="仿宋_GB2312" w:hint="eastAsia"/>
          <w:kern w:val="0"/>
          <w:sz w:val="28"/>
          <w:szCs w:val="28"/>
        </w:rPr>
        <w:t>合区域水环境特点和生物区系组成的相关</w:t>
      </w:r>
      <w:r w:rsidR="001C4C8A">
        <w:rPr>
          <w:rFonts w:ascii="Times New Roman" w:eastAsia="仿宋_GB2312" w:hAnsi="Times New Roman" w:cs="仿宋_GB2312" w:hint="eastAsia"/>
          <w:kern w:val="0"/>
          <w:sz w:val="28"/>
          <w:szCs w:val="28"/>
        </w:rPr>
        <w:t>参考</w:t>
      </w:r>
      <w:r w:rsidR="003479CF">
        <w:rPr>
          <w:rFonts w:ascii="Times New Roman" w:eastAsia="仿宋_GB2312" w:hAnsi="Times New Roman" w:cs="仿宋_GB2312" w:hint="eastAsia"/>
          <w:kern w:val="0"/>
          <w:sz w:val="28"/>
          <w:szCs w:val="28"/>
        </w:rPr>
        <w:t>值</w:t>
      </w:r>
      <w:r w:rsidR="0062285A" w:rsidRPr="003C173D">
        <w:rPr>
          <w:rFonts w:ascii="Times New Roman" w:eastAsia="仿宋_GB2312" w:hAnsi="Times New Roman" w:cs="仿宋_GB2312" w:hint="eastAsia"/>
          <w:kern w:val="0"/>
          <w:sz w:val="28"/>
          <w:szCs w:val="28"/>
        </w:rPr>
        <w:t>发布。</w:t>
      </w:r>
      <w:r w:rsidR="003C173D" w:rsidRPr="003C173D">
        <w:rPr>
          <w:rFonts w:ascii="Times New Roman" w:eastAsia="仿宋_GB2312" w:hAnsi="Times New Roman" w:cs="仿宋_GB2312" w:hint="eastAsia"/>
          <w:kern w:val="0"/>
          <w:sz w:val="28"/>
          <w:szCs w:val="28"/>
        </w:rPr>
        <w:t>现行的《</w:t>
      </w:r>
      <w:r w:rsidR="003C173D" w:rsidRPr="003C173D">
        <w:rPr>
          <w:rFonts w:ascii="Times New Roman" w:eastAsia="仿宋_GB2312" w:hAnsi="Times New Roman" w:cs="仿宋_GB2312"/>
          <w:kern w:val="0"/>
          <w:sz w:val="28"/>
          <w:szCs w:val="28"/>
        </w:rPr>
        <w:t>地表水环境质量标准</w:t>
      </w:r>
      <w:r w:rsidR="003C173D" w:rsidRPr="003C173D">
        <w:rPr>
          <w:rFonts w:ascii="Times New Roman" w:eastAsia="仿宋_GB2312" w:hAnsi="Times New Roman" w:cs="仿宋_GB2312" w:hint="eastAsia"/>
          <w:kern w:val="0"/>
          <w:sz w:val="28"/>
          <w:szCs w:val="28"/>
        </w:rPr>
        <w:t>》（</w:t>
      </w:r>
      <w:r w:rsidR="003C173D" w:rsidRPr="003C173D">
        <w:rPr>
          <w:rFonts w:ascii="Times New Roman" w:eastAsia="仿宋_GB2312" w:hAnsi="Times New Roman" w:cs="仿宋_GB2312"/>
          <w:kern w:val="0"/>
          <w:sz w:val="28"/>
          <w:szCs w:val="28"/>
        </w:rPr>
        <w:t>GB 3838</w:t>
      </w:r>
      <w:r w:rsidR="003C173D" w:rsidRPr="003C173D">
        <w:rPr>
          <w:rFonts w:ascii="Times New Roman" w:eastAsia="仿宋_GB2312" w:hAnsi="Times New Roman" w:cs="Times New Roman"/>
          <w:kern w:val="0"/>
          <w:sz w:val="28"/>
          <w:szCs w:val="28"/>
        </w:rPr>
        <w:t>—</w:t>
      </w:r>
      <w:r w:rsidR="003C173D" w:rsidRPr="003C173D">
        <w:rPr>
          <w:rFonts w:ascii="Times New Roman" w:eastAsia="仿宋_GB2312" w:hAnsi="Times New Roman" w:cs="仿宋_GB2312"/>
          <w:kern w:val="0"/>
          <w:sz w:val="28"/>
          <w:szCs w:val="28"/>
        </w:rPr>
        <w:t>2002</w:t>
      </w:r>
      <w:r w:rsidR="003C173D" w:rsidRPr="003C173D">
        <w:rPr>
          <w:rFonts w:ascii="Times New Roman" w:eastAsia="仿宋_GB2312" w:hAnsi="Times New Roman" w:cs="仿宋_GB2312" w:hint="eastAsia"/>
          <w:kern w:val="0"/>
          <w:sz w:val="28"/>
          <w:szCs w:val="28"/>
        </w:rPr>
        <w:t>）中</w:t>
      </w:r>
      <w:r w:rsidR="003C173D" w:rsidRPr="003C173D">
        <w:rPr>
          <w:rFonts w:ascii="Times New Roman" w:eastAsia="仿宋_GB2312" w:hAnsi="Times New Roman" w:cs="仿宋_GB2312"/>
          <w:kern w:val="0"/>
          <w:sz w:val="28"/>
          <w:szCs w:val="28"/>
        </w:rPr>
        <w:t>DO</w:t>
      </w:r>
      <w:r w:rsidR="003C173D" w:rsidRPr="003C173D">
        <w:rPr>
          <w:rFonts w:ascii="Times New Roman" w:eastAsia="仿宋_GB2312" w:hAnsi="Times New Roman" w:cs="仿宋_GB2312"/>
          <w:kern w:val="0"/>
          <w:sz w:val="28"/>
          <w:szCs w:val="28"/>
        </w:rPr>
        <w:t>标准</w:t>
      </w:r>
      <w:r w:rsidR="003C173D" w:rsidRPr="003C173D">
        <w:rPr>
          <w:rFonts w:ascii="Times New Roman" w:eastAsia="仿宋_GB2312" w:hAnsi="Times New Roman" w:cs="仿宋_GB2312" w:hint="eastAsia"/>
          <w:kern w:val="0"/>
          <w:sz w:val="28"/>
          <w:szCs w:val="28"/>
        </w:rPr>
        <w:t>值</w:t>
      </w:r>
      <w:r w:rsidR="003C173D" w:rsidRPr="003C173D">
        <w:rPr>
          <w:rFonts w:ascii="Times New Roman" w:eastAsia="仿宋_GB2312" w:hAnsi="Times New Roman" w:cs="仿宋_GB2312"/>
          <w:kern w:val="0"/>
          <w:sz w:val="28"/>
          <w:szCs w:val="28"/>
        </w:rPr>
        <w:t>借鉴国外基准</w:t>
      </w:r>
      <w:r w:rsidR="003C173D" w:rsidRPr="003C173D">
        <w:rPr>
          <w:rFonts w:ascii="Times New Roman" w:eastAsia="仿宋_GB2312" w:hAnsi="Times New Roman" w:cs="仿宋_GB2312" w:hint="eastAsia"/>
          <w:kern w:val="0"/>
          <w:sz w:val="28"/>
          <w:szCs w:val="28"/>
        </w:rPr>
        <w:t>值，缺乏</w:t>
      </w:r>
      <w:r w:rsidR="006F16C5">
        <w:rPr>
          <w:rFonts w:ascii="Times New Roman" w:eastAsia="仿宋_GB2312" w:hAnsi="Times New Roman" w:cs="仿宋_GB2312" w:hint="eastAsia"/>
          <w:kern w:val="0"/>
          <w:sz w:val="28"/>
          <w:szCs w:val="28"/>
        </w:rPr>
        <w:t>我国</w:t>
      </w:r>
      <w:r w:rsidR="003C173D" w:rsidRPr="003C173D">
        <w:rPr>
          <w:rFonts w:ascii="Times New Roman" w:eastAsia="仿宋_GB2312" w:hAnsi="Times New Roman" w:cs="仿宋_GB2312" w:hint="eastAsia"/>
          <w:kern w:val="0"/>
          <w:sz w:val="28"/>
          <w:szCs w:val="28"/>
        </w:rPr>
        <w:t>区域水环境特征、水环境自然背景和生态效应研究的相关科学依据。</w:t>
      </w:r>
      <w:r w:rsidR="0062285A" w:rsidRPr="003C173D">
        <w:rPr>
          <w:rFonts w:ascii="Times New Roman" w:eastAsia="仿宋_GB2312" w:hAnsi="Times New Roman" w:cs="仿宋_GB2312" w:hint="eastAsia"/>
          <w:kern w:val="0"/>
          <w:sz w:val="28"/>
          <w:szCs w:val="28"/>
        </w:rPr>
        <w:t>为</w:t>
      </w:r>
      <w:r w:rsidR="0062285A" w:rsidRPr="003C173D">
        <w:rPr>
          <w:rFonts w:ascii="Times New Roman" w:eastAsia="仿宋_GB2312" w:hAnsi="Times New Roman" w:cs="仿宋_GB2312"/>
          <w:kern w:val="0"/>
          <w:sz w:val="28"/>
          <w:szCs w:val="28"/>
        </w:rPr>
        <w:t>规范</w:t>
      </w:r>
      <w:r w:rsidR="0062285A" w:rsidRPr="00E838A1">
        <w:rPr>
          <w:rFonts w:ascii="Times New Roman" w:eastAsia="仿宋_GB2312" w:hAnsi="Times New Roman" w:cs="仿宋_GB2312"/>
          <w:kern w:val="0"/>
          <w:sz w:val="28"/>
          <w:szCs w:val="28"/>
        </w:rPr>
        <w:t>我国</w:t>
      </w:r>
      <w:r w:rsidR="0062285A">
        <w:rPr>
          <w:rFonts w:ascii="Times New Roman" w:eastAsia="仿宋_GB2312" w:hAnsi="Times New Roman" w:cs="仿宋_GB2312" w:hint="eastAsia"/>
          <w:kern w:val="0"/>
          <w:sz w:val="28"/>
          <w:szCs w:val="28"/>
        </w:rPr>
        <w:t>流域水环境</w:t>
      </w:r>
      <w:r w:rsidR="0062285A">
        <w:rPr>
          <w:rFonts w:ascii="Times New Roman" w:eastAsia="仿宋_GB2312" w:hAnsi="Times New Roman" w:cs="仿宋_GB2312" w:hint="eastAsia"/>
          <w:kern w:val="0"/>
          <w:sz w:val="28"/>
          <w:szCs w:val="28"/>
        </w:rPr>
        <w:t>DO</w:t>
      </w:r>
      <w:r w:rsidR="001C4C8A">
        <w:rPr>
          <w:rFonts w:ascii="Times New Roman" w:eastAsia="仿宋_GB2312" w:hAnsi="Times New Roman" w:cs="仿宋_GB2312" w:hint="eastAsia"/>
          <w:kern w:val="0"/>
          <w:sz w:val="28"/>
          <w:szCs w:val="28"/>
        </w:rPr>
        <w:t>参考</w:t>
      </w:r>
      <w:proofErr w:type="gramStart"/>
      <w:r w:rsidR="008152BF">
        <w:rPr>
          <w:rFonts w:ascii="Times New Roman" w:eastAsia="仿宋_GB2312" w:hAnsi="Times New Roman" w:cs="仿宋_GB2312" w:hint="eastAsia"/>
          <w:kern w:val="0"/>
          <w:sz w:val="28"/>
          <w:szCs w:val="28"/>
        </w:rPr>
        <w:t>值</w:t>
      </w:r>
      <w:r w:rsidR="0062285A" w:rsidRPr="00E838A1">
        <w:rPr>
          <w:rFonts w:ascii="Times New Roman" w:eastAsia="仿宋_GB2312" w:hAnsi="Times New Roman" w:cs="仿宋_GB2312"/>
          <w:kern w:val="0"/>
          <w:sz w:val="28"/>
          <w:szCs w:val="28"/>
        </w:rPr>
        <w:t>制定</w:t>
      </w:r>
      <w:proofErr w:type="gramEnd"/>
      <w:r w:rsidR="0062285A" w:rsidRPr="00E838A1">
        <w:rPr>
          <w:rFonts w:ascii="Times New Roman" w:eastAsia="仿宋_GB2312" w:hAnsi="Times New Roman" w:cs="仿宋_GB2312"/>
          <w:kern w:val="0"/>
          <w:sz w:val="28"/>
          <w:szCs w:val="28"/>
        </w:rPr>
        <w:t>程序、技术和方法</w:t>
      </w:r>
      <w:r w:rsidR="0062285A">
        <w:rPr>
          <w:rFonts w:ascii="Times New Roman" w:eastAsia="仿宋_GB2312" w:hAnsi="Times New Roman" w:cs="仿宋_GB2312" w:hint="eastAsia"/>
          <w:kern w:val="0"/>
          <w:sz w:val="28"/>
          <w:szCs w:val="28"/>
        </w:rPr>
        <w:t>，推动</w:t>
      </w:r>
      <w:r w:rsidR="0062285A" w:rsidRPr="001532AF">
        <w:rPr>
          <w:rFonts w:ascii="Times New Roman" w:eastAsia="仿宋_GB2312" w:hAnsi="Times New Roman" w:cs="仿宋_GB2312" w:hint="eastAsia"/>
          <w:kern w:val="0"/>
          <w:sz w:val="28"/>
          <w:szCs w:val="28"/>
        </w:rPr>
        <w:t>流域</w:t>
      </w:r>
      <w:r w:rsidR="0062285A">
        <w:rPr>
          <w:rFonts w:ascii="Times New Roman" w:eastAsia="仿宋_GB2312" w:hAnsi="Times New Roman" w:cs="仿宋_GB2312" w:hint="eastAsia"/>
          <w:kern w:val="0"/>
          <w:sz w:val="28"/>
          <w:szCs w:val="28"/>
        </w:rPr>
        <w:t>DO</w:t>
      </w:r>
      <w:r w:rsidR="008152BF">
        <w:rPr>
          <w:rFonts w:ascii="Times New Roman" w:eastAsia="仿宋_GB2312" w:hAnsi="Times New Roman" w:cs="仿宋_GB2312" w:hint="eastAsia"/>
          <w:kern w:val="0"/>
          <w:sz w:val="28"/>
          <w:szCs w:val="28"/>
        </w:rPr>
        <w:t>基准体系建立和</w:t>
      </w:r>
      <w:r w:rsidR="0062285A" w:rsidRPr="001532AF">
        <w:rPr>
          <w:rFonts w:ascii="Times New Roman" w:eastAsia="仿宋_GB2312" w:hAnsi="Times New Roman" w:cs="仿宋_GB2312" w:hint="eastAsia"/>
          <w:kern w:val="0"/>
          <w:sz w:val="28"/>
          <w:szCs w:val="28"/>
        </w:rPr>
        <w:t>标准</w:t>
      </w:r>
      <w:r w:rsidR="0062285A">
        <w:rPr>
          <w:rFonts w:ascii="Times New Roman" w:eastAsia="仿宋_GB2312" w:hAnsi="Times New Roman" w:cs="仿宋_GB2312" w:hint="eastAsia"/>
          <w:kern w:val="0"/>
          <w:sz w:val="28"/>
          <w:szCs w:val="28"/>
        </w:rPr>
        <w:t>制修</w:t>
      </w:r>
      <w:r w:rsidR="0062285A" w:rsidRPr="001532AF">
        <w:rPr>
          <w:rFonts w:ascii="Times New Roman" w:eastAsia="仿宋_GB2312" w:hAnsi="Times New Roman" w:cs="仿宋_GB2312" w:hint="eastAsia"/>
          <w:kern w:val="0"/>
          <w:sz w:val="28"/>
          <w:szCs w:val="28"/>
        </w:rPr>
        <w:t>订</w:t>
      </w:r>
      <w:r w:rsidR="0062285A">
        <w:rPr>
          <w:rFonts w:ascii="Times New Roman" w:eastAsia="仿宋_GB2312" w:hAnsi="Times New Roman" w:cs="仿宋_GB2312" w:hint="eastAsia"/>
          <w:kern w:val="0"/>
          <w:sz w:val="28"/>
          <w:szCs w:val="28"/>
        </w:rPr>
        <w:t>，指导</w:t>
      </w:r>
      <w:r w:rsidR="0062285A" w:rsidRPr="00E714EF">
        <w:rPr>
          <w:rFonts w:ascii="Times New Roman" w:eastAsia="仿宋_GB2312" w:hAnsi="Times New Roman" w:hint="eastAsia"/>
          <w:sz w:val="28"/>
          <w:szCs w:val="28"/>
        </w:rPr>
        <w:t>流域水生生物保护</w:t>
      </w:r>
      <w:r w:rsidR="0062285A">
        <w:rPr>
          <w:rFonts w:ascii="Times New Roman" w:eastAsia="仿宋_GB2312" w:hAnsi="Times New Roman" w:hint="eastAsia"/>
          <w:sz w:val="28"/>
          <w:szCs w:val="28"/>
        </w:rPr>
        <w:t>，统筹</w:t>
      </w:r>
      <w:r w:rsidR="0062285A" w:rsidRPr="004705A5">
        <w:rPr>
          <w:rFonts w:ascii="Times New Roman" w:eastAsia="仿宋_GB2312" w:hAnsi="Times New Roman" w:hint="eastAsia"/>
          <w:sz w:val="28"/>
          <w:szCs w:val="28"/>
        </w:rPr>
        <w:t>流域</w:t>
      </w:r>
      <w:r w:rsidR="0062285A">
        <w:rPr>
          <w:rFonts w:ascii="Times New Roman" w:eastAsia="仿宋_GB2312" w:hAnsi="Times New Roman" w:hint="eastAsia"/>
          <w:sz w:val="28"/>
          <w:szCs w:val="28"/>
        </w:rPr>
        <w:t>综合</w:t>
      </w:r>
      <w:r w:rsidR="0062285A" w:rsidRPr="004705A5">
        <w:rPr>
          <w:rFonts w:ascii="Times New Roman" w:eastAsia="仿宋_GB2312" w:hAnsi="Times New Roman"/>
          <w:sz w:val="28"/>
          <w:szCs w:val="28"/>
        </w:rPr>
        <w:t>管理</w:t>
      </w:r>
      <w:r w:rsidR="0062285A">
        <w:rPr>
          <w:rFonts w:ascii="Times New Roman" w:eastAsia="仿宋_GB2312" w:hAnsi="Times New Roman" w:hint="eastAsia"/>
          <w:sz w:val="28"/>
          <w:szCs w:val="28"/>
        </w:rPr>
        <w:t>，</w:t>
      </w:r>
      <w:r w:rsidR="0062285A" w:rsidRPr="006533C0">
        <w:rPr>
          <w:rFonts w:ascii="Times New Roman" w:eastAsia="仿宋_GB2312" w:hAnsi="Times New Roman" w:cs="仿宋_GB2312"/>
          <w:kern w:val="0"/>
          <w:sz w:val="28"/>
          <w:szCs w:val="28"/>
        </w:rPr>
        <w:t>制定本</w:t>
      </w:r>
      <w:r w:rsidR="0062285A">
        <w:rPr>
          <w:rFonts w:ascii="Times New Roman" w:eastAsia="仿宋_GB2312" w:hAnsi="Times New Roman" w:cs="仿宋_GB2312" w:hint="eastAsia"/>
          <w:kern w:val="0"/>
          <w:sz w:val="28"/>
          <w:szCs w:val="28"/>
        </w:rPr>
        <w:t>标准</w:t>
      </w:r>
      <w:r w:rsidR="0062285A" w:rsidRPr="006533C0">
        <w:rPr>
          <w:rFonts w:ascii="Times New Roman" w:eastAsia="仿宋_GB2312" w:hAnsi="Times New Roman" w:cs="仿宋_GB2312"/>
          <w:kern w:val="0"/>
          <w:sz w:val="28"/>
          <w:szCs w:val="28"/>
        </w:rPr>
        <w:t>。</w:t>
      </w:r>
    </w:p>
    <w:p w14:paraId="24022F55" w14:textId="77777777" w:rsidR="00070505" w:rsidRDefault="00070505" w:rsidP="003C173D">
      <w:pPr>
        <w:overflowPunct w:val="0"/>
        <w:autoSpaceDE w:val="0"/>
        <w:autoSpaceDN w:val="0"/>
        <w:adjustRightInd w:val="0"/>
        <w:spacing w:line="560" w:lineRule="exact"/>
        <w:rPr>
          <w:rFonts w:ascii="Times New Roman" w:eastAsia="仿宋_GB2312" w:hAnsi="Times New Roman" w:cs="仿宋_GB2312"/>
          <w:kern w:val="0"/>
          <w:sz w:val="28"/>
          <w:szCs w:val="28"/>
        </w:rPr>
      </w:pPr>
    </w:p>
    <w:p w14:paraId="6064E7C0" w14:textId="2C4C381B" w:rsidR="00575F00" w:rsidRPr="00C65428" w:rsidRDefault="00575F00" w:rsidP="00855777">
      <w:pPr>
        <w:overflowPunct w:val="0"/>
        <w:autoSpaceDE w:val="0"/>
        <w:autoSpaceDN w:val="0"/>
        <w:adjustRightInd w:val="0"/>
        <w:spacing w:line="560" w:lineRule="exact"/>
        <w:outlineLvl w:val="0"/>
        <w:rPr>
          <w:rFonts w:ascii="Times New Roman" w:eastAsia="黑体" w:hAnsi="Times New Roman" w:cs="仿宋_GB2312"/>
          <w:kern w:val="0"/>
          <w:sz w:val="28"/>
          <w:szCs w:val="28"/>
        </w:rPr>
      </w:pPr>
      <w:bookmarkStart w:id="8" w:name="_Toc187747479"/>
      <w:r w:rsidRPr="00C65428">
        <w:rPr>
          <w:rFonts w:ascii="Times New Roman" w:eastAsia="黑体" w:hAnsi="Times New Roman" w:cs="仿宋_GB2312" w:hint="eastAsia"/>
          <w:kern w:val="0"/>
          <w:sz w:val="28"/>
          <w:szCs w:val="28"/>
        </w:rPr>
        <w:lastRenderedPageBreak/>
        <w:t>3</w:t>
      </w:r>
      <w:r w:rsidRPr="00C65428">
        <w:rPr>
          <w:rFonts w:ascii="Times New Roman" w:eastAsia="黑体" w:hAnsi="Times New Roman" w:cs="仿宋_GB2312"/>
          <w:kern w:val="0"/>
          <w:sz w:val="28"/>
          <w:szCs w:val="28"/>
        </w:rPr>
        <w:t xml:space="preserve"> </w:t>
      </w:r>
      <w:r w:rsidR="00C74E41" w:rsidRPr="00C65428">
        <w:rPr>
          <w:rFonts w:ascii="Times New Roman" w:eastAsia="黑体" w:hAnsi="Times New Roman" w:cs="仿宋_GB2312" w:hint="eastAsia"/>
          <w:kern w:val="0"/>
          <w:sz w:val="28"/>
          <w:szCs w:val="28"/>
        </w:rPr>
        <w:t>标准编制原则</w:t>
      </w:r>
      <w:bookmarkEnd w:id="8"/>
    </w:p>
    <w:p w14:paraId="60555E4B" w14:textId="23CEC41A" w:rsidR="003610C8" w:rsidRPr="002F22FA" w:rsidRDefault="003610C8" w:rsidP="00855777">
      <w:pPr>
        <w:overflowPunct w:val="0"/>
        <w:autoSpaceDE w:val="0"/>
        <w:autoSpaceDN w:val="0"/>
        <w:adjustRightInd w:val="0"/>
        <w:spacing w:line="560" w:lineRule="exact"/>
        <w:ind w:firstLine="560"/>
        <w:rPr>
          <w:rFonts w:ascii="Times New Roman" w:eastAsia="仿宋_GB2312" w:hAnsi="Times New Roman"/>
          <w:sz w:val="28"/>
          <w:szCs w:val="28"/>
        </w:rPr>
      </w:pPr>
      <w:r w:rsidRPr="002F22FA">
        <w:rPr>
          <w:rFonts w:ascii="Times New Roman" w:eastAsia="仿宋_GB2312" w:hAnsi="Times New Roman" w:hint="eastAsia"/>
          <w:sz w:val="28"/>
          <w:szCs w:val="28"/>
        </w:rPr>
        <w:t>本</w:t>
      </w:r>
      <w:r w:rsidR="002F22FA" w:rsidRPr="002F22FA">
        <w:rPr>
          <w:rFonts w:ascii="Times New Roman" w:eastAsia="仿宋_GB2312" w:hAnsi="Times New Roman" w:hint="eastAsia"/>
          <w:sz w:val="28"/>
          <w:szCs w:val="28"/>
        </w:rPr>
        <w:t>标准</w:t>
      </w:r>
      <w:r w:rsidRPr="002F22FA">
        <w:rPr>
          <w:rFonts w:ascii="Times New Roman" w:eastAsia="仿宋_GB2312" w:hAnsi="Times New Roman" w:hint="eastAsia"/>
          <w:sz w:val="28"/>
          <w:szCs w:val="28"/>
        </w:rPr>
        <w:t>在编制过程中充分考虑以下原则：</w:t>
      </w:r>
    </w:p>
    <w:p w14:paraId="28EF58F0" w14:textId="44DD1F67" w:rsidR="003610C8" w:rsidRPr="00771F12" w:rsidRDefault="002F22FA" w:rsidP="00855777">
      <w:pPr>
        <w:overflowPunct w:val="0"/>
        <w:autoSpaceDE w:val="0"/>
        <w:autoSpaceDN w:val="0"/>
        <w:adjustRightInd w:val="0"/>
        <w:spacing w:line="560" w:lineRule="exact"/>
        <w:ind w:firstLineChars="200" w:firstLine="560"/>
        <w:rPr>
          <w:rFonts w:ascii="Times New Roman" w:eastAsia="仿宋_GB2312" w:hAnsi="Times New Roman"/>
          <w:color w:val="ED7D31" w:themeColor="accent2"/>
          <w:sz w:val="28"/>
          <w:szCs w:val="28"/>
        </w:rPr>
      </w:pPr>
      <w:r w:rsidRPr="00771F12">
        <w:rPr>
          <w:rFonts w:ascii="Times New Roman" w:eastAsia="仿宋_GB2312" w:hAnsi="Times New Roman" w:hint="eastAsia"/>
          <w:sz w:val="28"/>
          <w:szCs w:val="28"/>
        </w:rPr>
        <w:t>（</w:t>
      </w:r>
      <w:r w:rsidRPr="00771F12">
        <w:rPr>
          <w:rFonts w:ascii="Times New Roman" w:eastAsia="仿宋_GB2312" w:hAnsi="Times New Roman" w:hint="eastAsia"/>
          <w:sz w:val="28"/>
          <w:szCs w:val="28"/>
        </w:rPr>
        <w:t>1</w:t>
      </w:r>
      <w:r w:rsidRPr="00771F12">
        <w:rPr>
          <w:rFonts w:ascii="Times New Roman" w:eastAsia="仿宋_GB2312" w:hAnsi="Times New Roman" w:hint="eastAsia"/>
          <w:sz w:val="28"/>
          <w:szCs w:val="28"/>
        </w:rPr>
        <w:t>）</w:t>
      </w:r>
      <w:r w:rsidRPr="00771F12">
        <w:rPr>
          <w:rFonts w:ascii="Times New Roman" w:eastAsia="仿宋_GB2312" w:hAnsi="Times New Roman"/>
          <w:sz w:val="28"/>
          <w:szCs w:val="28"/>
        </w:rPr>
        <w:t>科学性</w:t>
      </w:r>
      <w:r w:rsidRPr="00771F12">
        <w:rPr>
          <w:rFonts w:ascii="Times New Roman" w:eastAsia="仿宋_GB2312" w:hAnsi="Times New Roman" w:hint="eastAsia"/>
          <w:sz w:val="28"/>
          <w:szCs w:val="28"/>
        </w:rPr>
        <w:t>。</w:t>
      </w:r>
      <w:r w:rsidRPr="00771F12">
        <w:rPr>
          <w:rFonts w:ascii="Times New Roman" w:eastAsia="仿宋_GB2312" w:hAnsi="Times New Roman"/>
          <w:sz w:val="28"/>
          <w:szCs w:val="28"/>
        </w:rPr>
        <w:t>本标准</w:t>
      </w:r>
      <w:r w:rsidR="00771F12" w:rsidRPr="00771F12">
        <w:rPr>
          <w:rFonts w:ascii="Times New Roman" w:eastAsia="仿宋_GB2312" w:hAnsi="Times New Roman" w:hint="eastAsia"/>
          <w:sz w:val="28"/>
          <w:szCs w:val="28"/>
        </w:rPr>
        <w:t>参考美国</w:t>
      </w:r>
      <w:r w:rsidR="00C565E5">
        <w:rPr>
          <w:rFonts w:ascii="Times New Roman" w:eastAsia="仿宋_GB2312" w:hAnsi="Times New Roman" w:hint="eastAsia"/>
          <w:sz w:val="28"/>
          <w:szCs w:val="28"/>
        </w:rPr>
        <w:t>环境保护</w:t>
      </w:r>
      <w:r w:rsidR="00771F12" w:rsidRPr="00771F12">
        <w:rPr>
          <w:rFonts w:ascii="Times New Roman" w:eastAsia="仿宋_GB2312" w:hAnsi="Times New Roman" w:hint="eastAsia"/>
          <w:sz w:val="28"/>
          <w:szCs w:val="28"/>
        </w:rPr>
        <w:t>局（</w:t>
      </w:r>
      <w:r w:rsidR="00771F12" w:rsidRPr="00771F12">
        <w:rPr>
          <w:rFonts w:ascii="Times New Roman" w:eastAsia="仿宋_GB2312" w:hAnsi="Times New Roman"/>
          <w:sz w:val="28"/>
          <w:szCs w:val="28"/>
        </w:rPr>
        <w:t>US</w:t>
      </w:r>
      <w:r w:rsidR="00771F12" w:rsidRPr="00771F12">
        <w:rPr>
          <w:rFonts w:ascii="Times New Roman" w:eastAsia="仿宋_GB2312" w:hAnsi="Times New Roman" w:hint="eastAsia"/>
          <w:sz w:val="28"/>
          <w:szCs w:val="28"/>
        </w:rPr>
        <w:t xml:space="preserve"> </w:t>
      </w:r>
      <w:r w:rsidR="00771F12" w:rsidRPr="00771F12">
        <w:rPr>
          <w:rFonts w:ascii="Times New Roman" w:eastAsia="仿宋_GB2312" w:hAnsi="Times New Roman"/>
          <w:sz w:val="28"/>
          <w:szCs w:val="28"/>
        </w:rPr>
        <w:t>EPA</w:t>
      </w:r>
      <w:r w:rsidR="00771F12" w:rsidRPr="00771F12">
        <w:rPr>
          <w:rFonts w:ascii="Times New Roman" w:eastAsia="仿宋_GB2312" w:hAnsi="Times New Roman"/>
          <w:sz w:val="28"/>
          <w:szCs w:val="28"/>
        </w:rPr>
        <w:t>）发布的</w:t>
      </w:r>
      <w:r w:rsidR="00771F12" w:rsidRPr="00771F12">
        <w:rPr>
          <w:rFonts w:ascii="Times New Roman" w:eastAsia="仿宋_GB2312" w:hAnsi="Times New Roman" w:hint="eastAsia"/>
          <w:sz w:val="28"/>
          <w:szCs w:val="28"/>
        </w:rPr>
        <w:t>相关基准文件，</w:t>
      </w:r>
      <w:r w:rsidRPr="00771F12">
        <w:rPr>
          <w:rFonts w:ascii="Times New Roman" w:eastAsia="仿宋_GB2312" w:hAnsi="Times New Roman"/>
          <w:sz w:val="28"/>
          <w:szCs w:val="28"/>
        </w:rPr>
        <w:t>结合</w:t>
      </w:r>
      <w:r w:rsidR="00771F12" w:rsidRPr="00771F12">
        <w:rPr>
          <w:rFonts w:ascii="Times New Roman" w:eastAsia="仿宋_GB2312" w:hAnsi="Times New Roman"/>
          <w:sz w:val="28"/>
          <w:szCs w:val="28"/>
        </w:rPr>
        <w:t>国内外</w:t>
      </w:r>
      <w:r w:rsidR="00771F12" w:rsidRPr="00771F12">
        <w:rPr>
          <w:rFonts w:ascii="Times New Roman" w:eastAsia="仿宋_GB2312" w:hAnsi="Times New Roman" w:cs="仿宋_GB2312" w:hint="eastAsia"/>
          <w:kern w:val="0"/>
          <w:sz w:val="28"/>
          <w:szCs w:val="28"/>
        </w:rPr>
        <w:t>DO</w:t>
      </w:r>
      <w:r w:rsidR="00771F12" w:rsidRPr="00771F12">
        <w:rPr>
          <w:rFonts w:ascii="Times New Roman" w:eastAsia="仿宋_GB2312" w:hAnsi="Times New Roman" w:cs="仿宋_GB2312" w:hint="eastAsia"/>
          <w:kern w:val="0"/>
          <w:sz w:val="28"/>
          <w:szCs w:val="28"/>
        </w:rPr>
        <w:t>相关研</w:t>
      </w:r>
      <w:r w:rsidR="00771F12" w:rsidRPr="003C6D20">
        <w:rPr>
          <w:rFonts w:ascii="Times New Roman" w:eastAsia="仿宋_GB2312" w:hAnsi="Times New Roman" w:cs="仿宋_GB2312" w:hint="eastAsia"/>
          <w:kern w:val="0"/>
          <w:sz w:val="28"/>
          <w:szCs w:val="28"/>
        </w:rPr>
        <w:t>究文献报道</w:t>
      </w:r>
      <w:r w:rsidR="00BD6F5C">
        <w:rPr>
          <w:rFonts w:ascii="Times New Roman" w:eastAsia="仿宋_GB2312" w:hAnsi="Times New Roman" w:cs="仿宋_GB2312" w:hint="eastAsia"/>
          <w:kern w:val="0"/>
          <w:sz w:val="28"/>
          <w:szCs w:val="28"/>
        </w:rPr>
        <w:t>内容</w:t>
      </w:r>
      <w:r w:rsidR="00771F12" w:rsidRPr="003C6D20">
        <w:rPr>
          <w:rFonts w:ascii="Times New Roman" w:eastAsia="仿宋_GB2312" w:hAnsi="Times New Roman" w:cs="仿宋_GB2312" w:hint="eastAsia"/>
          <w:kern w:val="0"/>
          <w:sz w:val="28"/>
          <w:szCs w:val="28"/>
        </w:rPr>
        <w:t>，</w:t>
      </w:r>
      <w:r w:rsidR="00A35371" w:rsidRPr="00A35371">
        <w:rPr>
          <w:rFonts w:ascii="Times New Roman" w:eastAsia="仿宋_GB2312" w:hAnsi="Times New Roman"/>
          <w:sz w:val="28"/>
          <w:szCs w:val="28"/>
        </w:rPr>
        <w:t>规定</w:t>
      </w:r>
      <w:r w:rsidR="00A35371" w:rsidRPr="00A35371">
        <w:rPr>
          <w:rFonts w:ascii="Times New Roman" w:eastAsia="仿宋_GB2312" w:hAnsi="Times New Roman" w:hint="eastAsia"/>
          <w:sz w:val="28"/>
          <w:szCs w:val="28"/>
        </w:rPr>
        <w:t>数据收集与要求、</w:t>
      </w:r>
      <w:r w:rsidR="001C4C8A">
        <w:rPr>
          <w:rFonts w:ascii="Times New Roman" w:eastAsia="仿宋_GB2312" w:hAnsi="Times New Roman" w:hint="eastAsia"/>
          <w:sz w:val="28"/>
          <w:szCs w:val="28"/>
        </w:rPr>
        <w:t>参考</w:t>
      </w:r>
      <w:r w:rsidR="008152BF">
        <w:rPr>
          <w:rFonts w:ascii="Times New Roman" w:eastAsia="仿宋_GB2312" w:hAnsi="Times New Roman" w:hint="eastAsia"/>
          <w:sz w:val="28"/>
          <w:szCs w:val="28"/>
        </w:rPr>
        <w:t>值</w:t>
      </w:r>
      <w:r w:rsidR="00A35371" w:rsidRPr="00A35371">
        <w:rPr>
          <w:rFonts w:ascii="Times New Roman" w:eastAsia="仿宋_GB2312" w:hAnsi="Times New Roman" w:hint="eastAsia"/>
          <w:sz w:val="28"/>
          <w:szCs w:val="28"/>
        </w:rPr>
        <w:t>推导</w:t>
      </w:r>
      <w:r w:rsidR="008C33E3">
        <w:rPr>
          <w:rFonts w:ascii="Times New Roman" w:eastAsia="仿宋_GB2312" w:hAnsi="Times New Roman" w:hint="eastAsia"/>
          <w:sz w:val="28"/>
          <w:szCs w:val="28"/>
        </w:rPr>
        <w:t>方法</w:t>
      </w:r>
      <w:r w:rsidR="00A35371" w:rsidRPr="00A35371">
        <w:rPr>
          <w:rFonts w:ascii="Times New Roman" w:eastAsia="仿宋_GB2312" w:hAnsi="Times New Roman" w:hint="eastAsia"/>
          <w:sz w:val="28"/>
          <w:szCs w:val="28"/>
        </w:rPr>
        <w:t>、</w:t>
      </w:r>
      <w:r w:rsidR="001C4C8A">
        <w:rPr>
          <w:rFonts w:ascii="Times New Roman" w:eastAsia="仿宋_GB2312" w:hAnsi="Times New Roman" w:hint="eastAsia"/>
          <w:sz w:val="28"/>
          <w:szCs w:val="28"/>
        </w:rPr>
        <w:t>参考</w:t>
      </w:r>
      <w:r w:rsidR="00A35371" w:rsidRPr="00A35371">
        <w:rPr>
          <w:rFonts w:ascii="Times New Roman" w:eastAsia="仿宋_GB2312" w:hAnsi="Times New Roman" w:hint="eastAsia"/>
          <w:sz w:val="28"/>
          <w:szCs w:val="28"/>
        </w:rPr>
        <w:t>值审核和</w:t>
      </w:r>
      <w:r w:rsidR="001C4C8A">
        <w:rPr>
          <w:rFonts w:ascii="Times New Roman" w:eastAsia="仿宋_GB2312" w:hAnsi="Times New Roman" w:hint="eastAsia"/>
          <w:sz w:val="28"/>
          <w:szCs w:val="28"/>
        </w:rPr>
        <w:t>参考</w:t>
      </w:r>
      <w:proofErr w:type="gramStart"/>
      <w:r w:rsidR="00A35371" w:rsidRPr="00A35371">
        <w:rPr>
          <w:rFonts w:ascii="Times New Roman" w:eastAsia="仿宋_GB2312" w:hAnsi="Times New Roman" w:hint="eastAsia"/>
          <w:sz w:val="28"/>
          <w:szCs w:val="28"/>
        </w:rPr>
        <w:t>值应用</w:t>
      </w:r>
      <w:proofErr w:type="gramEnd"/>
      <w:r w:rsidR="00A35371" w:rsidRPr="00A35371">
        <w:rPr>
          <w:rFonts w:ascii="Times New Roman" w:eastAsia="仿宋_GB2312" w:hAnsi="Times New Roman"/>
          <w:sz w:val="28"/>
          <w:szCs w:val="28"/>
        </w:rPr>
        <w:t>等</w:t>
      </w:r>
      <w:r w:rsidR="00A35371" w:rsidRPr="00A35371">
        <w:rPr>
          <w:rFonts w:ascii="Times New Roman" w:eastAsia="仿宋_GB2312" w:hAnsi="Times New Roman" w:hint="eastAsia"/>
          <w:sz w:val="28"/>
          <w:szCs w:val="28"/>
        </w:rPr>
        <w:t>技术流程，</w:t>
      </w:r>
      <w:r w:rsidR="00E479A1">
        <w:rPr>
          <w:rFonts w:ascii="Times New Roman" w:eastAsia="仿宋_GB2312" w:hAnsi="Times New Roman" w:hint="eastAsia"/>
          <w:sz w:val="28"/>
          <w:szCs w:val="28"/>
        </w:rPr>
        <w:t>发展</w:t>
      </w:r>
      <w:r w:rsidRPr="003C6D20">
        <w:rPr>
          <w:rFonts w:ascii="Times New Roman" w:eastAsia="仿宋_GB2312" w:hAnsi="Times New Roman" w:hint="eastAsia"/>
          <w:sz w:val="28"/>
          <w:szCs w:val="28"/>
        </w:rPr>
        <w:t>科学、合理的</w:t>
      </w:r>
      <w:r w:rsidR="003C6D20" w:rsidRPr="003C6D20">
        <w:rPr>
          <w:rFonts w:ascii="Times New Roman" w:eastAsia="仿宋_GB2312" w:hAnsi="Times New Roman" w:hint="eastAsia"/>
          <w:sz w:val="28"/>
          <w:szCs w:val="28"/>
        </w:rPr>
        <w:t>流域水环境</w:t>
      </w:r>
      <w:r w:rsidR="00523CC3">
        <w:rPr>
          <w:rFonts w:ascii="Times New Roman" w:eastAsia="仿宋_GB2312" w:hAnsi="Times New Roman" w:hint="eastAsia"/>
          <w:sz w:val="28"/>
          <w:szCs w:val="28"/>
        </w:rPr>
        <w:t>DO</w:t>
      </w:r>
      <w:r w:rsidR="001C4C8A">
        <w:rPr>
          <w:rFonts w:ascii="Times New Roman" w:eastAsia="仿宋_GB2312" w:hAnsi="Times New Roman" w:hint="eastAsia"/>
          <w:sz w:val="28"/>
          <w:szCs w:val="28"/>
        </w:rPr>
        <w:t>参考</w:t>
      </w:r>
      <w:r w:rsidR="008152BF">
        <w:rPr>
          <w:rFonts w:ascii="Times New Roman" w:eastAsia="仿宋_GB2312" w:hAnsi="Times New Roman" w:hint="eastAsia"/>
          <w:sz w:val="28"/>
          <w:szCs w:val="28"/>
        </w:rPr>
        <w:t>值</w:t>
      </w:r>
      <w:r w:rsidR="003C6D20" w:rsidRPr="003C6D20">
        <w:rPr>
          <w:rFonts w:ascii="Times New Roman" w:eastAsia="仿宋_GB2312" w:hAnsi="Times New Roman" w:hint="eastAsia"/>
          <w:sz w:val="28"/>
          <w:szCs w:val="28"/>
        </w:rPr>
        <w:t>推导</w:t>
      </w:r>
      <w:r w:rsidR="00585532">
        <w:rPr>
          <w:rFonts w:ascii="Times New Roman" w:eastAsia="仿宋_GB2312" w:hAnsi="Times New Roman" w:hint="eastAsia"/>
          <w:sz w:val="28"/>
          <w:szCs w:val="28"/>
        </w:rPr>
        <w:t>技术</w:t>
      </w:r>
      <w:r w:rsidR="00A35371" w:rsidRPr="00A35371">
        <w:rPr>
          <w:rFonts w:ascii="Times New Roman" w:eastAsia="仿宋_GB2312" w:hAnsi="Times New Roman" w:hint="eastAsia"/>
          <w:sz w:val="28"/>
          <w:szCs w:val="28"/>
        </w:rPr>
        <w:t>；</w:t>
      </w:r>
    </w:p>
    <w:p w14:paraId="4C03156C" w14:textId="5EF5E8FF" w:rsidR="003610C8" w:rsidRDefault="002F22FA" w:rsidP="00855777">
      <w:pPr>
        <w:overflowPunct w:val="0"/>
        <w:autoSpaceDE w:val="0"/>
        <w:autoSpaceDN w:val="0"/>
        <w:adjustRightInd w:val="0"/>
        <w:spacing w:line="560" w:lineRule="exact"/>
        <w:ind w:firstLineChars="200" w:firstLine="560"/>
        <w:rPr>
          <w:rFonts w:ascii="Times New Roman" w:eastAsia="仿宋_GB2312" w:hAnsi="Times New Roman"/>
          <w:sz w:val="28"/>
          <w:szCs w:val="28"/>
        </w:rPr>
      </w:pPr>
      <w:r w:rsidRPr="002F22FA">
        <w:rPr>
          <w:rFonts w:ascii="Times New Roman" w:eastAsia="仿宋_GB2312" w:hAnsi="Times New Roman" w:hint="eastAsia"/>
          <w:sz w:val="28"/>
          <w:szCs w:val="28"/>
        </w:rPr>
        <w:t>（</w:t>
      </w:r>
      <w:r w:rsidRPr="002E12A6">
        <w:rPr>
          <w:rFonts w:ascii="Times New Roman" w:eastAsia="仿宋_GB2312" w:hAnsi="Times New Roman" w:hint="eastAsia"/>
          <w:sz w:val="28"/>
          <w:szCs w:val="28"/>
        </w:rPr>
        <w:t>2</w:t>
      </w:r>
      <w:r w:rsidRPr="002E12A6">
        <w:rPr>
          <w:rFonts w:ascii="Times New Roman" w:eastAsia="仿宋_GB2312" w:hAnsi="Times New Roman" w:hint="eastAsia"/>
          <w:sz w:val="28"/>
          <w:szCs w:val="28"/>
        </w:rPr>
        <w:t>）</w:t>
      </w:r>
      <w:r w:rsidR="003610C8" w:rsidRPr="002E12A6">
        <w:rPr>
          <w:rFonts w:ascii="Times New Roman" w:eastAsia="仿宋_GB2312" w:hAnsi="Times New Roman" w:hint="eastAsia"/>
          <w:sz w:val="28"/>
          <w:szCs w:val="28"/>
        </w:rPr>
        <w:t>通用性</w:t>
      </w:r>
      <w:r w:rsidRPr="002E12A6">
        <w:rPr>
          <w:rFonts w:ascii="Times New Roman" w:eastAsia="仿宋_GB2312" w:hAnsi="Times New Roman" w:hint="eastAsia"/>
          <w:sz w:val="28"/>
          <w:szCs w:val="28"/>
        </w:rPr>
        <w:t>。</w:t>
      </w:r>
      <w:r w:rsidR="00523CC3">
        <w:rPr>
          <w:rFonts w:ascii="Times New Roman" w:eastAsia="仿宋_GB2312" w:hAnsi="Times New Roman" w:hint="eastAsia"/>
          <w:sz w:val="28"/>
          <w:szCs w:val="28"/>
        </w:rPr>
        <w:t>本标准</w:t>
      </w:r>
      <w:r w:rsidR="00C631A8">
        <w:rPr>
          <w:rFonts w:ascii="Times New Roman" w:eastAsia="仿宋_GB2312" w:hAnsi="Times New Roman" w:hint="eastAsia"/>
          <w:sz w:val="28"/>
          <w:szCs w:val="28"/>
        </w:rPr>
        <w:t>统筹考虑</w:t>
      </w:r>
      <w:r w:rsidR="00CB4664" w:rsidRPr="00CB4664">
        <w:rPr>
          <w:rFonts w:ascii="Times New Roman" w:eastAsia="仿宋_GB2312" w:hAnsi="Times New Roman" w:hint="eastAsia"/>
          <w:sz w:val="28"/>
          <w:szCs w:val="28"/>
        </w:rPr>
        <w:t>不同营养级</w:t>
      </w:r>
      <w:r w:rsidR="00CB4664">
        <w:rPr>
          <w:rFonts w:ascii="Times New Roman" w:eastAsia="仿宋_GB2312" w:hAnsi="Times New Roman" w:hint="eastAsia"/>
          <w:sz w:val="28"/>
          <w:szCs w:val="28"/>
        </w:rPr>
        <w:t>下的水生生物</w:t>
      </w:r>
      <w:r w:rsidR="004B3309">
        <w:rPr>
          <w:rFonts w:ascii="Times New Roman" w:eastAsia="仿宋_GB2312" w:hAnsi="Times New Roman" w:hint="eastAsia"/>
          <w:sz w:val="28"/>
          <w:szCs w:val="28"/>
        </w:rPr>
        <w:t>，强调对珍稀、濒危、特有物种，以及</w:t>
      </w:r>
      <w:r w:rsidR="004B3309" w:rsidRPr="00590F76">
        <w:rPr>
          <w:rFonts w:ascii="Times New Roman" w:eastAsia="仿宋_GB2312" w:hAnsi="Times New Roman"/>
          <w:sz w:val="28"/>
          <w:szCs w:val="28"/>
        </w:rPr>
        <w:t>经济价值高</w:t>
      </w:r>
      <w:r w:rsidR="004B3309">
        <w:rPr>
          <w:rFonts w:ascii="Times New Roman" w:eastAsia="仿宋_GB2312" w:hAnsi="Times New Roman" w:hint="eastAsia"/>
          <w:sz w:val="28"/>
          <w:szCs w:val="28"/>
        </w:rPr>
        <w:t>、</w:t>
      </w:r>
      <w:r w:rsidR="004B3309" w:rsidRPr="00590F76">
        <w:rPr>
          <w:rFonts w:ascii="Times New Roman" w:eastAsia="仿宋_GB2312" w:hAnsi="Times New Roman" w:hint="eastAsia"/>
          <w:sz w:val="28"/>
          <w:szCs w:val="28"/>
        </w:rPr>
        <w:t>生态学意义突出物种</w:t>
      </w:r>
      <w:r w:rsidR="004B3309">
        <w:rPr>
          <w:rFonts w:ascii="Times New Roman" w:eastAsia="仿宋_GB2312" w:hAnsi="Times New Roman" w:hint="eastAsia"/>
          <w:sz w:val="28"/>
          <w:szCs w:val="28"/>
        </w:rPr>
        <w:t>的保护，</w:t>
      </w:r>
      <w:r w:rsidR="00523CC3" w:rsidRPr="002E12A6">
        <w:rPr>
          <w:rFonts w:ascii="Times New Roman" w:eastAsia="仿宋_GB2312" w:hAnsi="Times New Roman" w:hint="eastAsia"/>
          <w:sz w:val="28"/>
          <w:szCs w:val="28"/>
        </w:rPr>
        <w:t>建立相对统一的</w:t>
      </w:r>
      <w:r w:rsidR="00523CC3">
        <w:rPr>
          <w:rFonts w:ascii="Times New Roman" w:eastAsia="仿宋_GB2312" w:hAnsi="Times New Roman" w:hint="eastAsia"/>
          <w:sz w:val="28"/>
          <w:szCs w:val="28"/>
        </w:rPr>
        <w:t>DO</w:t>
      </w:r>
      <w:r w:rsidR="001C4C8A">
        <w:rPr>
          <w:rFonts w:ascii="Times New Roman" w:eastAsia="仿宋_GB2312" w:hAnsi="Times New Roman" w:hint="eastAsia"/>
          <w:sz w:val="28"/>
          <w:szCs w:val="28"/>
        </w:rPr>
        <w:t>参考</w:t>
      </w:r>
      <w:r w:rsidR="008152BF">
        <w:rPr>
          <w:rFonts w:ascii="Times New Roman" w:eastAsia="仿宋_GB2312" w:hAnsi="Times New Roman" w:hint="eastAsia"/>
          <w:sz w:val="28"/>
          <w:szCs w:val="28"/>
        </w:rPr>
        <w:t>值</w:t>
      </w:r>
      <w:r w:rsidR="00523CC3" w:rsidRPr="002E12A6">
        <w:rPr>
          <w:rFonts w:ascii="Times New Roman" w:eastAsia="仿宋_GB2312" w:hAnsi="Times New Roman" w:hint="eastAsia"/>
          <w:sz w:val="28"/>
          <w:szCs w:val="28"/>
        </w:rPr>
        <w:t>推导框架</w:t>
      </w:r>
      <w:r w:rsidR="00523CC3">
        <w:rPr>
          <w:rFonts w:ascii="Times New Roman" w:eastAsia="仿宋_GB2312" w:hAnsi="Times New Roman" w:hint="eastAsia"/>
          <w:sz w:val="28"/>
          <w:szCs w:val="28"/>
        </w:rPr>
        <w:t>，</w:t>
      </w:r>
      <w:r w:rsidR="00E479A1">
        <w:rPr>
          <w:rFonts w:ascii="Times New Roman" w:eastAsia="仿宋_GB2312" w:hAnsi="Times New Roman" w:hint="eastAsia"/>
          <w:sz w:val="28"/>
          <w:szCs w:val="28"/>
        </w:rPr>
        <w:t>提出</w:t>
      </w:r>
      <w:r w:rsidR="00523CC3">
        <w:rPr>
          <w:rFonts w:ascii="Times New Roman" w:eastAsia="仿宋_GB2312" w:hAnsi="Times New Roman" w:hint="eastAsia"/>
          <w:sz w:val="28"/>
          <w:szCs w:val="28"/>
        </w:rPr>
        <w:t>适用于</w:t>
      </w:r>
      <w:r w:rsidR="00BD6F5C" w:rsidRPr="002E12A6">
        <w:rPr>
          <w:rFonts w:ascii="Times New Roman" w:eastAsia="仿宋_GB2312" w:hAnsi="Times New Roman" w:hint="eastAsia"/>
          <w:sz w:val="28"/>
          <w:szCs w:val="28"/>
        </w:rPr>
        <w:t>不同流域、不同水</w:t>
      </w:r>
      <w:r w:rsidR="00BD6F5C" w:rsidRPr="00BD6F5C">
        <w:rPr>
          <w:rFonts w:ascii="Times New Roman" w:eastAsia="仿宋_GB2312" w:hAnsi="Times New Roman" w:hint="eastAsia"/>
          <w:sz w:val="28"/>
          <w:szCs w:val="28"/>
        </w:rPr>
        <w:t>体类型</w:t>
      </w:r>
      <w:r w:rsidR="00E479A1" w:rsidRPr="003C6D20">
        <w:rPr>
          <w:rFonts w:ascii="Times New Roman" w:eastAsia="仿宋_GB2312" w:hAnsi="Times New Roman" w:hint="eastAsia"/>
          <w:sz w:val="28"/>
          <w:szCs w:val="28"/>
        </w:rPr>
        <w:t>的流域水环境</w:t>
      </w:r>
      <w:r w:rsidR="00E479A1">
        <w:rPr>
          <w:rFonts w:ascii="Times New Roman" w:eastAsia="仿宋_GB2312" w:hAnsi="Times New Roman" w:hint="eastAsia"/>
          <w:sz w:val="28"/>
          <w:szCs w:val="28"/>
        </w:rPr>
        <w:t>DO</w:t>
      </w:r>
      <w:r w:rsidR="001C4C8A">
        <w:rPr>
          <w:rFonts w:ascii="Times New Roman" w:eastAsia="仿宋_GB2312" w:hAnsi="Times New Roman" w:hint="eastAsia"/>
          <w:sz w:val="28"/>
          <w:szCs w:val="28"/>
        </w:rPr>
        <w:t>参考</w:t>
      </w:r>
      <w:r w:rsidR="008152BF">
        <w:rPr>
          <w:rFonts w:ascii="Times New Roman" w:eastAsia="仿宋_GB2312" w:hAnsi="Times New Roman" w:hint="eastAsia"/>
          <w:sz w:val="28"/>
          <w:szCs w:val="28"/>
        </w:rPr>
        <w:t>值</w:t>
      </w:r>
      <w:r w:rsidR="00E479A1" w:rsidRPr="003C6D20">
        <w:rPr>
          <w:rFonts w:ascii="Times New Roman" w:eastAsia="仿宋_GB2312" w:hAnsi="Times New Roman" w:hint="eastAsia"/>
          <w:sz w:val="28"/>
          <w:szCs w:val="28"/>
        </w:rPr>
        <w:t>推导</w:t>
      </w:r>
      <w:r w:rsidR="00E479A1">
        <w:rPr>
          <w:rFonts w:ascii="Times New Roman" w:eastAsia="仿宋_GB2312" w:hAnsi="Times New Roman" w:hint="eastAsia"/>
          <w:sz w:val="28"/>
          <w:szCs w:val="28"/>
        </w:rPr>
        <w:t>方法</w:t>
      </w:r>
      <w:r w:rsidR="005A20E5" w:rsidRPr="00BD6F5C">
        <w:rPr>
          <w:rFonts w:ascii="Times New Roman" w:eastAsia="仿宋_GB2312" w:hAnsi="Times New Roman" w:hint="eastAsia"/>
          <w:sz w:val="28"/>
          <w:szCs w:val="28"/>
        </w:rPr>
        <w:t>；</w:t>
      </w:r>
    </w:p>
    <w:p w14:paraId="22DC471D" w14:textId="6BAD598E" w:rsidR="001415BA" w:rsidRDefault="002F22FA" w:rsidP="00855777">
      <w:pPr>
        <w:overflowPunct w:val="0"/>
        <w:autoSpaceDE w:val="0"/>
        <w:autoSpaceDN w:val="0"/>
        <w:adjustRightInd w:val="0"/>
        <w:spacing w:line="560" w:lineRule="exact"/>
        <w:ind w:firstLineChars="200" w:firstLine="560"/>
        <w:rPr>
          <w:rFonts w:ascii="Times New Roman" w:eastAsia="仿宋_GB2312" w:hAnsi="Times New Roman"/>
          <w:sz w:val="28"/>
          <w:szCs w:val="28"/>
        </w:rPr>
      </w:pPr>
      <w:r w:rsidRPr="001415BA">
        <w:rPr>
          <w:rFonts w:ascii="Times New Roman" w:eastAsia="仿宋_GB2312" w:hAnsi="Times New Roman" w:hint="eastAsia"/>
          <w:sz w:val="28"/>
          <w:szCs w:val="28"/>
        </w:rPr>
        <w:t>（</w:t>
      </w:r>
      <w:r w:rsidRPr="001415BA">
        <w:rPr>
          <w:rFonts w:ascii="Times New Roman" w:eastAsia="仿宋_GB2312" w:hAnsi="Times New Roman" w:hint="eastAsia"/>
          <w:sz w:val="28"/>
          <w:szCs w:val="28"/>
        </w:rPr>
        <w:t>3</w:t>
      </w:r>
      <w:r w:rsidRPr="001415BA">
        <w:rPr>
          <w:rFonts w:ascii="Times New Roman" w:eastAsia="仿宋_GB2312" w:hAnsi="Times New Roman" w:hint="eastAsia"/>
          <w:sz w:val="28"/>
          <w:szCs w:val="28"/>
        </w:rPr>
        <w:t>）</w:t>
      </w:r>
      <w:r w:rsidR="003610C8" w:rsidRPr="001415BA">
        <w:rPr>
          <w:rFonts w:ascii="Times New Roman" w:eastAsia="仿宋_GB2312" w:hAnsi="Times New Roman" w:hint="eastAsia"/>
          <w:sz w:val="28"/>
          <w:szCs w:val="28"/>
        </w:rPr>
        <w:t>实用性</w:t>
      </w:r>
      <w:r w:rsidRPr="001415BA">
        <w:rPr>
          <w:rFonts w:ascii="Times New Roman" w:eastAsia="仿宋_GB2312" w:hAnsi="Times New Roman" w:hint="eastAsia"/>
          <w:sz w:val="28"/>
          <w:szCs w:val="28"/>
        </w:rPr>
        <w:t>。</w:t>
      </w:r>
      <w:r w:rsidR="00C96FDA" w:rsidRPr="001415BA">
        <w:rPr>
          <w:rFonts w:ascii="Times New Roman" w:eastAsia="仿宋_GB2312" w:hAnsi="Times New Roman" w:hint="eastAsia"/>
          <w:sz w:val="28"/>
          <w:szCs w:val="28"/>
        </w:rPr>
        <w:t>本标准明确数据来源、物种筛选、数据收集，以及数据质量评价等要求，细化毒性数据预处理和</w:t>
      </w:r>
      <w:r w:rsidR="001C4C8A">
        <w:rPr>
          <w:rFonts w:ascii="Times New Roman" w:eastAsia="仿宋_GB2312" w:hAnsi="Times New Roman" w:hint="eastAsia"/>
          <w:sz w:val="28"/>
          <w:szCs w:val="28"/>
        </w:rPr>
        <w:t>参考值定值</w:t>
      </w:r>
      <w:r w:rsidR="00BD6F5C" w:rsidRPr="001415BA">
        <w:rPr>
          <w:rFonts w:ascii="Times New Roman" w:eastAsia="仿宋_GB2312" w:hAnsi="Times New Roman" w:hint="eastAsia"/>
          <w:sz w:val="28"/>
          <w:szCs w:val="28"/>
        </w:rPr>
        <w:t>等</w:t>
      </w:r>
      <w:r w:rsidR="001415BA" w:rsidRPr="001415BA">
        <w:rPr>
          <w:rFonts w:ascii="Times New Roman" w:eastAsia="仿宋_GB2312" w:hAnsi="Times New Roman" w:hint="eastAsia"/>
          <w:sz w:val="28"/>
          <w:szCs w:val="28"/>
        </w:rPr>
        <w:t>计算</w:t>
      </w:r>
      <w:r w:rsidR="00C96FDA" w:rsidRPr="001415BA">
        <w:rPr>
          <w:rFonts w:ascii="Times New Roman" w:eastAsia="仿宋_GB2312" w:hAnsi="Times New Roman" w:hint="eastAsia"/>
          <w:sz w:val="28"/>
          <w:szCs w:val="28"/>
        </w:rPr>
        <w:t>步骤</w:t>
      </w:r>
      <w:r w:rsidR="003610C8" w:rsidRPr="001415BA">
        <w:rPr>
          <w:rFonts w:ascii="Times New Roman" w:eastAsia="仿宋_GB2312" w:hAnsi="Times New Roman" w:hint="eastAsia"/>
          <w:sz w:val="28"/>
          <w:szCs w:val="28"/>
        </w:rPr>
        <w:t>，</w:t>
      </w:r>
      <w:r w:rsidR="00E479A1">
        <w:rPr>
          <w:rFonts w:ascii="Times New Roman" w:eastAsia="仿宋_GB2312" w:hAnsi="Times New Roman" w:hint="eastAsia"/>
          <w:sz w:val="28"/>
          <w:szCs w:val="28"/>
        </w:rPr>
        <w:t>构建</w:t>
      </w:r>
      <w:r w:rsidR="00D2249D">
        <w:rPr>
          <w:rFonts w:ascii="Times New Roman" w:eastAsia="仿宋_GB2312" w:hAnsi="Times New Roman" w:hint="eastAsia"/>
          <w:sz w:val="28"/>
          <w:szCs w:val="28"/>
        </w:rPr>
        <w:t>具体</w:t>
      </w:r>
      <w:r w:rsidR="00CB4664">
        <w:rPr>
          <w:rFonts w:ascii="Times New Roman" w:eastAsia="仿宋_GB2312" w:hAnsi="Times New Roman" w:hint="eastAsia"/>
          <w:sz w:val="28"/>
          <w:szCs w:val="28"/>
        </w:rPr>
        <w:t>、</w:t>
      </w:r>
      <w:r w:rsidR="001415BA" w:rsidRPr="001415BA">
        <w:rPr>
          <w:rFonts w:ascii="Times New Roman" w:eastAsia="仿宋_GB2312" w:hAnsi="Times New Roman" w:hint="eastAsia"/>
          <w:sz w:val="28"/>
          <w:szCs w:val="28"/>
        </w:rPr>
        <w:t>可操作</w:t>
      </w:r>
      <w:r w:rsidR="001415BA">
        <w:rPr>
          <w:rFonts w:ascii="Times New Roman" w:eastAsia="仿宋_GB2312" w:hAnsi="Times New Roman" w:hint="eastAsia"/>
          <w:sz w:val="28"/>
          <w:szCs w:val="28"/>
        </w:rPr>
        <w:t>的</w:t>
      </w:r>
      <w:r w:rsidR="00E479A1" w:rsidRPr="003C6D20">
        <w:rPr>
          <w:rFonts w:ascii="Times New Roman" w:eastAsia="仿宋_GB2312" w:hAnsi="Times New Roman" w:hint="eastAsia"/>
          <w:sz w:val="28"/>
          <w:szCs w:val="28"/>
        </w:rPr>
        <w:t>流域水环境</w:t>
      </w:r>
      <w:r w:rsidR="001415BA">
        <w:rPr>
          <w:rFonts w:ascii="Times New Roman" w:eastAsia="仿宋_GB2312" w:hAnsi="Times New Roman" w:hint="eastAsia"/>
          <w:sz w:val="28"/>
          <w:szCs w:val="28"/>
        </w:rPr>
        <w:t>DO</w:t>
      </w:r>
      <w:r w:rsidR="001C4C8A">
        <w:rPr>
          <w:rFonts w:ascii="Times New Roman" w:eastAsia="仿宋_GB2312" w:hAnsi="Times New Roman" w:hint="eastAsia"/>
          <w:sz w:val="28"/>
          <w:szCs w:val="28"/>
        </w:rPr>
        <w:t>参考</w:t>
      </w:r>
      <w:r w:rsidR="008152BF">
        <w:rPr>
          <w:rFonts w:ascii="Times New Roman" w:eastAsia="仿宋_GB2312" w:hAnsi="Times New Roman" w:hint="eastAsia"/>
          <w:sz w:val="28"/>
          <w:szCs w:val="28"/>
        </w:rPr>
        <w:t>值</w:t>
      </w:r>
      <w:r w:rsidR="001415BA">
        <w:rPr>
          <w:rFonts w:ascii="Times New Roman" w:eastAsia="仿宋_GB2312" w:hAnsi="Times New Roman" w:hint="eastAsia"/>
          <w:sz w:val="28"/>
          <w:szCs w:val="28"/>
        </w:rPr>
        <w:t>推导</w:t>
      </w:r>
      <w:r w:rsidR="00E479A1">
        <w:rPr>
          <w:rFonts w:ascii="Times New Roman" w:eastAsia="仿宋_GB2312" w:hAnsi="Times New Roman" w:hint="eastAsia"/>
          <w:sz w:val="28"/>
          <w:szCs w:val="28"/>
        </w:rPr>
        <w:t>技术</w:t>
      </w:r>
      <w:r w:rsidR="001415BA">
        <w:rPr>
          <w:rFonts w:ascii="Times New Roman" w:eastAsia="仿宋_GB2312" w:hAnsi="Times New Roman" w:hint="eastAsia"/>
          <w:sz w:val="28"/>
          <w:szCs w:val="28"/>
        </w:rPr>
        <w:t>。</w:t>
      </w:r>
    </w:p>
    <w:p w14:paraId="6AE2BC45" w14:textId="77777777" w:rsidR="00855701" w:rsidRPr="00C65428" w:rsidRDefault="00855701" w:rsidP="00855777">
      <w:pPr>
        <w:overflowPunct w:val="0"/>
        <w:autoSpaceDE w:val="0"/>
        <w:autoSpaceDN w:val="0"/>
        <w:adjustRightInd w:val="0"/>
        <w:spacing w:line="560" w:lineRule="exact"/>
        <w:rPr>
          <w:rFonts w:ascii="Times New Roman" w:eastAsia="仿宋_GB2312" w:hAnsi="Times New Roman" w:cs="仿宋_GB2312"/>
          <w:kern w:val="0"/>
          <w:sz w:val="28"/>
          <w:szCs w:val="28"/>
        </w:rPr>
      </w:pPr>
    </w:p>
    <w:p w14:paraId="799D55BC" w14:textId="35FAF321" w:rsidR="000659F6" w:rsidRPr="00C65428" w:rsidRDefault="00C74E41" w:rsidP="00855777">
      <w:pPr>
        <w:overflowPunct w:val="0"/>
        <w:autoSpaceDE w:val="0"/>
        <w:autoSpaceDN w:val="0"/>
        <w:adjustRightInd w:val="0"/>
        <w:spacing w:line="560" w:lineRule="exact"/>
        <w:outlineLvl w:val="0"/>
        <w:rPr>
          <w:rFonts w:ascii="Times New Roman" w:eastAsia="黑体" w:hAnsi="Times New Roman" w:cs="仿宋_GB2312"/>
          <w:kern w:val="0"/>
          <w:sz w:val="28"/>
          <w:szCs w:val="28"/>
        </w:rPr>
      </w:pPr>
      <w:bookmarkStart w:id="9" w:name="_Toc187747480"/>
      <w:r w:rsidRPr="00C65428">
        <w:rPr>
          <w:rFonts w:ascii="Times New Roman" w:eastAsia="黑体" w:hAnsi="Times New Roman" w:cs="仿宋_GB2312"/>
          <w:kern w:val="0"/>
          <w:sz w:val="28"/>
          <w:szCs w:val="28"/>
        </w:rPr>
        <w:t>4</w:t>
      </w:r>
      <w:r w:rsidR="004F67AA" w:rsidRPr="00C65428">
        <w:rPr>
          <w:rFonts w:ascii="Times New Roman" w:eastAsia="黑体" w:hAnsi="Times New Roman" w:cs="仿宋_GB2312"/>
          <w:kern w:val="0"/>
          <w:sz w:val="28"/>
          <w:szCs w:val="28"/>
        </w:rPr>
        <w:t xml:space="preserve"> </w:t>
      </w:r>
      <w:r w:rsidR="004F67AA" w:rsidRPr="00C65428">
        <w:rPr>
          <w:rFonts w:ascii="Times New Roman" w:eastAsia="黑体" w:hAnsi="Times New Roman" w:cs="仿宋_GB2312" w:hint="eastAsia"/>
          <w:kern w:val="0"/>
          <w:sz w:val="28"/>
          <w:szCs w:val="28"/>
        </w:rPr>
        <w:t>标准的主要内容及说明</w:t>
      </w:r>
      <w:bookmarkEnd w:id="9"/>
    </w:p>
    <w:p w14:paraId="384EA8F9" w14:textId="7C698C1F" w:rsidR="00F161C3" w:rsidRPr="00C65428" w:rsidRDefault="00F161C3" w:rsidP="00855777">
      <w:pPr>
        <w:overflowPunct w:val="0"/>
        <w:autoSpaceDE w:val="0"/>
        <w:autoSpaceDN w:val="0"/>
        <w:adjustRightInd w:val="0"/>
        <w:spacing w:line="560" w:lineRule="exact"/>
        <w:ind w:firstLine="560"/>
        <w:rPr>
          <w:rFonts w:ascii="Times New Roman" w:eastAsia="仿宋_GB2312" w:hAnsi="Times New Roman" w:cs="仿宋_GB2312"/>
          <w:color w:val="7030A0"/>
          <w:kern w:val="0"/>
          <w:sz w:val="28"/>
          <w:szCs w:val="28"/>
        </w:rPr>
      </w:pPr>
      <w:r w:rsidRPr="00633B08">
        <w:rPr>
          <w:rFonts w:ascii="Times New Roman" w:eastAsia="仿宋_GB2312" w:hAnsi="Times New Roman" w:cs="仿宋_GB2312" w:hint="eastAsia"/>
          <w:kern w:val="0"/>
          <w:sz w:val="28"/>
          <w:szCs w:val="28"/>
        </w:rPr>
        <w:t>本</w:t>
      </w:r>
      <w:r w:rsidR="002F22FA" w:rsidRPr="00633B08">
        <w:rPr>
          <w:rFonts w:ascii="Times New Roman" w:eastAsia="仿宋_GB2312" w:hAnsi="Times New Roman" w:cs="仿宋_GB2312" w:hint="eastAsia"/>
          <w:kern w:val="0"/>
          <w:sz w:val="28"/>
          <w:szCs w:val="28"/>
        </w:rPr>
        <w:t>标准</w:t>
      </w:r>
      <w:r w:rsidRPr="00633B08">
        <w:rPr>
          <w:rFonts w:ascii="Times New Roman" w:eastAsia="仿宋_GB2312" w:hAnsi="Times New Roman" w:cs="仿宋_GB2312" w:hint="eastAsia"/>
          <w:kern w:val="0"/>
          <w:sz w:val="28"/>
          <w:szCs w:val="28"/>
        </w:rPr>
        <w:t>主要包括前言</w:t>
      </w:r>
      <w:r w:rsidR="008C33E3">
        <w:rPr>
          <w:rFonts w:ascii="Times New Roman" w:eastAsia="仿宋_GB2312" w:hAnsi="Times New Roman" w:cs="仿宋_GB2312" w:hint="eastAsia"/>
          <w:kern w:val="0"/>
          <w:sz w:val="28"/>
          <w:szCs w:val="28"/>
        </w:rPr>
        <w:t>和</w:t>
      </w:r>
      <w:r w:rsidR="00C70252" w:rsidRPr="00C70252">
        <w:rPr>
          <w:rFonts w:ascii="Times New Roman" w:eastAsia="仿宋_GB2312" w:hAnsi="Times New Roman" w:cs="仿宋_GB2312" w:hint="eastAsia"/>
          <w:kern w:val="0"/>
          <w:sz w:val="28"/>
          <w:szCs w:val="28"/>
        </w:rPr>
        <w:t>技术内容</w:t>
      </w:r>
      <w:r w:rsidR="002F22FA" w:rsidRPr="00807480">
        <w:rPr>
          <w:rFonts w:ascii="Times New Roman" w:eastAsia="仿宋_GB2312" w:hAnsi="Times New Roman" w:cs="仿宋_GB2312" w:hint="eastAsia"/>
          <w:kern w:val="0"/>
          <w:sz w:val="28"/>
          <w:szCs w:val="28"/>
        </w:rPr>
        <w:t>部分。</w:t>
      </w:r>
      <w:r w:rsidRPr="00807480">
        <w:rPr>
          <w:rFonts w:ascii="Times New Roman" w:eastAsia="仿宋_GB2312" w:hAnsi="Times New Roman" w:cs="仿宋_GB2312" w:hint="eastAsia"/>
          <w:kern w:val="0"/>
          <w:sz w:val="28"/>
          <w:szCs w:val="28"/>
        </w:rPr>
        <w:t>其中</w:t>
      </w:r>
      <w:r w:rsidR="002F22FA" w:rsidRPr="00807480">
        <w:rPr>
          <w:rFonts w:ascii="Times New Roman" w:eastAsia="仿宋_GB2312" w:hAnsi="Times New Roman" w:cs="仿宋_GB2312" w:hint="eastAsia"/>
          <w:kern w:val="0"/>
          <w:sz w:val="28"/>
          <w:szCs w:val="28"/>
        </w:rPr>
        <w:t>，</w:t>
      </w:r>
      <w:r w:rsidRPr="00807480">
        <w:rPr>
          <w:rFonts w:ascii="Times New Roman" w:eastAsia="仿宋_GB2312" w:hAnsi="Times New Roman" w:cs="仿宋_GB2312" w:hint="eastAsia"/>
          <w:kern w:val="0"/>
          <w:sz w:val="28"/>
          <w:szCs w:val="28"/>
        </w:rPr>
        <w:t>前言部分主要介绍本</w:t>
      </w:r>
      <w:r w:rsidR="004D57F9">
        <w:rPr>
          <w:rFonts w:ascii="Times New Roman" w:eastAsia="仿宋_GB2312" w:hAnsi="Times New Roman" w:cs="仿宋_GB2312" w:hint="eastAsia"/>
          <w:kern w:val="0"/>
          <w:sz w:val="28"/>
          <w:szCs w:val="28"/>
        </w:rPr>
        <w:t>标准</w:t>
      </w:r>
      <w:r w:rsidRPr="00807480">
        <w:rPr>
          <w:rFonts w:ascii="Times New Roman" w:eastAsia="仿宋_GB2312" w:hAnsi="Times New Roman" w:cs="仿宋_GB2312" w:hint="eastAsia"/>
          <w:kern w:val="0"/>
          <w:sz w:val="28"/>
          <w:szCs w:val="28"/>
        </w:rPr>
        <w:t>的提出</w:t>
      </w:r>
      <w:r w:rsidR="00807480" w:rsidRPr="00807480">
        <w:rPr>
          <w:rFonts w:ascii="Times New Roman" w:eastAsia="仿宋_GB2312" w:hAnsi="Times New Roman" w:cs="仿宋_GB2312" w:hint="eastAsia"/>
          <w:kern w:val="0"/>
          <w:sz w:val="28"/>
          <w:szCs w:val="28"/>
        </w:rPr>
        <w:t>和</w:t>
      </w:r>
      <w:r w:rsidRPr="00807480">
        <w:rPr>
          <w:rFonts w:ascii="Times New Roman" w:eastAsia="仿宋_GB2312" w:hAnsi="Times New Roman" w:cs="仿宋_GB2312" w:hint="eastAsia"/>
          <w:kern w:val="0"/>
          <w:sz w:val="28"/>
          <w:szCs w:val="28"/>
        </w:rPr>
        <w:t>归口单位以</w:t>
      </w:r>
      <w:r w:rsidRPr="00C84218">
        <w:rPr>
          <w:rFonts w:ascii="Times New Roman" w:eastAsia="仿宋_GB2312" w:hAnsi="Times New Roman" w:cs="仿宋_GB2312" w:hint="eastAsia"/>
          <w:kern w:val="0"/>
          <w:sz w:val="28"/>
          <w:szCs w:val="28"/>
        </w:rPr>
        <w:t>及编制组</w:t>
      </w:r>
      <w:r w:rsidR="00633B08" w:rsidRPr="00C84218">
        <w:rPr>
          <w:rFonts w:ascii="Times New Roman" w:eastAsia="仿宋_GB2312" w:hAnsi="Times New Roman" w:cs="仿宋_GB2312" w:hint="eastAsia"/>
          <w:kern w:val="0"/>
          <w:sz w:val="28"/>
          <w:szCs w:val="28"/>
        </w:rPr>
        <w:t>情况</w:t>
      </w:r>
      <w:r w:rsidRPr="00C84218">
        <w:rPr>
          <w:rFonts w:ascii="Times New Roman" w:eastAsia="仿宋_GB2312" w:hAnsi="Times New Roman" w:cs="仿宋_GB2312" w:hint="eastAsia"/>
          <w:kern w:val="0"/>
          <w:sz w:val="28"/>
          <w:szCs w:val="28"/>
        </w:rPr>
        <w:t>；</w:t>
      </w:r>
      <w:r w:rsidR="00C70252" w:rsidRPr="00C70252">
        <w:rPr>
          <w:rFonts w:ascii="Times New Roman" w:eastAsia="仿宋_GB2312" w:hAnsi="Times New Roman" w:cs="仿宋_GB2312" w:hint="eastAsia"/>
          <w:kern w:val="0"/>
          <w:sz w:val="28"/>
          <w:szCs w:val="28"/>
        </w:rPr>
        <w:t>技术内容</w:t>
      </w:r>
      <w:r w:rsidR="008C33E3">
        <w:rPr>
          <w:rFonts w:ascii="Times New Roman" w:eastAsia="仿宋_GB2312" w:hAnsi="Times New Roman" w:cs="仿宋_GB2312" w:hint="eastAsia"/>
          <w:kern w:val="0"/>
          <w:sz w:val="28"/>
          <w:szCs w:val="28"/>
        </w:rPr>
        <w:t>部分</w:t>
      </w:r>
      <w:r w:rsidR="002F22FA" w:rsidRPr="00C84218">
        <w:rPr>
          <w:rFonts w:ascii="Times New Roman" w:eastAsia="仿宋_GB2312" w:hAnsi="Times New Roman" w:cs="仿宋_GB2312" w:hint="eastAsia"/>
          <w:kern w:val="0"/>
          <w:sz w:val="28"/>
          <w:szCs w:val="28"/>
        </w:rPr>
        <w:t>主要</w:t>
      </w:r>
      <w:r w:rsidRPr="00C84218">
        <w:rPr>
          <w:rFonts w:ascii="Times New Roman" w:eastAsia="仿宋_GB2312" w:hAnsi="Times New Roman" w:cs="仿宋_GB2312" w:hint="eastAsia"/>
          <w:kern w:val="0"/>
          <w:sz w:val="28"/>
          <w:szCs w:val="28"/>
        </w:rPr>
        <w:t>包括范围、规范性引用文件、术语和定义、</w:t>
      </w:r>
      <w:r w:rsidR="00876159">
        <w:rPr>
          <w:rFonts w:ascii="Times New Roman" w:eastAsia="仿宋_GB2312" w:hAnsi="Times New Roman" w:cs="仿宋_GB2312" w:hint="eastAsia"/>
          <w:kern w:val="0"/>
          <w:sz w:val="28"/>
          <w:szCs w:val="28"/>
        </w:rPr>
        <w:t>参考</w:t>
      </w:r>
      <w:r w:rsidR="003479CF">
        <w:rPr>
          <w:rFonts w:ascii="Times New Roman" w:eastAsia="仿宋_GB2312" w:hAnsi="Times New Roman" w:cs="仿宋_GB2312" w:hint="eastAsia"/>
          <w:kern w:val="0"/>
          <w:sz w:val="28"/>
          <w:szCs w:val="28"/>
        </w:rPr>
        <w:t>值</w:t>
      </w:r>
      <w:r w:rsidR="00C84218" w:rsidRPr="00C84218">
        <w:rPr>
          <w:rFonts w:ascii="Times New Roman" w:eastAsia="仿宋_GB2312" w:hAnsi="Times New Roman" w:cs="仿宋_GB2312" w:hint="eastAsia"/>
          <w:kern w:val="0"/>
          <w:sz w:val="28"/>
          <w:szCs w:val="28"/>
        </w:rPr>
        <w:t>推导技术流程、数据收集与要求、</w:t>
      </w:r>
      <w:r w:rsidR="00876159">
        <w:rPr>
          <w:rFonts w:ascii="Times New Roman" w:eastAsia="仿宋_GB2312" w:hAnsi="Times New Roman" w:cs="仿宋_GB2312" w:hint="eastAsia"/>
          <w:kern w:val="0"/>
          <w:sz w:val="28"/>
          <w:szCs w:val="28"/>
        </w:rPr>
        <w:t>参考</w:t>
      </w:r>
      <w:r w:rsidR="008152BF">
        <w:rPr>
          <w:rFonts w:ascii="Times New Roman" w:eastAsia="仿宋_GB2312" w:hAnsi="Times New Roman" w:hint="eastAsia"/>
          <w:sz w:val="28"/>
          <w:szCs w:val="28"/>
        </w:rPr>
        <w:t>值</w:t>
      </w:r>
      <w:r w:rsidR="00C84218" w:rsidRPr="00C84218">
        <w:rPr>
          <w:rFonts w:ascii="Times New Roman" w:eastAsia="仿宋_GB2312" w:hAnsi="Times New Roman" w:cs="仿宋_GB2312" w:hint="eastAsia"/>
          <w:kern w:val="0"/>
          <w:sz w:val="28"/>
          <w:szCs w:val="28"/>
        </w:rPr>
        <w:t>推导</w:t>
      </w:r>
      <w:r w:rsidR="008C33E3">
        <w:rPr>
          <w:rFonts w:ascii="Times New Roman" w:eastAsia="仿宋_GB2312" w:hAnsi="Times New Roman" w:cs="仿宋_GB2312" w:hint="eastAsia"/>
          <w:kern w:val="0"/>
          <w:sz w:val="28"/>
          <w:szCs w:val="28"/>
        </w:rPr>
        <w:t>方法</w:t>
      </w:r>
      <w:r w:rsidR="00C84218" w:rsidRPr="00C84218">
        <w:rPr>
          <w:rFonts w:ascii="Times New Roman" w:eastAsia="仿宋_GB2312" w:hAnsi="Times New Roman" w:cs="仿宋_GB2312" w:hint="eastAsia"/>
          <w:kern w:val="0"/>
          <w:sz w:val="28"/>
          <w:szCs w:val="28"/>
        </w:rPr>
        <w:t>、</w:t>
      </w:r>
      <w:r w:rsidR="00876159">
        <w:rPr>
          <w:rFonts w:ascii="Times New Roman" w:eastAsia="仿宋_GB2312" w:hAnsi="Times New Roman" w:cs="仿宋_GB2312" w:hint="eastAsia"/>
          <w:kern w:val="0"/>
          <w:sz w:val="28"/>
          <w:szCs w:val="28"/>
        </w:rPr>
        <w:t>参考</w:t>
      </w:r>
      <w:r w:rsidR="008152BF">
        <w:rPr>
          <w:rFonts w:ascii="Times New Roman" w:eastAsia="仿宋_GB2312" w:hAnsi="Times New Roman" w:hint="eastAsia"/>
          <w:sz w:val="28"/>
          <w:szCs w:val="28"/>
        </w:rPr>
        <w:t>值</w:t>
      </w:r>
      <w:r w:rsidR="00C84218" w:rsidRPr="00C84218">
        <w:rPr>
          <w:rFonts w:ascii="Times New Roman" w:eastAsia="仿宋_GB2312" w:hAnsi="Times New Roman" w:cs="仿宋_GB2312" w:hint="eastAsia"/>
          <w:kern w:val="0"/>
          <w:sz w:val="28"/>
          <w:szCs w:val="28"/>
        </w:rPr>
        <w:t>审核和</w:t>
      </w:r>
      <w:r w:rsidR="00876159">
        <w:rPr>
          <w:rFonts w:ascii="Times New Roman" w:eastAsia="仿宋_GB2312" w:hAnsi="Times New Roman" w:cs="仿宋_GB2312" w:hint="eastAsia"/>
          <w:kern w:val="0"/>
          <w:sz w:val="28"/>
          <w:szCs w:val="28"/>
        </w:rPr>
        <w:t>参考</w:t>
      </w:r>
      <w:proofErr w:type="gramStart"/>
      <w:r w:rsidR="008152BF">
        <w:rPr>
          <w:rFonts w:ascii="Times New Roman" w:eastAsia="仿宋_GB2312" w:hAnsi="Times New Roman" w:hint="eastAsia"/>
          <w:sz w:val="28"/>
          <w:szCs w:val="28"/>
        </w:rPr>
        <w:t>值</w:t>
      </w:r>
      <w:r w:rsidR="00C84218" w:rsidRPr="00C84218">
        <w:rPr>
          <w:rFonts w:ascii="Times New Roman" w:eastAsia="仿宋_GB2312" w:hAnsi="Times New Roman" w:cs="仿宋_GB2312" w:hint="eastAsia"/>
          <w:kern w:val="0"/>
          <w:sz w:val="28"/>
          <w:szCs w:val="28"/>
        </w:rPr>
        <w:t>应用</w:t>
      </w:r>
      <w:proofErr w:type="gramEnd"/>
      <w:r w:rsidRPr="00C84218">
        <w:rPr>
          <w:rFonts w:ascii="Times New Roman" w:eastAsia="仿宋_GB2312" w:hAnsi="Times New Roman" w:cs="仿宋_GB2312" w:hint="eastAsia"/>
          <w:kern w:val="0"/>
          <w:sz w:val="28"/>
          <w:szCs w:val="28"/>
        </w:rPr>
        <w:t>等</w:t>
      </w:r>
      <w:r w:rsidR="00C84218" w:rsidRPr="00C84218">
        <w:rPr>
          <w:rFonts w:ascii="Times New Roman" w:eastAsia="仿宋_GB2312" w:hAnsi="Times New Roman" w:cs="仿宋_GB2312" w:hint="eastAsia"/>
          <w:kern w:val="0"/>
          <w:sz w:val="28"/>
          <w:szCs w:val="28"/>
        </w:rPr>
        <w:t>8</w:t>
      </w:r>
      <w:r w:rsidR="00C84218" w:rsidRPr="00C84218">
        <w:rPr>
          <w:rFonts w:ascii="Times New Roman" w:eastAsia="仿宋_GB2312" w:hAnsi="Times New Roman" w:cs="仿宋_GB2312" w:hint="eastAsia"/>
          <w:kern w:val="0"/>
          <w:sz w:val="28"/>
          <w:szCs w:val="28"/>
        </w:rPr>
        <w:t>个</w:t>
      </w:r>
      <w:r w:rsidRPr="00C84218">
        <w:rPr>
          <w:rFonts w:ascii="Times New Roman" w:eastAsia="仿宋_GB2312" w:hAnsi="Times New Roman" w:cs="仿宋_GB2312"/>
          <w:kern w:val="0"/>
          <w:sz w:val="28"/>
          <w:szCs w:val="28"/>
        </w:rPr>
        <w:t>章节</w:t>
      </w:r>
      <w:r w:rsidR="00C84218" w:rsidRPr="00C84218">
        <w:rPr>
          <w:rFonts w:ascii="Times New Roman" w:eastAsia="仿宋_GB2312" w:hAnsi="Times New Roman" w:cs="仿宋_GB2312" w:hint="eastAsia"/>
          <w:kern w:val="0"/>
          <w:sz w:val="28"/>
          <w:szCs w:val="28"/>
        </w:rPr>
        <w:t>的</w:t>
      </w:r>
      <w:r w:rsidRPr="00C84218">
        <w:rPr>
          <w:rFonts w:ascii="Times New Roman" w:eastAsia="仿宋_GB2312" w:hAnsi="Times New Roman" w:cs="仿宋_GB2312"/>
          <w:kern w:val="0"/>
          <w:sz w:val="28"/>
          <w:szCs w:val="28"/>
        </w:rPr>
        <w:t>内容。</w:t>
      </w:r>
    </w:p>
    <w:p w14:paraId="7A2145C9" w14:textId="5BCC1C2E" w:rsidR="003A47FD" w:rsidRPr="0099695B" w:rsidRDefault="00C74E41" w:rsidP="00855777">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sidRPr="00C65428">
        <w:rPr>
          <w:rFonts w:ascii="Times New Roman" w:eastAsia="楷体_GB2312" w:hAnsi="Times New Roman" w:cs="仿宋_GB2312"/>
          <w:b/>
          <w:bCs/>
          <w:kern w:val="0"/>
          <w:sz w:val="28"/>
          <w:szCs w:val="28"/>
        </w:rPr>
        <w:t>4</w:t>
      </w:r>
      <w:r w:rsidR="003A47FD" w:rsidRPr="00C65428">
        <w:rPr>
          <w:rFonts w:ascii="Times New Roman" w:eastAsia="楷体_GB2312" w:hAnsi="Times New Roman" w:cs="仿宋_GB2312"/>
          <w:b/>
          <w:bCs/>
          <w:kern w:val="0"/>
          <w:sz w:val="28"/>
          <w:szCs w:val="28"/>
        </w:rPr>
        <w:t xml:space="preserve">.1 </w:t>
      </w:r>
      <w:r w:rsidR="003A47FD" w:rsidRPr="0099695B">
        <w:rPr>
          <w:rFonts w:ascii="Times New Roman" w:eastAsia="楷体_GB2312" w:hAnsi="Times New Roman" w:cs="仿宋_GB2312"/>
          <w:b/>
          <w:bCs/>
          <w:kern w:val="0"/>
          <w:sz w:val="28"/>
          <w:szCs w:val="28"/>
        </w:rPr>
        <w:t>范围</w:t>
      </w:r>
    </w:p>
    <w:p w14:paraId="74D98475" w14:textId="78318668" w:rsidR="000659F6" w:rsidRPr="0099695B" w:rsidRDefault="0099695B" w:rsidP="00855777">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99695B">
        <w:rPr>
          <w:rFonts w:ascii="Times New Roman" w:eastAsia="仿宋_GB2312" w:hAnsi="Times New Roman" w:cs="仿宋_GB2312" w:hint="eastAsia"/>
          <w:kern w:val="0"/>
          <w:sz w:val="28"/>
          <w:szCs w:val="28"/>
        </w:rPr>
        <w:t>规定了流域水环境</w:t>
      </w:r>
      <w:r w:rsidR="00385FDE">
        <w:rPr>
          <w:rFonts w:ascii="Times New Roman" w:eastAsia="仿宋_GB2312" w:hAnsi="Times New Roman" w:cs="仿宋_GB2312" w:hint="eastAsia"/>
          <w:kern w:val="0"/>
          <w:sz w:val="28"/>
          <w:szCs w:val="28"/>
        </w:rPr>
        <w:t>DO</w:t>
      </w:r>
      <w:r w:rsidR="00876159">
        <w:rPr>
          <w:rFonts w:ascii="Times New Roman" w:eastAsia="仿宋_GB2312" w:hAnsi="Times New Roman" w:cs="仿宋_GB2312" w:hint="eastAsia"/>
          <w:kern w:val="0"/>
          <w:sz w:val="28"/>
          <w:szCs w:val="28"/>
        </w:rPr>
        <w:t>参考</w:t>
      </w:r>
      <w:r w:rsidR="008152BF">
        <w:rPr>
          <w:rFonts w:ascii="Times New Roman" w:eastAsia="仿宋_GB2312" w:hAnsi="Times New Roman" w:hint="eastAsia"/>
          <w:sz w:val="28"/>
          <w:szCs w:val="28"/>
        </w:rPr>
        <w:t>值</w:t>
      </w:r>
      <w:r w:rsidRPr="00C92955">
        <w:rPr>
          <w:rFonts w:ascii="Times New Roman" w:eastAsia="仿宋_GB2312" w:hAnsi="Times New Roman" w:cs="仿宋_GB2312" w:hint="eastAsia"/>
          <w:kern w:val="0"/>
          <w:sz w:val="28"/>
          <w:szCs w:val="28"/>
        </w:rPr>
        <w:t>推导的程序、方法和技术要求，适用于科研单位、</w:t>
      </w:r>
      <w:r w:rsidR="00C92955" w:rsidRPr="00C92955">
        <w:rPr>
          <w:rFonts w:ascii="Times New Roman" w:eastAsia="仿宋_GB2312" w:hAnsi="Times New Roman" w:cs="仿宋_GB2312" w:hint="eastAsia"/>
          <w:kern w:val="0"/>
          <w:sz w:val="28"/>
          <w:szCs w:val="28"/>
        </w:rPr>
        <w:t>生态</w:t>
      </w:r>
      <w:r w:rsidRPr="00C92955">
        <w:rPr>
          <w:rFonts w:ascii="Times New Roman" w:eastAsia="仿宋_GB2312" w:hAnsi="Times New Roman" w:cs="仿宋_GB2312" w:hint="eastAsia"/>
          <w:kern w:val="0"/>
          <w:sz w:val="28"/>
          <w:szCs w:val="28"/>
        </w:rPr>
        <w:t>环境管理部门</w:t>
      </w:r>
      <w:r w:rsidR="00C92955" w:rsidRPr="00C92955">
        <w:rPr>
          <w:rFonts w:ascii="Times New Roman" w:eastAsia="仿宋_GB2312" w:hAnsi="Times New Roman" w:cs="仿宋_GB2312" w:hint="eastAsia"/>
          <w:kern w:val="0"/>
          <w:sz w:val="28"/>
          <w:szCs w:val="28"/>
        </w:rPr>
        <w:t>、第三</w:t>
      </w:r>
      <w:proofErr w:type="gramStart"/>
      <w:r w:rsidR="00C92955" w:rsidRPr="00C92955">
        <w:rPr>
          <w:rFonts w:ascii="Times New Roman" w:eastAsia="仿宋_GB2312" w:hAnsi="Times New Roman" w:cs="仿宋_GB2312" w:hint="eastAsia"/>
          <w:kern w:val="0"/>
          <w:sz w:val="28"/>
          <w:szCs w:val="28"/>
        </w:rPr>
        <w:t>方咨询</w:t>
      </w:r>
      <w:proofErr w:type="gramEnd"/>
      <w:r w:rsidR="00C92955" w:rsidRPr="00C92955">
        <w:rPr>
          <w:rFonts w:ascii="Times New Roman" w:eastAsia="仿宋_GB2312" w:hAnsi="Times New Roman" w:cs="仿宋_GB2312" w:hint="eastAsia"/>
          <w:kern w:val="0"/>
          <w:sz w:val="28"/>
          <w:szCs w:val="28"/>
        </w:rPr>
        <w:t>机构</w:t>
      </w:r>
      <w:r w:rsidRPr="00C92955">
        <w:rPr>
          <w:rFonts w:ascii="Times New Roman" w:eastAsia="仿宋_GB2312" w:hAnsi="Times New Roman" w:cs="仿宋_GB2312" w:hint="eastAsia"/>
          <w:kern w:val="0"/>
          <w:sz w:val="28"/>
          <w:szCs w:val="28"/>
        </w:rPr>
        <w:t>等进行</w:t>
      </w:r>
      <w:r w:rsidR="00385FDE" w:rsidRPr="00385FDE">
        <w:rPr>
          <w:rFonts w:ascii="Times New Roman" w:eastAsia="仿宋_GB2312" w:hAnsi="Times New Roman" w:cs="仿宋_GB2312" w:hint="eastAsia"/>
          <w:kern w:val="0"/>
          <w:sz w:val="28"/>
          <w:szCs w:val="28"/>
        </w:rPr>
        <w:t>江河、湖泊、水库等</w:t>
      </w:r>
      <w:r w:rsidRPr="00C92955">
        <w:rPr>
          <w:rFonts w:ascii="Times New Roman" w:eastAsia="仿宋_GB2312" w:hAnsi="Times New Roman" w:cs="仿宋_GB2312" w:hint="eastAsia"/>
          <w:kern w:val="0"/>
          <w:sz w:val="28"/>
          <w:szCs w:val="28"/>
        </w:rPr>
        <w:t>流域水环境</w:t>
      </w:r>
      <w:r w:rsidR="00385FDE">
        <w:rPr>
          <w:rFonts w:ascii="Times New Roman" w:eastAsia="仿宋_GB2312" w:hAnsi="Times New Roman" w:cs="仿宋_GB2312" w:hint="eastAsia"/>
          <w:kern w:val="0"/>
          <w:sz w:val="28"/>
          <w:szCs w:val="28"/>
        </w:rPr>
        <w:t>DO</w:t>
      </w:r>
      <w:r w:rsidR="00876159">
        <w:rPr>
          <w:rFonts w:ascii="Times New Roman" w:eastAsia="仿宋_GB2312" w:hAnsi="Times New Roman" w:cs="仿宋_GB2312" w:hint="eastAsia"/>
          <w:kern w:val="0"/>
          <w:sz w:val="28"/>
          <w:szCs w:val="28"/>
        </w:rPr>
        <w:t>参考</w:t>
      </w:r>
      <w:r w:rsidR="008152BF">
        <w:rPr>
          <w:rFonts w:ascii="Times New Roman" w:eastAsia="仿宋_GB2312" w:hAnsi="Times New Roman" w:hint="eastAsia"/>
          <w:sz w:val="28"/>
          <w:szCs w:val="28"/>
        </w:rPr>
        <w:t>值</w:t>
      </w:r>
      <w:r w:rsidRPr="00C92955">
        <w:rPr>
          <w:rFonts w:ascii="Times New Roman" w:eastAsia="仿宋_GB2312" w:hAnsi="Times New Roman" w:cs="仿宋_GB2312" w:hint="eastAsia"/>
          <w:kern w:val="0"/>
          <w:sz w:val="28"/>
          <w:szCs w:val="28"/>
        </w:rPr>
        <w:t>的</w:t>
      </w:r>
      <w:bookmarkStart w:id="10" w:name="_Hlk187824606"/>
      <w:r w:rsidR="005F0045">
        <w:rPr>
          <w:rFonts w:ascii="Times New Roman" w:eastAsia="仿宋_GB2312" w:hAnsi="Times New Roman" w:cs="仿宋_GB2312" w:hint="eastAsia"/>
          <w:kern w:val="0"/>
          <w:sz w:val="28"/>
          <w:szCs w:val="28"/>
        </w:rPr>
        <w:t>制定</w:t>
      </w:r>
      <w:r w:rsidRPr="00C92955">
        <w:rPr>
          <w:rFonts w:ascii="Times New Roman" w:eastAsia="仿宋_GB2312" w:hAnsi="Times New Roman" w:cs="仿宋_GB2312" w:hint="eastAsia"/>
          <w:kern w:val="0"/>
          <w:sz w:val="28"/>
          <w:szCs w:val="28"/>
        </w:rPr>
        <w:t>等相关工作</w:t>
      </w:r>
      <w:bookmarkEnd w:id="10"/>
      <w:r w:rsidRPr="00C92955">
        <w:rPr>
          <w:rFonts w:ascii="Times New Roman" w:eastAsia="仿宋_GB2312" w:hAnsi="Times New Roman" w:cs="仿宋_GB2312" w:hint="eastAsia"/>
          <w:kern w:val="0"/>
          <w:sz w:val="28"/>
          <w:szCs w:val="28"/>
        </w:rPr>
        <w:t>。</w:t>
      </w:r>
    </w:p>
    <w:p w14:paraId="4F52CD7D" w14:textId="269AD247" w:rsidR="003A47FD" w:rsidRPr="00C65428" w:rsidRDefault="00C74E41" w:rsidP="00855777">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sidRPr="00C65428">
        <w:rPr>
          <w:rFonts w:ascii="Times New Roman" w:eastAsia="楷体_GB2312" w:hAnsi="Times New Roman" w:cs="仿宋_GB2312"/>
          <w:b/>
          <w:bCs/>
          <w:kern w:val="0"/>
          <w:sz w:val="28"/>
          <w:szCs w:val="28"/>
        </w:rPr>
        <w:lastRenderedPageBreak/>
        <w:t>4</w:t>
      </w:r>
      <w:r w:rsidR="003A47FD" w:rsidRPr="00C65428">
        <w:rPr>
          <w:rFonts w:ascii="Times New Roman" w:eastAsia="楷体_GB2312" w:hAnsi="Times New Roman" w:cs="仿宋_GB2312"/>
          <w:b/>
          <w:bCs/>
          <w:kern w:val="0"/>
          <w:sz w:val="28"/>
          <w:szCs w:val="28"/>
        </w:rPr>
        <w:t xml:space="preserve">.2 </w:t>
      </w:r>
      <w:r w:rsidR="003A47FD" w:rsidRPr="00C65428">
        <w:rPr>
          <w:rFonts w:ascii="Times New Roman" w:eastAsia="楷体_GB2312" w:hAnsi="Times New Roman" w:cs="仿宋_GB2312"/>
          <w:b/>
          <w:bCs/>
          <w:kern w:val="0"/>
          <w:sz w:val="28"/>
          <w:szCs w:val="28"/>
        </w:rPr>
        <w:t>规范性引用文件</w:t>
      </w:r>
    </w:p>
    <w:p w14:paraId="036E4C91" w14:textId="68709BA4" w:rsidR="00067D4C" w:rsidRDefault="00067D4C" w:rsidP="00DB6D8D">
      <w:pPr>
        <w:overflowPunct w:val="0"/>
        <w:autoSpaceDE w:val="0"/>
        <w:autoSpaceDN w:val="0"/>
        <w:adjustRightInd w:val="0"/>
        <w:spacing w:line="560" w:lineRule="exact"/>
        <w:ind w:firstLine="560"/>
        <w:rPr>
          <w:rFonts w:ascii="Times New Roman" w:eastAsia="仿宋_GB2312" w:hAnsi="Times New Roman" w:cs="仿宋_GB2312"/>
          <w:kern w:val="0"/>
          <w:sz w:val="28"/>
          <w:szCs w:val="28"/>
        </w:rPr>
      </w:pPr>
      <w:r w:rsidRPr="00DB6D8D">
        <w:rPr>
          <w:rFonts w:ascii="Times New Roman" w:eastAsia="仿宋_GB2312" w:hAnsi="Times New Roman" w:cs="仿宋_GB2312" w:hint="eastAsia"/>
          <w:kern w:val="0"/>
          <w:sz w:val="28"/>
          <w:szCs w:val="28"/>
        </w:rPr>
        <w:t>本</w:t>
      </w:r>
      <w:r w:rsidR="00523CC3" w:rsidRPr="00DB6D8D">
        <w:rPr>
          <w:rFonts w:ascii="Times New Roman" w:eastAsia="仿宋_GB2312" w:hAnsi="Times New Roman" w:cs="仿宋_GB2312" w:hint="eastAsia"/>
          <w:kern w:val="0"/>
          <w:sz w:val="28"/>
          <w:szCs w:val="28"/>
        </w:rPr>
        <w:t>标准</w:t>
      </w:r>
      <w:r w:rsidRPr="00DB6D8D">
        <w:rPr>
          <w:rFonts w:ascii="Times New Roman" w:eastAsia="仿宋_GB2312" w:hAnsi="Times New Roman" w:cs="仿宋_GB2312" w:hint="eastAsia"/>
          <w:kern w:val="0"/>
          <w:sz w:val="28"/>
          <w:szCs w:val="28"/>
        </w:rPr>
        <w:t>在</w:t>
      </w:r>
      <w:r w:rsidR="00DB6D8D" w:rsidRPr="00DB6D8D">
        <w:rPr>
          <w:rFonts w:ascii="Times New Roman" w:eastAsia="仿宋_GB2312" w:hAnsi="Times New Roman" w:cs="仿宋_GB2312" w:hint="eastAsia"/>
          <w:kern w:val="0"/>
          <w:sz w:val="28"/>
          <w:szCs w:val="28"/>
        </w:rPr>
        <w:t>制定</w:t>
      </w:r>
      <w:r w:rsidRPr="00DB6D8D">
        <w:rPr>
          <w:rFonts w:ascii="Times New Roman" w:eastAsia="仿宋_GB2312" w:hAnsi="Times New Roman" w:cs="仿宋_GB2312" w:hint="eastAsia"/>
          <w:kern w:val="0"/>
          <w:sz w:val="28"/>
          <w:szCs w:val="28"/>
        </w:rPr>
        <w:t>过程中，收集了国内外</w:t>
      </w:r>
      <w:r w:rsidR="00DB6D8D" w:rsidRPr="00DB6D8D">
        <w:rPr>
          <w:rFonts w:ascii="Times New Roman" w:eastAsia="仿宋_GB2312" w:hAnsi="Times New Roman" w:cs="仿宋_GB2312" w:hint="eastAsia"/>
          <w:kern w:val="0"/>
          <w:sz w:val="28"/>
          <w:szCs w:val="28"/>
        </w:rPr>
        <w:t>流域水环境</w:t>
      </w:r>
      <w:r w:rsidR="00DB6D8D" w:rsidRPr="00DB6D8D">
        <w:rPr>
          <w:rFonts w:ascii="Times New Roman" w:eastAsia="仿宋_GB2312" w:hAnsi="Times New Roman" w:cs="仿宋_GB2312" w:hint="eastAsia"/>
          <w:kern w:val="0"/>
          <w:sz w:val="28"/>
          <w:szCs w:val="28"/>
        </w:rPr>
        <w:t>DO</w:t>
      </w:r>
      <w:r w:rsidR="00876159">
        <w:rPr>
          <w:rFonts w:ascii="Times New Roman" w:eastAsia="仿宋_GB2312" w:hAnsi="Times New Roman" w:cs="仿宋_GB2312" w:hint="eastAsia"/>
          <w:kern w:val="0"/>
          <w:sz w:val="28"/>
          <w:szCs w:val="28"/>
        </w:rPr>
        <w:t>参考</w:t>
      </w:r>
      <w:r w:rsidR="00CB696F">
        <w:rPr>
          <w:rFonts w:ascii="Times New Roman" w:eastAsia="仿宋_GB2312" w:hAnsi="Times New Roman" w:hint="eastAsia"/>
          <w:sz w:val="28"/>
          <w:szCs w:val="28"/>
        </w:rPr>
        <w:t>值</w:t>
      </w:r>
      <w:r w:rsidR="00DB6D8D" w:rsidRPr="00DB6D8D">
        <w:rPr>
          <w:rFonts w:ascii="Times New Roman" w:eastAsia="仿宋_GB2312" w:hAnsi="Times New Roman" w:cs="仿宋_GB2312" w:hint="eastAsia"/>
          <w:kern w:val="0"/>
          <w:sz w:val="28"/>
          <w:szCs w:val="28"/>
        </w:rPr>
        <w:t>推导的</w:t>
      </w:r>
      <w:r w:rsidRPr="00DB6D8D">
        <w:rPr>
          <w:rFonts w:ascii="Times New Roman" w:eastAsia="仿宋_GB2312" w:hAnsi="Times New Roman" w:cs="仿宋_GB2312" w:hint="eastAsia"/>
          <w:kern w:val="0"/>
          <w:sz w:val="28"/>
          <w:szCs w:val="28"/>
        </w:rPr>
        <w:t>相关技术文件，并在</w:t>
      </w:r>
      <w:r w:rsidR="00DB6D8D" w:rsidRPr="00DB6D8D">
        <w:rPr>
          <w:rFonts w:ascii="Times New Roman" w:eastAsia="仿宋_GB2312" w:hAnsi="Times New Roman" w:cs="仿宋_GB2312" w:hint="eastAsia"/>
          <w:kern w:val="0"/>
          <w:sz w:val="28"/>
          <w:szCs w:val="28"/>
        </w:rPr>
        <w:t>术语和定义、数据收集与要求、</w:t>
      </w:r>
      <w:r w:rsidR="00876159">
        <w:rPr>
          <w:rFonts w:ascii="Times New Roman" w:eastAsia="仿宋_GB2312" w:hAnsi="Times New Roman" w:cs="仿宋_GB2312" w:hint="eastAsia"/>
          <w:kern w:val="0"/>
          <w:sz w:val="28"/>
          <w:szCs w:val="28"/>
        </w:rPr>
        <w:t>参考</w:t>
      </w:r>
      <w:r w:rsidR="00CB696F">
        <w:rPr>
          <w:rFonts w:ascii="Times New Roman" w:eastAsia="仿宋_GB2312" w:hAnsi="Times New Roman" w:hint="eastAsia"/>
          <w:sz w:val="28"/>
          <w:szCs w:val="28"/>
        </w:rPr>
        <w:t>值</w:t>
      </w:r>
      <w:r w:rsidR="00DB6D8D" w:rsidRPr="00DB6D8D">
        <w:rPr>
          <w:rFonts w:ascii="Times New Roman" w:eastAsia="仿宋_GB2312" w:hAnsi="Times New Roman" w:cs="仿宋_GB2312" w:hint="eastAsia"/>
          <w:kern w:val="0"/>
          <w:sz w:val="28"/>
          <w:szCs w:val="28"/>
        </w:rPr>
        <w:t>推导</w:t>
      </w:r>
      <w:r w:rsidRPr="00DB6D8D">
        <w:rPr>
          <w:rFonts w:ascii="Times New Roman" w:eastAsia="仿宋_GB2312" w:hAnsi="Times New Roman" w:cs="仿宋_GB2312" w:hint="eastAsia"/>
          <w:kern w:val="0"/>
          <w:sz w:val="28"/>
          <w:szCs w:val="28"/>
        </w:rPr>
        <w:t>等章节</w:t>
      </w:r>
      <w:r w:rsidR="00DB6D8D" w:rsidRPr="00DB6D8D">
        <w:rPr>
          <w:rFonts w:ascii="Times New Roman" w:eastAsia="仿宋_GB2312" w:hAnsi="Times New Roman" w:cs="仿宋_GB2312" w:hint="eastAsia"/>
          <w:kern w:val="0"/>
          <w:sz w:val="28"/>
          <w:szCs w:val="28"/>
        </w:rPr>
        <w:t>的部分</w:t>
      </w:r>
      <w:r w:rsidRPr="00DB6D8D">
        <w:rPr>
          <w:rFonts w:ascii="Times New Roman" w:eastAsia="仿宋_GB2312" w:hAnsi="Times New Roman" w:cs="仿宋_GB2312" w:hint="eastAsia"/>
          <w:kern w:val="0"/>
          <w:sz w:val="28"/>
          <w:szCs w:val="28"/>
        </w:rPr>
        <w:t>内容</w:t>
      </w:r>
      <w:r w:rsidR="00DB6D8D" w:rsidRPr="00DB6D8D">
        <w:rPr>
          <w:rFonts w:ascii="Times New Roman" w:eastAsia="仿宋_GB2312" w:hAnsi="Times New Roman" w:cs="仿宋_GB2312" w:hint="eastAsia"/>
          <w:kern w:val="0"/>
          <w:sz w:val="28"/>
          <w:szCs w:val="28"/>
        </w:rPr>
        <w:t>中</w:t>
      </w:r>
      <w:r w:rsidRPr="00DB6D8D">
        <w:rPr>
          <w:rFonts w:ascii="Times New Roman" w:eastAsia="仿宋_GB2312" w:hAnsi="Times New Roman" w:cs="仿宋_GB2312" w:hint="eastAsia"/>
          <w:kern w:val="0"/>
          <w:sz w:val="28"/>
          <w:szCs w:val="28"/>
        </w:rPr>
        <w:t>，引用现行的国家标准、行业标准、团体标准，合计</w:t>
      </w:r>
      <w:r w:rsidR="005F0045">
        <w:rPr>
          <w:rFonts w:ascii="Times New Roman" w:eastAsia="仿宋_GB2312" w:hAnsi="Times New Roman" w:cs="仿宋_GB2312" w:hint="eastAsia"/>
          <w:kern w:val="0"/>
          <w:sz w:val="28"/>
          <w:szCs w:val="28"/>
        </w:rPr>
        <w:t>6</w:t>
      </w:r>
      <w:r w:rsidRPr="00DB6D8D">
        <w:rPr>
          <w:rFonts w:ascii="Times New Roman" w:eastAsia="仿宋_GB2312" w:hAnsi="Times New Roman" w:cs="仿宋_GB2312" w:hint="eastAsia"/>
          <w:kern w:val="0"/>
          <w:sz w:val="28"/>
          <w:szCs w:val="28"/>
        </w:rPr>
        <w:t>项规范性标准文件。凡是未注明日期的引用文件，其最新版本（包括所有的修改</w:t>
      </w:r>
      <w:r w:rsidR="00DB6D8D" w:rsidRPr="00DB6D8D">
        <w:rPr>
          <w:rFonts w:ascii="Times New Roman" w:eastAsia="仿宋_GB2312" w:hAnsi="Times New Roman" w:cs="仿宋_GB2312" w:hint="eastAsia"/>
          <w:kern w:val="0"/>
          <w:sz w:val="28"/>
          <w:szCs w:val="28"/>
        </w:rPr>
        <w:t>单</w:t>
      </w:r>
      <w:r w:rsidRPr="00DB6D8D">
        <w:rPr>
          <w:rFonts w:ascii="Times New Roman" w:eastAsia="仿宋_GB2312" w:hAnsi="Times New Roman" w:cs="仿宋_GB2312" w:hint="eastAsia"/>
          <w:kern w:val="0"/>
          <w:sz w:val="28"/>
          <w:szCs w:val="28"/>
        </w:rPr>
        <w:t>）适用于本标准。具体包括：</w:t>
      </w:r>
    </w:p>
    <w:p w14:paraId="21A4FCA1" w14:textId="77777777" w:rsidR="00933742" w:rsidRPr="00933742" w:rsidRDefault="00933742" w:rsidP="00933742">
      <w:pPr>
        <w:overflowPunct w:val="0"/>
        <w:autoSpaceDE w:val="0"/>
        <w:autoSpaceDN w:val="0"/>
        <w:adjustRightInd w:val="0"/>
        <w:spacing w:line="560" w:lineRule="exact"/>
        <w:ind w:firstLine="560"/>
        <w:rPr>
          <w:rFonts w:ascii="Times New Roman" w:eastAsia="仿宋_GB2312" w:hAnsi="Times New Roman" w:cs="Times New Roman"/>
          <w:sz w:val="28"/>
          <w:szCs w:val="28"/>
          <w14:ligatures w14:val="standardContextual"/>
        </w:rPr>
      </w:pPr>
      <w:r w:rsidRPr="00933742">
        <w:rPr>
          <w:rFonts w:ascii="Times New Roman" w:eastAsia="仿宋_GB2312" w:hAnsi="Times New Roman" w:cs="Times New Roman" w:hint="eastAsia"/>
          <w:sz w:val="28"/>
          <w:szCs w:val="28"/>
          <w14:ligatures w14:val="standardContextual"/>
        </w:rPr>
        <w:t xml:space="preserve">GB/T 34666.2 </w:t>
      </w:r>
      <w:r w:rsidRPr="00933742">
        <w:rPr>
          <w:rFonts w:ascii="Times New Roman" w:eastAsia="仿宋_GB2312" w:hAnsi="Times New Roman" w:cs="Times New Roman" w:hint="eastAsia"/>
          <w:sz w:val="28"/>
          <w:szCs w:val="28"/>
          <w14:ligatures w14:val="standardContextual"/>
        </w:rPr>
        <w:t>水质基准数据整编技术规范</w:t>
      </w:r>
      <w:r w:rsidRPr="00933742">
        <w:rPr>
          <w:rFonts w:ascii="Times New Roman" w:eastAsia="仿宋_GB2312" w:hAnsi="Times New Roman" w:cs="Times New Roman" w:hint="eastAsia"/>
          <w:sz w:val="28"/>
          <w:szCs w:val="28"/>
          <w14:ligatures w14:val="standardContextual"/>
        </w:rPr>
        <w:t xml:space="preserve"> </w:t>
      </w:r>
      <w:r w:rsidRPr="00933742">
        <w:rPr>
          <w:rFonts w:ascii="Times New Roman" w:eastAsia="仿宋_GB2312" w:hAnsi="Times New Roman" w:cs="Times New Roman" w:hint="eastAsia"/>
          <w:sz w:val="28"/>
          <w:szCs w:val="28"/>
          <w14:ligatures w14:val="standardContextual"/>
        </w:rPr>
        <w:t>第</w:t>
      </w:r>
      <w:r w:rsidRPr="00933742">
        <w:rPr>
          <w:rFonts w:ascii="Times New Roman" w:eastAsia="仿宋_GB2312" w:hAnsi="Times New Roman" w:cs="Times New Roman" w:hint="eastAsia"/>
          <w:sz w:val="28"/>
          <w:szCs w:val="28"/>
          <w14:ligatures w14:val="standardContextual"/>
        </w:rPr>
        <w:t>2</w:t>
      </w:r>
      <w:r w:rsidRPr="00933742">
        <w:rPr>
          <w:rFonts w:ascii="Times New Roman" w:eastAsia="仿宋_GB2312" w:hAnsi="Times New Roman" w:cs="Times New Roman" w:hint="eastAsia"/>
          <w:sz w:val="28"/>
          <w:szCs w:val="28"/>
          <w14:ligatures w14:val="standardContextual"/>
        </w:rPr>
        <w:t>部分：水生生物毒性</w:t>
      </w:r>
    </w:p>
    <w:p w14:paraId="517C82E1" w14:textId="77777777" w:rsidR="00933742" w:rsidRPr="00933742" w:rsidRDefault="00933742" w:rsidP="00933742">
      <w:pPr>
        <w:overflowPunct w:val="0"/>
        <w:autoSpaceDE w:val="0"/>
        <w:autoSpaceDN w:val="0"/>
        <w:adjustRightInd w:val="0"/>
        <w:spacing w:line="560" w:lineRule="exact"/>
        <w:ind w:firstLine="560"/>
        <w:rPr>
          <w:rFonts w:ascii="Times New Roman" w:eastAsia="仿宋_GB2312" w:hAnsi="Times New Roman" w:cs="Times New Roman"/>
          <w:sz w:val="28"/>
          <w:szCs w:val="28"/>
          <w14:ligatures w14:val="standardContextual"/>
        </w:rPr>
      </w:pPr>
      <w:r w:rsidRPr="00933742">
        <w:rPr>
          <w:rFonts w:ascii="Times New Roman" w:eastAsia="仿宋_GB2312" w:hAnsi="Times New Roman" w:cs="Times New Roman" w:hint="eastAsia"/>
          <w:sz w:val="28"/>
          <w:szCs w:val="28"/>
          <w14:ligatures w14:val="standardContextual"/>
        </w:rPr>
        <w:t xml:space="preserve">HJ 2.3 </w:t>
      </w:r>
      <w:r w:rsidRPr="00933742">
        <w:rPr>
          <w:rFonts w:ascii="Times New Roman" w:eastAsia="仿宋_GB2312" w:hAnsi="Times New Roman" w:cs="Times New Roman" w:hint="eastAsia"/>
          <w:sz w:val="28"/>
          <w:szCs w:val="28"/>
          <w14:ligatures w14:val="standardContextual"/>
        </w:rPr>
        <w:t>环境影响评价技术导则</w:t>
      </w:r>
      <w:r w:rsidRPr="00933742">
        <w:rPr>
          <w:rFonts w:ascii="Times New Roman" w:eastAsia="仿宋_GB2312" w:hAnsi="Times New Roman" w:cs="Times New Roman" w:hint="eastAsia"/>
          <w:sz w:val="28"/>
          <w:szCs w:val="28"/>
          <w14:ligatures w14:val="standardContextual"/>
        </w:rPr>
        <w:t xml:space="preserve"> </w:t>
      </w:r>
      <w:r w:rsidRPr="00933742">
        <w:rPr>
          <w:rFonts w:ascii="Times New Roman" w:eastAsia="仿宋_GB2312" w:hAnsi="Times New Roman" w:cs="Times New Roman" w:hint="eastAsia"/>
          <w:sz w:val="28"/>
          <w:szCs w:val="28"/>
          <w14:ligatures w14:val="standardContextual"/>
        </w:rPr>
        <w:t>地表水环境</w:t>
      </w:r>
    </w:p>
    <w:p w14:paraId="30B5DC23" w14:textId="77777777" w:rsidR="00933742" w:rsidRPr="00933742" w:rsidRDefault="00933742" w:rsidP="00933742">
      <w:pPr>
        <w:overflowPunct w:val="0"/>
        <w:autoSpaceDE w:val="0"/>
        <w:autoSpaceDN w:val="0"/>
        <w:adjustRightInd w:val="0"/>
        <w:spacing w:line="560" w:lineRule="exact"/>
        <w:ind w:firstLine="560"/>
        <w:rPr>
          <w:rFonts w:ascii="Times New Roman" w:eastAsia="仿宋_GB2312" w:hAnsi="Times New Roman" w:cs="Times New Roman"/>
          <w:sz w:val="28"/>
          <w:szCs w:val="28"/>
          <w14:ligatures w14:val="standardContextual"/>
        </w:rPr>
      </w:pPr>
      <w:r w:rsidRPr="00933742">
        <w:rPr>
          <w:rFonts w:ascii="Times New Roman" w:eastAsia="仿宋_GB2312" w:hAnsi="Times New Roman" w:cs="Times New Roman" w:hint="eastAsia"/>
          <w:sz w:val="28"/>
          <w:szCs w:val="28"/>
          <w14:ligatures w14:val="standardContextual"/>
        </w:rPr>
        <w:t xml:space="preserve">HJ 506 </w:t>
      </w:r>
      <w:r w:rsidRPr="00933742">
        <w:rPr>
          <w:rFonts w:ascii="Times New Roman" w:eastAsia="仿宋_GB2312" w:hAnsi="Times New Roman" w:cs="Times New Roman" w:hint="eastAsia"/>
          <w:sz w:val="28"/>
          <w:szCs w:val="28"/>
          <w14:ligatures w14:val="standardContextual"/>
        </w:rPr>
        <w:t>水质</w:t>
      </w:r>
      <w:r w:rsidRPr="00933742">
        <w:rPr>
          <w:rFonts w:ascii="Times New Roman" w:eastAsia="仿宋_GB2312" w:hAnsi="Times New Roman" w:cs="Times New Roman" w:hint="eastAsia"/>
          <w:sz w:val="28"/>
          <w:szCs w:val="28"/>
          <w14:ligatures w14:val="standardContextual"/>
        </w:rPr>
        <w:t xml:space="preserve"> </w:t>
      </w:r>
      <w:r w:rsidRPr="00933742">
        <w:rPr>
          <w:rFonts w:ascii="Times New Roman" w:eastAsia="仿宋_GB2312" w:hAnsi="Times New Roman" w:cs="Times New Roman" w:hint="eastAsia"/>
          <w:sz w:val="28"/>
          <w:szCs w:val="28"/>
          <w14:ligatures w14:val="standardContextual"/>
        </w:rPr>
        <w:t>溶解氧的测定</w:t>
      </w:r>
      <w:r w:rsidRPr="00933742">
        <w:rPr>
          <w:rFonts w:ascii="Times New Roman" w:eastAsia="仿宋_GB2312" w:hAnsi="Times New Roman" w:cs="Times New Roman" w:hint="eastAsia"/>
          <w:sz w:val="28"/>
          <w:szCs w:val="28"/>
          <w14:ligatures w14:val="standardContextual"/>
        </w:rPr>
        <w:t xml:space="preserve"> </w:t>
      </w:r>
      <w:r w:rsidRPr="00933742">
        <w:rPr>
          <w:rFonts w:ascii="Times New Roman" w:eastAsia="仿宋_GB2312" w:hAnsi="Times New Roman" w:cs="Times New Roman" w:hint="eastAsia"/>
          <w:sz w:val="28"/>
          <w:szCs w:val="28"/>
          <w14:ligatures w14:val="standardContextual"/>
        </w:rPr>
        <w:t>电化学探头法</w:t>
      </w:r>
    </w:p>
    <w:p w14:paraId="4BCB01DB" w14:textId="77777777" w:rsidR="00933742" w:rsidRPr="00933742" w:rsidRDefault="00933742" w:rsidP="00933742">
      <w:pPr>
        <w:overflowPunct w:val="0"/>
        <w:autoSpaceDE w:val="0"/>
        <w:autoSpaceDN w:val="0"/>
        <w:adjustRightInd w:val="0"/>
        <w:spacing w:line="560" w:lineRule="exact"/>
        <w:ind w:firstLine="560"/>
        <w:rPr>
          <w:rFonts w:ascii="Times New Roman" w:eastAsia="仿宋_GB2312" w:hAnsi="Times New Roman" w:cs="Times New Roman"/>
          <w:sz w:val="28"/>
          <w:szCs w:val="28"/>
          <w14:ligatures w14:val="standardContextual"/>
        </w:rPr>
      </w:pPr>
      <w:r w:rsidRPr="00933742">
        <w:rPr>
          <w:rFonts w:ascii="Times New Roman" w:eastAsia="仿宋_GB2312" w:hAnsi="Times New Roman" w:cs="Times New Roman" w:hint="eastAsia"/>
          <w:sz w:val="28"/>
          <w:szCs w:val="28"/>
          <w14:ligatures w14:val="standardContextual"/>
        </w:rPr>
        <w:t xml:space="preserve">HJ 596.3 </w:t>
      </w:r>
      <w:r w:rsidRPr="00933742">
        <w:rPr>
          <w:rFonts w:ascii="Times New Roman" w:eastAsia="仿宋_GB2312" w:hAnsi="Times New Roman" w:cs="Times New Roman" w:hint="eastAsia"/>
          <w:sz w:val="28"/>
          <w:szCs w:val="28"/>
          <w14:ligatures w14:val="standardContextual"/>
        </w:rPr>
        <w:t>水质</w:t>
      </w:r>
      <w:r w:rsidRPr="00933742">
        <w:rPr>
          <w:rFonts w:ascii="Times New Roman" w:eastAsia="仿宋_GB2312" w:hAnsi="Times New Roman" w:cs="Times New Roman" w:hint="eastAsia"/>
          <w:sz w:val="28"/>
          <w:szCs w:val="28"/>
          <w14:ligatures w14:val="standardContextual"/>
        </w:rPr>
        <w:t xml:space="preserve"> </w:t>
      </w:r>
      <w:r w:rsidRPr="00933742">
        <w:rPr>
          <w:rFonts w:ascii="Times New Roman" w:eastAsia="仿宋_GB2312" w:hAnsi="Times New Roman" w:cs="Times New Roman" w:hint="eastAsia"/>
          <w:sz w:val="28"/>
          <w:szCs w:val="28"/>
          <w14:ligatures w14:val="standardContextual"/>
        </w:rPr>
        <w:t>词汇</w:t>
      </w:r>
      <w:r w:rsidRPr="00933742">
        <w:rPr>
          <w:rFonts w:ascii="Times New Roman" w:eastAsia="仿宋_GB2312" w:hAnsi="Times New Roman" w:cs="Times New Roman" w:hint="eastAsia"/>
          <w:sz w:val="28"/>
          <w:szCs w:val="28"/>
          <w14:ligatures w14:val="standardContextual"/>
        </w:rPr>
        <w:t xml:space="preserve"> </w:t>
      </w:r>
      <w:r w:rsidRPr="00933742">
        <w:rPr>
          <w:rFonts w:ascii="Times New Roman" w:eastAsia="仿宋_GB2312" w:hAnsi="Times New Roman" w:cs="Times New Roman" w:hint="eastAsia"/>
          <w:sz w:val="28"/>
          <w:szCs w:val="28"/>
          <w14:ligatures w14:val="standardContextual"/>
        </w:rPr>
        <w:t>第三部分</w:t>
      </w:r>
    </w:p>
    <w:p w14:paraId="1AAB37D9" w14:textId="771B00A5" w:rsidR="00DB6D8D" w:rsidRDefault="00933742" w:rsidP="00DB6D8D">
      <w:pPr>
        <w:overflowPunct w:val="0"/>
        <w:autoSpaceDE w:val="0"/>
        <w:autoSpaceDN w:val="0"/>
        <w:adjustRightInd w:val="0"/>
        <w:spacing w:line="560" w:lineRule="exact"/>
        <w:ind w:firstLine="560"/>
        <w:rPr>
          <w:rFonts w:ascii="Times New Roman" w:eastAsia="仿宋_GB2312" w:hAnsi="Times New Roman" w:cs="Times New Roman"/>
          <w:sz w:val="28"/>
          <w:szCs w:val="28"/>
          <w14:ligatures w14:val="standardContextual"/>
        </w:rPr>
      </w:pPr>
      <w:r w:rsidRPr="00933742">
        <w:rPr>
          <w:rFonts w:ascii="Times New Roman" w:eastAsia="仿宋_GB2312" w:hAnsi="Times New Roman" w:cs="Times New Roman" w:hint="eastAsia"/>
          <w:sz w:val="28"/>
          <w:szCs w:val="28"/>
          <w14:ligatures w14:val="standardContextual"/>
        </w:rPr>
        <w:t xml:space="preserve">HJ 831 </w:t>
      </w:r>
      <w:r w:rsidRPr="00933742">
        <w:rPr>
          <w:rFonts w:ascii="Times New Roman" w:eastAsia="仿宋_GB2312" w:hAnsi="Times New Roman" w:cs="Times New Roman" w:hint="eastAsia"/>
          <w:sz w:val="28"/>
          <w:szCs w:val="28"/>
          <w14:ligatures w14:val="standardContextual"/>
        </w:rPr>
        <w:t>淡水生物水质基准推导技术指南</w:t>
      </w:r>
    </w:p>
    <w:p w14:paraId="6AF386AF" w14:textId="43FB3ADF" w:rsidR="005F0045" w:rsidRPr="00FC5923" w:rsidRDefault="005F0045" w:rsidP="00DB6D8D">
      <w:pPr>
        <w:overflowPunct w:val="0"/>
        <w:autoSpaceDE w:val="0"/>
        <w:autoSpaceDN w:val="0"/>
        <w:adjustRightInd w:val="0"/>
        <w:spacing w:line="560" w:lineRule="exact"/>
        <w:ind w:firstLine="560"/>
        <w:rPr>
          <w:rFonts w:ascii="Times New Roman" w:eastAsia="仿宋_GB2312" w:hAnsi="Times New Roman" w:cs="仿宋_GB2312"/>
          <w:kern w:val="0"/>
          <w:sz w:val="28"/>
          <w:szCs w:val="28"/>
        </w:rPr>
      </w:pPr>
      <w:bookmarkStart w:id="11" w:name="_Hlk187824640"/>
      <w:r w:rsidRPr="00FC5923">
        <w:rPr>
          <w:rFonts w:ascii="Times New Roman" w:eastAsia="仿宋_GB2312" w:hAnsi="Times New Roman" w:cs="仿宋_GB2312"/>
          <w:kern w:val="0"/>
          <w:sz w:val="28"/>
          <w:szCs w:val="28"/>
        </w:rPr>
        <w:t xml:space="preserve">HJ 945.3 </w:t>
      </w:r>
      <w:r w:rsidRPr="00FC5923">
        <w:rPr>
          <w:rFonts w:ascii="Times New Roman" w:eastAsia="仿宋_GB2312" w:hAnsi="Times New Roman" w:cs="仿宋_GB2312" w:hint="eastAsia"/>
          <w:kern w:val="0"/>
          <w:sz w:val="28"/>
          <w:szCs w:val="28"/>
        </w:rPr>
        <w:t>流域水污染物排放标准制订技术导则</w:t>
      </w:r>
      <w:bookmarkEnd w:id="11"/>
    </w:p>
    <w:p w14:paraId="02349CFC" w14:textId="34510306" w:rsidR="003A47FD" w:rsidRPr="00C65428" w:rsidRDefault="00C74E41" w:rsidP="00855777">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sidRPr="00C65428">
        <w:rPr>
          <w:rFonts w:ascii="Times New Roman" w:eastAsia="楷体_GB2312" w:hAnsi="Times New Roman" w:cs="仿宋_GB2312"/>
          <w:b/>
          <w:bCs/>
          <w:kern w:val="0"/>
          <w:sz w:val="28"/>
          <w:szCs w:val="28"/>
        </w:rPr>
        <w:t>4</w:t>
      </w:r>
      <w:r w:rsidR="003A47FD" w:rsidRPr="00C65428">
        <w:rPr>
          <w:rFonts w:ascii="Times New Roman" w:eastAsia="楷体_GB2312" w:hAnsi="Times New Roman" w:cs="仿宋_GB2312"/>
          <w:b/>
          <w:bCs/>
          <w:kern w:val="0"/>
          <w:sz w:val="28"/>
          <w:szCs w:val="28"/>
        </w:rPr>
        <w:t xml:space="preserve">.3 </w:t>
      </w:r>
      <w:r w:rsidR="003A47FD" w:rsidRPr="00C65428">
        <w:rPr>
          <w:rFonts w:ascii="Times New Roman" w:eastAsia="楷体_GB2312" w:hAnsi="Times New Roman" w:cs="仿宋_GB2312"/>
          <w:b/>
          <w:bCs/>
          <w:kern w:val="0"/>
          <w:sz w:val="28"/>
          <w:szCs w:val="28"/>
        </w:rPr>
        <w:t>术语和定义</w:t>
      </w:r>
    </w:p>
    <w:p w14:paraId="2623F5D3" w14:textId="4306E46A" w:rsidR="00003A36" w:rsidRPr="003738EF" w:rsidRDefault="000659F6" w:rsidP="003738EF">
      <w:pPr>
        <w:overflowPunct w:val="0"/>
        <w:autoSpaceDE w:val="0"/>
        <w:autoSpaceDN w:val="0"/>
        <w:adjustRightInd w:val="0"/>
        <w:spacing w:line="560" w:lineRule="exact"/>
        <w:ind w:firstLine="560"/>
        <w:rPr>
          <w:rFonts w:ascii="Times New Roman" w:eastAsia="仿宋_GB2312" w:hAnsi="Times New Roman" w:cs="仿宋_GB2312"/>
          <w:kern w:val="0"/>
          <w:sz w:val="28"/>
          <w:szCs w:val="28"/>
        </w:rPr>
      </w:pPr>
      <w:r w:rsidRPr="00FF1277">
        <w:rPr>
          <w:rFonts w:ascii="Times New Roman" w:eastAsia="仿宋_GB2312" w:hAnsi="Times New Roman" w:cs="仿宋_GB2312" w:hint="eastAsia"/>
          <w:kern w:val="0"/>
          <w:sz w:val="28"/>
          <w:szCs w:val="28"/>
        </w:rPr>
        <w:t>主要包括</w:t>
      </w:r>
      <w:r w:rsidR="00CC179F">
        <w:rPr>
          <w:rFonts w:ascii="Times New Roman" w:eastAsia="仿宋_GB2312" w:hAnsi="Times New Roman" w:cs="仿宋_GB2312" w:hint="eastAsia"/>
          <w:kern w:val="0"/>
          <w:sz w:val="28"/>
          <w:szCs w:val="28"/>
        </w:rPr>
        <w:t>流域、</w:t>
      </w:r>
      <w:r w:rsidR="00FF1277" w:rsidRPr="00FF1277">
        <w:rPr>
          <w:rFonts w:ascii="Times New Roman" w:eastAsia="仿宋_GB2312" w:hAnsi="Times New Roman" w:cs="仿宋_GB2312" w:hint="eastAsia"/>
          <w:kern w:val="0"/>
          <w:sz w:val="28"/>
          <w:szCs w:val="28"/>
        </w:rPr>
        <w:t>溶解氧、</w:t>
      </w:r>
      <w:r w:rsidR="003D7EDE" w:rsidRPr="003D7EDE">
        <w:rPr>
          <w:rFonts w:ascii="Times New Roman" w:eastAsia="仿宋_GB2312" w:hAnsi="Times New Roman" w:cs="仿宋_GB2312" w:hint="eastAsia"/>
          <w:kern w:val="0"/>
          <w:sz w:val="28"/>
          <w:szCs w:val="28"/>
        </w:rPr>
        <w:t>水生生物溶解氧参考值</w:t>
      </w:r>
      <w:r w:rsidR="00FF1277" w:rsidRPr="00FF1277">
        <w:rPr>
          <w:rFonts w:ascii="Times New Roman" w:eastAsia="仿宋_GB2312" w:hAnsi="Times New Roman" w:cs="仿宋_GB2312" w:hint="eastAsia"/>
          <w:kern w:val="0"/>
          <w:sz w:val="28"/>
          <w:szCs w:val="28"/>
        </w:rPr>
        <w:t>、</w:t>
      </w:r>
      <w:r w:rsidR="004C5E77" w:rsidRPr="00FF1277">
        <w:rPr>
          <w:rFonts w:ascii="Times New Roman" w:eastAsia="仿宋_GB2312" w:hAnsi="Times New Roman" w:cs="仿宋_GB2312"/>
          <w:i/>
          <w:iCs/>
          <w:kern w:val="0"/>
          <w:sz w:val="28"/>
          <w:szCs w:val="28"/>
        </w:rPr>
        <w:t>x</w:t>
      </w:r>
      <w:r w:rsidR="004C5E77" w:rsidRPr="00FF1277">
        <w:rPr>
          <w:rFonts w:ascii="Times New Roman" w:eastAsia="仿宋_GB2312" w:hAnsi="Times New Roman" w:cs="仿宋_GB2312"/>
          <w:kern w:val="0"/>
          <w:sz w:val="28"/>
          <w:szCs w:val="28"/>
        </w:rPr>
        <w:t>%</w:t>
      </w:r>
      <w:r w:rsidR="00FF1277" w:rsidRPr="00FF1277">
        <w:rPr>
          <w:rFonts w:ascii="Times New Roman" w:eastAsia="仿宋_GB2312" w:hAnsi="Times New Roman" w:cs="仿宋_GB2312" w:hint="eastAsia"/>
          <w:kern w:val="0"/>
          <w:sz w:val="28"/>
          <w:szCs w:val="28"/>
        </w:rPr>
        <w:t>致死浓度、</w:t>
      </w:r>
      <w:r w:rsidR="00FF1277" w:rsidRPr="00FF1277">
        <w:rPr>
          <w:rFonts w:ascii="Times New Roman" w:eastAsia="仿宋_GB2312" w:hAnsi="Times New Roman" w:cs="仿宋_GB2312"/>
          <w:i/>
          <w:iCs/>
          <w:kern w:val="0"/>
          <w:sz w:val="28"/>
          <w:szCs w:val="28"/>
        </w:rPr>
        <w:t>x</w:t>
      </w:r>
      <w:r w:rsidR="00FF1277" w:rsidRPr="00FF1277">
        <w:rPr>
          <w:rFonts w:ascii="Times New Roman" w:eastAsia="仿宋_GB2312" w:hAnsi="Times New Roman" w:cs="仿宋_GB2312"/>
          <w:kern w:val="0"/>
          <w:sz w:val="28"/>
          <w:szCs w:val="28"/>
        </w:rPr>
        <w:t>%</w:t>
      </w:r>
      <w:r w:rsidR="00FF1277" w:rsidRPr="00FF1277">
        <w:rPr>
          <w:rFonts w:ascii="Times New Roman" w:eastAsia="仿宋_GB2312" w:hAnsi="Times New Roman" w:cs="仿宋_GB2312"/>
          <w:kern w:val="0"/>
          <w:sz w:val="28"/>
          <w:szCs w:val="28"/>
        </w:rPr>
        <w:t>效应浓度</w:t>
      </w:r>
      <w:r w:rsidR="00FF1277" w:rsidRPr="00FF1277">
        <w:rPr>
          <w:rFonts w:ascii="Times New Roman" w:eastAsia="仿宋_GB2312" w:hAnsi="Times New Roman" w:cs="仿宋_GB2312" w:hint="eastAsia"/>
          <w:kern w:val="0"/>
          <w:sz w:val="28"/>
          <w:szCs w:val="28"/>
        </w:rPr>
        <w:t>、</w:t>
      </w:r>
      <w:r w:rsidR="00372632">
        <w:rPr>
          <w:rFonts w:ascii="Times New Roman" w:eastAsia="仿宋_GB2312" w:hAnsi="Times New Roman" w:cs="仿宋_GB2312" w:hint="eastAsia"/>
          <w:kern w:val="0"/>
          <w:sz w:val="28"/>
          <w:szCs w:val="28"/>
        </w:rPr>
        <w:t>溶解氧</w:t>
      </w:r>
      <w:r w:rsidR="00E6761D">
        <w:rPr>
          <w:rFonts w:ascii="Times New Roman" w:eastAsia="仿宋_GB2312" w:hAnsi="Times New Roman" w:cs="仿宋_GB2312" w:hint="eastAsia"/>
          <w:kern w:val="0"/>
          <w:sz w:val="28"/>
          <w:szCs w:val="28"/>
        </w:rPr>
        <w:t>最</w:t>
      </w:r>
      <w:r w:rsidR="00372632">
        <w:rPr>
          <w:rFonts w:ascii="Times New Roman" w:eastAsia="仿宋_GB2312" w:hAnsi="Times New Roman" w:cs="仿宋_GB2312" w:hint="eastAsia"/>
          <w:kern w:val="0"/>
          <w:sz w:val="28"/>
          <w:szCs w:val="28"/>
        </w:rPr>
        <w:t>高</w:t>
      </w:r>
      <w:r w:rsidR="00FF1277" w:rsidRPr="00FF1277">
        <w:rPr>
          <w:rFonts w:ascii="Times New Roman" w:eastAsia="仿宋_GB2312" w:hAnsi="Times New Roman" w:cs="仿宋_GB2312" w:hint="eastAsia"/>
          <w:kern w:val="0"/>
          <w:sz w:val="28"/>
          <w:szCs w:val="28"/>
        </w:rPr>
        <w:t>观察效</w:t>
      </w:r>
      <w:r w:rsidR="00FF1277" w:rsidRPr="003738EF">
        <w:rPr>
          <w:rFonts w:ascii="Times New Roman" w:eastAsia="仿宋_GB2312" w:hAnsi="Times New Roman" w:cs="仿宋_GB2312" w:hint="eastAsia"/>
          <w:kern w:val="0"/>
          <w:sz w:val="28"/>
          <w:szCs w:val="28"/>
        </w:rPr>
        <w:t>应浓度、无观察效应浓度、急性毒性值、慢性毒性值</w:t>
      </w:r>
      <w:r w:rsidR="00101576">
        <w:rPr>
          <w:rFonts w:ascii="Times New Roman" w:eastAsia="仿宋_GB2312" w:hAnsi="Times New Roman" w:cs="仿宋_GB2312" w:hint="eastAsia"/>
          <w:kern w:val="0"/>
          <w:sz w:val="28"/>
          <w:szCs w:val="28"/>
        </w:rPr>
        <w:t>、</w:t>
      </w:r>
      <w:r w:rsidR="003D7EDE" w:rsidRPr="003D7EDE">
        <w:rPr>
          <w:rFonts w:ascii="Times New Roman" w:eastAsia="仿宋_GB2312" w:hAnsi="Times New Roman" w:cs="仿宋_GB2312" w:hint="eastAsia"/>
          <w:kern w:val="0"/>
          <w:sz w:val="28"/>
          <w:szCs w:val="28"/>
        </w:rPr>
        <w:t>饱和溶解氧浓度</w:t>
      </w:r>
      <w:r w:rsidR="003D7EDE">
        <w:rPr>
          <w:rFonts w:ascii="Times New Roman" w:eastAsia="仿宋_GB2312" w:hAnsi="Times New Roman" w:cs="仿宋_GB2312" w:hint="eastAsia"/>
          <w:kern w:val="0"/>
          <w:sz w:val="28"/>
          <w:szCs w:val="28"/>
        </w:rPr>
        <w:t>、</w:t>
      </w:r>
      <w:r w:rsidR="003D7EDE" w:rsidRPr="003D7EDE">
        <w:rPr>
          <w:rFonts w:ascii="Times New Roman" w:eastAsia="仿宋_GB2312" w:hAnsi="Times New Roman" w:cs="仿宋_GB2312" w:hint="eastAsia"/>
          <w:kern w:val="0"/>
          <w:sz w:val="28"/>
          <w:szCs w:val="28"/>
        </w:rPr>
        <w:t>溶解氧饱和度</w:t>
      </w:r>
      <w:r w:rsidRPr="003738EF">
        <w:rPr>
          <w:rFonts w:ascii="Times New Roman" w:eastAsia="仿宋_GB2312" w:hAnsi="Times New Roman" w:cs="仿宋_GB2312" w:hint="eastAsia"/>
          <w:kern w:val="0"/>
          <w:sz w:val="28"/>
          <w:szCs w:val="28"/>
        </w:rPr>
        <w:t>等术语。</w:t>
      </w:r>
      <w:r w:rsidR="003738EF" w:rsidRPr="003738EF">
        <w:rPr>
          <w:rFonts w:ascii="Times New Roman" w:eastAsia="仿宋_GB2312" w:hAnsi="Times New Roman" w:cs="仿宋_GB2312" w:hint="eastAsia"/>
          <w:kern w:val="0"/>
          <w:sz w:val="28"/>
          <w:szCs w:val="28"/>
        </w:rPr>
        <w:t>结</w:t>
      </w:r>
      <w:r w:rsidR="003738EF" w:rsidRPr="001D6967">
        <w:rPr>
          <w:rFonts w:ascii="Times New Roman" w:eastAsia="仿宋_GB2312" w:hAnsi="Times New Roman" w:cs="仿宋_GB2312" w:hint="eastAsia"/>
          <w:kern w:val="0"/>
          <w:sz w:val="28"/>
          <w:szCs w:val="28"/>
        </w:rPr>
        <w:t>合</w:t>
      </w:r>
      <w:r w:rsidR="003738EF" w:rsidRPr="001D6967">
        <w:rPr>
          <w:rFonts w:ascii="Times New Roman" w:eastAsia="仿宋_GB2312" w:hAnsi="Times New Roman" w:cs="仿宋_GB2312" w:hint="eastAsia"/>
          <w:kern w:val="0"/>
          <w:sz w:val="28"/>
          <w:szCs w:val="28"/>
        </w:rPr>
        <w:t>DO</w:t>
      </w:r>
      <w:r w:rsidR="003738EF" w:rsidRPr="001D6967">
        <w:rPr>
          <w:rFonts w:ascii="Times New Roman" w:eastAsia="仿宋_GB2312" w:hAnsi="Times New Roman" w:cs="仿宋_GB2312" w:hint="eastAsia"/>
          <w:kern w:val="0"/>
          <w:sz w:val="28"/>
          <w:szCs w:val="28"/>
        </w:rPr>
        <w:t>特</w:t>
      </w:r>
      <w:r w:rsidR="00F03406" w:rsidRPr="001D6967">
        <w:rPr>
          <w:rFonts w:ascii="Times New Roman" w:eastAsia="仿宋_GB2312" w:hAnsi="Times New Roman" w:cs="仿宋_GB2312" w:hint="eastAsia"/>
          <w:kern w:val="0"/>
          <w:sz w:val="28"/>
          <w:szCs w:val="28"/>
        </w:rPr>
        <w:t>点</w:t>
      </w:r>
      <w:r w:rsidR="003738EF" w:rsidRPr="001D6967">
        <w:rPr>
          <w:rFonts w:ascii="Times New Roman" w:eastAsia="仿宋_GB2312" w:hAnsi="Times New Roman" w:cs="仿宋_GB2312" w:hint="eastAsia"/>
          <w:kern w:val="0"/>
          <w:sz w:val="28"/>
          <w:szCs w:val="28"/>
        </w:rPr>
        <w:t>和</w:t>
      </w:r>
      <w:r w:rsidR="00017FD9" w:rsidRPr="003738EF">
        <w:rPr>
          <w:rFonts w:ascii="Times New Roman" w:eastAsia="仿宋_GB2312" w:hAnsi="Times New Roman" w:cs="仿宋_GB2312" w:hint="eastAsia"/>
          <w:kern w:val="0"/>
          <w:sz w:val="28"/>
          <w:szCs w:val="28"/>
        </w:rPr>
        <w:t>国内外</w:t>
      </w:r>
      <w:r w:rsidR="003738EF" w:rsidRPr="003738EF">
        <w:rPr>
          <w:rFonts w:ascii="Times New Roman" w:eastAsia="仿宋_GB2312" w:hAnsi="Times New Roman" w:cs="仿宋_GB2312" w:hint="eastAsia"/>
          <w:kern w:val="0"/>
          <w:sz w:val="28"/>
          <w:szCs w:val="28"/>
        </w:rPr>
        <w:t>相关</w:t>
      </w:r>
      <w:r w:rsidR="00017FD9" w:rsidRPr="003738EF">
        <w:rPr>
          <w:rFonts w:ascii="Times New Roman" w:eastAsia="仿宋_GB2312" w:hAnsi="Times New Roman" w:cs="仿宋_GB2312" w:hint="eastAsia"/>
          <w:kern w:val="0"/>
          <w:sz w:val="28"/>
          <w:szCs w:val="28"/>
        </w:rPr>
        <w:t>研究成果，</w:t>
      </w:r>
      <w:r w:rsidR="003738EF" w:rsidRPr="003738EF">
        <w:rPr>
          <w:rFonts w:ascii="Times New Roman" w:eastAsia="仿宋_GB2312" w:hAnsi="Times New Roman" w:cs="仿宋_GB2312" w:hint="eastAsia"/>
          <w:kern w:val="0"/>
          <w:sz w:val="28"/>
          <w:szCs w:val="28"/>
        </w:rPr>
        <w:t>经斟酌讨论，</w:t>
      </w:r>
      <w:r w:rsidR="00A01A6C">
        <w:rPr>
          <w:rFonts w:ascii="Times New Roman" w:eastAsia="仿宋_GB2312" w:hAnsi="Times New Roman" w:cs="仿宋_GB2312" w:hint="eastAsia"/>
          <w:kern w:val="0"/>
          <w:sz w:val="28"/>
          <w:szCs w:val="28"/>
        </w:rPr>
        <w:t>对</w:t>
      </w:r>
      <w:r w:rsidR="00017FD9" w:rsidRPr="003738EF">
        <w:rPr>
          <w:rFonts w:ascii="Times New Roman" w:eastAsia="仿宋_GB2312" w:hAnsi="Times New Roman" w:cs="仿宋_GB2312" w:hint="eastAsia"/>
          <w:kern w:val="0"/>
          <w:sz w:val="28"/>
          <w:szCs w:val="28"/>
        </w:rPr>
        <w:t>相关术语和定义</w:t>
      </w:r>
      <w:r w:rsidR="00A01A6C">
        <w:rPr>
          <w:rFonts w:ascii="Times New Roman" w:eastAsia="仿宋_GB2312" w:hAnsi="Times New Roman" w:cs="仿宋_GB2312" w:hint="eastAsia"/>
          <w:kern w:val="0"/>
          <w:sz w:val="28"/>
          <w:szCs w:val="28"/>
        </w:rPr>
        <w:t>进行</w:t>
      </w:r>
      <w:r w:rsidR="00A01A6C" w:rsidRPr="003738EF">
        <w:rPr>
          <w:rFonts w:ascii="Times New Roman" w:eastAsia="仿宋_GB2312" w:hAnsi="Times New Roman" w:cs="仿宋_GB2312" w:hint="eastAsia"/>
          <w:kern w:val="0"/>
          <w:sz w:val="28"/>
          <w:szCs w:val="28"/>
        </w:rPr>
        <w:t>修改完善</w:t>
      </w:r>
      <w:r w:rsidR="003738EF" w:rsidRPr="003738EF">
        <w:rPr>
          <w:rFonts w:ascii="Times New Roman" w:eastAsia="仿宋_GB2312" w:hAnsi="Times New Roman" w:cs="仿宋_GB2312" w:hint="eastAsia"/>
          <w:kern w:val="0"/>
          <w:sz w:val="28"/>
          <w:szCs w:val="28"/>
        </w:rPr>
        <w:t>（见表</w:t>
      </w:r>
      <w:r w:rsidR="003738EF" w:rsidRPr="003738EF">
        <w:rPr>
          <w:rFonts w:ascii="Times New Roman" w:eastAsia="仿宋_GB2312" w:hAnsi="Times New Roman" w:cs="仿宋_GB2312" w:hint="eastAsia"/>
          <w:kern w:val="0"/>
          <w:sz w:val="28"/>
          <w:szCs w:val="28"/>
        </w:rPr>
        <w:t>1</w:t>
      </w:r>
      <w:r w:rsidR="003738EF" w:rsidRPr="003738EF">
        <w:rPr>
          <w:rFonts w:ascii="Times New Roman" w:eastAsia="仿宋_GB2312" w:hAnsi="Times New Roman" w:cs="仿宋_GB2312" w:hint="eastAsia"/>
          <w:kern w:val="0"/>
          <w:sz w:val="28"/>
          <w:szCs w:val="28"/>
        </w:rPr>
        <w:t>）</w:t>
      </w:r>
      <w:r w:rsidR="00017FD9" w:rsidRPr="003738EF">
        <w:rPr>
          <w:rFonts w:ascii="Times New Roman" w:eastAsia="仿宋_GB2312" w:hAnsi="Times New Roman" w:cs="仿宋_GB2312" w:hint="eastAsia"/>
          <w:kern w:val="0"/>
          <w:sz w:val="28"/>
          <w:szCs w:val="28"/>
        </w:rPr>
        <w:t>。</w:t>
      </w:r>
    </w:p>
    <w:p w14:paraId="3BDC1D7E" w14:textId="52A702B6" w:rsidR="00017FD9" w:rsidRPr="003B4CD6" w:rsidRDefault="00017FD9" w:rsidP="00827E1D">
      <w:pPr>
        <w:overflowPunct w:val="0"/>
        <w:adjustRightInd w:val="0"/>
        <w:snapToGrid w:val="0"/>
        <w:spacing w:line="560" w:lineRule="exact"/>
        <w:jc w:val="center"/>
        <w:outlineLvl w:val="3"/>
        <w:rPr>
          <w:rFonts w:ascii="Times New Roman" w:eastAsia="仿宋_GB2312" w:hAnsi="Times New Roman" w:cs="仿宋_GB2312"/>
          <w:kern w:val="0"/>
          <w:sz w:val="28"/>
          <w:szCs w:val="28"/>
        </w:rPr>
      </w:pPr>
      <w:r w:rsidRPr="003B4CD6">
        <w:rPr>
          <w:rFonts w:ascii="Times New Roman" w:eastAsia="仿宋_GB2312" w:hAnsi="Times New Roman" w:cs="仿宋_GB2312" w:hint="eastAsia"/>
          <w:kern w:val="0"/>
          <w:sz w:val="28"/>
          <w:szCs w:val="28"/>
        </w:rPr>
        <w:t>表</w:t>
      </w:r>
      <w:r w:rsidRPr="003B4CD6">
        <w:rPr>
          <w:rFonts w:ascii="Times New Roman" w:eastAsia="仿宋_GB2312" w:hAnsi="Times New Roman" w:cs="仿宋_GB2312" w:hint="eastAsia"/>
          <w:kern w:val="0"/>
          <w:sz w:val="28"/>
          <w:szCs w:val="28"/>
        </w:rPr>
        <w:t>1</w:t>
      </w:r>
      <w:r w:rsidR="001E1110">
        <w:rPr>
          <w:rFonts w:ascii="Times New Roman" w:eastAsia="仿宋_GB2312" w:hAnsi="Times New Roman" w:cs="仿宋_GB2312" w:hint="eastAsia"/>
          <w:kern w:val="0"/>
          <w:sz w:val="28"/>
          <w:szCs w:val="28"/>
        </w:rPr>
        <w:t xml:space="preserve"> </w:t>
      </w:r>
      <w:r w:rsidR="003B4CD6" w:rsidRPr="003B4CD6">
        <w:rPr>
          <w:rFonts w:ascii="Times New Roman" w:eastAsia="仿宋_GB2312" w:hAnsi="Times New Roman" w:cs="仿宋_GB2312" w:hint="eastAsia"/>
          <w:kern w:val="0"/>
          <w:sz w:val="28"/>
          <w:szCs w:val="28"/>
        </w:rPr>
        <w:t>溶解氧</w:t>
      </w:r>
      <w:r w:rsidR="006A446A">
        <w:rPr>
          <w:rFonts w:ascii="Times New Roman" w:eastAsia="仿宋_GB2312" w:hAnsi="Times New Roman" w:cs="仿宋_GB2312" w:hint="eastAsia"/>
          <w:kern w:val="0"/>
          <w:sz w:val="28"/>
          <w:szCs w:val="28"/>
        </w:rPr>
        <w:t>参考</w:t>
      </w:r>
      <w:r w:rsidR="00CB696F">
        <w:rPr>
          <w:rFonts w:ascii="Times New Roman" w:eastAsia="仿宋_GB2312" w:hAnsi="Times New Roman" w:hint="eastAsia"/>
          <w:sz w:val="28"/>
          <w:szCs w:val="28"/>
        </w:rPr>
        <w:t>值</w:t>
      </w:r>
      <w:r w:rsidR="003B4CD6" w:rsidRPr="003B4CD6">
        <w:rPr>
          <w:rFonts w:ascii="Times New Roman" w:eastAsia="仿宋_GB2312" w:hAnsi="Times New Roman" w:cs="仿宋_GB2312" w:hint="eastAsia"/>
          <w:kern w:val="0"/>
          <w:sz w:val="28"/>
          <w:szCs w:val="28"/>
        </w:rPr>
        <w:t>推导</w:t>
      </w:r>
      <w:r w:rsidRPr="003B4CD6">
        <w:rPr>
          <w:rFonts w:ascii="Times New Roman" w:eastAsia="仿宋_GB2312" w:hAnsi="Times New Roman" w:cs="仿宋_GB2312" w:hint="eastAsia"/>
          <w:kern w:val="0"/>
          <w:sz w:val="28"/>
          <w:szCs w:val="28"/>
        </w:rPr>
        <w:t>术语</w:t>
      </w:r>
      <w:r w:rsidR="00B515F3">
        <w:rPr>
          <w:rFonts w:ascii="Times New Roman" w:eastAsia="仿宋_GB2312" w:hAnsi="Times New Roman" w:cs="仿宋_GB2312" w:hint="eastAsia"/>
          <w:kern w:val="0"/>
          <w:sz w:val="28"/>
          <w:szCs w:val="28"/>
        </w:rPr>
        <w:t>和</w:t>
      </w:r>
      <w:r w:rsidRPr="003B4CD6">
        <w:rPr>
          <w:rFonts w:ascii="Times New Roman" w:eastAsia="仿宋_GB2312" w:hAnsi="Times New Roman" w:cs="仿宋_GB2312" w:hint="eastAsia"/>
          <w:kern w:val="0"/>
          <w:sz w:val="28"/>
          <w:szCs w:val="28"/>
        </w:rPr>
        <w:t>定义</w:t>
      </w:r>
    </w:p>
    <w:tbl>
      <w:tblPr>
        <w:tblStyle w:val="ab"/>
        <w:tblW w:w="8522" w:type="dxa"/>
        <w:tblLayout w:type="fixed"/>
        <w:tblLook w:val="04A0" w:firstRow="1" w:lastRow="0" w:firstColumn="1" w:lastColumn="0" w:noHBand="0" w:noVBand="1"/>
      </w:tblPr>
      <w:tblGrid>
        <w:gridCol w:w="704"/>
        <w:gridCol w:w="1239"/>
        <w:gridCol w:w="3289"/>
        <w:gridCol w:w="3290"/>
      </w:tblGrid>
      <w:tr w:rsidR="00017FD9" w:rsidRPr="00C65428" w14:paraId="25728BFE" w14:textId="77777777" w:rsidTr="001F4A71">
        <w:tc>
          <w:tcPr>
            <w:tcW w:w="704" w:type="dxa"/>
            <w:vAlign w:val="center"/>
          </w:tcPr>
          <w:p w14:paraId="066449B6" w14:textId="77777777" w:rsidR="00017FD9" w:rsidRPr="001F4A71" w:rsidRDefault="00017FD9" w:rsidP="00855777">
            <w:pPr>
              <w:pStyle w:val="aa"/>
              <w:widowControl/>
              <w:overflowPunct w:val="0"/>
              <w:adjustRightInd w:val="0"/>
              <w:snapToGrid w:val="0"/>
              <w:spacing w:beforeAutospacing="0" w:afterAutospacing="0"/>
              <w:jc w:val="center"/>
              <w:rPr>
                <w:rFonts w:eastAsia="仿宋_GB2312" w:cs="仿宋"/>
                <w:sz w:val="21"/>
                <w:szCs w:val="21"/>
              </w:rPr>
            </w:pPr>
            <w:r w:rsidRPr="001F4A71">
              <w:rPr>
                <w:rFonts w:eastAsia="仿宋_GB2312" w:cs="仿宋" w:hint="eastAsia"/>
                <w:b/>
                <w:bCs/>
                <w:sz w:val="21"/>
                <w:szCs w:val="21"/>
              </w:rPr>
              <w:t>序号</w:t>
            </w:r>
          </w:p>
        </w:tc>
        <w:tc>
          <w:tcPr>
            <w:tcW w:w="1239" w:type="dxa"/>
            <w:vAlign w:val="center"/>
          </w:tcPr>
          <w:p w14:paraId="506C83EA" w14:textId="77777777" w:rsidR="00017FD9" w:rsidRPr="001F4A71" w:rsidRDefault="00017FD9" w:rsidP="00855777">
            <w:pPr>
              <w:pStyle w:val="aa"/>
              <w:widowControl/>
              <w:overflowPunct w:val="0"/>
              <w:adjustRightInd w:val="0"/>
              <w:snapToGrid w:val="0"/>
              <w:spacing w:beforeAutospacing="0" w:afterAutospacing="0"/>
              <w:jc w:val="center"/>
              <w:rPr>
                <w:rFonts w:eastAsia="仿宋_GB2312" w:cs="仿宋"/>
                <w:color w:val="FF0000"/>
                <w:sz w:val="21"/>
                <w:szCs w:val="21"/>
              </w:rPr>
            </w:pPr>
            <w:r w:rsidRPr="001F4A71">
              <w:rPr>
                <w:rFonts w:eastAsia="仿宋_GB2312" w:cs="仿宋" w:hint="eastAsia"/>
                <w:b/>
                <w:bCs/>
                <w:sz w:val="21"/>
                <w:szCs w:val="21"/>
              </w:rPr>
              <w:t>术语</w:t>
            </w:r>
          </w:p>
        </w:tc>
        <w:tc>
          <w:tcPr>
            <w:tcW w:w="3289" w:type="dxa"/>
            <w:vAlign w:val="center"/>
          </w:tcPr>
          <w:p w14:paraId="6E0D75B5" w14:textId="77777777" w:rsidR="00017FD9" w:rsidRPr="001F4A71" w:rsidRDefault="00017FD9" w:rsidP="00855777">
            <w:pPr>
              <w:pStyle w:val="aa"/>
              <w:widowControl/>
              <w:overflowPunct w:val="0"/>
              <w:adjustRightInd w:val="0"/>
              <w:snapToGrid w:val="0"/>
              <w:spacing w:beforeAutospacing="0" w:afterAutospacing="0"/>
              <w:jc w:val="center"/>
              <w:rPr>
                <w:rFonts w:eastAsia="仿宋_GB2312" w:cs="仿宋"/>
                <w:color w:val="FF0000"/>
                <w:sz w:val="21"/>
                <w:szCs w:val="21"/>
              </w:rPr>
            </w:pPr>
            <w:r w:rsidRPr="001F4A71">
              <w:rPr>
                <w:rFonts w:eastAsia="仿宋_GB2312" w:cs="仿宋" w:hint="eastAsia"/>
                <w:b/>
                <w:bCs/>
                <w:sz w:val="21"/>
                <w:szCs w:val="21"/>
              </w:rPr>
              <w:t>本标准</w:t>
            </w:r>
          </w:p>
        </w:tc>
        <w:tc>
          <w:tcPr>
            <w:tcW w:w="3290" w:type="dxa"/>
            <w:vAlign w:val="center"/>
          </w:tcPr>
          <w:p w14:paraId="0CA4B2F8" w14:textId="740A8029" w:rsidR="00017FD9" w:rsidRPr="001F4A71" w:rsidRDefault="00BB256C" w:rsidP="00855777">
            <w:pPr>
              <w:pStyle w:val="aa"/>
              <w:widowControl/>
              <w:overflowPunct w:val="0"/>
              <w:adjustRightInd w:val="0"/>
              <w:snapToGrid w:val="0"/>
              <w:spacing w:beforeAutospacing="0" w:afterAutospacing="0"/>
              <w:jc w:val="center"/>
              <w:rPr>
                <w:rFonts w:eastAsia="仿宋_GB2312" w:cs="仿宋"/>
                <w:b/>
                <w:bCs/>
                <w:color w:val="FF0000"/>
                <w:sz w:val="21"/>
                <w:szCs w:val="21"/>
              </w:rPr>
            </w:pPr>
            <w:r w:rsidRPr="001F4A71">
              <w:rPr>
                <w:rFonts w:eastAsia="仿宋_GB2312" w:cs="仿宋" w:hint="eastAsia"/>
                <w:b/>
                <w:bCs/>
                <w:sz w:val="21"/>
                <w:szCs w:val="21"/>
              </w:rPr>
              <w:t>其他标准</w:t>
            </w:r>
          </w:p>
        </w:tc>
      </w:tr>
      <w:tr w:rsidR="00CC179F" w:rsidRPr="00C65428" w14:paraId="66206933" w14:textId="77777777" w:rsidTr="001F4A71">
        <w:tc>
          <w:tcPr>
            <w:tcW w:w="704" w:type="dxa"/>
            <w:vAlign w:val="center"/>
          </w:tcPr>
          <w:p w14:paraId="6486971B" w14:textId="773EA750" w:rsidR="00CC179F" w:rsidRPr="001F4A71" w:rsidRDefault="00CC179F" w:rsidP="00855777">
            <w:pPr>
              <w:pStyle w:val="aa"/>
              <w:widowControl/>
              <w:overflowPunct w:val="0"/>
              <w:adjustRightInd w:val="0"/>
              <w:snapToGrid w:val="0"/>
              <w:spacing w:beforeAutospacing="0" w:afterAutospacing="0"/>
              <w:jc w:val="center"/>
              <w:rPr>
                <w:rFonts w:eastAsia="仿宋_GB2312" w:cs="仿宋"/>
                <w:sz w:val="21"/>
                <w:szCs w:val="21"/>
              </w:rPr>
            </w:pPr>
            <w:r>
              <w:rPr>
                <w:rFonts w:eastAsia="仿宋_GB2312" w:cs="仿宋" w:hint="eastAsia"/>
                <w:sz w:val="21"/>
                <w:szCs w:val="21"/>
              </w:rPr>
              <w:t>1</w:t>
            </w:r>
          </w:p>
        </w:tc>
        <w:tc>
          <w:tcPr>
            <w:tcW w:w="1239" w:type="dxa"/>
            <w:vAlign w:val="center"/>
          </w:tcPr>
          <w:p w14:paraId="1A5FCA64" w14:textId="04F2506F" w:rsidR="00CC179F" w:rsidRPr="001F4A71" w:rsidRDefault="00CC179F" w:rsidP="00855777">
            <w:pPr>
              <w:pStyle w:val="aa"/>
              <w:widowControl/>
              <w:overflowPunct w:val="0"/>
              <w:adjustRightInd w:val="0"/>
              <w:snapToGrid w:val="0"/>
              <w:spacing w:beforeAutospacing="0" w:afterAutospacing="0"/>
              <w:jc w:val="both"/>
              <w:rPr>
                <w:rFonts w:eastAsia="仿宋_GB2312" w:cs="仿宋"/>
                <w:sz w:val="21"/>
                <w:szCs w:val="21"/>
              </w:rPr>
            </w:pPr>
            <w:r>
              <w:rPr>
                <w:rFonts w:eastAsia="仿宋_GB2312" w:cs="仿宋" w:hint="eastAsia"/>
                <w:sz w:val="21"/>
                <w:szCs w:val="21"/>
              </w:rPr>
              <w:t>流域（</w:t>
            </w:r>
            <w:r w:rsidRPr="00CC179F">
              <w:rPr>
                <w:rFonts w:eastAsia="仿宋_GB2312" w:cs="仿宋" w:hint="eastAsia"/>
                <w:sz w:val="21"/>
                <w:szCs w:val="21"/>
              </w:rPr>
              <w:t>watershed</w:t>
            </w:r>
            <w:r>
              <w:rPr>
                <w:rFonts w:eastAsia="仿宋_GB2312" w:cs="仿宋" w:hint="eastAsia"/>
                <w:sz w:val="21"/>
                <w:szCs w:val="21"/>
              </w:rPr>
              <w:t>）</w:t>
            </w:r>
          </w:p>
        </w:tc>
        <w:tc>
          <w:tcPr>
            <w:tcW w:w="3289" w:type="dxa"/>
            <w:vAlign w:val="center"/>
          </w:tcPr>
          <w:p w14:paraId="67E42129" w14:textId="7E546829" w:rsidR="00CC179F" w:rsidRPr="005519CA" w:rsidRDefault="00CC179F" w:rsidP="00855777">
            <w:pPr>
              <w:pStyle w:val="aa"/>
              <w:widowControl/>
              <w:overflowPunct w:val="0"/>
              <w:adjustRightInd w:val="0"/>
              <w:snapToGrid w:val="0"/>
              <w:spacing w:beforeAutospacing="0" w:afterAutospacing="0"/>
              <w:jc w:val="both"/>
              <w:rPr>
                <w:rFonts w:eastAsia="仿宋_GB2312" w:cs="仿宋"/>
                <w:sz w:val="21"/>
                <w:szCs w:val="21"/>
              </w:rPr>
            </w:pPr>
            <w:r w:rsidRPr="005519CA">
              <w:rPr>
                <w:rFonts w:eastAsia="仿宋_GB2312" w:cs="仿宋" w:hint="eastAsia"/>
                <w:sz w:val="21"/>
                <w:szCs w:val="21"/>
              </w:rPr>
              <w:t>地表水分水线所包括的集水区或汇水区范围</w:t>
            </w:r>
          </w:p>
        </w:tc>
        <w:tc>
          <w:tcPr>
            <w:tcW w:w="3290" w:type="dxa"/>
            <w:vAlign w:val="center"/>
          </w:tcPr>
          <w:p w14:paraId="609B342F" w14:textId="77777777" w:rsidR="00CC179F" w:rsidRDefault="00CC179F" w:rsidP="00855777">
            <w:pPr>
              <w:pStyle w:val="aa"/>
              <w:widowControl/>
              <w:overflowPunct w:val="0"/>
              <w:adjustRightInd w:val="0"/>
              <w:snapToGrid w:val="0"/>
              <w:spacing w:beforeAutospacing="0" w:afterAutospacing="0"/>
              <w:jc w:val="both"/>
              <w:rPr>
                <w:rFonts w:eastAsia="仿宋_GB2312" w:cs="仿宋"/>
                <w:sz w:val="21"/>
                <w:szCs w:val="21"/>
              </w:rPr>
            </w:pPr>
            <w:r>
              <w:rPr>
                <w:rFonts w:eastAsia="仿宋_GB2312" w:cs="仿宋" w:hint="eastAsia"/>
                <w:sz w:val="21"/>
                <w:szCs w:val="21"/>
              </w:rPr>
              <w:t xml:space="preserve">[HJ 945.3] </w:t>
            </w:r>
            <w:r w:rsidRPr="00CC179F">
              <w:rPr>
                <w:rFonts w:eastAsia="仿宋_GB2312" w:cs="仿宋" w:hint="eastAsia"/>
                <w:sz w:val="21"/>
                <w:szCs w:val="21"/>
              </w:rPr>
              <w:t>地表水分水线所包括的集水区或汇水区范围</w:t>
            </w:r>
          </w:p>
          <w:p w14:paraId="35D922FF" w14:textId="490A15A8" w:rsidR="00CC179F" w:rsidRPr="001F4A71" w:rsidRDefault="00CC179F" w:rsidP="00855777">
            <w:pPr>
              <w:pStyle w:val="aa"/>
              <w:widowControl/>
              <w:overflowPunct w:val="0"/>
              <w:adjustRightInd w:val="0"/>
              <w:snapToGrid w:val="0"/>
              <w:spacing w:beforeAutospacing="0" w:afterAutospacing="0"/>
              <w:jc w:val="both"/>
              <w:rPr>
                <w:rFonts w:eastAsia="仿宋_GB2312" w:cs="仿宋"/>
                <w:sz w:val="21"/>
                <w:szCs w:val="21"/>
              </w:rPr>
            </w:pPr>
            <w:r>
              <w:rPr>
                <w:rFonts w:eastAsia="仿宋_GB2312" w:cs="仿宋" w:hint="eastAsia"/>
                <w:sz w:val="21"/>
                <w:szCs w:val="21"/>
              </w:rPr>
              <w:t xml:space="preserve">[HJ 1291] </w:t>
            </w:r>
            <w:r w:rsidRPr="00CC179F">
              <w:rPr>
                <w:rFonts w:eastAsia="仿宋_GB2312" w:cs="仿宋" w:hint="eastAsia"/>
                <w:sz w:val="21"/>
                <w:szCs w:val="21"/>
              </w:rPr>
              <w:t>地表水及地下水的分水线所包围的集水区。习惯上指地表水的集水区域</w:t>
            </w:r>
          </w:p>
        </w:tc>
      </w:tr>
      <w:tr w:rsidR="00017FD9" w:rsidRPr="00C65428" w14:paraId="0AC01AA7" w14:textId="77777777" w:rsidTr="001F4A71">
        <w:tc>
          <w:tcPr>
            <w:tcW w:w="704" w:type="dxa"/>
            <w:vAlign w:val="center"/>
          </w:tcPr>
          <w:p w14:paraId="36715615" w14:textId="124A4A74" w:rsidR="00017FD9" w:rsidRPr="001F4A71" w:rsidRDefault="00CC179F" w:rsidP="00855777">
            <w:pPr>
              <w:pStyle w:val="aa"/>
              <w:widowControl/>
              <w:overflowPunct w:val="0"/>
              <w:adjustRightInd w:val="0"/>
              <w:snapToGrid w:val="0"/>
              <w:spacing w:beforeAutospacing="0" w:afterAutospacing="0"/>
              <w:jc w:val="center"/>
              <w:rPr>
                <w:rFonts w:eastAsia="仿宋_GB2312" w:cs="仿宋"/>
                <w:sz w:val="21"/>
                <w:szCs w:val="21"/>
              </w:rPr>
            </w:pPr>
            <w:r>
              <w:rPr>
                <w:rFonts w:eastAsia="仿宋_GB2312" w:cs="仿宋" w:hint="eastAsia"/>
                <w:sz w:val="21"/>
                <w:szCs w:val="21"/>
              </w:rPr>
              <w:t>2</w:t>
            </w:r>
          </w:p>
        </w:tc>
        <w:tc>
          <w:tcPr>
            <w:tcW w:w="1239" w:type="dxa"/>
            <w:vAlign w:val="center"/>
          </w:tcPr>
          <w:p w14:paraId="3500300F" w14:textId="30BF56AB" w:rsidR="00017FD9" w:rsidRPr="001F4A71" w:rsidRDefault="00B515F3" w:rsidP="00855777">
            <w:pPr>
              <w:pStyle w:val="aa"/>
              <w:widowControl/>
              <w:overflowPunct w:val="0"/>
              <w:adjustRightInd w:val="0"/>
              <w:snapToGrid w:val="0"/>
              <w:spacing w:beforeAutospacing="0" w:afterAutospacing="0"/>
              <w:jc w:val="both"/>
              <w:rPr>
                <w:rFonts w:eastAsia="仿宋_GB2312" w:cs="仿宋"/>
                <w:sz w:val="21"/>
                <w:szCs w:val="21"/>
              </w:rPr>
            </w:pPr>
            <w:r w:rsidRPr="001F4A71">
              <w:rPr>
                <w:rFonts w:eastAsia="仿宋_GB2312" w:cs="仿宋" w:hint="eastAsia"/>
                <w:sz w:val="21"/>
                <w:szCs w:val="21"/>
              </w:rPr>
              <w:t>溶解氧（</w:t>
            </w:r>
            <w:r w:rsidRPr="001F4A71">
              <w:rPr>
                <w:rFonts w:eastAsia="仿宋_GB2312" w:cs="仿宋"/>
                <w:sz w:val="21"/>
                <w:szCs w:val="21"/>
              </w:rPr>
              <w:t xml:space="preserve">dissolved </w:t>
            </w:r>
            <w:r w:rsidRPr="001F4A71">
              <w:rPr>
                <w:rFonts w:eastAsia="仿宋_GB2312" w:cs="仿宋"/>
                <w:sz w:val="21"/>
                <w:szCs w:val="21"/>
              </w:rPr>
              <w:lastRenderedPageBreak/>
              <w:t>oxygen</w:t>
            </w:r>
            <w:r w:rsidRPr="001F4A71">
              <w:rPr>
                <w:rFonts w:eastAsia="仿宋_GB2312" w:cs="仿宋" w:hint="eastAsia"/>
                <w:sz w:val="21"/>
                <w:szCs w:val="21"/>
              </w:rPr>
              <w:t>，</w:t>
            </w:r>
            <w:r w:rsidRPr="001F4A71">
              <w:rPr>
                <w:rFonts w:eastAsia="仿宋_GB2312" w:cs="仿宋"/>
                <w:sz w:val="21"/>
                <w:szCs w:val="21"/>
              </w:rPr>
              <w:t>DO</w:t>
            </w:r>
            <w:r w:rsidRPr="001F4A71">
              <w:rPr>
                <w:rFonts w:eastAsia="仿宋_GB2312" w:cs="仿宋" w:hint="eastAsia"/>
                <w:sz w:val="21"/>
                <w:szCs w:val="21"/>
              </w:rPr>
              <w:t>）</w:t>
            </w:r>
          </w:p>
        </w:tc>
        <w:tc>
          <w:tcPr>
            <w:tcW w:w="3289" w:type="dxa"/>
            <w:vAlign w:val="center"/>
          </w:tcPr>
          <w:p w14:paraId="63406D6A" w14:textId="38B8DB5D" w:rsidR="00017FD9" w:rsidRPr="005519CA" w:rsidRDefault="00BB256C" w:rsidP="00855777">
            <w:pPr>
              <w:pStyle w:val="aa"/>
              <w:widowControl/>
              <w:overflowPunct w:val="0"/>
              <w:adjustRightInd w:val="0"/>
              <w:snapToGrid w:val="0"/>
              <w:spacing w:beforeAutospacing="0" w:afterAutospacing="0"/>
              <w:jc w:val="both"/>
              <w:rPr>
                <w:rFonts w:eastAsia="仿宋_GB2312" w:cs="仿宋"/>
                <w:sz w:val="21"/>
                <w:szCs w:val="21"/>
              </w:rPr>
            </w:pPr>
            <w:r w:rsidRPr="005519CA">
              <w:rPr>
                <w:rFonts w:eastAsia="仿宋_GB2312" w:cs="仿宋" w:hint="eastAsia"/>
                <w:sz w:val="21"/>
                <w:szCs w:val="21"/>
              </w:rPr>
              <w:lastRenderedPageBreak/>
              <w:t>溶解在水中的分子态氧</w:t>
            </w:r>
          </w:p>
        </w:tc>
        <w:tc>
          <w:tcPr>
            <w:tcW w:w="3290" w:type="dxa"/>
            <w:vAlign w:val="center"/>
          </w:tcPr>
          <w:p w14:paraId="39B25DAA" w14:textId="28D37B60" w:rsidR="00017FD9" w:rsidRPr="001F4A71" w:rsidRDefault="007555A3" w:rsidP="00855777">
            <w:pPr>
              <w:pStyle w:val="aa"/>
              <w:widowControl/>
              <w:overflowPunct w:val="0"/>
              <w:adjustRightInd w:val="0"/>
              <w:snapToGrid w:val="0"/>
              <w:spacing w:beforeAutospacing="0" w:afterAutospacing="0"/>
              <w:jc w:val="both"/>
              <w:rPr>
                <w:rFonts w:eastAsia="仿宋_GB2312" w:cs="仿宋"/>
                <w:color w:val="FF0000"/>
                <w:sz w:val="21"/>
                <w:szCs w:val="21"/>
              </w:rPr>
            </w:pPr>
            <w:r w:rsidRPr="001F4A71">
              <w:rPr>
                <w:rFonts w:eastAsia="仿宋_GB2312" w:cs="仿宋" w:hint="eastAsia"/>
                <w:sz w:val="21"/>
                <w:szCs w:val="21"/>
              </w:rPr>
              <w:t>[</w:t>
            </w:r>
            <w:r w:rsidRPr="001F4A71">
              <w:rPr>
                <w:rFonts w:eastAsia="仿宋_GB2312" w:cs="仿宋"/>
                <w:sz w:val="21"/>
                <w:szCs w:val="21"/>
              </w:rPr>
              <w:t>HJ 506</w:t>
            </w:r>
            <w:r w:rsidRPr="001F4A71">
              <w:rPr>
                <w:rFonts w:eastAsia="仿宋_GB2312" w:cs="仿宋" w:hint="eastAsia"/>
                <w:sz w:val="21"/>
                <w:szCs w:val="21"/>
              </w:rPr>
              <w:t xml:space="preserve">] </w:t>
            </w:r>
            <w:r w:rsidRPr="001F4A71">
              <w:rPr>
                <w:rFonts w:eastAsia="仿宋_GB2312" w:cs="仿宋" w:hint="eastAsia"/>
                <w:sz w:val="21"/>
                <w:szCs w:val="21"/>
              </w:rPr>
              <w:t>溶解氧指溶解在水中的分子态氧，通常记作</w:t>
            </w:r>
            <w:r w:rsidRPr="001F4A71">
              <w:rPr>
                <w:rFonts w:eastAsia="仿宋_GB2312" w:cs="仿宋"/>
                <w:sz w:val="21"/>
                <w:szCs w:val="21"/>
              </w:rPr>
              <w:t>DO</w:t>
            </w:r>
            <w:r w:rsidRPr="001F4A71">
              <w:rPr>
                <w:rFonts w:eastAsia="仿宋_GB2312" w:cs="仿宋"/>
                <w:sz w:val="21"/>
                <w:szCs w:val="21"/>
              </w:rPr>
              <w:t>，用每升水中氧的毫克数和饱和百分率表</w:t>
            </w:r>
            <w:r w:rsidRPr="001F4A71">
              <w:rPr>
                <w:rFonts w:eastAsia="仿宋_GB2312" w:cs="仿宋"/>
                <w:sz w:val="21"/>
                <w:szCs w:val="21"/>
              </w:rPr>
              <w:lastRenderedPageBreak/>
              <w:t>示。溶解</w:t>
            </w:r>
            <w:r w:rsidRPr="001F4A71">
              <w:rPr>
                <w:rFonts w:eastAsia="仿宋_GB2312" w:cs="仿宋" w:hint="eastAsia"/>
                <w:sz w:val="21"/>
                <w:szCs w:val="21"/>
              </w:rPr>
              <w:t>氧的饱和含量与空气中氧的分压、大气压、水温和水质有密切的关系</w:t>
            </w:r>
          </w:p>
        </w:tc>
      </w:tr>
      <w:tr w:rsidR="00017FD9" w:rsidRPr="00C65428" w14:paraId="54D1FF15" w14:textId="77777777" w:rsidTr="001F4A71">
        <w:tc>
          <w:tcPr>
            <w:tcW w:w="704" w:type="dxa"/>
            <w:vAlign w:val="center"/>
          </w:tcPr>
          <w:p w14:paraId="06CB2E9F" w14:textId="47170A59" w:rsidR="00017FD9" w:rsidRPr="001F4A71" w:rsidRDefault="00CC179F" w:rsidP="00855777">
            <w:pPr>
              <w:pStyle w:val="aa"/>
              <w:widowControl/>
              <w:overflowPunct w:val="0"/>
              <w:adjustRightInd w:val="0"/>
              <w:snapToGrid w:val="0"/>
              <w:spacing w:beforeAutospacing="0" w:afterAutospacing="0"/>
              <w:jc w:val="center"/>
              <w:rPr>
                <w:rFonts w:eastAsia="仿宋_GB2312" w:cs="仿宋"/>
                <w:sz w:val="21"/>
                <w:szCs w:val="21"/>
              </w:rPr>
            </w:pPr>
            <w:r>
              <w:rPr>
                <w:rFonts w:eastAsia="仿宋_GB2312" w:cs="仿宋" w:hint="eastAsia"/>
                <w:sz w:val="21"/>
                <w:szCs w:val="21"/>
              </w:rPr>
              <w:lastRenderedPageBreak/>
              <w:t>3</w:t>
            </w:r>
          </w:p>
        </w:tc>
        <w:tc>
          <w:tcPr>
            <w:tcW w:w="1239" w:type="dxa"/>
            <w:vAlign w:val="center"/>
          </w:tcPr>
          <w:p w14:paraId="3BC834D9" w14:textId="7A20C7AC" w:rsidR="00017FD9" w:rsidRPr="001F4A71" w:rsidRDefault="00EE4628" w:rsidP="00855777">
            <w:pPr>
              <w:pStyle w:val="aa"/>
              <w:widowControl/>
              <w:overflowPunct w:val="0"/>
              <w:adjustRightInd w:val="0"/>
              <w:snapToGrid w:val="0"/>
              <w:spacing w:beforeAutospacing="0" w:afterAutospacing="0"/>
              <w:jc w:val="both"/>
              <w:rPr>
                <w:rFonts w:eastAsia="仿宋_GB2312" w:cs="仿宋"/>
                <w:sz w:val="21"/>
                <w:szCs w:val="21"/>
              </w:rPr>
            </w:pPr>
            <w:r w:rsidRPr="00EE4628">
              <w:rPr>
                <w:rFonts w:eastAsia="仿宋_GB2312" w:cs="仿宋" w:hint="eastAsia"/>
                <w:sz w:val="21"/>
                <w:szCs w:val="21"/>
              </w:rPr>
              <w:t>水生生物溶解氧参考值</w:t>
            </w:r>
            <w:r w:rsidR="00B515F3" w:rsidRPr="001F4A71">
              <w:rPr>
                <w:rFonts w:eastAsia="仿宋_GB2312" w:cs="仿宋" w:hint="eastAsia"/>
                <w:sz w:val="21"/>
                <w:szCs w:val="21"/>
              </w:rPr>
              <w:t>（</w:t>
            </w:r>
            <w:r w:rsidRPr="00EE4628">
              <w:rPr>
                <w:rFonts w:eastAsia="仿宋_GB2312" w:cs="仿宋" w:hint="eastAsia"/>
                <w:sz w:val="21"/>
                <w:szCs w:val="21"/>
              </w:rPr>
              <w:t>reference values of dissolved oxygen for aquatic organisms</w:t>
            </w:r>
            <w:r w:rsidR="00B515F3" w:rsidRPr="001F4A71">
              <w:rPr>
                <w:rFonts w:eastAsia="仿宋_GB2312" w:cs="仿宋" w:hint="eastAsia"/>
                <w:sz w:val="21"/>
                <w:szCs w:val="21"/>
              </w:rPr>
              <w:t>）</w:t>
            </w:r>
          </w:p>
        </w:tc>
        <w:tc>
          <w:tcPr>
            <w:tcW w:w="3289" w:type="dxa"/>
            <w:vAlign w:val="center"/>
          </w:tcPr>
          <w:p w14:paraId="0AA02D52" w14:textId="059BDAB7" w:rsidR="00017FD9" w:rsidRPr="005519CA" w:rsidRDefault="005138E8" w:rsidP="00855777">
            <w:pPr>
              <w:pStyle w:val="aa"/>
              <w:widowControl/>
              <w:overflowPunct w:val="0"/>
              <w:adjustRightInd w:val="0"/>
              <w:snapToGrid w:val="0"/>
              <w:spacing w:beforeAutospacing="0" w:afterAutospacing="0"/>
              <w:jc w:val="both"/>
              <w:rPr>
                <w:rFonts w:eastAsia="仿宋_GB2312" w:cs="仿宋"/>
                <w:sz w:val="21"/>
                <w:szCs w:val="21"/>
              </w:rPr>
            </w:pPr>
            <w:r w:rsidRPr="00BF2E06">
              <w:rPr>
                <w:rFonts w:eastAsia="仿宋_GB2312" w:cs="仿宋" w:hint="eastAsia"/>
                <w:sz w:val="21"/>
                <w:szCs w:val="21"/>
              </w:rPr>
              <w:t>水</w:t>
            </w:r>
            <w:r w:rsidRPr="005519CA">
              <w:rPr>
                <w:rFonts w:eastAsia="仿宋_GB2312" w:cs="仿宋" w:hint="eastAsia"/>
                <w:sz w:val="21"/>
                <w:szCs w:val="21"/>
              </w:rPr>
              <w:t>环境中</w:t>
            </w:r>
            <w:r w:rsidRPr="00BF2E06">
              <w:rPr>
                <w:rFonts w:eastAsia="仿宋_GB2312" w:cs="仿宋" w:hint="eastAsia"/>
                <w:sz w:val="21"/>
                <w:szCs w:val="21"/>
              </w:rPr>
              <w:t>溶解氧</w:t>
            </w:r>
            <w:r w:rsidRPr="005519CA">
              <w:rPr>
                <w:rFonts w:eastAsia="仿宋_GB2312" w:cs="仿宋" w:hint="eastAsia"/>
                <w:sz w:val="21"/>
                <w:szCs w:val="21"/>
              </w:rPr>
              <w:t>对</w:t>
            </w:r>
            <w:r w:rsidRPr="00BF2E06">
              <w:rPr>
                <w:rFonts w:eastAsia="仿宋_GB2312" w:cs="仿宋" w:hint="eastAsia"/>
                <w:sz w:val="21"/>
                <w:szCs w:val="21"/>
              </w:rPr>
              <w:t>水生</w:t>
            </w:r>
            <w:r w:rsidRPr="005519CA">
              <w:rPr>
                <w:rFonts w:eastAsia="仿宋_GB2312" w:cs="仿宋" w:hint="eastAsia"/>
                <w:sz w:val="21"/>
                <w:szCs w:val="21"/>
              </w:rPr>
              <w:t>生物及其生态功能不产生有害</w:t>
            </w:r>
            <w:r w:rsidRPr="00BF2E06">
              <w:rPr>
                <w:rFonts w:eastAsia="仿宋_GB2312" w:cs="仿宋" w:hint="eastAsia"/>
                <w:sz w:val="21"/>
                <w:szCs w:val="21"/>
              </w:rPr>
              <w:t>效应</w:t>
            </w:r>
            <w:r w:rsidRPr="005519CA">
              <w:rPr>
                <w:rFonts w:eastAsia="仿宋_GB2312" w:cs="仿宋" w:hint="eastAsia"/>
                <w:sz w:val="21"/>
                <w:szCs w:val="21"/>
              </w:rPr>
              <w:t>的最</w:t>
            </w:r>
            <w:r w:rsidRPr="00BF2E06">
              <w:rPr>
                <w:rFonts w:eastAsia="仿宋_GB2312" w:cs="仿宋" w:hint="eastAsia"/>
                <w:sz w:val="21"/>
                <w:szCs w:val="21"/>
              </w:rPr>
              <w:t>低</w:t>
            </w:r>
            <w:r w:rsidRPr="005519CA">
              <w:rPr>
                <w:rFonts w:eastAsia="仿宋_GB2312" w:cs="仿宋" w:hint="eastAsia"/>
                <w:sz w:val="21"/>
                <w:szCs w:val="21"/>
              </w:rPr>
              <w:t>浓度或</w:t>
            </w:r>
            <w:r w:rsidRPr="00BF2E06">
              <w:rPr>
                <w:rFonts w:eastAsia="仿宋_GB2312" w:cs="仿宋" w:hint="eastAsia"/>
                <w:sz w:val="21"/>
                <w:szCs w:val="21"/>
              </w:rPr>
              <w:t>饱和度</w:t>
            </w:r>
          </w:p>
        </w:tc>
        <w:tc>
          <w:tcPr>
            <w:tcW w:w="3290" w:type="dxa"/>
            <w:vAlign w:val="center"/>
          </w:tcPr>
          <w:p w14:paraId="23F3ED69" w14:textId="42FF1D4D" w:rsidR="00213060" w:rsidRPr="001F4A71" w:rsidRDefault="00213060" w:rsidP="00855777">
            <w:pPr>
              <w:pStyle w:val="aa"/>
              <w:widowControl/>
              <w:overflowPunct w:val="0"/>
              <w:adjustRightInd w:val="0"/>
              <w:snapToGrid w:val="0"/>
              <w:spacing w:beforeAutospacing="0" w:afterAutospacing="0"/>
              <w:jc w:val="both"/>
              <w:rPr>
                <w:rFonts w:eastAsia="仿宋_GB2312" w:cs="仿宋"/>
                <w:sz w:val="21"/>
                <w:szCs w:val="21"/>
              </w:rPr>
            </w:pPr>
            <w:r w:rsidRPr="001F4A71">
              <w:rPr>
                <w:rFonts w:eastAsia="仿宋_GB2312" w:cs="仿宋" w:hint="eastAsia"/>
                <w:sz w:val="21"/>
                <w:szCs w:val="21"/>
              </w:rPr>
              <w:t xml:space="preserve">[GB/T </w:t>
            </w:r>
            <w:r w:rsidRPr="001F4A71">
              <w:rPr>
                <w:rFonts w:eastAsia="仿宋_GB2312" w:cs="仿宋"/>
                <w:sz w:val="21"/>
                <w:szCs w:val="21"/>
              </w:rPr>
              <w:t>34666.2</w:t>
            </w:r>
            <w:r w:rsidR="00EE4628">
              <w:rPr>
                <w:rFonts w:eastAsia="仿宋_GB2312" w:cs="仿宋" w:hint="eastAsia"/>
                <w:sz w:val="21"/>
                <w:szCs w:val="21"/>
              </w:rPr>
              <w:t xml:space="preserve"> </w:t>
            </w:r>
            <w:r w:rsidR="00EE4628">
              <w:rPr>
                <w:rFonts w:eastAsia="仿宋_GB2312" w:cs="仿宋" w:hint="eastAsia"/>
                <w:sz w:val="21"/>
                <w:szCs w:val="21"/>
              </w:rPr>
              <w:t>“水质基准”</w:t>
            </w:r>
            <w:r w:rsidRPr="001F4A71">
              <w:rPr>
                <w:rFonts w:eastAsia="仿宋_GB2312" w:cs="仿宋" w:hint="eastAsia"/>
                <w:sz w:val="21"/>
                <w:szCs w:val="21"/>
              </w:rPr>
              <w:t xml:space="preserve">] </w:t>
            </w:r>
            <w:r w:rsidR="007555A3" w:rsidRPr="001F4A71">
              <w:rPr>
                <w:rFonts w:eastAsia="仿宋_GB2312" w:cs="仿宋" w:hint="eastAsia"/>
                <w:sz w:val="21"/>
                <w:szCs w:val="21"/>
              </w:rPr>
              <w:t>水环境基准，简称水质基准，指能够有效保护人体健康、生态系统与其使用功能的环境因子（污染物质或有害因素）在水环境中的剂量或水平</w:t>
            </w:r>
          </w:p>
          <w:p w14:paraId="3DF75704" w14:textId="47224239" w:rsidR="00213060" w:rsidRPr="001F4A71" w:rsidRDefault="00213060" w:rsidP="00855777">
            <w:pPr>
              <w:pStyle w:val="aa"/>
              <w:widowControl/>
              <w:overflowPunct w:val="0"/>
              <w:adjustRightInd w:val="0"/>
              <w:snapToGrid w:val="0"/>
              <w:spacing w:beforeAutospacing="0" w:afterAutospacing="0"/>
              <w:jc w:val="both"/>
              <w:rPr>
                <w:rFonts w:eastAsia="仿宋_GB2312" w:cs="仿宋"/>
                <w:color w:val="FF0000"/>
                <w:sz w:val="21"/>
                <w:szCs w:val="21"/>
              </w:rPr>
            </w:pPr>
            <w:r w:rsidRPr="001F4A71">
              <w:rPr>
                <w:rFonts w:eastAsia="仿宋_GB2312" w:cs="仿宋" w:hint="eastAsia"/>
                <w:sz w:val="21"/>
                <w:szCs w:val="21"/>
              </w:rPr>
              <w:t>[</w:t>
            </w:r>
            <w:r w:rsidRPr="001F4A71">
              <w:rPr>
                <w:rFonts w:eastAsia="仿宋_GB2312" w:cs="仿宋"/>
                <w:sz w:val="21"/>
                <w:szCs w:val="21"/>
              </w:rPr>
              <w:t>HJ 831</w:t>
            </w:r>
            <w:r w:rsidR="00EE4628">
              <w:rPr>
                <w:rFonts w:eastAsia="仿宋_GB2312" w:cs="仿宋" w:hint="eastAsia"/>
                <w:sz w:val="21"/>
                <w:szCs w:val="21"/>
              </w:rPr>
              <w:t xml:space="preserve"> </w:t>
            </w:r>
            <w:r w:rsidR="00EE4628">
              <w:rPr>
                <w:rFonts w:eastAsia="仿宋_GB2312" w:cs="仿宋" w:hint="eastAsia"/>
                <w:sz w:val="21"/>
                <w:szCs w:val="21"/>
              </w:rPr>
              <w:t>“</w:t>
            </w:r>
            <w:r w:rsidR="00EE4628" w:rsidRPr="00EE4628">
              <w:rPr>
                <w:rFonts w:eastAsia="仿宋_GB2312" w:cs="仿宋" w:hint="eastAsia"/>
                <w:sz w:val="21"/>
                <w:szCs w:val="21"/>
              </w:rPr>
              <w:t>淡水生物水质基准</w:t>
            </w:r>
            <w:r w:rsidR="00EE4628">
              <w:rPr>
                <w:rFonts w:eastAsia="仿宋_GB2312" w:cs="仿宋" w:hint="eastAsia"/>
                <w:sz w:val="21"/>
                <w:szCs w:val="21"/>
              </w:rPr>
              <w:t>”</w:t>
            </w:r>
            <w:r w:rsidRPr="001F4A71">
              <w:rPr>
                <w:rFonts w:eastAsia="仿宋_GB2312" w:cs="仿宋" w:hint="eastAsia"/>
                <w:sz w:val="21"/>
                <w:szCs w:val="21"/>
              </w:rPr>
              <w:t xml:space="preserve">] </w:t>
            </w:r>
            <w:r w:rsidR="00EE4628" w:rsidRPr="00EE4628">
              <w:rPr>
                <w:rFonts w:eastAsia="仿宋_GB2312" w:cs="仿宋" w:hint="eastAsia"/>
                <w:sz w:val="21"/>
                <w:szCs w:val="21"/>
              </w:rPr>
              <w:t>淡水环境中的污染物或有害因素对淡水生物及其生态功能不产生有害影响的最大浓度或水平</w:t>
            </w:r>
          </w:p>
        </w:tc>
      </w:tr>
      <w:tr w:rsidR="00017FD9" w:rsidRPr="00C65428" w14:paraId="7F35366D" w14:textId="77777777" w:rsidTr="001F4A71">
        <w:tc>
          <w:tcPr>
            <w:tcW w:w="704" w:type="dxa"/>
            <w:vAlign w:val="center"/>
          </w:tcPr>
          <w:p w14:paraId="17339F2D" w14:textId="59F4D9BD" w:rsidR="00017FD9" w:rsidRPr="001F4A71" w:rsidRDefault="00CC179F" w:rsidP="00855777">
            <w:pPr>
              <w:pStyle w:val="aa"/>
              <w:widowControl/>
              <w:overflowPunct w:val="0"/>
              <w:adjustRightInd w:val="0"/>
              <w:snapToGrid w:val="0"/>
              <w:spacing w:beforeAutospacing="0" w:afterAutospacing="0"/>
              <w:jc w:val="center"/>
              <w:rPr>
                <w:rFonts w:eastAsia="仿宋_GB2312" w:cs="仿宋"/>
                <w:sz w:val="21"/>
                <w:szCs w:val="21"/>
              </w:rPr>
            </w:pPr>
            <w:r>
              <w:rPr>
                <w:rFonts w:eastAsia="仿宋_GB2312" w:cs="仿宋" w:hint="eastAsia"/>
                <w:sz w:val="21"/>
                <w:szCs w:val="21"/>
              </w:rPr>
              <w:t>4</w:t>
            </w:r>
          </w:p>
        </w:tc>
        <w:tc>
          <w:tcPr>
            <w:tcW w:w="1239" w:type="dxa"/>
            <w:vAlign w:val="center"/>
          </w:tcPr>
          <w:p w14:paraId="326E2CF5" w14:textId="084983A4" w:rsidR="00017FD9" w:rsidRPr="001F4A71" w:rsidRDefault="00C228FA" w:rsidP="00855777">
            <w:pPr>
              <w:pStyle w:val="aa"/>
              <w:widowControl/>
              <w:overflowPunct w:val="0"/>
              <w:adjustRightInd w:val="0"/>
              <w:snapToGrid w:val="0"/>
              <w:spacing w:beforeAutospacing="0" w:afterAutospacing="0"/>
              <w:jc w:val="both"/>
              <w:rPr>
                <w:rFonts w:eastAsia="仿宋_GB2312" w:cs="仿宋"/>
                <w:color w:val="FF0000"/>
                <w:sz w:val="21"/>
                <w:szCs w:val="21"/>
              </w:rPr>
            </w:pPr>
            <w:r w:rsidRPr="001F4A71">
              <w:rPr>
                <w:rFonts w:eastAsia="仿宋_GB2312" w:cs="仿宋"/>
                <w:i/>
                <w:iCs/>
                <w:sz w:val="21"/>
                <w:szCs w:val="21"/>
              </w:rPr>
              <w:t>x</w:t>
            </w:r>
            <w:r w:rsidRPr="001F4A71">
              <w:rPr>
                <w:rFonts w:eastAsia="仿宋_GB2312" w:cs="仿宋"/>
                <w:sz w:val="21"/>
                <w:szCs w:val="21"/>
              </w:rPr>
              <w:t>%</w:t>
            </w:r>
            <w:r w:rsidR="00B515F3" w:rsidRPr="001F4A71">
              <w:rPr>
                <w:rFonts w:eastAsia="仿宋_GB2312" w:cs="仿宋" w:hint="eastAsia"/>
                <w:sz w:val="21"/>
                <w:szCs w:val="21"/>
              </w:rPr>
              <w:t>致死浓度（</w:t>
            </w:r>
            <w:r w:rsidRPr="001F4A71">
              <w:rPr>
                <w:rFonts w:eastAsia="仿宋_GB2312" w:cs="仿宋"/>
                <w:i/>
                <w:iCs/>
                <w:sz w:val="21"/>
                <w:szCs w:val="21"/>
              </w:rPr>
              <w:t>x</w:t>
            </w:r>
            <w:r w:rsidRPr="001F4A71">
              <w:rPr>
                <w:rFonts w:eastAsia="仿宋_GB2312" w:cs="仿宋"/>
                <w:sz w:val="21"/>
                <w:szCs w:val="21"/>
              </w:rPr>
              <w:t>%</w:t>
            </w:r>
            <w:r w:rsidR="00B515F3" w:rsidRPr="001F4A71">
              <w:rPr>
                <w:rFonts w:eastAsia="仿宋_GB2312" w:cs="仿宋"/>
                <w:sz w:val="21"/>
                <w:szCs w:val="21"/>
              </w:rPr>
              <w:t xml:space="preserve"> lethal concentration</w:t>
            </w:r>
            <w:r w:rsidR="00B515F3" w:rsidRPr="001F4A71">
              <w:rPr>
                <w:rFonts w:eastAsia="仿宋_GB2312" w:cs="仿宋" w:hint="eastAsia"/>
                <w:sz w:val="21"/>
                <w:szCs w:val="21"/>
              </w:rPr>
              <w:t>，</w:t>
            </w:r>
            <w:proofErr w:type="spellStart"/>
            <w:r w:rsidR="00B515F3" w:rsidRPr="001F4A71">
              <w:rPr>
                <w:rFonts w:eastAsia="仿宋_GB2312" w:cs="仿宋"/>
                <w:sz w:val="21"/>
                <w:szCs w:val="21"/>
              </w:rPr>
              <w:t>LC</w:t>
            </w:r>
            <w:r>
              <w:rPr>
                <w:rFonts w:eastAsia="仿宋_GB2312" w:cs="仿宋" w:hint="eastAsia"/>
                <w:sz w:val="21"/>
                <w:szCs w:val="21"/>
                <w:vertAlign w:val="subscript"/>
              </w:rPr>
              <w:t>x</w:t>
            </w:r>
            <w:proofErr w:type="spellEnd"/>
            <w:r w:rsidR="00B515F3" w:rsidRPr="001F4A71">
              <w:rPr>
                <w:rFonts w:eastAsia="仿宋_GB2312" w:cs="仿宋" w:hint="eastAsia"/>
                <w:sz w:val="21"/>
                <w:szCs w:val="21"/>
              </w:rPr>
              <w:t>）</w:t>
            </w:r>
          </w:p>
        </w:tc>
        <w:tc>
          <w:tcPr>
            <w:tcW w:w="3289" w:type="dxa"/>
            <w:vAlign w:val="center"/>
          </w:tcPr>
          <w:p w14:paraId="47BF81E7" w14:textId="21520699" w:rsidR="00017FD9" w:rsidRPr="005519CA" w:rsidRDefault="00BB256C" w:rsidP="00855777">
            <w:pPr>
              <w:pStyle w:val="aa"/>
              <w:widowControl/>
              <w:overflowPunct w:val="0"/>
              <w:adjustRightInd w:val="0"/>
              <w:snapToGrid w:val="0"/>
              <w:spacing w:beforeAutospacing="0" w:afterAutospacing="0"/>
              <w:jc w:val="both"/>
              <w:rPr>
                <w:rFonts w:eastAsia="仿宋_GB2312" w:cs="仿宋"/>
                <w:sz w:val="21"/>
                <w:szCs w:val="21"/>
              </w:rPr>
            </w:pPr>
            <w:r w:rsidRPr="005519CA">
              <w:rPr>
                <w:rFonts w:eastAsia="仿宋_GB2312" w:cs="仿宋" w:hint="eastAsia"/>
                <w:sz w:val="21"/>
                <w:szCs w:val="21"/>
              </w:rPr>
              <w:t>引起一组受试生物中</w:t>
            </w:r>
            <w:r w:rsidR="00C228FA" w:rsidRPr="00BF2E06">
              <w:rPr>
                <w:rFonts w:eastAsia="仿宋_GB2312" w:cs="仿宋" w:hint="eastAsia"/>
                <w:i/>
                <w:iCs/>
                <w:sz w:val="21"/>
                <w:szCs w:val="21"/>
              </w:rPr>
              <w:t>x</w:t>
            </w:r>
            <w:r w:rsidR="00C228FA" w:rsidRPr="00BF2E06">
              <w:rPr>
                <w:rFonts w:eastAsia="仿宋_GB2312" w:cs="仿宋" w:hint="eastAsia"/>
                <w:sz w:val="21"/>
                <w:szCs w:val="21"/>
              </w:rPr>
              <w:t>%</w:t>
            </w:r>
            <w:r w:rsidRPr="005519CA">
              <w:rPr>
                <w:rFonts w:eastAsia="仿宋_GB2312" w:cs="仿宋"/>
                <w:sz w:val="21"/>
                <w:szCs w:val="21"/>
              </w:rPr>
              <w:t>的个体死亡的</w:t>
            </w:r>
            <w:r w:rsidR="00372632" w:rsidRPr="00BF2E06">
              <w:rPr>
                <w:rFonts w:eastAsia="仿宋_GB2312" w:cs="仿宋" w:hint="eastAsia"/>
                <w:sz w:val="21"/>
                <w:szCs w:val="21"/>
              </w:rPr>
              <w:t>某种元素、化合物或综合指标</w:t>
            </w:r>
            <w:r w:rsidRPr="005519CA">
              <w:rPr>
                <w:rFonts w:eastAsia="仿宋_GB2312" w:cs="仿宋"/>
                <w:sz w:val="21"/>
                <w:szCs w:val="21"/>
              </w:rPr>
              <w:t>浓度</w:t>
            </w:r>
          </w:p>
        </w:tc>
        <w:tc>
          <w:tcPr>
            <w:tcW w:w="3290" w:type="dxa"/>
            <w:vAlign w:val="center"/>
          </w:tcPr>
          <w:p w14:paraId="18E75F06" w14:textId="59106D68" w:rsidR="00017FD9" w:rsidRPr="001F4A71" w:rsidRDefault="00213060" w:rsidP="00855777">
            <w:pPr>
              <w:pStyle w:val="aa"/>
              <w:widowControl/>
              <w:overflowPunct w:val="0"/>
              <w:adjustRightInd w:val="0"/>
              <w:snapToGrid w:val="0"/>
              <w:spacing w:beforeAutospacing="0" w:afterAutospacing="0"/>
              <w:jc w:val="both"/>
              <w:rPr>
                <w:rFonts w:eastAsia="仿宋_GB2312" w:cs="仿宋"/>
                <w:color w:val="FF0000"/>
                <w:sz w:val="21"/>
                <w:szCs w:val="21"/>
              </w:rPr>
            </w:pPr>
            <w:r w:rsidRPr="001F4A71">
              <w:rPr>
                <w:rFonts w:eastAsia="仿宋_GB2312" w:cs="仿宋" w:hint="eastAsia"/>
                <w:sz w:val="21"/>
                <w:szCs w:val="21"/>
              </w:rPr>
              <w:t>[</w:t>
            </w:r>
            <w:r w:rsidRPr="001F4A71">
              <w:rPr>
                <w:rFonts w:eastAsia="仿宋_GB2312" w:cs="仿宋"/>
                <w:sz w:val="21"/>
                <w:szCs w:val="21"/>
              </w:rPr>
              <w:t>HJ 831</w:t>
            </w:r>
            <w:r w:rsidR="00C228FA">
              <w:rPr>
                <w:rFonts w:eastAsia="仿宋_GB2312" w:cs="仿宋" w:hint="eastAsia"/>
                <w:sz w:val="21"/>
                <w:szCs w:val="21"/>
              </w:rPr>
              <w:t xml:space="preserve"> </w:t>
            </w:r>
            <w:r w:rsidR="00C228FA">
              <w:rPr>
                <w:rFonts w:eastAsia="仿宋_GB2312" w:cs="仿宋" w:hint="eastAsia"/>
                <w:sz w:val="21"/>
                <w:szCs w:val="21"/>
              </w:rPr>
              <w:t>“半数致死浓度”</w:t>
            </w:r>
            <w:r w:rsidRPr="001F4A71">
              <w:rPr>
                <w:rFonts w:eastAsia="仿宋_GB2312" w:cs="仿宋" w:hint="eastAsia"/>
                <w:sz w:val="21"/>
                <w:szCs w:val="21"/>
              </w:rPr>
              <w:t xml:space="preserve">] </w:t>
            </w:r>
            <w:r w:rsidR="002A4B3E" w:rsidRPr="001F4A71">
              <w:rPr>
                <w:rFonts w:eastAsia="仿宋_GB2312" w:cs="仿宋" w:hint="eastAsia"/>
                <w:sz w:val="21"/>
                <w:szCs w:val="21"/>
              </w:rPr>
              <w:t>引起一组受试生物中</w:t>
            </w:r>
            <w:r w:rsidR="002A4B3E" w:rsidRPr="001F4A71">
              <w:rPr>
                <w:rFonts w:eastAsia="仿宋_GB2312" w:cs="仿宋"/>
                <w:sz w:val="21"/>
                <w:szCs w:val="21"/>
              </w:rPr>
              <w:t>50%</w:t>
            </w:r>
            <w:r w:rsidR="002A4B3E" w:rsidRPr="001F4A71">
              <w:rPr>
                <w:rFonts w:eastAsia="仿宋_GB2312" w:cs="仿宋"/>
                <w:sz w:val="21"/>
                <w:szCs w:val="21"/>
              </w:rPr>
              <w:t>的个体死亡的污染物浓度</w:t>
            </w:r>
          </w:p>
        </w:tc>
      </w:tr>
      <w:tr w:rsidR="00017FD9" w:rsidRPr="00C65428" w14:paraId="14C564C3" w14:textId="77777777" w:rsidTr="001F4A71">
        <w:tc>
          <w:tcPr>
            <w:tcW w:w="704" w:type="dxa"/>
            <w:vAlign w:val="center"/>
          </w:tcPr>
          <w:p w14:paraId="3775FE37" w14:textId="62D3D460" w:rsidR="00017FD9" w:rsidRPr="001F4A71" w:rsidRDefault="00CC179F" w:rsidP="00855777">
            <w:pPr>
              <w:pStyle w:val="aa"/>
              <w:widowControl/>
              <w:overflowPunct w:val="0"/>
              <w:adjustRightInd w:val="0"/>
              <w:snapToGrid w:val="0"/>
              <w:spacing w:beforeAutospacing="0" w:afterAutospacing="0"/>
              <w:jc w:val="center"/>
              <w:rPr>
                <w:rFonts w:eastAsia="仿宋_GB2312" w:cs="仿宋"/>
                <w:sz w:val="21"/>
                <w:szCs w:val="21"/>
              </w:rPr>
            </w:pPr>
            <w:r>
              <w:rPr>
                <w:rFonts w:eastAsia="仿宋_GB2312" w:cs="仿宋" w:hint="eastAsia"/>
                <w:sz w:val="21"/>
                <w:szCs w:val="21"/>
              </w:rPr>
              <w:t>5</w:t>
            </w:r>
          </w:p>
        </w:tc>
        <w:tc>
          <w:tcPr>
            <w:tcW w:w="1239" w:type="dxa"/>
            <w:vAlign w:val="center"/>
          </w:tcPr>
          <w:p w14:paraId="44A65F51" w14:textId="37ECD072" w:rsidR="00017FD9" w:rsidRPr="001F4A71" w:rsidRDefault="00B515F3" w:rsidP="00855777">
            <w:pPr>
              <w:pStyle w:val="aa"/>
              <w:widowControl/>
              <w:overflowPunct w:val="0"/>
              <w:adjustRightInd w:val="0"/>
              <w:snapToGrid w:val="0"/>
              <w:spacing w:beforeAutospacing="0" w:afterAutospacing="0"/>
              <w:jc w:val="both"/>
              <w:rPr>
                <w:rFonts w:eastAsia="仿宋_GB2312" w:cs="仿宋"/>
                <w:color w:val="FF0000"/>
                <w:sz w:val="21"/>
                <w:szCs w:val="21"/>
              </w:rPr>
            </w:pPr>
            <w:r w:rsidRPr="001F4A71">
              <w:rPr>
                <w:rFonts w:eastAsia="仿宋_GB2312" w:cs="仿宋"/>
                <w:i/>
                <w:iCs/>
                <w:sz w:val="21"/>
                <w:szCs w:val="21"/>
              </w:rPr>
              <w:t>x</w:t>
            </w:r>
            <w:r w:rsidRPr="001F4A71">
              <w:rPr>
                <w:rFonts w:eastAsia="仿宋_GB2312" w:cs="仿宋"/>
                <w:sz w:val="21"/>
                <w:szCs w:val="21"/>
              </w:rPr>
              <w:t>%</w:t>
            </w:r>
            <w:r w:rsidRPr="001F4A71">
              <w:rPr>
                <w:rFonts w:eastAsia="仿宋_GB2312" w:cs="仿宋"/>
                <w:sz w:val="21"/>
                <w:szCs w:val="21"/>
              </w:rPr>
              <w:t>效应浓度</w:t>
            </w:r>
            <w:r w:rsidRPr="001F4A71">
              <w:rPr>
                <w:rFonts w:eastAsia="仿宋_GB2312" w:cs="仿宋" w:hint="eastAsia"/>
                <w:sz w:val="21"/>
                <w:szCs w:val="21"/>
              </w:rPr>
              <w:t>（</w:t>
            </w:r>
            <w:r w:rsidRPr="001F4A71">
              <w:rPr>
                <w:rFonts w:eastAsia="仿宋_GB2312" w:cs="仿宋"/>
                <w:i/>
                <w:iCs/>
                <w:sz w:val="21"/>
                <w:szCs w:val="21"/>
              </w:rPr>
              <w:t>x</w:t>
            </w:r>
            <w:r w:rsidRPr="001F4A71">
              <w:rPr>
                <w:rFonts w:eastAsia="仿宋_GB2312" w:cs="仿宋"/>
                <w:sz w:val="21"/>
                <w:szCs w:val="21"/>
              </w:rPr>
              <w:t>% effect concentration</w:t>
            </w:r>
            <w:r w:rsidRPr="001F4A71">
              <w:rPr>
                <w:rFonts w:eastAsia="仿宋_GB2312" w:cs="仿宋" w:hint="eastAsia"/>
                <w:sz w:val="21"/>
                <w:szCs w:val="21"/>
              </w:rPr>
              <w:t>，</w:t>
            </w:r>
            <w:proofErr w:type="spellStart"/>
            <w:r w:rsidRPr="001F4A71">
              <w:rPr>
                <w:rFonts w:eastAsia="仿宋_GB2312" w:cs="仿宋"/>
                <w:sz w:val="21"/>
                <w:szCs w:val="21"/>
              </w:rPr>
              <w:t>EC</w:t>
            </w:r>
            <w:r w:rsidRPr="001F4A71">
              <w:rPr>
                <w:rFonts w:eastAsia="仿宋_GB2312" w:cs="仿宋"/>
                <w:sz w:val="21"/>
                <w:szCs w:val="21"/>
                <w:vertAlign w:val="subscript"/>
              </w:rPr>
              <w:t>x</w:t>
            </w:r>
            <w:proofErr w:type="spellEnd"/>
            <w:r w:rsidRPr="001F4A71">
              <w:rPr>
                <w:rFonts w:eastAsia="仿宋_GB2312" w:cs="仿宋" w:hint="eastAsia"/>
                <w:sz w:val="21"/>
                <w:szCs w:val="21"/>
              </w:rPr>
              <w:t>）</w:t>
            </w:r>
          </w:p>
        </w:tc>
        <w:tc>
          <w:tcPr>
            <w:tcW w:w="3289" w:type="dxa"/>
            <w:vAlign w:val="center"/>
          </w:tcPr>
          <w:p w14:paraId="3DA39060" w14:textId="73875AF0" w:rsidR="00017FD9" w:rsidRPr="005519CA" w:rsidRDefault="00BB256C" w:rsidP="00855777">
            <w:pPr>
              <w:pStyle w:val="aa"/>
              <w:widowControl/>
              <w:overflowPunct w:val="0"/>
              <w:adjustRightInd w:val="0"/>
              <w:snapToGrid w:val="0"/>
              <w:spacing w:beforeAutospacing="0" w:afterAutospacing="0"/>
              <w:jc w:val="both"/>
              <w:rPr>
                <w:rFonts w:eastAsia="仿宋_GB2312" w:cs="仿宋"/>
                <w:sz w:val="21"/>
                <w:szCs w:val="21"/>
              </w:rPr>
            </w:pPr>
            <w:r w:rsidRPr="005519CA">
              <w:rPr>
                <w:rFonts w:eastAsia="仿宋_GB2312" w:cs="仿宋" w:hint="eastAsia"/>
                <w:sz w:val="21"/>
                <w:szCs w:val="21"/>
              </w:rPr>
              <w:t>引起一组受试生物中</w:t>
            </w:r>
            <w:r w:rsidRPr="005519CA">
              <w:rPr>
                <w:rFonts w:eastAsia="仿宋_GB2312" w:cs="仿宋"/>
                <w:i/>
                <w:iCs/>
                <w:sz w:val="21"/>
                <w:szCs w:val="21"/>
              </w:rPr>
              <w:t>x</w:t>
            </w:r>
            <w:r w:rsidRPr="005519CA">
              <w:rPr>
                <w:rFonts w:eastAsia="仿宋_GB2312" w:cs="仿宋"/>
                <w:sz w:val="21"/>
                <w:szCs w:val="21"/>
              </w:rPr>
              <w:t>%</w:t>
            </w:r>
            <w:r w:rsidRPr="005519CA">
              <w:rPr>
                <w:rFonts w:eastAsia="仿宋_GB2312" w:cs="仿宋"/>
                <w:sz w:val="21"/>
                <w:szCs w:val="21"/>
              </w:rPr>
              <w:t>的个体产生某种效应（如生长率、孵化率抑制等）的</w:t>
            </w:r>
            <w:r w:rsidR="00372632" w:rsidRPr="00BF2E06">
              <w:rPr>
                <w:rFonts w:eastAsia="仿宋_GB2312" w:cs="仿宋" w:hint="eastAsia"/>
                <w:sz w:val="21"/>
                <w:szCs w:val="21"/>
              </w:rPr>
              <w:t>某种元素、化合物或综合指标</w:t>
            </w:r>
            <w:r w:rsidRPr="005519CA">
              <w:rPr>
                <w:rFonts w:eastAsia="仿宋_GB2312" w:cs="仿宋"/>
                <w:sz w:val="21"/>
                <w:szCs w:val="21"/>
              </w:rPr>
              <w:t>浓度</w:t>
            </w:r>
          </w:p>
        </w:tc>
        <w:tc>
          <w:tcPr>
            <w:tcW w:w="3290" w:type="dxa"/>
            <w:vAlign w:val="center"/>
          </w:tcPr>
          <w:p w14:paraId="46E68692" w14:textId="57577799" w:rsidR="00017FD9" w:rsidRPr="001F4A71" w:rsidRDefault="00213060" w:rsidP="00855777">
            <w:pPr>
              <w:pStyle w:val="aa"/>
              <w:widowControl/>
              <w:overflowPunct w:val="0"/>
              <w:adjustRightInd w:val="0"/>
              <w:snapToGrid w:val="0"/>
              <w:spacing w:beforeAutospacing="0" w:afterAutospacing="0"/>
              <w:jc w:val="both"/>
              <w:rPr>
                <w:rFonts w:eastAsia="仿宋_GB2312" w:cs="仿宋"/>
                <w:color w:val="FF0000"/>
                <w:sz w:val="21"/>
                <w:szCs w:val="21"/>
              </w:rPr>
            </w:pPr>
            <w:r w:rsidRPr="001F4A71">
              <w:rPr>
                <w:rFonts w:eastAsia="仿宋_GB2312" w:cs="仿宋" w:hint="eastAsia"/>
                <w:sz w:val="21"/>
                <w:szCs w:val="21"/>
              </w:rPr>
              <w:t>[</w:t>
            </w:r>
            <w:r w:rsidRPr="001F4A71">
              <w:rPr>
                <w:rFonts w:eastAsia="仿宋_GB2312" w:cs="仿宋"/>
                <w:sz w:val="21"/>
                <w:szCs w:val="21"/>
              </w:rPr>
              <w:t>HJ 831</w:t>
            </w:r>
            <w:r w:rsidRPr="001F4A71">
              <w:rPr>
                <w:rFonts w:eastAsia="仿宋_GB2312" w:cs="仿宋" w:hint="eastAsia"/>
                <w:sz w:val="21"/>
                <w:szCs w:val="21"/>
              </w:rPr>
              <w:t xml:space="preserve">] </w:t>
            </w:r>
            <w:r w:rsidR="002A4B3E" w:rsidRPr="001F4A71">
              <w:rPr>
                <w:rFonts w:eastAsia="仿宋_GB2312" w:cs="仿宋" w:hint="eastAsia"/>
                <w:sz w:val="21"/>
                <w:szCs w:val="21"/>
              </w:rPr>
              <w:t>引起一组受试生物中</w:t>
            </w:r>
            <w:r w:rsidR="002A4B3E" w:rsidRPr="001F4A71">
              <w:rPr>
                <w:rFonts w:eastAsia="仿宋_GB2312" w:cs="仿宋"/>
                <w:i/>
                <w:iCs/>
                <w:sz w:val="21"/>
                <w:szCs w:val="21"/>
              </w:rPr>
              <w:t>x</w:t>
            </w:r>
            <w:r w:rsidR="002A4B3E" w:rsidRPr="001F4A71">
              <w:rPr>
                <w:rFonts w:eastAsia="仿宋_GB2312" w:cs="仿宋"/>
                <w:sz w:val="21"/>
                <w:szCs w:val="21"/>
              </w:rPr>
              <w:t>%</w:t>
            </w:r>
            <w:r w:rsidR="002A4B3E" w:rsidRPr="001F4A71">
              <w:rPr>
                <w:rFonts w:eastAsia="仿宋_GB2312" w:cs="仿宋"/>
                <w:sz w:val="21"/>
                <w:szCs w:val="21"/>
              </w:rPr>
              <w:t>的个体产生某种效应（如生长率、孵化率抑制等）的污染物浓度</w:t>
            </w:r>
          </w:p>
        </w:tc>
      </w:tr>
      <w:tr w:rsidR="00017FD9" w:rsidRPr="00C65428" w14:paraId="49A5BD3B" w14:textId="77777777" w:rsidTr="001F4A71">
        <w:tc>
          <w:tcPr>
            <w:tcW w:w="704" w:type="dxa"/>
            <w:vAlign w:val="center"/>
          </w:tcPr>
          <w:p w14:paraId="73B73885" w14:textId="2AB890E4" w:rsidR="00017FD9" w:rsidRPr="001F4A71" w:rsidRDefault="00CC179F" w:rsidP="00855777">
            <w:pPr>
              <w:pStyle w:val="aa"/>
              <w:widowControl/>
              <w:overflowPunct w:val="0"/>
              <w:adjustRightInd w:val="0"/>
              <w:snapToGrid w:val="0"/>
              <w:spacing w:beforeAutospacing="0" w:afterAutospacing="0"/>
              <w:jc w:val="center"/>
              <w:rPr>
                <w:rFonts w:eastAsia="仿宋_GB2312" w:cs="仿宋"/>
                <w:sz w:val="21"/>
                <w:szCs w:val="21"/>
              </w:rPr>
            </w:pPr>
            <w:r>
              <w:rPr>
                <w:rFonts w:eastAsia="仿宋_GB2312" w:cs="仿宋" w:hint="eastAsia"/>
                <w:sz w:val="21"/>
                <w:szCs w:val="21"/>
              </w:rPr>
              <w:t>6</w:t>
            </w:r>
          </w:p>
        </w:tc>
        <w:tc>
          <w:tcPr>
            <w:tcW w:w="1239" w:type="dxa"/>
            <w:vAlign w:val="center"/>
          </w:tcPr>
          <w:p w14:paraId="5700428C" w14:textId="07103841" w:rsidR="00017FD9" w:rsidRPr="001F4A71" w:rsidRDefault="00372632" w:rsidP="00855777">
            <w:pPr>
              <w:pStyle w:val="aa"/>
              <w:widowControl/>
              <w:overflowPunct w:val="0"/>
              <w:adjustRightInd w:val="0"/>
              <w:snapToGrid w:val="0"/>
              <w:spacing w:beforeAutospacing="0" w:afterAutospacing="0"/>
              <w:jc w:val="both"/>
              <w:rPr>
                <w:rFonts w:eastAsia="仿宋_GB2312" w:cs="仿宋"/>
                <w:color w:val="FF0000"/>
                <w:sz w:val="21"/>
                <w:szCs w:val="21"/>
              </w:rPr>
            </w:pPr>
            <w:r>
              <w:rPr>
                <w:rFonts w:eastAsia="仿宋_GB2312" w:cs="仿宋" w:hint="eastAsia"/>
                <w:sz w:val="21"/>
                <w:szCs w:val="21"/>
              </w:rPr>
              <w:t>溶解氧</w:t>
            </w:r>
            <w:r w:rsidR="00E6761D">
              <w:rPr>
                <w:rFonts w:eastAsia="仿宋_GB2312" w:cs="仿宋" w:hint="eastAsia"/>
                <w:sz w:val="21"/>
                <w:szCs w:val="21"/>
              </w:rPr>
              <w:t>最</w:t>
            </w:r>
            <w:r>
              <w:rPr>
                <w:rFonts w:eastAsia="仿宋_GB2312" w:cs="仿宋" w:hint="eastAsia"/>
                <w:sz w:val="21"/>
                <w:szCs w:val="21"/>
              </w:rPr>
              <w:t>高</w:t>
            </w:r>
            <w:r w:rsidR="00B515F3" w:rsidRPr="001F4A71">
              <w:rPr>
                <w:rFonts w:eastAsia="仿宋_GB2312" w:cs="仿宋" w:hint="eastAsia"/>
                <w:sz w:val="21"/>
                <w:szCs w:val="21"/>
              </w:rPr>
              <w:t>观察效应浓度（</w:t>
            </w:r>
            <w:r>
              <w:rPr>
                <w:rFonts w:eastAsia="仿宋_GB2312" w:cs="仿宋" w:hint="eastAsia"/>
                <w:sz w:val="21"/>
                <w:szCs w:val="21"/>
              </w:rPr>
              <w:t>high</w:t>
            </w:r>
            <w:r w:rsidR="00E6761D">
              <w:rPr>
                <w:rFonts w:eastAsia="仿宋_GB2312" w:cs="仿宋" w:hint="eastAsia"/>
                <w:sz w:val="21"/>
                <w:szCs w:val="21"/>
              </w:rPr>
              <w:t xml:space="preserve">est </w:t>
            </w:r>
            <w:r w:rsidR="00B515F3" w:rsidRPr="001F4A71">
              <w:rPr>
                <w:rFonts w:eastAsia="仿宋_GB2312" w:cs="仿宋"/>
                <w:sz w:val="21"/>
                <w:szCs w:val="21"/>
              </w:rPr>
              <w:t>observed effect concentration</w:t>
            </w:r>
            <w:r>
              <w:rPr>
                <w:rFonts w:eastAsia="仿宋_GB2312" w:cs="仿宋" w:hint="eastAsia"/>
                <w:sz w:val="21"/>
                <w:szCs w:val="21"/>
              </w:rPr>
              <w:t xml:space="preserve"> </w:t>
            </w:r>
            <w:r w:rsidRPr="00372632">
              <w:rPr>
                <w:rFonts w:eastAsia="仿宋_GB2312" w:cs="仿宋" w:hint="eastAsia"/>
                <w:sz w:val="21"/>
                <w:szCs w:val="21"/>
              </w:rPr>
              <w:t>for dissolved oxygen</w:t>
            </w:r>
            <w:r w:rsidR="00B515F3" w:rsidRPr="001F4A71">
              <w:rPr>
                <w:rFonts w:eastAsia="仿宋_GB2312" w:cs="仿宋" w:hint="eastAsia"/>
                <w:sz w:val="21"/>
                <w:szCs w:val="21"/>
              </w:rPr>
              <w:t>，</w:t>
            </w:r>
            <w:r>
              <w:rPr>
                <w:rFonts w:eastAsia="仿宋_GB2312" w:cs="仿宋" w:hint="eastAsia"/>
                <w:sz w:val="21"/>
                <w:szCs w:val="21"/>
              </w:rPr>
              <w:t>H</w:t>
            </w:r>
            <w:r w:rsidR="00B515F3" w:rsidRPr="001F4A71">
              <w:rPr>
                <w:rFonts w:eastAsia="仿宋_GB2312" w:cs="仿宋"/>
                <w:sz w:val="21"/>
                <w:szCs w:val="21"/>
              </w:rPr>
              <w:t>OEC</w:t>
            </w:r>
            <w:r w:rsidRPr="00CA49FD">
              <w:rPr>
                <w:rFonts w:eastAsia="仿宋_GB2312" w:cs="仿宋" w:hint="eastAsia"/>
                <w:sz w:val="21"/>
                <w:szCs w:val="21"/>
                <w:vertAlign w:val="subscript"/>
              </w:rPr>
              <w:t>DO</w:t>
            </w:r>
            <w:r w:rsidR="00B515F3" w:rsidRPr="001F4A71">
              <w:rPr>
                <w:rFonts w:eastAsia="仿宋_GB2312" w:cs="仿宋" w:hint="eastAsia"/>
                <w:sz w:val="21"/>
                <w:szCs w:val="21"/>
              </w:rPr>
              <w:t>）</w:t>
            </w:r>
          </w:p>
        </w:tc>
        <w:tc>
          <w:tcPr>
            <w:tcW w:w="3289" w:type="dxa"/>
            <w:vAlign w:val="center"/>
          </w:tcPr>
          <w:p w14:paraId="4005D4FE" w14:textId="5AEF6081" w:rsidR="00017FD9" w:rsidRPr="005519CA" w:rsidRDefault="00BB256C" w:rsidP="00855777">
            <w:pPr>
              <w:pStyle w:val="aa"/>
              <w:widowControl/>
              <w:overflowPunct w:val="0"/>
              <w:adjustRightInd w:val="0"/>
              <w:snapToGrid w:val="0"/>
              <w:spacing w:beforeAutospacing="0" w:afterAutospacing="0"/>
              <w:jc w:val="both"/>
              <w:rPr>
                <w:rFonts w:eastAsia="仿宋_GB2312" w:cs="仿宋"/>
                <w:sz w:val="21"/>
                <w:szCs w:val="21"/>
              </w:rPr>
            </w:pPr>
            <w:r w:rsidRPr="005519CA">
              <w:rPr>
                <w:rFonts w:eastAsia="仿宋_GB2312" w:cs="仿宋" w:hint="eastAsia"/>
                <w:sz w:val="21"/>
                <w:szCs w:val="21"/>
              </w:rPr>
              <w:t>与对照相比，对受试生物产生某种</w:t>
            </w:r>
            <w:r w:rsidR="001B232B" w:rsidRPr="005519CA">
              <w:rPr>
                <w:rFonts w:eastAsia="仿宋_GB2312" w:cs="仿宋" w:hint="eastAsia"/>
                <w:sz w:val="21"/>
                <w:szCs w:val="21"/>
              </w:rPr>
              <w:t>显著</w:t>
            </w:r>
            <w:r w:rsidRPr="005519CA">
              <w:rPr>
                <w:rFonts w:eastAsia="仿宋_GB2312" w:cs="仿宋" w:hint="eastAsia"/>
                <w:sz w:val="21"/>
                <w:szCs w:val="21"/>
              </w:rPr>
              <w:t>效应（如生长率、孵化率抑制等）的</w:t>
            </w:r>
            <w:r w:rsidR="00372632" w:rsidRPr="00BF2E06">
              <w:rPr>
                <w:rFonts w:eastAsia="仿宋_GB2312" w:cs="仿宋" w:hint="eastAsia"/>
                <w:sz w:val="21"/>
                <w:szCs w:val="21"/>
              </w:rPr>
              <w:t>最高溶解氧</w:t>
            </w:r>
            <w:r w:rsidR="00372632" w:rsidRPr="005519CA">
              <w:rPr>
                <w:rFonts w:eastAsia="仿宋_GB2312" w:cs="仿宋" w:hint="eastAsia"/>
                <w:sz w:val="21"/>
                <w:szCs w:val="21"/>
              </w:rPr>
              <w:t>浓度</w:t>
            </w:r>
          </w:p>
        </w:tc>
        <w:tc>
          <w:tcPr>
            <w:tcW w:w="3290" w:type="dxa"/>
            <w:vAlign w:val="center"/>
          </w:tcPr>
          <w:p w14:paraId="3AC8EFD6" w14:textId="08132449" w:rsidR="00017FD9" w:rsidRPr="001F4A71" w:rsidRDefault="003A7103" w:rsidP="00855777">
            <w:pPr>
              <w:pStyle w:val="aa"/>
              <w:widowControl/>
              <w:overflowPunct w:val="0"/>
              <w:adjustRightInd w:val="0"/>
              <w:snapToGrid w:val="0"/>
              <w:spacing w:beforeAutospacing="0" w:afterAutospacing="0"/>
              <w:jc w:val="both"/>
              <w:rPr>
                <w:rFonts w:eastAsia="仿宋_GB2312" w:cs="仿宋"/>
                <w:color w:val="FF0000"/>
                <w:sz w:val="21"/>
                <w:szCs w:val="21"/>
              </w:rPr>
            </w:pPr>
            <w:r w:rsidRPr="001F4A71">
              <w:rPr>
                <w:rFonts w:eastAsia="仿宋_GB2312" w:cs="仿宋" w:hint="eastAsia"/>
                <w:sz w:val="21"/>
                <w:szCs w:val="21"/>
              </w:rPr>
              <w:t>[</w:t>
            </w:r>
            <w:r w:rsidRPr="001F4A71">
              <w:rPr>
                <w:rFonts w:eastAsia="仿宋_GB2312" w:cs="仿宋"/>
                <w:sz w:val="21"/>
                <w:szCs w:val="21"/>
              </w:rPr>
              <w:t>HJ 831</w:t>
            </w:r>
            <w:r w:rsidRPr="001F4A71">
              <w:rPr>
                <w:rFonts w:eastAsia="仿宋_GB2312" w:cs="仿宋" w:hint="eastAsia"/>
                <w:sz w:val="21"/>
                <w:szCs w:val="21"/>
              </w:rPr>
              <w:t xml:space="preserve"> </w:t>
            </w:r>
            <w:r w:rsidRPr="001F4A71">
              <w:rPr>
                <w:rFonts w:eastAsia="仿宋_GB2312" w:cs="仿宋" w:hint="eastAsia"/>
                <w:sz w:val="21"/>
                <w:szCs w:val="21"/>
              </w:rPr>
              <w:t>“最低观察效应浓度”</w:t>
            </w:r>
            <w:r w:rsidRPr="001F4A71">
              <w:rPr>
                <w:rFonts w:eastAsia="仿宋_GB2312" w:cs="仿宋" w:hint="eastAsia"/>
                <w:sz w:val="21"/>
                <w:szCs w:val="21"/>
              </w:rPr>
              <w:t xml:space="preserve">] </w:t>
            </w:r>
            <w:r w:rsidRPr="001F4A71">
              <w:rPr>
                <w:rFonts w:eastAsia="仿宋_GB2312" w:cs="仿宋" w:hint="eastAsia"/>
                <w:sz w:val="21"/>
                <w:szCs w:val="21"/>
              </w:rPr>
              <w:t>与对照相比，对受试生物产生某种显著效应（如生长率、孵化率抑制等）</w:t>
            </w:r>
            <w:r w:rsidRPr="001F4A71">
              <w:rPr>
                <w:rFonts w:eastAsia="仿宋_GB2312" w:cs="仿宋"/>
                <w:sz w:val="21"/>
                <w:szCs w:val="21"/>
              </w:rPr>
              <w:t>的最低污染物浓度</w:t>
            </w:r>
          </w:p>
        </w:tc>
      </w:tr>
      <w:tr w:rsidR="003C257B" w:rsidRPr="003C257B" w14:paraId="38468770" w14:textId="77777777" w:rsidTr="001F4A71">
        <w:tc>
          <w:tcPr>
            <w:tcW w:w="704" w:type="dxa"/>
            <w:vAlign w:val="center"/>
          </w:tcPr>
          <w:p w14:paraId="4E653864" w14:textId="2C560CC1" w:rsidR="00B515F3" w:rsidRPr="001F4A71" w:rsidRDefault="00CC179F" w:rsidP="00855777">
            <w:pPr>
              <w:pStyle w:val="aa"/>
              <w:widowControl/>
              <w:overflowPunct w:val="0"/>
              <w:adjustRightInd w:val="0"/>
              <w:snapToGrid w:val="0"/>
              <w:spacing w:beforeAutospacing="0" w:afterAutospacing="0"/>
              <w:jc w:val="center"/>
              <w:rPr>
                <w:rFonts w:eastAsia="仿宋_GB2312" w:cs="仿宋"/>
                <w:sz w:val="21"/>
                <w:szCs w:val="21"/>
              </w:rPr>
            </w:pPr>
            <w:r>
              <w:rPr>
                <w:rFonts w:eastAsia="仿宋_GB2312" w:cs="仿宋" w:hint="eastAsia"/>
                <w:sz w:val="21"/>
                <w:szCs w:val="21"/>
              </w:rPr>
              <w:t>7</w:t>
            </w:r>
          </w:p>
        </w:tc>
        <w:tc>
          <w:tcPr>
            <w:tcW w:w="1239" w:type="dxa"/>
            <w:vAlign w:val="center"/>
          </w:tcPr>
          <w:p w14:paraId="1C3138E2" w14:textId="0D0889E5" w:rsidR="00B515F3" w:rsidRPr="001F4A71" w:rsidRDefault="00373B72" w:rsidP="00855777">
            <w:pPr>
              <w:pStyle w:val="aa"/>
              <w:widowControl/>
              <w:overflowPunct w:val="0"/>
              <w:adjustRightInd w:val="0"/>
              <w:snapToGrid w:val="0"/>
              <w:spacing w:beforeAutospacing="0" w:afterAutospacing="0"/>
              <w:jc w:val="both"/>
              <w:rPr>
                <w:rFonts w:eastAsia="仿宋_GB2312" w:cs="仿宋"/>
                <w:color w:val="FF0000"/>
                <w:sz w:val="21"/>
                <w:szCs w:val="21"/>
              </w:rPr>
            </w:pPr>
            <w:r w:rsidRPr="001F4A71">
              <w:rPr>
                <w:rFonts w:eastAsia="仿宋_GB2312" w:cs="仿宋" w:hint="eastAsia"/>
                <w:sz w:val="21"/>
                <w:szCs w:val="21"/>
              </w:rPr>
              <w:t>无观察效应浓度（</w:t>
            </w:r>
            <w:r w:rsidRPr="001F4A71">
              <w:rPr>
                <w:rFonts w:eastAsia="仿宋_GB2312" w:cs="仿宋"/>
                <w:sz w:val="21"/>
                <w:szCs w:val="21"/>
              </w:rPr>
              <w:t>no observed effect concentration</w:t>
            </w:r>
            <w:r w:rsidRPr="001F4A71">
              <w:rPr>
                <w:rFonts w:eastAsia="仿宋_GB2312" w:cs="仿宋" w:hint="eastAsia"/>
                <w:sz w:val="21"/>
                <w:szCs w:val="21"/>
              </w:rPr>
              <w:t>，</w:t>
            </w:r>
            <w:r w:rsidRPr="001F4A71">
              <w:rPr>
                <w:rFonts w:eastAsia="仿宋_GB2312" w:cs="仿宋"/>
                <w:sz w:val="21"/>
                <w:szCs w:val="21"/>
              </w:rPr>
              <w:t>NOEC</w:t>
            </w:r>
            <w:r w:rsidRPr="001F4A71">
              <w:rPr>
                <w:rFonts w:eastAsia="仿宋_GB2312" w:cs="仿宋" w:hint="eastAsia"/>
                <w:sz w:val="21"/>
                <w:szCs w:val="21"/>
              </w:rPr>
              <w:t>）</w:t>
            </w:r>
          </w:p>
        </w:tc>
        <w:tc>
          <w:tcPr>
            <w:tcW w:w="3289" w:type="dxa"/>
            <w:vAlign w:val="center"/>
          </w:tcPr>
          <w:p w14:paraId="276006CD" w14:textId="27F3FFEC" w:rsidR="00B515F3" w:rsidRPr="005519CA" w:rsidRDefault="00BB256C" w:rsidP="00855777">
            <w:pPr>
              <w:pStyle w:val="aa"/>
              <w:widowControl/>
              <w:overflowPunct w:val="0"/>
              <w:adjustRightInd w:val="0"/>
              <w:snapToGrid w:val="0"/>
              <w:spacing w:beforeAutospacing="0" w:afterAutospacing="0"/>
              <w:jc w:val="both"/>
              <w:rPr>
                <w:rFonts w:eastAsia="仿宋_GB2312" w:cs="仿宋"/>
                <w:sz w:val="21"/>
                <w:szCs w:val="21"/>
              </w:rPr>
            </w:pPr>
            <w:r w:rsidRPr="005519CA">
              <w:rPr>
                <w:rFonts w:eastAsia="仿宋_GB2312" w:cs="仿宋" w:hint="eastAsia"/>
                <w:sz w:val="21"/>
                <w:szCs w:val="21"/>
              </w:rPr>
              <w:t>与对照相比，对受试生物未产生某种</w:t>
            </w:r>
            <w:r w:rsidR="00C43BBB" w:rsidRPr="005519CA">
              <w:rPr>
                <w:rFonts w:eastAsia="仿宋_GB2312" w:cs="仿宋" w:hint="eastAsia"/>
                <w:sz w:val="21"/>
                <w:szCs w:val="21"/>
              </w:rPr>
              <w:t>显著</w:t>
            </w:r>
            <w:r w:rsidRPr="005519CA">
              <w:rPr>
                <w:rFonts w:eastAsia="仿宋_GB2312" w:cs="仿宋" w:hint="eastAsia"/>
                <w:sz w:val="21"/>
                <w:szCs w:val="21"/>
              </w:rPr>
              <w:t>效应（如生长率、孵化率抑制等）的</w:t>
            </w:r>
            <w:r w:rsidR="00372632" w:rsidRPr="00BF2E06">
              <w:rPr>
                <w:rFonts w:eastAsia="仿宋_GB2312" w:cs="仿宋" w:hint="eastAsia"/>
                <w:sz w:val="21"/>
                <w:szCs w:val="21"/>
              </w:rPr>
              <w:t>某种元素、化合物或综合指标</w:t>
            </w:r>
            <w:r w:rsidR="00C43BBB" w:rsidRPr="00BF2E06">
              <w:rPr>
                <w:rFonts w:eastAsia="仿宋_GB2312" w:cs="仿宋" w:hint="eastAsia"/>
                <w:sz w:val="21"/>
                <w:szCs w:val="21"/>
              </w:rPr>
              <w:t>的临界</w:t>
            </w:r>
            <w:r w:rsidRPr="005519CA">
              <w:rPr>
                <w:rFonts w:eastAsia="仿宋_GB2312" w:cs="仿宋" w:hint="eastAsia"/>
                <w:sz w:val="21"/>
                <w:szCs w:val="21"/>
              </w:rPr>
              <w:t>浓度</w:t>
            </w:r>
          </w:p>
        </w:tc>
        <w:tc>
          <w:tcPr>
            <w:tcW w:w="3290" w:type="dxa"/>
            <w:vAlign w:val="center"/>
          </w:tcPr>
          <w:p w14:paraId="29F1B201" w14:textId="54FF1AC5" w:rsidR="00B515F3" w:rsidRPr="001F4A71" w:rsidRDefault="00213060" w:rsidP="00855777">
            <w:pPr>
              <w:pStyle w:val="aa"/>
              <w:widowControl/>
              <w:overflowPunct w:val="0"/>
              <w:adjustRightInd w:val="0"/>
              <w:snapToGrid w:val="0"/>
              <w:spacing w:beforeAutospacing="0" w:afterAutospacing="0"/>
              <w:jc w:val="both"/>
              <w:rPr>
                <w:rFonts w:eastAsia="仿宋_GB2312" w:cs="仿宋"/>
                <w:sz w:val="21"/>
                <w:szCs w:val="21"/>
              </w:rPr>
            </w:pPr>
            <w:r w:rsidRPr="001F4A71">
              <w:rPr>
                <w:rFonts w:eastAsia="仿宋_GB2312" w:cs="仿宋" w:hint="eastAsia"/>
                <w:sz w:val="21"/>
                <w:szCs w:val="21"/>
              </w:rPr>
              <w:t>[</w:t>
            </w:r>
            <w:r w:rsidRPr="001F4A71">
              <w:rPr>
                <w:rFonts w:eastAsia="仿宋_GB2312" w:cs="仿宋"/>
                <w:sz w:val="21"/>
                <w:szCs w:val="21"/>
              </w:rPr>
              <w:t>HJ 831</w:t>
            </w:r>
            <w:r w:rsidRPr="001F4A71">
              <w:rPr>
                <w:rFonts w:eastAsia="仿宋_GB2312" w:cs="仿宋" w:hint="eastAsia"/>
                <w:sz w:val="21"/>
                <w:szCs w:val="21"/>
              </w:rPr>
              <w:t xml:space="preserve">] </w:t>
            </w:r>
            <w:r w:rsidR="002A4B3E" w:rsidRPr="001F4A71">
              <w:rPr>
                <w:rFonts w:eastAsia="仿宋_GB2312" w:cs="仿宋" w:hint="eastAsia"/>
                <w:sz w:val="21"/>
                <w:szCs w:val="21"/>
              </w:rPr>
              <w:t>与对照相比，对受试生物未产生某种显著效应（如生长率、孵化率抑制等）</w:t>
            </w:r>
            <w:r w:rsidR="002A4B3E" w:rsidRPr="001F4A71">
              <w:rPr>
                <w:rFonts w:eastAsia="仿宋_GB2312" w:cs="仿宋"/>
                <w:sz w:val="21"/>
                <w:szCs w:val="21"/>
              </w:rPr>
              <w:t>的最高污染物浓度</w:t>
            </w:r>
          </w:p>
        </w:tc>
      </w:tr>
      <w:tr w:rsidR="00B515F3" w:rsidRPr="00C65428" w14:paraId="5336DCAE" w14:textId="77777777" w:rsidTr="001F4A71">
        <w:tc>
          <w:tcPr>
            <w:tcW w:w="704" w:type="dxa"/>
            <w:vAlign w:val="center"/>
          </w:tcPr>
          <w:p w14:paraId="46115747" w14:textId="56ADBC00" w:rsidR="00B515F3" w:rsidRPr="001F4A71" w:rsidRDefault="00CC179F" w:rsidP="00855777">
            <w:pPr>
              <w:pStyle w:val="aa"/>
              <w:widowControl/>
              <w:overflowPunct w:val="0"/>
              <w:adjustRightInd w:val="0"/>
              <w:snapToGrid w:val="0"/>
              <w:spacing w:beforeAutospacing="0" w:afterAutospacing="0"/>
              <w:jc w:val="center"/>
              <w:rPr>
                <w:rFonts w:eastAsia="仿宋_GB2312" w:cs="仿宋"/>
                <w:sz w:val="21"/>
                <w:szCs w:val="21"/>
              </w:rPr>
            </w:pPr>
            <w:r>
              <w:rPr>
                <w:rFonts w:eastAsia="仿宋_GB2312" w:cs="仿宋" w:hint="eastAsia"/>
                <w:sz w:val="21"/>
                <w:szCs w:val="21"/>
              </w:rPr>
              <w:t>8</w:t>
            </w:r>
          </w:p>
        </w:tc>
        <w:tc>
          <w:tcPr>
            <w:tcW w:w="1239" w:type="dxa"/>
            <w:vAlign w:val="center"/>
          </w:tcPr>
          <w:p w14:paraId="224E26A5" w14:textId="251C288D" w:rsidR="00B515F3" w:rsidRPr="001F4A71" w:rsidRDefault="009E675A" w:rsidP="00855777">
            <w:pPr>
              <w:pStyle w:val="aa"/>
              <w:widowControl/>
              <w:overflowPunct w:val="0"/>
              <w:adjustRightInd w:val="0"/>
              <w:snapToGrid w:val="0"/>
              <w:spacing w:beforeAutospacing="0" w:afterAutospacing="0"/>
              <w:jc w:val="both"/>
              <w:rPr>
                <w:rFonts w:eastAsia="仿宋_GB2312" w:cs="仿宋"/>
                <w:color w:val="FF0000"/>
                <w:sz w:val="21"/>
                <w:szCs w:val="21"/>
              </w:rPr>
            </w:pPr>
            <w:r w:rsidRPr="001F4A71">
              <w:rPr>
                <w:rFonts w:eastAsia="仿宋_GB2312" w:cs="仿宋" w:hint="eastAsia"/>
                <w:sz w:val="21"/>
                <w:szCs w:val="21"/>
              </w:rPr>
              <w:t>急性毒性值（</w:t>
            </w:r>
            <w:r w:rsidRPr="001F4A71">
              <w:rPr>
                <w:rFonts w:eastAsia="仿宋_GB2312" w:cs="仿宋"/>
                <w:sz w:val="21"/>
                <w:szCs w:val="21"/>
              </w:rPr>
              <w:t>acute toxicity value</w:t>
            </w:r>
            <w:r w:rsidRPr="001F4A71">
              <w:rPr>
                <w:rFonts w:eastAsia="仿宋_GB2312" w:cs="仿宋" w:hint="eastAsia"/>
                <w:sz w:val="21"/>
                <w:szCs w:val="21"/>
              </w:rPr>
              <w:t>，</w:t>
            </w:r>
            <w:r w:rsidRPr="001F4A71">
              <w:rPr>
                <w:rFonts w:eastAsia="仿宋_GB2312" w:cs="仿宋"/>
                <w:sz w:val="21"/>
                <w:szCs w:val="21"/>
              </w:rPr>
              <w:t>ATV</w:t>
            </w:r>
            <w:r w:rsidRPr="001F4A71">
              <w:rPr>
                <w:rFonts w:eastAsia="仿宋_GB2312" w:cs="仿宋" w:hint="eastAsia"/>
                <w:sz w:val="21"/>
                <w:szCs w:val="21"/>
              </w:rPr>
              <w:t>）</w:t>
            </w:r>
          </w:p>
        </w:tc>
        <w:tc>
          <w:tcPr>
            <w:tcW w:w="3289" w:type="dxa"/>
            <w:vAlign w:val="center"/>
          </w:tcPr>
          <w:p w14:paraId="2B2D5857" w14:textId="62123FD6" w:rsidR="00B515F3" w:rsidRPr="005519CA" w:rsidRDefault="00BB256C" w:rsidP="00855777">
            <w:pPr>
              <w:pStyle w:val="aa"/>
              <w:widowControl/>
              <w:overflowPunct w:val="0"/>
              <w:adjustRightInd w:val="0"/>
              <w:snapToGrid w:val="0"/>
              <w:spacing w:beforeAutospacing="0" w:afterAutospacing="0"/>
              <w:jc w:val="both"/>
              <w:rPr>
                <w:rFonts w:eastAsia="仿宋_GB2312" w:cs="仿宋"/>
                <w:sz w:val="21"/>
                <w:szCs w:val="21"/>
              </w:rPr>
            </w:pPr>
            <w:r w:rsidRPr="005519CA">
              <w:rPr>
                <w:rFonts w:eastAsia="仿宋_GB2312" w:cs="仿宋" w:hint="eastAsia"/>
                <w:sz w:val="21"/>
                <w:szCs w:val="21"/>
              </w:rPr>
              <w:t>短期暴露条件下某种</w:t>
            </w:r>
            <w:r w:rsidR="00372632" w:rsidRPr="00BF2E06">
              <w:rPr>
                <w:rFonts w:eastAsia="仿宋_GB2312" w:cs="仿宋" w:hint="eastAsia"/>
                <w:sz w:val="21"/>
                <w:szCs w:val="21"/>
              </w:rPr>
              <w:t>元素、化合物或综合指标</w:t>
            </w:r>
            <w:r w:rsidRPr="00BF2E06">
              <w:rPr>
                <w:rFonts w:eastAsia="仿宋_GB2312" w:cs="仿宋" w:hint="eastAsia"/>
                <w:sz w:val="21"/>
                <w:szCs w:val="21"/>
              </w:rPr>
              <w:t>对受试生物不产生某种效应（</w:t>
            </w:r>
            <w:r w:rsidR="00E6761D" w:rsidRPr="00BF2E06">
              <w:rPr>
                <w:rFonts w:eastAsia="仿宋_GB2312" w:cs="仿宋" w:hint="eastAsia"/>
                <w:sz w:val="21"/>
                <w:szCs w:val="21"/>
              </w:rPr>
              <w:t>如死亡率、活动抑制</w:t>
            </w:r>
            <w:r w:rsidR="0022151C" w:rsidRPr="00BF2E06">
              <w:rPr>
                <w:rFonts w:eastAsia="仿宋_GB2312" w:cs="仿宋" w:hint="eastAsia"/>
                <w:sz w:val="21"/>
                <w:szCs w:val="21"/>
              </w:rPr>
              <w:t>率</w:t>
            </w:r>
            <w:r w:rsidR="00E6761D" w:rsidRPr="00BF2E06">
              <w:rPr>
                <w:rFonts w:eastAsia="仿宋_GB2312" w:cs="仿宋" w:hint="eastAsia"/>
                <w:sz w:val="21"/>
                <w:szCs w:val="21"/>
              </w:rPr>
              <w:t>等</w:t>
            </w:r>
            <w:r w:rsidRPr="00BF2E06">
              <w:rPr>
                <w:rFonts w:eastAsia="仿宋_GB2312" w:cs="仿宋" w:hint="eastAsia"/>
                <w:sz w:val="21"/>
                <w:szCs w:val="21"/>
              </w:rPr>
              <w:t>）</w:t>
            </w:r>
            <w:r w:rsidRPr="005519CA">
              <w:rPr>
                <w:rFonts w:eastAsia="仿宋_GB2312" w:cs="仿宋" w:hint="eastAsia"/>
                <w:sz w:val="21"/>
                <w:szCs w:val="21"/>
              </w:rPr>
              <w:t>的毒性值</w:t>
            </w:r>
          </w:p>
        </w:tc>
        <w:tc>
          <w:tcPr>
            <w:tcW w:w="3290" w:type="dxa"/>
            <w:vAlign w:val="center"/>
          </w:tcPr>
          <w:p w14:paraId="05A2D7A1" w14:textId="49953309" w:rsidR="00B515F3" w:rsidRPr="001F4A71" w:rsidRDefault="00213060" w:rsidP="00855777">
            <w:pPr>
              <w:pStyle w:val="aa"/>
              <w:widowControl/>
              <w:overflowPunct w:val="0"/>
              <w:adjustRightInd w:val="0"/>
              <w:snapToGrid w:val="0"/>
              <w:spacing w:beforeAutospacing="0" w:afterAutospacing="0"/>
              <w:jc w:val="both"/>
              <w:rPr>
                <w:rFonts w:eastAsia="仿宋_GB2312" w:cs="仿宋"/>
                <w:color w:val="FF0000"/>
                <w:sz w:val="21"/>
                <w:szCs w:val="21"/>
              </w:rPr>
            </w:pPr>
            <w:r w:rsidRPr="001F4A71">
              <w:rPr>
                <w:rFonts w:eastAsia="仿宋_GB2312" w:cs="仿宋" w:hint="eastAsia"/>
                <w:sz w:val="21"/>
                <w:szCs w:val="21"/>
              </w:rPr>
              <w:t>[</w:t>
            </w:r>
            <w:r w:rsidRPr="001F4A71">
              <w:rPr>
                <w:rFonts w:eastAsia="仿宋_GB2312" w:cs="仿宋"/>
                <w:sz w:val="21"/>
                <w:szCs w:val="21"/>
              </w:rPr>
              <w:t>HJ 831</w:t>
            </w:r>
            <w:r w:rsidRPr="001F4A71">
              <w:rPr>
                <w:rFonts w:eastAsia="仿宋_GB2312" w:cs="仿宋" w:hint="eastAsia"/>
                <w:sz w:val="21"/>
                <w:szCs w:val="21"/>
              </w:rPr>
              <w:t xml:space="preserve">] </w:t>
            </w:r>
            <w:r w:rsidR="00BB256C" w:rsidRPr="001F4A71">
              <w:rPr>
                <w:rFonts w:eastAsia="仿宋_GB2312" w:cs="仿宋" w:hint="eastAsia"/>
                <w:sz w:val="21"/>
                <w:szCs w:val="21"/>
              </w:rPr>
              <w:t>短期暴露条件下某种污染物的毒性值</w:t>
            </w:r>
          </w:p>
        </w:tc>
      </w:tr>
      <w:tr w:rsidR="00B515F3" w:rsidRPr="00C65428" w14:paraId="2DB05948" w14:textId="77777777" w:rsidTr="001F4A71">
        <w:tc>
          <w:tcPr>
            <w:tcW w:w="704" w:type="dxa"/>
            <w:vAlign w:val="center"/>
          </w:tcPr>
          <w:p w14:paraId="03F2CEEF" w14:textId="7127EDE6" w:rsidR="00B515F3" w:rsidRPr="001F4A71" w:rsidRDefault="00CC179F" w:rsidP="00855777">
            <w:pPr>
              <w:pStyle w:val="aa"/>
              <w:widowControl/>
              <w:overflowPunct w:val="0"/>
              <w:adjustRightInd w:val="0"/>
              <w:snapToGrid w:val="0"/>
              <w:spacing w:beforeAutospacing="0" w:afterAutospacing="0"/>
              <w:jc w:val="center"/>
              <w:rPr>
                <w:rFonts w:eastAsia="仿宋_GB2312" w:cs="仿宋"/>
                <w:sz w:val="21"/>
                <w:szCs w:val="21"/>
              </w:rPr>
            </w:pPr>
            <w:r>
              <w:rPr>
                <w:rFonts w:eastAsia="仿宋_GB2312" w:cs="仿宋" w:hint="eastAsia"/>
                <w:sz w:val="21"/>
                <w:szCs w:val="21"/>
              </w:rPr>
              <w:t>9</w:t>
            </w:r>
          </w:p>
        </w:tc>
        <w:tc>
          <w:tcPr>
            <w:tcW w:w="1239" w:type="dxa"/>
            <w:vAlign w:val="center"/>
          </w:tcPr>
          <w:p w14:paraId="14F9495E" w14:textId="40BD780F" w:rsidR="00B515F3" w:rsidRPr="001F4A71" w:rsidRDefault="009E675A" w:rsidP="00855777">
            <w:pPr>
              <w:pStyle w:val="aa"/>
              <w:widowControl/>
              <w:overflowPunct w:val="0"/>
              <w:adjustRightInd w:val="0"/>
              <w:snapToGrid w:val="0"/>
              <w:spacing w:beforeAutospacing="0" w:afterAutospacing="0"/>
              <w:jc w:val="both"/>
              <w:rPr>
                <w:rFonts w:eastAsia="仿宋_GB2312" w:cs="仿宋"/>
                <w:color w:val="FF0000"/>
                <w:sz w:val="21"/>
                <w:szCs w:val="21"/>
              </w:rPr>
            </w:pPr>
            <w:r w:rsidRPr="001F4A71">
              <w:rPr>
                <w:rFonts w:eastAsia="仿宋_GB2312" w:cs="仿宋" w:hint="eastAsia"/>
                <w:sz w:val="21"/>
                <w:szCs w:val="21"/>
              </w:rPr>
              <w:t>慢性毒性值（</w:t>
            </w:r>
            <w:r w:rsidRPr="001F4A71">
              <w:rPr>
                <w:rFonts w:eastAsia="仿宋_GB2312" w:cs="仿宋"/>
                <w:sz w:val="21"/>
                <w:szCs w:val="21"/>
              </w:rPr>
              <w:t>chronic toxicity value</w:t>
            </w:r>
            <w:r w:rsidRPr="001F4A71">
              <w:rPr>
                <w:rFonts w:eastAsia="仿宋_GB2312" w:cs="仿宋" w:hint="eastAsia"/>
                <w:sz w:val="21"/>
                <w:szCs w:val="21"/>
              </w:rPr>
              <w:t>，</w:t>
            </w:r>
            <w:r w:rsidRPr="001F4A71">
              <w:rPr>
                <w:rFonts w:eastAsia="仿宋_GB2312" w:cs="仿宋"/>
                <w:sz w:val="21"/>
                <w:szCs w:val="21"/>
              </w:rPr>
              <w:t>CTV</w:t>
            </w:r>
            <w:r w:rsidRPr="001F4A71">
              <w:rPr>
                <w:rFonts w:eastAsia="仿宋_GB2312" w:cs="仿宋" w:hint="eastAsia"/>
                <w:sz w:val="21"/>
                <w:szCs w:val="21"/>
              </w:rPr>
              <w:t>）</w:t>
            </w:r>
          </w:p>
        </w:tc>
        <w:tc>
          <w:tcPr>
            <w:tcW w:w="3289" w:type="dxa"/>
            <w:vAlign w:val="center"/>
          </w:tcPr>
          <w:p w14:paraId="3A806ADF" w14:textId="23DE85BF" w:rsidR="00B515F3" w:rsidRPr="005519CA" w:rsidRDefault="00BB256C" w:rsidP="00855777">
            <w:pPr>
              <w:pStyle w:val="aa"/>
              <w:widowControl/>
              <w:overflowPunct w:val="0"/>
              <w:adjustRightInd w:val="0"/>
              <w:snapToGrid w:val="0"/>
              <w:spacing w:beforeAutospacing="0" w:afterAutospacing="0"/>
              <w:jc w:val="both"/>
              <w:rPr>
                <w:rFonts w:eastAsia="仿宋_GB2312" w:cs="仿宋"/>
                <w:sz w:val="21"/>
                <w:szCs w:val="21"/>
              </w:rPr>
            </w:pPr>
            <w:r w:rsidRPr="005519CA">
              <w:rPr>
                <w:rFonts w:eastAsia="仿宋_GB2312" w:cs="仿宋" w:hint="eastAsia"/>
                <w:sz w:val="21"/>
                <w:szCs w:val="21"/>
              </w:rPr>
              <w:t>长期暴露条件下某种</w:t>
            </w:r>
            <w:r w:rsidR="00372632" w:rsidRPr="00BF2E06">
              <w:rPr>
                <w:rFonts w:eastAsia="仿宋_GB2312" w:cs="仿宋" w:hint="eastAsia"/>
                <w:sz w:val="21"/>
                <w:szCs w:val="21"/>
              </w:rPr>
              <w:t>元素、化合物或综合指标</w:t>
            </w:r>
            <w:r w:rsidRPr="00BF2E06">
              <w:rPr>
                <w:rFonts w:eastAsia="仿宋_GB2312" w:cs="仿宋" w:hint="eastAsia"/>
                <w:sz w:val="21"/>
                <w:szCs w:val="21"/>
              </w:rPr>
              <w:t>对受试生物不产生某种效应（如生长率、孵化率抑制等）</w:t>
            </w:r>
            <w:r w:rsidRPr="005519CA">
              <w:rPr>
                <w:rFonts w:eastAsia="仿宋_GB2312" w:cs="仿宋" w:hint="eastAsia"/>
                <w:sz w:val="21"/>
                <w:szCs w:val="21"/>
              </w:rPr>
              <w:t>的毒性值</w:t>
            </w:r>
          </w:p>
        </w:tc>
        <w:tc>
          <w:tcPr>
            <w:tcW w:w="3290" w:type="dxa"/>
            <w:vAlign w:val="center"/>
          </w:tcPr>
          <w:p w14:paraId="6B90D10A" w14:textId="5659CCC8" w:rsidR="00B515F3" w:rsidRPr="001F4A71" w:rsidRDefault="00213060" w:rsidP="00855777">
            <w:pPr>
              <w:pStyle w:val="aa"/>
              <w:widowControl/>
              <w:overflowPunct w:val="0"/>
              <w:adjustRightInd w:val="0"/>
              <w:snapToGrid w:val="0"/>
              <w:spacing w:beforeAutospacing="0" w:afterAutospacing="0"/>
              <w:jc w:val="both"/>
              <w:rPr>
                <w:rFonts w:eastAsia="仿宋_GB2312" w:cs="仿宋"/>
                <w:color w:val="FF0000"/>
                <w:sz w:val="21"/>
                <w:szCs w:val="21"/>
              </w:rPr>
            </w:pPr>
            <w:r w:rsidRPr="001F4A71">
              <w:rPr>
                <w:rFonts w:eastAsia="仿宋_GB2312" w:cs="仿宋" w:hint="eastAsia"/>
                <w:sz w:val="21"/>
                <w:szCs w:val="21"/>
              </w:rPr>
              <w:t>[</w:t>
            </w:r>
            <w:r w:rsidRPr="001F4A71">
              <w:rPr>
                <w:rFonts w:eastAsia="仿宋_GB2312" w:cs="仿宋"/>
                <w:sz w:val="21"/>
                <w:szCs w:val="21"/>
              </w:rPr>
              <w:t>HJ 831</w:t>
            </w:r>
            <w:r w:rsidRPr="001F4A71">
              <w:rPr>
                <w:rFonts w:eastAsia="仿宋_GB2312" w:cs="仿宋" w:hint="eastAsia"/>
                <w:sz w:val="21"/>
                <w:szCs w:val="21"/>
              </w:rPr>
              <w:t xml:space="preserve">] </w:t>
            </w:r>
            <w:r w:rsidR="002A4B3E" w:rsidRPr="001F4A71">
              <w:rPr>
                <w:rFonts w:eastAsia="仿宋_GB2312" w:cs="仿宋" w:hint="eastAsia"/>
                <w:sz w:val="21"/>
                <w:szCs w:val="21"/>
              </w:rPr>
              <w:t>长期暴露条件下某种污染物的毒性值</w:t>
            </w:r>
          </w:p>
        </w:tc>
      </w:tr>
      <w:tr w:rsidR="00101576" w:rsidRPr="00C65428" w14:paraId="7318B879" w14:textId="77777777" w:rsidTr="001F4A71">
        <w:tc>
          <w:tcPr>
            <w:tcW w:w="704" w:type="dxa"/>
            <w:vAlign w:val="center"/>
          </w:tcPr>
          <w:p w14:paraId="7E5BAF4D" w14:textId="2ABDA729" w:rsidR="00101576" w:rsidRPr="001F4A71" w:rsidRDefault="00CC179F" w:rsidP="00855777">
            <w:pPr>
              <w:pStyle w:val="aa"/>
              <w:widowControl/>
              <w:overflowPunct w:val="0"/>
              <w:adjustRightInd w:val="0"/>
              <w:snapToGrid w:val="0"/>
              <w:spacing w:beforeAutospacing="0" w:afterAutospacing="0"/>
              <w:jc w:val="center"/>
              <w:rPr>
                <w:rFonts w:eastAsia="仿宋_GB2312" w:cs="仿宋"/>
                <w:sz w:val="21"/>
                <w:szCs w:val="21"/>
              </w:rPr>
            </w:pPr>
            <w:r>
              <w:rPr>
                <w:rFonts w:eastAsia="仿宋_GB2312" w:cs="仿宋" w:hint="eastAsia"/>
                <w:sz w:val="21"/>
                <w:szCs w:val="21"/>
              </w:rPr>
              <w:t>10</w:t>
            </w:r>
          </w:p>
        </w:tc>
        <w:tc>
          <w:tcPr>
            <w:tcW w:w="1239" w:type="dxa"/>
            <w:vAlign w:val="center"/>
          </w:tcPr>
          <w:p w14:paraId="1E611AA1" w14:textId="7F50EA32" w:rsidR="00101576" w:rsidRPr="001F4A71" w:rsidRDefault="005138E8" w:rsidP="00855777">
            <w:pPr>
              <w:pStyle w:val="aa"/>
              <w:widowControl/>
              <w:overflowPunct w:val="0"/>
              <w:adjustRightInd w:val="0"/>
              <w:snapToGrid w:val="0"/>
              <w:spacing w:beforeAutospacing="0" w:afterAutospacing="0"/>
              <w:jc w:val="both"/>
              <w:rPr>
                <w:rFonts w:eastAsia="仿宋_GB2312" w:cs="仿宋"/>
                <w:sz w:val="21"/>
                <w:szCs w:val="21"/>
              </w:rPr>
            </w:pPr>
            <w:r w:rsidRPr="005138E8">
              <w:rPr>
                <w:rFonts w:eastAsia="仿宋_GB2312" w:cs="仿宋" w:hint="eastAsia"/>
                <w:sz w:val="21"/>
                <w:szCs w:val="21"/>
              </w:rPr>
              <w:t>饱和溶解氧浓度</w:t>
            </w:r>
            <w:r w:rsidR="00101576">
              <w:rPr>
                <w:rFonts w:eastAsia="仿宋_GB2312" w:cs="仿宋" w:hint="eastAsia"/>
                <w:sz w:val="21"/>
                <w:szCs w:val="21"/>
              </w:rPr>
              <w:t>（</w:t>
            </w:r>
            <w:r w:rsidRPr="005138E8">
              <w:rPr>
                <w:rFonts w:eastAsia="仿宋_GB2312" w:cs="仿宋" w:hint="eastAsia"/>
                <w:sz w:val="21"/>
                <w:szCs w:val="21"/>
              </w:rPr>
              <w:t xml:space="preserve">saturated </w:t>
            </w:r>
            <w:r w:rsidRPr="005138E8">
              <w:rPr>
                <w:rFonts w:eastAsia="仿宋_GB2312" w:cs="仿宋" w:hint="eastAsia"/>
                <w:sz w:val="21"/>
                <w:szCs w:val="21"/>
              </w:rPr>
              <w:lastRenderedPageBreak/>
              <w:t>concentration of dissolved oxygen</w:t>
            </w:r>
            <w:r w:rsidR="00101576">
              <w:rPr>
                <w:rFonts w:eastAsia="仿宋_GB2312" w:cs="仿宋" w:hint="eastAsia"/>
                <w:sz w:val="21"/>
                <w:szCs w:val="21"/>
              </w:rPr>
              <w:t>）</w:t>
            </w:r>
          </w:p>
        </w:tc>
        <w:tc>
          <w:tcPr>
            <w:tcW w:w="3289" w:type="dxa"/>
            <w:vAlign w:val="center"/>
          </w:tcPr>
          <w:p w14:paraId="0E475D7F" w14:textId="3FD31567" w:rsidR="00101576" w:rsidRPr="005519CA" w:rsidRDefault="00C43BBB" w:rsidP="00855777">
            <w:pPr>
              <w:pStyle w:val="aa"/>
              <w:widowControl/>
              <w:overflowPunct w:val="0"/>
              <w:adjustRightInd w:val="0"/>
              <w:snapToGrid w:val="0"/>
              <w:spacing w:beforeAutospacing="0" w:afterAutospacing="0"/>
              <w:jc w:val="both"/>
              <w:rPr>
                <w:rFonts w:eastAsia="仿宋_GB2312" w:cs="仿宋"/>
                <w:sz w:val="21"/>
                <w:szCs w:val="21"/>
              </w:rPr>
            </w:pPr>
            <w:r w:rsidRPr="00BF2E06">
              <w:rPr>
                <w:rFonts w:eastAsia="仿宋_GB2312" w:cs="仿宋" w:hint="eastAsia"/>
                <w:sz w:val="21"/>
                <w:szCs w:val="21"/>
              </w:rPr>
              <w:lastRenderedPageBreak/>
              <w:t>水体</w:t>
            </w:r>
            <w:r w:rsidR="005138E8" w:rsidRPr="005519CA">
              <w:rPr>
                <w:rFonts w:eastAsia="仿宋_GB2312" w:cs="仿宋" w:hint="eastAsia"/>
                <w:sz w:val="21"/>
                <w:szCs w:val="21"/>
              </w:rPr>
              <w:t>与大气（天然系统）</w:t>
            </w:r>
            <w:r w:rsidRPr="00BF2E06">
              <w:rPr>
                <w:rFonts w:eastAsia="仿宋_GB2312" w:cs="仿宋" w:hint="eastAsia"/>
                <w:sz w:val="21"/>
                <w:szCs w:val="21"/>
              </w:rPr>
              <w:t>氧交换</w:t>
            </w:r>
            <w:r w:rsidR="005138E8" w:rsidRPr="005519CA">
              <w:rPr>
                <w:rFonts w:eastAsia="仿宋_GB2312" w:cs="仿宋" w:hint="eastAsia"/>
                <w:sz w:val="21"/>
                <w:szCs w:val="21"/>
              </w:rPr>
              <w:t>处于平衡</w:t>
            </w:r>
            <w:r w:rsidRPr="00BF2E06">
              <w:rPr>
                <w:rFonts w:eastAsia="仿宋_GB2312" w:cs="仿宋" w:hint="eastAsia"/>
                <w:sz w:val="21"/>
                <w:szCs w:val="21"/>
              </w:rPr>
              <w:t>状态时</w:t>
            </w:r>
            <w:r w:rsidR="005138E8" w:rsidRPr="005519CA">
              <w:rPr>
                <w:rFonts w:eastAsia="仿宋_GB2312" w:cs="仿宋" w:hint="eastAsia"/>
                <w:sz w:val="21"/>
                <w:szCs w:val="21"/>
              </w:rPr>
              <w:t>的溶解氧浓度</w:t>
            </w:r>
          </w:p>
        </w:tc>
        <w:tc>
          <w:tcPr>
            <w:tcW w:w="3290" w:type="dxa"/>
            <w:vAlign w:val="center"/>
          </w:tcPr>
          <w:p w14:paraId="62DA7DCB" w14:textId="4FF4591B" w:rsidR="00101576" w:rsidRPr="001F4A71" w:rsidRDefault="00101576" w:rsidP="00855777">
            <w:pPr>
              <w:pStyle w:val="aa"/>
              <w:widowControl/>
              <w:overflowPunct w:val="0"/>
              <w:adjustRightInd w:val="0"/>
              <w:snapToGrid w:val="0"/>
              <w:spacing w:beforeAutospacing="0" w:afterAutospacing="0"/>
              <w:jc w:val="both"/>
              <w:rPr>
                <w:rFonts w:eastAsia="仿宋_GB2312" w:cs="仿宋"/>
                <w:sz w:val="21"/>
                <w:szCs w:val="21"/>
              </w:rPr>
            </w:pPr>
            <w:r>
              <w:rPr>
                <w:rFonts w:eastAsia="仿宋_GB2312" w:cs="仿宋" w:hint="eastAsia"/>
                <w:sz w:val="21"/>
                <w:szCs w:val="21"/>
              </w:rPr>
              <w:t>[</w:t>
            </w:r>
            <w:r w:rsidRPr="00101576">
              <w:rPr>
                <w:rFonts w:eastAsia="仿宋_GB2312" w:cs="仿宋" w:hint="eastAsia"/>
                <w:sz w:val="21"/>
                <w:szCs w:val="21"/>
              </w:rPr>
              <w:t>HJ 596.3</w:t>
            </w:r>
            <w:r>
              <w:rPr>
                <w:rFonts w:eastAsia="仿宋_GB2312" w:cs="仿宋" w:hint="eastAsia"/>
                <w:sz w:val="21"/>
                <w:szCs w:val="21"/>
              </w:rPr>
              <w:t xml:space="preserve">] </w:t>
            </w:r>
            <w:r w:rsidR="00AC134E">
              <w:rPr>
                <w:rFonts w:eastAsia="仿宋_GB2312" w:cs="仿宋" w:hint="eastAsia"/>
                <w:sz w:val="21"/>
                <w:szCs w:val="21"/>
              </w:rPr>
              <w:t>与大气（天然系统）或纯氧（纯氧废水处理系统）处于平</w:t>
            </w:r>
            <w:r w:rsidR="00AC134E">
              <w:rPr>
                <w:rFonts w:eastAsia="仿宋_GB2312" w:cs="仿宋" w:hint="eastAsia"/>
                <w:sz w:val="21"/>
                <w:szCs w:val="21"/>
              </w:rPr>
              <w:lastRenderedPageBreak/>
              <w:t>衡的溶解氧浓度。它随温度、氧分压和盐度而变化</w:t>
            </w:r>
          </w:p>
        </w:tc>
      </w:tr>
      <w:tr w:rsidR="005138E8" w:rsidRPr="00C65428" w14:paraId="08369C0D" w14:textId="77777777" w:rsidTr="001F4A71">
        <w:tc>
          <w:tcPr>
            <w:tcW w:w="704" w:type="dxa"/>
            <w:vAlign w:val="center"/>
          </w:tcPr>
          <w:p w14:paraId="3C440754" w14:textId="48C2A144" w:rsidR="005138E8" w:rsidRDefault="00CC179F" w:rsidP="00855777">
            <w:pPr>
              <w:pStyle w:val="aa"/>
              <w:widowControl/>
              <w:overflowPunct w:val="0"/>
              <w:adjustRightInd w:val="0"/>
              <w:snapToGrid w:val="0"/>
              <w:spacing w:beforeAutospacing="0" w:afterAutospacing="0"/>
              <w:jc w:val="center"/>
              <w:rPr>
                <w:rFonts w:eastAsia="仿宋_GB2312" w:cs="仿宋"/>
                <w:sz w:val="21"/>
                <w:szCs w:val="21"/>
              </w:rPr>
            </w:pPr>
            <w:r>
              <w:rPr>
                <w:rFonts w:eastAsia="仿宋_GB2312" w:cs="仿宋" w:hint="eastAsia"/>
                <w:sz w:val="21"/>
                <w:szCs w:val="21"/>
              </w:rPr>
              <w:lastRenderedPageBreak/>
              <w:t>11</w:t>
            </w:r>
          </w:p>
        </w:tc>
        <w:tc>
          <w:tcPr>
            <w:tcW w:w="1239" w:type="dxa"/>
            <w:vAlign w:val="center"/>
          </w:tcPr>
          <w:p w14:paraId="18D9FB35" w14:textId="3A5267AE" w:rsidR="005138E8" w:rsidRPr="00101576" w:rsidRDefault="005138E8" w:rsidP="00855777">
            <w:pPr>
              <w:pStyle w:val="aa"/>
              <w:widowControl/>
              <w:overflowPunct w:val="0"/>
              <w:adjustRightInd w:val="0"/>
              <w:snapToGrid w:val="0"/>
              <w:spacing w:beforeAutospacing="0" w:afterAutospacing="0"/>
              <w:jc w:val="both"/>
              <w:rPr>
                <w:rFonts w:eastAsia="仿宋_GB2312" w:cs="仿宋"/>
                <w:sz w:val="21"/>
                <w:szCs w:val="21"/>
              </w:rPr>
            </w:pPr>
            <w:r w:rsidRPr="005138E8">
              <w:rPr>
                <w:rFonts w:eastAsia="仿宋_GB2312" w:cs="仿宋" w:hint="eastAsia"/>
                <w:sz w:val="21"/>
                <w:szCs w:val="21"/>
              </w:rPr>
              <w:t>溶解氧饱和度</w:t>
            </w:r>
            <w:r>
              <w:rPr>
                <w:rFonts w:eastAsia="仿宋_GB2312" w:cs="仿宋" w:hint="eastAsia"/>
                <w:sz w:val="21"/>
                <w:szCs w:val="21"/>
              </w:rPr>
              <w:t>（</w:t>
            </w:r>
            <w:r w:rsidRPr="005138E8">
              <w:rPr>
                <w:rFonts w:eastAsia="仿宋_GB2312" w:cs="仿宋" w:hint="eastAsia"/>
                <w:sz w:val="21"/>
                <w:szCs w:val="21"/>
              </w:rPr>
              <w:t>dissolved oxygen saturation</w:t>
            </w:r>
            <w:r>
              <w:rPr>
                <w:rFonts w:eastAsia="仿宋_GB2312" w:cs="仿宋" w:hint="eastAsia"/>
                <w:sz w:val="21"/>
                <w:szCs w:val="21"/>
              </w:rPr>
              <w:t>）</w:t>
            </w:r>
          </w:p>
        </w:tc>
        <w:tc>
          <w:tcPr>
            <w:tcW w:w="3289" w:type="dxa"/>
            <w:vAlign w:val="center"/>
          </w:tcPr>
          <w:p w14:paraId="7D86E3FC" w14:textId="1840B1DA" w:rsidR="005138E8" w:rsidRPr="005519CA" w:rsidRDefault="005138E8" w:rsidP="00855777">
            <w:pPr>
              <w:pStyle w:val="aa"/>
              <w:widowControl/>
              <w:overflowPunct w:val="0"/>
              <w:adjustRightInd w:val="0"/>
              <w:snapToGrid w:val="0"/>
              <w:spacing w:beforeAutospacing="0" w:afterAutospacing="0"/>
              <w:jc w:val="both"/>
              <w:rPr>
                <w:rFonts w:eastAsia="仿宋_GB2312" w:cs="仿宋"/>
                <w:sz w:val="21"/>
                <w:szCs w:val="21"/>
              </w:rPr>
            </w:pPr>
            <w:r w:rsidRPr="005519CA">
              <w:rPr>
                <w:rFonts w:eastAsia="仿宋_GB2312" w:cs="仿宋" w:hint="eastAsia"/>
                <w:sz w:val="21"/>
                <w:szCs w:val="21"/>
              </w:rPr>
              <w:t>实际水环境中溶解氧浓度与饱和溶解氧浓度比值的百分率</w:t>
            </w:r>
            <w:r w:rsidR="006E39A2" w:rsidRPr="005519CA">
              <w:rPr>
                <w:rFonts w:eastAsia="仿宋_GB2312" w:cs="仿宋" w:hint="eastAsia"/>
                <w:sz w:val="21"/>
                <w:szCs w:val="21"/>
              </w:rPr>
              <w:t>*</w:t>
            </w:r>
          </w:p>
        </w:tc>
        <w:tc>
          <w:tcPr>
            <w:tcW w:w="3290" w:type="dxa"/>
            <w:vAlign w:val="center"/>
          </w:tcPr>
          <w:p w14:paraId="3AE5428B" w14:textId="3C9BFD3A" w:rsidR="005138E8" w:rsidRDefault="005138E8" w:rsidP="00855777">
            <w:pPr>
              <w:pStyle w:val="aa"/>
              <w:widowControl/>
              <w:overflowPunct w:val="0"/>
              <w:adjustRightInd w:val="0"/>
              <w:snapToGrid w:val="0"/>
              <w:spacing w:beforeAutospacing="0" w:afterAutospacing="0"/>
              <w:jc w:val="both"/>
              <w:rPr>
                <w:rFonts w:eastAsia="仿宋_GB2312" w:cs="仿宋"/>
                <w:sz w:val="21"/>
                <w:szCs w:val="21"/>
              </w:rPr>
            </w:pPr>
            <w:r>
              <w:rPr>
                <w:rFonts w:eastAsia="仿宋_GB2312" w:cs="仿宋" w:hint="eastAsia"/>
                <w:sz w:val="21"/>
                <w:szCs w:val="21"/>
              </w:rPr>
              <w:t>[</w:t>
            </w:r>
            <w:r w:rsidRPr="005138E8">
              <w:rPr>
                <w:rFonts w:eastAsia="仿宋_GB2312" w:cs="仿宋" w:hint="eastAsia"/>
                <w:sz w:val="21"/>
                <w:szCs w:val="21"/>
              </w:rPr>
              <w:t>HJ 506</w:t>
            </w:r>
            <w:r w:rsidR="00824EF3">
              <w:rPr>
                <w:rFonts w:eastAsia="仿宋_GB2312" w:cs="仿宋" w:hint="eastAsia"/>
                <w:sz w:val="21"/>
                <w:szCs w:val="21"/>
              </w:rPr>
              <w:t xml:space="preserve"> </w:t>
            </w:r>
            <w:r w:rsidR="00824EF3">
              <w:rPr>
                <w:rFonts w:eastAsia="仿宋_GB2312" w:cs="仿宋" w:hint="eastAsia"/>
                <w:sz w:val="21"/>
                <w:szCs w:val="21"/>
              </w:rPr>
              <w:t>“水中溶解氧的饱和百分率”</w:t>
            </w:r>
            <w:r>
              <w:rPr>
                <w:rFonts w:eastAsia="仿宋_GB2312" w:cs="仿宋" w:hint="eastAsia"/>
                <w:sz w:val="21"/>
                <w:szCs w:val="21"/>
              </w:rPr>
              <w:t xml:space="preserve">] </w:t>
            </w:r>
            <w:r w:rsidR="00824EF3">
              <w:rPr>
                <w:rFonts w:eastAsia="仿宋_GB2312" w:cs="仿宋" w:hint="eastAsia"/>
                <w:sz w:val="21"/>
                <w:szCs w:val="21"/>
              </w:rPr>
              <w:t>溶解氧实测值与该环境</w:t>
            </w:r>
            <w:proofErr w:type="gramStart"/>
            <w:r w:rsidR="00824EF3">
              <w:rPr>
                <w:rFonts w:eastAsia="仿宋_GB2312" w:cs="仿宋" w:hint="eastAsia"/>
                <w:sz w:val="21"/>
                <w:szCs w:val="21"/>
              </w:rPr>
              <w:t>下理论</w:t>
            </w:r>
            <w:proofErr w:type="gramEnd"/>
            <w:r w:rsidR="00824EF3">
              <w:rPr>
                <w:rFonts w:eastAsia="仿宋_GB2312" w:cs="仿宋" w:hint="eastAsia"/>
                <w:sz w:val="21"/>
                <w:szCs w:val="21"/>
              </w:rPr>
              <w:t>值比值的百分率</w:t>
            </w:r>
            <w:r w:rsidR="006E39A2">
              <w:rPr>
                <w:rFonts w:eastAsia="仿宋_GB2312" w:cs="仿宋" w:hint="eastAsia"/>
                <w:sz w:val="21"/>
                <w:szCs w:val="21"/>
              </w:rPr>
              <w:t>*</w:t>
            </w:r>
          </w:p>
        </w:tc>
      </w:tr>
    </w:tbl>
    <w:p w14:paraId="083E7F1F" w14:textId="37F333C6" w:rsidR="006E39A2" w:rsidRPr="00185308" w:rsidRDefault="00935C4C" w:rsidP="00834918">
      <w:pPr>
        <w:overflowPunct w:val="0"/>
        <w:autoSpaceDE w:val="0"/>
        <w:autoSpaceDN w:val="0"/>
        <w:adjustRightInd w:val="0"/>
        <w:rPr>
          <w:rFonts w:ascii="Times New Roman" w:eastAsia="仿宋_GB2312" w:hAnsi="Times New Roman" w:cs="仿宋_GB2312"/>
          <w:kern w:val="0"/>
          <w:szCs w:val="21"/>
        </w:rPr>
      </w:pPr>
      <w:r>
        <w:rPr>
          <w:rFonts w:ascii="Times New Roman" w:eastAsia="仿宋_GB2312" w:hAnsi="Times New Roman" w:cs="仿宋_GB2312" w:hint="eastAsia"/>
          <w:kern w:val="0"/>
          <w:szCs w:val="21"/>
        </w:rPr>
        <w:t>注：</w:t>
      </w:r>
      <w:r w:rsidR="006E39A2" w:rsidRPr="00185308">
        <w:rPr>
          <w:rFonts w:ascii="Times New Roman" w:eastAsia="仿宋_GB2312" w:hAnsi="Times New Roman" w:cs="仿宋_GB2312"/>
          <w:kern w:val="0"/>
          <w:szCs w:val="21"/>
        </w:rPr>
        <w:t>*HJ 506</w:t>
      </w:r>
      <w:r w:rsidR="006E39A2" w:rsidRPr="00185308">
        <w:rPr>
          <w:rFonts w:ascii="Times New Roman" w:eastAsia="仿宋_GB2312" w:hAnsi="Times New Roman" w:cs="仿宋_GB2312" w:hint="eastAsia"/>
          <w:kern w:val="0"/>
          <w:szCs w:val="21"/>
        </w:rPr>
        <w:t>中“水中溶解氧的饱和百分率”</w:t>
      </w:r>
      <w:r w:rsidR="00004295" w:rsidRPr="00185308">
        <w:rPr>
          <w:rFonts w:ascii="Times New Roman" w:eastAsia="仿宋_GB2312" w:hAnsi="Times New Roman" w:cs="仿宋_GB2312" w:hint="eastAsia"/>
          <w:kern w:val="0"/>
          <w:szCs w:val="21"/>
        </w:rPr>
        <w:t>概念</w:t>
      </w:r>
      <w:r w:rsidR="006E39A2" w:rsidRPr="00185308">
        <w:rPr>
          <w:rFonts w:ascii="Times New Roman" w:eastAsia="仿宋_GB2312" w:hAnsi="Times New Roman" w:cs="仿宋_GB2312" w:hint="eastAsia"/>
          <w:kern w:val="0"/>
          <w:szCs w:val="21"/>
        </w:rPr>
        <w:t>为公式形式，表中已做必要</w:t>
      </w:r>
      <w:r w:rsidR="00172F8F" w:rsidRPr="00185308">
        <w:rPr>
          <w:rFonts w:ascii="Times New Roman" w:eastAsia="仿宋_GB2312" w:hAnsi="Times New Roman" w:cs="仿宋_GB2312" w:hint="eastAsia"/>
          <w:kern w:val="0"/>
          <w:szCs w:val="21"/>
        </w:rPr>
        <w:t>整合</w:t>
      </w:r>
      <w:r w:rsidR="006E39A2" w:rsidRPr="00185308">
        <w:rPr>
          <w:rFonts w:ascii="Times New Roman" w:eastAsia="仿宋_GB2312" w:hAnsi="Times New Roman" w:cs="仿宋_GB2312" w:hint="eastAsia"/>
          <w:kern w:val="0"/>
          <w:szCs w:val="21"/>
        </w:rPr>
        <w:t>；本标准采用定义所</w:t>
      </w:r>
      <w:r w:rsidR="004D094C" w:rsidRPr="00185308">
        <w:rPr>
          <w:rFonts w:ascii="Times New Roman" w:eastAsia="仿宋_GB2312" w:hAnsi="Times New Roman" w:cs="仿宋_GB2312" w:hint="eastAsia"/>
          <w:kern w:val="0"/>
          <w:szCs w:val="21"/>
        </w:rPr>
        <w:t>作</w:t>
      </w:r>
      <w:r w:rsidR="006E39A2" w:rsidRPr="00185308">
        <w:rPr>
          <w:rFonts w:ascii="Times New Roman" w:eastAsia="仿宋_GB2312" w:hAnsi="Times New Roman" w:cs="仿宋_GB2312" w:hint="eastAsia"/>
          <w:kern w:val="0"/>
          <w:szCs w:val="21"/>
        </w:rPr>
        <w:t>修改不作加粗</w:t>
      </w:r>
      <w:r w:rsidR="004D094C" w:rsidRPr="00185308">
        <w:rPr>
          <w:rFonts w:ascii="Times New Roman" w:eastAsia="仿宋_GB2312" w:hAnsi="Times New Roman" w:cs="仿宋_GB2312" w:hint="eastAsia"/>
          <w:kern w:val="0"/>
          <w:szCs w:val="21"/>
        </w:rPr>
        <w:t>表示</w:t>
      </w:r>
      <w:r w:rsidR="006E39A2" w:rsidRPr="00185308">
        <w:rPr>
          <w:rFonts w:ascii="Times New Roman" w:eastAsia="仿宋_GB2312" w:hAnsi="Times New Roman" w:cs="仿宋_GB2312" w:hint="eastAsia"/>
          <w:kern w:val="0"/>
          <w:szCs w:val="21"/>
        </w:rPr>
        <w:t>。</w:t>
      </w:r>
    </w:p>
    <w:p w14:paraId="49E2DBAC" w14:textId="2550203D" w:rsidR="00CE79FD" w:rsidRDefault="00F357B5" w:rsidP="00CA49FD">
      <w:pPr>
        <w:overflowPunct w:val="0"/>
        <w:autoSpaceDE w:val="0"/>
        <w:autoSpaceDN w:val="0"/>
        <w:adjustRightInd w:val="0"/>
        <w:spacing w:line="560" w:lineRule="exact"/>
        <w:ind w:firstLine="56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HJ 831</w:t>
      </w:r>
      <w:r>
        <w:rPr>
          <w:rFonts w:ascii="Times New Roman" w:eastAsia="仿宋_GB2312" w:hAnsi="Times New Roman" w:cs="仿宋_GB2312" w:hint="eastAsia"/>
          <w:kern w:val="0"/>
          <w:sz w:val="28"/>
          <w:szCs w:val="28"/>
        </w:rPr>
        <w:t>中，给出</w:t>
      </w:r>
      <w:r w:rsidRPr="00F357B5">
        <w:rPr>
          <w:rFonts w:ascii="Times New Roman" w:eastAsia="仿宋_GB2312" w:hAnsi="Times New Roman" w:cs="仿宋_GB2312" w:hint="eastAsia"/>
          <w:kern w:val="0"/>
          <w:sz w:val="28"/>
          <w:szCs w:val="28"/>
        </w:rPr>
        <w:t>“最低观察效应浓度”</w:t>
      </w:r>
      <w:r>
        <w:rPr>
          <w:rFonts w:ascii="Times New Roman" w:eastAsia="仿宋_GB2312" w:hAnsi="Times New Roman" w:cs="仿宋_GB2312" w:hint="eastAsia"/>
          <w:kern w:val="0"/>
          <w:sz w:val="28"/>
          <w:szCs w:val="28"/>
        </w:rPr>
        <w:t>和</w:t>
      </w:r>
      <w:r w:rsidR="00AA5374">
        <w:rPr>
          <w:rFonts w:ascii="Times New Roman" w:eastAsia="仿宋_GB2312" w:hAnsi="Times New Roman" w:cs="仿宋_GB2312" w:hint="eastAsia"/>
          <w:kern w:val="0"/>
          <w:sz w:val="28"/>
          <w:szCs w:val="28"/>
        </w:rPr>
        <w:t>“</w:t>
      </w:r>
      <w:r w:rsidR="00AA5374" w:rsidRPr="00AA5374">
        <w:rPr>
          <w:rFonts w:ascii="Times New Roman" w:eastAsia="仿宋_GB2312" w:hAnsi="Times New Roman" w:cs="仿宋_GB2312" w:hint="eastAsia"/>
          <w:kern w:val="0"/>
          <w:sz w:val="28"/>
          <w:szCs w:val="28"/>
        </w:rPr>
        <w:t>无观察效应浓度</w:t>
      </w:r>
      <w:r w:rsidR="00AA5374">
        <w:rPr>
          <w:rFonts w:ascii="Times New Roman" w:eastAsia="仿宋_GB2312" w:hAnsi="Times New Roman" w:cs="仿宋_GB2312" w:hint="eastAsia"/>
          <w:kern w:val="0"/>
          <w:sz w:val="28"/>
          <w:szCs w:val="28"/>
        </w:rPr>
        <w:t>”定义，分别为“</w:t>
      </w:r>
      <w:r w:rsidR="00AA5374" w:rsidRPr="00F357B5">
        <w:rPr>
          <w:rFonts w:ascii="Times New Roman" w:eastAsia="仿宋_GB2312" w:hAnsi="Times New Roman" w:cs="仿宋_GB2312" w:hint="eastAsia"/>
          <w:kern w:val="0"/>
          <w:sz w:val="28"/>
          <w:szCs w:val="28"/>
        </w:rPr>
        <w:t>与对照相比，对受试生物产生某种显著效应（如生长率、孵化率抑制等）的最低污染物浓度</w:t>
      </w:r>
      <w:r w:rsidR="00AA5374">
        <w:rPr>
          <w:rFonts w:ascii="Times New Roman" w:eastAsia="仿宋_GB2312" w:hAnsi="Times New Roman" w:cs="仿宋_GB2312" w:hint="eastAsia"/>
          <w:kern w:val="0"/>
          <w:sz w:val="28"/>
          <w:szCs w:val="28"/>
        </w:rPr>
        <w:t>”与“</w:t>
      </w:r>
      <w:r w:rsidR="00AA5374" w:rsidRPr="00F357B5">
        <w:rPr>
          <w:rFonts w:ascii="Times New Roman" w:eastAsia="仿宋_GB2312" w:hAnsi="Times New Roman" w:cs="仿宋_GB2312" w:hint="eastAsia"/>
          <w:kern w:val="0"/>
          <w:sz w:val="28"/>
          <w:szCs w:val="28"/>
        </w:rPr>
        <w:t>与对照相比，对受试生物未产生某种显著效应（如生长率、孵化率抑制等）的最高污染物浓度</w:t>
      </w:r>
      <w:r w:rsidR="00AA5374">
        <w:rPr>
          <w:rFonts w:ascii="Times New Roman" w:eastAsia="仿宋_GB2312" w:hAnsi="Times New Roman" w:cs="仿宋_GB2312" w:hint="eastAsia"/>
          <w:kern w:val="0"/>
          <w:sz w:val="28"/>
          <w:szCs w:val="28"/>
        </w:rPr>
        <w:t>”</w:t>
      </w:r>
      <w:r w:rsidR="00AF6191">
        <w:rPr>
          <w:rFonts w:ascii="Times New Roman" w:eastAsia="仿宋_GB2312" w:hAnsi="Times New Roman" w:cs="仿宋_GB2312" w:hint="eastAsia"/>
          <w:kern w:val="0"/>
          <w:sz w:val="28"/>
          <w:szCs w:val="28"/>
        </w:rPr>
        <w:t>；</w:t>
      </w:r>
      <w:r w:rsidR="006D0657">
        <w:rPr>
          <w:rFonts w:ascii="Times New Roman" w:eastAsia="仿宋_GB2312" w:hAnsi="Times New Roman" w:cs="仿宋_GB2312" w:hint="eastAsia"/>
          <w:kern w:val="0"/>
          <w:sz w:val="28"/>
          <w:szCs w:val="28"/>
        </w:rPr>
        <w:t>两</w:t>
      </w:r>
      <w:r w:rsidR="009E6E4E">
        <w:rPr>
          <w:rFonts w:ascii="Times New Roman" w:eastAsia="仿宋_GB2312" w:hAnsi="Times New Roman" w:cs="仿宋_GB2312" w:hint="eastAsia"/>
          <w:kern w:val="0"/>
          <w:sz w:val="28"/>
          <w:szCs w:val="28"/>
        </w:rPr>
        <w:t>项</w:t>
      </w:r>
      <w:r w:rsidR="006D0657">
        <w:rPr>
          <w:rFonts w:ascii="Times New Roman" w:eastAsia="仿宋_GB2312" w:hAnsi="Times New Roman" w:cs="仿宋_GB2312" w:hint="eastAsia"/>
          <w:kern w:val="0"/>
          <w:sz w:val="28"/>
          <w:szCs w:val="28"/>
        </w:rPr>
        <w:t>定义均是针对污染物浓度</w:t>
      </w:r>
      <w:r w:rsidR="00AF6191">
        <w:rPr>
          <w:rFonts w:ascii="Times New Roman" w:eastAsia="仿宋_GB2312" w:hAnsi="Times New Roman" w:cs="仿宋_GB2312" w:hint="eastAsia"/>
          <w:kern w:val="0"/>
          <w:sz w:val="28"/>
          <w:szCs w:val="28"/>
        </w:rPr>
        <w:t>。</w:t>
      </w:r>
      <w:r w:rsidR="005403C6" w:rsidRPr="001D6967">
        <w:rPr>
          <w:rFonts w:ascii="Times New Roman" w:eastAsia="仿宋_GB2312" w:hAnsi="Times New Roman" w:cs="仿宋_GB2312" w:hint="eastAsia"/>
          <w:kern w:val="0"/>
          <w:sz w:val="28"/>
          <w:szCs w:val="28"/>
        </w:rPr>
        <w:t>相较于污染物，</w:t>
      </w:r>
      <w:r w:rsidR="005403C6" w:rsidRPr="001D6967">
        <w:rPr>
          <w:rFonts w:ascii="Times New Roman" w:eastAsia="仿宋_GB2312" w:hAnsi="Times New Roman" w:cs="仿宋_GB2312" w:hint="eastAsia"/>
          <w:kern w:val="0"/>
          <w:sz w:val="28"/>
          <w:szCs w:val="28"/>
        </w:rPr>
        <w:t>DO</w:t>
      </w:r>
      <w:r w:rsidR="005403C6" w:rsidRPr="001D6967">
        <w:rPr>
          <w:rFonts w:ascii="Times New Roman" w:eastAsia="仿宋_GB2312" w:hAnsi="Times New Roman" w:cs="仿宋_GB2312" w:hint="eastAsia"/>
          <w:kern w:val="0"/>
          <w:sz w:val="28"/>
          <w:szCs w:val="28"/>
        </w:rPr>
        <w:t>浓度越</w:t>
      </w:r>
      <w:proofErr w:type="gramStart"/>
      <w:r w:rsidR="005403C6" w:rsidRPr="001D6967">
        <w:rPr>
          <w:rFonts w:ascii="Times New Roman" w:eastAsia="仿宋_GB2312" w:hAnsi="Times New Roman" w:cs="仿宋_GB2312" w:hint="eastAsia"/>
          <w:kern w:val="0"/>
          <w:sz w:val="28"/>
          <w:szCs w:val="28"/>
        </w:rPr>
        <w:t>低代表</w:t>
      </w:r>
      <w:proofErr w:type="gramEnd"/>
      <w:r w:rsidR="005403C6" w:rsidRPr="001D6967">
        <w:rPr>
          <w:rFonts w:ascii="Times New Roman" w:eastAsia="仿宋_GB2312" w:hAnsi="Times New Roman" w:cs="仿宋_GB2312" w:hint="eastAsia"/>
          <w:kern w:val="0"/>
          <w:sz w:val="28"/>
          <w:szCs w:val="28"/>
        </w:rPr>
        <w:t>水质越差</w:t>
      </w:r>
      <w:r w:rsidR="00AF6191">
        <w:rPr>
          <w:rFonts w:ascii="Times New Roman" w:eastAsia="仿宋_GB2312" w:hAnsi="Times New Roman" w:cs="仿宋_GB2312" w:hint="eastAsia"/>
          <w:kern w:val="0"/>
          <w:sz w:val="28"/>
          <w:szCs w:val="28"/>
        </w:rPr>
        <w:t>；且</w:t>
      </w:r>
      <w:r w:rsidR="00AF6191">
        <w:rPr>
          <w:rFonts w:ascii="Times New Roman" w:eastAsia="仿宋_GB2312" w:hAnsi="Times New Roman" w:cs="仿宋_GB2312" w:hint="eastAsia"/>
          <w:kern w:val="0"/>
          <w:sz w:val="28"/>
          <w:szCs w:val="28"/>
        </w:rPr>
        <w:t>DO</w:t>
      </w:r>
      <w:r w:rsidR="00AF6191">
        <w:rPr>
          <w:rFonts w:ascii="Times New Roman" w:eastAsia="仿宋_GB2312" w:hAnsi="Times New Roman" w:cs="仿宋_GB2312" w:hint="eastAsia"/>
          <w:kern w:val="0"/>
          <w:sz w:val="28"/>
          <w:szCs w:val="28"/>
        </w:rPr>
        <w:t>作为</w:t>
      </w:r>
      <w:r w:rsidR="00AF6191" w:rsidRPr="00CE79FD">
        <w:rPr>
          <w:rFonts w:ascii="Times New Roman" w:eastAsia="仿宋_GB2312" w:hAnsi="Times New Roman" w:cs="仿宋_GB2312" w:hint="eastAsia"/>
          <w:kern w:val="0"/>
          <w:sz w:val="28"/>
          <w:szCs w:val="28"/>
        </w:rPr>
        <w:t>水生生物必需的生命物质</w:t>
      </w:r>
      <w:r w:rsidR="00AF6191">
        <w:rPr>
          <w:rFonts w:ascii="Times New Roman" w:eastAsia="仿宋_GB2312" w:hAnsi="Times New Roman" w:cs="仿宋_GB2312" w:hint="eastAsia"/>
          <w:kern w:val="0"/>
          <w:sz w:val="28"/>
          <w:szCs w:val="28"/>
        </w:rPr>
        <w:t>，当低于一定浓度时，水生</w:t>
      </w:r>
      <w:r w:rsidR="00AF6191" w:rsidRPr="00AF6191">
        <w:rPr>
          <w:rFonts w:ascii="Times New Roman" w:eastAsia="仿宋_GB2312" w:hAnsi="Times New Roman" w:cs="仿宋_GB2312" w:hint="eastAsia"/>
          <w:kern w:val="0"/>
          <w:sz w:val="28"/>
          <w:szCs w:val="28"/>
        </w:rPr>
        <w:t>生物生存会受到威胁</w:t>
      </w:r>
      <w:r w:rsidR="005403C6">
        <w:rPr>
          <w:rFonts w:ascii="Times New Roman" w:eastAsia="仿宋_GB2312" w:hAnsi="Times New Roman" w:cs="仿宋_GB2312" w:hint="eastAsia"/>
          <w:kern w:val="0"/>
          <w:sz w:val="28"/>
          <w:szCs w:val="28"/>
        </w:rPr>
        <w:t>。</w:t>
      </w:r>
      <w:r w:rsidR="00D3160A">
        <w:rPr>
          <w:rFonts w:ascii="Times New Roman" w:eastAsia="仿宋_GB2312" w:hAnsi="Times New Roman" w:cs="仿宋_GB2312" w:hint="eastAsia"/>
          <w:kern w:val="0"/>
          <w:sz w:val="28"/>
          <w:szCs w:val="28"/>
        </w:rPr>
        <w:t>参考</w:t>
      </w:r>
      <w:r w:rsidR="00D3160A">
        <w:rPr>
          <w:rFonts w:ascii="Times New Roman" w:eastAsia="仿宋_GB2312" w:hAnsi="Times New Roman" w:cs="仿宋_GB2312" w:hint="eastAsia"/>
          <w:kern w:val="0"/>
          <w:sz w:val="28"/>
          <w:szCs w:val="28"/>
        </w:rPr>
        <w:t>US EPA</w:t>
      </w:r>
      <w:r w:rsidR="00D3160A">
        <w:rPr>
          <w:rFonts w:ascii="Times New Roman" w:eastAsia="仿宋_GB2312" w:hAnsi="Times New Roman" w:cs="仿宋_GB2312" w:hint="eastAsia"/>
          <w:kern w:val="0"/>
          <w:sz w:val="28"/>
          <w:szCs w:val="28"/>
        </w:rPr>
        <w:t>发布的《</w:t>
      </w:r>
      <w:r w:rsidR="00D3160A" w:rsidRPr="00D3160A">
        <w:rPr>
          <w:rFonts w:ascii="Times New Roman" w:eastAsia="仿宋_GB2312" w:hAnsi="Times New Roman" w:cs="仿宋_GB2312" w:hint="eastAsia"/>
          <w:kern w:val="0"/>
          <w:sz w:val="28"/>
          <w:szCs w:val="28"/>
        </w:rPr>
        <w:t>Ambient Aquatic Life</w:t>
      </w:r>
      <w:r w:rsidR="00D3160A">
        <w:rPr>
          <w:rFonts w:ascii="Times New Roman" w:eastAsia="仿宋_GB2312" w:hAnsi="Times New Roman" w:cs="仿宋_GB2312" w:hint="eastAsia"/>
          <w:kern w:val="0"/>
          <w:sz w:val="28"/>
          <w:szCs w:val="28"/>
        </w:rPr>
        <w:t xml:space="preserve"> </w:t>
      </w:r>
      <w:r w:rsidR="00D3160A" w:rsidRPr="00D3160A">
        <w:rPr>
          <w:rFonts w:ascii="Times New Roman" w:eastAsia="仿宋_GB2312" w:hAnsi="Times New Roman" w:cs="仿宋_GB2312" w:hint="eastAsia"/>
          <w:kern w:val="0"/>
          <w:sz w:val="28"/>
          <w:szCs w:val="28"/>
        </w:rPr>
        <w:t>Water Quality Criteria</w:t>
      </w:r>
      <w:r w:rsidR="00D3160A">
        <w:rPr>
          <w:rFonts w:ascii="Times New Roman" w:eastAsia="仿宋_GB2312" w:hAnsi="Times New Roman" w:cs="仿宋_GB2312" w:hint="eastAsia"/>
          <w:kern w:val="0"/>
          <w:sz w:val="28"/>
          <w:szCs w:val="28"/>
        </w:rPr>
        <w:t xml:space="preserve"> </w:t>
      </w:r>
      <w:r w:rsidR="00D3160A" w:rsidRPr="00D3160A">
        <w:rPr>
          <w:rFonts w:ascii="Times New Roman" w:eastAsia="仿宋_GB2312" w:hAnsi="Times New Roman" w:cs="仿宋_GB2312" w:hint="eastAsia"/>
          <w:kern w:val="0"/>
          <w:sz w:val="28"/>
          <w:szCs w:val="28"/>
        </w:rPr>
        <w:t>for Dissolved Oxygen</w:t>
      </w:r>
      <w:r w:rsidR="00D3160A">
        <w:rPr>
          <w:rFonts w:ascii="Times New Roman" w:eastAsia="仿宋_GB2312" w:hAnsi="Times New Roman" w:cs="仿宋_GB2312" w:hint="eastAsia"/>
          <w:kern w:val="0"/>
          <w:sz w:val="28"/>
          <w:szCs w:val="28"/>
        </w:rPr>
        <w:t xml:space="preserve"> </w:t>
      </w:r>
      <w:r w:rsidR="00D3160A" w:rsidRPr="00D3160A">
        <w:rPr>
          <w:rFonts w:ascii="Times New Roman" w:eastAsia="仿宋_GB2312" w:hAnsi="Times New Roman" w:cs="仿宋_GB2312" w:hint="eastAsia"/>
          <w:kern w:val="0"/>
          <w:sz w:val="28"/>
          <w:szCs w:val="28"/>
        </w:rPr>
        <w:t>(Saltwater): Cape Cod to</w:t>
      </w:r>
      <w:r w:rsidR="00D3160A">
        <w:rPr>
          <w:rFonts w:ascii="Times New Roman" w:eastAsia="仿宋_GB2312" w:hAnsi="Times New Roman" w:cs="仿宋_GB2312" w:hint="eastAsia"/>
          <w:kern w:val="0"/>
          <w:sz w:val="28"/>
          <w:szCs w:val="28"/>
        </w:rPr>
        <w:t xml:space="preserve"> </w:t>
      </w:r>
      <w:r w:rsidR="00D3160A" w:rsidRPr="00D3160A">
        <w:rPr>
          <w:rFonts w:ascii="Times New Roman" w:eastAsia="仿宋_GB2312" w:hAnsi="Times New Roman" w:cs="仿宋_GB2312" w:hint="eastAsia"/>
          <w:kern w:val="0"/>
          <w:sz w:val="28"/>
          <w:szCs w:val="28"/>
        </w:rPr>
        <w:t>Cape Hatteras</w:t>
      </w:r>
      <w:r w:rsidR="00D3160A">
        <w:rPr>
          <w:rFonts w:ascii="Times New Roman" w:eastAsia="仿宋_GB2312" w:hAnsi="Times New Roman" w:cs="仿宋_GB2312" w:hint="eastAsia"/>
          <w:kern w:val="0"/>
          <w:sz w:val="28"/>
          <w:szCs w:val="28"/>
        </w:rPr>
        <w:t>》和</w:t>
      </w:r>
      <w:r w:rsidR="00D7799B" w:rsidRPr="00D7799B">
        <w:rPr>
          <w:rFonts w:ascii="Times New Roman" w:eastAsia="仿宋_GB2312" w:hAnsi="Times New Roman" w:cs="仿宋_GB2312" w:hint="eastAsia"/>
          <w:kern w:val="0"/>
          <w:sz w:val="28"/>
          <w:szCs w:val="28"/>
        </w:rPr>
        <w:t>佛罗里达州环境保护部</w:t>
      </w:r>
      <w:r w:rsidR="00D7799B">
        <w:rPr>
          <w:rFonts w:ascii="Times New Roman" w:eastAsia="仿宋_GB2312" w:hAnsi="Times New Roman" w:cs="仿宋_GB2312" w:hint="eastAsia"/>
          <w:kern w:val="0"/>
          <w:sz w:val="28"/>
          <w:szCs w:val="28"/>
        </w:rPr>
        <w:t>发布的</w:t>
      </w:r>
      <w:r w:rsidR="00D3160A">
        <w:rPr>
          <w:rFonts w:ascii="Times New Roman" w:eastAsia="仿宋_GB2312" w:hAnsi="Times New Roman" w:cs="仿宋_GB2312" w:hint="eastAsia"/>
          <w:kern w:val="0"/>
          <w:sz w:val="28"/>
          <w:szCs w:val="28"/>
        </w:rPr>
        <w:t>《</w:t>
      </w:r>
      <w:r w:rsidR="00D3160A" w:rsidRPr="00D3160A">
        <w:rPr>
          <w:rFonts w:ascii="Times New Roman" w:eastAsia="仿宋_GB2312" w:hAnsi="Times New Roman" w:cs="仿宋_GB2312" w:hint="eastAsia"/>
          <w:kern w:val="0"/>
          <w:sz w:val="28"/>
          <w:szCs w:val="28"/>
        </w:rPr>
        <w:t>Derivation of Dissolved Oxygen Criteria</w:t>
      </w:r>
      <w:r w:rsidR="00D3160A">
        <w:rPr>
          <w:rFonts w:ascii="Times New Roman" w:eastAsia="仿宋_GB2312" w:hAnsi="Times New Roman" w:cs="仿宋_GB2312" w:hint="eastAsia"/>
          <w:kern w:val="0"/>
          <w:sz w:val="28"/>
          <w:szCs w:val="28"/>
        </w:rPr>
        <w:t xml:space="preserve"> </w:t>
      </w:r>
      <w:r w:rsidR="00D3160A" w:rsidRPr="00D3160A">
        <w:rPr>
          <w:rFonts w:ascii="Times New Roman" w:eastAsia="仿宋_GB2312" w:hAnsi="Times New Roman" w:cs="仿宋_GB2312" w:hint="eastAsia"/>
          <w:kern w:val="0"/>
          <w:sz w:val="28"/>
          <w:szCs w:val="28"/>
        </w:rPr>
        <w:t>to Protect Aquatic Life in Florida</w:t>
      </w:r>
      <w:r w:rsidR="00D3160A">
        <w:rPr>
          <w:rFonts w:ascii="Times New Roman" w:eastAsia="仿宋_GB2312" w:hAnsi="Times New Roman" w:cs="仿宋_GB2312"/>
          <w:kern w:val="0"/>
          <w:sz w:val="28"/>
          <w:szCs w:val="28"/>
        </w:rPr>
        <w:t>’</w:t>
      </w:r>
      <w:r w:rsidR="00D3160A" w:rsidRPr="00D3160A">
        <w:rPr>
          <w:rFonts w:ascii="Times New Roman" w:eastAsia="仿宋_GB2312" w:hAnsi="Times New Roman" w:cs="仿宋_GB2312" w:hint="eastAsia"/>
          <w:kern w:val="0"/>
          <w:sz w:val="28"/>
          <w:szCs w:val="28"/>
        </w:rPr>
        <w:t>s</w:t>
      </w:r>
      <w:r w:rsidR="00D3160A">
        <w:rPr>
          <w:rFonts w:ascii="Times New Roman" w:eastAsia="仿宋_GB2312" w:hAnsi="Times New Roman" w:cs="仿宋_GB2312" w:hint="eastAsia"/>
          <w:kern w:val="0"/>
          <w:sz w:val="28"/>
          <w:szCs w:val="28"/>
        </w:rPr>
        <w:t xml:space="preserve"> </w:t>
      </w:r>
      <w:r w:rsidR="00D3160A" w:rsidRPr="00D3160A">
        <w:rPr>
          <w:rFonts w:ascii="Times New Roman" w:eastAsia="仿宋_GB2312" w:hAnsi="Times New Roman" w:cs="仿宋_GB2312" w:hint="eastAsia"/>
          <w:kern w:val="0"/>
          <w:sz w:val="28"/>
          <w:szCs w:val="28"/>
        </w:rPr>
        <w:t>Fresh and Marine Waters</w:t>
      </w:r>
      <w:r w:rsidR="00D3160A">
        <w:rPr>
          <w:rFonts w:ascii="Times New Roman" w:eastAsia="仿宋_GB2312" w:hAnsi="Times New Roman" w:cs="仿宋_GB2312" w:hint="eastAsia"/>
          <w:kern w:val="0"/>
          <w:sz w:val="28"/>
          <w:szCs w:val="28"/>
        </w:rPr>
        <w:t>》</w:t>
      </w:r>
      <w:r w:rsidR="00D7799B">
        <w:rPr>
          <w:rFonts w:ascii="Times New Roman" w:eastAsia="仿宋_GB2312" w:hAnsi="Times New Roman" w:cs="仿宋_GB2312" w:hint="eastAsia"/>
          <w:kern w:val="0"/>
          <w:sz w:val="28"/>
          <w:szCs w:val="28"/>
        </w:rPr>
        <w:t>中使用的</w:t>
      </w:r>
      <w:r w:rsidR="00D7799B">
        <w:rPr>
          <w:rFonts w:ascii="Times New Roman" w:eastAsia="仿宋_GB2312" w:hAnsi="Times New Roman" w:cs="仿宋_GB2312" w:hint="eastAsia"/>
          <w:kern w:val="0"/>
          <w:sz w:val="28"/>
          <w:szCs w:val="28"/>
        </w:rPr>
        <w:t>HOEC</w:t>
      </w:r>
      <w:r w:rsidR="00C07235">
        <w:rPr>
          <w:rFonts w:ascii="Times New Roman" w:eastAsia="仿宋_GB2312" w:hAnsi="Times New Roman" w:cs="仿宋_GB2312" w:hint="eastAsia"/>
          <w:kern w:val="0"/>
          <w:sz w:val="28"/>
          <w:szCs w:val="28"/>
        </w:rPr>
        <w:t>（</w:t>
      </w:r>
      <w:r w:rsidR="00C07235" w:rsidRPr="00D7799B">
        <w:rPr>
          <w:rFonts w:ascii="Times New Roman" w:eastAsia="仿宋_GB2312" w:hAnsi="Times New Roman" w:cs="仿宋_GB2312" w:hint="eastAsia"/>
          <w:kern w:val="0"/>
          <w:sz w:val="28"/>
          <w:szCs w:val="28"/>
        </w:rPr>
        <w:t>highest observed effect concentration</w:t>
      </w:r>
      <w:r w:rsidR="00C07235">
        <w:rPr>
          <w:rFonts w:ascii="Times New Roman" w:eastAsia="仿宋_GB2312" w:hAnsi="Times New Roman" w:cs="仿宋_GB2312" w:hint="eastAsia"/>
          <w:kern w:val="0"/>
          <w:sz w:val="28"/>
          <w:szCs w:val="28"/>
        </w:rPr>
        <w:t>）以及</w:t>
      </w:r>
      <w:r w:rsidR="00C07235">
        <w:rPr>
          <w:rFonts w:ascii="Times New Roman" w:eastAsia="仿宋_GB2312" w:hAnsi="Times New Roman" w:cs="仿宋_GB2312" w:hint="eastAsia"/>
          <w:kern w:val="0"/>
          <w:sz w:val="28"/>
          <w:szCs w:val="28"/>
        </w:rPr>
        <w:t>NOEC</w:t>
      </w:r>
      <w:r w:rsidR="00D7799B">
        <w:rPr>
          <w:rFonts w:ascii="Times New Roman" w:eastAsia="仿宋_GB2312" w:hAnsi="Times New Roman" w:cs="仿宋_GB2312" w:hint="eastAsia"/>
          <w:kern w:val="0"/>
          <w:sz w:val="28"/>
          <w:szCs w:val="28"/>
        </w:rPr>
        <w:t>定义，</w:t>
      </w:r>
      <w:r w:rsidR="00C07235">
        <w:rPr>
          <w:rFonts w:ascii="Times New Roman" w:eastAsia="仿宋_GB2312" w:hAnsi="Times New Roman" w:cs="仿宋_GB2312" w:hint="eastAsia"/>
          <w:kern w:val="0"/>
          <w:sz w:val="28"/>
          <w:szCs w:val="28"/>
        </w:rPr>
        <w:t>本标准提出“</w:t>
      </w:r>
      <w:r w:rsidR="00C07235" w:rsidRPr="00C07235">
        <w:rPr>
          <w:rFonts w:ascii="Times New Roman" w:eastAsia="仿宋_GB2312" w:hAnsi="Times New Roman" w:cs="仿宋_GB2312" w:hint="eastAsia"/>
          <w:kern w:val="0"/>
          <w:sz w:val="28"/>
          <w:szCs w:val="28"/>
        </w:rPr>
        <w:t>溶解氧最高观察效应浓度</w:t>
      </w:r>
      <w:r w:rsidR="00C07235">
        <w:rPr>
          <w:rFonts w:ascii="Times New Roman" w:eastAsia="仿宋_GB2312" w:hAnsi="Times New Roman" w:cs="仿宋_GB2312" w:hint="eastAsia"/>
          <w:kern w:val="0"/>
          <w:sz w:val="28"/>
          <w:szCs w:val="28"/>
        </w:rPr>
        <w:t>”</w:t>
      </w:r>
      <w:r w:rsidR="005403C6">
        <w:rPr>
          <w:rFonts w:ascii="Times New Roman" w:eastAsia="仿宋_GB2312" w:hAnsi="Times New Roman" w:cs="仿宋_GB2312" w:hint="eastAsia"/>
          <w:kern w:val="0"/>
          <w:sz w:val="28"/>
          <w:szCs w:val="28"/>
        </w:rPr>
        <w:t>定义</w:t>
      </w:r>
      <w:r w:rsidR="006D4F69">
        <w:rPr>
          <w:rFonts w:ascii="Times New Roman" w:eastAsia="仿宋_GB2312" w:hAnsi="Times New Roman" w:cs="仿宋_GB2312" w:hint="eastAsia"/>
          <w:kern w:val="0"/>
          <w:sz w:val="28"/>
          <w:szCs w:val="28"/>
        </w:rPr>
        <w:t>，并对“</w:t>
      </w:r>
      <w:r w:rsidR="006D4F69" w:rsidRPr="00AA5374">
        <w:rPr>
          <w:rFonts w:ascii="Times New Roman" w:eastAsia="仿宋_GB2312" w:hAnsi="Times New Roman" w:cs="仿宋_GB2312" w:hint="eastAsia"/>
          <w:kern w:val="0"/>
          <w:sz w:val="28"/>
          <w:szCs w:val="28"/>
        </w:rPr>
        <w:t>无观察效应浓度</w:t>
      </w:r>
      <w:r w:rsidR="006D4F69">
        <w:rPr>
          <w:rFonts w:ascii="Times New Roman" w:eastAsia="仿宋_GB2312" w:hAnsi="Times New Roman" w:cs="仿宋_GB2312" w:hint="eastAsia"/>
          <w:kern w:val="0"/>
          <w:sz w:val="28"/>
          <w:szCs w:val="28"/>
        </w:rPr>
        <w:t>”</w:t>
      </w:r>
      <w:proofErr w:type="gramStart"/>
      <w:r w:rsidR="006D4F69">
        <w:rPr>
          <w:rFonts w:ascii="Times New Roman" w:eastAsia="仿宋_GB2312" w:hAnsi="Times New Roman" w:cs="仿宋_GB2312" w:hint="eastAsia"/>
          <w:kern w:val="0"/>
          <w:sz w:val="28"/>
          <w:szCs w:val="28"/>
        </w:rPr>
        <w:t>定义做</w:t>
      </w:r>
      <w:proofErr w:type="gramEnd"/>
      <w:r w:rsidR="006D4F69">
        <w:rPr>
          <w:rFonts w:ascii="Times New Roman" w:eastAsia="仿宋_GB2312" w:hAnsi="Times New Roman" w:cs="仿宋_GB2312" w:hint="eastAsia"/>
          <w:kern w:val="0"/>
          <w:sz w:val="28"/>
          <w:szCs w:val="28"/>
        </w:rPr>
        <w:t>适当调整。</w:t>
      </w:r>
    </w:p>
    <w:p w14:paraId="72B235E4" w14:textId="486235C0" w:rsidR="003A47FD" w:rsidRPr="0011792B" w:rsidRDefault="00C74E41" w:rsidP="00855777">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sidRPr="00C65428">
        <w:rPr>
          <w:rFonts w:ascii="Times New Roman" w:eastAsia="楷体_GB2312" w:hAnsi="Times New Roman" w:cs="仿宋_GB2312"/>
          <w:b/>
          <w:bCs/>
          <w:kern w:val="0"/>
          <w:sz w:val="28"/>
          <w:szCs w:val="28"/>
        </w:rPr>
        <w:t>4</w:t>
      </w:r>
      <w:r w:rsidR="00ED40E9" w:rsidRPr="00C65428">
        <w:rPr>
          <w:rFonts w:ascii="Times New Roman" w:eastAsia="楷体_GB2312" w:hAnsi="Times New Roman" w:cs="仿宋_GB2312"/>
          <w:b/>
          <w:bCs/>
          <w:kern w:val="0"/>
          <w:sz w:val="28"/>
          <w:szCs w:val="28"/>
        </w:rPr>
        <w:t>.</w:t>
      </w:r>
      <w:r w:rsidR="003A47FD" w:rsidRPr="00C65428">
        <w:rPr>
          <w:rFonts w:ascii="Times New Roman" w:eastAsia="楷体_GB2312" w:hAnsi="Times New Roman" w:cs="仿宋_GB2312"/>
          <w:b/>
          <w:bCs/>
          <w:kern w:val="0"/>
          <w:sz w:val="28"/>
          <w:szCs w:val="28"/>
        </w:rPr>
        <w:t xml:space="preserve">4 </w:t>
      </w:r>
      <w:r w:rsidR="006A446A">
        <w:rPr>
          <w:rFonts w:ascii="Times New Roman" w:eastAsia="楷体_GB2312" w:hAnsi="Times New Roman" w:cs="仿宋_GB2312" w:hint="eastAsia"/>
          <w:b/>
          <w:bCs/>
          <w:kern w:val="0"/>
          <w:sz w:val="28"/>
          <w:szCs w:val="28"/>
        </w:rPr>
        <w:t>参考</w:t>
      </w:r>
      <w:r w:rsidR="00CB696F" w:rsidRPr="00CB696F">
        <w:rPr>
          <w:rFonts w:ascii="Times New Roman" w:eastAsia="楷体_GB2312" w:hAnsi="Times New Roman" w:cs="仿宋_GB2312" w:hint="eastAsia"/>
          <w:b/>
          <w:bCs/>
          <w:kern w:val="0"/>
          <w:sz w:val="28"/>
          <w:szCs w:val="28"/>
        </w:rPr>
        <w:t>值</w:t>
      </w:r>
      <w:r w:rsidR="006A446A">
        <w:rPr>
          <w:rFonts w:ascii="Times New Roman" w:eastAsia="楷体_GB2312" w:hAnsi="Times New Roman" w:cs="仿宋_GB2312" w:hint="eastAsia"/>
          <w:b/>
          <w:bCs/>
          <w:kern w:val="0"/>
          <w:sz w:val="28"/>
          <w:szCs w:val="28"/>
        </w:rPr>
        <w:t>推导</w:t>
      </w:r>
      <w:r w:rsidR="003A47FD" w:rsidRPr="0011792B">
        <w:rPr>
          <w:rFonts w:ascii="Times New Roman" w:eastAsia="楷体_GB2312" w:hAnsi="Times New Roman" w:cs="仿宋_GB2312"/>
          <w:b/>
          <w:bCs/>
          <w:kern w:val="0"/>
          <w:sz w:val="28"/>
          <w:szCs w:val="28"/>
        </w:rPr>
        <w:t>技术流程</w:t>
      </w:r>
    </w:p>
    <w:p w14:paraId="5BE49419" w14:textId="66F7AEB5" w:rsidR="00D23E20" w:rsidRPr="0011792B" w:rsidRDefault="002423AA" w:rsidP="00855777">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11792B">
        <w:rPr>
          <w:rFonts w:ascii="Times New Roman" w:eastAsia="仿宋_GB2312" w:hAnsi="Times New Roman" w:cs="仿宋_GB2312" w:hint="eastAsia"/>
          <w:kern w:val="0"/>
          <w:sz w:val="28"/>
          <w:szCs w:val="28"/>
        </w:rPr>
        <w:t>本</w:t>
      </w:r>
      <w:r w:rsidR="00C92955" w:rsidRPr="0011792B">
        <w:rPr>
          <w:rFonts w:ascii="Times New Roman" w:eastAsia="仿宋_GB2312" w:hAnsi="Times New Roman" w:cs="仿宋_GB2312" w:hint="eastAsia"/>
          <w:kern w:val="0"/>
          <w:sz w:val="28"/>
          <w:szCs w:val="28"/>
        </w:rPr>
        <w:t>标准</w:t>
      </w:r>
      <w:r w:rsidR="00A156F8">
        <w:rPr>
          <w:rFonts w:ascii="Times New Roman" w:eastAsia="仿宋_GB2312" w:hAnsi="Times New Roman" w:cs="仿宋_GB2312" w:hint="eastAsia"/>
          <w:kern w:val="0"/>
          <w:sz w:val="28"/>
          <w:szCs w:val="28"/>
        </w:rPr>
        <w:t>参考</w:t>
      </w:r>
      <w:r w:rsidR="00A156F8">
        <w:rPr>
          <w:rFonts w:ascii="Times New Roman" w:eastAsia="仿宋_GB2312" w:hAnsi="Times New Roman" w:cs="仿宋_GB2312" w:hint="eastAsia"/>
          <w:kern w:val="0"/>
          <w:sz w:val="28"/>
          <w:szCs w:val="28"/>
        </w:rPr>
        <w:t>US EPA</w:t>
      </w:r>
      <w:r w:rsidR="00A156F8">
        <w:rPr>
          <w:rFonts w:ascii="Times New Roman" w:eastAsia="仿宋_GB2312" w:hAnsi="Times New Roman" w:cs="仿宋_GB2312" w:hint="eastAsia"/>
          <w:kern w:val="0"/>
          <w:sz w:val="28"/>
          <w:szCs w:val="28"/>
        </w:rPr>
        <w:t>发布的《</w:t>
      </w:r>
      <w:r w:rsidR="00A156F8" w:rsidRPr="00337D92">
        <w:rPr>
          <w:rFonts w:ascii="Times New Roman" w:eastAsia="仿宋_GB2312" w:hAnsi="Times New Roman" w:cs="仿宋_GB2312"/>
          <w:kern w:val="0"/>
          <w:sz w:val="28"/>
          <w:szCs w:val="28"/>
        </w:rPr>
        <w:t>Guidelines for deriving numerical national water q</w:t>
      </w:r>
      <w:r w:rsidR="00A156F8" w:rsidRPr="00C27AE6">
        <w:rPr>
          <w:rFonts w:ascii="Times New Roman" w:eastAsia="仿宋_GB2312" w:hAnsi="Times New Roman" w:cs="仿宋_GB2312"/>
          <w:kern w:val="0"/>
          <w:sz w:val="28"/>
          <w:szCs w:val="28"/>
        </w:rPr>
        <w:t>uality criteria for the protection of aquatic organisms and their uses</w:t>
      </w:r>
      <w:r w:rsidR="00A156F8" w:rsidRPr="00C27AE6">
        <w:rPr>
          <w:rFonts w:ascii="Times New Roman" w:eastAsia="仿宋_GB2312" w:hAnsi="Times New Roman" w:cs="仿宋_GB2312" w:hint="eastAsia"/>
          <w:kern w:val="0"/>
          <w:sz w:val="28"/>
          <w:szCs w:val="28"/>
        </w:rPr>
        <w:t>》</w:t>
      </w:r>
      <w:r w:rsidR="00A156F8">
        <w:rPr>
          <w:rFonts w:ascii="Times New Roman" w:eastAsia="仿宋_GB2312" w:hAnsi="Times New Roman" w:cs="仿宋_GB2312" w:hint="eastAsia"/>
          <w:kern w:val="0"/>
          <w:sz w:val="28"/>
          <w:szCs w:val="28"/>
        </w:rPr>
        <w:t>（以下简称为“</w:t>
      </w:r>
      <w:r w:rsidR="00A156F8">
        <w:rPr>
          <w:rFonts w:ascii="Times New Roman" w:eastAsia="仿宋_GB2312" w:hAnsi="Times New Roman" w:cs="仿宋_GB2312" w:hint="eastAsia"/>
          <w:kern w:val="0"/>
          <w:sz w:val="28"/>
          <w:szCs w:val="28"/>
        </w:rPr>
        <w:t>US EPA</w:t>
      </w:r>
      <w:r w:rsidR="00A156F8">
        <w:rPr>
          <w:rFonts w:ascii="Times New Roman" w:eastAsia="仿宋_GB2312" w:hAnsi="Times New Roman" w:cs="仿宋_GB2312" w:hint="eastAsia"/>
          <w:kern w:val="0"/>
          <w:sz w:val="28"/>
          <w:szCs w:val="28"/>
        </w:rPr>
        <w:t>水质基准指南”）</w:t>
      </w:r>
      <w:r w:rsidR="0080014A" w:rsidRPr="0080014A">
        <w:rPr>
          <w:rFonts w:ascii="Times New Roman" w:eastAsia="仿宋_GB2312" w:hAnsi="Times New Roman" w:cs="仿宋_GB2312" w:hint="eastAsia"/>
          <w:kern w:val="0"/>
          <w:sz w:val="28"/>
          <w:szCs w:val="28"/>
        </w:rPr>
        <w:t>，并结合</w:t>
      </w:r>
      <w:r w:rsidR="003B5B1D">
        <w:rPr>
          <w:rFonts w:ascii="Times New Roman" w:eastAsia="仿宋_GB2312" w:hAnsi="Times New Roman" w:cs="仿宋_GB2312" w:hint="eastAsia"/>
          <w:kern w:val="0"/>
          <w:sz w:val="28"/>
          <w:szCs w:val="28"/>
        </w:rPr>
        <w:t>DO</w:t>
      </w:r>
      <w:r w:rsidR="00074055" w:rsidRPr="00074055">
        <w:rPr>
          <w:rFonts w:ascii="Times New Roman" w:eastAsia="仿宋_GB2312" w:hAnsi="Times New Roman" w:cs="仿宋_GB2312" w:hint="eastAsia"/>
          <w:kern w:val="0"/>
          <w:sz w:val="28"/>
          <w:szCs w:val="28"/>
        </w:rPr>
        <w:t>饱和度</w:t>
      </w:r>
      <w:r w:rsidR="0080014A" w:rsidRPr="0080014A">
        <w:rPr>
          <w:rFonts w:ascii="Times New Roman" w:eastAsia="仿宋_GB2312" w:hAnsi="Times New Roman" w:cs="仿宋_GB2312" w:hint="eastAsia"/>
          <w:kern w:val="0"/>
          <w:sz w:val="28"/>
          <w:szCs w:val="28"/>
        </w:rPr>
        <w:t>的计算</w:t>
      </w:r>
      <w:r w:rsidR="00A156F8">
        <w:rPr>
          <w:rFonts w:ascii="Times New Roman" w:eastAsia="仿宋_GB2312" w:hAnsi="Times New Roman" w:cs="仿宋_GB2312" w:hint="eastAsia"/>
          <w:kern w:val="0"/>
          <w:sz w:val="28"/>
          <w:szCs w:val="28"/>
        </w:rPr>
        <w:t>，</w:t>
      </w:r>
      <w:r w:rsidRPr="0011792B">
        <w:rPr>
          <w:rFonts w:ascii="Times New Roman" w:eastAsia="仿宋_GB2312" w:hAnsi="Times New Roman" w:cs="仿宋_GB2312" w:hint="eastAsia"/>
          <w:kern w:val="0"/>
          <w:sz w:val="28"/>
          <w:szCs w:val="28"/>
        </w:rPr>
        <w:t>将</w:t>
      </w:r>
      <w:r w:rsidR="00C92955" w:rsidRPr="0011792B">
        <w:rPr>
          <w:rFonts w:ascii="Times New Roman" w:eastAsia="仿宋_GB2312" w:hAnsi="Times New Roman" w:cs="仿宋_GB2312" w:hint="eastAsia"/>
          <w:kern w:val="0"/>
          <w:sz w:val="28"/>
          <w:szCs w:val="28"/>
        </w:rPr>
        <w:t>流域水环境</w:t>
      </w:r>
      <w:r w:rsidR="00A156F8">
        <w:rPr>
          <w:rFonts w:ascii="Times New Roman" w:eastAsia="仿宋_GB2312" w:hAnsi="Times New Roman" w:cs="仿宋_GB2312" w:hint="eastAsia"/>
          <w:kern w:val="0"/>
          <w:sz w:val="28"/>
          <w:szCs w:val="28"/>
        </w:rPr>
        <w:t>DO</w:t>
      </w:r>
      <w:r w:rsidR="0080014A">
        <w:rPr>
          <w:rFonts w:ascii="Times New Roman" w:eastAsia="仿宋_GB2312" w:hAnsi="Times New Roman" w:cs="仿宋_GB2312" w:hint="eastAsia"/>
          <w:kern w:val="0"/>
          <w:sz w:val="28"/>
          <w:szCs w:val="28"/>
        </w:rPr>
        <w:t>参考</w:t>
      </w:r>
      <w:r w:rsidR="00CB696F" w:rsidRPr="00CB696F">
        <w:rPr>
          <w:rFonts w:ascii="Times New Roman" w:eastAsia="仿宋_GB2312" w:hAnsi="Times New Roman" w:cs="仿宋_GB2312" w:hint="eastAsia"/>
          <w:kern w:val="0"/>
          <w:sz w:val="28"/>
          <w:szCs w:val="28"/>
        </w:rPr>
        <w:t>值</w:t>
      </w:r>
      <w:r w:rsidR="00C92955" w:rsidRPr="0011792B">
        <w:rPr>
          <w:rFonts w:ascii="Times New Roman" w:eastAsia="仿宋_GB2312" w:hAnsi="Times New Roman" w:cs="仿宋_GB2312" w:hint="eastAsia"/>
          <w:kern w:val="0"/>
          <w:sz w:val="28"/>
          <w:szCs w:val="28"/>
        </w:rPr>
        <w:t>推导</w:t>
      </w:r>
      <w:r w:rsidRPr="0011792B">
        <w:rPr>
          <w:rFonts w:ascii="Times New Roman" w:eastAsia="仿宋_GB2312" w:hAnsi="Times New Roman" w:cs="仿宋_GB2312" w:hint="eastAsia"/>
          <w:kern w:val="0"/>
          <w:sz w:val="28"/>
          <w:szCs w:val="28"/>
        </w:rPr>
        <w:t>分为</w:t>
      </w:r>
      <w:r w:rsidRPr="0011792B">
        <w:rPr>
          <w:rFonts w:ascii="Times New Roman" w:eastAsia="仿宋_GB2312" w:hAnsi="Times New Roman" w:cs="仿宋_GB2312"/>
          <w:kern w:val="0"/>
          <w:sz w:val="28"/>
          <w:szCs w:val="28"/>
        </w:rPr>
        <w:t>4</w:t>
      </w:r>
      <w:r w:rsidRPr="0011792B">
        <w:rPr>
          <w:rFonts w:ascii="Times New Roman" w:eastAsia="仿宋_GB2312" w:hAnsi="Times New Roman" w:cs="仿宋_GB2312"/>
          <w:kern w:val="0"/>
          <w:sz w:val="28"/>
          <w:szCs w:val="28"/>
        </w:rPr>
        <w:t>个</w:t>
      </w:r>
      <w:r w:rsidR="0011792B" w:rsidRPr="0011792B">
        <w:rPr>
          <w:rFonts w:ascii="Times New Roman" w:eastAsia="仿宋_GB2312" w:hAnsi="Times New Roman" w:hint="eastAsia"/>
          <w:sz w:val="28"/>
          <w:szCs w:val="28"/>
        </w:rPr>
        <w:t>主要步骤</w:t>
      </w:r>
      <w:r w:rsidRPr="0011792B">
        <w:rPr>
          <w:rFonts w:ascii="Times New Roman" w:eastAsia="仿宋_GB2312" w:hAnsi="Times New Roman" w:cs="仿宋_GB2312"/>
          <w:kern w:val="0"/>
          <w:sz w:val="28"/>
          <w:szCs w:val="28"/>
        </w:rPr>
        <w:t>，包括</w:t>
      </w:r>
      <w:r w:rsidR="0011792B" w:rsidRPr="0011792B">
        <w:rPr>
          <w:rFonts w:ascii="Times New Roman" w:eastAsia="仿宋_GB2312" w:hAnsi="Times New Roman" w:cs="仿宋_GB2312" w:hint="eastAsia"/>
          <w:kern w:val="0"/>
          <w:sz w:val="28"/>
          <w:szCs w:val="28"/>
        </w:rPr>
        <w:t>数据收集与要求、</w:t>
      </w:r>
      <w:r w:rsidR="00510FA5">
        <w:rPr>
          <w:rFonts w:ascii="Times New Roman" w:eastAsia="仿宋_GB2312" w:hAnsi="Times New Roman" w:cs="仿宋_GB2312" w:hint="eastAsia"/>
          <w:kern w:val="0"/>
          <w:sz w:val="28"/>
          <w:szCs w:val="28"/>
        </w:rPr>
        <w:t>参考</w:t>
      </w:r>
      <w:r w:rsidR="00CB696F" w:rsidRPr="00CB696F">
        <w:rPr>
          <w:rFonts w:ascii="Times New Roman" w:eastAsia="仿宋_GB2312" w:hAnsi="Times New Roman" w:cs="仿宋_GB2312" w:hint="eastAsia"/>
          <w:kern w:val="0"/>
          <w:sz w:val="28"/>
          <w:szCs w:val="28"/>
        </w:rPr>
        <w:t>值</w:t>
      </w:r>
      <w:r w:rsidR="0011792B" w:rsidRPr="0011792B">
        <w:rPr>
          <w:rFonts w:ascii="Times New Roman" w:eastAsia="仿宋_GB2312" w:hAnsi="Times New Roman" w:cs="仿宋_GB2312" w:hint="eastAsia"/>
          <w:kern w:val="0"/>
          <w:sz w:val="28"/>
          <w:szCs w:val="28"/>
        </w:rPr>
        <w:t>推导</w:t>
      </w:r>
      <w:r w:rsidR="00246E01">
        <w:rPr>
          <w:rFonts w:ascii="Times New Roman" w:eastAsia="仿宋_GB2312" w:hAnsi="Times New Roman" w:cs="仿宋_GB2312" w:hint="eastAsia"/>
          <w:kern w:val="0"/>
          <w:sz w:val="28"/>
          <w:szCs w:val="28"/>
        </w:rPr>
        <w:t>方法</w:t>
      </w:r>
      <w:r w:rsidR="0011792B" w:rsidRPr="0011792B">
        <w:rPr>
          <w:rFonts w:ascii="Times New Roman" w:eastAsia="仿宋_GB2312" w:hAnsi="Times New Roman" w:cs="仿宋_GB2312" w:hint="eastAsia"/>
          <w:kern w:val="0"/>
          <w:sz w:val="28"/>
          <w:szCs w:val="28"/>
        </w:rPr>
        <w:t>、</w:t>
      </w:r>
      <w:r w:rsidR="00510FA5">
        <w:rPr>
          <w:rFonts w:ascii="Times New Roman" w:eastAsia="仿宋_GB2312" w:hAnsi="Times New Roman" w:cs="仿宋_GB2312" w:hint="eastAsia"/>
          <w:kern w:val="0"/>
          <w:sz w:val="28"/>
          <w:szCs w:val="28"/>
        </w:rPr>
        <w:t>参考</w:t>
      </w:r>
      <w:r w:rsidR="00CB696F" w:rsidRPr="00CB696F">
        <w:rPr>
          <w:rFonts w:ascii="Times New Roman" w:eastAsia="仿宋_GB2312" w:hAnsi="Times New Roman" w:cs="仿宋_GB2312" w:hint="eastAsia"/>
          <w:kern w:val="0"/>
          <w:sz w:val="28"/>
          <w:szCs w:val="28"/>
        </w:rPr>
        <w:t>值</w:t>
      </w:r>
      <w:r w:rsidR="0011792B" w:rsidRPr="0011792B">
        <w:rPr>
          <w:rFonts w:ascii="Times New Roman" w:eastAsia="仿宋_GB2312" w:hAnsi="Times New Roman" w:cs="仿宋_GB2312" w:hint="eastAsia"/>
          <w:kern w:val="0"/>
          <w:sz w:val="28"/>
          <w:szCs w:val="28"/>
        </w:rPr>
        <w:t>审核和</w:t>
      </w:r>
      <w:r w:rsidR="00510FA5">
        <w:rPr>
          <w:rFonts w:ascii="Times New Roman" w:eastAsia="仿宋_GB2312" w:hAnsi="Times New Roman" w:cs="仿宋_GB2312" w:hint="eastAsia"/>
          <w:kern w:val="0"/>
          <w:sz w:val="28"/>
          <w:szCs w:val="28"/>
        </w:rPr>
        <w:t>参考</w:t>
      </w:r>
      <w:proofErr w:type="gramStart"/>
      <w:r w:rsidR="00CB696F" w:rsidRPr="00CB696F">
        <w:rPr>
          <w:rFonts w:ascii="Times New Roman" w:eastAsia="仿宋_GB2312" w:hAnsi="Times New Roman" w:cs="仿宋_GB2312" w:hint="eastAsia"/>
          <w:kern w:val="0"/>
          <w:sz w:val="28"/>
          <w:szCs w:val="28"/>
        </w:rPr>
        <w:t>值</w:t>
      </w:r>
      <w:r w:rsidR="0011792B" w:rsidRPr="0011792B">
        <w:rPr>
          <w:rFonts w:ascii="Times New Roman" w:eastAsia="仿宋_GB2312" w:hAnsi="Times New Roman" w:cs="仿宋_GB2312" w:hint="eastAsia"/>
          <w:kern w:val="0"/>
          <w:sz w:val="28"/>
          <w:szCs w:val="28"/>
        </w:rPr>
        <w:t>应用</w:t>
      </w:r>
      <w:proofErr w:type="gramEnd"/>
      <w:r w:rsidR="0011792B" w:rsidRPr="0011792B">
        <w:rPr>
          <w:rFonts w:ascii="Times New Roman" w:eastAsia="仿宋_GB2312" w:hAnsi="Times New Roman" w:cs="仿宋_GB2312" w:hint="eastAsia"/>
          <w:kern w:val="0"/>
          <w:sz w:val="28"/>
          <w:szCs w:val="28"/>
        </w:rPr>
        <w:t>等</w:t>
      </w:r>
      <w:r w:rsidRPr="0011792B">
        <w:rPr>
          <w:rFonts w:ascii="Times New Roman" w:eastAsia="仿宋_GB2312" w:hAnsi="Times New Roman" w:cs="仿宋_GB2312" w:hint="eastAsia"/>
          <w:kern w:val="0"/>
          <w:sz w:val="28"/>
          <w:szCs w:val="28"/>
        </w:rPr>
        <w:t>。</w:t>
      </w:r>
    </w:p>
    <w:p w14:paraId="0056D2A6" w14:textId="05382220" w:rsidR="003A47FD" w:rsidRPr="00C65428" w:rsidRDefault="00C74E41" w:rsidP="00855777">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sidRPr="00C65428">
        <w:rPr>
          <w:rFonts w:ascii="Times New Roman" w:eastAsia="楷体_GB2312" w:hAnsi="Times New Roman" w:cs="仿宋_GB2312"/>
          <w:b/>
          <w:bCs/>
          <w:kern w:val="0"/>
          <w:sz w:val="28"/>
          <w:szCs w:val="28"/>
        </w:rPr>
        <w:lastRenderedPageBreak/>
        <w:t>4</w:t>
      </w:r>
      <w:r w:rsidR="00ED40E9" w:rsidRPr="00C65428">
        <w:rPr>
          <w:rFonts w:ascii="Times New Roman" w:eastAsia="楷体_GB2312" w:hAnsi="Times New Roman" w:cs="仿宋_GB2312"/>
          <w:b/>
          <w:bCs/>
          <w:kern w:val="0"/>
          <w:sz w:val="28"/>
          <w:szCs w:val="28"/>
        </w:rPr>
        <w:t>.</w:t>
      </w:r>
      <w:r w:rsidR="003A47FD" w:rsidRPr="00C65428">
        <w:rPr>
          <w:rFonts w:ascii="Times New Roman" w:eastAsia="楷体_GB2312" w:hAnsi="Times New Roman" w:cs="仿宋_GB2312"/>
          <w:b/>
          <w:bCs/>
          <w:kern w:val="0"/>
          <w:sz w:val="28"/>
          <w:szCs w:val="28"/>
        </w:rPr>
        <w:t xml:space="preserve">5 </w:t>
      </w:r>
      <w:r w:rsidR="003A47FD" w:rsidRPr="00C65428">
        <w:rPr>
          <w:rFonts w:ascii="Times New Roman" w:eastAsia="楷体_GB2312" w:hAnsi="Times New Roman" w:cs="仿宋_GB2312"/>
          <w:b/>
          <w:bCs/>
          <w:kern w:val="0"/>
          <w:sz w:val="28"/>
          <w:szCs w:val="28"/>
        </w:rPr>
        <w:t>数据收集与</w:t>
      </w:r>
      <w:r w:rsidR="00E83F92" w:rsidRPr="00C65428">
        <w:rPr>
          <w:rFonts w:ascii="Times New Roman" w:eastAsia="楷体_GB2312" w:hAnsi="Times New Roman" w:cs="仿宋_GB2312" w:hint="eastAsia"/>
          <w:b/>
          <w:bCs/>
          <w:kern w:val="0"/>
          <w:sz w:val="28"/>
          <w:szCs w:val="28"/>
        </w:rPr>
        <w:t>要求</w:t>
      </w:r>
    </w:p>
    <w:p w14:paraId="0890325B" w14:textId="6285EC55" w:rsidR="001D293D" w:rsidRPr="00C65428" w:rsidRDefault="001D293D" w:rsidP="00855777">
      <w:pPr>
        <w:overflowPunct w:val="0"/>
        <w:autoSpaceDE w:val="0"/>
        <w:autoSpaceDN w:val="0"/>
        <w:adjustRightInd w:val="0"/>
        <w:spacing w:line="560" w:lineRule="exact"/>
        <w:ind w:firstLineChars="200" w:firstLine="560"/>
        <w:rPr>
          <w:rFonts w:ascii="Times New Roman" w:eastAsia="仿宋_GB2312" w:hAnsi="Times New Roman" w:cs="仿宋_GB2312"/>
          <w:color w:val="002060"/>
          <w:kern w:val="0"/>
          <w:sz w:val="28"/>
          <w:szCs w:val="28"/>
        </w:rPr>
      </w:pPr>
      <w:r w:rsidRPr="00F51DAC">
        <w:rPr>
          <w:rFonts w:ascii="Times New Roman" w:eastAsia="仿宋_GB2312" w:hAnsi="Times New Roman" w:cs="仿宋_GB2312" w:hint="eastAsia"/>
          <w:kern w:val="0"/>
          <w:sz w:val="28"/>
          <w:szCs w:val="28"/>
        </w:rPr>
        <w:t>此章节包括</w:t>
      </w:r>
      <w:r w:rsidR="00F51DAC" w:rsidRPr="00F51DAC">
        <w:rPr>
          <w:rFonts w:ascii="Times New Roman" w:eastAsia="仿宋_GB2312" w:hAnsi="Times New Roman" w:cs="仿宋_GB2312" w:hint="eastAsia"/>
          <w:kern w:val="0"/>
          <w:sz w:val="28"/>
          <w:szCs w:val="28"/>
        </w:rPr>
        <w:t>数据来源、物种筛选、数据收集和</w:t>
      </w:r>
      <w:bookmarkStart w:id="12" w:name="_Hlk163743154"/>
      <w:r w:rsidR="00F51DAC" w:rsidRPr="00F51DAC">
        <w:rPr>
          <w:rFonts w:ascii="Times New Roman" w:eastAsia="仿宋_GB2312" w:hAnsi="Times New Roman" w:cs="仿宋_GB2312" w:hint="eastAsia"/>
          <w:kern w:val="0"/>
          <w:sz w:val="28"/>
          <w:szCs w:val="28"/>
        </w:rPr>
        <w:t>数据质量</w:t>
      </w:r>
      <w:r w:rsidR="00F51DAC" w:rsidRPr="00F51DAC">
        <w:rPr>
          <w:rFonts w:ascii="Times New Roman" w:eastAsia="仿宋_GB2312" w:hAnsi="Times New Roman" w:cs="仿宋_GB2312"/>
          <w:kern w:val="0"/>
          <w:sz w:val="28"/>
          <w:szCs w:val="28"/>
        </w:rPr>
        <w:t>评价</w:t>
      </w:r>
      <w:bookmarkEnd w:id="12"/>
      <w:r w:rsidRPr="00F51DAC">
        <w:rPr>
          <w:rFonts w:ascii="Times New Roman" w:eastAsia="仿宋_GB2312" w:hAnsi="Times New Roman" w:cs="仿宋_GB2312" w:hint="eastAsia"/>
          <w:kern w:val="0"/>
          <w:sz w:val="28"/>
          <w:szCs w:val="28"/>
        </w:rPr>
        <w:t>等内容，明确各环节工作的要求和方法。</w:t>
      </w:r>
    </w:p>
    <w:p w14:paraId="1DDBC821" w14:textId="3B09F887" w:rsidR="003A47FD" w:rsidRPr="00F51DAC" w:rsidRDefault="00C74E41" w:rsidP="00855777">
      <w:pPr>
        <w:overflowPunct w:val="0"/>
        <w:autoSpaceDE w:val="0"/>
        <w:autoSpaceDN w:val="0"/>
        <w:adjustRightInd w:val="0"/>
        <w:spacing w:line="560" w:lineRule="exact"/>
        <w:outlineLvl w:val="2"/>
        <w:rPr>
          <w:rFonts w:ascii="Times New Roman" w:eastAsia="仿宋_GB2312" w:hAnsi="Times New Roman" w:cs="仿宋_GB2312"/>
          <w:kern w:val="0"/>
          <w:sz w:val="28"/>
          <w:szCs w:val="28"/>
        </w:rPr>
      </w:pPr>
      <w:r w:rsidRPr="00F51DAC">
        <w:rPr>
          <w:rFonts w:ascii="Times New Roman" w:eastAsia="仿宋_GB2312" w:hAnsi="Times New Roman" w:cs="仿宋_GB2312"/>
          <w:kern w:val="0"/>
          <w:sz w:val="28"/>
          <w:szCs w:val="28"/>
        </w:rPr>
        <w:t>4</w:t>
      </w:r>
      <w:r w:rsidR="00ED40E9" w:rsidRPr="00F51DAC">
        <w:rPr>
          <w:rFonts w:ascii="Times New Roman" w:eastAsia="仿宋_GB2312" w:hAnsi="Times New Roman" w:cs="仿宋_GB2312"/>
          <w:kern w:val="0"/>
          <w:sz w:val="28"/>
          <w:szCs w:val="28"/>
        </w:rPr>
        <w:t>.</w:t>
      </w:r>
      <w:r w:rsidR="003A47FD" w:rsidRPr="00F51DAC">
        <w:rPr>
          <w:rFonts w:ascii="Times New Roman" w:eastAsia="仿宋_GB2312" w:hAnsi="Times New Roman" w:cs="仿宋_GB2312"/>
          <w:kern w:val="0"/>
          <w:sz w:val="28"/>
          <w:szCs w:val="28"/>
        </w:rPr>
        <w:t xml:space="preserve">5.1 </w:t>
      </w:r>
      <w:r w:rsidR="003A47FD" w:rsidRPr="00F51DAC">
        <w:rPr>
          <w:rFonts w:ascii="Times New Roman" w:eastAsia="仿宋_GB2312" w:hAnsi="Times New Roman" w:cs="仿宋_GB2312"/>
          <w:kern w:val="0"/>
          <w:sz w:val="28"/>
          <w:szCs w:val="28"/>
        </w:rPr>
        <w:t>数据来源</w:t>
      </w:r>
    </w:p>
    <w:p w14:paraId="0E269493" w14:textId="273286E9" w:rsidR="00017FD9" w:rsidRPr="00F51DAC" w:rsidRDefault="00880016" w:rsidP="00F51DAC">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F51DAC">
        <w:rPr>
          <w:rFonts w:ascii="Times New Roman" w:eastAsia="仿宋_GB2312" w:hAnsi="Times New Roman" w:cs="仿宋_GB2312" w:hint="eastAsia"/>
          <w:kern w:val="0"/>
          <w:sz w:val="28"/>
          <w:szCs w:val="28"/>
        </w:rPr>
        <w:t>明确</w:t>
      </w:r>
      <w:r w:rsidR="00F51DAC" w:rsidRPr="00F51DAC">
        <w:rPr>
          <w:rFonts w:ascii="Times New Roman" w:eastAsia="仿宋_GB2312" w:hAnsi="Times New Roman" w:cs="仿宋_GB2312" w:hint="eastAsia"/>
          <w:kern w:val="0"/>
          <w:sz w:val="28"/>
          <w:szCs w:val="28"/>
        </w:rPr>
        <w:t>数据来源包括</w:t>
      </w:r>
      <w:r w:rsidR="005B43ED" w:rsidRPr="005B43ED">
        <w:rPr>
          <w:rFonts w:ascii="Times New Roman" w:eastAsia="仿宋_GB2312" w:hAnsi="Times New Roman" w:cs="仿宋_GB2312" w:hint="eastAsia"/>
          <w:kern w:val="0"/>
          <w:sz w:val="28"/>
          <w:szCs w:val="28"/>
        </w:rPr>
        <w:t>生物毒性数据库或经同行评议公开发表的文献或报告中有明确来源的毒性数据</w:t>
      </w:r>
      <w:r w:rsidR="00F51DAC" w:rsidRPr="00F51DAC">
        <w:rPr>
          <w:rFonts w:ascii="Times New Roman" w:eastAsia="仿宋_GB2312" w:hAnsi="Times New Roman" w:cs="仿宋_GB2312" w:hint="eastAsia"/>
          <w:kern w:val="0"/>
          <w:sz w:val="28"/>
          <w:szCs w:val="28"/>
        </w:rPr>
        <w:t>，以及</w:t>
      </w:r>
      <w:r w:rsidR="005B43ED" w:rsidRPr="005B43ED">
        <w:rPr>
          <w:rFonts w:ascii="Times New Roman" w:eastAsia="仿宋_GB2312" w:hAnsi="Times New Roman" w:cs="仿宋_GB2312" w:hint="eastAsia"/>
          <w:kern w:val="0"/>
          <w:sz w:val="28"/>
          <w:szCs w:val="28"/>
        </w:rPr>
        <w:t>开展生态毒理学实验测试出的毒性数据</w:t>
      </w:r>
      <w:r w:rsidR="00F51DAC" w:rsidRPr="00F51DAC">
        <w:rPr>
          <w:rFonts w:ascii="Times New Roman" w:eastAsia="仿宋_GB2312" w:hAnsi="Times New Roman" w:cs="仿宋_GB2312"/>
          <w:kern w:val="0"/>
          <w:sz w:val="28"/>
          <w:szCs w:val="28"/>
        </w:rPr>
        <w:t>。</w:t>
      </w:r>
    </w:p>
    <w:p w14:paraId="139958B5" w14:textId="586E7122" w:rsidR="003A47FD" w:rsidRDefault="00C74E41" w:rsidP="00855777">
      <w:pPr>
        <w:overflowPunct w:val="0"/>
        <w:autoSpaceDE w:val="0"/>
        <w:autoSpaceDN w:val="0"/>
        <w:adjustRightInd w:val="0"/>
        <w:spacing w:line="560" w:lineRule="exact"/>
        <w:outlineLvl w:val="2"/>
        <w:rPr>
          <w:rFonts w:ascii="Times New Roman" w:eastAsia="仿宋_GB2312" w:hAnsi="Times New Roman" w:cs="仿宋_GB2312"/>
          <w:kern w:val="0"/>
          <w:sz w:val="28"/>
          <w:szCs w:val="28"/>
        </w:rPr>
      </w:pPr>
      <w:r w:rsidRPr="00C65428">
        <w:rPr>
          <w:rFonts w:ascii="Times New Roman" w:eastAsia="仿宋_GB2312" w:hAnsi="Times New Roman" w:cs="仿宋_GB2312"/>
          <w:kern w:val="0"/>
          <w:sz w:val="28"/>
          <w:szCs w:val="28"/>
        </w:rPr>
        <w:t>4</w:t>
      </w:r>
      <w:r w:rsidR="00ED40E9" w:rsidRPr="00C65428">
        <w:rPr>
          <w:rFonts w:ascii="Times New Roman" w:eastAsia="仿宋_GB2312" w:hAnsi="Times New Roman" w:cs="仿宋_GB2312"/>
          <w:kern w:val="0"/>
          <w:sz w:val="28"/>
          <w:szCs w:val="28"/>
        </w:rPr>
        <w:t>.</w:t>
      </w:r>
      <w:r w:rsidR="003A47FD" w:rsidRPr="00C65428">
        <w:rPr>
          <w:rFonts w:ascii="Times New Roman" w:eastAsia="仿宋_GB2312" w:hAnsi="Times New Roman" w:cs="仿宋_GB2312"/>
          <w:kern w:val="0"/>
          <w:sz w:val="28"/>
          <w:szCs w:val="28"/>
        </w:rPr>
        <w:t xml:space="preserve">5.2 </w:t>
      </w:r>
      <w:r w:rsidR="00E83F92" w:rsidRPr="00C65428">
        <w:rPr>
          <w:rFonts w:ascii="Times New Roman" w:eastAsia="仿宋_GB2312" w:hAnsi="Times New Roman" w:cs="仿宋_GB2312" w:hint="eastAsia"/>
          <w:kern w:val="0"/>
          <w:sz w:val="28"/>
          <w:szCs w:val="28"/>
        </w:rPr>
        <w:t>物种筛选</w:t>
      </w:r>
    </w:p>
    <w:p w14:paraId="284F487F" w14:textId="6996052B" w:rsidR="00E06ED4" w:rsidRDefault="009558B0" w:rsidP="00174CF2">
      <w:pPr>
        <w:overflowPunct w:val="0"/>
        <w:autoSpaceDE w:val="0"/>
        <w:autoSpaceDN w:val="0"/>
        <w:adjustRightInd w:val="0"/>
        <w:spacing w:line="560" w:lineRule="exact"/>
        <w:ind w:firstLine="56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美国水质基准研究多集中在鲑科鱼类上；我国则是</w:t>
      </w:r>
      <w:r w:rsidRPr="00AA4361">
        <w:rPr>
          <w:rFonts w:ascii="Times New Roman" w:eastAsia="仿宋_GB2312" w:hAnsi="Times New Roman" w:cs="仿宋_GB2312" w:hint="eastAsia"/>
          <w:kern w:val="0"/>
          <w:sz w:val="28"/>
          <w:szCs w:val="28"/>
        </w:rPr>
        <w:t>鲤科鱼类分布最广</w:t>
      </w:r>
      <w:r>
        <w:rPr>
          <w:rFonts w:ascii="Times New Roman" w:eastAsia="仿宋_GB2312" w:hAnsi="Times New Roman" w:cs="仿宋_GB2312" w:hint="eastAsia"/>
          <w:kern w:val="0"/>
          <w:sz w:val="28"/>
          <w:szCs w:val="28"/>
        </w:rPr>
        <w:t>、</w:t>
      </w:r>
      <w:r w:rsidRPr="00AA4361">
        <w:rPr>
          <w:rFonts w:ascii="Times New Roman" w:eastAsia="仿宋_GB2312" w:hAnsi="Times New Roman" w:cs="仿宋_GB2312" w:hint="eastAsia"/>
          <w:kern w:val="0"/>
          <w:sz w:val="28"/>
          <w:szCs w:val="28"/>
        </w:rPr>
        <w:t>占重要地位</w:t>
      </w:r>
      <w:r>
        <w:rPr>
          <w:rFonts w:ascii="Times New Roman" w:eastAsia="仿宋_GB2312" w:hAnsi="Times New Roman" w:cs="仿宋_GB2312" w:hint="eastAsia"/>
          <w:kern w:val="0"/>
          <w:sz w:val="28"/>
          <w:szCs w:val="28"/>
        </w:rPr>
        <w:t>。</w:t>
      </w:r>
      <w:r w:rsidR="00337D92">
        <w:rPr>
          <w:rFonts w:ascii="Times New Roman" w:eastAsia="仿宋_GB2312" w:hAnsi="Times New Roman" w:cs="仿宋_GB2312" w:hint="eastAsia"/>
          <w:kern w:val="0"/>
          <w:sz w:val="28"/>
          <w:szCs w:val="28"/>
        </w:rPr>
        <w:t>参考</w:t>
      </w:r>
      <w:r w:rsidR="00BA7087">
        <w:rPr>
          <w:rFonts w:ascii="Times New Roman" w:eastAsia="仿宋_GB2312" w:hAnsi="Times New Roman" w:cs="仿宋_GB2312" w:hint="eastAsia"/>
          <w:kern w:val="0"/>
          <w:sz w:val="28"/>
          <w:szCs w:val="28"/>
        </w:rPr>
        <w:t>US EPA</w:t>
      </w:r>
      <w:r w:rsidR="00BA7087">
        <w:rPr>
          <w:rFonts w:ascii="Times New Roman" w:eastAsia="仿宋_GB2312" w:hAnsi="Times New Roman" w:cs="仿宋_GB2312" w:hint="eastAsia"/>
          <w:kern w:val="0"/>
          <w:sz w:val="28"/>
          <w:szCs w:val="28"/>
        </w:rPr>
        <w:t>水质基准指南</w:t>
      </w:r>
      <w:r w:rsidR="00337D92" w:rsidRPr="00C27AE6">
        <w:rPr>
          <w:rFonts w:ascii="Times New Roman" w:eastAsia="仿宋_GB2312" w:hAnsi="Times New Roman" w:cs="仿宋_GB2312" w:hint="eastAsia"/>
          <w:kern w:val="0"/>
          <w:sz w:val="28"/>
          <w:szCs w:val="28"/>
        </w:rPr>
        <w:t>与</w:t>
      </w:r>
      <w:r w:rsidR="00337D92" w:rsidRPr="00C27AE6">
        <w:rPr>
          <w:rFonts w:ascii="Times New Roman" w:eastAsia="仿宋_GB2312" w:hAnsi="Times New Roman" w:cs="仿宋_GB2312" w:hint="eastAsia"/>
          <w:kern w:val="0"/>
          <w:sz w:val="28"/>
          <w:szCs w:val="28"/>
        </w:rPr>
        <w:t>HJ 831</w:t>
      </w:r>
      <w:r w:rsidR="00174CF2" w:rsidRPr="00C27AE6">
        <w:rPr>
          <w:rFonts w:ascii="Times New Roman" w:eastAsia="仿宋_GB2312" w:hAnsi="Times New Roman" w:cs="仿宋_GB2312" w:hint="eastAsia"/>
          <w:kern w:val="0"/>
          <w:sz w:val="28"/>
          <w:szCs w:val="28"/>
        </w:rPr>
        <w:t>，根据</w:t>
      </w:r>
      <w:r w:rsidR="00C27AE6" w:rsidRPr="00C27AE6">
        <w:rPr>
          <w:rFonts w:ascii="Times New Roman" w:eastAsia="仿宋_GB2312" w:hAnsi="Times New Roman" w:cs="仿宋_GB2312" w:hint="eastAsia"/>
          <w:kern w:val="0"/>
          <w:sz w:val="28"/>
          <w:szCs w:val="28"/>
        </w:rPr>
        <w:t>我国水生生物</w:t>
      </w:r>
      <w:r w:rsidR="00C27AE6">
        <w:rPr>
          <w:rFonts w:ascii="Times New Roman" w:eastAsia="仿宋_GB2312" w:hAnsi="Times New Roman" w:cs="仿宋_GB2312" w:hint="eastAsia"/>
          <w:kern w:val="0"/>
          <w:sz w:val="28"/>
          <w:szCs w:val="28"/>
        </w:rPr>
        <w:t>分布</w:t>
      </w:r>
      <w:r w:rsidR="00C27AE6" w:rsidRPr="00AA4361">
        <w:rPr>
          <w:rFonts w:ascii="Times New Roman" w:eastAsia="仿宋_GB2312" w:hAnsi="Times New Roman" w:cs="仿宋_GB2312" w:hint="eastAsia"/>
          <w:kern w:val="0"/>
          <w:sz w:val="28"/>
          <w:szCs w:val="28"/>
        </w:rPr>
        <w:t>特征和</w:t>
      </w:r>
      <w:r w:rsidR="00C27AE6" w:rsidRPr="00AA4361">
        <w:rPr>
          <w:rFonts w:ascii="Times New Roman" w:eastAsia="仿宋_GB2312" w:hAnsi="Times New Roman" w:cs="仿宋_GB2312" w:hint="eastAsia"/>
          <w:kern w:val="0"/>
          <w:sz w:val="28"/>
          <w:szCs w:val="28"/>
        </w:rPr>
        <w:t>DO</w:t>
      </w:r>
      <w:r w:rsidR="00C27AE6" w:rsidRPr="00AA4361">
        <w:rPr>
          <w:rFonts w:ascii="Times New Roman" w:eastAsia="仿宋_GB2312" w:hAnsi="Times New Roman" w:cs="仿宋_GB2312" w:hint="eastAsia"/>
          <w:kern w:val="0"/>
          <w:sz w:val="28"/>
          <w:szCs w:val="28"/>
        </w:rPr>
        <w:t>特点</w:t>
      </w:r>
      <w:r w:rsidR="00174CF2">
        <w:rPr>
          <w:rFonts w:ascii="Times New Roman" w:eastAsia="仿宋_GB2312" w:hAnsi="Times New Roman" w:cs="仿宋_GB2312" w:hint="eastAsia"/>
          <w:kern w:val="0"/>
          <w:sz w:val="28"/>
          <w:szCs w:val="28"/>
        </w:rPr>
        <w:t>，对流域水环境</w:t>
      </w:r>
      <w:r w:rsidR="00174CF2">
        <w:rPr>
          <w:rFonts w:ascii="Times New Roman" w:eastAsia="仿宋_GB2312" w:hAnsi="Times New Roman" w:cs="仿宋_GB2312" w:hint="eastAsia"/>
          <w:kern w:val="0"/>
          <w:sz w:val="28"/>
          <w:szCs w:val="28"/>
        </w:rPr>
        <w:t>DO</w:t>
      </w:r>
      <w:r w:rsidR="008810C9">
        <w:rPr>
          <w:rFonts w:ascii="Times New Roman" w:eastAsia="仿宋_GB2312" w:hAnsi="Times New Roman" w:cs="仿宋_GB2312" w:hint="eastAsia"/>
          <w:kern w:val="0"/>
          <w:sz w:val="28"/>
          <w:szCs w:val="28"/>
        </w:rPr>
        <w:t>参考</w:t>
      </w:r>
      <w:r w:rsidR="002F4808" w:rsidRPr="002F4808">
        <w:rPr>
          <w:rFonts w:ascii="Times New Roman" w:eastAsia="仿宋_GB2312" w:hAnsi="Times New Roman" w:cs="仿宋_GB2312" w:hint="eastAsia"/>
          <w:kern w:val="0"/>
          <w:sz w:val="28"/>
          <w:szCs w:val="28"/>
        </w:rPr>
        <w:t>值</w:t>
      </w:r>
      <w:r w:rsidR="00174CF2">
        <w:rPr>
          <w:rFonts w:ascii="Times New Roman" w:eastAsia="仿宋_GB2312" w:hAnsi="Times New Roman" w:cs="仿宋_GB2312" w:hint="eastAsia"/>
          <w:kern w:val="0"/>
          <w:sz w:val="28"/>
          <w:szCs w:val="28"/>
        </w:rPr>
        <w:t>推导受试物种要求进行梳理，</w:t>
      </w:r>
      <w:r w:rsidR="00F03406">
        <w:rPr>
          <w:rFonts w:ascii="Times New Roman" w:eastAsia="仿宋_GB2312" w:hAnsi="Times New Roman" w:cs="仿宋_GB2312" w:hint="eastAsia"/>
          <w:kern w:val="0"/>
          <w:sz w:val="28"/>
          <w:szCs w:val="28"/>
        </w:rPr>
        <w:t>明确</w:t>
      </w:r>
      <w:r w:rsidR="00F03406" w:rsidRPr="008810C9">
        <w:rPr>
          <w:rFonts w:ascii="Times New Roman" w:eastAsia="仿宋_GB2312" w:hAnsi="Times New Roman" w:cs="仿宋_GB2312" w:hint="eastAsia"/>
          <w:kern w:val="0"/>
          <w:sz w:val="28"/>
          <w:szCs w:val="28"/>
        </w:rPr>
        <w:t>受试物种应符合条件</w:t>
      </w:r>
      <w:r w:rsidR="00FD0653" w:rsidRPr="008810C9">
        <w:rPr>
          <w:rFonts w:ascii="Times New Roman" w:eastAsia="仿宋_GB2312" w:hAnsi="Times New Roman" w:cs="仿宋_GB2312" w:hint="eastAsia"/>
          <w:kern w:val="0"/>
          <w:sz w:val="28"/>
          <w:szCs w:val="28"/>
        </w:rPr>
        <w:t>。</w:t>
      </w:r>
      <w:r w:rsidR="00E57601">
        <w:rPr>
          <w:rFonts w:ascii="Times New Roman" w:eastAsia="仿宋_GB2312" w:hAnsi="Times New Roman" w:cs="Times New Roman" w:hint="eastAsia"/>
          <w:sz w:val="28"/>
          <w:szCs w:val="28"/>
          <w14:ligatures w14:val="standardContextual"/>
        </w:rPr>
        <w:t>我国主要</w:t>
      </w:r>
      <w:r w:rsidR="00971E71">
        <w:rPr>
          <w:rFonts w:ascii="Times New Roman" w:eastAsia="仿宋_GB2312" w:hAnsi="Times New Roman" w:cs="Times New Roman" w:hint="eastAsia"/>
          <w:sz w:val="28"/>
          <w:szCs w:val="28"/>
          <w14:ligatures w14:val="standardContextual"/>
        </w:rPr>
        <w:t>流域</w:t>
      </w:r>
      <w:r w:rsidR="00971E71" w:rsidRPr="00F03406">
        <w:rPr>
          <w:rFonts w:ascii="Times New Roman" w:eastAsia="仿宋_GB2312" w:hAnsi="Times New Roman" w:cs="Times New Roman" w:hint="eastAsia"/>
          <w:sz w:val="28"/>
          <w:szCs w:val="28"/>
          <w14:ligatures w14:val="standardContextual"/>
        </w:rPr>
        <w:t>水环境</w:t>
      </w:r>
      <w:r w:rsidR="003B5B1D">
        <w:rPr>
          <w:rFonts w:ascii="Times New Roman" w:eastAsia="仿宋_GB2312" w:hAnsi="Times New Roman" w:cs="Times New Roman" w:hint="eastAsia"/>
          <w:sz w:val="28"/>
          <w:szCs w:val="28"/>
          <w14:ligatures w14:val="standardContextual"/>
        </w:rPr>
        <w:t>DO</w:t>
      </w:r>
      <w:r w:rsidR="00971E71">
        <w:rPr>
          <w:rFonts w:ascii="Times New Roman" w:eastAsia="仿宋_GB2312" w:hAnsi="Times New Roman" w:cs="仿宋_GB2312" w:hint="eastAsia"/>
          <w:kern w:val="0"/>
          <w:sz w:val="28"/>
          <w:szCs w:val="28"/>
        </w:rPr>
        <w:t>参考</w:t>
      </w:r>
      <w:r w:rsidR="00971E71" w:rsidRPr="002F4808">
        <w:rPr>
          <w:rFonts w:ascii="Times New Roman" w:eastAsia="仿宋_GB2312" w:hAnsi="Times New Roman" w:cs="Times New Roman" w:hint="eastAsia"/>
          <w:sz w:val="28"/>
          <w:szCs w:val="28"/>
          <w14:ligatures w14:val="standardContextual"/>
        </w:rPr>
        <w:t>值</w:t>
      </w:r>
      <w:r w:rsidR="00971E71" w:rsidRPr="00F03406">
        <w:rPr>
          <w:rFonts w:ascii="Times New Roman" w:eastAsia="仿宋_GB2312" w:hAnsi="Times New Roman" w:cs="Times New Roman" w:hint="eastAsia"/>
          <w:sz w:val="28"/>
          <w:szCs w:val="28"/>
          <w14:ligatures w14:val="standardContextual"/>
        </w:rPr>
        <w:t>推导受试物种名录</w:t>
      </w:r>
      <w:r w:rsidR="00FD0653" w:rsidRPr="008810C9">
        <w:rPr>
          <w:rFonts w:ascii="Times New Roman" w:eastAsia="仿宋_GB2312" w:hAnsi="Times New Roman" w:cs="仿宋_GB2312" w:hint="eastAsia"/>
          <w:kern w:val="0"/>
          <w:sz w:val="28"/>
          <w:szCs w:val="28"/>
        </w:rPr>
        <w:t>见表</w:t>
      </w:r>
      <w:r w:rsidR="00FD0653" w:rsidRPr="008810C9">
        <w:rPr>
          <w:rFonts w:ascii="Times New Roman" w:eastAsia="仿宋_GB2312" w:hAnsi="Times New Roman" w:cs="仿宋_GB2312" w:hint="eastAsia"/>
          <w:kern w:val="0"/>
          <w:sz w:val="28"/>
          <w:szCs w:val="28"/>
        </w:rPr>
        <w:t>2</w:t>
      </w:r>
      <w:r w:rsidR="00F03406" w:rsidRPr="008810C9">
        <w:rPr>
          <w:rFonts w:ascii="Times New Roman" w:eastAsia="仿宋_GB2312" w:hAnsi="Times New Roman" w:cs="仿宋_GB2312" w:hint="eastAsia"/>
          <w:kern w:val="0"/>
          <w:sz w:val="28"/>
          <w:szCs w:val="28"/>
        </w:rPr>
        <w:t>。</w:t>
      </w:r>
      <w:r w:rsidR="00C60268" w:rsidRPr="008810C9">
        <w:rPr>
          <w:rFonts w:ascii="Times New Roman" w:eastAsia="仿宋_GB2312" w:hAnsi="Times New Roman" w:cs="仿宋_GB2312" w:hint="eastAsia"/>
          <w:kern w:val="0"/>
          <w:sz w:val="28"/>
          <w:szCs w:val="28"/>
        </w:rPr>
        <w:t>根据</w:t>
      </w:r>
      <w:r w:rsidR="00C60268" w:rsidRPr="00827E1D">
        <w:rPr>
          <w:rFonts w:ascii="Times New Roman" w:eastAsia="仿宋_GB2312" w:hAnsi="Times New Roman" w:cs="仿宋_GB2312" w:hint="eastAsia"/>
          <w:kern w:val="0"/>
          <w:sz w:val="28"/>
          <w:szCs w:val="28"/>
        </w:rPr>
        <w:t>美国发布的</w:t>
      </w:r>
      <w:r w:rsidR="00C60268" w:rsidRPr="008810C9">
        <w:rPr>
          <w:rFonts w:ascii="Times New Roman" w:eastAsia="仿宋_GB2312" w:hAnsi="Times New Roman" w:cs="仿宋_GB2312" w:hint="eastAsia"/>
          <w:kern w:val="0"/>
          <w:sz w:val="28"/>
          <w:szCs w:val="28"/>
        </w:rPr>
        <w:t>《金皮书》</w:t>
      </w:r>
      <w:r w:rsidR="00A97236" w:rsidRPr="008810C9">
        <w:rPr>
          <w:rFonts w:ascii="Times New Roman" w:eastAsia="仿宋_GB2312" w:hAnsi="Times New Roman" w:cs="仿宋_GB2312" w:hint="eastAsia"/>
          <w:kern w:val="0"/>
          <w:sz w:val="28"/>
          <w:szCs w:val="28"/>
        </w:rPr>
        <w:t>和</w:t>
      </w:r>
      <w:r w:rsidR="00A97236" w:rsidRPr="00827E1D">
        <w:rPr>
          <w:rFonts w:ascii="Times New Roman" w:eastAsia="仿宋_GB2312" w:hAnsi="Times New Roman" w:cs="仿宋_GB2312" w:hint="eastAsia"/>
          <w:kern w:val="0"/>
          <w:sz w:val="28"/>
          <w:szCs w:val="28"/>
        </w:rPr>
        <w:t>《</w:t>
      </w:r>
      <w:r w:rsidR="00E22F21" w:rsidRPr="003A2BBF">
        <w:rPr>
          <w:rFonts w:ascii="Times New Roman" w:eastAsia="仿宋_GB2312" w:hAnsi="Times New Roman" w:cs="Times New Roman"/>
          <w:sz w:val="28"/>
          <w:szCs w:val="28"/>
          <w14:ligatures w14:val="standardContextual"/>
        </w:rPr>
        <w:t>Ambient water quality criteria for dissolved oxygen</w:t>
      </w:r>
      <w:r w:rsidR="00A97236" w:rsidRPr="00827E1D">
        <w:rPr>
          <w:rFonts w:ascii="Times New Roman" w:eastAsia="仿宋_GB2312" w:hAnsi="Times New Roman" w:cs="仿宋_GB2312"/>
          <w:kern w:val="0"/>
          <w:sz w:val="28"/>
          <w:szCs w:val="28"/>
        </w:rPr>
        <w:t xml:space="preserve"> (freshwater)</w:t>
      </w:r>
      <w:r w:rsidR="00A97236" w:rsidRPr="00827E1D">
        <w:rPr>
          <w:rFonts w:ascii="Times New Roman" w:eastAsia="仿宋_GB2312" w:hAnsi="Times New Roman" w:cs="仿宋_GB2312" w:hint="eastAsia"/>
          <w:kern w:val="0"/>
          <w:sz w:val="28"/>
          <w:szCs w:val="28"/>
        </w:rPr>
        <w:t>》文件，</w:t>
      </w:r>
      <w:r w:rsidR="008810C9" w:rsidRPr="00827E1D">
        <w:rPr>
          <w:rFonts w:ascii="Times New Roman" w:eastAsia="仿宋_GB2312" w:hAnsi="Times New Roman" w:cs="仿宋_GB2312" w:hint="eastAsia"/>
          <w:kern w:val="0"/>
          <w:sz w:val="28"/>
          <w:szCs w:val="28"/>
        </w:rPr>
        <w:t>推导</w:t>
      </w:r>
      <w:r w:rsidR="00E06ED4" w:rsidRPr="00827E1D">
        <w:rPr>
          <w:rFonts w:ascii="Times New Roman" w:eastAsia="仿宋_GB2312" w:hAnsi="Times New Roman" w:cs="仿宋_GB2312"/>
          <w:kern w:val="0"/>
          <w:sz w:val="28"/>
          <w:szCs w:val="28"/>
        </w:rPr>
        <w:t>DO</w:t>
      </w:r>
      <w:r w:rsidR="008810C9">
        <w:rPr>
          <w:rFonts w:ascii="Times New Roman" w:eastAsia="仿宋_GB2312" w:hAnsi="Times New Roman" w:cs="仿宋_GB2312" w:hint="eastAsia"/>
          <w:kern w:val="0"/>
          <w:sz w:val="28"/>
          <w:szCs w:val="28"/>
        </w:rPr>
        <w:t>参考</w:t>
      </w:r>
      <w:r w:rsidR="008810C9" w:rsidRPr="00827E1D">
        <w:rPr>
          <w:rFonts w:ascii="Times New Roman" w:eastAsia="仿宋_GB2312" w:hAnsi="Times New Roman" w:cs="仿宋_GB2312" w:hint="eastAsia"/>
          <w:kern w:val="0"/>
          <w:sz w:val="28"/>
          <w:szCs w:val="28"/>
        </w:rPr>
        <w:t>值无需</w:t>
      </w:r>
      <w:r w:rsidR="00E06ED4" w:rsidRPr="00827E1D">
        <w:rPr>
          <w:rFonts w:ascii="Times New Roman" w:eastAsia="仿宋_GB2312" w:hAnsi="Times New Roman" w:cs="仿宋_GB2312" w:hint="eastAsia"/>
          <w:kern w:val="0"/>
          <w:sz w:val="28"/>
          <w:szCs w:val="28"/>
        </w:rPr>
        <w:t>考虑</w:t>
      </w:r>
      <w:r w:rsidR="00BA5A8F">
        <w:rPr>
          <w:rFonts w:ascii="Times New Roman" w:eastAsia="仿宋_GB2312" w:hAnsi="Times New Roman" w:cs="仿宋_GB2312" w:hint="eastAsia"/>
          <w:kern w:val="0"/>
          <w:sz w:val="28"/>
          <w:szCs w:val="28"/>
        </w:rPr>
        <w:t>其</w:t>
      </w:r>
      <w:r w:rsidR="00E06ED4" w:rsidRPr="00827E1D">
        <w:rPr>
          <w:rFonts w:ascii="Times New Roman" w:eastAsia="仿宋_GB2312" w:hAnsi="Times New Roman" w:cs="仿宋_GB2312" w:hint="eastAsia"/>
          <w:kern w:val="0"/>
          <w:sz w:val="28"/>
          <w:szCs w:val="28"/>
        </w:rPr>
        <w:t>对</w:t>
      </w:r>
      <w:r w:rsidR="008810C9" w:rsidRPr="00827E1D">
        <w:rPr>
          <w:rFonts w:ascii="Times New Roman" w:eastAsia="仿宋_GB2312" w:hAnsi="Times New Roman" w:cs="仿宋_GB2312" w:hint="eastAsia"/>
          <w:kern w:val="0"/>
          <w:sz w:val="28"/>
          <w:szCs w:val="28"/>
        </w:rPr>
        <w:t>水生</w:t>
      </w:r>
      <w:r w:rsidR="00E06ED4" w:rsidRPr="00827E1D">
        <w:rPr>
          <w:rFonts w:ascii="Times New Roman" w:eastAsia="仿宋_GB2312" w:hAnsi="Times New Roman" w:cs="仿宋_GB2312" w:hint="eastAsia"/>
          <w:kern w:val="0"/>
          <w:sz w:val="28"/>
          <w:szCs w:val="28"/>
        </w:rPr>
        <w:t>植物的影响。</w:t>
      </w:r>
    </w:p>
    <w:p w14:paraId="173F0CCE" w14:textId="2EC34D92" w:rsidR="00F03406" w:rsidRPr="00F03406" w:rsidRDefault="00F03406" w:rsidP="00827E1D">
      <w:pPr>
        <w:overflowPunct w:val="0"/>
        <w:spacing w:after="160" w:line="560" w:lineRule="exact"/>
        <w:jc w:val="center"/>
        <w:outlineLvl w:val="3"/>
        <w:rPr>
          <w:rFonts w:ascii="Times New Roman" w:eastAsia="仿宋_GB2312" w:hAnsi="Times New Roman" w:cs="Times New Roman"/>
          <w:sz w:val="28"/>
          <w:szCs w:val="28"/>
          <w14:ligatures w14:val="standardContextual"/>
        </w:rPr>
      </w:pPr>
      <w:r w:rsidRPr="00F03406">
        <w:rPr>
          <w:rFonts w:ascii="Times New Roman" w:eastAsia="仿宋_GB2312" w:hAnsi="Times New Roman" w:cs="Times New Roman" w:hint="eastAsia"/>
          <w:sz w:val="28"/>
          <w:szCs w:val="28"/>
          <w14:ligatures w14:val="standardContextual"/>
        </w:rPr>
        <w:t>表</w:t>
      </w:r>
      <w:r w:rsidR="00FD0653">
        <w:rPr>
          <w:rFonts w:ascii="Times New Roman" w:eastAsia="仿宋_GB2312" w:hAnsi="Times New Roman" w:cs="Times New Roman" w:hint="eastAsia"/>
          <w:sz w:val="28"/>
          <w:szCs w:val="28"/>
          <w14:ligatures w14:val="standardContextual"/>
        </w:rPr>
        <w:t>2</w:t>
      </w:r>
      <w:r w:rsidRPr="00F03406">
        <w:rPr>
          <w:rFonts w:ascii="Times New Roman" w:eastAsia="仿宋_GB2312" w:hAnsi="Times New Roman" w:cs="Times New Roman"/>
          <w:sz w:val="28"/>
          <w:szCs w:val="28"/>
          <w14:ligatures w14:val="standardContextual"/>
        </w:rPr>
        <w:t xml:space="preserve"> </w:t>
      </w:r>
      <w:r w:rsidR="00207A57">
        <w:rPr>
          <w:rFonts w:ascii="Times New Roman" w:eastAsia="仿宋_GB2312" w:hAnsi="Times New Roman" w:cs="Times New Roman" w:hint="eastAsia"/>
          <w:sz w:val="28"/>
          <w:szCs w:val="28"/>
          <w14:ligatures w14:val="standardContextual"/>
        </w:rPr>
        <w:t>长江、黄河流域</w:t>
      </w:r>
      <w:r w:rsidRPr="00F03406">
        <w:rPr>
          <w:rFonts w:ascii="Times New Roman" w:eastAsia="仿宋_GB2312" w:hAnsi="Times New Roman" w:cs="Times New Roman" w:hint="eastAsia"/>
          <w:sz w:val="28"/>
          <w:szCs w:val="28"/>
          <w14:ligatures w14:val="standardContextual"/>
        </w:rPr>
        <w:t>水环境溶解氧</w:t>
      </w:r>
      <w:r w:rsidR="008810C9">
        <w:rPr>
          <w:rFonts w:ascii="Times New Roman" w:eastAsia="仿宋_GB2312" w:hAnsi="Times New Roman" w:cs="仿宋_GB2312" w:hint="eastAsia"/>
          <w:kern w:val="0"/>
          <w:sz w:val="28"/>
          <w:szCs w:val="28"/>
        </w:rPr>
        <w:t>参考</w:t>
      </w:r>
      <w:r w:rsidR="002F4808" w:rsidRPr="002F4808">
        <w:rPr>
          <w:rFonts w:ascii="Times New Roman" w:eastAsia="仿宋_GB2312" w:hAnsi="Times New Roman" w:cs="Times New Roman" w:hint="eastAsia"/>
          <w:sz w:val="28"/>
          <w:szCs w:val="28"/>
          <w14:ligatures w14:val="standardContextual"/>
        </w:rPr>
        <w:t>值</w:t>
      </w:r>
      <w:r w:rsidRPr="00F03406">
        <w:rPr>
          <w:rFonts w:ascii="Times New Roman" w:eastAsia="仿宋_GB2312" w:hAnsi="Times New Roman" w:cs="Times New Roman" w:hint="eastAsia"/>
          <w:sz w:val="28"/>
          <w:szCs w:val="28"/>
          <w14:ligatures w14:val="standardContextual"/>
        </w:rPr>
        <w:t>推导受试物种</w:t>
      </w:r>
      <w:r w:rsidR="008F4FDC">
        <w:rPr>
          <w:rFonts w:ascii="Times New Roman" w:eastAsia="仿宋_GB2312" w:hAnsi="Times New Roman" w:cs="Times New Roman" w:hint="eastAsia"/>
          <w:sz w:val="28"/>
          <w:szCs w:val="28"/>
          <w14:ligatures w14:val="standardContextual"/>
        </w:rPr>
        <w:t>参考</w:t>
      </w:r>
      <w:r w:rsidRPr="00F03406">
        <w:rPr>
          <w:rFonts w:ascii="Times New Roman" w:eastAsia="仿宋_GB2312" w:hAnsi="Times New Roman" w:cs="Times New Roman" w:hint="eastAsia"/>
          <w:sz w:val="28"/>
          <w:szCs w:val="28"/>
          <w14:ligatures w14:val="standardContextual"/>
        </w:rPr>
        <w:t>名录</w:t>
      </w:r>
    </w:p>
    <w:tbl>
      <w:tblPr>
        <w:tblStyle w:val="21"/>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02"/>
        <w:gridCol w:w="1483"/>
        <w:gridCol w:w="2383"/>
        <w:gridCol w:w="1276"/>
        <w:gridCol w:w="1134"/>
        <w:gridCol w:w="1276"/>
        <w:gridCol w:w="1711"/>
      </w:tblGrid>
      <w:tr w:rsidR="00F03406" w:rsidRPr="00F03406" w14:paraId="21623D96" w14:textId="77777777" w:rsidTr="00F03406">
        <w:trPr>
          <w:cnfStyle w:val="100000000000" w:firstRow="1" w:lastRow="0" w:firstColumn="0" w:lastColumn="0" w:oddVBand="0" w:evenVBand="0" w:oddHBand="0" w:evenHBand="0" w:firstRowFirstColumn="0" w:firstRowLastColumn="0" w:lastRowFirstColumn="0" w:lastRowLastColumn="0"/>
          <w:trHeight w:val="425"/>
          <w:jc w:val="center"/>
        </w:trPr>
        <w:tc>
          <w:tcPr>
            <w:tcW w:w="802" w:type="dxa"/>
            <w:vMerge w:val="restart"/>
            <w:shd w:val="clear" w:color="auto" w:fill="auto"/>
            <w:vAlign w:val="center"/>
          </w:tcPr>
          <w:p w14:paraId="68DAF44E" w14:textId="77777777" w:rsidR="00F03406" w:rsidRPr="00F03406" w:rsidRDefault="00F03406" w:rsidP="00F03406">
            <w:pPr>
              <w:adjustRightInd w:val="0"/>
              <w:spacing w:line="240" w:lineRule="exact"/>
              <w:jc w:val="center"/>
              <w:rPr>
                <w:rFonts w:ascii="仿宋_GB2312" w:eastAsia="仿宋_GB2312" w:hAnsi="微软雅黑" w:cs="Arial" w:hint="eastAsia"/>
                <w:kern w:val="24"/>
                <w:sz w:val="21"/>
                <w:szCs w:val="21"/>
              </w:rPr>
            </w:pPr>
            <w:r w:rsidRPr="00F03406">
              <w:rPr>
                <w:rFonts w:ascii="仿宋_GB2312" w:eastAsia="仿宋_GB2312" w:hAnsi="微软雅黑" w:cs="Arial" w:hint="eastAsia"/>
                <w:kern w:val="24"/>
                <w:sz w:val="21"/>
                <w:szCs w:val="21"/>
              </w:rPr>
              <w:t>生物类群</w:t>
            </w:r>
          </w:p>
        </w:tc>
        <w:tc>
          <w:tcPr>
            <w:tcW w:w="1483" w:type="dxa"/>
            <w:vMerge w:val="restart"/>
            <w:shd w:val="clear" w:color="auto" w:fill="auto"/>
            <w:vAlign w:val="center"/>
          </w:tcPr>
          <w:p w14:paraId="32DB3A64" w14:textId="77777777" w:rsidR="00F03406" w:rsidRPr="00F03406" w:rsidRDefault="00F03406" w:rsidP="00F03406">
            <w:pPr>
              <w:adjustRightInd w:val="0"/>
              <w:spacing w:line="240" w:lineRule="exact"/>
              <w:jc w:val="center"/>
              <w:rPr>
                <w:rFonts w:ascii="仿宋_GB2312" w:eastAsia="仿宋_GB2312" w:hAnsi="微软雅黑" w:cs="Arial" w:hint="eastAsia"/>
                <w:kern w:val="24"/>
                <w:sz w:val="21"/>
                <w:szCs w:val="21"/>
              </w:rPr>
            </w:pPr>
            <w:r w:rsidRPr="00F03406">
              <w:rPr>
                <w:rFonts w:ascii="仿宋_GB2312" w:eastAsia="仿宋_GB2312" w:hAnsi="微软雅黑" w:cs="Arial" w:hint="eastAsia"/>
                <w:kern w:val="24"/>
                <w:sz w:val="21"/>
                <w:szCs w:val="21"/>
              </w:rPr>
              <w:t>物种名称</w:t>
            </w:r>
          </w:p>
        </w:tc>
        <w:tc>
          <w:tcPr>
            <w:tcW w:w="2383" w:type="dxa"/>
            <w:vMerge w:val="restart"/>
            <w:shd w:val="clear" w:color="auto" w:fill="auto"/>
            <w:vAlign w:val="center"/>
          </w:tcPr>
          <w:p w14:paraId="1F5BD0F1" w14:textId="77777777" w:rsidR="00F03406" w:rsidRPr="00F03406" w:rsidRDefault="00F03406" w:rsidP="00F03406">
            <w:pPr>
              <w:adjustRightInd w:val="0"/>
              <w:spacing w:line="240" w:lineRule="exact"/>
              <w:jc w:val="center"/>
              <w:rPr>
                <w:rFonts w:ascii="仿宋_GB2312" w:eastAsia="仿宋_GB2312" w:hAnsi="微软雅黑" w:cs="Arial" w:hint="eastAsia"/>
                <w:kern w:val="24"/>
                <w:sz w:val="21"/>
                <w:szCs w:val="21"/>
              </w:rPr>
            </w:pPr>
            <w:r w:rsidRPr="00F03406">
              <w:rPr>
                <w:rFonts w:ascii="仿宋_GB2312" w:eastAsia="仿宋_GB2312" w:hAnsi="微软雅黑" w:cs="Arial" w:hint="eastAsia"/>
                <w:kern w:val="24"/>
                <w:sz w:val="21"/>
                <w:szCs w:val="21"/>
              </w:rPr>
              <w:t>物种拉丁名</w:t>
            </w:r>
          </w:p>
        </w:tc>
        <w:tc>
          <w:tcPr>
            <w:tcW w:w="3686" w:type="dxa"/>
            <w:gridSpan w:val="3"/>
            <w:shd w:val="clear" w:color="auto" w:fill="auto"/>
            <w:vAlign w:val="center"/>
          </w:tcPr>
          <w:p w14:paraId="206B7363" w14:textId="77777777" w:rsidR="00F03406" w:rsidRPr="00F03406" w:rsidRDefault="00F03406" w:rsidP="00F03406">
            <w:pPr>
              <w:widowControl/>
              <w:adjustRightInd w:val="0"/>
              <w:spacing w:line="240" w:lineRule="exact"/>
              <w:jc w:val="center"/>
              <w:rPr>
                <w:rFonts w:ascii="仿宋_GB2312" w:eastAsia="仿宋_GB2312" w:hAnsi="微软雅黑" w:cs="Arial" w:hint="eastAsia"/>
                <w:kern w:val="24"/>
                <w:sz w:val="21"/>
                <w:szCs w:val="21"/>
              </w:rPr>
            </w:pPr>
            <w:r w:rsidRPr="00F03406">
              <w:rPr>
                <w:rFonts w:ascii="仿宋_GB2312" w:eastAsia="仿宋_GB2312" w:hAnsi="微软雅黑" w:cs="Arial" w:hint="eastAsia"/>
                <w:kern w:val="24"/>
                <w:sz w:val="21"/>
                <w:szCs w:val="21"/>
              </w:rPr>
              <w:t>分类地位</w:t>
            </w:r>
          </w:p>
        </w:tc>
        <w:tc>
          <w:tcPr>
            <w:tcW w:w="1711" w:type="dxa"/>
            <w:vMerge w:val="restart"/>
            <w:shd w:val="clear" w:color="auto" w:fill="auto"/>
            <w:vAlign w:val="center"/>
          </w:tcPr>
          <w:p w14:paraId="55365B87" w14:textId="77777777" w:rsidR="00F03406" w:rsidRPr="00F03406" w:rsidRDefault="00F03406" w:rsidP="00F03406">
            <w:pPr>
              <w:adjustRightInd w:val="0"/>
              <w:spacing w:line="240" w:lineRule="exact"/>
              <w:jc w:val="center"/>
              <w:rPr>
                <w:rFonts w:ascii="仿宋_GB2312" w:eastAsia="仿宋_GB2312" w:hAnsi="微软雅黑" w:cs="Arial" w:hint="eastAsia"/>
                <w:kern w:val="24"/>
                <w:sz w:val="21"/>
                <w:szCs w:val="21"/>
              </w:rPr>
            </w:pPr>
            <w:r w:rsidRPr="00F03406">
              <w:rPr>
                <w:rFonts w:ascii="仿宋_GB2312" w:eastAsia="仿宋_GB2312" w:hAnsi="微软雅黑" w:cs="Arial" w:hint="eastAsia"/>
                <w:kern w:val="24"/>
                <w:sz w:val="21"/>
                <w:szCs w:val="21"/>
              </w:rPr>
              <w:t>物种分布范围</w:t>
            </w:r>
          </w:p>
        </w:tc>
      </w:tr>
      <w:tr w:rsidR="00F03406" w:rsidRPr="00F03406" w14:paraId="3DB4C195" w14:textId="77777777" w:rsidTr="00F03406">
        <w:trPr>
          <w:cnfStyle w:val="000000100000" w:firstRow="0" w:lastRow="0" w:firstColumn="0" w:lastColumn="0" w:oddVBand="0" w:evenVBand="0" w:oddHBand="1" w:evenHBand="0" w:firstRowFirstColumn="0" w:firstRowLastColumn="0" w:lastRowFirstColumn="0" w:lastRowLastColumn="0"/>
          <w:trHeight w:val="425"/>
          <w:jc w:val="center"/>
        </w:trPr>
        <w:tc>
          <w:tcPr>
            <w:tcW w:w="802" w:type="dxa"/>
            <w:vMerge/>
            <w:shd w:val="clear" w:color="auto" w:fill="auto"/>
            <w:vAlign w:val="center"/>
            <w:hideMark/>
          </w:tcPr>
          <w:p w14:paraId="50E15A6A" w14:textId="77777777" w:rsidR="00F03406" w:rsidRPr="00F03406" w:rsidRDefault="00F03406" w:rsidP="00F03406">
            <w:pPr>
              <w:widowControl/>
              <w:adjustRightInd w:val="0"/>
              <w:spacing w:line="240" w:lineRule="exact"/>
              <w:jc w:val="center"/>
              <w:rPr>
                <w:rFonts w:ascii="仿宋_GB2312" w:eastAsia="仿宋_GB2312" w:hAnsi="Arial" w:cs="Arial"/>
                <w:b/>
                <w:bCs/>
                <w:kern w:val="0"/>
                <w:sz w:val="21"/>
                <w:szCs w:val="21"/>
              </w:rPr>
            </w:pPr>
          </w:p>
        </w:tc>
        <w:tc>
          <w:tcPr>
            <w:tcW w:w="1483" w:type="dxa"/>
            <w:vMerge/>
            <w:shd w:val="clear" w:color="auto" w:fill="auto"/>
            <w:vAlign w:val="center"/>
            <w:hideMark/>
          </w:tcPr>
          <w:p w14:paraId="705673D0" w14:textId="77777777" w:rsidR="00F03406" w:rsidRPr="00F03406" w:rsidRDefault="00F03406" w:rsidP="00F03406">
            <w:pPr>
              <w:widowControl/>
              <w:adjustRightInd w:val="0"/>
              <w:spacing w:line="240" w:lineRule="exact"/>
              <w:jc w:val="center"/>
              <w:rPr>
                <w:rFonts w:ascii="仿宋_GB2312" w:eastAsia="仿宋_GB2312" w:hAnsi="Arial" w:cs="Arial"/>
                <w:b/>
                <w:bCs/>
                <w:kern w:val="0"/>
                <w:sz w:val="21"/>
                <w:szCs w:val="21"/>
              </w:rPr>
            </w:pPr>
          </w:p>
        </w:tc>
        <w:tc>
          <w:tcPr>
            <w:tcW w:w="2383" w:type="dxa"/>
            <w:vMerge/>
            <w:shd w:val="clear" w:color="auto" w:fill="auto"/>
            <w:vAlign w:val="center"/>
            <w:hideMark/>
          </w:tcPr>
          <w:p w14:paraId="3FA5F490" w14:textId="77777777" w:rsidR="00F03406" w:rsidRPr="00F03406" w:rsidRDefault="00F03406" w:rsidP="00F03406">
            <w:pPr>
              <w:widowControl/>
              <w:adjustRightInd w:val="0"/>
              <w:spacing w:line="240" w:lineRule="exact"/>
              <w:jc w:val="center"/>
              <w:rPr>
                <w:rFonts w:ascii="仿宋_GB2312" w:eastAsia="仿宋_GB2312" w:hAnsi="Arial" w:cs="Arial"/>
                <w:b/>
                <w:bCs/>
                <w:kern w:val="0"/>
                <w:sz w:val="21"/>
                <w:szCs w:val="21"/>
              </w:rPr>
            </w:pPr>
          </w:p>
        </w:tc>
        <w:tc>
          <w:tcPr>
            <w:tcW w:w="1276" w:type="dxa"/>
            <w:shd w:val="clear" w:color="auto" w:fill="auto"/>
            <w:vAlign w:val="center"/>
            <w:hideMark/>
          </w:tcPr>
          <w:p w14:paraId="5CA417D8" w14:textId="77777777" w:rsidR="00F03406" w:rsidRPr="00F03406" w:rsidRDefault="00F03406" w:rsidP="00F03406">
            <w:pPr>
              <w:widowControl/>
              <w:adjustRightInd w:val="0"/>
              <w:spacing w:line="240" w:lineRule="exact"/>
              <w:jc w:val="center"/>
              <w:rPr>
                <w:rFonts w:ascii="仿宋_GB2312" w:eastAsia="仿宋_GB2312" w:hAnsi="Arial" w:cs="Arial"/>
                <w:b/>
                <w:bCs/>
                <w:kern w:val="0"/>
                <w:sz w:val="21"/>
                <w:szCs w:val="21"/>
              </w:rPr>
            </w:pPr>
            <w:r w:rsidRPr="00F03406">
              <w:rPr>
                <w:rFonts w:ascii="仿宋_GB2312" w:eastAsia="仿宋_GB2312" w:hAnsi="微软雅黑" w:cs="Arial" w:hint="eastAsia"/>
                <w:b/>
                <w:bCs/>
                <w:kern w:val="24"/>
                <w:sz w:val="21"/>
                <w:szCs w:val="21"/>
              </w:rPr>
              <w:t>目</w:t>
            </w:r>
          </w:p>
        </w:tc>
        <w:tc>
          <w:tcPr>
            <w:tcW w:w="1134" w:type="dxa"/>
            <w:shd w:val="clear" w:color="auto" w:fill="auto"/>
            <w:vAlign w:val="center"/>
            <w:hideMark/>
          </w:tcPr>
          <w:p w14:paraId="1E33AA03" w14:textId="77777777" w:rsidR="00F03406" w:rsidRPr="00F03406" w:rsidRDefault="00F03406" w:rsidP="00F03406">
            <w:pPr>
              <w:widowControl/>
              <w:adjustRightInd w:val="0"/>
              <w:spacing w:line="240" w:lineRule="exact"/>
              <w:jc w:val="center"/>
              <w:rPr>
                <w:rFonts w:ascii="仿宋_GB2312" w:eastAsia="仿宋_GB2312" w:hAnsi="Arial" w:cs="Arial"/>
                <w:b/>
                <w:bCs/>
                <w:kern w:val="0"/>
                <w:sz w:val="21"/>
                <w:szCs w:val="21"/>
              </w:rPr>
            </w:pPr>
            <w:r w:rsidRPr="00F03406">
              <w:rPr>
                <w:rFonts w:ascii="仿宋_GB2312" w:eastAsia="仿宋_GB2312" w:hAnsi="微软雅黑" w:cs="Arial" w:hint="eastAsia"/>
                <w:b/>
                <w:bCs/>
                <w:kern w:val="24"/>
                <w:sz w:val="21"/>
                <w:szCs w:val="21"/>
              </w:rPr>
              <w:t>科</w:t>
            </w:r>
          </w:p>
        </w:tc>
        <w:tc>
          <w:tcPr>
            <w:tcW w:w="1276" w:type="dxa"/>
            <w:shd w:val="clear" w:color="auto" w:fill="auto"/>
            <w:vAlign w:val="center"/>
            <w:hideMark/>
          </w:tcPr>
          <w:p w14:paraId="3F0E0830" w14:textId="77777777" w:rsidR="00F03406" w:rsidRPr="00F03406" w:rsidRDefault="00F03406" w:rsidP="00F03406">
            <w:pPr>
              <w:widowControl/>
              <w:adjustRightInd w:val="0"/>
              <w:spacing w:line="240" w:lineRule="exact"/>
              <w:jc w:val="center"/>
              <w:rPr>
                <w:rFonts w:ascii="仿宋_GB2312" w:eastAsia="仿宋_GB2312" w:hAnsi="Arial" w:cs="Arial"/>
                <w:b/>
                <w:bCs/>
                <w:kern w:val="0"/>
                <w:sz w:val="21"/>
                <w:szCs w:val="21"/>
              </w:rPr>
            </w:pPr>
            <w:r w:rsidRPr="00F03406">
              <w:rPr>
                <w:rFonts w:ascii="仿宋_GB2312" w:eastAsia="仿宋_GB2312" w:hAnsi="微软雅黑" w:cs="Arial" w:hint="eastAsia"/>
                <w:b/>
                <w:bCs/>
                <w:kern w:val="24"/>
                <w:sz w:val="21"/>
                <w:szCs w:val="21"/>
              </w:rPr>
              <w:t>属</w:t>
            </w:r>
          </w:p>
        </w:tc>
        <w:tc>
          <w:tcPr>
            <w:tcW w:w="1711" w:type="dxa"/>
            <w:vMerge/>
            <w:shd w:val="clear" w:color="auto" w:fill="auto"/>
            <w:vAlign w:val="center"/>
            <w:hideMark/>
          </w:tcPr>
          <w:p w14:paraId="185CDDC6" w14:textId="77777777" w:rsidR="00F03406" w:rsidRPr="00F03406" w:rsidRDefault="00F03406" w:rsidP="00F03406">
            <w:pPr>
              <w:widowControl/>
              <w:adjustRightInd w:val="0"/>
              <w:spacing w:line="240" w:lineRule="exact"/>
              <w:jc w:val="center"/>
              <w:rPr>
                <w:rFonts w:ascii="仿宋_GB2312" w:eastAsia="仿宋_GB2312" w:hAnsi="Arial" w:cs="Arial"/>
                <w:b/>
                <w:bCs/>
                <w:kern w:val="0"/>
                <w:sz w:val="21"/>
                <w:szCs w:val="21"/>
              </w:rPr>
            </w:pPr>
          </w:p>
        </w:tc>
      </w:tr>
      <w:tr w:rsidR="00F03406" w:rsidRPr="00F03406" w14:paraId="48D609E7" w14:textId="77777777" w:rsidTr="00F03406">
        <w:trPr>
          <w:trHeight w:val="425"/>
          <w:jc w:val="center"/>
        </w:trPr>
        <w:tc>
          <w:tcPr>
            <w:tcW w:w="802" w:type="dxa"/>
            <w:vMerge w:val="restart"/>
            <w:shd w:val="clear" w:color="auto" w:fill="auto"/>
            <w:vAlign w:val="center"/>
            <w:hideMark/>
          </w:tcPr>
          <w:p w14:paraId="5A734400"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鱼类</w:t>
            </w:r>
          </w:p>
        </w:tc>
        <w:tc>
          <w:tcPr>
            <w:tcW w:w="1483" w:type="dxa"/>
            <w:shd w:val="clear" w:color="auto" w:fill="auto"/>
            <w:vAlign w:val="center"/>
            <w:hideMark/>
          </w:tcPr>
          <w:p w14:paraId="130489CC"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鲢</w:t>
            </w:r>
          </w:p>
        </w:tc>
        <w:tc>
          <w:tcPr>
            <w:tcW w:w="2383" w:type="dxa"/>
            <w:shd w:val="clear" w:color="auto" w:fill="auto"/>
            <w:vAlign w:val="center"/>
            <w:hideMark/>
          </w:tcPr>
          <w:p w14:paraId="302709C3"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spellStart"/>
            <w:r w:rsidRPr="00F03406">
              <w:rPr>
                <w:rFonts w:ascii="仿宋_GB2312" w:eastAsia="仿宋_GB2312" w:hAnsi="Times New Roman" w:cs="Times New Roman" w:hint="eastAsia"/>
                <w:i/>
                <w:iCs/>
                <w:color w:val="000000"/>
                <w:kern w:val="24"/>
                <w:sz w:val="21"/>
                <w:szCs w:val="21"/>
              </w:rPr>
              <w:t>Hypophthalmichthys</w:t>
            </w:r>
            <w:proofErr w:type="spellEnd"/>
            <w:r w:rsidRPr="00F03406">
              <w:rPr>
                <w:rFonts w:ascii="仿宋_GB2312" w:eastAsia="仿宋_GB2312" w:hAnsi="Times New Roman" w:cs="Times New Roman" w:hint="eastAsia"/>
                <w:i/>
                <w:iCs/>
                <w:color w:val="000000"/>
                <w:kern w:val="24"/>
                <w:sz w:val="21"/>
                <w:szCs w:val="21"/>
              </w:rPr>
              <w:t xml:space="preserve"> molitrix</w:t>
            </w:r>
          </w:p>
        </w:tc>
        <w:tc>
          <w:tcPr>
            <w:tcW w:w="1276" w:type="dxa"/>
            <w:shd w:val="clear" w:color="auto" w:fill="auto"/>
            <w:vAlign w:val="center"/>
            <w:hideMark/>
          </w:tcPr>
          <w:p w14:paraId="64AE4F96"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gramStart"/>
            <w:r w:rsidRPr="00F03406">
              <w:rPr>
                <w:rFonts w:ascii="仿宋_GB2312" w:eastAsia="仿宋_GB2312" w:hAnsi="微软雅黑" w:cs="Arial" w:hint="eastAsia"/>
                <w:color w:val="000000"/>
                <w:kern w:val="24"/>
                <w:sz w:val="21"/>
                <w:szCs w:val="21"/>
              </w:rPr>
              <w:t>鲤形目</w:t>
            </w:r>
            <w:proofErr w:type="gramEnd"/>
          </w:p>
        </w:tc>
        <w:tc>
          <w:tcPr>
            <w:tcW w:w="1134" w:type="dxa"/>
            <w:shd w:val="clear" w:color="auto" w:fill="auto"/>
            <w:vAlign w:val="center"/>
            <w:hideMark/>
          </w:tcPr>
          <w:p w14:paraId="0E300DDA"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鲤科</w:t>
            </w:r>
          </w:p>
        </w:tc>
        <w:tc>
          <w:tcPr>
            <w:tcW w:w="1276" w:type="dxa"/>
            <w:shd w:val="clear" w:color="auto" w:fill="auto"/>
            <w:vAlign w:val="center"/>
            <w:hideMark/>
          </w:tcPr>
          <w:p w14:paraId="64902E4C"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gramStart"/>
            <w:r w:rsidRPr="00F03406">
              <w:rPr>
                <w:rFonts w:ascii="仿宋_GB2312" w:eastAsia="仿宋_GB2312" w:hAnsi="微软雅黑" w:cs="Arial" w:hint="eastAsia"/>
                <w:color w:val="000000"/>
                <w:kern w:val="24"/>
                <w:sz w:val="21"/>
                <w:szCs w:val="21"/>
              </w:rPr>
              <w:t>鲢属</w:t>
            </w:r>
            <w:proofErr w:type="gramEnd"/>
          </w:p>
        </w:tc>
        <w:tc>
          <w:tcPr>
            <w:tcW w:w="1711" w:type="dxa"/>
            <w:shd w:val="clear" w:color="auto" w:fill="auto"/>
            <w:vAlign w:val="center"/>
            <w:hideMark/>
          </w:tcPr>
          <w:p w14:paraId="0A4D0C1A"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全国各大水系</w:t>
            </w:r>
          </w:p>
        </w:tc>
      </w:tr>
      <w:tr w:rsidR="00F03406" w:rsidRPr="00F03406" w14:paraId="263A542F" w14:textId="77777777" w:rsidTr="00F03406">
        <w:trPr>
          <w:cnfStyle w:val="000000100000" w:firstRow="0" w:lastRow="0" w:firstColumn="0" w:lastColumn="0" w:oddVBand="0" w:evenVBand="0" w:oddHBand="1" w:evenHBand="0" w:firstRowFirstColumn="0" w:firstRowLastColumn="0" w:lastRowFirstColumn="0" w:lastRowLastColumn="0"/>
          <w:trHeight w:val="425"/>
          <w:jc w:val="center"/>
        </w:trPr>
        <w:tc>
          <w:tcPr>
            <w:tcW w:w="802" w:type="dxa"/>
            <w:vMerge/>
            <w:shd w:val="clear" w:color="auto" w:fill="auto"/>
            <w:vAlign w:val="center"/>
            <w:hideMark/>
          </w:tcPr>
          <w:p w14:paraId="5646AF32"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
        </w:tc>
        <w:tc>
          <w:tcPr>
            <w:tcW w:w="1483" w:type="dxa"/>
            <w:shd w:val="clear" w:color="auto" w:fill="auto"/>
            <w:vAlign w:val="center"/>
            <w:hideMark/>
          </w:tcPr>
          <w:p w14:paraId="70BBE78E"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鳙</w:t>
            </w:r>
          </w:p>
        </w:tc>
        <w:tc>
          <w:tcPr>
            <w:tcW w:w="2383" w:type="dxa"/>
            <w:shd w:val="clear" w:color="auto" w:fill="auto"/>
            <w:vAlign w:val="center"/>
            <w:hideMark/>
          </w:tcPr>
          <w:p w14:paraId="73AF1CFB"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spellStart"/>
            <w:r w:rsidRPr="00F03406">
              <w:rPr>
                <w:rFonts w:ascii="仿宋_GB2312" w:eastAsia="仿宋_GB2312" w:hAnsi="Times New Roman" w:cs="Times New Roman" w:hint="eastAsia"/>
                <w:i/>
                <w:iCs/>
                <w:color w:val="000000"/>
                <w:kern w:val="24"/>
                <w:sz w:val="21"/>
                <w:szCs w:val="21"/>
              </w:rPr>
              <w:t>Aristichys</w:t>
            </w:r>
            <w:proofErr w:type="spellEnd"/>
            <w:r w:rsidRPr="00F03406">
              <w:rPr>
                <w:rFonts w:ascii="仿宋_GB2312" w:eastAsia="仿宋_GB2312" w:hAnsi="Times New Roman" w:cs="Times New Roman" w:hint="eastAsia"/>
                <w:i/>
                <w:iCs/>
                <w:color w:val="000000"/>
                <w:kern w:val="24"/>
                <w:sz w:val="21"/>
                <w:szCs w:val="21"/>
              </w:rPr>
              <w:t xml:space="preserve"> nobilis</w:t>
            </w:r>
          </w:p>
        </w:tc>
        <w:tc>
          <w:tcPr>
            <w:tcW w:w="1276" w:type="dxa"/>
            <w:shd w:val="clear" w:color="auto" w:fill="auto"/>
            <w:vAlign w:val="center"/>
            <w:hideMark/>
          </w:tcPr>
          <w:p w14:paraId="1FF7C6B1"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gramStart"/>
            <w:r w:rsidRPr="00F03406">
              <w:rPr>
                <w:rFonts w:ascii="仿宋_GB2312" w:eastAsia="仿宋_GB2312" w:hAnsi="微软雅黑" w:cs="Arial" w:hint="eastAsia"/>
                <w:color w:val="000000"/>
                <w:kern w:val="24"/>
                <w:sz w:val="21"/>
                <w:szCs w:val="21"/>
              </w:rPr>
              <w:t>鲤形目</w:t>
            </w:r>
            <w:proofErr w:type="gramEnd"/>
          </w:p>
        </w:tc>
        <w:tc>
          <w:tcPr>
            <w:tcW w:w="1134" w:type="dxa"/>
            <w:shd w:val="clear" w:color="auto" w:fill="auto"/>
            <w:vAlign w:val="center"/>
            <w:hideMark/>
          </w:tcPr>
          <w:p w14:paraId="7F8E315D"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鲤科</w:t>
            </w:r>
          </w:p>
        </w:tc>
        <w:tc>
          <w:tcPr>
            <w:tcW w:w="1276" w:type="dxa"/>
            <w:shd w:val="clear" w:color="auto" w:fill="auto"/>
            <w:vAlign w:val="center"/>
            <w:hideMark/>
          </w:tcPr>
          <w:p w14:paraId="0D08BE6A"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鳙鱼属</w:t>
            </w:r>
          </w:p>
        </w:tc>
        <w:tc>
          <w:tcPr>
            <w:tcW w:w="1711" w:type="dxa"/>
            <w:shd w:val="clear" w:color="auto" w:fill="auto"/>
            <w:vAlign w:val="center"/>
            <w:hideMark/>
          </w:tcPr>
          <w:p w14:paraId="237DA547"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全国各大水系</w:t>
            </w:r>
          </w:p>
        </w:tc>
      </w:tr>
      <w:tr w:rsidR="00F03406" w:rsidRPr="00F03406" w14:paraId="48F4CA14" w14:textId="77777777" w:rsidTr="00F03406">
        <w:trPr>
          <w:trHeight w:val="425"/>
          <w:jc w:val="center"/>
        </w:trPr>
        <w:tc>
          <w:tcPr>
            <w:tcW w:w="802" w:type="dxa"/>
            <w:vMerge/>
            <w:shd w:val="clear" w:color="auto" w:fill="auto"/>
            <w:vAlign w:val="center"/>
            <w:hideMark/>
          </w:tcPr>
          <w:p w14:paraId="26BC5C2D"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
        </w:tc>
        <w:tc>
          <w:tcPr>
            <w:tcW w:w="1483" w:type="dxa"/>
            <w:shd w:val="clear" w:color="auto" w:fill="auto"/>
            <w:vAlign w:val="center"/>
            <w:hideMark/>
          </w:tcPr>
          <w:p w14:paraId="232900AB"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团头</w:t>
            </w:r>
            <w:proofErr w:type="gramStart"/>
            <w:r w:rsidRPr="00F03406">
              <w:rPr>
                <w:rFonts w:ascii="仿宋_GB2312" w:eastAsia="仿宋_GB2312" w:hAnsi="微软雅黑" w:cs="Arial" w:hint="eastAsia"/>
                <w:color w:val="000000"/>
                <w:kern w:val="24"/>
                <w:sz w:val="21"/>
                <w:szCs w:val="21"/>
              </w:rPr>
              <w:t>鲂</w:t>
            </w:r>
            <w:proofErr w:type="gramEnd"/>
          </w:p>
        </w:tc>
        <w:tc>
          <w:tcPr>
            <w:tcW w:w="2383" w:type="dxa"/>
            <w:shd w:val="clear" w:color="auto" w:fill="auto"/>
            <w:vAlign w:val="center"/>
            <w:hideMark/>
          </w:tcPr>
          <w:p w14:paraId="770B5D2F"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spellStart"/>
            <w:r w:rsidRPr="00F03406">
              <w:rPr>
                <w:rFonts w:ascii="仿宋_GB2312" w:eastAsia="仿宋_GB2312" w:hAnsi="Times New Roman" w:cs="Times New Roman" w:hint="eastAsia"/>
                <w:i/>
                <w:iCs/>
                <w:color w:val="000000"/>
                <w:kern w:val="24"/>
                <w:sz w:val="21"/>
                <w:szCs w:val="21"/>
              </w:rPr>
              <w:t>Megalobrama</w:t>
            </w:r>
            <w:proofErr w:type="spellEnd"/>
            <w:r w:rsidRPr="00F03406">
              <w:rPr>
                <w:rFonts w:ascii="仿宋_GB2312" w:eastAsia="仿宋_GB2312" w:hAnsi="Times New Roman" w:cs="Times New Roman" w:hint="eastAsia"/>
                <w:i/>
                <w:iCs/>
                <w:color w:val="000000"/>
                <w:kern w:val="24"/>
                <w:sz w:val="21"/>
                <w:szCs w:val="21"/>
              </w:rPr>
              <w:t xml:space="preserve"> </w:t>
            </w:r>
            <w:proofErr w:type="spellStart"/>
            <w:r w:rsidRPr="00F03406">
              <w:rPr>
                <w:rFonts w:ascii="仿宋_GB2312" w:eastAsia="仿宋_GB2312" w:hAnsi="Times New Roman" w:cs="Times New Roman" w:hint="eastAsia"/>
                <w:i/>
                <w:iCs/>
                <w:color w:val="000000"/>
                <w:kern w:val="24"/>
                <w:sz w:val="21"/>
                <w:szCs w:val="21"/>
              </w:rPr>
              <w:t>amblycephala</w:t>
            </w:r>
            <w:proofErr w:type="spellEnd"/>
          </w:p>
        </w:tc>
        <w:tc>
          <w:tcPr>
            <w:tcW w:w="1276" w:type="dxa"/>
            <w:shd w:val="clear" w:color="auto" w:fill="auto"/>
            <w:vAlign w:val="center"/>
            <w:hideMark/>
          </w:tcPr>
          <w:p w14:paraId="0A02D5B4"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gramStart"/>
            <w:r w:rsidRPr="00F03406">
              <w:rPr>
                <w:rFonts w:ascii="仿宋_GB2312" w:eastAsia="仿宋_GB2312" w:hAnsi="微软雅黑" w:cs="Arial" w:hint="eastAsia"/>
                <w:color w:val="000000"/>
                <w:kern w:val="24"/>
                <w:sz w:val="21"/>
                <w:szCs w:val="21"/>
              </w:rPr>
              <w:t>鲤形目</w:t>
            </w:r>
            <w:proofErr w:type="gramEnd"/>
          </w:p>
        </w:tc>
        <w:tc>
          <w:tcPr>
            <w:tcW w:w="1134" w:type="dxa"/>
            <w:shd w:val="clear" w:color="auto" w:fill="auto"/>
            <w:vAlign w:val="center"/>
            <w:hideMark/>
          </w:tcPr>
          <w:p w14:paraId="29CD1729"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鲤科</w:t>
            </w:r>
          </w:p>
        </w:tc>
        <w:tc>
          <w:tcPr>
            <w:tcW w:w="1276" w:type="dxa"/>
            <w:shd w:val="clear" w:color="auto" w:fill="auto"/>
            <w:vAlign w:val="center"/>
            <w:hideMark/>
          </w:tcPr>
          <w:p w14:paraId="3BFE3F49"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gramStart"/>
            <w:r w:rsidRPr="00F03406">
              <w:rPr>
                <w:rFonts w:ascii="仿宋_GB2312" w:eastAsia="仿宋_GB2312" w:hAnsi="微软雅黑" w:cs="Arial" w:hint="eastAsia"/>
                <w:color w:val="000000"/>
                <w:kern w:val="24"/>
                <w:sz w:val="21"/>
                <w:szCs w:val="21"/>
              </w:rPr>
              <w:t>鲂</w:t>
            </w:r>
            <w:proofErr w:type="gramEnd"/>
            <w:r w:rsidRPr="00F03406">
              <w:rPr>
                <w:rFonts w:ascii="仿宋_GB2312" w:eastAsia="仿宋_GB2312" w:hAnsi="微软雅黑" w:cs="Arial" w:hint="eastAsia"/>
                <w:color w:val="000000"/>
                <w:kern w:val="24"/>
                <w:sz w:val="21"/>
                <w:szCs w:val="21"/>
              </w:rPr>
              <w:t>属</w:t>
            </w:r>
          </w:p>
        </w:tc>
        <w:tc>
          <w:tcPr>
            <w:tcW w:w="1711" w:type="dxa"/>
            <w:shd w:val="clear" w:color="auto" w:fill="auto"/>
            <w:vAlign w:val="center"/>
            <w:hideMark/>
          </w:tcPr>
          <w:p w14:paraId="23CEA09F"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长江中下游湖泊</w:t>
            </w:r>
          </w:p>
        </w:tc>
      </w:tr>
      <w:tr w:rsidR="00F03406" w:rsidRPr="00F03406" w14:paraId="0A4685D8" w14:textId="77777777" w:rsidTr="00F03406">
        <w:trPr>
          <w:cnfStyle w:val="000000100000" w:firstRow="0" w:lastRow="0" w:firstColumn="0" w:lastColumn="0" w:oddVBand="0" w:evenVBand="0" w:oddHBand="1" w:evenHBand="0" w:firstRowFirstColumn="0" w:firstRowLastColumn="0" w:lastRowFirstColumn="0" w:lastRowLastColumn="0"/>
          <w:trHeight w:val="425"/>
          <w:jc w:val="center"/>
        </w:trPr>
        <w:tc>
          <w:tcPr>
            <w:tcW w:w="802" w:type="dxa"/>
            <w:vMerge/>
            <w:shd w:val="clear" w:color="auto" w:fill="auto"/>
            <w:vAlign w:val="center"/>
            <w:hideMark/>
          </w:tcPr>
          <w:p w14:paraId="71F944B1"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
        </w:tc>
        <w:tc>
          <w:tcPr>
            <w:tcW w:w="1483" w:type="dxa"/>
            <w:shd w:val="clear" w:color="auto" w:fill="auto"/>
            <w:vAlign w:val="center"/>
            <w:hideMark/>
          </w:tcPr>
          <w:p w14:paraId="02CD3BEE"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稀有</w:t>
            </w:r>
            <w:r w:rsidRPr="00F03406">
              <w:rPr>
                <w:rFonts w:ascii="微软雅黑" w:eastAsia="微软雅黑" w:hAnsi="微软雅黑" w:cs="微软雅黑" w:hint="eastAsia"/>
                <w:color w:val="000000"/>
                <w:kern w:val="24"/>
                <w:sz w:val="21"/>
                <w:szCs w:val="21"/>
              </w:rPr>
              <w:t>鮈</w:t>
            </w:r>
            <w:r w:rsidRPr="00F03406">
              <w:rPr>
                <w:rFonts w:ascii="仿宋_GB2312" w:eastAsia="仿宋_GB2312" w:hAnsi="仿宋_GB2312" w:cs="仿宋_GB2312" w:hint="eastAsia"/>
                <w:color w:val="000000"/>
                <w:kern w:val="24"/>
                <w:sz w:val="21"/>
                <w:szCs w:val="21"/>
              </w:rPr>
              <w:t>鲫</w:t>
            </w:r>
          </w:p>
        </w:tc>
        <w:tc>
          <w:tcPr>
            <w:tcW w:w="2383" w:type="dxa"/>
            <w:shd w:val="clear" w:color="auto" w:fill="auto"/>
            <w:vAlign w:val="center"/>
            <w:hideMark/>
          </w:tcPr>
          <w:p w14:paraId="1680D63B"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spellStart"/>
            <w:r w:rsidRPr="00F03406">
              <w:rPr>
                <w:rFonts w:ascii="仿宋_GB2312" w:eastAsia="仿宋_GB2312" w:hAnsi="Times New Roman" w:cs="Times New Roman" w:hint="eastAsia"/>
                <w:i/>
                <w:iCs/>
                <w:color w:val="000000"/>
                <w:kern w:val="24"/>
                <w:sz w:val="21"/>
                <w:szCs w:val="21"/>
              </w:rPr>
              <w:t>Gobiocypris</w:t>
            </w:r>
            <w:proofErr w:type="spellEnd"/>
            <w:r w:rsidRPr="00F03406">
              <w:rPr>
                <w:rFonts w:ascii="仿宋_GB2312" w:eastAsia="仿宋_GB2312" w:hAnsi="Times New Roman" w:cs="Times New Roman" w:hint="eastAsia"/>
                <w:i/>
                <w:iCs/>
                <w:color w:val="000000"/>
                <w:kern w:val="24"/>
                <w:sz w:val="21"/>
                <w:szCs w:val="21"/>
              </w:rPr>
              <w:t xml:space="preserve"> </w:t>
            </w:r>
            <w:proofErr w:type="spellStart"/>
            <w:r w:rsidRPr="00F03406">
              <w:rPr>
                <w:rFonts w:ascii="仿宋_GB2312" w:eastAsia="仿宋_GB2312" w:hAnsi="Times New Roman" w:cs="Times New Roman" w:hint="eastAsia"/>
                <w:i/>
                <w:iCs/>
                <w:color w:val="000000"/>
                <w:kern w:val="24"/>
                <w:sz w:val="21"/>
                <w:szCs w:val="21"/>
              </w:rPr>
              <w:t>rarus</w:t>
            </w:r>
            <w:proofErr w:type="spellEnd"/>
          </w:p>
        </w:tc>
        <w:tc>
          <w:tcPr>
            <w:tcW w:w="1276" w:type="dxa"/>
            <w:shd w:val="clear" w:color="auto" w:fill="auto"/>
            <w:vAlign w:val="center"/>
            <w:hideMark/>
          </w:tcPr>
          <w:p w14:paraId="67A754D3"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gramStart"/>
            <w:r w:rsidRPr="00F03406">
              <w:rPr>
                <w:rFonts w:ascii="仿宋_GB2312" w:eastAsia="仿宋_GB2312" w:hAnsi="微软雅黑" w:cs="Arial" w:hint="eastAsia"/>
                <w:color w:val="000000"/>
                <w:kern w:val="24"/>
                <w:sz w:val="21"/>
                <w:szCs w:val="21"/>
              </w:rPr>
              <w:t>鲤形目</w:t>
            </w:r>
            <w:proofErr w:type="gramEnd"/>
          </w:p>
        </w:tc>
        <w:tc>
          <w:tcPr>
            <w:tcW w:w="1134" w:type="dxa"/>
            <w:shd w:val="clear" w:color="auto" w:fill="auto"/>
            <w:vAlign w:val="center"/>
            <w:hideMark/>
          </w:tcPr>
          <w:p w14:paraId="196E06C2"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鲤科</w:t>
            </w:r>
          </w:p>
        </w:tc>
        <w:tc>
          <w:tcPr>
            <w:tcW w:w="1276" w:type="dxa"/>
            <w:shd w:val="clear" w:color="auto" w:fill="auto"/>
            <w:vAlign w:val="center"/>
            <w:hideMark/>
          </w:tcPr>
          <w:p w14:paraId="2D060DBB"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gramStart"/>
            <w:r w:rsidRPr="00F03406">
              <w:rPr>
                <w:rFonts w:ascii="微软雅黑" w:eastAsia="微软雅黑" w:hAnsi="微软雅黑" w:cs="微软雅黑" w:hint="eastAsia"/>
                <w:color w:val="000000"/>
                <w:kern w:val="24"/>
                <w:sz w:val="21"/>
                <w:szCs w:val="21"/>
              </w:rPr>
              <w:t>鮈</w:t>
            </w:r>
            <w:r w:rsidRPr="00F03406">
              <w:rPr>
                <w:rFonts w:ascii="仿宋_GB2312" w:eastAsia="仿宋_GB2312" w:hAnsi="仿宋_GB2312" w:cs="仿宋_GB2312" w:hint="eastAsia"/>
                <w:color w:val="000000"/>
                <w:kern w:val="24"/>
                <w:sz w:val="21"/>
                <w:szCs w:val="21"/>
              </w:rPr>
              <w:t>鲫属</w:t>
            </w:r>
            <w:proofErr w:type="gramEnd"/>
          </w:p>
        </w:tc>
        <w:tc>
          <w:tcPr>
            <w:tcW w:w="1711" w:type="dxa"/>
            <w:shd w:val="clear" w:color="auto" w:fill="auto"/>
            <w:vAlign w:val="center"/>
            <w:hideMark/>
          </w:tcPr>
          <w:p w14:paraId="5C497CD3"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长江水系</w:t>
            </w:r>
          </w:p>
        </w:tc>
      </w:tr>
      <w:tr w:rsidR="00F03406" w:rsidRPr="00F03406" w14:paraId="5E174A1F" w14:textId="77777777" w:rsidTr="00F03406">
        <w:trPr>
          <w:trHeight w:val="425"/>
          <w:jc w:val="center"/>
        </w:trPr>
        <w:tc>
          <w:tcPr>
            <w:tcW w:w="802" w:type="dxa"/>
            <w:vMerge/>
            <w:shd w:val="clear" w:color="auto" w:fill="auto"/>
            <w:vAlign w:val="center"/>
            <w:hideMark/>
          </w:tcPr>
          <w:p w14:paraId="4E89651E"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
        </w:tc>
        <w:tc>
          <w:tcPr>
            <w:tcW w:w="1483" w:type="dxa"/>
            <w:shd w:val="clear" w:color="auto" w:fill="auto"/>
            <w:vAlign w:val="center"/>
            <w:hideMark/>
          </w:tcPr>
          <w:p w14:paraId="07F90BD7"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黄河鲤</w:t>
            </w:r>
          </w:p>
        </w:tc>
        <w:tc>
          <w:tcPr>
            <w:tcW w:w="2383" w:type="dxa"/>
            <w:shd w:val="clear" w:color="auto" w:fill="auto"/>
            <w:vAlign w:val="center"/>
            <w:hideMark/>
          </w:tcPr>
          <w:p w14:paraId="7847E5B5"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Times New Roman" w:cs="Times New Roman" w:hint="eastAsia"/>
                <w:i/>
                <w:iCs/>
                <w:color w:val="000000"/>
                <w:kern w:val="24"/>
                <w:sz w:val="21"/>
                <w:szCs w:val="21"/>
              </w:rPr>
              <w:t>Cyprinus carpio</w:t>
            </w:r>
          </w:p>
        </w:tc>
        <w:tc>
          <w:tcPr>
            <w:tcW w:w="1276" w:type="dxa"/>
            <w:shd w:val="clear" w:color="auto" w:fill="auto"/>
            <w:vAlign w:val="center"/>
            <w:hideMark/>
          </w:tcPr>
          <w:p w14:paraId="79445034"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gramStart"/>
            <w:r w:rsidRPr="00F03406">
              <w:rPr>
                <w:rFonts w:ascii="仿宋_GB2312" w:eastAsia="仿宋_GB2312" w:hAnsi="微软雅黑" w:cs="Arial" w:hint="eastAsia"/>
                <w:color w:val="000000"/>
                <w:kern w:val="24"/>
                <w:sz w:val="21"/>
                <w:szCs w:val="21"/>
              </w:rPr>
              <w:t>鲤形目</w:t>
            </w:r>
            <w:proofErr w:type="gramEnd"/>
          </w:p>
        </w:tc>
        <w:tc>
          <w:tcPr>
            <w:tcW w:w="1134" w:type="dxa"/>
            <w:shd w:val="clear" w:color="auto" w:fill="auto"/>
            <w:vAlign w:val="center"/>
            <w:hideMark/>
          </w:tcPr>
          <w:p w14:paraId="4CC5DA0B"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鲤科</w:t>
            </w:r>
          </w:p>
        </w:tc>
        <w:tc>
          <w:tcPr>
            <w:tcW w:w="1276" w:type="dxa"/>
            <w:shd w:val="clear" w:color="auto" w:fill="auto"/>
            <w:vAlign w:val="center"/>
            <w:hideMark/>
          </w:tcPr>
          <w:p w14:paraId="5D4ABB46"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鲤鱼属</w:t>
            </w:r>
          </w:p>
        </w:tc>
        <w:tc>
          <w:tcPr>
            <w:tcW w:w="1711" w:type="dxa"/>
            <w:shd w:val="clear" w:color="auto" w:fill="auto"/>
            <w:vAlign w:val="center"/>
            <w:hideMark/>
          </w:tcPr>
          <w:p w14:paraId="16FF601F"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黄河水系</w:t>
            </w:r>
          </w:p>
        </w:tc>
      </w:tr>
      <w:tr w:rsidR="00F03406" w:rsidRPr="00F03406" w14:paraId="54FCE67A" w14:textId="77777777" w:rsidTr="00F03406">
        <w:trPr>
          <w:cnfStyle w:val="000000100000" w:firstRow="0" w:lastRow="0" w:firstColumn="0" w:lastColumn="0" w:oddVBand="0" w:evenVBand="0" w:oddHBand="1" w:evenHBand="0" w:firstRowFirstColumn="0" w:firstRowLastColumn="0" w:lastRowFirstColumn="0" w:lastRowLastColumn="0"/>
          <w:trHeight w:val="425"/>
          <w:jc w:val="center"/>
        </w:trPr>
        <w:tc>
          <w:tcPr>
            <w:tcW w:w="802" w:type="dxa"/>
            <w:vMerge/>
            <w:shd w:val="clear" w:color="auto" w:fill="auto"/>
            <w:vAlign w:val="center"/>
            <w:hideMark/>
          </w:tcPr>
          <w:p w14:paraId="3E835E54"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
        </w:tc>
        <w:tc>
          <w:tcPr>
            <w:tcW w:w="1483" w:type="dxa"/>
            <w:shd w:val="clear" w:color="auto" w:fill="auto"/>
            <w:vAlign w:val="center"/>
            <w:hideMark/>
          </w:tcPr>
          <w:p w14:paraId="50C698E7"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胭脂鱼</w:t>
            </w:r>
          </w:p>
        </w:tc>
        <w:tc>
          <w:tcPr>
            <w:tcW w:w="2383" w:type="dxa"/>
            <w:shd w:val="clear" w:color="auto" w:fill="auto"/>
            <w:vAlign w:val="center"/>
            <w:hideMark/>
          </w:tcPr>
          <w:p w14:paraId="6DE4AE55"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spellStart"/>
            <w:r w:rsidRPr="00F03406">
              <w:rPr>
                <w:rFonts w:ascii="仿宋_GB2312" w:eastAsia="仿宋_GB2312" w:hAnsi="Times New Roman" w:cs="Times New Roman" w:hint="eastAsia"/>
                <w:i/>
                <w:iCs/>
                <w:color w:val="000000"/>
                <w:kern w:val="24"/>
                <w:sz w:val="21"/>
                <w:szCs w:val="21"/>
              </w:rPr>
              <w:t>Myxocyprinus</w:t>
            </w:r>
            <w:proofErr w:type="spellEnd"/>
            <w:r w:rsidRPr="00F03406">
              <w:rPr>
                <w:rFonts w:ascii="仿宋_GB2312" w:eastAsia="仿宋_GB2312" w:hAnsi="Times New Roman" w:cs="Times New Roman" w:hint="eastAsia"/>
                <w:i/>
                <w:iCs/>
                <w:color w:val="000000"/>
                <w:kern w:val="24"/>
                <w:sz w:val="21"/>
                <w:szCs w:val="21"/>
              </w:rPr>
              <w:t xml:space="preserve"> </w:t>
            </w:r>
            <w:proofErr w:type="spellStart"/>
            <w:r w:rsidRPr="00F03406">
              <w:rPr>
                <w:rFonts w:ascii="仿宋_GB2312" w:eastAsia="仿宋_GB2312" w:hAnsi="Times New Roman" w:cs="Times New Roman" w:hint="eastAsia"/>
                <w:i/>
                <w:iCs/>
                <w:color w:val="000000"/>
                <w:kern w:val="24"/>
                <w:sz w:val="21"/>
                <w:szCs w:val="21"/>
              </w:rPr>
              <w:t>astiaticus</w:t>
            </w:r>
            <w:proofErr w:type="spellEnd"/>
          </w:p>
        </w:tc>
        <w:tc>
          <w:tcPr>
            <w:tcW w:w="1276" w:type="dxa"/>
            <w:shd w:val="clear" w:color="auto" w:fill="auto"/>
            <w:vAlign w:val="center"/>
            <w:hideMark/>
          </w:tcPr>
          <w:p w14:paraId="7900D99A"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gramStart"/>
            <w:r w:rsidRPr="00F03406">
              <w:rPr>
                <w:rFonts w:ascii="仿宋_GB2312" w:eastAsia="仿宋_GB2312" w:hAnsi="微软雅黑" w:cs="Arial" w:hint="eastAsia"/>
                <w:color w:val="000000"/>
                <w:kern w:val="24"/>
                <w:sz w:val="21"/>
                <w:szCs w:val="21"/>
              </w:rPr>
              <w:t>鲤形目</w:t>
            </w:r>
            <w:proofErr w:type="gramEnd"/>
          </w:p>
        </w:tc>
        <w:tc>
          <w:tcPr>
            <w:tcW w:w="1134" w:type="dxa"/>
            <w:shd w:val="clear" w:color="auto" w:fill="auto"/>
            <w:vAlign w:val="center"/>
            <w:hideMark/>
          </w:tcPr>
          <w:p w14:paraId="30A8EA59"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胭脂鱼科</w:t>
            </w:r>
          </w:p>
        </w:tc>
        <w:tc>
          <w:tcPr>
            <w:tcW w:w="1276" w:type="dxa"/>
            <w:shd w:val="clear" w:color="auto" w:fill="auto"/>
            <w:vAlign w:val="center"/>
            <w:hideMark/>
          </w:tcPr>
          <w:p w14:paraId="5B33267B"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胭脂鱼属</w:t>
            </w:r>
          </w:p>
        </w:tc>
        <w:tc>
          <w:tcPr>
            <w:tcW w:w="1711" w:type="dxa"/>
            <w:shd w:val="clear" w:color="auto" w:fill="auto"/>
            <w:vAlign w:val="center"/>
            <w:hideMark/>
          </w:tcPr>
          <w:p w14:paraId="545827D5"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长江水系</w:t>
            </w:r>
          </w:p>
        </w:tc>
      </w:tr>
      <w:tr w:rsidR="00F03406" w:rsidRPr="00F03406" w14:paraId="381865ED" w14:textId="77777777" w:rsidTr="00F03406">
        <w:trPr>
          <w:trHeight w:val="425"/>
          <w:jc w:val="center"/>
        </w:trPr>
        <w:tc>
          <w:tcPr>
            <w:tcW w:w="802" w:type="dxa"/>
            <w:vMerge/>
            <w:shd w:val="clear" w:color="auto" w:fill="auto"/>
            <w:vAlign w:val="center"/>
            <w:hideMark/>
          </w:tcPr>
          <w:p w14:paraId="0522B6D5"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
        </w:tc>
        <w:tc>
          <w:tcPr>
            <w:tcW w:w="1483" w:type="dxa"/>
            <w:shd w:val="clear" w:color="auto" w:fill="auto"/>
            <w:vAlign w:val="center"/>
            <w:hideMark/>
          </w:tcPr>
          <w:p w14:paraId="1FCCBB0F"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gramStart"/>
            <w:r w:rsidRPr="00F03406">
              <w:rPr>
                <w:rFonts w:ascii="仿宋_GB2312" w:eastAsia="仿宋_GB2312" w:hAnsi="微软雅黑" w:cs="Arial" w:hint="eastAsia"/>
                <w:color w:val="000000"/>
                <w:kern w:val="24"/>
                <w:sz w:val="21"/>
                <w:szCs w:val="21"/>
              </w:rPr>
              <w:t>鲻</w:t>
            </w:r>
            <w:proofErr w:type="gramEnd"/>
          </w:p>
        </w:tc>
        <w:tc>
          <w:tcPr>
            <w:tcW w:w="2383" w:type="dxa"/>
            <w:shd w:val="clear" w:color="auto" w:fill="auto"/>
            <w:vAlign w:val="center"/>
            <w:hideMark/>
          </w:tcPr>
          <w:p w14:paraId="0C30F256"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Times New Roman" w:cs="Times New Roman" w:hint="eastAsia"/>
                <w:i/>
                <w:iCs/>
                <w:color w:val="000000"/>
                <w:kern w:val="24"/>
                <w:sz w:val="21"/>
                <w:szCs w:val="21"/>
              </w:rPr>
              <w:t xml:space="preserve">Mugil </w:t>
            </w:r>
            <w:proofErr w:type="spellStart"/>
            <w:r w:rsidRPr="00F03406">
              <w:rPr>
                <w:rFonts w:ascii="仿宋_GB2312" w:eastAsia="仿宋_GB2312" w:hAnsi="Times New Roman" w:cs="Times New Roman" w:hint="eastAsia"/>
                <w:i/>
                <w:iCs/>
                <w:color w:val="000000"/>
                <w:kern w:val="24"/>
                <w:sz w:val="21"/>
                <w:szCs w:val="21"/>
              </w:rPr>
              <w:t>cephalus</w:t>
            </w:r>
            <w:proofErr w:type="spellEnd"/>
          </w:p>
        </w:tc>
        <w:tc>
          <w:tcPr>
            <w:tcW w:w="1276" w:type="dxa"/>
            <w:shd w:val="clear" w:color="auto" w:fill="auto"/>
            <w:vAlign w:val="center"/>
            <w:hideMark/>
          </w:tcPr>
          <w:p w14:paraId="4CCD9672"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gramStart"/>
            <w:r w:rsidRPr="00F03406">
              <w:rPr>
                <w:rFonts w:ascii="仿宋_GB2312" w:eastAsia="仿宋_GB2312" w:hAnsi="微软雅黑" w:cs="Arial" w:hint="eastAsia"/>
                <w:color w:val="000000"/>
                <w:kern w:val="24"/>
                <w:sz w:val="21"/>
                <w:szCs w:val="21"/>
              </w:rPr>
              <w:t>鲻</w:t>
            </w:r>
            <w:proofErr w:type="gramEnd"/>
            <w:r w:rsidRPr="00F03406">
              <w:rPr>
                <w:rFonts w:ascii="仿宋_GB2312" w:eastAsia="仿宋_GB2312" w:hAnsi="微软雅黑" w:cs="Arial" w:hint="eastAsia"/>
                <w:color w:val="000000"/>
                <w:kern w:val="24"/>
                <w:sz w:val="21"/>
                <w:szCs w:val="21"/>
              </w:rPr>
              <w:t>形目</w:t>
            </w:r>
          </w:p>
        </w:tc>
        <w:tc>
          <w:tcPr>
            <w:tcW w:w="1134" w:type="dxa"/>
            <w:shd w:val="clear" w:color="auto" w:fill="auto"/>
            <w:vAlign w:val="center"/>
            <w:hideMark/>
          </w:tcPr>
          <w:p w14:paraId="06117F04"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gramStart"/>
            <w:r w:rsidRPr="00F03406">
              <w:rPr>
                <w:rFonts w:ascii="仿宋_GB2312" w:eastAsia="仿宋_GB2312" w:hAnsi="微软雅黑" w:cs="Arial" w:hint="eastAsia"/>
                <w:color w:val="000000"/>
                <w:kern w:val="24"/>
                <w:sz w:val="21"/>
                <w:szCs w:val="21"/>
              </w:rPr>
              <w:t>鲻</w:t>
            </w:r>
            <w:proofErr w:type="gramEnd"/>
            <w:r w:rsidRPr="00F03406">
              <w:rPr>
                <w:rFonts w:ascii="仿宋_GB2312" w:eastAsia="仿宋_GB2312" w:hAnsi="微软雅黑" w:cs="Arial" w:hint="eastAsia"/>
                <w:color w:val="000000"/>
                <w:kern w:val="24"/>
                <w:sz w:val="21"/>
                <w:szCs w:val="21"/>
              </w:rPr>
              <w:t>科</w:t>
            </w:r>
          </w:p>
        </w:tc>
        <w:tc>
          <w:tcPr>
            <w:tcW w:w="1276" w:type="dxa"/>
            <w:shd w:val="clear" w:color="auto" w:fill="auto"/>
            <w:vAlign w:val="center"/>
            <w:hideMark/>
          </w:tcPr>
          <w:p w14:paraId="684269A2"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gramStart"/>
            <w:r w:rsidRPr="00F03406">
              <w:rPr>
                <w:rFonts w:ascii="仿宋_GB2312" w:eastAsia="仿宋_GB2312" w:hAnsi="微软雅黑" w:cs="Arial" w:hint="eastAsia"/>
                <w:color w:val="000000"/>
                <w:kern w:val="24"/>
                <w:sz w:val="21"/>
                <w:szCs w:val="21"/>
              </w:rPr>
              <w:t>鲻</w:t>
            </w:r>
            <w:proofErr w:type="gramEnd"/>
            <w:r w:rsidRPr="00F03406">
              <w:rPr>
                <w:rFonts w:ascii="仿宋_GB2312" w:eastAsia="仿宋_GB2312" w:hAnsi="微软雅黑" w:cs="Arial" w:hint="eastAsia"/>
                <w:color w:val="000000"/>
                <w:kern w:val="24"/>
                <w:sz w:val="21"/>
                <w:szCs w:val="21"/>
              </w:rPr>
              <w:t>属</w:t>
            </w:r>
          </w:p>
        </w:tc>
        <w:tc>
          <w:tcPr>
            <w:tcW w:w="1711" w:type="dxa"/>
            <w:shd w:val="clear" w:color="auto" w:fill="auto"/>
            <w:vAlign w:val="center"/>
            <w:hideMark/>
          </w:tcPr>
          <w:p w14:paraId="56DB59FF"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全国各海域河口</w:t>
            </w:r>
          </w:p>
        </w:tc>
      </w:tr>
      <w:tr w:rsidR="00F03406" w:rsidRPr="00F03406" w14:paraId="6DE53923" w14:textId="77777777" w:rsidTr="00F03406">
        <w:trPr>
          <w:cnfStyle w:val="000000100000" w:firstRow="0" w:lastRow="0" w:firstColumn="0" w:lastColumn="0" w:oddVBand="0" w:evenVBand="0" w:oddHBand="1" w:evenHBand="0" w:firstRowFirstColumn="0" w:firstRowLastColumn="0" w:lastRowFirstColumn="0" w:lastRowLastColumn="0"/>
          <w:trHeight w:val="425"/>
          <w:jc w:val="center"/>
        </w:trPr>
        <w:tc>
          <w:tcPr>
            <w:tcW w:w="802" w:type="dxa"/>
            <w:vMerge/>
            <w:shd w:val="clear" w:color="auto" w:fill="auto"/>
            <w:vAlign w:val="center"/>
            <w:hideMark/>
          </w:tcPr>
          <w:p w14:paraId="1B0B0A38"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
        </w:tc>
        <w:tc>
          <w:tcPr>
            <w:tcW w:w="1483" w:type="dxa"/>
            <w:shd w:val="clear" w:color="auto" w:fill="auto"/>
            <w:vAlign w:val="center"/>
            <w:hideMark/>
          </w:tcPr>
          <w:p w14:paraId="1193C703"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中华鲟</w:t>
            </w:r>
          </w:p>
        </w:tc>
        <w:tc>
          <w:tcPr>
            <w:tcW w:w="2383" w:type="dxa"/>
            <w:shd w:val="clear" w:color="auto" w:fill="auto"/>
            <w:vAlign w:val="center"/>
            <w:hideMark/>
          </w:tcPr>
          <w:p w14:paraId="6D466832"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Times New Roman" w:cs="Times New Roman" w:hint="eastAsia"/>
                <w:i/>
                <w:iCs/>
                <w:color w:val="000000"/>
                <w:kern w:val="24"/>
                <w:sz w:val="21"/>
                <w:szCs w:val="21"/>
              </w:rPr>
              <w:t>Acipenser sinensis</w:t>
            </w:r>
          </w:p>
        </w:tc>
        <w:tc>
          <w:tcPr>
            <w:tcW w:w="1276" w:type="dxa"/>
            <w:shd w:val="clear" w:color="auto" w:fill="auto"/>
            <w:vAlign w:val="center"/>
            <w:hideMark/>
          </w:tcPr>
          <w:p w14:paraId="41184983"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gramStart"/>
            <w:r w:rsidRPr="00F03406">
              <w:rPr>
                <w:rFonts w:ascii="仿宋_GB2312" w:eastAsia="仿宋_GB2312" w:hAnsi="微软雅黑" w:cs="Arial" w:hint="eastAsia"/>
                <w:color w:val="000000"/>
                <w:kern w:val="24"/>
                <w:sz w:val="21"/>
                <w:szCs w:val="21"/>
              </w:rPr>
              <w:t>鲟形目</w:t>
            </w:r>
            <w:proofErr w:type="gramEnd"/>
          </w:p>
        </w:tc>
        <w:tc>
          <w:tcPr>
            <w:tcW w:w="1134" w:type="dxa"/>
            <w:shd w:val="clear" w:color="auto" w:fill="auto"/>
            <w:vAlign w:val="center"/>
            <w:hideMark/>
          </w:tcPr>
          <w:p w14:paraId="5BC91076"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鲟科</w:t>
            </w:r>
          </w:p>
        </w:tc>
        <w:tc>
          <w:tcPr>
            <w:tcW w:w="1276" w:type="dxa"/>
            <w:shd w:val="clear" w:color="auto" w:fill="auto"/>
            <w:vAlign w:val="center"/>
            <w:hideMark/>
          </w:tcPr>
          <w:p w14:paraId="4B8971F5"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gramStart"/>
            <w:r w:rsidRPr="00F03406">
              <w:rPr>
                <w:rFonts w:ascii="仿宋_GB2312" w:eastAsia="仿宋_GB2312" w:hAnsi="微软雅黑" w:cs="Arial" w:hint="eastAsia"/>
                <w:color w:val="000000"/>
                <w:kern w:val="24"/>
                <w:sz w:val="21"/>
                <w:szCs w:val="21"/>
              </w:rPr>
              <w:t>鲟属</w:t>
            </w:r>
            <w:proofErr w:type="gramEnd"/>
          </w:p>
        </w:tc>
        <w:tc>
          <w:tcPr>
            <w:tcW w:w="1711" w:type="dxa"/>
            <w:shd w:val="clear" w:color="auto" w:fill="auto"/>
            <w:vAlign w:val="center"/>
            <w:hideMark/>
          </w:tcPr>
          <w:p w14:paraId="72E59DD7"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长江水系</w:t>
            </w:r>
          </w:p>
        </w:tc>
      </w:tr>
      <w:tr w:rsidR="00F03406" w:rsidRPr="00F03406" w14:paraId="7170C124" w14:textId="77777777" w:rsidTr="00F03406">
        <w:trPr>
          <w:trHeight w:val="425"/>
          <w:jc w:val="center"/>
        </w:trPr>
        <w:tc>
          <w:tcPr>
            <w:tcW w:w="802" w:type="dxa"/>
            <w:vMerge w:val="restart"/>
            <w:shd w:val="clear" w:color="auto" w:fill="auto"/>
            <w:vAlign w:val="center"/>
            <w:hideMark/>
          </w:tcPr>
          <w:p w14:paraId="0DCDF39F"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lastRenderedPageBreak/>
              <w:t>甲壳类</w:t>
            </w:r>
          </w:p>
        </w:tc>
        <w:tc>
          <w:tcPr>
            <w:tcW w:w="1483" w:type="dxa"/>
            <w:shd w:val="clear" w:color="auto" w:fill="auto"/>
            <w:vAlign w:val="center"/>
            <w:hideMark/>
          </w:tcPr>
          <w:p w14:paraId="3107D0A3"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中华绒</w:t>
            </w:r>
            <w:proofErr w:type="gramStart"/>
            <w:r w:rsidRPr="00F03406">
              <w:rPr>
                <w:rFonts w:ascii="仿宋_GB2312" w:eastAsia="仿宋_GB2312" w:hAnsi="微软雅黑" w:cs="Arial" w:hint="eastAsia"/>
                <w:color w:val="000000"/>
                <w:kern w:val="24"/>
                <w:sz w:val="21"/>
                <w:szCs w:val="21"/>
              </w:rPr>
              <w:t>螯</w:t>
            </w:r>
            <w:proofErr w:type="gramEnd"/>
            <w:r w:rsidRPr="00F03406">
              <w:rPr>
                <w:rFonts w:ascii="仿宋_GB2312" w:eastAsia="仿宋_GB2312" w:hAnsi="微软雅黑" w:cs="Arial" w:hint="eastAsia"/>
                <w:color w:val="000000"/>
                <w:kern w:val="24"/>
                <w:sz w:val="21"/>
                <w:szCs w:val="21"/>
              </w:rPr>
              <w:t>蟹</w:t>
            </w:r>
          </w:p>
        </w:tc>
        <w:tc>
          <w:tcPr>
            <w:tcW w:w="2383" w:type="dxa"/>
            <w:shd w:val="clear" w:color="auto" w:fill="auto"/>
            <w:vAlign w:val="center"/>
            <w:hideMark/>
          </w:tcPr>
          <w:p w14:paraId="13DBC7B2"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spellStart"/>
            <w:r w:rsidRPr="00F03406">
              <w:rPr>
                <w:rFonts w:ascii="仿宋_GB2312" w:eastAsia="仿宋_GB2312" w:hAnsi="Times New Roman" w:cs="Times New Roman" w:hint="eastAsia"/>
                <w:i/>
                <w:iCs/>
                <w:color w:val="000000"/>
                <w:kern w:val="24"/>
                <w:sz w:val="21"/>
                <w:szCs w:val="21"/>
              </w:rPr>
              <w:t>Eriocheir</w:t>
            </w:r>
            <w:proofErr w:type="spellEnd"/>
            <w:r w:rsidRPr="00F03406">
              <w:rPr>
                <w:rFonts w:ascii="仿宋_GB2312" w:eastAsia="仿宋_GB2312" w:hAnsi="Times New Roman" w:cs="Times New Roman" w:hint="eastAsia"/>
                <w:i/>
                <w:iCs/>
                <w:color w:val="000000"/>
                <w:kern w:val="24"/>
                <w:sz w:val="21"/>
                <w:szCs w:val="21"/>
              </w:rPr>
              <w:t xml:space="preserve"> sinensis</w:t>
            </w:r>
          </w:p>
        </w:tc>
        <w:tc>
          <w:tcPr>
            <w:tcW w:w="1276" w:type="dxa"/>
            <w:shd w:val="clear" w:color="auto" w:fill="auto"/>
            <w:vAlign w:val="center"/>
            <w:hideMark/>
          </w:tcPr>
          <w:p w14:paraId="7188C044"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十足目</w:t>
            </w:r>
          </w:p>
        </w:tc>
        <w:tc>
          <w:tcPr>
            <w:tcW w:w="1134" w:type="dxa"/>
            <w:shd w:val="clear" w:color="auto" w:fill="auto"/>
            <w:vAlign w:val="center"/>
            <w:hideMark/>
          </w:tcPr>
          <w:p w14:paraId="2644F148"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方蟹科</w:t>
            </w:r>
          </w:p>
        </w:tc>
        <w:tc>
          <w:tcPr>
            <w:tcW w:w="1276" w:type="dxa"/>
            <w:shd w:val="clear" w:color="auto" w:fill="auto"/>
            <w:vAlign w:val="center"/>
            <w:hideMark/>
          </w:tcPr>
          <w:p w14:paraId="3DE9254F"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绒</w:t>
            </w:r>
            <w:proofErr w:type="gramStart"/>
            <w:r w:rsidRPr="00F03406">
              <w:rPr>
                <w:rFonts w:ascii="仿宋_GB2312" w:eastAsia="仿宋_GB2312" w:hAnsi="微软雅黑" w:cs="Arial" w:hint="eastAsia"/>
                <w:color w:val="000000"/>
                <w:kern w:val="24"/>
                <w:sz w:val="21"/>
                <w:szCs w:val="21"/>
              </w:rPr>
              <w:t>螯</w:t>
            </w:r>
            <w:proofErr w:type="gramEnd"/>
            <w:r w:rsidRPr="00F03406">
              <w:rPr>
                <w:rFonts w:ascii="仿宋_GB2312" w:eastAsia="仿宋_GB2312" w:hAnsi="微软雅黑" w:cs="Arial" w:hint="eastAsia"/>
                <w:color w:val="000000"/>
                <w:kern w:val="24"/>
                <w:sz w:val="21"/>
                <w:szCs w:val="21"/>
              </w:rPr>
              <w:t>蟹属</w:t>
            </w:r>
          </w:p>
        </w:tc>
        <w:tc>
          <w:tcPr>
            <w:tcW w:w="1711" w:type="dxa"/>
            <w:shd w:val="clear" w:color="auto" w:fill="auto"/>
            <w:vAlign w:val="center"/>
            <w:hideMark/>
          </w:tcPr>
          <w:p w14:paraId="34490C7C"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全国各大水系</w:t>
            </w:r>
          </w:p>
        </w:tc>
      </w:tr>
      <w:tr w:rsidR="00F03406" w:rsidRPr="00F03406" w14:paraId="252CC214" w14:textId="77777777" w:rsidTr="00F03406">
        <w:trPr>
          <w:cnfStyle w:val="000000100000" w:firstRow="0" w:lastRow="0" w:firstColumn="0" w:lastColumn="0" w:oddVBand="0" w:evenVBand="0" w:oddHBand="1" w:evenHBand="0" w:firstRowFirstColumn="0" w:firstRowLastColumn="0" w:lastRowFirstColumn="0" w:lastRowLastColumn="0"/>
          <w:trHeight w:val="425"/>
          <w:jc w:val="center"/>
        </w:trPr>
        <w:tc>
          <w:tcPr>
            <w:tcW w:w="802" w:type="dxa"/>
            <w:vMerge/>
            <w:shd w:val="clear" w:color="auto" w:fill="auto"/>
            <w:vAlign w:val="center"/>
            <w:hideMark/>
          </w:tcPr>
          <w:p w14:paraId="0DAE88F4"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
        </w:tc>
        <w:tc>
          <w:tcPr>
            <w:tcW w:w="1483" w:type="dxa"/>
            <w:shd w:val="clear" w:color="auto" w:fill="auto"/>
            <w:vAlign w:val="center"/>
            <w:hideMark/>
          </w:tcPr>
          <w:p w14:paraId="7BC8AA51"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日本沼虾</w:t>
            </w:r>
          </w:p>
        </w:tc>
        <w:tc>
          <w:tcPr>
            <w:tcW w:w="2383" w:type="dxa"/>
            <w:shd w:val="clear" w:color="auto" w:fill="auto"/>
            <w:vAlign w:val="center"/>
            <w:hideMark/>
          </w:tcPr>
          <w:p w14:paraId="5C3ACFAC"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Times New Roman" w:cs="Times New Roman" w:hint="eastAsia"/>
                <w:i/>
                <w:iCs/>
                <w:color w:val="000000"/>
                <w:kern w:val="24"/>
                <w:sz w:val="21"/>
                <w:szCs w:val="21"/>
              </w:rPr>
              <w:t xml:space="preserve">Macrobrachium </w:t>
            </w:r>
            <w:proofErr w:type="spellStart"/>
            <w:r w:rsidRPr="00F03406">
              <w:rPr>
                <w:rFonts w:ascii="仿宋_GB2312" w:eastAsia="仿宋_GB2312" w:hAnsi="Times New Roman" w:cs="Times New Roman" w:hint="eastAsia"/>
                <w:i/>
                <w:iCs/>
                <w:color w:val="000000"/>
                <w:kern w:val="24"/>
                <w:sz w:val="21"/>
                <w:szCs w:val="21"/>
              </w:rPr>
              <w:t>nipponense</w:t>
            </w:r>
            <w:proofErr w:type="spellEnd"/>
          </w:p>
        </w:tc>
        <w:tc>
          <w:tcPr>
            <w:tcW w:w="1276" w:type="dxa"/>
            <w:shd w:val="clear" w:color="auto" w:fill="auto"/>
            <w:vAlign w:val="center"/>
            <w:hideMark/>
          </w:tcPr>
          <w:p w14:paraId="573DE934"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十足目</w:t>
            </w:r>
          </w:p>
        </w:tc>
        <w:tc>
          <w:tcPr>
            <w:tcW w:w="1134" w:type="dxa"/>
            <w:shd w:val="clear" w:color="auto" w:fill="auto"/>
            <w:vAlign w:val="center"/>
            <w:hideMark/>
          </w:tcPr>
          <w:p w14:paraId="7D28430F"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长臂虾科</w:t>
            </w:r>
          </w:p>
        </w:tc>
        <w:tc>
          <w:tcPr>
            <w:tcW w:w="1276" w:type="dxa"/>
            <w:shd w:val="clear" w:color="auto" w:fill="auto"/>
            <w:vAlign w:val="center"/>
            <w:hideMark/>
          </w:tcPr>
          <w:p w14:paraId="0CA1881E"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沼虾属</w:t>
            </w:r>
          </w:p>
        </w:tc>
        <w:tc>
          <w:tcPr>
            <w:tcW w:w="1711" w:type="dxa"/>
            <w:shd w:val="clear" w:color="auto" w:fill="auto"/>
            <w:vAlign w:val="center"/>
            <w:hideMark/>
          </w:tcPr>
          <w:p w14:paraId="2BEFAF81"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全国各大水系</w:t>
            </w:r>
          </w:p>
        </w:tc>
      </w:tr>
      <w:tr w:rsidR="00F03406" w:rsidRPr="00F03406" w14:paraId="300AB35C" w14:textId="77777777" w:rsidTr="00F03406">
        <w:trPr>
          <w:trHeight w:val="425"/>
          <w:jc w:val="center"/>
        </w:trPr>
        <w:tc>
          <w:tcPr>
            <w:tcW w:w="802" w:type="dxa"/>
            <w:vMerge w:val="restart"/>
            <w:shd w:val="clear" w:color="auto" w:fill="auto"/>
            <w:vAlign w:val="center"/>
            <w:hideMark/>
          </w:tcPr>
          <w:p w14:paraId="411E476B"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底栖贝类</w:t>
            </w:r>
          </w:p>
        </w:tc>
        <w:tc>
          <w:tcPr>
            <w:tcW w:w="1483" w:type="dxa"/>
            <w:shd w:val="clear" w:color="auto" w:fill="auto"/>
            <w:vAlign w:val="center"/>
            <w:hideMark/>
          </w:tcPr>
          <w:p w14:paraId="41A698A8"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河</w:t>
            </w:r>
            <w:proofErr w:type="gramStart"/>
            <w:r w:rsidRPr="00F03406">
              <w:rPr>
                <w:rFonts w:ascii="仿宋_GB2312" w:eastAsia="仿宋_GB2312" w:hAnsi="微软雅黑" w:cs="Arial" w:hint="eastAsia"/>
                <w:color w:val="000000"/>
                <w:kern w:val="24"/>
                <w:sz w:val="21"/>
                <w:szCs w:val="21"/>
              </w:rPr>
              <w:t>蚬</w:t>
            </w:r>
            <w:proofErr w:type="gramEnd"/>
          </w:p>
        </w:tc>
        <w:tc>
          <w:tcPr>
            <w:tcW w:w="2383" w:type="dxa"/>
            <w:shd w:val="clear" w:color="auto" w:fill="auto"/>
            <w:vAlign w:val="center"/>
            <w:hideMark/>
          </w:tcPr>
          <w:p w14:paraId="2F3B3522"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Times New Roman" w:cs="Times New Roman" w:hint="eastAsia"/>
                <w:i/>
                <w:iCs/>
                <w:color w:val="000000"/>
                <w:kern w:val="24"/>
                <w:sz w:val="21"/>
                <w:szCs w:val="21"/>
              </w:rPr>
              <w:t xml:space="preserve">Corbicula </w:t>
            </w:r>
            <w:proofErr w:type="spellStart"/>
            <w:r w:rsidRPr="00F03406">
              <w:rPr>
                <w:rFonts w:ascii="仿宋_GB2312" w:eastAsia="仿宋_GB2312" w:hAnsi="Times New Roman" w:cs="Times New Roman" w:hint="eastAsia"/>
                <w:i/>
                <w:iCs/>
                <w:color w:val="000000"/>
                <w:kern w:val="24"/>
                <w:sz w:val="21"/>
                <w:szCs w:val="21"/>
              </w:rPr>
              <w:t>fluminea</w:t>
            </w:r>
            <w:proofErr w:type="spellEnd"/>
          </w:p>
        </w:tc>
        <w:tc>
          <w:tcPr>
            <w:tcW w:w="1276" w:type="dxa"/>
            <w:shd w:val="clear" w:color="auto" w:fill="auto"/>
            <w:vAlign w:val="center"/>
            <w:hideMark/>
          </w:tcPr>
          <w:p w14:paraId="0D721380"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帘</w:t>
            </w:r>
            <w:proofErr w:type="gramStart"/>
            <w:r w:rsidRPr="00F03406">
              <w:rPr>
                <w:rFonts w:ascii="仿宋_GB2312" w:eastAsia="仿宋_GB2312" w:hAnsi="微软雅黑" w:cs="Arial" w:hint="eastAsia"/>
                <w:color w:val="000000"/>
                <w:kern w:val="24"/>
                <w:sz w:val="21"/>
                <w:szCs w:val="21"/>
              </w:rPr>
              <w:t>蛤</w:t>
            </w:r>
            <w:proofErr w:type="gramEnd"/>
            <w:r w:rsidRPr="00F03406">
              <w:rPr>
                <w:rFonts w:ascii="仿宋_GB2312" w:eastAsia="仿宋_GB2312" w:hAnsi="微软雅黑" w:cs="Arial" w:hint="eastAsia"/>
                <w:color w:val="000000"/>
                <w:kern w:val="24"/>
                <w:sz w:val="21"/>
                <w:szCs w:val="21"/>
              </w:rPr>
              <w:t>目</w:t>
            </w:r>
          </w:p>
        </w:tc>
        <w:tc>
          <w:tcPr>
            <w:tcW w:w="1134" w:type="dxa"/>
            <w:shd w:val="clear" w:color="auto" w:fill="auto"/>
            <w:vAlign w:val="center"/>
            <w:hideMark/>
          </w:tcPr>
          <w:p w14:paraId="6C62C72D"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gramStart"/>
            <w:r w:rsidRPr="00F03406">
              <w:rPr>
                <w:rFonts w:ascii="仿宋_GB2312" w:eastAsia="仿宋_GB2312" w:hAnsi="微软雅黑" w:cs="Arial" w:hint="eastAsia"/>
                <w:color w:val="000000"/>
                <w:kern w:val="24"/>
                <w:sz w:val="21"/>
                <w:szCs w:val="21"/>
              </w:rPr>
              <w:t>蚬</w:t>
            </w:r>
            <w:proofErr w:type="gramEnd"/>
            <w:r w:rsidRPr="00F03406">
              <w:rPr>
                <w:rFonts w:ascii="仿宋_GB2312" w:eastAsia="仿宋_GB2312" w:hAnsi="微软雅黑" w:cs="Arial" w:hint="eastAsia"/>
                <w:color w:val="000000"/>
                <w:kern w:val="24"/>
                <w:sz w:val="21"/>
                <w:szCs w:val="21"/>
              </w:rPr>
              <w:t>科</w:t>
            </w:r>
          </w:p>
        </w:tc>
        <w:tc>
          <w:tcPr>
            <w:tcW w:w="1276" w:type="dxa"/>
            <w:shd w:val="clear" w:color="auto" w:fill="auto"/>
            <w:vAlign w:val="center"/>
            <w:hideMark/>
          </w:tcPr>
          <w:p w14:paraId="247FF399"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gramStart"/>
            <w:r w:rsidRPr="00F03406">
              <w:rPr>
                <w:rFonts w:ascii="仿宋_GB2312" w:eastAsia="仿宋_GB2312" w:hAnsi="微软雅黑" w:cs="Arial" w:hint="eastAsia"/>
                <w:color w:val="000000"/>
                <w:kern w:val="24"/>
                <w:sz w:val="21"/>
                <w:szCs w:val="21"/>
              </w:rPr>
              <w:t>蚬</w:t>
            </w:r>
            <w:proofErr w:type="gramEnd"/>
            <w:r w:rsidRPr="00F03406">
              <w:rPr>
                <w:rFonts w:ascii="仿宋_GB2312" w:eastAsia="仿宋_GB2312" w:hAnsi="微软雅黑" w:cs="Arial" w:hint="eastAsia"/>
                <w:color w:val="000000"/>
                <w:kern w:val="24"/>
                <w:sz w:val="21"/>
                <w:szCs w:val="21"/>
              </w:rPr>
              <w:t>属</w:t>
            </w:r>
          </w:p>
        </w:tc>
        <w:tc>
          <w:tcPr>
            <w:tcW w:w="1711" w:type="dxa"/>
            <w:shd w:val="clear" w:color="auto" w:fill="auto"/>
            <w:vAlign w:val="center"/>
            <w:hideMark/>
          </w:tcPr>
          <w:p w14:paraId="5BB0FDEF"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全国各大水系</w:t>
            </w:r>
          </w:p>
        </w:tc>
      </w:tr>
      <w:tr w:rsidR="00F03406" w:rsidRPr="00F03406" w14:paraId="3EE2C6D2" w14:textId="77777777" w:rsidTr="00F03406">
        <w:trPr>
          <w:cnfStyle w:val="000000100000" w:firstRow="0" w:lastRow="0" w:firstColumn="0" w:lastColumn="0" w:oddVBand="0" w:evenVBand="0" w:oddHBand="1" w:evenHBand="0" w:firstRowFirstColumn="0" w:firstRowLastColumn="0" w:lastRowFirstColumn="0" w:lastRowLastColumn="0"/>
          <w:trHeight w:val="425"/>
          <w:jc w:val="center"/>
        </w:trPr>
        <w:tc>
          <w:tcPr>
            <w:tcW w:w="802" w:type="dxa"/>
            <w:vMerge/>
            <w:shd w:val="clear" w:color="auto" w:fill="auto"/>
            <w:vAlign w:val="center"/>
            <w:hideMark/>
          </w:tcPr>
          <w:p w14:paraId="258F9BBA"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
        </w:tc>
        <w:tc>
          <w:tcPr>
            <w:tcW w:w="1483" w:type="dxa"/>
            <w:shd w:val="clear" w:color="auto" w:fill="auto"/>
            <w:vAlign w:val="center"/>
            <w:hideMark/>
          </w:tcPr>
          <w:p w14:paraId="1155F71B"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三角帆蚌</w:t>
            </w:r>
          </w:p>
        </w:tc>
        <w:tc>
          <w:tcPr>
            <w:tcW w:w="2383" w:type="dxa"/>
            <w:shd w:val="clear" w:color="auto" w:fill="auto"/>
            <w:vAlign w:val="center"/>
            <w:hideMark/>
          </w:tcPr>
          <w:p w14:paraId="29F573B1"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spellStart"/>
            <w:r w:rsidRPr="00F03406">
              <w:rPr>
                <w:rFonts w:ascii="仿宋_GB2312" w:eastAsia="仿宋_GB2312" w:hAnsi="Times New Roman" w:cs="Times New Roman" w:hint="eastAsia"/>
                <w:i/>
                <w:iCs/>
                <w:color w:val="000000"/>
                <w:kern w:val="24"/>
                <w:sz w:val="21"/>
                <w:szCs w:val="21"/>
              </w:rPr>
              <w:t>Hyriopsis</w:t>
            </w:r>
            <w:proofErr w:type="spellEnd"/>
            <w:r w:rsidRPr="00F03406">
              <w:rPr>
                <w:rFonts w:ascii="仿宋_GB2312" w:eastAsia="仿宋_GB2312" w:hAnsi="Times New Roman" w:cs="Times New Roman" w:hint="eastAsia"/>
                <w:i/>
                <w:iCs/>
                <w:color w:val="000000"/>
                <w:kern w:val="24"/>
                <w:sz w:val="21"/>
                <w:szCs w:val="21"/>
              </w:rPr>
              <w:t xml:space="preserve"> </w:t>
            </w:r>
            <w:proofErr w:type="spellStart"/>
            <w:r w:rsidRPr="00F03406">
              <w:rPr>
                <w:rFonts w:ascii="仿宋_GB2312" w:eastAsia="仿宋_GB2312" w:hAnsi="Times New Roman" w:cs="Times New Roman" w:hint="eastAsia"/>
                <w:i/>
                <w:iCs/>
                <w:color w:val="000000"/>
                <w:kern w:val="24"/>
                <w:sz w:val="21"/>
                <w:szCs w:val="21"/>
              </w:rPr>
              <w:t>cumingii</w:t>
            </w:r>
            <w:proofErr w:type="spellEnd"/>
          </w:p>
        </w:tc>
        <w:tc>
          <w:tcPr>
            <w:tcW w:w="1276" w:type="dxa"/>
            <w:shd w:val="clear" w:color="auto" w:fill="auto"/>
            <w:vAlign w:val="center"/>
            <w:hideMark/>
          </w:tcPr>
          <w:p w14:paraId="48641F92"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真瓣鳃目</w:t>
            </w:r>
          </w:p>
        </w:tc>
        <w:tc>
          <w:tcPr>
            <w:tcW w:w="1134" w:type="dxa"/>
            <w:shd w:val="clear" w:color="auto" w:fill="auto"/>
            <w:vAlign w:val="center"/>
            <w:hideMark/>
          </w:tcPr>
          <w:p w14:paraId="441C0ED0"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蚌科</w:t>
            </w:r>
          </w:p>
        </w:tc>
        <w:tc>
          <w:tcPr>
            <w:tcW w:w="1276" w:type="dxa"/>
            <w:shd w:val="clear" w:color="auto" w:fill="auto"/>
            <w:vAlign w:val="center"/>
            <w:hideMark/>
          </w:tcPr>
          <w:p w14:paraId="03711530"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proofErr w:type="gramStart"/>
            <w:r w:rsidRPr="00F03406">
              <w:rPr>
                <w:rFonts w:ascii="仿宋_GB2312" w:eastAsia="仿宋_GB2312" w:hAnsi="微软雅黑" w:cs="Arial" w:hint="eastAsia"/>
                <w:color w:val="000000"/>
                <w:kern w:val="24"/>
                <w:sz w:val="21"/>
                <w:szCs w:val="21"/>
              </w:rPr>
              <w:t>楔</w:t>
            </w:r>
            <w:proofErr w:type="gramEnd"/>
            <w:r w:rsidRPr="00F03406">
              <w:rPr>
                <w:rFonts w:ascii="仿宋_GB2312" w:eastAsia="仿宋_GB2312" w:hAnsi="微软雅黑" w:cs="Arial" w:hint="eastAsia"/>
                <w:color w:val="000000"/>
                <w:kern w:val="24"/>
                <w:sz w:val="21"/>
                <w:szCs w:val="21"/>
              </w:rPr>
              <w:t>蚌属</w:t>
            </w:r>
          </w:p>
        </w:tc>
        <w:tc>
          <w:tcPr>
            <w:tcW w:w="1711" w:type="dxa"/>
            <w:shd w:val="clear" w:color="auto" w:fill="auto"/>
            <w:vAlign w:val="center"/>
            <w:hideMark/>
          </w:tcPr>
          <w:p w14:paraId="24467AD3" w14:textId="77777777" w:rsidR="00F03406" w:rsidRPr="00F03406" w:rsidRDefault="00F03406" w:rsidP="00F03406">
            <w:pPr>
              <w:widowControl/>
              <w:adjustRightInd w:val="0"/>
              <w:spacing w:line="240" w:lineRule="exact"/>
              <w:jc w:val="center"/>
              <w:rPr>
                <w:rFonts w:ascii="仿宋_GB2312" w:eastAsia="仿宋_GB2312" w:hAnsi="Arial" w:cs="Arial"/>
                <w:kern w:val="0"/>
                <w:sz w:val="21"/>
                <w:szCs w:val="21"/>
              </w:rPr>
            </w:pPr>
            <w:r w:rsidRPr="00F03406">
              <w:rPr>
                <w:rFonts w:ascii="仿宋_GB2312" w:eastAsia="仿宋_GB2312" w:hAnsi="微软雅黑" w:cs="Arial" w:hint="eastAsia"/>
                <w:color w:val="000000"/>
                <w:kern w:val="24"/>
                <w:sz w:val="21"/>
                <w:szCs w:val="21"/>
              </w:rPr>
              <w:t>全国各大水系</w:t>
            </w:r>
          </w:p>
        </w:tc>
      </w:tr>
    </w:tbl>
    <w:p w14:paraId="2B2F755D" w14:textId="678C46BF" w:rsidR="00E83F92" w:rsidRDefault="00E83F92" w:rsidP="00855777">
      <w:pPr>
        <w:overflowPunct w:val="0"/>
        <w:autoSpaceDE w:val="0"/>
        <w:autoSpaceDN w:val="0"/>
        <w:adjustRightInd w:val="0"/>
        <w:spacing w:line="560" w:lineRule="exact"/>
        <w:outlineLvl w:val="2"/>
        <w:rPr>
          <w:rFonts w:ascii="Times New Roman" w:eastAsia="仿宋_GB2312" w:hAnsi="Times New Roman" w:cs="仿宋_GB2312"/>
          <w:kern w:val="0"/>
          <w:sz w:val="28"/>
          <w:szCs w:val="28"/>
        </w:rPr>
      </w:pPr>
      <w:r w:rsidRPr="00C65428">
        <w:rPr>
          <w:rFonts w:ascii="Times New Roman" w:eastAsia="仿宋_GB2312" w:hAnsi="Times New Roman" w:cs="仿宋_GB2312" w:hint="eastAsia"/>
          <w:kern w:val="0"/>
          <w:sz w:val="28"/>
          <w:szCs w:val="28"/>
        </w:rPr>
        <w:t xml:space="preserve">4.5.3 </w:t>
      </w:r>
      <w:r w:rsidRPr="00C65428">
        <w:rPr>
          <w:rFonts w:ascii="Times New Roman" w:eastAsia="仿宋_GB2312" w:hAnsi="Times New Roman" w:cs="仿宋_GB2312" w:hint="eastAsia"/>
          <w:kern w:val="0"/>
          <w:sz w:val="28"/>
          <w:szCs w:val="28"/>
        </w:rPr>
        <w:t>数据收集</w:t>
      </w:r>
    </w:p>
    <w:p w14:paraId="014A435C" w14:textId="6153F0ED" w:rsidR="00F73D0A" w:rsidRPr="00C77263" w:rsidRDefault="0060114B" w:rsidP="0060114B">
      <w:pPr>
        <w:overflowPunct w:val="0"/>
        <w:autoSpaceDE w:val="0"/>
        <w:autoSpaceDN w:val="0"/>
        <w:adjustRightInd w:val="0"/>
        <w:spacing w:line="560" w:lineRule="exact"/>
        <w:ind w:firstLineChars="200" w:firstLine="560"/>
        <w:rPr>
          <w:rFonts w:ascii="Times New Roman" w:eastAsia="仿宋_GB2312" w:hAnsi="Times New Roman"/>
          <w:sz w:val="28"/>
          <w:szCs w:val="28"/>
        </w:rPr>
      </w:pPr>
      <w:r>
        <w:rPr>
          <w:rFonts w:ascii="Times New Roman" w:eastAsia="仿宋_GB2312" w:hAnsi="Times New Roman" w:cs="仿宋_GB2312" w:hint="eastAsia"/>
          <w:kern w:val="0"/>
          <w:sz w:val="28"/>
          <w:szCs w:val="28"/>
        </w:rPr>
        <w:t>参考</w:t>
      </w:r>
      <w:r w:rsidR="00B578A4">
        <w:rPr>
          <w:rFonts w:ascii="Times New Roman" w:eastAsia="仿宋_GB2312" w:hAnsi="Times New Roman" w:cs="仿宋_GB2312" w:hint="eastAsia"/>
          <w:kern w:val="0"/>
          <w:sz w:val="28"/>
          <w:szCs w:val="28"/>
        </w:rPr>
        <w:t>US EPA</w:t>
      </w:r>
      <w:r w:rsidR="00B578A4">
        <w:rPr>
          <w:rFonts w:ascii="Times New Roman" w:eastAsia="仿宋_GB2312" w:hAnsi="Times New Roman" w:cs="仿宋_GB2312" w:hint="eastAsia"/>
          <w:kern w:val="0"/>
          <w:sz w:val="28"/>
          <w:szCs w:val="28"/>
        </w:rPr>
        <w:t>水质基准指南</w:t>
      </w:r>
      <w:r>
        <w:rPr>
          <w:rFonts w:ascii="Times New Roman" w:eastAsia="仿宋_GB2312" w:hAnsi="Times New Roman" w:cs="仿宋_GB2312" w:hint="eastAsia"/>
          <w:kern w:val="0"/>
          <w:sz w:val="28"/>
          <w:szCs w:val="28"/>
        </w:rPr>
        <w:t>与</w:t>
      </w:r>
      <w:r>
        <w:rPr>
          <w:rFonts w:ascii="Times New Roman" w:eastAsia="仿宋_GB2312" w:hAnsi="Times New Roman" w:cs="仿宋_GB2312" w:hint="eastAsia"/>
          <w:kern w:val="0"/>
          <w:sz w:val="28"/>
          <w:szCs w:val="28"/>
        </w:rPr>
        <w:t>HJ 831</w:t>
      </w:r>
      <w:r>
        <w:rPr>
          <w:rFonts w:ascii="Times New Roman" w:eastAsia="仿宋_GB2312" w:hAnsi="Times New Roman" w:cs="仿宋_GB2312" w:hint="eastAsia"/>
          <w:kern w:val="0"/>
          <w:sz w:val="28"/>
          <w:szCs w:val="28"/>
        </w:rPr>
        <w:t>，根据</w:t>
      </w:r>
      <w:r w:rsidR="009558B0" w:rsidRPr="00C27AE6">
        <w:rPr>
          <w:rFonts w:ascii="Times New Roman" w:eastAsia="仿宋_GB2312" w:hAnsi="Times New Roman" w:cs="仿宋_GB2312" w:hint="eastAsia"/>
          <w:kern w:val="0"/>
          <w:sz w:val="28"/>
          <w:szCs w:val="28"/>
        </w:rPr>
        <w:t>我国水生生物</w:t>
      </w:r>
      <w:r w:rsidR="009558B0">
        <w:rPr>
          <w:rFonts w:ascii="Times New Roman" w:eastAsia="仿宋_GB2312" w:hAnsi="Times New Roman" w:cs="仿宋_GB2312" w:hint="eastAsia"/>
          <w:kern w:val="0"/>
          <w:sz w:val="28"/>
          <w:szCs w:val="28"/>
        </w:rPr>
        <w:t>分布</w:t>
      </w:r>
      <w:r w:rsidR="009558B0" w:rsidRPr="00AA4361">
        <w:rPr>
          <w:rFonts w:ascii="Times New Roman" w:eastAsia="仿宋_GB2312" w:hAnsi="Times New Roman" w:cs="仿宋_GB2312" w:hint="eastAsia"/>
          <w:kern w:val="0"/>
          <w:sz w:val="28"/>
          <w:szCs w:val="28"/>
        </w:rPr>
        <w:t>特征和</w:t>
      </w:r>
      <w:r w:rsidR="009558B0" w:rsidRPr="00AA4361">
        <w:rPr>
          <w:rFonts w:ascii="Times New Roman" w:eastAsia="仿宋_GB2312" w:hAnsi="Times New Roman" w:cs="仿宋_GB2312" w:hint="eastAsia"/>
          <w:kern w:val="0"/>
          <w:sz w:val="28"/>
          <w:szCs w:val="28"/>
        </w:rPr>
        <w:t>DO</w:t>
      </w:r>
      <w:r w:rsidR="009558B0" w:rsidRPr="00AA4361">
        <w:rPr>
          <w:rFonts w:ascii="Times New Roman" w:eastAsia="仿宋_GB2312" w:hAnsi="Times New Roman" w:cs="仿宋_GB2312" w:hint="eastAsia"/>
          <w:kern w:val="0"/>
          <w:sz w:val="28"/>
          <w:szCs w:val="28"/>
        </w:rPr>
        <w:t>特点</w:t>
      </w:r>
      <w:r>
        <w:rPr>
          <w:rFonts w:ascii="Times New Roman" w:eastAsia="仿宋_GB2312" w:hAnsi="Times New Roman" w:cs="仿宋_GB2312" w:hint="eastAsia"/>
          <w:kern w:val="0"/>
          <w:sz w:val="28"/>
          <w:szCs w:val="28"/>
        </w:rPr>
        <w:t>，对流域水环境</w:t>
      </w:r>
      <w:r>
        <w:rPr>
          <w:rFonts w:ascii="Times New Roman" w:eastAsia="仿宋_GB2312" w:hAnsi="Times New Roman" w:cs="仿宋_GB2312" w:hint="eastAsia"/>
          <w:kern w:val="0"/>
          <w:sz w:val="28"/>
          <w:szCs w:val="28"/>
        </w:rPr>
        <w:t>DO</w:t>
      </w:r>
      <w:r w:rsidR="00375AF8">
        <w:rPr>
          <w:rFonts w:ascii="Times New Roman" w:eastAsia="仿宋_GB2312" w:hAnsi="Times New Roman" w:cs="仿宋_GB2312" w:hint="eastAsia"/>
          <w:kern w:val="0"/>
          <w:sz w:val="28"/>
          <w:szCs w:val="28"/>
        </w:rPr>
        <w:t>参考</w:t>
      </w:r>
      <w:r w:rsidR="002F4808" w:rsidRPr="002F4808">
        <w:rPr>
          <w:rFonts w:ascii="Times New Roman" w:eastAsia="仿宋_GB2312" w:hAnsi="Times New Roman" w:cs="仿宋_GB2312" w:hint="eastAsia"/>
          <w:kern w:val="0"/>
          <w:sz w:val="28"/>
          <w:szCs w:val="28"/>
        </w:rPr>
        <w:t>值</w:t>
      </w:r>
      <w:r>
        <w:rPr>
          <w:rFonts w:ascii="Times New Roman" w:eastAsia="仿宋_GB2312" w:hAnsi="Times New Roman" w:cs="仿宋_GB2312" w:hint="eastAsia"/>
          <w:kern w:val="0"/>
          <w:sz w:val="28"/>
          <w:szCs w:val="28"/>
        </w:rPr>
        <w:t>推导所需数据进行梳理，明确数据应包括</w:t>
      </w:r>
      <w:r w:rsidR="0038249C" w:rsidRPr="00B34E5A">
        <w:rPr>
          <w:rFonts w:ascii="Times New Roman" w:eastAsia="仿宋_GB2312" w:hAnsi="Times New Roman"/>
          <w:sz w:val="28"/>
          <w:szCs w:val="28"/>
        </w:rPr>
        <w:t>受试生物信息</w:t>
      </w:r>
      <w:r w:rsidR="0038249C">
        <w:rPr>
          <w:rFonts w:ascii="Times New Roman" w:eastAsia="仿宋_GB2312" w:hAnsi="Times New Roman" w:hint="eastAsia"/>
          <w:sz w:val="28"/>
          <w:szCs w:val="28"/>
        </w:rPr>
        <w:t>和</w:t>
      </w:r>
      <w:r>
        <w:rPr>
          <w:rFonts w:ascii="Times New Roman" w:eastAsia="仿宋_GB2312" w:hAnsi="Times New Roman" w:cs="仿宋_GB2312" w:hint="eastAsia"/>
          <w:kern w:val="0"/>
          <w:sz w:val="28"/>
          <w:szCs w:val="28"/>
        </w:rPr>
        <w:t>DO</w:t>
      </w:r>
      <w:r w:rsidR="0038249C" w:rsidRPr="00B34E5A">
        <w:rPr>
          <w:rFonts w:ascii="Times New Roman" w:eastAsia="仿宋_GB2312" w:hAnsi="Times New Roman"/>
          <w:sz w:val="28"/>
          <w:szCs w:val="28"/>
        </w:rPr>
        <w:t>对受试</w:t>
      </w:r>
      <w:r w:rsidR="0038249C" w:rsidRPr="00AE2A6F">
        <w:rPr>
          <w:rFonts w:ascii="Times New Roman" w:eastAsia="仿宋_GB2312" w:hAnsi="Times New Roman"/>
          <w:sz w:val="28"/>
          <w:szCs w:val="28"/>
        </w:rPr>
        <w:t>生物的毒性数据</w:t>
      </w:r>
      <w:r w:rsidR="0038249C">
        <w:rPr>
          <w:rFonts w:ascii="Times New Roman" w:eastAsia="仿宋_GB2312" w:hAnsi="Times New Roman" w:hint="eastAsia"/>
          <w:sz w:val="28"/>
          <w:szCs w:val="28"/>
        </w:rPr>
        <w:t>；其中</w:t>
      </w:r>
      <w:r w:rsidR="0038249C" w:rsidRPr="00AE2A6F">
        <w:rPr>
          <w:rFonts w:ascii="Times New Roman" w:eastAsia="仿宋_GB2312" w:hAnsi="Times New Roman"/>
          <w:sz w:val="28"/>
          <w:szCs w:val="28"/>
        </w:rPr>
        <w:t>毒性数据</w:t>
      </w:r>
      <w:r w:rsidR="0038249C" w:rsidRPr="00C77263">
        <w:rPr>
          <w:rFonts w:ascii="Times New Roman" w:eastAsia="仿宋_GB2312" w:hAnsi="Times New Roman" w:hint="eastAsia"/>
          <w:sz w:val="28"/>
          <w:szCs w:val="28"/>
        </w:rPr>
        <w:t>包括</w:t>
      </w:r>
      <w:r w:rsidR="0038249C" w:rsidRPr="00C77263">
        <w:rPr>
          <w:rFonts w:ascii="Times New Roman" w:eastAsia="仿宋_GB2312" w:hAnsi="Times New Roman"/>
          <w:sz w:val="28"/>
          <w:szCs w:val="28"/>
        </w:rPr>
        <w:t>急性</w:t>
      </w:r>
      <w:r w:rsidR="0038249C" w:rsidRPr="00C77263">
        <w:rPr>
          <w:rFonts w:ascii="Times New Roman" w:eastAsia="仿宋_GB2312" w:hAnsi="Times New Roman" w:hint="eastAsia"/>
          <w:sz w:val="28"/>
          <w:szCs w:val="28"/>
        </w:rPr>
        <w:t>和慢性</w:t>
      </w:r>
      <w:r w:rsidR="0038249C" w:rsidRPr="00C77263">
        <w:rPr>
          <w:rFonts w:ascii="Times New Roman" w:eastAsia="仿宋_GB2312" w:hAnsi="Times New Roman"/>
          <w:sz w:val="28"/>
          <w:szCs w:val="28"/>
        </w:rPr>
        <w:t>数据</w:t>
      </w:r>
      <w:r w:rsidR="0038249C" w:rsidRPr="00C77263">
        <w:rPr>
          <w:rFonts w:ascii="Times New Roman" w:eastAsia="仿宋_GB2312" w:hAnsi="Times New Roman" w:hint="eastAsia"/>
          <w:sz w:val="28"/>
          <w:szCs w:val="28"/>
        </w:rPr>
        <w:t>2</w:t>
      </w:r>
      <w:r w:rsidR="0038249C" w:rsidRPr="00C77263">
        <w:rPr>
          <w:rFonts w:ascii="Times New Roman" w:eastAsia="仿宋_GB2312" w:hAnsi="Times New Roman" w:hint="eastAsia"/>
          <w:sz w:val="28"/>
          <w:szCs w:val="28"/>
        </w:rPr>
        <w:t>类。</w:t>
      </w:r>
    </w:p>
    <w:p w14:paraId="5580F5F9" w14:textId="1583A9B1" w:rsidR="00454F0A" w:rsidRDefault="00792610" w:rsidP="00C77263">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792610">
        <w:rPr>
          <w:rFonts w:ascii="Times New Roman" w:eastAsia="仿宋_GB2312" w:hAnsi="Times New Roman" w:cs="仿宋_GB2312" w:hint="eastAsia"/>
          <w:kern w:val="0"/>
          <w:sz w:val="28"/>
          <w:szCs w:val="28"/>
        </w:rPr>
        <w:t>应用毒性百分数排序法、物种敏感性分布法等不同方法进行</w:t>
      </w:r>
      <w:r w:rsidRPr="00C77263">
        <w:rPr>
          <w:rFonts w:ascii="Times New Roman" w:eastAsia="仿宋_GB2312" w:hAnsi="Times New Roman" w:cs="仿宋_GB2312" w:hint="eastAsia"/>
          <w:kern w:val="0"/>
          <w:sz w:val="28"/>
          <w:szCs w:val="28"/>
        </w:rPr>
        <w:t>水质</w:t>
      </w:r>
      <w:r>
        <w:rPr>
          <w:rFonts w:ascii="Times New Roman" w:eastAsia="仿宋_GB2312" w:hAnsi="Times New Roman" w:cs="仿宋_GB2312" w:hint="eastAsia"/>
          <w:kern w:val="0"/>
          <w:sz w:val="28"/>
          <w:szCs w:val="28"/>
        </w:rPr>
        <w:t>参考值（或</w:t>
      </w:r>
      <w:r w:rsidRPr="00C77263">
        <w:rPr>
          <w:rFonts w:ascii="Times New Roman" w:eastAsia="仿宋_GB2312" w:hAnsi="Times New Roman" w:cs="仿宋_GB2312" w:hint="eastAsia"/>
          <w:kern w:val="0"/>
          <w:sz w:val="28"/>
          <w:szCs w:val="28"/>
        </w:rPr>
        <w:t>基准</w:t>
      </w:r>
      <w:r>
        <w:rPr>
          <w:rFonts w:ascii="Times New Roman" w:eastAsia="仿宋_GB2312" w:hAnsi="Times New Roman" w:cs="仿宋_GB2312" w:hint="eastAsia"/>
          <w:kern w:val="0"/>
          <w:sz w:val="28"/>
          <w:szCs w:val="28"/>
        </w:rPr>
        <w:t>）</w:t>
      </w:r>
      <w:r w:rsidRPr="00C77263">
        <w:rPr>
          <w:rFonts w:ascii="Times New Roman" w:eastAsia="仿宋_GB2312" w:hAnsi="Times New Roman" w:cs="仿宋_GB2312" w:hint="eastAsia"/>
          <w:kern w:val="0"/>
          <w:sz w:val="28"/>
          <w:szCs w:val="28"/>
        </w:rPr>
        <w:t>推导</w:t>
      </w:r>
      <w:r w:rsidRPr="00792610">
        <w:rPr>
          <w:rFonts w:ascii="Times New Roman" w:eastAsia="仿宋_GB2312" w:hAnsi="Times New Roman" w:cs="仿宋_GB2312" w:hint="eastAsia"/>
          <w:kern w:val="0"/>
          <w:sz w:val="28"/>
          <w:szCs w:val="28"/>
        </w:rPr>
        <w:t>对物种选择与数据要求均不同。</w:t>
      </w:r>
      <w:r w:rsidR="00002793" w:rsidRPr="00C77263">
        <w:rPr>
          <w:rFonts w:ascii="Times New Roman" w:eastAsia="仿宋_GB2312" w:hAnsi="Times New Roman" w:cs="仿宋_GB2312" w:hint="eastAsia"/>
          <w:kern w:val="0"/>
          <w:sz w:val="28"/>
          <w:szCs w:val="28"/>
        </w:rPr>
        <w:t>美国要求</w:t>
      </w:r>
      <w:r w:rsidR="00F40107">
        <w:rPr>
          <w:rFonts w:ascii="Times New Roman" w:eastAsia="仿宋_GB2312" w:hAnsi="Times New Roman" w:cs="仿宋_GB2312" w:hint="eastAsia"/>
          <w:kern w:val="0"/>
          <w:sz w:val="28"/>
          <w:szCs w:val="28"/>
        </w:rPr>
        <w:t>急、慢性毒性数据来源</w:t>
      </w:r>
      <w:r w:rsidR="00454F0A" w:rsidRPr="00C77263">
        <w:rPr>
          <w:rFonts w:ascii="Times New Roman" w:eastAsia="仿宋_GB2312" w:hAnsi="Times New Roman" w:cs="仿宋_GB2312" w:hint="eastAsia"/>
          <w:kern w:val="0"/>
          <w:sz w:val="28"/>
          <w:szCs w:val="28"/>
        </w:rPr>
        <w:t>物种</w:t>
      </w:r>
      <w:r w:rsidR="00002793" w:rsidRPr="00C77263">
        <w:rPr>
          <w:rFonts w:ascii="Times New Roman" w:eastAsia="仿宋_GB2312" w:hAnsi="Times New Roman" w:cs="仿宋_GB2312" w:hint="eastAsia"/>
          <w:kern w:val="0"/>
          <w:sz w:val="28"/>
          <w:szCs w:val="28"/>
        </w:rPr>
        <w:t>不少于</w:t>
      </w:r>
      <w:r w:rsidR="00002793" w:rsidRPr="00C77263">
        <w:rPr>
          <w:rFonts w:ascii="Times New Roman" w:eastAsia="仿宋_GB2312" w:hAnsi="Times New Roman" w:cs="仿宋_GB2312"/>
          <w:kern w:val="0"/>
          <w:sz w:val="28"/>
          <w:szCs w:val="28"/>
        </w:rPr>
        <w:t>3</w:t>
      </w:r>
      <w:r w:rsidR="00002793" w:rsidRPr="00C77263">
        <w:rPr>
          <w:rFonts w:ascii="Times New Roman" w:eastAsia="仿宋_GB2312" w:hAnsi="Times New Roman" w:cs="仿宋_GB2312"/>
          <w:kern w:val="0"/>
          <w:sz w:val="28"/>
          <w:szCs w:val="28"/>
        </w:rPr>
        <w:t>门</w:t>
      </w:r>
      <w:r w:rsidR="00002793" w:rsidRPr="00C77263">
        <w:rPr>
          <w:rFonts w:ascii="Times New Roman" w:eastAsia="仿宋_GB2312" w:hAnsi="Times New Roman" w:cs="仿宋_GB2312"/>
          <w:kern w:val="0"/>
          <w:sz w:val="28"/>
          <w:szCs w:val="28"/>
        </w:rPr>
        <w:t>8</w:t>
      </w:r>
      <w:r w:rsidR="00002793" w:rsidRPr="00C77263">
        <w:rPr>
          <w:rFonts w:ascii="Times New Roman" w:eastAsia="仿宋_GB2312" w:hAnsi="Times New Roman" w:cs="仿宋_GB2312"/>
          <w:kern w:val="0"/>
          <w:sz w:val="28"/>
          <w:szCs w:val="28"/>
        </w:rPr>
        <w:t>科</w:t>
      </w:r>
      <w:r w:rsidR="00CF3EF1">
        <w:rPr>
          <w:rFonts w:ascii="Times New Roman" w:eastAsia="仿宋_GB2312" w:hAnsi="Times New Roman" w:cs="仿宋_GB2312" w:hint="eastAsia"/>
          <w:kern w:val="0"/>
          <w:sz w:val="28"/>
          <w:szCs w:val="28"/>
        </w:rPr>
        <w:t>；</w:t>
      </w:r>
      <w:r w:rsidR="00CF3EF1">
        <w:rPr>
          <w:rFonts w:ascii="Times New Roman" w:eastAsia="仿宋_GB2312" w:hAnsi="Times New Roman" w:cs="仿宋_GB2312" w:hint="eastAsia"/>
          <w:kern w:val="0"/>
          <w:sz w:val="28"/>
          <w:szCs w:val="28"/>
        </w:rPr>
        <w:t>HJ 831</w:t>
      </w:r>
      <w:r w:rsidR="00CF3EF1">
        <w:rPr>
          <w:rFonts w:ascii="Times New Roman" w:eastAsia="仿宋_GB2312" w:hAnsi="Times New Roman" w:cs="仿宋_GB2312" w:hint="eastAsia"/>
          <w:kern w:val="0"/>
          <w:sz w:val="28"/>
          <w:szCs w:val="28"/>
        </w:rPr>
        <w:t>针对污染物</w:t>
      </w:r>
      <w:r w:rsidR="00CF3EF1" w:rsidRPr="00CF3EF1">
        <w:rPr>
          <w:rFonts w:ascii="Times New Roman" w:eastAsia="仿宋_GB2312" w:hAnsi="Times New Roman" w:cs="仿宋_GB2312" w:hint="eastAsia"/>
          <w:kern w:val="0"/>
          <w:sz w:val="28"/>
          <w:szCs w:val="28"/>
        </w:rPr>
        <w:t>基准推导要求</w:t>
      </w:r>
      <w:r w:rsidR="00454F0A">
        <w:rPr>
          <w:rFonts w:ascii="Times New Roman" w:eastAsia="仿宋_GB2312" w:hAnsi="Times New Roman" w:cs="仿宋_GB2312" w:hint="eastAsia"/>
          <w:kern w:val="0"/>
          <w:sz w:val="28"/>
          <w:szCs w:val="28"/>
        </w:rPr>
        <w:t>物种</w:t>
      </w:r>
      <w:r w:rsidR="00C77263" w:rsidRPr="00CF3EF1">
        <w:rPr>
          <w:rFonts w:ascii="Times New Roman" w:eastAsia="仿宋_GB2312" w:hAnsi="Times New Roman" w:cs="仿宋_GB2312" w:hint="eastAsia"/>
          <w:kern w:val="0"/>
          <w:sz w:val="28"/>
          <w:szCs w:val="28"/>
        </w:rPr>
        <w:t>至少涵盖包括生产者在内的</w:t>
      </w:r>
      <w:r w:rsidR="00C77263" w:rsidRPr="00CF3EF1">
        <w:rPr>
          <w:rFonts w:ascii="Times New Roman" w:eastAsia="仿宋_GB2312" w:hAnsi="Times New Roman" w:cs="仿宋_GB2312"/>
          <w:kern w:val="0"/>
          <w:sz w:val="28"/>
          <w:szCs w:val="28"/>
        </w:rPr>
        <w:t>3</w:t>
      </w:r>
      <w:r w:rsidR="00C77263" w:rsidRPr="00CF3EF1">
        <w:rPr>
          <w:rFonts w:ascii="Times New Roman" w:eastAsia="仿宋_GB2312" w:hAnsi="Times New Roman" w:cs="仿宋_GB2312"/>
          <w:kern w:val="0"/>
          <w:sz w:val="28"/>
          <w:szCs w:val="28"/>
        </w:rPr>
        <w:t>个不同营养级</w:t>
      </w:r>
      <w:r w:rsidR="00CF3EF1" w:rsidRPr="00CF3EF1">
        <w:rPr>
          <w:rFonts w:ascii="Times New Roman" w:eastAsia="仿宋_GB2312" w:hAnsi="Times New Roman" w:cs="仿宋_GB2312" w:hint="eastAsia"/>
          <w:kern w:val="0"/>
          <w:sz w:val="28"/>
          <w:szCs w:val="28"/>
        </w:rPr>
        <w:t>、</w:t>
      </w:r>
      <w:r w:rsidR="00C77263" w:rsidRPr="00CF3EF1">
        <w:rPr>
          <w:rFonts w:ascii="Times New Roman" w:eastAsia="仿宋_GB2312" w:hAnsi="Times New Roman" w:cs="仿宋_GB2312"/>
          <w:kern w:val="0"/>
          <w:sz w:val="28"/>
          <w:szCs w:val="28"/>
        </w:rPr>
        <w:t>至少包括</w:t>
      </w:r>
      <w:r w:rsidR="00C77263" w:rsidRPr="00CF3EF1">
        <w:rPr>
          <w:rFonts w:ascii="Times New Roman" w:eastAsia="仿宋_GB2312" w:hAnsi="Times New Roman" w:cs="仿宋_GB2312"/>
          <w:kern w:val="0"/>
          <w:sz w:val="28"/>
          <w:szCs w:val="28"/>
        </w:rPr>
        <w:t>10</w:t>
      </w:r>
      <w:r w:rsidR="00C77263" w:rsidRPr="00CF3EF1">
        <w:rPr>
          <w:rFonts w:ascii="Times New Roman" w:eastAsia="仿宋_GB2312" w:hAnsi="Times New Roman" w:cs="仿宋_GB2312"/>
          <w:kern w:val="0"/>
          <w:sz w:val="28"/>
          <w:szCs w:val="28"/>
        </w:rPr>
        <w:t>个物种</w:t>
      </w:r>
      <w:r w:rsidR="00CF3EF1" w:rsidRPr="00CF3EF1">
        <w:rPr>
          <w:rFonts w:ascii="Times New Roman" w:eastAsia="仿宋_GB2312" w:hAnsi="Times New Roman" w:cs="仿宋_GB2312" w:hint="eastAsia"/>
          <w:kern w:val="0"/>
          <w:sz w:val="28"/>
          <w:szCs w:val="28"/>
        </w:rPr>
        <w:t>。</w:t>
      </w:r>
      <w:r w:rsidR="00CF3EF1">
        <w:rPr>
          <w:rFonts w:ascii="Times New Roman" w:eastAsia="仿宋_GB2312" w:hAnsi="Times New Roman" w:cs="仿宋_GB2312" w:hint="eastAsia"/>
          <w:kern w:val="0"/>
          <w:sz w:val="28"/>
          <w:szCs w:val="28"/>
        </w:rPr>
        <w:t>由于</w:t>
      </w:r>
      <w:r w:rsidR="00CF3EF1">
        <w:rPr>
          <w:rFonts w:ascii="Times New Roman" w:eastAsia="仿宋_GB2312" w:hAnsi="Times New Roman" w:cs="仿宋_GB2312" w:hint="eastAsia"/>
          <w:kern w:val="0"/>
          <w:sz w:val="28"/>
          <w:szCs w:val="28"/>
        </w:rPr>
        <w:t>DO</w:t>
      </w:r>
      <w:r w:rsidR="00375AF8">
        <w:rPr>
          <w:rFonts w:ascii="Times New Roman" w:eastAsia="仿宋_GB2312" w:hAnsi="Times New Roman" w:cs="仿宋_GB2312" w:hint="eastAsia"/>
          <w:kern w:val="0"/>
          <w:sz w:val="28"/>
          <w:szCs w:val="28"/>
        </w:rPr>
        <w:t>参考</w:t>
      </w:r>
      <w:proofErr w:type="gramStart"/>
      <w:r w:rsidR="002F4808" w:rsidRPr="002F4808">
        <w:rPr>
          <w:rFonts w:ascii="Times New Roman" w:eastAsia="仿宋_GB2312" w:hAnsi="Times New Roman" w:cs="仿宋_GB2312" w:hint="eastAsia"/>
          <w:kern w:val="0"/>
          <w:sz w:val="28"/>
          <w:szCs w:val="28"/>
        </w:rPr>
        <w:t>值</w:t>
      </w:r>
      <w:r w:rsidR="00CF3EF1">
        <w:rPr>
          <w:rFonts w:ascii="Times New Roman" w:eastAsia="仿宋_GB2312" w:hAnsi="Times New Roman" w:cs="仿宋_GB2312" w:hint="eastAsia"/>
          <w:kern w:val="0"/>
          <w:sz w:val="28"/>
          <w:szCs w:val="28"/>
        </w:rPr>
        <w:t>研究</w:t>
      </w:r>
      <w:proofErr w:type="gramEnd"/>
      <w:r w:rsidR="00CF3EF1">
        <w:rPr>
          <w:rFonts w:ascii="Times New Roman" w:eastAsia="仿宋_GB2312" w:hAnsi="Times New Roman" w:cs="仿宋_GB2312" w:hint="eastAsia"/>
          <w:kern w:val="0"/>
          <w:sz w:val="28"/>
          <w:szCs w:val="28"/>
        </w:rPr>
        <w:t>主要关注</w:t>
      </w:r>
      <w:r w:rsidR="00454F0A" w:rsidRPr="00454F0A">
        <w:rPr>
          <w:rFonts w:ascii="Times New Roman" w:eastAsia="仿宋_GB2312" w:hAnsi="Times New Roman" w:cs="仿宋_GB2312" w:hint="eastAsia"/>
          <w:kern w:val="0"/>
          <w:sz w:val="28"/>
          <w:szCs w:val="28"/>
        </w:rPr>
        <w:t>珍稀、濒危、特有物种，</w:t>
      </w:r>
      <w:r w:rsidR="00454F0A">
        <w:rPr>
          <w:rFonts w:ascii="Times New Roman" w:eastAsia="仿宋_GB2312" w:hAnsi="Times New Roman" w:cs="仿宋_GB2312" w:hint="eastAsia"/>
          <w:kern w:val="0"/>
          <w:sz w:val="28"/>
          <w:szCs w:val="28"/>
        </w:rPr>
        <w:t>以及</w:t>
      </w:r>
      <w:r w:rsidR="00454F0A" w:rsidRPr="00454F0A">
        <w:rPr>
          <w:rFonts w:ascii="Times New Roman" w:eastAsia="仿宋_GB2312" w:hAnsi="Times New Roman" w:cs="仿宋_GB2312" w:hint="eastAsia"/>
          <w:kern w:val="0"/>
          <w:sz w:val="28"/>
          <w:szCs w:val="28"/>
        </w:rPr>
        <w:t>经济价值高、生态学意义突出物种，对此提出物种应涵盖</w:t>
      </w:r>
      <w:r w:rsidR="00454F0A" w:rsidRPr="00454F0A">
        <w:rPr>
          <w:rFonts w:ascii="Times New Roman" w:eastAsia="仿宋_GB2312" w:hAnsi="Times New Roman" w:cs="仿宋_GB2312"/>
          <w:kern w:val="0"/>
          <w:sz w:val="28"/>
          <w:szCs w:val="28"/>
        </w:rPr>
        <w:t>3</w:t>
      </w:r>
      <w:r w:rsidR="00454F0A" w:rsidRPr="00454F0A">
        <w:rPr>
          <w:rFonts w:ascii="Times New Roman" w:eastAsia="仿宋_GB2312" w:hAnsi="Times New Roman" w:cs="仿宋_GB2312"/>
          <w:kern w:val="0"/>
          <w:sz w:val="28"/>
          <w:szCs w:val="28"/>
        </w:rPr>
        <w:t>个不同营养级</w:t>
      </w:r>
      <w:r w:rsidR="00850058">
        <w:rPr>
          <w:rFonts w:ascii="Times New Roman" w:eastAsia="仿宋_GB2312" w:hAnsi="Times New Roman" w:cs="仿宋_GB2312" w:hint="eastAsia"/>
          <w:kern w:val="0"/>
          <w:sz w:val="28"/>
          <w:szCs w:val="28"/>
        </w:rPr>
        <w:t>，</w:t>
      </w:r>
      <w:r w:rsidR="00454F0A" w:rsidRPr="00454F0A">
        <w:rPr>
          <w:rFonts w:ascii="Times New Roman" w:eastAsia="仿宋_GB2312" w:hAnsi="Times New Roman" w:cs="仿宋_GB2312"/>
          <w:kern w:val="0"/>
          <w:sz w:val="28"/>
          <w:szCs w:val="28"/>
        </w:rPr>
        <w:t>至少包括</w:t>
      </w:r>
      <w:r w:rsidR="00454F0A" w:rsidRPr="00454F0A">
        <w:rPr>
          <w:rFonts w:ascii="Times New Roman" w:eastAsia="仿宋_GB2312" w:hAnsi="Times New Roman" w:cs="仿宋_GB2312"/>
          <w:kern w:val="0"/>
          <w:sz w:val="28"/>
          <w:szCs w:val="28"/>
        </w:rPr>
        <w:t>8</w:t>
      </w:r>
      <w:r w:rsidR="00454F0A" w:rsidRPr="00454F0A">
        <w:rPr>
          <w:rFonts w:ascii="Times New Roman" w:eastAsia="仿宋_GB2312" w:hAnsi="Times New Roman" w:cs="仿宋_GB2312"/>
          <w:kern w:val="0"/>
          <w:sz w:val="28"/>
          <w:szCs w:val="28"/>
        </w:rPr>
        <w:t>个物种且涵盖以下</w:t>
      </w:r>
      <w:r w:rsidR="00454F0A" w:rsidRPr="00454F0A">
        <w:rPr>
          <w:rFonts w:ascii="Times New Roman" w:eastAsia="仿宋_GB2312" w:hAnsi="Times New Roman" w:cs="仿宋_GB2312"/>
          <w:kern w:val="0"/>
          <w:sz w:val="28"/>
          <w:szCs w:val="28"/>
        </w:rPr>
        <w:t>3</w:t>
      </w:r>
      <w:r w:rsidR="00454F0A" w:rsidRPr="00454F0A">
        <w:rPr>
          <w:rFonts w:ascii="Times New Roman" w:eastAsia="仿宋_GB2312" w:hAnsi="Times New Roman" w:cs="仿宋_GB2312"/>
          <w:kern w:val="0"/>
          <w:sz w:val="28"/>
          <w:szCs w:val="28"/>
        </w:rPr>
        <w:t>个生物类群：</w:t>
      </w:r>
      <w:r w:rsidR="00454F0A" w:rsidRPr="00454F0A">
        <w:rPr>
          <w:rFonts w:ascii="Times New Roman" w:eastAsia="仿宋_GB2312" w:hAnsi="Times New Roman" w:cs="仿宋_GB2312"/>
          <w:kern w:val="0"/>
          <w:sz w:val="28"/>
          <w:szCs w:val="28"/>
        </w:rPr>
        <w:t>1</w:t>
      </w:r>
      <w:r w:rsidR="00454F0A" w:rsidRPr="00454F0A">
        <w:rPr>
          <w:rFonts w:ascii="Times New Roman" w:eastAsia="仿宋_GB2312" w:hAnsi="Times New Roman" w:cs="仿宋_GB2312"/>
          <w:kern w:val="0"/>
          <w:sz w:val="28"/>
          <w:szCs w:val="28"/>
        </w:rPr>
        <w:t>种硬骨鱼纲鲤科鱼</w:t>
      </w:r>
      <w:r w:rsidR="00973597">
        <w:rPr>
          <w:rFonts w:ascii="Times New Roman" w:eastAsia="仿宋_GB2312" w:hAnsi="Times New Roman" w:cs="仿宋_GB2312" w:hint="eastAsia"/>
          <w:kern w:val="0"/>
          <w:sz w:val="28"/>
          <w:szCs w:val="28"/>
        </w:rPr>
        <w:t>（我国流域基本以</w:t>
      </w:r>
      <w:r w:rsidR="00973597" w:rsidRPr="00973597">
        <w:rPr>
          <w:rFonts w:ascii="Times New Roman" w:eastAsia="仿宋_GB2312" w:hAnsi="Times New Roman" w:cs="仿宋_GB2312" w:hint="eastAsia"/>
          <w:kern w:val="0"/>
          <w:sz w:val="28"/>
          <w:szCs w:val="28"/>
        </w:rPr>
        <w:t>鲤科鱼类占优势</w:t>
      </w:r>
      <w:r w:rsidR="00973597">
        <w:rPr>
          <w:rFonts w:ascii="Times New Roman" w:eastAsia="仿宋_GB2312" w:hAnsi="Times New Roman" w:cs="仿宋_GB2312" w:hint="eastAsia"/>
          <w:kern w:val="0"/>
          <w:sz w:val="28"/>
          <w:szCs w:val="28"/>
        </w:rPr>
        <w:t>）</w:t>
      </w:r>
      <w:r w:rsidR="00454F0A" w:rsidRPr="00454F0A">
        <w:rPr>
          <w:rFonts w:ascii="Times New Roman" w:eastAsia="仿宋_GB2312" w:hAnsi="Times New Roman" w:cs="仿宋_GB2312"/>
          <w:kern w:val="0"/>
          <w:sz w:val="28"/>
          <w:szCs w:val="28"/>
        </w:rPr>
        <w:t>、</w:t>
      </w:r>
      <w:r w:rsidR="00454F0A" w:rsidRPr="00454F0A">
        <w:rPr>
          <w:rFonts w:ascii="Times New Roman" w:eastAsia="仿宋_GB2312" w:hAnsi="Times New Roman" w:cs="仿宋_GB2312"/>
          <w:kern w:val="0"/>
          <w:sz w:val="28"/>
          <w:szCs w:val="28"/>
        </w:rPr>
        <w:t>1</w:t>
      </w:r>
      <w:r w:rsidR="00454F0A" w:rsidRPr="00454F0A">
        <w:rPr>
          <w:rFonts w:ascii="Times New Roman" w:eastAsia="仿宋_GB2312" w:hAnsi="Times New Roman" w:cs="仿宋_GB2312"/>
          <w:kern w:val="0"/>
          <w:sz w:val="28"/>
          <w:szCs w:val="28"/>
        </w:rPr>
        <w:t>种硬骨鱼</w:t>
      </w:r>
      <w:proofErr w:type="gramStart"/>
      <w:r w:rsidR="00454F0A" w:rsidRPr="00454F0A">
        <w:rPr>
          <w:rFonts w:ascii="Times New Roman" w:eastAsia="仿宋_GB2312" w:hAnsi="Times New Roman" w:cs="仿宋_GB2312"/>
          <w:kern w:val="0"/>
          <w:sz w:val="28"/>
          <w:szCs w:val="28"/>
        </w:rPr>
        <w:t>纲非鲤</w:t>
      </w:r>
      <w:proofErr w:type="gramEnd"/>
      <w:r w:rsidR="00454F0A" w:rsidRPr="00454F0A">
        <w:rPr>
          <w:rFonts w:ascii="Times New Roman" w:eastAsia="仿宋_GB2312" w:hAnsi="Times New Roman" w:cs="仿宋_GB2312"/>
          <w:kern w:val="0"/>
          <w:sz w:val="28"/>
          <w:szCs w:val="28"/>
        </w:rPr>
        <w:t>科鱼，以及</w:t>
      </w:r>
      <w:r w:rsidR="00454F0A" w:rsidRPr="00454F0A">
        <w:rPr>
          <w:rFonts w:ascii="Times New Roman" w:eastAsia="仿宋_GB2312" w:hAnsi="Times New Roman" w:cs="仿宋_GB2312"/>
          <w:kern w:val="0"/>
          <w:sz w:val="28"/>
          <w:szCs w:val="28"/>
        </w:rPr>
        <w:t>1</w:t>
      </w:r>
      <w:r w:rsidR="00454F0A" w:rsidRPr="00454F0A">
        <w:rPr>
          <w:rFonts w:ascii="Times New Roman" w:eastAsia="仿宋_GB2312" w:hAnsi="Times New Roman" w:cs="仿宋_GB2312"/>
          <w:kern w:val="0"/>
          <w:sz w:val="28"/>
          <w:szCs w:val="28"/>
        </w:rPr>
        <w:t>种非鱼类的底栖动物（如贝类、底栖甲壳类等）。</w:t>
      </w:r>
    </w:p>
    <w:p w14:paraId="3D28F17A" w14:textId="4B9B93FF" w:rsidR="00E83F92" w:rsidRDefault="00E83F92" w:rsidP="00855777">
      <w:pPr>
        <w:overflowPunct w:val="0"/>
        <w:autoSpaceDE w:val="0"/>
        <w:autoSpaceDN w:val="0"/>
        <w:adjustRightInd w:val="0"/>
        <w:spacing w:line="560" w:lineRule="exact"/>
        <w:outlineLvl w:val="2"/>
        <w:rPr>
          <w:rFonts w:ascii="Times New Roman" w:eastAsia="仿宋_GB2312" w:hAnsi="Times New Roman" w:cs="仿宋_GB2312"/>
          <w:kern w:val="0"/>
          <w:sz w:val="28"/>
          <w:szCs w:val="28"/>
        </w:rPr>
      </w:pPr>
      <w:r w:rsidRPr="00C65428">
        <w:rPr>
          <w:rFonts w:ascii="Times New Roman" w:eastAsia="仿宋_GB2312" w:hAnsi="Times New Roman" w:cs="仿宋_GB2312" w:hint="eastAsia"/>
          <w:kern w:val="0"/>
          <w:sz w:val="28"/>
          <w:szCs w:val="28"/>
        </w:rPr>
        <w:t xml:space="preserve">4.5.4 </w:t>
      </w:r>
      <w:r w:rsidRPr="00C65428">
        <w:rPr>
          <w:rFonts w:ascii="Times New Roman" w:eastAsia="仿宋_GB2312" w:hAnsi="Times New Roman" w:cs="仿宋_GB2312" w:hint="eastAsia"/>
          <w:kern w:val="0"/>
          <w:sz w:val="28"/>
          <w:szCs w:val="28"/>
        </w:rPr>
        <w:t>数据质量评价</w:t>
      </w:r>
    </w:p>
    <w:p w14:paraId="467C65B1" w14:textId="2E0A3D5A" w:rsidR="00AE6FB5" w:rsidRDefault="0041059F" w:rsidP="009B7368">
      <w:pPr>
        <w:overflowPunct w:val="0"/>
        <w:autoSpaceDE w:val="0"/>
        <w:autoSpaceDN w:val="0"/>
        <w:adjustRightInd w:val="0"/>
        <w:spacing w:line="560" w:lineRule="exact"/>
        <w:ind w:firstLine="560"/>
        <w:rPr>
          <w:rFonts w:ascii="Times New Roman" w:eastAsia="仿宋_GB2312" w:hAnsi="Times New Roman"/>
          <w:sz w:val="28"/>
          <w:szCs w:val="28"/>
        </w:rPr>
      </w:pPr>
      <w:r>
        <w:rPr>
          <w:rFonts w:ascii="Times New Roman" w:eastAsia="仿宋_GB2312" w:hAnsi="Times New Roman" w:cs="仿宋_GB2312" w:hint="eastAsia"/>
          <w:kern w:val="0"/>
          <w:sz w:val="28"/>
          <w:szCs w:val="28"/>
        </w:rPr>
        <w:t>参考</w:t>
      </w:r>
      <w:r>
        <w:rPr>
          <w:rFonts w:ascii="Times New Roman" w:eastAsia="仿宋_GB2312" w:hAnsi="Times New Roman" w:cs="仿宋_GB2312" w:hint="eastAsia"/>
          <w:kern w:val="0"/>
          <w:sz w:val="28"/>
          <w:szCs w:val="28"/>
        </w:rPr>
        <w:t>HJ 831</w:t>
      </w:r>
      <w:r>
        <w:rPr>
          <w:rFonts w:ascii="Times New Roman" w:eastAsia="仿宋_GB2312" w:hAnsi="Times New Roman" w:cs="仿宋_GB2312" w:hint="eastAsia"/>
          <w:kern w:val="0"/>
          <w:sz w:val="28"/>
          <w:szCs w:val="28"/>
        </w:rPr>
        <w:t>，</w:t>
      </w:r>
      <w:r w:rsidR="003D482E">
        <w:rPr>
          <w:rFonts w:ascii="Times New Roman" w:eastAsia="仿宋_GB2312" w:hAnsi="Times New Roman" w:cs="仿宋_GB2312" w:hint="eastAsia"/>
          <w:kern w:val="0"/>
          <w:sz w:val="28"/>
          <w:szCs w:val="28"/>
        </w:rPr>
        <w:t>根据</w:t>
      </w:r>
      <w:r w:rsidR="00703AC0">
        <w:rPr>
          <w:rFonts w:ascii="Times New Roman" w:eastAsia="仿宋_GB2312" w:hAnsi="Times New Roman" w:cs="仿宋_GB2312" w:hint="eastAsia"/>
          <w:kern w:val="0"/>
          <w:sz w:val="28"/>
          <w:szCs w:val="28"/>
        </w:rPr>
        <w:t>DO</w:t>
      </w:r>
      <w:r w:rsidR="00703AC0">
        <w:rPr>
          <w:rFonts w:ascii="Times New Roman" w:eastAsia="仿宋_GB2312" w:hAnsi="Times New Roman" w:cs="仿宋_GB2312" w:hint="eastAsia"/>
          <w:kern w:val="0"/>
          <w:sz w:val="28"/>
          <w:szCs w:val="28"/>
        </w:rPr>
        <w:t>特点以及</w:t>
      </w:r>
      <w:r w:rsidR="003D482E" w:rsidRPr="00C27AE6">
        <w:rPr>
          <w:rFonts w:ascii="Times New Roman" w:eastAsia="仿宋_GB2312" w:hAnsi="Times New Roman" w:cs="仿宋_GB2312" w:hint="eastAsia"/>
          <w:kern w:val="0"/>
          <w:sz w:val="28"/>
          <w:szCs w:val="28"/>
        </w:rPr>
        <w:t>水生生物</w:t>
      </w:r>
      <w:r w:rsidR="00703AC0">
        <w:rPr>
          <w:rFonts w:ascii="Times New Roman" w:eastAsia="仿宋_GB2312" w:hAnsi="Times New Roman" w:cs="仿宋_GB2312" w:hint="eastAsia"/>
          <w:kern w:val="0"/>
          <w:sz w:val="28"/>
          <w:szCs w:val="28"/>
        </w:rPr>
        <w:t>对</w:t>
      </w:r>
      <w:r w:rsidR="003D482E" w:rsidRPr="00AA4361">
        <w:rPr>
          <w:rFonts w:ascii="Times New Roman" w:eastAsia="仿宋_GB2312" w:hAnsi="Times New Roman" w:cs="仿宋_GB2312" w:hint="eastAsia"/>
          <w:kern w:val="0"/>
          <w:sz w:val="28"/>
          <w:szCs w:val="28"/>
        </w:rPr>
        <w:t>DO</w:t>
      </w:r>
      <w:r w:rsidR="00703AC0">
        <w:rPr>
          <w:rFonts w:ascii="Times New Roman" w:eastAsia="仿宋_GB2312" w:hAnsi="Times New Roman" w:cs="仿宋_GB2312" w:hint="eastAsia"/>
          <w:kern w:val="0"/>
          <w:sz w:val="28"/>
          <w:szCs w:val="28"/>
        </w:rPr>
        <w:t>的要求</w:t>
      </w:r>
      <w:r w:rsidR="003D482E">
        <w:rPr>
          <w:rFonts w:ascii="Times New Roman" w:eastAsia="仿宋_GB2312" w:hAnsi="Times New Roman" w:cs="仿宋_GB2312" w:hint="eastAsia"/>
          <w:kern w:val="0"/>
          <w:sz w:val="28"/>
          <w:szCs w:val="28"/>
        </w:rPr>
        <w:t>，对流域水环境</w:t>
      </w:r>
      <w:r w:rsidR="003D482E">
        <w:rPr>
          <w:rFonts w:ascii="Times New Roman" w:eastAsia="仿宋_GB2312" w:hAnsi="Times New Roman" w:cs="仿宋_GB2312" w:hint="eastAsia"/>
          <w:kern w:val="0"/>
          <w:sz w:val="28"/>
          <w:szCs w:val="28"/>
        </w:rPr>
        <w:t>DO</w:t>
      </w:r>
      <w:r w:rsidR="00375AF8">
        <w:rPr>
          <w:rFonts w:ascii="Times New Roman" w:eastAsia="仿宋_GB2312" w:hAnsi="Times New Roman" w:cs="仿宋_GB2312" w:hint="eastAsia"/>
          <w:kern w:val="0"/>
          <w:sz w:val="28"/>
          <w:szCs w:val="28"/>
        </w:rPr>
        <w:t>参考</w:t>
      </w:r>
      <w:r w:rsidR="002F4808" w:rsidRPr="002F4808">
        <w:rPr>
          <w:rFonts w:ascii="Times New Roman" w:eastAsia="仿宋_GB2312" w:hAnsi="Times New Roman" w:cs="仿宋_GB2312" w:hint="eastAsia"/>
          <w:kern w:val="0"/>
          <w:sz w:val="28"/>
          <w:szCs w:val="28"/>
        </w:rPr>
        <w:t>值</w:t>
      </w:r>
      <w:r w:rsidR="003D482E">
        <w:rPr>
          <w:rFonts w:ascii="Times New Roman" w:eastAsia="仿宋_GB2312" w:hAnsi="Times New Roman" w:cs="仿宋_GB2312" w:hint="eastAsia"/>
          <w:kern w:val="0"/>
          <w:sz w:val="28"/>
          <w:szCs w:val="28"/>
        </w:rPr>
        <w:t>推导所需数据进行</w:t>
      </w:r>
      <w:r w:rsidR="00AE6FB5">
        <w:rPr>
          <w:rFonts w:ascii="Times New Roman" w:eastAsia="仿宋_GB2312" w:hAnsi="Times New Roman" w:cs="仿宋_GB2312" w:hint="eastAsia"/>
          <w:kern w:val="0"/>
          <w:sz w:val="28"/>
          <w:szCs w:val="28"/>
        </w:rPr>
        <w:t>质量评价</w:t>
      </w:r>
      <w:r w:rsidR="003D482E">
        <w:rPr>
          <w:rFonts w:ascii="Times New Roman" w:eastAsia="仿宋_GB2312" w:hAnsi="Times New Roman" w:cs="仿宋_GB2312" w:hint="eastAsia"/>
          <w:kern w:val="0"/>
          <w:sz w:val="28"/>
          <w:szCs w:val="28"/>
        </w:rPr>
        <w:t>，明确</w:t>
      </w:r>
      <w:r w:rsidR="00AE6FB5" w:rsidRPr="00AE6FB5">
        <w:rPr>
          <w:rFonts w:ascii="Times New Roman" w:eastAsia="仿宋_GB2312" w:hAnsi="Times New Roman" w:cs="仿宋_GB2312" w:hint="eastAsia"/>
          <w:kern w:val="0"/>
          <w:sz w:val="28"/>
          <w:szCs w:val="28"/>
        </w:rPr>
        <w:t>毒性数据来源的实验设计、受试生物情况、暴露条件、数据分析，以及数据记录的优先性</w:t>
      </w:r>
      <w:r w:rsidR="00AE6FB5">
        <w:rPr>
          <w:rFonts w:ascii="Times New Roman" w:eastAsia="仿宋_GB2312" w:hAnsi="Times New Roman" w:cs="仿宋_GB2312" w:hint="eastAsia"/>
          <w:kern w:val="0"/>
          <w:sz w:val="28"/>
          <w:szCs w:val="28"/>
        </w:rPr>
        <w:t>等要求。</w:t>
      </w:r>
      <w:r w:rsidR="00703AC0">
        <w:rPr>
          <w:rFonts w:ascii="Times New Roman" w:eastAsia="仿宋_GB2312" w:hAnsi="Times New Roman" w:cs="仿宋_GB2312" w:hint="eastAsia"/>
          <w:kern w:val="0"/>
          <w:sz w:val="28"/>
          <w:szCs w:val="28"/>
        </w:rPr>
        <w:t>其中，对于急、慢性毒性数据，</w:t>
      </w:r>
      <w:r w:rsidR="009B7368" w:rsidRPr="007D4BC6">
        <w:rPr>
          <w:rFonts w:ascii="Times New Roman" w:eastAsia="仿宋_GB2312" w:hAnsi="Times New Roman"/>
          <w:sz w:val="28"/>
          <w:szCs w:val="28"/>
        </w:rPr>
        <w:t>受试</w:t>
      </w:r>
      <w:r w:rsidR="009B7368">
        <w:rPr>
          <w:rFonts w:ascii="Times New Roman" w:eastAsia="仿宋_GB2312" w:hAnsi="Times New Roman" w:cs="仿宋_GB2312" w:hint="eastAsia"/>
          <w:kern w:val="0"/>
          <w:sz w:val="28"/>
          <w:szCs w:val="28"/>
        </w:rPr>
        <w:t>生物的适宜暴露时间设置为</w:t>
      </w:r>
      <w:r w:rsidR="009B7368">
        <w:rPr>
          <w:rFonts w:ascii="Times New Roman" w:eastAsia="仿宋_GB2312" w:hAnsi="Times New Roman" w:hint="eastAsia"/>
          <w:sz w:val="28"/>
          <w:szCs w:val="28"/>
        </w:rPr>
        <w:t>24~96</w:t>
      </w:r>
      <w:r w:rsidR="009B7368">
        <w:rPr>
          <w:rFonts w:ascii="Times New Roman" w:eastAsia="仿宋_GB2312" w:hAnsi="Times New Roman"/>
          <w:sz w:val="28"/>
          <w:szCs w:val="28"/>
        </w:rPr>
        <w:t xml:space="preserve"> </w:t>
      </w:r>
      <w:r w:rsidR="009B7368">
        <w:rPr>
          <w:rFonts w:ascii="Times New Roman" w:eastAsia="仿宋_GB2312" w:hAnsi="Times New Roman" w:hint="eastAsia"/>
          <w:sz w:val="28"/>
          <w:szCs w:val="28"/>
        </w:rPr>
        <w:t>h</w:t>
      </w:r>
      <w:r w:rsidR="009B7368">
        <w:rPr>
          <w:rFonts w:ascii="Times New Roman" w:eastAsia="仿宋_GB2312" w:hAnsi="Times New Roman" w:hint="eastAsia"/>
          <w:sz w:val="28"/>
          <w:szCs w:val="28"/>
        </w:rPr>
        <w:t>（</w:t>
      </w:r>
      <w:r w:rsidR="009B7368" w:rsidRPr="007D4BC6">
        <w:rPr>
          <w:rFonts w:ascii="Times New Roman" w:eastAsia="仿宋_GB2312" w:hAnsi="Times New Roman"/>
          <w:sz w:val="28"/>
          <w:szCs w:val="28"/>
        </w:rPr>
        <w:t>对于急性毒性数据</w:t>
      </w:r>
      <w:r w:rsidR="009B7368">
        <w:rPr>
          <w:rFonts w:ascii="Times New Roman" w:eastAsia="仿宋_GB2312" w:hAnsi="Times New Roman" w:hint="eastAsia"/>
          <w:sz w:val="28"/>
          <w:szCs w:val="28"/>
        </w:rPr>
        <w:t>），以及</w:t>
      </w:r>
      <w:r w:rsidR="009B7368" w:rsidRPr="003436EC">
        <w:rPr>
          <w:rFonts w:ascii="Times New Roman" w:eastAsia="仿宋_GB2312" w:hAnsi="Times New Roman" w:hint="eastAsia"/>
          <w:sz w:val="28"/>
          <w:szCs w:val="28"/>
        </w:rPr>
        <w:t>1</w:t>
      </w:r>
      <w:r w:rsidR="009B7368" w:rsidRPr="003436EC">
        <w:rPr>
          <w:rFonts w:ascii="Times New Roman" w:eastAsia="仿宋_GB2312" w:hAnsi="Times New Roman"/>
          <w:sz w:val="28"/>
          <w:szCs w:val="28"/>
        </w:rPr>
        <w:t>4</w:t>
      </w:r>
      <w:r w:rsidR="009B7368" w:rsidRPr="003436EC">
        <w:rPr>
          <w:rFonts w:ascii="Times New Roman" w:eastAsia="仿宋_GB2312" w:hAnsi="Times New Roman" w:hint="eastAsia"/>
          <w:sz w:val="28"/>
          <w:szCs w:val="28"/>
        </w:rPr>
        <w:t>~</w:t>
      </w:r>
      <w:r w:rsidR="009B7368" w:rsidRPr="003436EC">
        <w:rPr>
          <w:rFonts w:ascii="Times New Roman" w:eastAsia="仿宋_GB2312" w:hAnsi="Times New Roman"/>
          <w:sz w:val="28"/>
          <w:szCs w:val="28"/>
        </w:rPr>
        <w:t>21 d</w:t>
      </w:r>
      <w:r w:rsidR="009B7368" w:rsidRPr="003436EC">
        <w:rPr>
          <w:rFonts w:ascii="Times New Roman" w:eastAsia="仿宋_GB2312" w:hAnsi="Times New Roman" w:hint="eastAsia"/>
          <w:sz w:val="28"/>
          <w:szCs w:val="28"/>
        </w:rPr>
        <w:t>（根据不同物种生命周期有所不同）</w:t>
      </w:r>
      <w:r w:rsidR="009B7368" w:rsidRPr="003436EC">
        <w:rPr>
          <w:rFonts w:ascii="Times New Roman" w:eastAsia="仿宋_GB2312" w:hAnsi="Times New Roman"/>
          <w:sz w:val="28"/>
          <w:szCs w:val="28"/>
        </w:rPr>
        <w:t>或覆盖一个敏感</w:t>
      </w:r>
      <w:r w:rsidR="009B7368" w:rsidRPr="003436EC">
        <w:rPr>
          <w:rFonts w:ascii="Times New Roman" w:eastAsia="仿宋_GB2312" w:hAnsi="Times New Roman" w:hint="eastAsia"/>
          <w:sz w:val="28"/>
          <w:szCs w:val="28"/>
        </w:rPr>
        <w:t>生命阶段</w:t>
      </w:r>
      <w:r w:rsidR="009B7368">
        <w:rPr>
          <w:rFonts w:ascii="Times New Roman" w:eastAsia="仿宋_GB2312" w:hAnsi="Times New Roman" w:hint="eastAsia"/>
          <w:sz w:val="28"/>
          <w:szCs w:val="28"/>
        </w:rPr>
        <w:t>（对于</w:t>
      </w:r>
      <w:r w:rsidR="009B7368" w:rsidRPr="007D4BC6">
        <w:rPr>
          <w:rFonts w:ascii="Times New Roman" w:eastAsia="仿宋_GB2312" w:hAnsi="Times New Roman"/>
          <w:sz w:val="28"/>
          <w:szCs w:val="28"/>
        </w:rPr>
        <w:t>慢性毒性数据</w:t>
      </w:r>
      <w:r w:rsidR="009B7368">
        <w:rPr>
          <w:rFonts w:ascii="Times New Roman" w:eastAsia="仿宋_GB2312" w:hAnsi="Times New Roman" w:hint="eastAsia"/>
          <w:sz w:val="28"/>
          <w:szCs w:val="28"/>
        </w:rPr>
        <w:t>）。</w:t>
      </w:r>
    </w:p>
    <w:p w14:paraId="3297A14E" w14:textId="359CFE28" w:rsidR="00B22C68" w:rsidRPr="00A52F6B" w:rsidRDefault="005C5A9E" w:rsidP="00A52F6B">
      <w:pPr>
        <w:overflowPunct w:val="0"/>
        <w:autoSpaceDE w:val="0"/>
        <w:autoSpaceDN w:val="0"/>
        <w:adjustRightInd w:val="0"/>
        <w:spacing w:line="560" w:lineRule="exact"/>
        <w:ind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对于</w:t>
      </w:r>
      <w:r w:rsidRPr="00AE6FB5">
        <w:rPr>
          <w:rFonts w:ascii="Times New Roman" w:eastAsia="仿宋_GB2312" w:hAnsi="Times New Roman" w:cs="仿宋_GB2312" w:hint="eastAsia"/>
          <w:kern w:val="0"/>
          <w:sz w:val="28"/>
          <w:szCs w:val="28"/>
        </w:rPr>
        <w:t>数据</w:t>
      </w:r>
      <w:r w:rsidRPr="005C5A9E">
        <w:rPr>
          <w:rFonts w:ascii="Times New Roman" w:eastAsia="仿宋_GB2312" w:hAnsi="Times New Roman" w:cs="仿宋_GB2312" w:hint="eastAsia"/>
          <w:kern w:val="0"/>
          <w:sz w:val="28"/>
          <w:szCs w:val="28"/>
        </w:rPr>
        <w:t>记录的优先性，</w:t>
      </w:r>
      <w:r w:rsidR="00B22C68" w:rsidRPr="005C5A9E">
        <w:rPr>
          <w:rFonts w:ascii="Times New Roman" w:eastAsia="仿宋_GB2312" w:hAnsi="Times New Roman" w:hint="eastAsia"/>
          <w:sz w:val="28"/>
          <w:szCs w:val="28"/>
        </w:rPr>
        <w:t>欧</w:t>
      </w:r>
      <w:r w:rsidR="00B22C68" w:rsidRPr="004C220F">
        <w:rPr>
          <w:rFonts w:ascii="Times New Roman" w:eastAsia="仿宋_GB2312" w:hAnsi="Times New Roman" w:hint="eastAsia"/>
          <w:sz w:val="28"/>
          <w:szCs w:val="28"/>
        </w:rPr>
        <w:t>盟</w:t>
      </w:r>
      <w:r w:rsidR="00A52F6B">
        <w:rPr>
          <w:rFonts w:ascii="Times New Roman" w:eastAsia="仿宋_GB2312" w:hAnsi="Times New Roman" w:hint="eastAsia"/>
          <w:sz w:val="28"/>
          <w:szCs w:val="28"/>
        </w:rPr>
        <w:t>提出</w:t>
      </w:r>
      <w:r w:rsidR="003C4FC1">
        <w:rPr>
          <w:rFonts w:ascii="Times New Roman" w:eastAsia="仿宋_GB2312" w:hAnsi="Times New Roman" w:hint="eastAsia"/>
          <w:sz w:val="28"/>
          <w:szCs w:val="28"/>
        </w:rPr>
        <w:t>优先</w:t>
      </w:r>
      <w:r w:rsidR="00B22C68" w:rsidRPr="004C220F">
        <w:rPr>
          <w:rFonts w:ascii="Times New Roman" w:eastAsia="仿宋_GB2312" w:hAnsi="Times New Roman" w:hint="eastAsia"/>
          <w:sz w:val="28"/>
          <w:szCs w:val="28"/>
        </w:rPr>
        <w:t>选择</w:t>
      </w:r>
      <w:r w:rsidRPr="004C220F">
        <w:rPr>
          <w:rFonts w:ascii="Times New Roman" w:eastAsia="仿宋_GB2312" w:hAnsi="Times New Roman" w:hint="eastAsia"/>
          <w:sz w:val="28"/>
          <w:szCs w:val="28"/>
        </w:rPr>
        <w:t>暴露时间</w:t>
      </w:r>
      <w:r w:rsidR="00B22C68" w:rsidRPr="004C220F">
        <w:rPr>
          <w:rFonts w:ascii="Times New Roman" w:eastAsia="仿宋_GB2312" w:hAnsi="Times New Roman" w:hint="eastAsia"/>
          <w:sz w:val="28"/>
          <w:szCs w:val="28"/>
        </w:rPr>
        <w:t>小于</w:t>
      </w:r>
      <w:r w:rsidR="00B22C68" w:rsidRPr="004C220F">
        <w:rPr>
          <w:rFonts w:ascii="Times New Roman" w:eastAsia="仿宋_GB2312" w:hAnsi="Times New Roman"/>
          <w:sz w:val="28"/>
          <w:szCs w:val="28"/>
        </w:rPr>
        <w:t>4</w:t>
      </w:r>
      <w:r w:rsidR="00A52F6B">
        <w:rPr>
          <w:rFonts w:ascii="Times New Roman" w:eastAsia="仿宋_GB2312" w:hAnsi="Times New Roman" w:hint="eastAsia"/>
          <w:sz w:val="28"/>
          <w:szCs w:val="28"/>
        </w:rPr>
        <w:t xml:space="preserve"> d</w:t>
      </w:r>
      <w:r w:rsidR="00B22C68" w:rsidRPr="004C220F">
        <w:rPr>
          <w:rFonts w:ascii="Times New Roman" w:eastAsia="仿宋_GB2312" w:hAnsi="Times New Roman"/>
          <w:sz w:val="28"/>
          <w:szCs w:val="28"/>
        </w:rPr>
        <w:t>的急性毒性数据</w:t>
      </w:r>
      <w:r w:rsidR="00A52F6B">
        <w:rPr>
          <w:rFonts w:ascii="Times New Roman" w:eastAsia="仿宋_GB2312" w:hAnsi="Times New Roman" w:hint="eastAsia"/>
          <w:sz w:val="28"/>
          <w:szCs w:val="28"/>
        </w:rPr>
        <w:t>；</w:t>
      </w:r>
      <w:r w:rsidR="00B22C68" w:rsidRPr="004C220F">
        <w:rPr>
          <w:rFonts w:ascii="Times New Roman" w:eastAsia="仿宋_GB2312" w:hAnsi="Times New Roman"/>
          <w:sz w:val="28"/>
          <w:szCs w:val="28"/>
        </w:rPr>
        <w:t>当</w:t>
      </w:r>
      <w:r w:rsidR="00B22C68" w:rsidRPr="003C4FC1">
        <w:rPr>
          <w:rFonts w:ascii="Times New Roman" w:eastAsia="仿宋_GB2312" w:hAnsi="Times New Roman"/>
          <w:sz w:val="28"/>
          <w:szCs w:val="28"/>
        </w:rPr>
        <w:t>同一物种有多个</w:t>
      </w:r>
      <w:r w:rsidR="00A52F6B">
        <w:rPr>
          <w:rFonts w:ascii="Times New Roman" w:eastAsia="仿宋_GB2312" w:hAnsi="Times New Roman" w:hint="eastAsia"/>
          <w:sz w:val="28"/>
          <w:szCs w:val="28"/>
        </w:rPr>
        <w:t>可</w:t>
      </w:r>
      <w:r w:rsidR="00B22C68" w:rsidRPr="003C4FC1">
        <w:rPr>
          <w:rFonts w:ascii="Times New Roman" w:eastAsia="仿宋_GB2312" w:hAnsi="Times New Roman"/>
          <w:sz w:val="28"/>
          <w:szCs w:val="28"/>
        </w:rPr>
        <w:t>供选择的慢性毒性数据时</w:t>
      </w:r>
      <w:r w:rsidR="004C220F" w:rsidRPr="003C4FC1">
        <w:rPr>
          <w:rFonts w:ascii="Times New Roman" w:eastAsia="仿宋_GB2312" w:hAnsi="Times New Roman" w:hint="eastAsia"/>
          <w:sz w:val="28"/>
          <w:szCs w:val="28"/>
        </w:rPr>
        <w:t>，</w:t>
      </w:r>
      <w:r w:rsidR="00B22C68" w:rsidRPr="003C4FC1">
        <w:rPr>
          <w:rFonts w:ascii="Times New Roman" w:eastAsia="仿宋_GB2312" w:hAnsi="Times New Roman"/>
          <w:sz w:val="28"/>
          <w:szCs w:val="28"/>
        </w:rPr>
        <w:t>选择暴露时间最长的</w:t>
      </w:r>
      <w:r w:rsidR="00B22C68" w:rsidRPr="003C4FC1">
        <w:rPr>
          <w:rFonts w:ascii="Times New Roman" w:eastAsia="仿宋_GB2312" w:hAnsi="Times New Roman"/>
          <w:sz w:val="28"/>
          <w:szCs w:val="28"/>
        </w:rPr>
        <w:t>NO</w:t>
      </w:r>
      <w:r w:rsidR="00B22C68" w:rsidRPr="00A52F6B">
        <w:rPr>
          <w:rFonts w:ascii="Times New Roman" w:eastAsia="仿宋_GB2312" w:hAnsi="Times New Roman"/>
          <w:sz w:val="28"/>
          <w:szCs w:val="28"/>
        </w:rPr>
        <w:t>EC</w:t>
      </w:r>
      <w:r w:rsidR="00A52F6B" w:rsidRPr="00A52F6B">
        <w:rPr>
          <w:rFonts w:ascii="Times New Roman" w:eastAsia="仿宋_GB2312" w:hAnsi="Times New Roman" w:hint="eastAsia"/>
          <w:sz w:val="28"/>
          <w:szCs w:val="28"/>
        </w:rPr>
        <w:t>等</w:t>
      </w:r>
      <w:r w:rsidR="00A52F6B">
        <w:rPr>
          <w:rFonts w:ascii="Times New Roman" w:eastAsia="仿宋_GB2312" w:hAnsi="Times New Roman" w:hint="eastAsia"/>
          <w:sz w:val="28"/>
          <w:szCs w:val="28"/>
        </w:rPr>
        <w:t>要求</w:t>
      </w:r>
      <w:r w:rsidR="004C220F" w:rsidRPr="00A52F6B">
        <w:rPr>
          <w:rFonts w:ascii="Times New Roman" w:eastAsia="仿宋_GB2312" w:hAnsi="Times New Roman" w:hint="eastAsia"/>
          <w:sz w:val="28"/>
          <w:szCs w:val="28"/>
        </w:rPr>
        <w:t>。</w:t>
      </w:r>
      <w:r w:rsidR="005A05B1" w:rsidRPr="00A52F6B">
        <w:rPr>
          <w:rFonts w:ascii="Times New Roman" w:eastAsia="仿宋_GB2312" w:hAnsi="Times New Roman" w:hint="eastAsia"/>
          <w:sz w:val="28"/>
          <w:szCs w:val="28"/>
        </w:rPr>
        <w:t>参考</w:t>
      </w:r>
      <w:r w:rsidR="005A05B1" w:rsidRPr="00A52F6B">
        <w:rPr>
          <w:rFonts w:ascii="Times New Roman" w:eastAsia="仿宋_GB2312" w:hAnsi="Times New Roman" w:cs="仿宋_GB2312" w:hint="eastAsia"/>
          <w:kern w:val="0"/>
          <w:sz w:val="28"/>
          <w:szCs w:val="28"/>
        </w:rPr>
        <w:t>US EP</w:t>
      </w:r>
      <w:r w:rsidR="005A05B1">
        <w:rPr>
          <w:rFonts w:ascii="Times New Roman" w:eastAsia="仿宋_GB2312" w:hAnsi="Times New Roman" w:cs="仿宋_GB2312" w:hint="eastAsia"/>
          <w:kern w:val="0"/>
          <w:sz w:val="28"/>
          <w:szCs w:val="28"/>
        </w:rPr>
        <w:t>A</w:t>
      </w:r>
      <w:r w:rsidR="005A05B1">
        <w:rPr>
          <w:rFonts w:ascii="Times New Roman" w:eastAsia="仿宋_GB2312" w:hAnsi="Times New Roman" w:cs="仿宋_GB2312" w:hint="eastAsia"/>
          <w:kern w:val="0"/>
          <w:sz w:val="28"/>
          <w:szCs w:val="28"/>
        </w:rPr>
        <w:t>水质基准指南，</w:t>
      </w:r>
      <w:r w:rsidR="00A52F6B">
        <w:rPr>
          <w:rFonts w:ascii="Times New Roman" w:eastAsia="仿宋_GB2312" w:hAnsi="Times New Roman" w:cs="仿宋_GB2312" w:hint="eastAsia"/>
          <w:kern w:val="0"/>
          <w:sz w:val="28"/>
          <w:szCs w:val="28"/>
        </w:rPr>
        <w:t>本标准不做此类要求。</w:t>
      </w:r>
    </w:p>
    <w:p w14:paraId="46086083" w14:textId="5910930A" w:rsidR="002B4852" w:rsidRPr="00C65428" w:rsidRDefault="002B4852" w:rsidP="00855777">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sidRPr="00C65428">
        <w:rPr>
          <w:rFonts w:ascii="Times New Roman" w:eastAsia="楷体_GB2312" w:hAnsi="Times New Roman" w:cs="仿宋_GB2312" w:hint="eastAsia"/>
          <w:b/>
          <w:bCs/>
          <w:kern w:val="0"/>
          <w:sz w:val="28"/>
          <w:szCs w:val="28"/>
        </w:rPr>
        <w:t>4.6</w:t>
      </w:r>
      <w:r w:rsidR="008D2907" w:rsidRPr="00C65428">
        <w:rPr>
          <w:rFonts w:ascii="Times New Roman" w:eastAsia="楷体_GB2312" w:hAnsi="Times New Roman" w:cs="仿宋_GB2312" w:hint="eastAsia"/>
          <w:b/>
          <w:bCs/>
          <w:kern w:val="0"/>
          <w:sz w:val="28"/>
          <w:szCs w:val="28"/>
        </w:rPr>
        <w:t xml:space="preserve"> </w:t>
      </w:r>
      <w:r w:rsidR="0028398F">
        <w:rPr>
          <w:rFonts w:ascii="Times New Roman" w:eastAsia="楷体_GB2312" w:hAnsi="Times New Roman" w:cs="仿宋_GB2312" w:hint="eastAsia"/>
          <w:b/>
          <w:bCs/>
          <w:kern w:val="0"/>
          <w:sz w:val="28"/>
          <w:szCs w:val="28"/>
        </w:rPr>
        <w:t>参考</w:t>
      </w:r>
      <w:r w:rsidR="001A4BBA">
        <w:rPr>
          <w:rFonts w:ascii="Times New Roman" w:eastAsia="楷体_GB2312" w:hAnsi="Times New Roman" w:cs="仿宋_GB2312" w:hint="eastAsia"/>
          <w:b/>
          <w:bCs/>
          <w:kern w:val="0"/>
          <w:sz w:val="28"/>
          <w:szCs w:val="28"/>
        </w:rPr>
        <w:t>值</w:t>
      </w:r>
      <w:r w:rsidR="00E83F92" w:rsidRPr="00C65428">
        <w:rPr>
          <w:rFonts w:ascii="Times New Roman" w:eastAsia="楷体_GB2312" w:hAnsi="Times New Roman" w:cs="仿宋_GB2312" w:hint="eastAsia"/>
          <w:b/>
          <w:bCs/>
          <w:kern w:val="0"/>
          <w:sz w:val="28"/>
          <w:szCs w:val="28"/>
        </w:rPr>
        <w:t>推导</w:t>
      </w:r>
      <w:r w:rsidR="00246E01">
        <w:rPr>
          <w:rFonts w:ascii="Times New Roman" w:eastAsia="楷体_GB2312" w:hAnsi="Times New Roman" w:cs="仿宋_GB2312" w:hint="eastAsia"/>
          <w:b/>
          <w:bCs/>
          <w:kern w:val="0"/>
          <w:sz w:val="28"/>
          <w:szCs w:val="28"/>
        </w:rPr>
        <w:t>方法</w:t>
      </w:r>
    </w:p>
    <w:p w14:paraId="5EE9D2F2" w14:textId="0A6746B9" w:rsidR="002B4852" w:rsidRDefault="002B4852" w:rsidP="00855777">
      <w:pPr>
        <w:overflowPunct w:val="0"/>
        <w:autoSpaceDE w:val="0"/>
        <w:autoSpaceDN w:val="0"/>
        <w:adjustRightInd w:val="0"/>
        <w:spacing w:line="560" w:lineRule="exact"/>
        <w:outlineLvl w:val="2"/>
        <w:rPr>
          <w:rFonts w:ascii="Times New Roman" w:eastAsia="仿宋_GB2312" w:hAnsi="Times New Roman" w:cs="仿宋_GB2312"/>
          <w:kern w:val="0"/>
          <w:sz w:val="28"/>
          <w:szCs w:val="28"/>
        </w:rPr>
      </w:pPr>
      <w:r w:rsidRPr="00C65428">
        <w:rPr>
          <w:rFonts w:ascii="Times New Roman" w:eastAsia="仿宋_GB2312" w:hAnsi="Times New Roman" w:cs="仿宋_GB2312" w:hint="eastAsia"/>
          <w:kern w:val="0"/>
          <w:sz w:val="28"/>
          <w:szCs w:val="28"/>
        </w:rPr>
        <w:t>4.6.1</w:t>
      </w:r>
      <w:r w:rsidR="008D2907" w:rsidRPr="00C65428">
        <w:rPr>
          <w:rFonts w:ascii="Times New Roman" w:eastAsia="仿宋_GB2312" w:hAnsi="Times New Roman" w:cs="仿宋_GB2312" w:hint="eastAsia"/>
          <w:kern w:val="0"/>
          <w:sz w:val="28"/>
          <w:szCs w:val="28"/>
        </w:rPr>
        <w:t xml:space="preserve"> </w:t>
      </w:r>
      <w:r w:rsidR="00E83F92" w:rsidRPr="00C65428">
        <w:rPr>
          <w:rFonts w:ascii="Times New Roman" w:eastAsia="仿宋_GB2312" w:hAnsi="Times New Roman" w:cs="仿宋_GB2312" w:hint="eastAsia"/>
          <w:kern w:val="0"/>
          <w:sz w:val="28"/>
          <w:szCs w:val="28"/>
        </w:rPr>
        <w:t>毒性数据预处理</w:t>
      </w:r>
    </w:p>
    <w:p w14:paraId="389529B5" w14:textId="756BCA4C" w:rsidR="00F73D0A" w:rsidRPr="00C65428" w:rsidRDefault="00517D97" w:rsidP="00517D97">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参考</w:t>
      </w:r>
      <w:r w:rsidR="00B578A4">
        <w:rPr>
          <w:rFonts w:ascii="Times New Roman" w:eastAsia="仿宋_GB2312" w:hAnsi="Times New Roman" w:cs="仿宋_GB2312" w:hint="eastAsia"/>
          <w:kern w:val="0"/>
          <w:sz w:val="28"/>
          <w:szCs w:val="28"/>
        </w:rPr>
        <w:t>US EPA</w:t>
      </w:r>
      <w:r w:rsidR="00B578A4">
        <w:rPr>
          <w:rFonts w:ascii="Times New Roman" w:eastAsia="仿宋_GB2312" w:hAnsi="Times New Roman" w:cs="仿宋_GB2312" w:hint="eastAsia"/>
          <w:kern w:val="0"/>
          <w:sz w:val="28"/>
          <w:szCs w:val="28"/>
        </w:rPr>
        <w:t>水质基准指南</w:t>
      </w:r>
      <w:r>
        <w:rPr>
          <w:rFonts w:ascii="Times New Roman" w:eastAsia="仿宋_GB2312" w:hAnsi="Times New Roman" w:cs="仿宋_GB2312" w:hint="eastAsia"/>
          <w:kern w:val="0"/>
          <w:sz w:val="28"/>
          <w:szCs w:val="28"/>
        </w:rPr>
        <w:t>与</w:t>
      </w:r>
      <w:r>
        <w:rPr>
          <w:rFonts w:ascii="Times New Roman" w:eastAsia="仿宋_GB2312" w:hAnsi="Times New Roman" w:cs="仿宋_GB2312" w:hint="eastAsia"/>
          <w:kern w:val="0"/>
          <w:sz w:val="28"/>
          <w:szCs w:val="28"/>
        </w:rPr>
        <w:t>HJ 831</w:t>
      </w:r>
      <w:r>
        <w:rPr>
          <w:rFonts w:ascii="Times New Roman" w:eastAsia="仿宋_GB2312" w:hAnsi="Times New Roman" w:cs="仿宋_GB2312" w:hint="eastAsia"/>
          <w:kern w:val="0"/>
          <w:sz w:val="28"/>
          <w:szCs w:val="28"/>
        </w:rPr>
        <w:t>，根据</w:t>
      </w:r>
      <w:r>
        <w:rPr>
          <w:rFonts w:ascii="Times New Roman" w:eastAsia="仿宋_GB2312" w:hAnsi="Times New Roman" w:cs="仿宋_GB2312" w:hint="eastAsia"/>
          <w:kern w:val="0"/>
          <w:sz w:val="28"/>
          <w:szCs w:val="28"/>
        </w:rPr>
        <w:t>DO</w:t>
      </w:r>
      <w:r>
        <w:rPr>
          <w:rFonts w:ascii="Times New Roman" w:eastAsia="仿宋_GB2312" w:hAnsi="Times New Roman" w:cs="仿宋_GB2312" w:hint="eastAsia"/>
          <w:kern w:val="0"/>
          <w:sz w:val="28"/>
          <w:szCs w:val="28"/>
        </w:rPr>
        <w:t>特点以及</w:t>
      </w:r>
      <w:r w:rsidRPr="00C27AE6">
        <w:rPr>
          <w:rFonts w:ascii="Times New Roman" w:eastAsia="仿宋_GB2312" w:hAnsi="Times New Roman" w:cs="仿宋_GB2312" w:hint="eastAsia"/>
          <w:kern w:val="0"/>
          <w:sz w:val="28"/>
          <w:szCs w:val="28"/>
        </w:rPr>
        <w:t>水生生物</w:t>
      </w:r>
      <w:r>
        <w:rPr>
          <w:rFonts w:ascii="Times New Roman" w:eastAsia="仿宋_GB2312" w:hAnsi="Times New Roman" w:cs="仿宋_GB2312" w:hint="eastAsia"/>
          <w:kern w:val="0"/>
          <w:sz w:val="28"/>
          <w:szCs w:val="28"/>
        </w:rPr>
        <w:t>对</w:t>
      </w:r>
      <w:r w:rsidRPr="00AA4361">
        <w:rPr>
          <w:rFonts w:ascii="Times New Roman" w:eastAsia="仿宋_GB2312" w:hAnsi="Times New Roman" w:cs="仿宋_GB2312" w:hint="eastAsia"/>
          <w:kern w:val="0"/>
          <w:sz w:val="28"/>
          <w:szCs w:val="28"/>
        </w:rPr>
        <w:t>DO</w:t>
      </w:r>
      <w:r>
        <w:rPr>
          <w:rFonts w:ascii="Times New Roman" w:eastAsia="仿宋_GB2312" w:hAnsi="Times New Roman" w:cs="仿宋_GB2312" w:hint="eastAsia"/>
          <w:kern w:val="0"/>
          <w:sz w:val="28"/>
          <w:szCs w:val="28"/>
        </w:rPr>
        <w:t>的要求，对</w:t>
      </w:r>
      <w:r>
        <w:rPr>
          <w:rFonts w:ascii="Times New Roman" w:eastAsia="仿宋_GB2312" w:hAnsi="Times New Roman" w:cs="仿宋_GB2312" w:hint="eastAsia"/>
          <w:kern w:val="0"/>
          <w:sz w:val="28"/>
          <w:szCs w:val="28"/>
        </w:rPr>
        <w:t>DO</w:t>
      </w:r>
      <w:r w:rsidRPr="00C65428">
        <w:rPr>
          <w:rFonts w:ascii="Times New Roman" w:eastAsia="仿宋_GB2312" w:hAnsi="Times New Roman" w:cs="仿宋_GB2312" w:hint="eastAsia"/>
          <w:kern w:val="0"/>
          <w:sz w:val="28"/>
          <w:szCs w:val="28"/>
        </w:rPr>
        <w:t>毒性数据</w:t>
      </w:r>
      <w:r w:rsidR="00234C71">
        <w:rPr>
          <w:rFonts w:ascii="Times New Roman" w:eastAsia="仿宋_GB2312" w:hAnsi="Times New Roman" w:cs="仿宋_GB2312" w:hint="eastAsia"/>
          <w:kern w:val="0"/>
          <w:sz w:val="28"/>
          <w:szCs w:val="28"/>
        </w:rPr>
        <w:t>的</w:t>
      </w:r>
      <w:r w:rsidRPr="00C65428">
        <w:rPr>
          <w:rFonts w:ascii="Times New Roman" w:eastAsia="仿宋_GB2312" w:hAnsi="Times New Roman" w:cs="仿宋_GB2312" w:hint="eastAsia"/>
          <w:kern w:val="0"/>
          <w:sz w:val="28"/>
          <w:szCs w:val="28"/>
        </w:rPr>
        <w:t>预处理</w:t>
      </w:r>
      <w:r w:rsidR="00234C71">
        <w:rPr>
          <w:rFonts w:ascii="Times New Roman" w:eastAsia="仿宋_GB2312" w:hAnsi="Times New Roman" w:cs="仿宋_GB2312" w:hint="eastAsia"/>
          <w:kern w:val="0"/>
          <w:sz w:val="28"/>
          <w:szCs w:val="28"/>
        </w:rPr>
        <w:t>过程</w:t>
      </w:r>
      <w:r>
        <w:rPr>
          <w:rFonts w:ascii="Times New Roman" w:eastAsia="仿宋_GB2312" w:hAnsi="Times New Roman" w:cs="仿宋_GB2312" w:hint="eastAsia"/>
          <w:kern w:val="0"/>
          <w:sz w:val="28"/>
          <w:szCs w:val="28"/>
        </w:rPr>
        <w:t>进行梳理，明确</w:t>
      </w:r>
      <w:r w:rsidR="00234C71">
        <w:rPr>
          <w:rFonts w:ascii="Times New Roman" w:eastAsia="仿宋_GB2312" w:hAnsi="Times New Roman" w:cs="仿宋_GB2312" w:hint="eastAsia"/>
          <w:kern w:val="0"/>
          <w:sz w:val="28"/>
          <w:szCs w:val="28"/>
        </w:rPr>
        <w:t>急、慢性毒性值的计算流程。</w:t>
      </w:r>
    </w:p>
    <w:p w14:paraId="165F6FE7" w14:textId="101A0F87" w:rsidR="002B4852" w:rsidRPr="00D8114C" w:rsidRDefault="002B4852" w:rsidP="00855777">
      <w:pPr>
        <w:overflowPunct w:val="0"/>
        <w:autoSpaceDE w:val="0"/>
        <w:autoSpaceDN w:val="0"/>
        <w:adjustRightInd w:val="0"/>
        <w:spacing w:line="560" w:lineRule="exact"/>
        <w:outlineLvl w:val="2"/>
        <w:rPr>
          <w:rFonts w:ascii="Times New Roman" w:eastAsia="仿宋_GB2312" w:hAnsi="Times New Roman" w:cs="仿宋_GB2312"/>
          <w:kern w:val="0"/>
          <w:sz w:val="28"/>
          <w:szCs w:val="28"/>
        </w:rPr>
      </w:pPr>
      <w:r w:rsidRPr="00D8114C">
        <w:rPr>
          <w:rFonts w:ascii="Times New Roman" w:eastAsia="仿宋_GB2312" w:hAnsi="Times New Roman" w:cs="仿宋_GB2312" w:hint="eastAsia"/>
          <w:kern w:val="0"/>
          <w:sz w:val="28"/>
          <w:szCs w:val="28"/>
        </w:rPr>
        <w:t>4.6.2</w:t>
      </w:r>
      <w:r w:rsidR="008D2907" w:rsidRPr="00D8114C">
        <w:rPr>
          <w:rFonts w:ascii="Times New Roman" w:eastAsia="仿宋_GB2312" w:hAnsi="Times New Roman" w:cs="仿宋_GB2312" w:hint="eastAsia"/>
          <w:kern w:val="0"/>
          <w:sz w:val="28"/>
          <w:szCs w:val="28"/>
        </w:rPr>
        <w:t xml:space="preserve"> </w:t>
      </w:r>
      <w:r w:rsidR="007C031A">
        <w:rPr>
          <w:rFonts w:ascii="Times New Roman" w:eastAsia="仿宋_GB2312" w:hAnsi="Times New Roman" w:cs="仿宋_GB2312" w:hint="eastAsia"/>
          <w:kern w:val="0"/>
          <w:sz w:val="28"/>
          <w:szCs w:val="28"/>
        </w:rPr>
        <w:t>参考值定值</w:t>
      </w:r>
    </w:p>
    <w:p w14:paraId="77154A14" w14:textId="03ADBA47" w:rsidR="00E84359" w:rsidRPr="00E84359" w:rsidRDefault="00260FC0" w:rsidP="00E84359">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D8114C">
        <w:rPr>
          <w:rFonts w:ascii="Times New Roman" w:eastAsia="仿宋_GB2312" w:hAnsi="Times New Roman" w:cs="仿宋_GB2312" w:hint="eastAsia"/>
          <w:kern w:val="0"/>
          <w:sz w:val="28"/>
          <w:szCs w:val="28"/>
        </w:rPr>
        <w:t>主要</w:t>
      </w:r>
      <w:r w:rsidR="000B0D54" w:rsidRPr="00D8114C">
        <w:rPr>
          <w:rFonts w:ascii="Times New Roman" w:eastAsia="仿宋_GB2312" w:hAnsi="Times New Roman" w:cs="仿宋_GB2312" w:hint="eastAsia"/>
          <w:kern w:val="0"/>
          <w:sz w:val="28"/>
          <w:szCs w:val="28"/>
        </w:rPr>
        <w:t>参考</w:t>
      </w:r>
      <w:r w:rsidR="00B578A4" w:rsidRPr="00D8114C">
        <w:rPr>
          <w:rFonts w:ascii="Times New Roman" w:eastAsia="仿宋_GB2312" w:hAnsi="Times New Roman" w:cs="仿宋_GB2312" w:hint="eastAsia"/>
          <w:kern w:val="0"/>
          <w:sz w:val="28"/>
          <w:szCs w:val="28"/>
        </w:rPr>
        <w:t>US EPA</w:t>
      </w:r>
      <w:r w:rsidR="00B578A4" w:rsidRPr="00D8114C">
        <w:rPr>
          <w:rFonts w:ascii="Times New Roman" w:eastAsia="仿宋_GB2312" w:hAnsi="Times New Roman" w:cs="仿宋_GB2312" w:hint="eastAsia"/>
          <w:kern w:val="0"/>
          <w:sz w:val="28"/>
          <w:szCs w:val="28"/>
        </w:rPr>
        <w:t>水质基准指南</w:t>
      </w:r>
      <w:r w:rsidR="00C87FD4">
        <w:rPr>
          <w:rFonts w:ascii="Times New Roman" w:eastAsia="仿宋_GB2312" w:hAnsi="Times New Roman" w:cs="仿宋_GB2312" w:hint="eastAsia"/>
          <w:kern w:val="0"/>
          <w:sz w:val="28"/>
          <w:szCs w:val="28"/>
        </w:rPr>
        <w:t>，以及</w:t>
      </w:r>
      <w:r w:rsidR="00C87FD4" w:rsidRPr="00C87FD4">
        <w:rPr>
          <w:rFonts w:ascii="Times New Roman" w:eastAsia="仿宋_GB2312" w:hAnsi="Times New Roman" w:cs="仿宋_GB2312" w:hint="eastAsia"/>
          <w:kern w:val="0"/>
          <w:sz w:val="28"/>
          <w:szCs w:val="28"/>
        </w:rPr>
        <w:t>HJ 831</w:t>
      </w:r>
      <w:r w:rsidR="00C87FD4">
        <w:rPr>
          <w:rFonts w:ascii="Times New Roman" w:eastAsia="仿宋_GB2312" w:hAnsi="Times New Roman" w:cs="仿宋_GB2312" w:hint="eastAsia"/>
          <w:kern w:val="0"/>
          <w:sz w:val="28"/>
          <w:szCs w:val="28"/>
        </w:rPr>
        <w:t>、</w:t>
      </w:r>
      <w:r w:rsidR="00C87FD4" w:rsidRPr="00C87FD4">
        <w:rPr>
          <w:rFonts w:ascii="Times New Roman" w:eastAsia="仿宋_GB2312" w:hAnsi="Times New Roman" w:cs="仿宋_GB2312" w:hint="eastAsia"/>
          <w:kern w:val="0"/>
          <w:sz w:val="28"/>
          <w:szCs w:val="28"/>
        </w:rPr>
        <w:t>HJ 2.3</w:t>
      </w:r>
      <w:r w:rsidR="00C87FD4">
        <w:rPr>
          <w:rFonts w:ascii="Times New Roman" w:eastAsia="仿宋_GB2312" w:hAnsi="Times New Roman" w:cs="仿宋_GB2312" w:hint="eastAsia"/>
          <w:kern w:val="0"/>
          <w:sz w:val="28"/>
          <w:szCs w:val="28"/>
        </w:rPr>
        <w:t>等标准</w:t>
      </w:r>
      <w:r w:rsidR="000B0D54" w:rsidRPr="00D8114C">
        <w:rPr>
          <w:rFonts w:ascii="Times New Roman" w:eastAsia="仿宋_GB2312" w:hAnsi="Times New Roman" w:cs="仿宋_GB2312" w:hint="eastAsia"/>
          <w:kern w:val="0"/>
          <w:sz w:val="28"/>
          <w:szCs w:val="28"/>
        </w:rPr>
        <w:t>，根据</w:t>
      </w:r>
      <w:r w:rsidR="000B0D54" w:rsidRPr="00D8114C">
        <w:rPr>
          <w:rFonts w:ascii="Times New Roman" w:eastAsia="仿宋_GB2312" w:hAnsi="Times New Roman" w:cs="仿宋_GB2312" w:hint="eastAsia"/>
          <w:kern w:val="0"/>
          <w:sz w:val="28"/>
          <w:szCs w:val="28"/>
        </w:rPr>
        <w:t>DO</w:t>
      </w:r>
      <w:r w:rsidR="000B0D54" w:rsidRPr="00D8114C">
        <w:rPr>
          <w:rFonts w:ascii="Times New Roman" w:eastAsia="仿宋_GB2312" w:hAnsi="Times New Roman" w:cs="仿宋_GB2312" w:hint="eastAsia"/>
          <w:kern w:val="0"/>
          <w:sz w:val="28"/>
          <w:szCs w:val="28"/>
        </w:rPr>
        <w:t>特点以及水生生物对</w:t>
      </w:r>
      <w:r w:rsidR="000B0D54" w:rsidRPr="00D8114C">
        <w:rPr>
          <w:rFonts w:ascii="Times New Roman" w:eastAsia="仿宋_GB2312" w:hAnsi="Times New Roman" w:cs="仿宋_GB2312" w:hint="eastAsia"/>
          <w:kern w:val="0"/>
          <w:sz w:val="28"/>
          <w:szCs w:val="28"/>
        </w:rPr>
        <w:t>DO</w:t>
      </w:r>
      <w:r w:rsidR="000B0D54" w:rsidRPr="00D8114C">
        <w:rPr>
          <w:rFonts w:ascii="Times New Roman" w:eastAsia="仿宋_GB2312" w:hAnsi="Times New Roman" w:cs="仿宋_GB2312" w:hint="eastAsia"/>
          <w:kern w:val="0"/>
          <w:sz w:val="28"/>
          <w:szCs w:val="28"/>
        </w:rPr>
        <w:t>的要求，对</w:t>
      </w:r>
      <w:r w:rsidR="000B0D54" w:rsidRPr="00D8114C">
        <w:rPr>
          <w:rFonts w:ascii="Times New Roman" w:eastAsia="仿宋_GB2312" w:hAnsi="Times New Roman" w:cs="仿宋_GB2312" w:hint="eastAsia"/>
          <w:kern w:val="0"/>
          <w:sz w:val="28"/>
          <w:szCs w:val="28"/>
        </w:rPr>
        <w:t>DO</w:t>
      </w:r>
      <w:r w:rsidR="007C031A">
        <w:rPr>
          <w:rFonts w:ascii="Times New Roman" w:eastAsia="仿宋_GB2312" w:hAnsi="Times New Roman" w:cs="仿宋_GB2312" w:hint="eastAsia"/>
          <w:kern w:val="0"/>
          <w:sz w:val="28"/>
          <w:szCs w:val="28"/>
        </w:rPr>
        <w:t>参考</w:t>
      </w:r>
      <w:r w:rsidR="009A1B86">
        <w:rPr>
          <w:rFonts w:ascii="Times New Roman" w:eastAsia="仿宋_GB2312" w:hAnsi="Times New Roman" w:cs="仿宋_GB2312" w:hint="eastAsia"/>
          <w:kern w:val="0"/>
          <w:sz w:val="28"/>
          <w:szCs w:val="28"/>
        </w:rPr>
        <w:t>值</w:t>
      </w:r>
      <w:r w:rsidR="000B0D54" w:rsidRPr="00D8114C">
        <w:rPr>
          <w:rFonts w:ascii="Times New Roman" w:eastAsia="仿宋_GB2312" w:hAnsi="Times New Roman" w:cs="仿宋_GB2312" w:hint="eastAsia"/>
          <w:kern w:val="0"/>
          <w:sz w:val="28"/>
          <w:szCs w:val="28"/>
        </w:rPr>
        <w:t>推导过程进行梳理，明确计算流程包括</w:t>
      </w:r>
      <w:r w:rsidR="000B0D54" w:rsidRPr="00D8114C">
        <w:rPr>
          <w:rFonts w:ascii="Times New Roman" w:eastAsia="仿宋_GB2312" w:hAnsi="Times New Roman" w:hint="eastAsia"/>
          <w:sz w:val="28"/>
          <w:szCs w:val="28"/>
        </w:rPr>
        <w:t>累积频</w:t>
      </w:r>
      <w:r w:rsidR="000B0D54" w:rsidRPr="00E052CE">
        <w:rPr>
          <w:rFonts w:ascii="Times New Roman" w:eastAsia="仿宋_GB2312" w:hAnsi="Times New Roman" w:hint="eastAsia"/>
          <w:sz w:val="28"/>
          <w:szCs w:val="28"/>
        </w:rPr>
        <w:t>率计算、最敏感生物属筛选、最终毒性值计算</w:t>
      </w:r>
      <w:r w:rsidR="007C031A">
        <w:rPr>
          <w:rFonts w:ascii="Times New Roman" w:eastAsia="仿宋_GB2312" w:hAnsi="Times New Roman" w:hint="eastAsia"/>
          <w:sz w:val="28"/>
          <w:szCs w:val="28"/>
        </w:rPr>
        <w:t>、参考浓度</w:t>
      </w:r>
      <w:r w:rsidR="00056C3F">
        <w:rPr>
          <w:rFonts w:ascii="Times New Roman" w:eastAsia="仿宋_GB2312" w:hAnsi="Times New Roman" w:hint="eastAsia"/>
          <w:sz w:val="28"/>
          <w:szCs w:val="28"/>
        </w:rPr>
        <w:t>推导、参考饱和度推导</w:t>
      </w:r>
      <w:r w:rsidR="000B0D54" w:rsidRPr="00E052CE">
        <w:rPr>
          <w:rFonts w:ascii="Times New Roman" w:eastAsia="仿宋_GB2312" w:hAnsi="Times New Roman" w:hint="eastAsia"/>
          <w:sz w:val="28"/>
          <w:szCs w:val="28"/>
        </w:rPr>
        <w:t>，以及</w:t>
      </w:r>
      <w:r w:rsidR="00056C3F">
        <w:rPr>
          <w:rFonts w:ascii="Times New Roman" w:eastAsia="仿宋_GB2312" w:hAnsi="Times New Roman" w:hint="eastAsia"/>
          <w:sz w:val="28"/>
          <w:szCs w:val="28"/>
        </w:rPr>
        <w:t>参考值</w:t>
      </w:r>
      <w:r w:rsidR="00D409DC">
        <w:rPr>
          <w:rFonts w:ascii="Times New Roman" w:eastAsia="仿宋_GB2312" w:hAnsi="Times New Roman" w:hint="eastAsia"/>
          <w:sz w:val="28"/>
          <w:szCs w:val="28"/>
        </w:rPr>
        <w:t>拟定</w:t>
      </w:r>
      <w:r w:rsidR="000B0D54" w:rsidRPr="00E052CE">
        <w:rPr>
          <w:rFonts w:ascii="Times New Roman" w:eastAsia="仿宋_GB2312" w:hAnsi="Times New Roman" w:hint="eastAsia"/>
          <w:sz w:val="28"/>
          <w:szCs w:val="28"/>
        </w:rPr>
        <w:t>等</w:t>
      </w:r>
      <w:r w:rsidR="00056C3F">
        <w:rPr>
          <w:rFonts w:ascii="Times New Roman" w:eastAsia="仿宋_GB2312" w:hAnsi="Times New Roman" w:hint="eastAsia"/>
          <w:sz w:val="28"/>
          <w:szCs w:val="28"/>
        </w:rPr>
        <w:t>6</w:t>
      </w:r>
      <w:r w:rsidR="000B0D54" w:rsidRPr="00E052CE">
        <w:rPr>
          <w:rFonts w:ascii="Times New Roman" w:eastAsia="仿宋_GB2312" w:hAnsi="Times New Roman" w:hint="eastAsia"/>
          <w:sz w:val="28"/>
          <w:szCs w:val="28"/>
        </w:rPr>
        <w:t>部分</w:t>
      </w:r>
      <w:r w:rsidR="000B0D54" w:rsidRPr="00E052CE">
        <w:rPr>
          <w:rFonts w:ascii="Times New Roman" w:eastAsia="仿宋_GB2312" w:hAnsi="Times New Roman" w:cs="仿宋_GB2312" w:hint="eastAsia"/>
          <w:kern w:val="0"/>
          <w:sz w:val="28"/>
          <w:szCs w:val="28"/>
        </w:rPr>
        <w:t>。</w:t>
      </w:r>
      <w:bookmarkStart w:id="13" w:name="_Hlk165053825"/>
      <w:r w:rsidR="00E84359">
        <w:rPr>
          <w:rFonts w:ascii="Times New Roman" w:eastAsia="仿宋_GB2312" w:hAnsi="Times New Roman" w:cs="仿宋_GB2312" w:hint="eastAsia"/>
          <w:kern w:val="0"/>
          <w:sz w:val="28"/>
          <w:szCs w:val="28"/>
        </w:rPr>
        <w:t>欧盟</w:t>
      </w:r>
      <w:r w:rsidR="00E84359" w:rsidRPr="00E84359">
        <w:rPr>
          <w:rFonts w:ascii="Times New Roman" w:eastAsia="仿宋_GB2312" w:hAnsi="Times New Roman" w:cs="仿宋_GB2312" w:hint="eastAsia"/>
          <w:kern w:val="0"/>
          <w:sz w:val="28"/>
          <w:szCs w:val="28"/>
        </w:rPr>
        <w:t>和其他发达国家多采用基于正态分布、逻辑斯谛分布等模型的物种敏感度分布（</w:t>
      </w:r>
      <w:r w:rsidR="00E84359">
        <w:rPr>
          <w:rFonts w:ascii="Times New Roman" w:eastAsia="仿宋_GB2312" w:hAnsi="Times New Roman" w:cs="仿宋_GB2312" w:hint="eastAsia"/>
          <w:kern w:val="0"/>
          <w:sz w:val="28"/>
          <w:szCs w:val="28"/>
        </w:rPr>
        <w:t>s</w:t>
      </w:r>
      <w:r w:rsidR="00E84359" w:rsidRPr="00E84359">
        <w:rPr>
          <w:rFonts w:ascii="Times New Roman" w:eastAsia="仿宋_GB2312" w:hAnsi="Times New Roman" w:cs="仿宋_GB2312" w:hint="eastAsia"/>
          <w:kern w:val="0"/>
          <w:sz w:val="28"/>
          <w:szCs w:val="28"/>
        </w:rPr>
        <w:t>pecies sensitivity distribution</w:t>
      </w:r>
      <w:r w:rsidR="003264C8">
        <w:rPr>
          <w:rFonts w:ascii="Times New Roman" w:eastAsia="仿宋_GB2312" w:hAnsi="Times New Roman" w:cs="仿宋_GB2312" w:hint="eastAsia"/>
          <w:kern w:val="0"/>
          <w:sz w:val="28"/>
          <w:szCs w:val="28"/>
        </w:rPr>
        <w:t>，</w:t>
      </w:r>
      <w:r w:rsidR="003264C8">
        <w:rPr>
          <w:rFonts w:ascii="Times New Roman" w:eastAsia="仿宋_GB2312" w:hAnsi="Times New Roman" w:cs="仿宋_GB2312" w:hint="eastAsia"/>
          <w:kern w:val="0"/>
          <w:sz w:val="28"/>
          <w:szCs w:val="28"/>
        </w:rPr>
        <w:t>SSD</w:t>
      </w:r>
      <w:r w:rsidR="00E84359" w:rsidRPr="00E84359">
        <w:rPr>
          <w:rFonts w:ascii="Times New Roman" w:eastAsia="仿宋_GB2312" w:hAnsi="Times New Roman" w:cs="仿宋_GB2312" w:hint="eastAsia"/>
          <w:kern w:val="0"/>
          <w:sz w:val="28"/>
          <w:szCs w:val="28"/>
        </w:rPr>
        <w:t>）法进行水生生物水质基准</w:t>
      </w:r>
      <w:r w:rsidR="00E84359">
        <w:rPr>
          <w:rFonts w:ascii="Times New Roman" w:eastAsia="仿宋_GB2312" w:hAnsi="Times New Roman" w:cs="仿宋_GB2312" w:hint="eastAsia"/>
          <w:kern w:val="0"/>
          <w:sz w:val="28"/>
          <w:szCs w:val="28"/>
        </w:rPr>
        <w:t>的</w:t>
      </w:r>
      <w:r w:rsidR="00E84359" w:rsidRPr="00E84359">
        <w:rPr>
          <w:rFonts w:ascii="Times New Roman" w:eastAsia="仿宋_GB2312" w:hAnsi="Times New Roman" w:cs="仿宋_GB2312" w:hint="eastAsia"/>
          <w:kern w:val="0"/>
          <w:sz w:val="28"/>
          <w:szCs w:val="28"/>
        </w:rPr>
        <w:t>推导，数据不充足时考虑使用评估因子（</w:t>
      </w:r>
      <w:r w:rsidR="00E84359">
        <w:rPr>
          <w:rFonts w:ascii="Times New Roman" w:eastAsia="仿宋_GB2312" w:hAnsi="Times New Roman" w:cs="仿宋_GB2312" w:hint="eastAsia"/>
          <w:kern w:val="0"/>
          <w:sz w:val="28"/>
          <w:szCs w:val="28"/>
        </w:rPr>
        <w:t>a</w:t>
      </w:r>
      <w:r w:rsidR="00E84359" w:rsidRPr="00E84359">
        <w:rPr>
          <w:rFonts w:ascii="Times New Roman" w:eastAsia="仿宋_GB2312" w:hAnsi="Times New Roman" w:cs="仿宋_GB2312" w:hint="eastAsia"/>
          <w:kern w:val="0"/>
          <w:sz w:val="28"/>
          <w:szCs w:val="28"/>
        </w:rPr>
        <w:t>ssessment</w:t>
      </w:r>
      <w:r w:rsidR="00E84359">
        <w:rPr>
          <w:rFonts w:ascii="Times New Roman" w:eastAsia="仿宋_GB2312" w:hAnsi="Times New Roman" w:cs="仿宋_GB2312" w:hint="eastAsia"/>
          <w:kern w:val="0"/>
          <w:sz w:val="28"/>
          <w:szCs w:val="28"/>
        </w:rPr>
        <w:t xml:space="preserve"> </w:t>
      </w:r>
      <w:r w:rsidR="00E84359" w:rsidRPr="00E84359">
        <w:rPr>
          <w:rFonts w:ascii="Times New Roman" w:eastAsia="仿宋_GB2312" w:hAnsi="Times New Roman" w:cs="仿宋_GB2312" w:hint="eastAsia"/>
          <w:kern w:val="0"/>
          <w:sz w:val="28"/>
          <w:szCs w:val="28"/>
        </w:rPr>
        <w:t>factor</w:t>
      </w:r>
      <w:r w:rsidR="00E84359" w:rsidRPr="00E84359">
        <w:rPr>
          <w:rFonts w:ascii="Times New Roman" w:eastAsia="仿宋_GB2312" w:hAnsi="Times New Roman" w:cs="仿宋_GB2312" w:hint="eastAsia"/>
          <w:kern w:val="0"/>
          <w:sz w:val="28"/>
          <w:szCs w:val="28"/>
        </w:rPr>
        <w:t>）法</w:t>
      </w:r>
      <w:r w:rsidR="00E84359">
        <w:rPr>
          <w:rFonts w:ascii="Times New Roman" w:eastAsia="仿宋_GB2312" w:hAnsi="Times New Roman" w:cs="仿宋_GB2312" w:hint="eastAsia"/>
          <w:kern w:val="0"/>
          <w:sz w:val="28"/>
          <w:szCs w:val="28"/>
        </w:rPr>
        <w:t>；我国相关</w:t>
      </w:r>
      <w:r w:rsidR="003264C8">
        <w:rPr>
          <w:rFonts w:ascii="Times New Roman" w:eastAsia="仿宋_GB2312" w:hAnsi="Times New Roman" w:cs="仿宋_GB2312" w:hint="eastAsia"/>
          <w:kern w:val="0"/>
          <w:sz w:val="28"/>
          <w:szCs w:val="28"/>
        </w:rPr>
        <w:t>标准</w:t>
      </w:r>
      <w:r w:rsidR="00E84359">
        <w:rPr>
          <w:rFonts w:ascii="Times New Roman" w:eastAsia="仿宋_GB2312" w:hAnsi="Times New Roman" w:cs="仿宋_GB2312" w:hint="eastAsia"/>
          <w:kern w:val="0"/>
          <w:sz w:val="28"/>
          <w:szCs w:val="28"/>
        </w:rPr>
        <w:t>文件如</w:t>
      </w:r>
      <w:r w:rsidR="00E84359">
        <w:rPr>
          <w:rFonts w:ascii="Times New Roman" w:eastAsia="仿宋_GB2312" w:hAnsi="Times New Roman" w:cs="仿宋_GB2312" w:hint="eastAsia"/>
          <w:kern w:val="0"/>
          <w:sz w:val="28"/>
          <w:szCs w:val="28"/>
        </w:rPr>
        <w:t>HJ 831</w:t>
      </w:r>
      <w:r w:rsidR="00E84359">
        <w:rPr>
          <w:rFonts w:ascii="Times New Roman" w:eastAsia="仿宋_GB2312" w:hAnsi="Times New Roman" w:cs="仿宋_GB2312" w:hint="eastAsia"/>
          <w:kern w:val="0"/>
          <w:sz w:val="28"/>
          <w:szCs w:val="28"/>
        </w:rPr>
        <w:t>、</w:t>
      </w:r>
      <w:r w:rsidR="003264C8">
        <w:rPr>
          <w:rFonts w:ascii="Times New Roman" w:eastAsia="仿宋_GB2312" w:hAnsi="Times New Roman" w:cs="仿宋_GB2312" w:hint="eastAsia"/>
          <w:kern w:val="0"/>
          <w:sz w:val="28"/>
          <w:szCs w:val="28"/>
        </w:rPr>
        <w:t>HJ 1260</w:t>
      </w:r>
      <w:r w:rsidR="003264C8">
        <w:rPr>
          <w:rFonts w:ascii="Times New Roman" w:eastAsia="仿宋_GB2312" w:hAnsi="Times New Roman" w:cs="仿宋_GB2312" w:hint="eastAsia"/>
          <w:kern w:val="0"/>
          <w:sz w:val="28"/>
          <w:szCs w:val="28"/>
        </w:rPr>
        <w:t>均采用</w:t>
      </w:r>
      <w:r w:rsidR="003264C8">
        <w:rPr>
          <w:rFonts w:ascii="Times New Roman" w:eastAsia="仿宋_GB2312" w:hAnsi="Times New Roman" w:cs="仿宋_GB2312" w:hint="eastAsia"/>
          <w:kern w:val="0"/>
          <w:sz w:val="28"/>
          <w:szCs w:val="28"/>
        </w:rPr>
        <w:t>SSD</w:t>
      </w:r>
      <w:r w:rsidR="003264C8">
        <w:rPr>
          <w:rFonts w:ascii="Times New Roman" w:eastAsia="仿宋_GB2312" w:hAnsi="Times New Roman" w:cs="仿宋_GB2312" w:hint="eastAsia"/>
          <w:kern w:val="0"/>
          <w:sz w:val="28"/>
          <w:szCs w:val="28"/>
        </w:rPr>
        <w:t>法。</w:t>
      </w:r>
      <w:r w:rsidR="00B80AB8">
        <w:rPr>
          <w:rFonts w:ascii="Times New Roman" w:eastAsia="仿宋_GB2312" w:hAnsi="Times New Roman" w:cs="仿宋_GB2312" w:hint="eastAsia"/>
          <w:kern w:val="0"/>
          <w:sz w:val="28"/>
          <w:szCs w:val="28"/>
        </w:rPr>
        <w:t>在</w:t>
      </w:r>
      <w:r w:rsidR="00B80AB8" w:rsidRPr="00B80AB8">
        <w:rPr>
          <w:rFonts w:ascii="Times New Roman" w:eastAsia="仿宋_GB2312" w:hAnsi="Times New Roman" w:cs="仿宋_GB2312" w:hint="eastAsia"/>
          <w:kern w:val="0"/>
          <w:sz w:val="28"/>
          <w:szCs w:val="28"/>
        </w:rPr>
        <w:t>欧盟</w:t>
      </w:r>
      <w:r w:rsidR="008D412C">
        <w:rPr>
          <w:rFonts w:ascii="Times New Roman" w:eastAsia="仿宋_GB2312" w:hAnsi="Times New Roman" w:cs="仿宋_GB2312" w:hint="eastAsia"/>
          <w:kern w:val="0"/>
          <w:sz w:val="28"/>
          <w:szCs w:val="28"/>
        </w:rPr>
        <w:t>采用</w:t>
      </w:r>
      <w:r w:rsidR="00B80AB8">
        <w:rPr>
          <w:rFonts w:ascii="Times New Roman" w:eastAsia="仿宋_GB2312" w:hAnsi="Times New Roman" w:cs="仿宋_GB2312" w:hint="eastAsia"/>
          <w:kern w:val="0"/>
          <w:sz w:val="28"/>
          <w:szCs w:val="28"/>
        </w:rPr>
        <w:t>SSD</w:t>
      </w:r>
      <w:r w:rsidR="00B80AB8">
        <w:rPr>
          <w:rFonts w:ascii="Times New Roman" w:eastAsia="仿宋_GB2312" w:hAnsi="Times New Roman" w:cs="仿宋_GB2312" w:hint="eastAsia"/>
          <w:kern w:val="0"/>
          <w:sz w:val="28"/>
          <w:szCs w:val="28"/>
        </w:rPr>
        <w:t>法的相关文件（如</w:t>
      </w:r>
      <w:r w:rsidR="00B80AB8" w:rsidRPr="00B80AB8">
        <w:rPr>
          <w:rFonts w:ascii="Times New Roman" w:eastAsia="仿宋_GB2312" w:hAnsi="Times New Roman" w:cs="仿宋_GB2312" w:hint="eastAsia"/>
          <w:kern w:val="0"/>
          <w:sz w:val="28"/>
          <w:szCs w:val="28"/>
        </w:rPr>
        <w:t>水框架指令</w:t>
      </w:r>
      <w:r w:rsidR="009C3D91">
        <w:rPr>
          <w:rFonts w:ascii="Times New Roman" w:eastAsia="仿宋_GB2312" w:hAnsi="Times New Roman" w:cs="仿宋_GB2312" w:hint="eastAsia"/>
          <w:kern w:val="0"/>
          <w:sz w:val="28"/>
          <w:szCs w:val="28"/>
        </w:rPr>
        <w:t>等</w:t>
      </w:r>
      <w:r w:rsidR="00B80AB8">
        <w:rPr>
          <w:rFonts w:ascii="Times New Roman" w:eastAsia="仿宋_GB2312" w:hAnsi="Times New Roman" w:cs="仿宋_GB2312" w:hint="eastAsia"/>
          <w:kern w:val="0"/>
          <w:sz w:val="28"/>
          <w:szCs w:val="28"/>
        </w:rPr>
        <w:t>）中，</w:t>
      </w:r>
      <w:r w:rsidR="00B80AB8" w:rsidRPr="00B80AB8">
        <w:rPr>
          <w:rFonts w:ascii="Times New Roman" w:eastAsia="仿宋_GB2312" w:hAnsi="Times New Roman" w:cs="仿宋_GB2312" w:hint="eastAsia"/>
          <w:kern w:val="0"/>
          <w:sz w:val="28"/>
          <w:szCs w:val="28"/>
        </w:rPr>
        <w:t>SSD</w:t>
      </w:r>
      <w:r w:rsidR="00B80AB8" w:rsidRPr="00B80AB8">
        <w:rPr>
          <w:rFonts w:ascii="Times New Roman" w:eastAsia="仿宋_GB2312" w:hAnsi="Times New Roman" w:cs="仿宋_GB2312" w:hint="eastAsia"/>
          <w:kern w:val="0"/>
          <w:sz w:val="28"/>
          <w:szCs w:val="28"/>
        </w:rPr>
        <w:t>法</w:t>
      </w:r>
      <w:r w:rsidR="008D593B">
        <w:rPr>
          <w:rFonts w:ascii="Times New Roman" w:eastAsia="仿宋_GB2312" w:hAnsi="Times New Roman" w:cs="仿宋_GB2312" w:hint="eastAsia"/>
          <w:kern w:val="0"/>
          <w:sz w:val="28"/>
          <w:szCs w:val="28"/>
        </w:rPr>
        <w:t>仅</w:t>
      </w:r>
      <w:r w:rsidR="009C3D91">
        <w:rPr>
          <w:rFonts w:ascii="Times New Roman" w:eastAsia="仿宋_GB2312" w:hAnsi="Times New Roman" w:cs="仿宋_GB2312" w:hint="eastAsia"/>
          <w:kern w:val="0"/>
          <w:sz w:val="28"/>
          <w:szCs w:val="28"/>
        </w:rPr>
        <w:t>用于</w:t>
      </w:r>
      <w:r w:rsidR="00B80AB8" w:rsidRPr="00B80AB8">
        <w:rPr>
          <w:rFonts w:ascii="Times New Roman" w:eastAsia="仿宋_GB2312" w:hAnsi="Times New Roman" w:cs="仿宋_GB2312" w:hint="eastAsia"/>
          <w:kern w:val="0"/>
          <w:sz w:val="28"/>
          <w:szCs w:val="28"/>
        </w:rPr>
        <w:t>确定水</w:t>
      </w:r>
      <w:r w:rsidR="00E7169C">
        <w:rPr>
          <w:rFonts w:ascii="Times New Roman" w:eastAsia="仿宋_GB2312" w:hAnsi="Times New Roman" w:cs="仿宋_GB2312" w:hint="eastAsia"/>
          <w:kern w:val="0"/>
          <w:sz w:val="28"/>
          <w:szCs w:val="28"/>
        </w:rPr>
        <w:t>环境中</w:t>
      </w:r>
      <w:r w:rsidR="00B80AB8" w:rsidRPr="00B80AB8">
        <w:rPr>
          <w:rFonts w:ascii="Times New Roman" w:eastAsia="仿宋_GB2312" w:hAnsi="Times New Roman" w:cs="仿宋_GB2312" w:hint="eastAsia"/>
          <w:kern w:val="0"/>
          <w:sz w:val="28"/>
          <w:szCs w:val="28"/>
        </w:rPr>
        <w:t>污染物</w:t>
      </w:r>
      <w:r w:rsidR="009C3D91">
        <w:rPr>
          <w:rFonts w:ascii="Times New Roman" w:eastAsia="仿宋_GB2312" w:hAnsi="Times New Roman" w:cs="仿宋_GB2312" w:hint="eastAsia"/>
          <w:kern w:val="0"/>
          <w:sz w:val="28"/>
          <w:szCs w:val="28"/>
        </w:rPr>
        <w:t>（不包括</w:t>
      </w:r>
      <w:r w:rsidR="009C3D91">
        <w:rPr>
          <w:rFonts w:ascii="Times New Roman" w:eastAsia="仿宋_GB2312" w:hAnsi="Times New Roman" w:cs="仿宋_GB2312" w:hint="eastAsia"/>
          <w:kern w:val="0"/>
          <w:sz w:val="28"/>
          <w:szCs w:val="28"/>
        </w:rPr>
        <w:t>DO</w:t>
      </w:r>
      <w:r w:rsidR="009C3D91">
        <w:rPr>
          <w:rFonts w:ascii="Times New Roman" w:eastAsia="仿宋_GB2312" w:hAnsi="Times New Roman" w:cs="仿宋_GB2312" w:hint="eastAsia"/>
          <w:kern w:val="0"/>
          <w:sz w:val="28"/>
          <w:szCs w:val="28"/>
        </w:rPr>
        <w:t>）</w:t>
      </w:r>
      <w:r w:rsidR="00B80AB8" w:rsidRPr="00B80AB8">
        <w:rPr>
          <w:rFonts w:ascii="Times New Roman" w:eastAsia="仿宋_GB2312" w:hAnsi="Times New Roman" w:cs="仿宋_GB2312" w:hint="eastAsia"/>
          <w:kern w:val="0"/>
          <w:sz w:val="28"/>
          <w:szCs w:val="28"/>
        </w:rPr>
        <w:t>的</w:t>
      </w:r>
      <w:r w:rsidR="009C3D91">
        <w:rPr>
          <w:rFonts w:ascii="Times New Roman" w:eastAsia="仿宋_GB2312" w:hAnsi="Times New Roman" w:cs="仿宋_GB2312" w:hint="eastAsia"/>
          <w:kern w:val="0"/>
          <w:sz w:val="28"/>
          <w:szCs w:val="28"/>
        </w:rPr>
        <w:t>基准</w:t>
      </w:r>
      <w:r w:rsidR="00E7169C">
        <w:rPr>
          <w:rFonts w:ascii="Times New Roman" w:eastAsia="仿宋_GB2312" w:hAnsi="Times New Roman" w:cs="仿宋_GB2312" w:hint="eastAsia"/>
          <w:kern w:val="0"/>
          <w:sz w:val="28"/>
          <w:szCs w:val="28"/>
        </w:rPr>
        <w:t>值推导；</w:t>
      </w:r>
      <w:r w:rsidR="008D593B">
        <w:rPr>
          <w:rFonts w:ascii="Times New Roman" w:eastAsia="仿宋_GB2312" w:hAnsi="Times New Roman" w:cs="仿宋_GB2312" w:hint="eastAsia"/>
          <w:kern w:val="0"/>
          <w:sz w:val="28"/>
          <w:szCs w:val="28"/>
        </w:rPr>
        <w:t>而</w:t>
      </w:r>
      <w:r w:rsidR="007C7EC9" w:rsidRPr="00D8114C">
        <w:rPr>
          <w:rFonts w:ascii="Times New Roman" w:eastAsia="仿宋_GB2312" w:hAnsi="Times New Roman" w:cs="仿宋_GB2312" w:hint="eastAsia"/>
          <w:kern w:val="0"/>
          <w:sz w:val="28"/>
          <w:szCs w:val="28"/>
        </w:rPr>
        <w:t>US EPA</w:t>
      </w:r>
      <w:r w:rsidR="007C7EC9" w:rsidRPr="00D8114C">
        <w:rPr>
          <w:rFonts w:ascii="Times New Roman" w:eastAsia="仿宋_GB2312" w:hAnsi="Times New Roman" w:cs="仿宋_GB2312" w:hint="eastAsia"/>
          <w:kern w:val="0"/>
          <w:sz w:val="28"/>
          <w:szCs w:val="28"/>
        </w:rPr>
        <w:t>水质基准指南</w:t>
      </w:r>
      <w:r w:rsidR="008D593B">
        <w:rPr>
          <w:rFonts w:ascii="Times New Roman" w:eastAsia="仿宋_GB2312" w:hAnsi="Times New Roman" w:cs="仿宋_GB2312" w:hint="eastAsia"/>
          <w:kern w:val="0"/>
          <w:sz w:val="28"/>
          <w:szCs w:val="28"/>
        </w:rPr>
        <w:t>采用</w:t>
      </w:r>
      <w:r w:rsidR="00E7169C">
        <w:rPr>
          <w:rFonts w:ascii="Times New Roman" w:eastAsia="仿宋_GB2312" w:hAnsi="Times New Roman" w:cs="仿宋_GB2312" w:hint="eastAsia"/>
          <w:kern w:val="0"/>
          <w:sz w:val="28"/>
          <w:szCs w:val="28"/>
        </w:rPr>
        <w:t>的</w:t>
      </w:r>
      <w:r w:rsidR="007C7EC9">
        <w:rPr>
          <w:rFonts w:ascii="Times New Roman" w:eastAsia="仿宋_GB2312" w:hAnsi="Times New Roman" w:cs="仿宋_GB2312" w:hint="eastAsia"/>
          <w:kern w:val="0"/>
          <w:sz w:val="28"/>
          <w:szCs w:val="28"/>
        </w:rPr>
        <w:t>毒性百分数</w:t>
      </w:r>
      <w:r w:rsidR="00E7169C">
        <w:rPr>
          <w:rFonts w:ascii="Times New Roman" w:eastAsia="仿宋_GB2312" w:hAnsi="Times New Roman" w:cs="仿宋_GB2312" w:hint="eastAsia"/>
          <w:kern w:val="0"/>
          <w:sz w:val="28"/>
          <w:szCs w:val="28"/>
        </w:rPr>
        <w:t>排序</w:t>
      </w:r>
      <w:r w:rsidR="007C7EC9">
        <w:rPr>
          <w:rFonts w:ascii="Times New Roman" w:eastAsia="仿宋_GB2312" w:hAnsi="Times New Roman" w:cs="仿宋_GB2312" w:hint="eastAsia"/>
          <w:kern w:val="0"/>
          <w:sz w:val="28"/>
          <w:szCs w:val="28"/>
        </w:rPr>
        <w:t>法已</w:t>
      </w:r>
      <w:r w:rsidR="00E7169C">
        <w:rPr>
          <w:rFonts w:ascii="Times New Roman" w:eastAsia="仿宋_GB2312" w:hAnsi="Times New Roman" w:cs="仿宋_GB2312" w:hint="eastAsia"/>
          <w:kern w:val="0"/>
          <w:sz w:val="28"/>
          <w:szCs w:val="28"/>
        </w:rPr>
        <w:t>被</w:t>
      </w:r>
      <w:r w:rsidR="007C7EC9">
        <w:rPr>
          <w:rFonts w:ascii="Times New Roman" w:eastAsia="仿宋_GB2312" w:hAnsi="Times New Roman" w:cs="仿宋_GB2312" w:hint="eastAsia"/>
          <w:kern w:val="0"/>
          <w:sz w:val="28"/>
          <w:szCs w:val="28"/>
        </w:rPr>
        <w:t>明确用于</w:t>
      </w:r>
      <w:r w:rsidR="007C7EC9">
        <w:rPr>
          <w:rFonts w:ascii="Times New Roman" w:eastAsia="仿宋_GB2312" w:hAnsi="Times New Roman" w:cs="仿宋_GB2312" w:hint="eastAsia"/>
          <w:kern w:val="0"/>
          <w:sz w:val="28"/>
          <w:szCs w:val="28"/>
        </w:rPr>
        <w:t>DO</w:t>
      </w:r>
      <w:r w:rsidR="00E7169C">
        <w:rPr>
          <w:rFonts w:ascii="Times New Roman" w:eastAsia="仿宋_GB2312" w:hAnsi="Times New Roman" w:cs="仿宋_GB2312" w:hint="eastAsia"/>
          <w:kern w:val="0"/>
          <w:sz w:val="28"/>
          <w:szCs w:val="28"/>
        </w:rPr>
        <w:t>的</w:t>
      </w:r>
      <w:r w:rsidR="007C7EC9">
        <w:rPr>
          <w:rFonts w:ascii="Times New Roman" w:eastAsia="仿宋_GB2312" w:hAnsi="Times New Roman" w:cs="仿宋_GB2312" w:hint="eastAsia"/>
          <w:kern w:val="0"/>
          <w:sz w:val="28"/>
          <w:szCs w:val="28"/>
        </w:rPr>
        <w:t>基准值推导。</w:t>
      </w:r>
      <w:r w:rsidR="00F81FDD">
        <w:rPr>
          <w:rFonts w:ascii="Times New Roman" w:eastAsia="仿宋_GB2312" w:hAnsi="Times New Roman" w:cs="仿宋_GB2312" w:hint="eastAsia"/>
          <w:kern w:val="0"/>
          <w:sz w:val="28"/>
          <w:szCs w:val="28"/>
        </w:rPr>
        <w:t>基于以上原因</w:t>
      </w:r>
      <w:r w:rsidR="00E7169C">
        <w:rPr>
          <w:rFonts w:ascii="Times New Roman" w:eastAsia="仿宋_GB2312" w:hAnsi="Times New Roman" w:cs="仿宋_GB2312" w:hint="eastAsia"/>
          <w:kern w:val="0"/>
          <w:sz w:val="28"/>
          <w:szCs w:val="28"/>
        </w:rPr>
        <w:t>，本标准</w:t>
      </w:r>
      <w:r w:rsidR="008D412C">
        <w:rPr>
          <w:rFonts w:ascii="Times New Roman" w:eastAsia="仿宋_GB2312" w:hAnsi="Times New Roman" w:cs="仿宋_GB2312" w:hint="eastAsia"/>
          <w:kern w:val="0"/>
          <w:sz w:val="28"/>
          <w:szCs w:val="28"/>
        </w:rPr>
        <w:t>参考美国相关文件，</w:t>
      </w:r>
      <w:r w:rsidR="00F81FDD">
        <w:rPr>
          <w:rFonts w:ascii="Times New Roman" w:eastAsia="仿宋_GB2312" w:hAnsi="Times New Roman" w:cs="仿宋_GB2312" w:hint="eastAsia"/>
          <w:kern w:val="0"/>
          <w:sz w:val="28"/>
          <w:szCs w:val="28"/>
        </w:rPr>
        <w:t>采用</w:t>
      </w:r>
      <w:r w:rsidR="00E7169C">
        <w:rPr>
          <w:rFonts w:ascii="Times New Roman" w:eastAsia="仿宋_GB2312" w:hAnsi="Times New Roman" w:cs="仿宋_GB2312" w:hint="eastAsia"/>
          <w:kern w:val="0"/>
          <w:sz w:val="28"/>
          <w:szCs w:val="28"/>
        </w:rPr>
        <w:t>毒性百分数排序法。</w:t>
      </w:r>
    </w:p>
    <w:p w14:paraId="2CD628EB" w14:textId="60E25341" w:rsidR="00D376DF" w:rsidRDefault="008E4BEE" w:rsidP="003E754F">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在</w:t>
      </w:r>
      <w:r w:rsidRPr="008E4BEE">
        <w:rPr>
          <w:rFonts w:ascii="Times New Roman" w:eastAsia="仿宋_GB2312" w:hAnsi="Times New Roman" w:cs="仿宋_GB2312" w:hint="eastAsia"/>
          <w:kern w:val="0"/>
          <w:sz w:val="28"/>
          <w:szCs w:val="28"/>
        </w:rPr>
        <w:t>最终毒性值计算</w:t>
      </w:r>
      <w:r>
        <w:rPr>
          <w:rFonts w:ascii="Times New Roman" w:eastAsia="仿宋_GB2312" w:hAnsi="Times New Roman" w:cs="仿宋_GB2312" w:hint="eastAsia"/>
          <w:kern w:val="0"/>
          <w:sz w:val="28"/>
          <w:szCs w:val="28"/>
        </w:rPr>
        <w:t>部分中，</w:t>
      </w:r>
      <w:r w:rsidR="00791A2F">
        <w:rPr>
          <w:rFonts w:ascii="Times New Roman" w:eastAsia="仿宋_GB2312" w:hAnsi="Times New Roman" w:cs="仿宋_GB2312" w:hint="eastAsia"/>
          <w:kern w:val="0"/>
          <w:sz w:val="28"/>
          <w:szCs w:val="28"/>
        </w:rPr>
        <w:t>参考</w:t>
      </w:r>
      <w:r w:rsidR="00791A2F" w:rsidRPr="00DC5566">
        <w:rPr>
          <w:rFonts w:ascii="Times New Roman" w:eastAsia="仿宋_GB2312" w:hAnsi="Times New Roman" w:cs="仿宋_GB2312" w:hint="eastAsia"/>
          <w:kern w:val="0"/>
          <w:sz w:val="28"/>
          <w:szCs w:val="28"/>
        </w:rPr>
        <w:t>US EPA</w:t>
      </w:r>
      <w:r w:rsidR="00791A2F" w:rsidRPr="00DC5566">
        <w:rPr>
          <w:rFonts w:ascii="Times New Roman" w:eastAsia="仿宋_GB2312" w:hAnsi="Times New Roman" w:cs="仿宋_GB2312" w:hint="eastAsia"/>
          <w:kern w:val="0"/>
          <w:sz w:val="28"/>
          <w:szCs w:val="28"/>
        </w:rPr>
        <w:t>水质基准指南</w:t>
      </w:r>
      <w:r w:rsidR="00791A2F">
        <w:rPr>
          <w:rFonts w:ascii="Times New Roman" w:eastAsia="仿宋_GB2312" w:hAnsi="Times New Roman" w:cs="仿宋_GB2312" w:hint="eastAsia"/>
          <w:kern w:val="0"/>
          <w:sz w:val="28"/>
          <w:szCs w:val="28"/>
        </w:rPr>
        <w:t>，最终慢性值</w:t>
      </w:r>
      <w:r w:rsidR="00791A2F">
        <w:rPr>
          <w:rFonts w:ascii="Times New Roman" w:eastAsia="仿宋_GB2312" w:hAnsi="Times New Roman" w:cs="仿宋_GB2312" w:hint="eastAsia"/>
          <w:kern w:val="0"/>
          <w:sz w:val="28"/>
          <w:szCs w:val="28"/>
        </w:rPr>
        <w:t>FC</w:t>
      </w:r>
      <w:r w:rsidR="00791A2F" w:rsidRPr="00791A2F">
        <w:rPr>
          <w:rFonts w:ascii="Times New Roman" w:eastAsia="仿宋_GB2312" w:hAnsi="Times New Roman" w:cs="仿宋_GB2312" w:hint="eastAsia"/>
          <w:kern w:val="0"/>
          <w:sz w:val="28"/>
          <w:szCs w:val="28"/>
        </w:rPr>
        <w:t>V</w:t>
      </w:r>
      <w:r w:rsidR="00791A2F" w:rsidRPr="00791A2F">
        <w:rPr>
          <w:rFonts w:ascii="Times New Roman" w:eastAsia="仿宋_GB2312" w:hAnsi="Times New Roman" w:cs="仿宋_GB2312" w:hint="eastAsia"/>
          <w:kern w:val="0"/>
          <w:sz w:val="28"/>
          <w:szCs w:val="28"/>
        </w:rPr>
        <w:t>的计算可根据慢性毒性数据情</w:t>
      </w:r>
      <w:r w:rsidR="00791A2F" w:rsidRPr="003E754F">
        <w:rPr>
          <w:rFonts w:ascii="Times New Roman" w:eastAsia="仿宋_GB2312" w:hAnsi="Times New Roman" w:cs="仿宋_GB2312" w:hint="eastAsia"/>
          <w:kern w:val="0"/>
          <w:sz w:val="28"/>
          <w:szCs w:val="28"/>
        </w:rPr>
        <w:t>况采用</w:t>
      </w:r>
      <w:r w:rsidR="00791A2F" w:rsidRPr="003E754F">
        <w:rPr>
          <w:rFonts w:ascii="Times New Roman" w:eastAsia="仿宋_GB2312" w:hAnsi="Times New Roman" w:cs="仿宋_GB2312"/>
          <w:kern w:val="0"/>
          <w:sz w:val="28"/>
          <w:szCs w:val="28"/>
        </w:rPr>
        <w:t>计算</w:t>
      </w:r>
      <w:r w:rsidR="00791A2F" w:rsidRPr="003E754F">
        <w:rPr>
          <w:rFonts w:ascii="Times New Roman" w:eastAsia="仿宋_GB2312" w:hAnsi="Times New Roman" w:cs="仿宋_GB2312" w:hint="eastAsia"/>
          <w:kern w:val="0"/>
          <w:sz w:val="28"/>
          <w:szCs w:val="28"/>
        </w:rPr>
        <w:t>最终急性值</w:t>
      </w:r>
      <w:r w:rsidR="00791A2F" w:rsidRPr="003E754F">
        <w:rPr>
          <w:rFonts w:ascii="Times New Roman" w:eastAsia="仿宋_GB2312" w:hAnsi="Times New Roman" w:cs="仿宋_GB2312"/>
          <w:kern w:val="0"/>
          <w:sz w:val="28"/>
          <w:szCs w:val="28"/>
        </w:rPr>
        <w:t>FAV</w:t>
      </w:r>
      <w:r w:rsidR="00791A2F" w:rsidRPr="003E754F">
        <w:rPr>
          <w:rFonts w:ascii="Times New Roman" w:eastAsia="仿宋_GB2312" w:hAnsi="Times New Roman" w:cs="仿宋_GB2312"/>
          <w:kern w:val="0"/>
          <w:sz w:val="28"/>
          <w:szCs w:val="28"/>
        </w:rPr>
        <w:lastRenderedPageBreak/>
        <w:t>的方法进行推导</w:t>
      </w:r>
      <w:r w:rsidR="003E754F" w:rsidRPr="003E754F">
        <w:rPr>
          <w:rFonts w:ascii="Times New Roman" w:eastAsia="仿宋_GB2312" w:hAnsi="Times New Roman" w:cs="仿宋_GB2312" w:hint="eastAsia"/>
          <w:kern w:val="0"/>
          <w:sz w:val="28"/>
          <w:szCs w:val="28"/>
        </w:rPr>
        <w:t>；当慢性毒性数据不足时</w:t>
      </w:r>
      <w:r w:rsidR="00791A2F" w:rsidRPr="003E754F">
        <w:rPr>
          <w:rFonts w:ascii="Times New Roman" w:eastAsia="仿宋_GB2312" w:hAnsi="Times New Roman" w:cs="仿宋_GB2312" w:hint="eastAsia"/>
          <w:kern w:val="0"/>
          <w:sz w:val="28"/>
          <w:szCs w:val="28"/>
        </w:rPr>
        <w:t>也可</w:t>
      </w:r>
      <w:r w:rsidR="003E754F">
        <w:rPr>
          <w:rFonts w:ascii="Times New Roman" w:eastAsia="仿宋_GB2312" w:hAnsi="Times New Roman" w:cs="仿宋_GB2312" w:hint="eastAsia"/>
          <w:kern w:val="0"/>
          <w:sz w:val="28"/>
          <w:szCs w:val="28"/>
        </w:rPr>
        <w:t>使用</w:t>
      </w:r>
      <w:r w:rsidR="00102359" w:rsidRPr="00102359">
        <w:rPr>
          <w:rFonts w:ascii="Times New Roman" w:eastAsia="仿宋_GB2312" w:hAnsi="Times New Roman" w:cs="仿宋_GB2312"/>
          <w:kern w:val="0"/>
          <w:sz w:val="28"/>
          <w:szCs w:val="28"/>
        </w:rPr>
        <w:t>FAV</w:t>
      </w:r>
      <w:r w:rsidR="00102359" w:rsidRPr="00102359">
        <w:rPr>
          <w:rFonts w:ascii="Times New Roman" w:eastAsia="仿宋_GB2312" w:hAnsi="Times New Roman" w:cs="仿宋_GB2312"/>
          <w:kern w:val="0"/>
          <w:sz w:val="28"/>
          <w:szCs w:val="28"/>
        </w:rPr>
        <w:t>除以最终急性</w:t>
      </w:r>
      <w:r w:rsidR="00102359" w:rsidRPr="00102359">
        <w:rPr>
          <w:rFonts w:ascii="Times New Roman" w:eastAsia="仿宋_GB2312" w:hAnsi="Times New Roman" w:cs="仿宋_GB2312"/>
          <w:kern w:val="0"/>
          <w:sz w:val="28"/>
          <w:szCs w:val="28"/>
        </w:rPr>
        <w:t>/</w:t>
      </w:r>
      <w:r w:rsidR="00102359" w:rsidRPr="00102359">
        <w:rPr>
          <w:rFonts w:ascii="Times New Roman" w:eastAsia="仿宋_GB2312" w:hAnsi="Times New Roman" w:cs="仿宋_GB2312"/>
          <w:kern w:val="0"/>
          <w:sz w:val="28"/>
          <w:szCs w:val="28"/>
        </w:rPr>
        <w:t>慢性毒性比</w:t>
      </w:r>
      <w:r w:rsidR="00102359" w:rsidRPr="00102359">
        <w:rPr>
          <w:rFonts w:ascii="Times New Roman" w:eastAsia="仿宋_GB2312" w:hAnsi="Times New Roman" w:cs="仿宋_GB2312" w:hint="eastAsia"/>
          <w:kern w:val="0"/>
          <w:sz w:val="28"/>
          <w:szCs w:val="28"/>
        </w:rPr>
        <w:t>（</w:t>
      </w:r>
      <w:r w:rsidR="00102359" w:rsidRPr="00102359">
        <w:rPr>
          <w:rFonts w:ascii="Times New Roman" w:eastAsia="仿宋_GB2312" w:hAnsi="Times New Roman" w:cs="仿宋_GB2312" w:hint="eastAsia"/>
          <w:kern w:val="0"/>
          <w:sz w:val="28"/>
          <w:szCs w:val="28"/>
        </w:rPr>
        <w:t>f</w:t>
      </w:r>
      <w:r w:rsidR="00102359" w:rsidRPr="00102359">
        <w:rPr>
          <w:rFonts w:ascii="Times New Roman" w:eastAsia="仿宋_GB2312" w:hAnsi="Times New Roman" w:cs="仿宋_GB2312"/>
          <w:kern w:val="0"/>
          <w:sz w:val="28"/>
          <w:szCs w:val="28"/>
        </w:rPr>
        <w:t xml:space="preserve">inal </w:t>
      </w:r>
      <w:r w:rsidR="00102359" w:rsidRPr="00102359">
        <w:rPr>
          <w:rFonts w:ascii="Times New Roman" w:eastAsia="仿宋_GB2312" w:hAnsi="Times New Roman" w:cs="仿宋_GB2312" w:hint="eastAsia"/>
          <w:kern w:val="0"/>
          <w:sz w:val="28"/>
          <w:szCs w:val="28"/>
        </w:rPr>
        <w:t>a</w:t>
      </w:r>
      <w:r w:rsidR="00102359" w:rsidRPr="00102359">
        <w:rPr>
          <w:rFonts w:ascii="Times New Roman" w:eastAsia="仿宋_GB2312" w:hAnsi="Times New Roman" w:cs="仿宋_GB2312"/>
          <w:kern w:val="0"/>
          <w:sz w:val="28"/>
          <w:szCs w:val="28"/>
        </w:rPr>
        <w:t xml:space="preserve">cute </w:t>
      </w:r>
      <w:r w:rsidR="00102359" w:rsidRPr="00102359">
        <w:rPr>
          <w:rFonts w:ascii="Times New Roman" w:eastAsia="仿宋_GB2312" w:hAnsi="Times New Roman" w:cs="仿宋_GB2312" w:hint="eastAsia"/>
          <w:kern w:val="0"/>
          <w:sz w:val="28"/>
          <w:szCs w:val="28"/>
        </w:rPr>
        <w:t>c</w:t>
      </w:r>
      <w:r w:rsidR="00102359" w:rsidRPr="00102359">
        <w:rPr>
          <w:rFonts w:ascii="Times New Roman" w:eastAsia="仿宋_GB2312" w:hAnsi="Times New Roman" w:cs="仿宋_GB2312"/>
          <w:kern w:val="0"/>
          <w:sz w:val="28"/>
          <w:szCs w:val="28"/>
        </w:rPr>
        <w:t xml:space="preserve">hronic toxicity </w:t>
      </w:r>
      <w:r w:rsidR="00102359" w:rsidRPr="00102359">
        <w:rPr>
          <w:rFonts w:ascii="Times New Roman" w:eastAsia="仿宋_GB2312" w:hAnsi="Times New Roman" w:cs="仿宋_GB2312" w:hint="eastAsia"/>
          <w:kern w:val="0"/>
          <w:sz w:val="28"/>
          <w:szCs w:val="28"/>
        </w:rPr>
        <w:t>r</w:t>
      </w:r>
      <w:r w:rsidR="00102359" w:rsidRPr="00102359">
        <w:rPr>
          <w:rFonts w:ascii="Times New Roman" w:eastAsia="仿宋_GB2312" w:hAnsi="Times New Roman" w:cs="仿宋_GB2312"/>
          <w:kern w:val="0"/>
          <w:sz w:val="28"/>
          <w:szCs w:val="28"/>
        </w:rPr>
        <w:t>atio</w:t>
      </w:r>
      <w:r w:rsidR="000524D0">
        <w:rPr>
          <w:rFonts w:ascii="Times New Roman" w:eastAsia="仿宋_GB2312" w:hAnsi="Times New Roman" w:cs="仿宋_GB2312" w:hint="eastAsia"/>
          <w:kern w:val="0"/>
          <w:sz w:val="28"/>
          <w:szCs w:val="28"/>
        </w:rPr>
        <w:t>，</w:t>
      </w:r>
      <w:r w:rsidR="00102359" w:rsidRPr="00102359">
        <w:rPr>
          <w:rFonts w:ascii="Times New Roman" w:eastAsia="仿宋_GB2312" w:hAnsi="Times New Roman" w:cs="仿宋_GB2312" w:hint="eastAsia"/>
          <w:kern w:val="0"/>
          <w:sz w:val="28"/>
          <w:szCs w:val="28"/>
        </w:rPr>
        <w:t>FACR</w:t>
      </w:r>
      <w:r w:rsidR="00102359" w:rsidRPr="00102359">
        <w:rPr>
          <w:rFonts w:ascii="Times New Roman" w:eastAsia="仿宋_GB2312" w:hAnsi="Times New Roman" w:cs="仿宋_GB2312" w:hint="eastAsia"/>
          <w:kern w:val="0"/>
          <w:sz w:val="28"/>
          <w:szCs w:val="28"/>
        </w:rPr>
        <w:t>）</w:t>
      </w:r>
      <w:r w:rsidR="00102359" w:rsidRPr="00102359">
        <w:rPr>
          <w:rFonts w:ascii="Times New Roman" w:eastAsia="仿宋_GB2312" w:hAnsi="Times New Roman" w:cs="仿宋_GB2312"/>
          <w:kern w:val="0"/>
          <w:sz w:val="28"/>
          <w:szCs w:val="28"/>
        </w:rPr>
        <w:t>来</w:t>
      </w:r>
      <w:r w:rsidR="00102359" w:rsidRPr="00102359">
        <w:rPr>
          <w:rFonts w:ascii="Times New Roman" w:eastAsia="仿宋_GB2312" w:hAnsi="Times New Roman" w:cs="仿宋_GB2312" w:hint="eastAsia"/>
          <w:kern w:val="0"/>
          <w:sz w:val="28"/>
          <w:szCs w:val="28"/>
        </w:rPr>
        <w:t>计算。</w:t>
      </w:r>
      <w:r w:rsidR="00791A2F" w:rsidRPr="00102359">
        <w:rPr>
          <w:rFonts w:ascii="Times New Roman" w:eastAsia="仿宋_GB2312" w:hAnsi="Times New Roman" w:cs="仿宋_GB2312"/>
          <w:kern w:val="0"/>
          <w:sz w:val="28"/>
          <w:szCs w:val="28"/>
        </w:rPr>
        <w:t>计算</w:t>
      </w:r>
      <w:r w:rsidR="00791A2F" w:rsidRPr="00102359">
        <w:rPr>
          <w:rFonts w:ascii="Times New Roman" w:eastAsia="仿宋_GB2312" w:hAnsi="Times New Roman" w:cs="仿宋_GB2312"/>
          <w:kern w:val="0"/>
          <w:sz w:val="28"/>
          <w:szCs w:val="28"/>
        </w:rPr>
        <w:t>FACR</w:t>
      </w:r>
      <w:r w:rsidR="00102359" w:rsidRPr="00102359">
        <w:rPr>
          <w:rFonts w:ascii="Times New Roman" w:eastAsia="仿宋_GB2312" w:hAnsi="Times New Roman" w:cs="仿宋_GB2312" w:hint="eastAsia"/>
          <w:kern w:val="0"/>
          <w:sz w:val="28"/>
          <w:szCs w:val="28"/>
        </w:rPr>
        <w:t>需要</w:t>
      </w:r>
      <w:r w:rsidR="00BA5A8F" w:rsidRPr="00102359">
        <w:rPr>
          <w:rFonts w:ascii="Times New Roman" w:eastAsia="仿宋_GB2312" w:hAnsi="Times New Roman" w:cs="仿宋_GB2312"/>
          <w:kern w:val="0"/>
          <w:sz w:val="28"/>
          <w:szCs w:val="28"/>
        </w:rPr>
        <w:t>至少</w:t>
      </w:r>
      <w:r w:rsidR="00791A2F" w:rsidRPr="00102359">
        <w:rPr>
          <w:rFonts w:ascii="Times New Roman" w:eastAsia="仿宋_GB2312" w:hAnsi="Times New Roman" w:cs="仿宋_GB2312"/>
          <w:kern w:val="0"/>
          <w:sz w:val="28"/>
          <w:szCs w:val="28"/>
        </w:rPr>
        <w:t>3</w:t>
      </w:r>
      <w:r w:rsidR="00927152" w:rsidRPr="00927152">
        <w:rPr>
          <w:rFonts w:ascii="Times New Roman" w:eastAsia="仿宋_GB2312" w:hAnsi="Times New Roman" w:cs="仿宋_GB2312" w:hint="eastAsia"/>
          <w:kern w:val="0"/>
          <w:sz w:val="28"/>
          <w:szCs w:val="28"/>
        </w:rPr>
        <w:t>种</w:t>
      </w:r>
      <w:proofErr w:type="gramStart"/>
      <w:r w:rsidR="00927152" w:rsidRPr="00927152">
        <w:rPr>
          <w:rFonts w:ascii="Times New Roman" w:eastAsia="仿宋_GB2312" w:hAnsi="Times New Roman" w:cs="仿宋_GB2312" w:hint="eastAsia"/>
          <w:kern w:val="0"/>
          <w:sz w:val="28"/>
          <w:szCs w:val="28"/>
        </w:rPr>
        <w:t>不</w:t>
      </w:r>
      <w:proofErr w:type="gramEnd"/>
      <w:r w:rsidR="00927152" w:rsidRPr="00927152">
        <w:rPr>
          <w:rFonts w:ascii="Times New Roman" w:eastAsia="仿宋_GB2312" w:hAnsi="Times New Roman" w:cs="仿宋_GB2312" w:hint="eastAsia"/>
          <w:kern w:val="0"/>
          <w:sz w:val="28"/>
          <w:szCs w:val="28"/>
        </w:rPr>
        <w:t>同科</w:t>
      </w:r>
      <w:r w:rsidR="007C031A">
        <w:rPr>
          <w:rFonts w:ascii="Times New Roman" w:eastAsia="仿宋_GB2312" w:hAnsi="Times New Roman" w:cs="仿宋_GB2312" w:hint="eastAsia"/>
          <w:kern w:val="0"/>
          <w:sz w:val="28"/>
          <w:szCs w:val="28"/>
        </w:rPr>
        <w:t>、</w:t>
      </w:r>
      <w:r w:rsidR="00927152" w:rsidRPr="00927152">
        <w:rPr>
          <w:rFonts w:ascii="Times New Roman" w:eastAsia="仿宋_GB2312" w:hAnsi="Times New Roman" w:cs="仿宋_GB2312" w:hint="eastAsia"/>
          <w:kern w:val="0"/>
          <w:sz w:val="28"/>
          <w:szCs w:val="28"/>
        </w:rPr>
        <w:t>属的</w:t>
      </w:r>
      <w:r w:rsidR="00791A2F" w:rsidRPr="00102359">
        <w:rPr>
          <w:rFonts w:ascii="Times New Roman" w:eastAsia="仿宋_GB2312" w:hAnsi="Times New Roman" w:cs="仿宋_GB2312"/>
          <w:kern w:val="0"/>
          <w:sz w:val="28"/>
          <w:szCs w:val="28"/>
        </w:rPr>
        <w:t>水生</w:t>
      </w:r>
      <w:r w:rsidR="00102359" w:rsidRPr="00102359">
        <w:rPr>
          <w:rFonts w:ascii="Times New Roman" w:eastAsia="仿宋_GB2312" w:hAnsi="Times New Roman" w:cs="仿宋_GB2312" w:hint="eastAsia"/>
          <w:kern w:val="0"/>
          <w:sz w:val="28"/>
          <w:szCs w:val="28"/>
        </w:rPr>
        <w:t>生</w:t>
      </w:r>
      <w:r w:rsidR="00791A2F" w:rsidRPr="00102359">
        <w:rPr>
          <w:rFonts w:ascii="Times New Roman" w:eastAsia="仿宋_GB2312" w:hAnsi="Times New Roman" w:cs="仿宋_GB2312"/>
          <w:kern w:val="0"/>
          <w:sz w:val="28"/>
          <w:szCs w:val="28"/>
        </w:rPr>
        <w:t>物毒理</w:t>
      </w:r>
      <w:r w:rsidR="00102359" w:rsidRPr="00102359">
        <w:rPr>
          <w:rFonts w:ascii="Times New Roman" w:eastAsia="仿宋_GB2312" w:hAnsi="Times New Roman" w:cs="仿宋_GB2312" w:hint="eastAsia"/>
          <w:kern w:val="0"/>
          <w:sz w:val="28"/>
          <w:szCs w:val="28"/>
        </w:rPr>
        <w:t>实验</w:t>
      </w:r>
      <w:r w:rsidR="00791A2F" w:rsidRPr="00102359">
        <w:rPr>
          <w:rFonts w:ascii="Times New Roman" w:eastAsia="仿宋_GB2312" w:hAnsi="Times New Roman" w:cs="仿宋_GB2312"/>
          <w:kern w:val="0"/>
          <w:sz w:val="28"/>
          <w:szCs w:val="28"/>
        </w:rPr>
        <w:t>得到的</w:t>
      </w:r>
      <w:r w:rsidR="00102359" w:rsidRPr="00102359">
        <w:rPr>
          <w:rFonts w:ascii="Times New Roman" w:eastAsia="仿宋_GB2312" w:hAnsi="Times New Roman" w:cs="仿宋_GB2312"/>
          <w:kern w:val="0"/>
          <w:sz w:val="28"/>
          <w:szCs w:val="28"/>
        </w:rPr>
        <w:t>急性</w:t>
      </w:r>
      <w:r w:rsidR="00102359" w:rsidRPr="00102359">
        <w:rPr>
          <w:rFonts w:ascii="Times New Roman" w:eastAsia="仿宋_GB2312" w:hAnsi="Times New Roman" w:cs="仿宋_GB2312"/>
          <w:kern w:val="0"/>
          <w:sz w:val="28"/>
          <w:szCs w:val="28"/>
        </w:rPr>
        <w:t>/</w:t>
      </w:r>
      <w:r w:rsidR="00102359" w:rsidRPr="00102359">
        <w:rPr>
          <w:rFonts w:ascii="Times New Roman" w:eastAsia="仿宋_GB2312" w:hAnsi="Times New Roman" w:cs="仿宋_GB2312"/>
          <w:kern w:val="0"/>
          <w:sz w:val="28"/>
          <w:szCs w:val="28"/>
        </w:rPr>
        <w:t>慢性毒性比</w:t>
      </w:r>
      <w:r w:rsidR="00102359" w:rsidRPr="00102359">
        <w:rPr>
          <w:rFonts w:ascii="Times New Roman" w:eastAsia="仿宋_GB2312" w:hAnsi="Times New Roman" w:cs="仿宋_GB2312" w:hint="eastAsia"/>
          <w:kern w:val="0"/>
          <w:sz w:val="28"/>
          <w:szCs w:val="28"/>
        </w:rPr>
        <w:t>（</w:t>
      </w:r>
      <w:r w:rsidR="00102359" w:rsidRPr="00102359">
        <w:rPr>
          <w:rFonts w:ascii="Times New Roman" w:eastAsia="仿宋_GB2312" w:hAnsi="Times New Roman" w:cs="仿宋_GB2312" w:hint="eastAsia"/>
          <w:kern w:val="0"/>
          <w:sz w:val="28"/>
          <w:szCs w:val="28"/>
        </w:rPr>
        <w:t>a</w:t>
      </w:r>
      <w:r w:rsidR="00102359" w:rsidRPr="00102359">
        <w:rPr>
          <w:rFonts w:ascii="Times New Roman" w:eastAsia="仿宋_GB2312" w:hAnsi="Times New Roman" w:cs="仿宋_GB2312"/>
          <w:kern w:val="0"/>
          <w:sz w:val="28"/>
          <w:szCs w:val="28"/>
        </w:rPr>
        <w:t xml:space="preserve">cute </w:t>
      </w:r>
      <w:r w:rsidR="00102359" w:rsidRPr="00102359">
        <w:rPr>
          <w:rFonts w:ascii="Times New Roman" w:eastAsia="仿宋_GB2312" w:hAnsi="Times New Roman" w:cs="仿宋_GB2312" w:hint="eastAsia"/>
          <w:kern w:val="0"/>
          <w:sz w:val="28"/>
          <w:szCs w:val="28"/>
        </w:rPr>
        <w:t>c</w:t>
      </w:r>
      <w:r w:rsidR="00102359" w:rsidRPr="00102359">
        <w:rPr>
          <w:rFonts w:ascii="Times New Roman" w:eastAsia="仿宋_GB2312" w:hAnsi="Times New Roman" w:cs="仿宋_GB2312"/>
          <w:kern w:val="0"/>
          <w:sz w:val="28"/>
          <w:szCs w:val="28"/>
        </w:rPr>
        <w:t>hronic to</w:t>
      </w:r>
      <w:r w:rsidR="00102359" w:rsidRPr="00D376DF">
        <w:rPr>
          <w:rFonts w:ascii="Times New Roman" w:eastAsia="仿宋_GB2312" w:hAnsi="Times New Roman" w:cs="仿宋_GB2312"/>
          <w:kern w:val="0"/>
          <w:sz w:val="28"/>
          <w:szCs w:val="28"/>
        </w:rPr>
        <w:t xml:space="preserve">xicity </w:t>
      </w:r>
      <w:r w:rsidR="00102359" w:rsidRPr="00D376DF">
        <w:rPr>
          <w:rFonts w:ascii="Times New Roman" w:eastAsia="仿宋_GB2312" w:hAnsi="Times New Roman" w:cs="仿宋_GB2312" w:hint="eastAsia"/>
          <w:kern w:val="0"/>
          <w:sz w:val="28"/>
          <w:szCs w:val="28"/>
        </w:rPr>
        <w:t>r</w:t>
      </w:r>
      <w:r w:rsidR="00102359" w:rsidRPr="00D376DF">
        <w:rPr>
          <w:rFonts w:ascii="Times New Roman" w:eastAsia="仿宋_GB2312" w:hAnsi="Times New Roman" w:cs="仿宋_GB2312"/>
          <w:kern w:val="0"/>
          <w:sz w:val="28"/>
          <w:szCs w:val="28"/>
        </w:rPr>
        <w:t>atio</w:t>
      </w:r>
      <w:r w:rsidR="000524D0">
        <w:rPr>
          <w:rFonts w:ascii="Times New Roman" w:eastAsia="仿宋_GB2312" w:hAnsi="Times New Roman" w:cs="仿宋_GB2312" w:hint="eastAsia"/>
          <w:kern w:val="0"/>
          <w:sz w:val="28"/>
          <w:szCs w:val="28"/>
        </w:rPr>
        <w:t>，</w:t>
      </w:r>
      <w:r w:rsidR="00102359" w:rsidRPr="00D376DF">
        <w:rPr>
          <w:rFonts w:ascii="Times New Roman" w:eastAsia="仿宋_GB2312" w:hAnsi="Times New Roman" w:cs="仿宋_GB2312" w:hint="eastAsia"/>
          <w:kern w:val="0"/>
          <w:sz w:val="28"/>
          <w:szCs w:val="28"/>
        </w:rPr>
        <w:t>ACR</w:t>
      </w:r>
      <w:r w:rsidR="00102359" w:rsidRPr="00D376DF">
        <w:rPr>
          <w:rFonts w:ascii="Times New Roman" w:eastAsia="仿宋_GB2312" w:hAnsi="Times New Roman" w:cs="仿宋_GB2312" w:hint="eastAsia"/>
          <w:kern w:val="0"/>
          <w:sz w:val="28"/>
          <w:szCs w:val="28"/>
        </w:rPr>
        <w:t>）</w:t>
      </w:r>
      <w:r w:rsidR="00102359" w:rsidRPr="00D376DF">
        <w:rPr>
          <w:rFonts w:ascii="Times New Roman" w:eastAsia="仿宋_GB2312" w:hAnsi="Times New Roman" w:cs="仿宋_GB2312"/>
          <w:kern w:val="0"/>
          <w:sz w:val="28"/>
          <w:szCs w:val="28"/>
        </w:rPr>
        <w:t>来推导</w:t>
      </w:r>
      <w:r w:rsidR="00102359" w:rsidRPr="00D376DF">
        <w:rPr>
          <w:rFonts w:ascii="Times New Roman" w:eastAsia="仿宋_GB2312" w:hAnsi="Times New Roman" w:cs="仿宋_GB2312" w:hint="eastAsia"/>
          <w:kern w:val="0"/>
          <w:sz w:val="28"/>
          <w:szCs w:val="28"/>
        </w:rPr>
        <w:t>，</w:t>
      </w:r>
      <w:r w:rsidR="00D376DF" w:rsidRPr="00D376DF">
        <w:rPr>
          <w:rFonts w:ascii="Times New Roman" w:eastAsia="仿宋_GB2312" w:hAnsi="Times New Roman" w:cs="仿宋_GB2312" w:hint="eastAsia"/>
          <w:kern w:val="0"/>
          <w:sz w:val="28"/>
          <w:szCs w:val="28"/>
        </w:rPr>
        <w:t>包括</w:t>
      </w:r>
      <w:r w:rsidR="00791A2F" w:rsidRPr="00D376DF">
        <w:rPr>
          <w:rFonts w:ascii="Times New Roman" w:eastAsia="仿宋_GB2312" w:hAnsi="Times New Roman" w:cs="仿宋_GB2312"/>
          <w:kern w:val="0"/>
          <w:sz w:val="28"/>
          <w:szCs w:val="28"/>
        </w:rPr>
        <w:t>一种鱼</w:t>
      </w:r>
      <w:r w:rsidR="00C100E5" w:rsidRPr="00C100E5">
        <w:rPr>
          <w:rFonts w:ascii="Times New Roman" w:eastAsia="仿宋_GB2312" w:hAnsi="Times New Roman" w:cs="仿宋_GB2312"/>
          <w:kern w:val="0"/>
          <w:sz w:val="28"/>
          <w:szCs w:val="28"/>
        </w:rPr>
        <w:t>类</w:t>
      </w:r>
      <w:r w:rsidR="00D376DF" w:rsidRPr="00D376DF">
        <w:rPr>
          <w:rFonts w:ascii="Times New Roman" w:eastAsia="仿宋_GB2312" w:hAnsi="Times New Roman" w:cs="仿宋_GB2312" w:hint="eastAsia"/>
          <w:kern w:val="0"/>
          <w:sz w:val="28"/>
          <w:szCs w:val="28"/>
        </w:rPr>
        <w:t>、</w:t>
      </w:r>
      <w:r w:rsidR="00791A2F" w:rsidRPr="00D376DF">
        <w:rPr>
          <w:rFonts w:ascii="Times New Roman" w:eastAsia="仿宋_GB2312" w:hAnsi="Times New Roman" w:cs="仿宋_GB2312"/>
          <w:kern w:val="0"/>
          <w:sz w:val="28"/>
          <w:szCs w:val="28"/>
        </w:rPr>
        <w:t>一种无脊椎动物</w:t>
      </w:r>
      <w:r w:rsidR="00D376DF" w:rsidRPr="00D376DF">
        <w:rPr>
          <w:rFonts w:ascii="Times New Roman" w:eastAsia="仿宋_GB2312" w:hAnsi="Times New Roman" w:cs="仿宋_GB2312" w:hint="eastAsia"/>
          <w:kern w:val="0"/>
          <w:sz w:val="28"/>
          <w:szCs w:val="28"/>
        </w:rPr>
        <w:t>，</w:t>
      </w:r>
      <w:r w:rsidR="00D376DF" w:rsidRPr="00C100E5">
        <w:rPr>
          <w:rFonts w:ascii="Times New Roman" w:eastAsia="仿宋_GB2312" w:hAnsi="Times New Roman" w:cs="仿宋_GB2312" w:hint="eastAsia"/>
          <w:kern w:val="0"/>
          <w:sz w:val="28"/>
          <w:szCs w:val="28"/>
        </w:rPr>
        <w:t>以及</w:t>
      </w:r>
      <w:r w:rsidR="00C100E5" w:rsidRPr="00C100E5">
        <w:rPr>
          <w:rFonts w:ascii="Times New Roman" w:eastAsia="仿宋_GB2312" w:hAnsi="Times New Roman" w:cs="仿宋_GB2312"/>
          <w:kern w:val="0"/>
          <w:sz w:val="28"/>
          <w:szCs w:val="28"/>
        </w:rPr>
        <w:t>任一对目标污染物敏感</w:t>
      </w:r>
      <w:r w:rsidR="00C100E5" w:rsidRPr="00C100E5">
        <w:rPr>
          <w:rFonts w:ascii="Times New Roman" w:eastAsia="仿宋_GB2312" w:hAnsi="Times New Roman" w:cs="仿宋_GB2312" w:hint="eastAsia"/>
          <w:kern w:val="0"/>
          <w:sz w:val="28"/>
          <w:szCs w:val="28"/>
        </w:rPr>
        <w:t>的</w:t>
      </w:r>
      <w:r w:rsidR="00D376DF" w:rsidRPr="00C100E5">
        <w:rPr>
          <w:rFonts w:ascii="Times New Roman" w:eastAsia="仿宋_GB2312" w:hAnsi="Times New Roman" w:cs="仿宋_GB2312" w:hint="eastAsia"/>
          <w:kern w:val="0"/>
          <w:sz w:val="28"/>
          <w:szCs w:val="28"/>
        </w:rPr>
        <w:t>水生</w:t>
      </w:r>
      <w:r w:rsidR="00791A2F" w:rsidRPr="00D376DF">
        <w:rPr>
          <w:rFonts w:ascii="Times New Roman" w:eastAsia="仿宋_GB2312" w:hAnsi="Times New Roman" w:cs="仿宋_GB2312"/>
          <w:kern w:val="0"/>
          <w:sz w:val="28"/>
          <w:szCs w:val="28"/>
        </w:rPr>
        <w:t>物种</w:t>
      </w:r>
      <w:r w:rsidR="00D376DF" w:rsidRPr="00D376DF">
        <w:rPr>
          <w:rFonts w:ascii="Times New Roman" w:eastAsia="仿宋_GB2312" w:hAnsi="Times New Roman" w:cs="仿宋_GB2312" w:hint="eastAsia"/>
          <w:kern w:val="0"/>
          <w:sz w:val="28"/>
          <w:szCs w:val="28"/>
        </w:rPr>
        <w:t>。</w:t>
      </w:r>
      <w:r w:rsidR="00EE3B66">
        <w:rPr>
          <w:rFonts w:ascii="Times New Roman" w:eastAsia="仿宋_GB2312" w:hAnsi="Times New Roman" w:cs="仿宋_GB2312" w:hint="eastAsia"/>
          <w:kern w:val="0"/>
          <w:sz w:val="28"/>
          <w:szCs w:val="28"/>
        </w:rPr>
        <w:t>其中：</w:t>
      </w:r>
    </w:p>
    <w:p w14:paraId="50C636E0" w14:textId="7C03D784" w:rsidR="009E41AE" w:rsidRPr="00827E1D" w:rsidRDefault="00000000" w:rsidP="009E41AE">
      <w:pPr>
        <w:overflowPunct w:val="0"/>
        <w:autoSpaceDE w:val="0"/>
        <w:autoSpaceDN w:val="0"/>
        <w:adjustRightInd w:val="0"/>
        <w:spacing w:line="560" w:lineRule="exact"/>
        <w:rPr>
          <w:rFonts w:ascii="Times New Roman" w:eastAsia="仿宋_GB2312" w:hAnsi="Times New Roman" w:cs="仿宋_GB2312"/>
          <w:sz w:val="28"/>
          <w:szCs w:val="28"/>
        </w:rPr>
      </w:pPr>
      <m:oMathPara>
        <m:oMath>
          <m:eqArr>
            <m:eqArrPr>
              <m:maxDist m:val="1"/>
              <m:ctrlPr>
                <w:rPr>
                  <w:rFonts w:ascii="Cambria Math" w:eastAsia="仿宋_GB2312" w:hAnsi="Cambria Math" w:cs="Times New Roman"/>
                  <w:i/>
                  <w:sz w:val="28"/>
                  <w:szCs w:val="28"/>
                </w:rPr>
              </m:ctrlPr>
            </m:eqArrPr>
            <m:e>
              <m:r>
                <w:rPr>
                  <w:rFonts w:ascii="Cambria Math" w:eastAsia="仿宋_GB2312" w:hAnsi="Cambria Math" w:cs="Times New Roman" w:hint="eastAsia"/>
                  <w:sz w:val="28"/>
                  <w:szCs w:val="28"/>
                </w:rPr>
                <m:t>FCV</m:t>
              </m:r>
              <m:r>
                <w:rPr>
                  <w:rFonts w:ascii="Cambria Math" w:eastAsia="仿宋_GB2312" w:hAnsi="Cambria Math" w:cs="Times New Roman"/>
                  <w:sz w:val="28"/>
                  <w:szCs w:val="28"/>
                </w:rPr>
                <m:t>=</m:t>
              </m:r>
              <m:f>
                <m:fPr>
                  <m:type m:val="lin"/>
                  <m:ctrlPr>
                    <w:rPr>
                      <w:rFonts w:ascii="Cambria Math" w:eastAsia="仿宋_GB2312" w:hAnsi="Cambria Math" w:cs="Times New Roman"/>
                      <w:i/>
                      <w:sz w:val="28"/>
                      <w:szCs w:val="28"/>
                    </w:rPr>
                  </m:ctrlPr>
                </m:fPr>
                <m:num>
                  <m:r>
                    <w:rPr>
                      <w:rFonts w:ascii="Cambria Math" w:eastAsia="仿宋_GB2312" w:hAnsi="Cambria Math" w:cs="Times New Roman"/>
                      <w:sz w:val="28"/>
                      <w:szCs w:val="28"/>
                    </w:rPr>
                    <m:t>FAV</m:t>
                  </m:r>
                </m:num>
                <m:den>
                  <m:r>
                    <w:rPr>
                      <w:rFonts w:ascii="Cambria Math" w:eastAsia="仿宋_GB2312" w:hAnsi="Cambria Math" w:cs="Times New Roman"/>
                      <w:sz w:val="28"/>
                      <w:szCs w:val="28"/>
                    </w:rPr>
                    <m:t>FACR</m:t>
                  </m:r>
                </m:den>
              </m:f>
              <m:r>
                <w:rPr>
                  <w:rFonts w:ascii="Cambria Math" w:eastAsia="仿宋_GB2312" w:hAnsi="Cambria Math" w:cs="Times New Roman"/>
                  <w:sz w:val="28"/>
                  <w:szCs w:val="28"/>
                </w:rPr>
                <m:t>#</m:t>
              </m:r>
              <m:d>
                <m:dPr>
                  <m:ctrlPr>
                    <w:rPr>
                      <w:rFonts w:ascii="Cambria Math" w:eastAsia="仿宋_GB2312" w:hAnsi="Cambria Math" w:cs="Times New Roman"/>
                      <w:i/>
                      <w:sz w:val="28"/>
                      <w:szCs w:val="28"/>
                    </w:rPr>
                  </m:ctrlPr>
                </m:dPr>
                <m:e>
                  <m:r>
                    <w:rPr>
                      <w:rFonts w:ascii="Cambria Math" w:eastAsia="仿宋_GB2312" w:hAnsi="Cambria Math" w:cs="Times New Roman"/>
                      <w:sz w:val="28"/>
                      <w:szCs w:val="28"/>
                    </w:rPr>
                    <m:t>1</m:t>
                  </m:r>
                </m:e>
              </m:d>
            </m:e>
          </m:eqArr>
        </m:oMath>
      </m:oMathPara>
    </w:p>
    <w:p w14:paraId="30371B67" w14:textId="3620FF71" w:rsidR="00EE3B66" w:rsidRPr="00827E1D" w:rsidRDefault="00000000" w:rsidP="00EE3B66">
      <w:pPr>
        <w:overflowPunct w:val="0"/>
        <w:autoSpaceDE w:val="0"/>
        <w:autoSpaceDN w:val="0"/>
        <w:adjustRightInd w:val="0"/>
        <w:spacing w:line="560" w:lineRule="exact"/>
        <w:rPr>
          <w:rFonts w:ascii="Times New Roman" w:eastAsia="仿宋_GB2312" w:hAnsi="Times New Roman" w:cs="仿宋_GB2312"/>
          <w:sz w:val="28"/>
          <w:szCs w:val="28"/>
        </w:rPr>
      </w:pPr>
      <m:oMathPara>
        <m:oMath>
          <m:eqArr>
            <m:eqArrPr>
              <m:maxDist m:val="1"/>
              <m:ctrlPr>
                <w:rPr>
                  <w:rFonts w:ascii="Cambria Math" w:eastAsia="仿宋_GB2312" w:hAnsi="Cambria Math" w:cs="Times New Roman"/>
                  <w:i/>
                  <w:sz w:val="28"/>
                  <w:szCs w:val="28"/>
                </w:rPr>
              </m:ctrlPr>
            </m:eqArrPr>
            <m:e>
              <m:r>
                <w:rPr>
                  <w:rFonts w:ascii="Cambria Math" w:eastAsia="仿宋_GB2312" w:hAnsi="Cambria Math" w:cs="Times New Roman" w:hint="eastAsia"/>
                  <w:sz w:val="28"/>
                  <w:szCs w:val="28"/>
                </w:rPr>
                <m:t>ACR</m:t>
              </m:r>
              <m:r>
                <w:rPr>
                  <w:rFonts w:ascii="Cambria Math" w:eastAsia="仿宋_GB2312" w:hAnsi="Cambria Math" w:cs="Times New Roman"/>
                  <w:sz w:val="28"/>
                  <w:szCs w:val="28"/>
                </w:rPr>
                <m:t>=</m:t>
              </m:r>
              <m:f>
                <m:fPr>
                  <m:type m:val="lin"/>
                  <m:ctrlPr>
                    <w:rPr>
                      <w:rFonts w:ascii="Cambria Math" w:eastAsia="仿宋_GB2312" w:hAnsi="Cambria Math" w:cs="Times New Roman"/>
                      <w:i/>
                      <w:sz w:val="28"/>
                      <w:szCs w:val="28"/>
                    </w:rPr>
                  </m:ctrlPr>
                </m:fPr>
                <m:num>
                  <m:r>
                    <w:rPr>
                      <w:rFonts w:ascii="Cambria Math" w:eastAsia="仿宋_GB2312" w:hAnsi="Cambria Math" w:cs="Times New Roman" w:hint="eastAsia"/>
                      <w:sz w:val="28"/>
                      <w:szCs w:val="28"/>
                    </w:rPr>
                    <m:t>ATV</m:t>
                  </m:r>
                </m:num>
                <m:den>
                  <m:r>
                    <w:rPr>
                      <w:rFonts w:ascii="Cambria Math" w:eastAsia="仿宋_GB2312" w:hAnsi="Cambria Math" w:cs="Times New Roman"/>
                      <w:sz w:val="28"/>
                      <w:szCs w:val="28"/>
                    </w:rPr>
                    <m:t>CTV</m:t>
                  </m:r>
                </m:den>
              </m:f>
              <m:r>
                <w:rPr>
                  <w:rFonts w:ascii="Cambria Math" w:eastAsia="仿宋_GB2312" w:hAnsi="Cambria Math" w:cs="Times New Roman"/>
                  <w:sz w:val="28"/>
                  <w:szCs w:val="28"/>
                </w:rPr>
                <m:t>#</m:t>
              </m:r>
              <m:d>
                <m:dPr>
                  <m:ctrlPr>
                    <w:rPr>
                      <w:rFonts w:ascii="Cambria Math" w:eastAsia="仿宋_GB2312" w:hAnsi="Cambria Math" w:cs="Times New Roman"/>
                      <w:i/>
                      <w:sz w:val="28"/>
                      <w:szCs w:val="28"/>
                    </w:rPr>
                  </m:ctrlPr>
                </m:dPr>
                <m:e>
                  <m:r>
                    <w:rPr>
                      <w:rFonts w:ascii="Cambria Math" w:eastAsia="仿宋_GB2312" w:hAnsi="Cambria Math" w:cs="Times New Roman"/>
                      <w:sz w:val="28"/>
                      <w:szCs w:val="28"/>
                    </w:rPr>
                    <m:t>2</m:t>
                  </m:r>
                </m:e>
              </m:d>
            </m:e>
          </m:eqArr>
        </m:oMath>
      </m:oMathPara>
    </w:p>
    <w:p w14:paraId="4922B901" w14:textId="0815F4DF" w:rsidR="009B50CA" w:rsidRDefault="001D0475" w:rsidP="008E4BEE">
      <w:pPr>
        <w:overflowPunct w:val="0"/>
        <w:autoSpaceDE w:val="0"/>
        <w:autoSpaceDN w:val="0"/>
        <w:adjustRightInd w:val="0"/>
        <w:spacing w:line="560" w:lineRule="exact"/>
        <w:ind w:firstLineChars="200" w:firstLine="560"/>
        <w:rPr>
          <w:rFonts w:ascii="Times New Roman" w:eastAsia="仿宋_GB2312" w:hAnsi="Times New Roman" w:cs="Times New Roman"/>
          <w:sz w:val="28"/>
          <w:szCs w:val="28"/>
          <w14:ligatures w14:val="standardContextual"/>
        </w:rPr>
      </w:pPr>
      <w:r w:rsidRPr="001D0475">
        <w:rPr>
          <w:rFonts w:ascii="Times New Roman" w:eastAsia="仿宋_GB2312" w:hAnsi="Times New Roman" w:cs="仿宋_GB2312"/>
          <w:kern w:val="0"/>
          <w:sz w:val="28"/>
          <w:szCs w:val="28"/>
        </w:rPr>
        <w:t>ACR</w:t>
      </w:r>
      <w:r w:rsidRPr="001D0475">
        <w:rPr>
          <w:rFonts w:ascii="Times New Roman" w:eastAsia="仿宋_GB2312" w:hAnsi="Times New Roman" w:cs="仿宋_GB2312"/>
          <w:kern w:val="0"/>
          <w:sz w:val="28"/>
          <w:szCs w:val="28"/>
        </w:rPr>
        <w:t>即一种污染物对同一物种的急性毒性与慢性毒性效应浓度的比值</w:t>
      </w:r>
      <w:r>
        <w:rPr>
          <w:rFonts w:ascii="Times New Roman" w:eastAsia="仿宋_GB2312" w:hAnsi="Times New Roman" w:cs="仿宋_GB2312" w:hint="eastAsia"/>
          <w:kern w:val="0"/>
          <w:sz w:val="28"/>
          <w:szCs w:val="28"/>
        </w:rPr>
        <w:t>；</w:t>
      </w:r>
      <w:proofErr w:type="gramStart"/>
      <w:r w:rsidR="00791A2F" w:rsidRPr="00F51D8A">
        <w:rPr>
          <w:rFonts w:ascii="Times New Roman" w:eastAsia="仿宋_GB2312" w:hAnsi="Times New Roman" w:cs="仿宋_GB2312" w:hint="eastAsia"/>
          <w:kern w:val="0"/>
          <w:sz w:val="28"/>
          <w:szCs w:val="28"/>
        </w:rPr>
        <w:t>种平均</w:t>
      </w:r>
      <w:proofErr w:type="gramEnd"/>
      <w:r w:rsidR="00791A2F" w:rsidRPr="00F51D8A">
        <w:rPr>
          <w:rFonts w:ascii="Times New Roman" w:eastAsia="仿宋_GB2312" w:hAnsi="Times New Roman" w:cs="仿宋_GB2312"/>
          <w:kern w:val="0"/>
          <w:sz w:val="28"/>
          <w:szCs w:val="28"/>
        </w:rPr>
        <w:t>ACR</w:t>
      </w:r>
      <w:r w:rsidR="00791A2F" w:rsidRPr="00F51D8A">
        <w:rPr>
          <w:rFonts w:ascii="Times New Roman" w:eastAsia="仿宋_GB2312" w:hAnsi="Times New Roman" w:cs="仿宋_GB2312"/>
          <w:kern w:val="0"/>
          <w:sz w:val="28"/>
          <w:szCs w:val="28"/>
        </w:rPr>
        <w:t>等于该物种所有</w:t>
      </w:r>
      <w:r w:rsidR="00791A2F" w:rsidRPr="00F51D8A">
        <w:rPr>
          <w:rFonts w:ascii="Times New Roman" w:eastAsia="仿宋_GB2312" w:hAnsi="Times New Roman" w:cs="仿宋_GB2312"/>
          <w:kern w:val="0"/>
          <w:sz w:val="28"/>
          <w:szCs w:val="28"/>
        </w:rPr>
        <w:t>ACR</w:t>
      </w:r>
      <w:r w:rsidR="00791A2F" w:rsidRPr="00F51D8A">
        <w:rPr>
          <w:rFonts w:ascii="Times New Roman" w:eastAsia="仿宋_GB2312" w:hAnsi="Times New Roman" w:cs="仿宋_GB2312"/>
          <w:kern w:val="0"/>
          <w:sz w:val="28"/>
          <w:szCs w:val="28"/>
        </w:rPr>
        <w:t>的几何平均值</w:t>
      </w:r>
      <w:r w:rsidR="009E41AE" w:rsidRPr="00F51D8A">
        <w:rPr>
          <w:rFonts w:ascii="Times New Roman" w:eastAsia="仿宋_GB2312" w:hAnsi="Times New Roman" w:cs="仿宋_GB2312" w:hint="eastAsia"/>
          <w:kern w:val="0"/>
          <w:sz w:val="28"/>
          <w:szCs w:val="28"/>
        </w:rPr>
        <w:t>。</w:t>
      </w:r>
      <w:r w:rsidR="00791A2F" w:rsidRPr="00F51D8A">
        <w:rPr>
          <w:rFonts w:ascii="Times New Roman" w:eastAsia="仿宋_GB2312" w:hAnsi="Times New Roman" w:cs="仿宋_GB2312"/>
          <w:kern w:val="0"/>
          <w:sz w:val="28"/>
          <w:szCs w:val="28"/>
        </w:rPr>
        <w:t>根据情况</w:t>
      </w:r>
      <w:r w:rsidR="00F51D8A" w:rsidRPr="00F51D8A">
        <w:rPr>
          <w:rFonts w:ascii="Times New Roman" w:eastAsia="仿宋_GB2312" w:hAnsi="Times New Roman" w:cs="仿宋_GB2312"/>
          <w:kern w:val="0"/>
          <w:sz w:val="28"/>
          <w:szCs w:val="28"/>
        </w:rPr>
        <w:t>不同</w:t>
      </w:r>
      <w:r w:rsidR="00F51D8A" w:rsidRPr="00F51D8A">
        <w:rPr>
          <w:rFonts w:ascii="Times New Roman" w:eastAsia="仿宋_GB2312" w:hAnsi="Times New Roman" w:cs="仿宋_GB2312" w:hint="eastAsia"/>
          <w:kern w:val="0"/>
          <w:sz w:val="28"/>
          <w:szCs w:val="28"/>
        </w:rPr>
        <w:t>，</w:t>
      </w:r>
      <w:r w:rsidR="00791A2F" w:rsidRPr="00F51D8A">
        <w:rPr>
          <w:rFonts w:ascii="Times New Roman" w:eastAsia="仿宋_GB2312" w:hAnsi="Times New Roman" w:cs="仿宋_GB2312"/>
          <w:kern w:val="0"/>
          <w:sz w:val="28"/>
          <w:szCs w:val="28"/>
        </w:rPr>
        <w:t>FACR</w:t>
      </w:r>
      <w:r w:rsidR="00791A2F" w:rsidRPr="00F51D8A">
        <w:rPr>
          <w:rFonts w:ascii="Times New Roman" w:eastAsia="仿宋_GB2312" w:hAnsi="Times New Roman" w:cs="仿宋_GB2312"/>
          <w:kern w:val="0"/>
          <w:sz w:val="28"/>
          <w:szCs w:val="28"/>
        </w:rPr>
        <w:t>的计算方法</w:t>
      </w:r>
      <w:r w:rsidR="00F51D8A" w:rsidRPr="00F51D8A">
        <w:rPr>
          <w:rFonts w:ascii="Times New Roman" w:eastAsia="仿宋_GB2312" w:hAnsi="Times New Roman" w:cs="仿宋_GB2312" w:hint="eastAsia"/>
          <w:kern w:val="0"/>
          <w:sz w:val="28"/>
          <w:szCs w:val="28"/>
        </w:rPr>
        <w:t>分为：</w:t>
      </w:r>
      <w:r w:rsidR="00791A2F" w:rsidRPr="00F51D8A">
        <w:rPr>
          <w:rFonts w:ascii="Times New Roman" w:eastAsia="仿宋_GB2312" w:hAnsi="Times New Roman" w:cs="仿宋_GB2312"/>
          <w:kern w:val="0"/>
          <w:sz w:val="28"/>
          <w:szCs w:val="28"/>
        </w:rPr>
        <w:t>如果</w:t>
      </w:r>
      <w:proofErr w:type="gramStart"/>
      <w:r w:rsidR="00791A2F" w:rsidRPr="00F51D8A">
        <w:rPr>
          <w:rFonts w:ascii="Times New Roman" w:eastAsia="仿宋_GB2312" w:hAnsi="Times New Roman" w:cs="仿宋_GB2312"/>
          <w:kern w:val="0"/>
          <w:sz w:val="28"/>
          <w:szCs w:val="28"/>
        </w:rPr>
        <w:t>种平均</w:t>
      </w:r>
      <w:proofErr w:type="gramEnd"/>
      <w:r w:rsidR="00791A2F" w:rsidRPr="00F51D8A">
        <w:rPr>
          <w:rFonts w:ascii="Times New Roman" w:eastAsia="仿宋_GB2312" w:hAnsi="Times New Roman" w:cs="仿宋_GB2312"/>
          <w:kern w:val="0"/>
          <w:sz w:val="28"/>
          <w:szCs w:val="28"/>
        </w:rPr>
        <w:t>ACR</w:t>
      </w:r>
      <w:r w:rsidR="00791A2F" w:rsidRPr="00F51D8A">
        <w:rPr>
          <w:rFonts w:ascii="Times New Roman" w:eastAsia="仿宋_GB2312" w:hAnsi="Times New Roman" w:cs="仿宋_GB2312"/>
          <w:kern w:val="0"/>
          <w:sz w:val="28"/>
          <w:szCs w:val="28"/>
        </w:rPr>
        <w:t>随着</w:t>
      </w:r>
      <w:proofErr w:type="gramStart"/>
      <w:r w:rsidR="00F51D8A" w:rsidRPr="00F51D8A">
        <w:rPr>
          <w:rFonts w:ascii="Times New Roman" w:eastAsia="仿宋_GB2312" w:hAnsi="Times New Roman" w:cs="仿宋_GB2312" w:hint="eastAsia"/>
          <w:kern w:val="0"/>
          <w:sz w:val="28"/>
          <w:szCs w:val="28"/>
        </w:rPr>
        <w:t>种平均</w:t>
      </w:r>
      <w:proofErr w:type="gramEnd"/>
      <w:r w:rsidR="00F51D8A" w:rsidRPr="00F51D8A">
        <w:rPr>
          <w:rFonts w:ascii="Times New Roman" w:eastAsia="仿宋_GB2312" w:hAnsi="Times New Roman" w:cs="仿宋_GB2312" w:hint="eastAsia"/>
          <w:kern w:val="0"/>
          <w:sz w:val="28"/>
          <w:szCs w:val="28"/>
        </w:rPr>
        <w:t>急性值</w:t>
      </w:r>
      <w:r w:rsidR="00791A2F" w:rsidRPr="00F51D8A">
        <w:rPr>
          <w:rFonts w:ascii="Times New Roman" w:eastAsia="仿宋_GB2312" w:hAnsi="Times New Roman" w:cs="仿宋_GB2312"/>
          <w:kern w:val="0"/>
          <w:sz w:val="28"/>
          <w:szCs w:val="28"/>
        </w:rPr>
        <w:t>SMAV</w:t>
      </w:r>
      <w:r w:rsidR="00791A2F" w:rsidRPr="00F51D8A">
        <w:rPr>
          <w:rFonts w:ascii="Times New Roman" w:eastAsia="仿宋_GB2312" w:hAnsi="Times New Roman" w:cs="仿宋_GB2312"/>
          <w:kern w:val="0"/>
          <w:sz w:val="28"/>
          <w:szCs w:val="28"/>
        </w:rPr>
        <w:t>的升高而变化</w:t>
      </w:r>
      <w:r w:rsidR="00F51D8A" w:rsidRPr="00F51D8A">
        <w:rPr>
          <w:rFonts w:ascii="Times New Roman" w:eastAsia="仿宋_GB2312" w:hAnsi="Times New Roman" w:cs="仿宋_GB2312" w:hint="eastAsia"/>
          <w:kern w:val="0"/>
          <w:sz w:val="28"/>
          <w:szCs w:val="28"/>
        </w:rPr>
        <w:t>，</w:t>
      </w:r>
      <w:r w:rsidR="00791A2F" w:rsidRPr="00F51D8A">
        <w:rPr>
          <w:rFonts w:ascii="Times New Roman" w:eastAsia="仿宋_GB2312" w:hAnsi="Times New Roman" w:cs="仿宋_GB2312"/>
          <w:kern w:val="0"/>
          <w:sz w:val="28"/>
          <w:szCs w:val="28"/>
        </w:rPr>
        <w:t>选出</w:t>
      </w:r>
      <w:r w:rsidR="00791A2F" w:rsidRPr="00F51D8A">
        <w:rPr>
          <w:rFonts w:ascii="Times New Roman" w:eastAsia="仿宋_GB2312" w:hAnsi="Times New Roman" w:cs="仿宋_GB2312"/>
          <w:kern w:val="0"/>
          <w:sz w:val="28"/>
          <w:szCs w:val="28"/>
        </w:rPr>
        <w:t>SMAV</w:t>
      </w:r>
      <w:r w:rsidR="00791A2F" w:rsidRPr="00F51D8A">
        <w:rPr>
          <w:rFonts w:ascii="Times New Roman" w:eastAsia="仿宋_GB2312" w:hAnsi="Times New Roman" w:cs="仿宋_GB2312"/>
          <w:kern w:val="0"/>
          <w:sz w:val="28"/>
          <w:szCs w:val="28"/>
        </w:rPr>
        <w:t>值接近</w:t>
      </w:r>
      <w:r w:rsidR="00791A2F" w:rsidRPr="00F51D8A">
        <w:rPr>
          <w:rFonts w:ascii="Times New Roman" w:eastAsia="仿宋_GB2312" w:hAnsi="Times New Roman" w:cs="仿宋_GB2312"/>
          <w:kern w:val="0"/>
          <w:sz w:val="28"/>
          <w:szCs w:val="28"/>
        </w:rPr>
        <w:t>FAV</w:t>
      </w:r>
      <w:r w:rsidR="00791A2F" w:rsidRPr="00F51D8A">
        <w:rPr>
          <w:rFonts w:ascii="Times New Roman" w:eastAsia="仿宋_GB2312" w:hAnsi="Times New Roman" w:cs="仿宋_GB2312"/>
          <w:kern w:val="0"/>
          <w:sz w:val="28"/>
          <w:szCs w:val="28"/>
        </w:rPr>
        <w:t>值的物种</w:t>
      </w:r>
      <w:r w:rsidR="00F51D8A" w:rsidRPr="00F51D8A">
        <w:rPr>
          <w:rFonts w:ascii="Times New Roman" w:eastAsia="仿宋_GB2312" w:hAnsi="Times New Roman" w:cs="仿宋_GB2312" w:hint="eastAsia"/>
          <w:kern w:val="0"/>
          <w:sz w:val="28"/>
          <w:szCs w:val="28"/>
        </w:rPr>
        <w:t>，</w:t>
      </w:r>
      <w:r w:rsidR="00791A2F" w:rsidRPr="00F51D8A">
        <w:rPr>
          <w:rFonts w:ascii="Times New Roman" w:eastAsia="仿宋_GB2312" w:hAnsi="Times New Roman" w:cs="仿宋_GB2312"/>
          <w:kern w:val="0"/>
          <w:sz w:val="28"/>
          <w:szCs w:val="28"/>
        </w:rPr>
        <w:t>FACR</w:t>
      </w:r>
      <w:r w:rsidR="00791A2F" w:rsidRPr="00F51D8A">
        <w:rPr>
          <w:rFonts w:ascii="Times New Roman" w:eastAsia="仿宋_GB2312" w:hAnsi="Times New Roman" w:cs="仿宋_GB2312"/>
          <w:kern w:val="0"/>
          <w:sz w:val="28"/>
          <w:szCs w:val="28"/>
        </w:rPr>
        <w:t>等于这些物种</w:t>
      </w:r>
      <w:r w:rsidR="00791A2F" w:rsidRPr="00F51D8A">
        <w:rPr>
          <w:rFonts w:ascii="Times New Roman" w:eastAsia="仿宋_GB2312" w:hAnsi="Times New Roman" w:cs="仿宋_GB2312"/>
          <w:kern w:val="0"/>
          <w:sz w:val="28"/>
          <w:szCs w:val="28"/>
        </w:rPr>
        <w:t>ACR</w:t>
      </w:r>
      <w:r w:rsidR="00791A2F" w:rsidRPr="00F51D8A">
        <w:rPr>
          <w:rFonts w:ascii="Times New Roman" w:eastAsia="仿宋_GB2312" w:hAnsi="Times New Roman" w:cs="仿宋_GB2312"/>
          <w:kern w:val="0"/>
          <w:sz w:val="28"/>
          <w:szCs w:val="28"/>
        </w:rPr>
        <w:t>的几何平均值</w:t>
      </w:r>
      <w:r w:rsidR="00F51D8A" w:rsidRPr="00F51D8A">
        <w:rPr>
          <w:rFonts w:ascii="Times New Roman" w:eastAsia="仿宋_GB2312" w:hAnsi="Times New Roman" w:cs="仿宋_GB2312" w:hint="eastAsia"/>
          <w:kern w:val="0"/>
          <w:sz w:val="28"/>
          <w:szCs w:val="28"/>
        </w:rPr>
        <w:t>；</w:t>
      </w:r>
      <w:r w:rsidR="00791A2F" w:rsidRPr="00F51D8A">
        <w:rPr>
          <w:rFonts w:ascii="Times New Roman" w:eastAsia="仿宋_GB2312" w:hAnsi="Times New Roman" w:cs="仿宋_GB2312"/>
          <w:kern w:val="0"/>
          <w:sz w:val="28"/>
          <w:szCs w:val="28"/>
        </w:rPr>
        <w:t>如果没有明显的变化趋势且大量物种的</w:t>
      </w:r>
      <w:r w:rsidR="00791A2F" w:rsidRPr="00F51D8A">
        <w:rPr>
          <w:rFonts w:ascii="Times New Roman" w:eastAsia="仿宋_GB2312" w:hAnsi="Times New Roman" w:cs="仿宋_GB2312"/>
          <w:kern w:val="0"/>
          <w:sz w:val="28"/>
          <w:szCs w:val="28"/>
        </w:rPr>
        <w:t>ACR</w:t>
      </w:r>
      <w:r w:rsidR="00791A2F" w:rsidRPr="00F51D8A">
        <w:rPr>
          <w:rFonts w:ascii="Times New Roman" w:eastAsia="仿宋_GB2312" w:hAnsi="Times New Roman" w:cs="仿宋_GB2312"/>
          <w:kern w:val="0"/>
          <w:sz w:val="28"/>
          <w:szCs w:val="28"/>
        </w:rPr>
        <w:t>都在</w:t>
      </w:r>
      <w:r w:rsidR="00791A2F" w:rsidRPr="001D0475">
        <w:rPr>
          <w:rFonts w:ascii="Times New Roman" w:eastAsia="仿宋_GB2312" w:hAnsi="Times New Roman" w:cs="仿宋_GB2312"/>
          <w:kern w:val="0"/>
          <w:sz w:val="28"/>
          <w:szCs w:val="28"/>
        </w:rPr>
        <w:t>10</w:t>
      </w:r>
      <w:r w:rsidR="00791A2F" w:rsidRPr="001D0475">
        <w:rPr>
          <w:rFonts w:ascii="Times New Roman" w:eastAsia="仿宋_GB2312" w:hAnsi="Times New Roman" w:cs="仿宋_GB2312"/>
          <w:kern w:val="0"/>
          <w:sz w:val="28"/>
          <w:szCs w:val="28"/>
        </w:rPr>
        <w:t>以内</w:t>
      </w:r>
      <w:r w:rsidR="00F51D8A" w:rsidRPr="001D0475">
        <w:rPr>
          <w:rFonts w:ascii="Times New Roman" w:eastAsia="仿宋_GB2312" w:hAnsi="Times New Roman" w:cs="仿宋_GB2312" w:hint="eastAsia"/>
          <w:kern w:val="0"/>
          <w:sz w:val="28"/>
          <w:szCs w:val="28"/>
        </w:rPr>
        <w:t>，</w:t>
      </w:r>
      <w:r w:rsidR="00791A2F" w:rsidRPr="001D0475">
        <w:rPr>
          <w:rFonts w:ascii="Times New Roman" w:eastAsia="仿宋_GB2312" w:hAnsi="Times New Roman" w:cs="仿宋_GB2312"/>
          <w:kern w:val="0"/>
          <w:sz w:val="28"/>
          <w:szCs w:val="28"/>
        </w:rPr>
        <w:t>则</w:t>
      </w:r>
      <w:r w:rsidR="00791A2F" w:rsidRPr="001D0475">
        <w:rPr>
          <w:rFonts w:ascii="Times New Roman" w:eastAsia="仿宋_GB2312" w:hAnsi="Times New Roman" w:cs="仿宋_GB2312"/>
          <w:kern w:val="0"/>
          <w:sz w:val="28"/>
          <w:szCs w:val="28"/>
        </w:rPr>
        <w:t>FACR</w:t>
      </w:r>
      <w:r w:rsidR="00791A2F" w:rsidRPr="001D0475">
        <w:rPr>
          <w:rFonts w:ascii="Times New Roman" w:eastAsia="仿宋_GB2312" w:hAnsi="Times New Roman" w:cs="仿宋_GB2312"/>
          <w:kern w:val="0"/>
          <w:sz w:val="28"/>
          <w:szCs w:val="28"/>
        </w:rPr>
        <w:t>等于所有物种</w:t>
      </w:r>
      <w:proofErr w:type="gramStart"/>
      <w:r w:rsidR="00791A2F" w:rsidRPr="001D0475">
        <w:rPr>
          <w:rFonts w:ascii="Times New Roman" w:eastAsia="仿宋_GB2312" w:hAnsi="Times New Roman" w:cs="仿宋_GB2312"/>
          <w:kern w:val="0"/>
          <w:sz w:val="28"/>
          <w:szCs w:val="28"/>
        </w:rPr>
        <w:t>种</w:t>
      </w:r>
      <w:proofErr w:type="gramEnd"/>
      <w:r w:rsidR="00791A2F" w:rsidRPr="001D0475">
        <w:rPr>
          <w:rFonts w:ascii="Times New Roman" w:eastAsia="仿宋_GB2312" w:hAnsi="Times New Roman" w:cs="仿宋_GB2312"/>
          <w:kern w:val="0"/>
          <w:sz w:val="28"/>
          <w:szCs w:val="28"/>
        </w:rPr>
        <w:t>平均</w:t>
      </w:r>
      <w:r w:rsidR="00791A2F" w:rsidRPr="001D0475">
        <w:rPr>
          <w:rFonts w:ascii="Times New Roman" w:eastAsia="仿宋_GB2312" w:hAnsi="Times New Roman" w:cs="仿宋_GB2312"/>
          <w:kern w:val="0"/>
          <w:sz w:val="28"/>
          <w:szCs w:val="28"/>
        </w:rPr>
        <w:t>ACR</w:t>
      </w:r>
      <w:r w:rsidR="00791A2F" w:rsidRPr="001D0475">
        <w:rPr>
          <w:rFonts w:ascii="Times New Roman" w:eastAsia="仿宋_GB2312" w:hAnsi="Times New Roman" w:cs="仿宋_GB2312"/>
          <w:kern w:val="0"/>
          <w:sz w:val="28"/>
          <w:szCs w:val="28"/>
        </w:rPr>
        <w:t>的几何平均值</w:t>
      </w:r>
      <w:r w:rsidR="00F51D8A" w:rsidRPr="001D0475">
        <w:rPr>
          <w:rFonts w:ascii="Times New Roman" w:eastAsia="仿宋_GB2312" w:hAnsi="Times New Roman" w:cs="仿宋_GB2312" w:hint="eastAsia"/>
          <w:kern w:val="0"/>
          <w:sz w:val="28"/>
          <w:szCs w:val="28"/>
        </w:rPr>
        <w:t>。其中，</w:t>
      </w:r>
      <w:r w:rsidR="00791A2F" w:rsidRPr="001D0475">
        <w:rPr>
          <w:rFonts w:ascii="Times New Roman" w:eastAsia="仿宋_GB2312" w:hAnsi="Times New Roman" w:cs="仿宋_GB2312"/>
          <w:kern w:val="0"/>
          <w:sz w:val="28"/>
          <w:szCs w:val="28"/>
        </w:rPr>
        <w:t>如果急性毒性</w:t>
      </w:r>
      <w:r w:rsidR="00F51D8A" w:rsidRPr="001D0475">
        <w:rPr>
          <w:rFonts w:ascii="Times New Roman" w:eastAsia="仿宋_GB2312" w:hAnsi="Times New Roman" w:cs="仿宋_GB2312" w:hint="eastAsia"/>
          <w:kern w:val="0"/>
          <w:sz w:val="28"/>
          <w:szCs w:val="28"/>
        </w:rPr>
        <w:t>实验</w:t>
      </w:r>
      <w:r w:rsidR="00791A2F" w:rsidRPr="001D0475">
        <w:rPr>
          <w:rFonts w:ascii="Times New Roman" w:eastAsia="仿宋_GB2312" w:hAnsi="Times New Roman" w:cs="仿宋_GB2312"/>
          <w:kern w:val="0"/>
          <w:sz w:val="28"/>
          <w:szCs w:val="28"/>
        </w:rPr>
        <w:t>的受试生物为海胆、螃蟹</w:t>
      </w:r>
      <w:r w:rsidR="00F51D8A" w:rsidRPr="001D0475">
        <w:rPr>
          <w:rFonts w:ascii="Times New Roman" w:eastAsia="仿宋_GB2312" w:hAnsi="Times New Roman" w:cs="仿宋_GB2312" w:hint="eastAsia"/>
          <w:kern w:val="0"/>
          <w:sz w:val="28"/>
          <w:szCs w:val="28"/>
        </w:rPr>
        <w:t>和</w:t>
      </w:r>
      <w:r w:rsidR="00791A2F" w:rsidRPr="001D0475">
        <w:rPr>
          <w:rFonts w:ascii="Times New Roman" w:eastAsia="仿宋_GB2312" w:hAnsi="Times New Roman" w:cs="仿宋_GB2312"/>
          <w:kern w:val="0"/>
          <w:sz w:val="28"/>
          <w:szCs w:val="28"/>
        </w:rPr>
        <w:t>鲍鱼等</w:t>
      </w:r>
      <w:r w:rsidR="00F51D8A" w:rsidRPr="001D0475">
        <w:rPr>
          <w:rFonts w:ascii="Times New Roman" w:eastAsia="仿宋_GB2312" w:hAnsi="Times New Roman" w:cs="仿宋_GB2312" w:hint="eastAsia"/>
          <w:kern w:val="0"/>
          <w:sz w:val="28"/>
          <w:szCs w:val="28"/>
        </w:rPr>
        <w:t>的</w:t>
      </w:r>
      <w:r w:rsidR="00791A2F" w:rsidRPr="001D0475">
        <w:rPr>
          <w:rFonts w:ascii="Times New Roman" w:eastAsia="仿宋_GB2312" w:hAnsi="Times New Roman" w:cs="仿宋_GB2312"/>
          <w:kern w:val="0"/>
          <w:sz w:val="28"/>
          <w:szCs w:val="28"/>
        </w:rPr>
        <w:t>胚胎和幼体</w:t>
      </w:r>
      <w:r w:rsidR="00F51D8A" w:rsidRPr="001D0475">
        <w:rPr>
          <w:rFonts w:ascii="Times New Roman" w:eastAsia="仿宋_GB2312" w:hAnsi="Times New Roman" w:cs="仿宋_GB2312" w:hint="eastAsia"/>
          <w:kern w:val="0"/>
          <w:sz w:val="28"/>
          <w:szCs w:val="28"/>
        </w:rPr>
        <w:t>，</w:t>
      </w:r>
      <w:r w:rsidR="00CB1DA7">
        <w:rPr>
          <w:rFonts w:ascii="Times New Roman" w:eastAsia="仿宋_GB2312" w:hAnsi="Times New Roman" w:cs="仿宋_GB2312" w:hint="eastAsia"/>
          <w:kern w:val="0"/>
          <w:sz w:val="28"/>
          <w:szCs w:val="28"/>
        </w:rPr>
        <w:t>考虑</w:t>
      </w:r>
      <w:r w:rsidR="00791A2F" w:rsidRPr="001D0475">
        <w:rPr>
          <w:rFonts w:ascii="Times New Roman" w:eastAsia="仿宋_GB2312" w:hAnsi="Times New Roman" w:cs="仿宋_GB2312"/>
          <w:kern w:val="0"/>
          <w:sz w:val="28"/>
          <w:szCs w:val="28"/>
        </w:rPr>
        <w:t>慢性毒性试验</w:t>
      </w:r>
      <w:r w:rsidR="00CB1DA7">
        <w:rPr>
          <w:rFonts w:ascii="Times New Roman" w:eastAsia="仿宋_GB2312" w:hAnsi="Times New Roman" w:cs="仿宋_GB2312" w:hint="eastAsia"/>
          <w:kern w:val="0"/>
          <w:sz w:val="28"/>
          <w:szCs w:val="28"/>
        </w:rPr>
        <w:t>的</w:t>
      </w:r>
      <w:r w:rsidR="00F51D8A" w:rsidRPr="001D0475">
        <w:rPr>
          <w:rFonts w:ascii="Times New Roman" w:eastAsia="仿宋_GB2312" w:hAnsi="Times New Roman" w:cs="仿宋_GB2312" w:hint="eastAsia"/>
          <w:kern w:val="0"/>
          <w:sz w:val="28"/>
          <w:szCs w:val="28"/>
        </w:rPr>
        <w:t>开展难度</w:t>
      </w:r>
      <w:r w:rsidR="00791A2F" w:rsidRPr="001D0475">
        <w:rPr>
          <w:rFonts w:ascii="Times New Roman" w:eastAsia="仿宋_GB2312" w:hAnsi="Times New Roman" w:cs="仿宋_GB2312"/>
          <w:kern w:val="0"/>
          <w:sz w:val="28"/>
          <w:szCs w:val="28"/>
        </w:rPr>
        <w:t>可直接假设</w:t>
      </w:r>
      <w:r w:rsidR="00791A2F" w:rsidRPr="001D0475">
        <w:rPr>
          <w:rFonts w:ascii="Times New Roman" w:eastAsia="仿宋_GB2312" w:hAnsi="Times New Roman" w:cs="仿宋_GB2312"/>
          <w:kern w:val="0"/>
          <w:sz w:val="28"/>
          <w:szCs w:val="28"/>
        </w:rPr>
        <w:t>A</w:t>
      </w:r>
      <w:r w:rsidR="00791A2F" w:rsidRPr="00E01A52">
        <w:rPr>
          <w:rFonts w:ascii="Times New Roman" w:eastAsia="仿宋_GB2312" w:hAnsi="Times New Roman" w:cs="仿宋_GB2312"/>
          <w:kern w:val="0"/>
          <w:sz w:val="28"/>
          <w:szCs w:val="28"/>
        </w:rPr>
        <w:t>CR</w:t>
      </w:r>
      <w:r w:rsidR="00791A2F" w:rsidRPr="00E01A52">
        <w:rPr>
          <w:rFonts w:ascii="Times New Roman" w:eastAsia="仿宋_GB2312" w:hAnsi="Times New Roman" w:cs="仿宋_GB2312"/>
          <w:kern w:val="0"/>
          <w:sz w:val="28"/>
          <w:szCs w:val="28"/>
        </w:rPr>
        <w:t>等于</w:t>
      </w:r>
      <w:r w:rsidR="00791A2F" w:rsidRPr="00E01A52">
        <w:rPr>
          <w:rFonts w:ascii="Times New Roman" w:eastAsia="仿宋_GB2312" w:hAnsi="Times New Roman" w:cs="仿宋_GB2312"/>
          <w:kern w:val="0"/>
          <w:sz w:val="28"/>
          <w:szCs w:val="28"/>
        </w:rPr>
        <w:t>2</w:t>
      </w:r>
      <w:r w:rsidR="00F51D8A" w:rsidRPr="00E01A52">
        <w:rPr>
          <w:rFonts w:ascii="Times New Roman" w:eastAsia="仿宋_GB2312" w:hAnsi="Times New Roman" w:cs="仿宋_GB2312" w:hint="eastAsia"/>
          <w:kern w:val="0"/>
          <w:sz w:val="28"/>
          <w:szCs w:val="28"/>
        </w:rPr>
        <w:t>。</w:t>
      </w:r>
      <w:r w:rsidR="00E01A52" w:rsidRPr="00E01A52">
        <w:rPr>
          <w:rFonts w:ascii="Times New Roman" w:eastAsia="仿宋_GB2312" w:hAnsi="Times New Roman" w:cs="仿宋_GB2312" w:hint="eastAsia"/>
          <w:kern w:val="0"/>
          <w:sz w:val="28"/>
          <w:szCs w:val="28"/>
        </w:rPr>
        <w:t>根据</w:t>
      </w:r>
      <w:r w:rsidR="00E01A52" w:rsidRPr="00E01A52">
        <w:rPr>
          <w:rFonts w:ascii="Times New Roman" w:eastAsia="仿宋_GB2312" w:hAnsi="Times New Roman" w:cs="仿宋_GB2312"/>
          <w:kern w:val="0"/>
          <w:sz w:val="28"/>
          <w:szCs w:val="28"/>
        </w:rPr>
        <w:t>HJ 831</w:t>
      </w:r>
      <w:r w:rsidR="00E01A52" w:rsidRPr="00E01A52">
        <w:rPr>
          <w:rFonts w:ascii="Times New Roman" w:eastAsia="仿宋_GB2312" w:hAnsi="Times New Roman" w:cs="仿宋_GB2312" w:hint="eastAsia"/>
          <w:kern w:val="0"/>
          <w:sz w:val="28"/>
          <w:szCs w:val="28"/>
        </w:rPr>
        <w:t>在</w:t>
      </w:r>
      <w:r w:rsidR="00BC2788">
        <w:rPr>
          <w:rFonts w:ascii="Times New Roman" w:eastAsia="仿宋_GB2312" w:hAnsi="Times New Roman" w:cs="仿宋_GB2312" w:hint="eastAsia"/>
          <w:kern w:val="0"/>
          <w:sz w:val="28"/>
          <w:szCs w:val="28"/>
        </w:rPr>
        <w:t>标准</w:t>
      </w:r>
      <w:r w:rsidR="00E01A52" w:rsidRPr="00E01A52">
        <w:rPr>
          <w:rFonts w:ascii="Times New Roman" w:eastAsia="仿宋_GB2312" w:hAnsi="Times New Roman" w:cs="仿宋_GB2312"/>
          <w:kern w:val="0"/>
          <w:sz w:val="28"/>
          <w:szCs w:val="28"/>
        </w:rPr>
        <w:t>第一次修订</w:t>
      </w:r>
      <w:r w:rsidR="00E01A52" w:rsidRPr="00E01A52">
        <w:rPr>
          <w:rFonts w:ascii="Times New Roman" w:eastAsia="仿宋_GB2312" w:hAnsi="Times New Roman" w:cs="仿宋_GB2312" w:hint="eastAsia"/>
          <w:kern w:val="0"/>
          <w:sz w:val="28"/>
          <w:szCs w:val="28"/>
        </w:rPr>
        <w:t>中删除了急慢性毒性比方法的</w:t>
      </w:r>
      <w:r w:rsidR="001A5408">
        <w:rPr>
          <w:rFonts w:ascii="Times New Roman" w:eastAsia="仿宋_GB2312" w:hAnsi="Times New Roman" w:cs="仿宋_GB2312" w:hint="eastAsia"/>
          <w:kern w:val="0"/>
          <w:sz w:val="28"/>
          <w:szCs w:val="28"/>
        </w:rPr>
        <w:t>有</w:t>
      </w:r>
      <w:r w:rsidR="00E01A52" w:rsidRPr="00E01A52">
        <w:rPr>
          <w:rFonts w:ascii="Times New Roman" w:eastAsia="仿宋_GB2312" w:hAnsi="Times New Roman" w:cs="仿宋_GB2312" w:hint="eastAsia"/>
          <w:kern w:val="0"/>
          <w:sz w:val="28"/>
          <w:szCs w:val="28"/>
        </w:rPr>
        <w:t>关情况，</w:t>
      </w:r>
      <w:r w:rsidR="00E01A52" w:rsidRPr="00E01A52">
        <w:rPr>
          <w:rFonts w:ascii="Times New Roman" w:eastAsia="仿宋_GB2312" w:hAnsi="Times New Roman" w:cs="Times New Roman" w:hint="eastAsia"/>
          <w:sz w:val="28"/>
          <w:szCs w:val="28"/>
          <w14:ligatures w14:val="standardContextual"/>
        </w:rPr>
        <w:t>本标准</w:t>
      </w:r>
      <w:r w:rsidR="009B50CA">
        <w:rPr>
          <w:rFonts w:ascii="Times New Roman" w:eastAsia="仿宋_GB2312" w:hAnsi="Times New Roman" w:cs="Times New Roman" w:hint="eastAsia"/>
          <w:sz w:val="28"/>
          <w:szCs w:val="28"/>
          <w14:ligatures w14:val="standardContextual"/>
        </w:rPr>
        <w:t>在</w:t>
      </w:r>
      <w:r w:rsidR="00BC2788">
        <w:rPr>
          <w:rFonts w:ascii="Times New Roman" w:eastAsia="仿宋_GB2312" w:hAnsi="Times New Roman" w:cs="Times New Roman" w:hint="eastAsia"/>
          <w:sz w:val="28"/>
          <w:szCs w:val="28"/>
          <w14:ligatures w14:val="standardContextual"/>
        </w:rPr>
        <w:t>正文</w:t>
      </w:r>
      <w:r w:rsidR="009B50CA">
        <w:rPr>
          <w:rFonts w:ascii="Times New Roman" w:eastAsia="仿宋_GB2312" w:hAnsi="Times New Roman" w:cs="Times New Roman" w:hint="eastAsia"/>
          <w:sz w:val="28"/>
          <w:szCs w:val="28"/>
          <w14:ligatures w14:val="standardContextual"/>
        </w:rPr>
        <w:t>中亦</w:t>
      </w:r>
      <w:proofErr w:type="gramStart"/>
      <w:r w:rsidR="00F6670E">
        <w:rPr>
          <w:rFonts w:ascii="Times New Roman" w:eastAsia="仿宋_GB2312" w:hAnsi="Times New Roman" w:cs="Times New Roman" w:hint="eastAsia"/>
          <w:sz w:val="28"/>
          <w:szCs w:val="28"/>
          <w14:ligatures w14:val="standardContextual"/>
        </w:rPr>
        <w:t>不</w:t>
      </w:r>
      <w:proofErr w:type="gramEnd"/>
      <w:r w:rsidR="00850058">
        <w:rPr>
          <w:rFonts w:ascii="Times New Roman" w:eastAsia="仿宋_GB2312" w:hAnsi="Times New Roman" w:cs="Times New Roman" w:hint="eastAsia"/>
          <w:sz w:val="28"/>
          <w:szCs w:val="28"/>
          <w14:ligatures w14:val="standardContextual"/>
        </w:rPr>
        <w:t>对此方法进行</w:t>
      </w:r>
      <w:r w:rsidR="00D61DB5">
        <w:rPr>
          <w:rFonts w:ascii="Times New Roman" w:eastAsia="仿宋_GB2312" w:hAnsi="Times New Roman" w:cs="Times New Roman" w:hint="eastAsia"/>
          <w:sz w:val="28"/>
          <w:szCs w:val="28"/>
          <w14:ligatures w14:val="standardContextual"/>
        </w:rPr>
        <w:t>介绍</w:t>
      </w:r>
      <w:r w:rsidR="009B50CA">
        <w:rPr>
          <w:rFonts w:ascii="Times New Roman" w:eastAsia="仿宋_GB2312" w:hAnsi="Times New Roman" w:cs="Times New Roman" w:hint="eastAsia"/>
          <w:sz w:val="28"/>
          <w:szCs w:val="28"/>
          <w14:ligatures w14:val="standardContextual"/>
        </w:rPr>
        <w:t>。</w:t>
      </w:r>
    </w:p>
    <w:p w14:paraId="2EBD4CEC" w14:textId="7A3D2F62" w:rsidR="00B12E3E" w:rsidRDefault="00B12E3E" w:rsidP="00456FC8">
      <w:pPr>
        <w:overflowPunct w:val="0"/>
        <w:autoSpaceDE w:val="0"/>
        <w:autoSpaceDN w:val="0"/>
        <w:adjustRightInd w:val="0"/>
        <w:spacing w:line="560" w:lineRule="exact"/>
        <w:ind w:firstLineChars="200" w:firstLine="560"/>
        <w:rPr>
          <w:rFonts w:ascii="Times New Roman" w:eastAsia="仿宋_GB2312" w:hAnsi="Times New Roman"/>
          <w:sz w:val="28"/>
          <w:szCs w:val="28"/>
        </w:rPr>
      </w:pPr>
      <w:r w:rsidRPr="00B75BDC">
        <w:rPr>
          <w:rFonts w:ascii="Times New Roman" w:eastAsia="仿宋_GB2312" w:hAnsi="Times New Roman" w:cs="仿宋_GB2312" w:hint="eastAsia"/>
          <w:kern w:val="0"/>
          <w:sz w:val="28"/>
          <w:szCs w:val="28"/>
        </w:rPr>
        <w:t>在</w:t>
      </w:r>
      <w:r w:rsidR="00C87FD4">
        <w:rPr>
          <w:rFonts w:ascii="Times New Roman" w:eastAsia="仿宋_GB2312" w:hAnsi="Times New Roman" w:hint="eastAsia"/>
          <w:sz w:val="28"/>
          <w:szCs w:val="28"/>
        </w:rPr>
        <w:t>参考</w:t>
      </w:r>
      <w:r w:rsidR="00AC7F0C">
        <w:rPr>
          <w:rFonts w:ascii="Times New Roman" w:eastAsia="仿宋_GB2312" w:hAnsi="Times New Roman" w:hint="eastAsia"/>
          <w:sz w:val="28"/>
          <w:szCs w:val="28"/>
        </w:rPr>
        <w:t>浓度</w:t>
      </w:r>
      <w:r w:rsidRPr="00B75BDC">
        <w:rPr>
          <w:rFonts w:ascii="Times New Roman" w:eastAsia="仿宋_GB2312" w:hAnsi="Times New Roman" w:hint="eastAsia"/>
          <w:sz w:val="28"/>
          <w:szCs w:val="28"/>
        </w:rPr>
        <w:t>确定部分中，</w:t>
      </w:r>
      <w:r w:rsidR="008E4BEE">
        <w:rPr>
          <w:rFonts w:ascii="Times New Roman" w:eastAsia="仿宋_GB2312" w:hAnsi="Times New Roman" w:hint="eastAsia"/>
          <w:sz w:val="28"/>
          <w:szCs w:val="28"/>
        </w:rPr>
        <w:t>长、短期</w:t>
      </w:r>
      <w:r w:rsidR="00AC7F0C">
        <w:rPr>
          <w:rFonts w:ascii="Times New Roman" w:eastAsia="仿宋_GB2312" w:hAnsi="Times New Roman" w:hint="eastAsia"/>
          <w:sz w:val="28"/>
          <w:szCs w:val="28"/>
        </w:rPr>
        <w:t>参考</w:t>
      </w:r>
      <w:r w:rsidR="00A30CB3">
        <w:rPr>
          <w:rFonts w:ascii="Times New Roman" w:eastAsia="仿宋_GB2312" w:hAnsi="Times New Roman" w:hint="eastAsia"/>
          <w:sz w:val="28"/>
          <w:szCs w:val="28"/>
        </w:rPr>
        <w:t>值</w:t>
      </w:r>
      <w:r w:rsidR="008E4BEE">
        <w:rPr>
          <w:rFonts w:ascii="Times New Roman" w:eastAsia="仿宋_GB2312" w:hAnsi="Times New Roman" w:hint="eastAsia"/>
          <w:sz w:val="28"/>
          <w:szCs w:val="28"/>
        </w:rPr>
        <w:t>的推导参考</w:t>
      </w:r>
      <w:r w:rsidR="008E4BEE" w:rsidRPr="00DC5566">
        <w:rPr>
          <w:rFonts w:ascii="Times New Roman" w:eastAsia="仿宋_GB2312" w:hAnsi="Times New Roman" w:cs="仿宋_GB2312" w:hint="eastAsia"/>
          <w:kern w:val="0"/>
          <w:sz w:val="28"/>
          <w:szCs w:val="28"/>
        </w:rPr>
        <w:t>US EPA</w:t>
      </w:r>
      <w:r w:rsidR="008E4BEE" w:rsidRPr="00DC5566">
        <w:rPr>
          <w:rFonts w:ascii="Times New Roman" w:eastAsia="仿宋_GB2312" w:hAnsi="Times New Roman" w:cs="仿宋_GB2312" w:hint="eastAsia"/>
          <w:kern w:val="0"/>
          <w:sz w:val="28"/>
          <w:szCs w:val="28"/>
        </w:rPr>
        <w:t>水质基准指南</w:t>
      </w:r>
      <w:r w:rsidR="008E4BEE">
        <w:rPr>
          <w:rFonts w:ascii="Times New Roman" w:eastAsia="仿宋_GB2312" w:hAnsi="Times New Roman" w:cs="仿宋_GB2312" w:hint="eastAsia"/>
          <w:kern w:val="0"/>
          <w:sz w:val="28"/>
          <w:szCs w:val="28"/>
        </w:rPr>
        <w:t>中</w:t>
      </w:r>
      <w:r w:rsidR="00A30CB3">
        <w:rPr>
          <w:rFonts w:ascii="Times New Roman" w:eastAsia="仿宋_GB2312" w:hAnsi="Times New Roman" w:hint="eastAsia"/>
          <w:sz w:val="28"/>
          <w:szCs w:val="28"/>
        </w:rPr>
        <w:t>长、短期基准推导的</w:t>
      </w:r>
      <w:r w:rsidR="008E4BEE">
        <w:rPr>
          <w:rFonts w:ascii="Times New Roman" w:eastAsia="仿宋_GB2312" w:hAnsi="Times New Roman" w:cs="仿宋_GB2312" w:hint="eastAsia"/>
          <w:kern w:val="0"/>
          <w:sz w:val="28"/>
          <w:szCs w:val="28"/>
        </w:rPr>
        <w:t>相关内容。</w:t>
      </w:r>
      <w:r w:rsidR="00A92A4C" w:rsidRPr="00BC263D">
        <w:rPr>
          <w:rFonts w:ascii="Times New Roman" w:eastAsia="仿宋_GB2312" w:hAnsi="Times New Roman" w:cs="仿宋_GB2312"/>
          <w:kern w:val="0"/>
          <w:sz w:val="28"/>
          <w:szCs w:val="28"/>
        </w:rPr>
        <w:t>US EPA</w:t>
      </w:r>
      <w:r w:rsidR="00A92A4C" w:rsidRPr="00BC263D">
        <w:rPr>
          <w:rFonts w:ascii="Times New Roman" w:eastAsia="仿宋_GB2312" w:hAnsi="Times New Roman" w:cs="仿宋_GB2312"/>
          <w:kern w:val="0"/>
          <w:sz w:val="28"/>
          <w:szCs w:val="28"/>
        </w:rPr>
        <w:t>建立的水质基准为数值</w:t>
      </w:r>
      <w:proofErr w:type="gramStart"/>
      <w:r w:rsidR="00A92A4C" w:rsidRPr="00BC263D">
        <w:rPr>
          <w:rFonts w:ascii="Times New Roman" w:eastAsia="仿宋_GB2312" w:hAnsi="Times New Roman" w:cs="仿宋_GB2312"/>
          <w:kern w:val="0"/>
          <w:sz w:val="28"/>
          <w:szCs w:val="28"/>
        </w:rPr>
        <w:t>型双值基准</w:t>
      </w:r>
      <w:proofErr w:type="gramEnd"/>
      <w:r w:rsidR="00A92A4C" w:rsidRPr="00BC263D">
        <w:rPr>
          <w:rFonts w:ascii="Times New Roman" w:eastAsia="仿宋_GB2312" w:hAnsi="Times New Roman" w:cs="仿宋_GB2312" w:hint="eastAsia"/>
          <w:kern w:val="0"/>
          <w:sz w:val="28"/>
          <w:szCs w:val="28"/>
        </w:rPr>
        <w:t>，</w:t>
      </w:r>
      <w:r w:rsidR="00A92A4C" w:rsidRPr="00BC263D">
        <w:rPr>
          <w:rFonts w:ascii="Times New Roman" w:eastAsia="仿宋_GB2312" w:hAnsi="Times New Roman" w:cs="仿宋_GB2312"/>
          <w:kern w:val="0"/>
          <w:sz w:val="28"/>
          <w:szCs w:val="28"/>
        </w:rPr>
        <w:t>由基准最大浓度（</w:t>
      </w:r>
      <w:r w:rsidR="00A92A4C" w:rsidRPr="00BC263D">
        <w:rPr>
          <w:rFonts w:ascii="Times New Roman" w:eastAsia="仿宋_GB2312" w:hAnsi="Times New Roman" w:cs="仿宋_GB2312"/>
          <w:kern w:val="0"/>
          <w:sz w:val="28"/>
          <w:szCs w:val="28"/>
        </w:rPr>
        <w:t>criteria maximum concentration</w:t>
      </w:r>
      <w:r w:rsidR="000524D0">
        <w:rPr>
          <w:rFonts w:ascii="Times New Roman" w:eastAsia="仿宋_GB2312" w:hAnsi="Times New Roman" w:cs="仿宋_GB2312" w:hint="eastAsia"/>
          <w:kern w:val="0"/>
          <w:sz w:val="28"/>
          <w:szCs w:val="28"/>
        </w:rPr>
        <w:t>，</w:t>
      </w:r>
      <w:r w:rsidR="00A92A4C" w:rsidRPr="00BC263D">
        <w:rPr>
          <w:rFonts w:ascii="Times New Roman" w:eastAsia="仿宋_GB2312" w:hAnsi="Times New Roman" w:cs="仿宋_GB2312"/>
          <w:kern w:val="0"/>
          <w:sz w:val="28"/>
          <w:szCs w:val="28"/>
        </w:rPr>
        <w:t>CMC</w:t>
      </w:r>
      <w:r w:rsidR="00A92A4C" w:rsidRPr="00BC263D">
        <w:rPr>
          <w:rFonts w:ascii="Times New Roman" w:eastAsia="仿宋_GB2312" w:hAnsi="Times New Roman" w:cs="仿宋_GB2312"/>
          <w:kern w:val="0"/>
          <w:sz w:val="28"/>
          <w:szCs w:val="28"/>
        </w:rPr>
        <w:t>）和</w:t>
      </w:r>
      <w:r w:rsidR="00A92A4C" w:rsidRPr="00217EE4">
        <w:rPr>
          <w:rFonts w:ascii="Times New Roman" w:eastAsia="仿宋_GB2312" w:hAnsi="Times New Roman" w:cs="仿宋_GB2312" w:hint="eastAsia"/>
          <w:kern w:val="0"/>
          <w:sz w:val="28"/>
          <w:szCs w:val="28"/>
        </w:rPr>
        <w:t>基准连续浓度</w:t>
      </w:r>
      <w:r w:rsidR="00A92A4C" w:rsidRPr="009651C2">
        <w:rPr>
          <w:rFonts w:ascii="Times New Roman" w:eastAsia="仿宋_GB2312" w:hAnsi="Times New Roman" w:cs="仿宋_GB2312"/>
          <w:kern w:val="0"/>
          <w:sz w:val="28"/>
          <w:szCs w:val="28"/>
        </w:rPr>
        <w:t>（</w:t>
      </w:r>
      <w:r w:rsidR="00A92A4C">
        <w:rPr>
          <w:rFonts w:ascii="Times New Roman" w:eastAsia="仿宋_GB2312" w:hAnsi="Times New Roman" w:cs="仿宋_GB2312" w:hint="eastAsia"/>
          <w:kern w:val="0"/>
          <w:sz w:val="28"/>
          <w:szCs w:val="28"/>
        </w:rPr>
        <w:t>c</w:t>
      </w:r>
      <w:r w:rsidR="00A92A4C" w:rsidRPr="00217EE4">
        <w:rPr>
          <w:rFonts w:ascii="Times New Roman" w:eastAsia="仿宋_GB2312" w:hAnsi="Times New Roman" w:cs="仿宋_GB2312"/>
          <w:kern w:val="0"/>
          <w:sz w:val="28"/>
          <w:szCs w:val="28"/>
        </w:rPr>
        <w:t xml:space="preserve">riterion </w:t>
      </w:r>
      <w:r w:rsidR="00A92A4C">
        <w:rPr>
          <w:rFonts w:ascii="Times New Roman" w:eastAsia="仿宋_GB2312" w:hAnsi="Times New Roman" w:cs="仿宋_GB2312" w:hint="eastAsia"/>
          <w:kern w:val="0"/>
          <w:sz w:val="28"/>
          <w:szCs w:val="28"/>
        </w:rPr>
        <w:t>c</w:t>
      </w:r>
      <w:r w:rsidR="00A92A4C" w:rsidRPr="00217EE4">
        <w:rPr>
          <w:rFonts w:ascii="Times New Roman" w:eastAsia="仿宋_GB2312" w:hAnsi="Times New Roman" w:cs="仿宋_GB2312"/>
          <w:kern w:val="0"/>
          <w:sz w:val="28"/>
          <w:szCs w:val="28"/>
        </w:rPr>
        <w:t xml:space="preserve">ontinuous </w:t>
      </w:r>
      <w:r w:rsidR="00A92A4C">
        <w:rPr>
          <w:rFonts w:ascii="Times New Roman" w:eastAsia="仿宋_GB2312" w:hAnsi="Times New Roman" w:cs="仿宋_GB2312" w:hint="eastAsia"/>
          <w:kern w:val="0"/>
          <w:sz w:val="28"/>
          <w:szCs w:val="28"/>
        </w:rPr>
        <w:t>c</w:t>
      </w:r>
      <w:r w:rsidR="00A92A4C" w:rsidRPr="00217EE4">
        <w:rPr>
          <w:rFonts w:ascii="Times New Roman" w:eastAsia="仿宋_GB2312" w:hAnsi="Times New Roman" w:cs="仿宋_GB2312"/>
          <w:kern w:val="0"/>
          <w:sz w:val="28"/>
          <w:szCs w:val="28"/>
        </w:rPr>
        <w:t>oncentration</w:t>
      </w:r>
      <w:r w:rsidR="000524D0">
        <w:rPr>
          <w:rFonts w:ascii="Times New Roman" w:eastAsia="仿宋_GB2312" w:hAnsi="Times New Roman" w:cs="仿宋_GB2312" w:hint="eastAsia"/>
          <w:kern w:val="0"/>
          <w:sz w:val="28"/>
          <w:szCs w:val="28"/>
        </w:rPr>
        <w:t>，</w:t>
      </w:r>
      <w:r w:rsidR="00A92A4C" w:rsidRPr="009651C2">
        <w:rPr>
          <w:rFonts w:ascii="Times New Roman" w:eastAsia="仿宋_GB2312" w:hAnsi="Times New Roman" w:cs="仿宋_GB2312"/>
          <w:kern w:val="0"/>
          <w:sz w:val="28"/>
          <w:szCs w:val="28"/>
        </w:rPr>
        <w:t>CCC</w:t>
      </w:r>
      <w:r w:rsidR="00A92A4C" w:rsidRPr="009651C2">
        <w:rPr>
          <w:rFonts w:ascii="Times New Roman" w:eastAsia="仿宋_GB2312" w:hAnsi="Times New Roman" w:cs="仿宋_GB2312"/>
          <w:kern w:val="0"/>
          <w:sz w:val="28"/>
          <w:szCs w:val="28"/>
        </w:rPr>
        <w:t>）组成</w:t>
      </w:r>
      <w:r w:rsidR="00A92A4C" w:rsidRPr="009651C2">
        <w:rPr>
          <w:rFonts w:ascii="Times New Roman" w:eastAsia="仿宋_GB2312" w:hAnsi="Times New Roman" w:cs="仿宋_GB2312" w:hint="eastAsia"/>
          <w:kern w:val="0"/>
          <w:sz w:val="28"/>
          <w:szCs w:val="28"/>
        </w:rPr>
        <w:t>，即</w:t>
      </w:r>
      <w:r w:rsidR="00A92A4C">
        <w:rPr>
          <w:rFonts w:ascii="Times New Roman" w:eastAsia="仿宋_GB2312" w:hAnsi="Times New Roman" w:cs="仿宋_GB2312" w:hint="eastAsia"/>
          <w:kern w:val="0"/>
          <w:sz w:val="28"/>
          <w:szCs w:val="28"/>
        </w:rPr>
        <w:t>平均每</w:t>
      </w:r>
      <w:r w:rsidR="00A92A4C" w:rsidRPr="009651C2">
        <w:rPr>
          <w:rFonts w:ascii="Times New Roman" w:eastAsia="仿宋_GB2312" w:hAnsi="Times New Roman" w:cs="仿宋_GB2312"/>
          <w:kern w:val="0"/>
          <w:sz w:val="28"/>
          <w:szCs w:val="28"/>
        </w:rPr>
        <w:t>3</w:t>
      </w:r>
      <w:r w:rsidR="00A92A4C" w:rsidRPr="009651C2">
        <w:rPr>
          <w:rFonts w:ascii="Times New Roman" w:eastAsia="仿宋_GB2312" w:hAnsi="Times New Roman" w:cs="仿宋_GB2312"/>
          <w:kern w:val="0"/>
          <w:sz w:val="28"/>
          <w:szCs w:val="28"/>
        </w:rPr>
        <w:t>年不超过</w:t>
      </w:r>
      <w:r w:rsidR="00A92A4C" w:rsidRPr="009651C2">
        <w:rPr>
          <w:rFonts w:ascii="Times New Roman" w:eastAsia="仿宋_GB2312" w:hAnsi="Times New Roman" w:cs="仿宋_GB2312"/>
          <w:kern w:val="0"/>
          <w:sz w:val="28"/>
          <w:szCs w:val="28"/>
        </w:rPr>
        <w:t>1</w:t>
      </w:r>
      <w:r w:rsidR="00A92A4C" w:rsidRPr="009651C2">
        <w:rPr>
          <w:rFonts w:ascii="Times New Roman" w:eastAsia="仿宋_GB2312" w:hAnsi="Times New Roman" w:cs="仿宋_GB2312"/>
          <w:kern w:val="0"/>
          <w:sz w:val="28"/>
          <w:szCs w:val="28"/>
        </w:rPr>
        <w:t>次</w:t>
      </w:r>
      <w:r w:rsidR="00A92A4C" w:rsidRPr="009651C2">
        <w:rPr>
          <w:rFonts w:ascii="Times New Roman" w:eastAsia="仿宋_GB2312" w:hAnsi="Times New Roman" w:cs="仿宋_GB2312" w:hint="eastAsia"/>
          <w:kern w:val="0"/>
          <w:sz w:val="28"/>
          <w:szCs w:val="28"/>
        </w:rPr>
        <w:t>的、</w:t>
      </w:r>
      <w:r w:rsidR="00A92A4C" w:rsidRPr="009651C2">
        <w:rPr>
          <w:rFonts w:ascii="Times New Roman" w:eastAsia="仿宋_GB2312" w:hAnsi="Times New Roman" w:cs="仿宋_GB2312"/>
          <w:kern w:val="0"/>
          <w:sz w:val="28"/>
          <w:szCs w:val="28"/>
        </w:rPr>
        <w:t>连续暴露时间为</w:t>
      </w:r>
      <w:r w:rsidR="00A92A4C" w:rsidRPr="009651C2">
        <w:rPr>
          <w:rFonts w:ascii="Times New Roman" w:eastAsia="仿宋_GB2312" w:hAnsi="Times New Roman" w:cs="仿宋_GB2312"/>
          <w:kern w:val="0"/>
          <w:sz w:val="28"/>
          <w:szCs w:val="28"/>
        </w:rPr>
        <w:t>1</w:t>
      </w:r>
      <w:r w:rsidR="00A92A4C" w:rsidRPr="009651C2">
        <w:rPr>
          <w:rFonts w:ascii="Times New Roman" w:eastAsia="仿宋_GB2312" w:hAnsi="Times New Roman" w:cs="仿宋_GB2312" w:hint="eastAsia"/>
          <w:kern w:val="0"/>
          <w:sz w:val="28"/>
          <w:szCs w:val="28"/>
        </w:rPr>
        <w:t xml:space="preserve"> h</w:t>
      </w:r>
      <w:r w:rsidR="00A92A4C" w:rsidRPr="009651C2">
        <w:rPr>
          <w:rFonts w:ascii="Times New Roman" w:eastAsia="仿宋_GB2312" w:hAnsi="Times New Roman" w:cs="仿宋_GB2312" w:hint="eastAsia"/>
          <w:kern w:val="0"/>
          <w:sz w:val="28"/>
          <w:szCs w:val="28"/>
        </w:rPr>
        <w:t>和</w:t>
      </w:r>
      <w:r w:rsidR="00A92A4C" w:rsidRPr="009651C2">
        <w:rPr>
          <w:rFonts w:ascii="Times New Roman" w:eastAsia="仿宋_GB2312" w:hAnsi="Times New Roman" w:cs="仿宋_GB2312"/>
          <w:kern w:val="0"/>
          <w:sz w:val="28"/>
          <w:szCs w:val="28"/>
        </w:rPr>
        <w:t xml:space="preserve">4 </w:t>
      </w:r>
      <w:r w:rsidR="00A92A4C" w:rsidRPr="009651C2">
        <w:rPr>
          <w:rFonts w:ascii="Times New Roman" w:eastAsia="仿宋_GB2312" w:hAnsi="Times New Roman" w:cs="仿宋_GB2312" w:hint="eastAsia"/>
          <w:kern w:val="0"/>
          <w:sz w:val="28"/>
          <w:szCs w:val="28"/>
        </w:rPr>
        <w:t>d</w:t>
      </w:r>
      <w:r w:rsidR="00A92A4C" w:rsidRPr="009651C2">
        <w:rPr>
          <w:rFonts w:ascii="Times New Roman" w:eastAsia="仿宋_GB2312" w:hAnsi="Times New Roman" w:cs="仿宋_GB2312" w:hint="eastAsia"/>
          <w:kern w:val="0"/>
          <w:sz w:val="28"/>
          <w:szCs w:val="28"/>
        </w:rPr>
        <w:t>的</w:t>
      </w:r>
      <w:r w:rsidR="00A92A4C" w:rsidRPr="009651C2">
        <w:rPr>
          <w:rFonts w:ascii="Times New Roman" w:eastAsia="仿宋_GB2312" w:hAnsi="Times New Roman" w:cs="仿宋_GB2312"/>
          <w:kern w:val="0"/>
          <w:sz w:val="28"/>
          <w:szCs w:val="28"/>
        </w:rPr>
        <w:t>某种污染物平</w:t>
      </w:r>
      <w:r w:rsidR="00A92A4C" w:rsidRPr="00D51337">
        <w:rPr>
          <w:rFonts w:ascii="Times New Roman" w:eastAsia="仿宋_GB2312" w:hAnsi="Times New Roman" w:cs="仿宋_GB2312"/>
          <w:kern w:val="0"/>
          <w:sz w:val="28"/>
          <w:szCs w:val="28"/>
        </w:rPr>
        <w:t>均浓度</w:t>
      </w:r>
      <w:r w:rsidR="00A92A4C">
        <w:rPr>
          <w:rFonts w:ascii="Times New Roman" w:eastAsia="仿宋_GB2312" w:hAnsi="Times New Roman" w:cs="仿宋_GB2312" w:hint="eastAsia"/>
          <w:kern w:val="0"/>
          <w:sz w:val="28"/>
          <w:szCs w:val="28"/>
        </w:rPr>
        <w:t>，代表</w:t>
      </w:r>
      <w:r w:rsidR="00A92A4C" w:rsidRPr="00D51337">
        <w:rPr>
          <w:rFonts w:ascii="Times New Roman" w:eastAsia="仿宋_GB2312" w:hAnsi="Times New Roman" w:cs="仿宋_GB2312"/>
          <w:kern w:val="0"/>
          <w:sz w:val="28"/>
          <w:szCs w:val="28"/>
        </w:rPr>
        <w:t>不会对</w:t>
      </w:r>
      <w:r w:rsidR="00A92A4C" w:rsidRPr="00D51337">
        <w:rPr>
          <w:rFonts w:ascii="Times New Roman" w:eastAsia="仿宋_GB2312" w:hAnsi="Times New Roman" w:cs="仿宋_GB2312" w:hint="eastAsia"/>
          <w:kern w:val="0"/>
          <w:sz w:val="28"/>
          <w:szCs w:val="28"/>
        </w:rPr>
        <w:t>流域</w:t>
      </w:r>
      <w:r w:rsidR="00A92A4C" w:rsidRPr="00D51337">
        <w:rPr>
          <w:rFonts w:ascii="Times New Roman" w:eastAsia="仿宋_GB2312" w:hAnsi="Times New Roman" w:cs="仿宋_GB2312"/>
          <w:kern w:val="0"/>
          <w:sz w:val="28"/>
          <w:szCs w:val="28"/>
        </w:rPr>
        <w:t>水</w:t>
      </w:r>
      <w:r w:rsidR="00A92A4C" w:rsidRPr="00F95EA0">
        <w:rPr>
          <w:rFonts w:ascii="Times New Roman" w:eastAsia="仿宋_GB2312" w:hAnsi="Times New Roman" w:cs="仿宋_GB2312"/>
          <w:kern w:val="0"/>
          <w:sz w:val="28"/>
          <w:szCs w:val="28"/>
        </w:rPr>
        <w:t>生生物产生不可接受毒性效应的最大浓度</w:t>
      </w:r>
      <w:r w:rsidR="00A92A4C">
        <w:rPr>
          <w:rFonts w:ascii="Times New Roman" w:eastAsia="仿宋_GB2312" w:hAnsi="Times New Roman" w:cs="仿宋_GB2312" w:hint="eastAsia"/>
          <w:kern w:val="0"/>
          <w:sz w:val="28"/>
          <w:szCs w:val="28"/>
        </w:rPr>
        <w:t>。其中，</w:t>
      </w:r>
      <w:r w:rsidR="00A92A4C" w:rsidRPr="00F95EA0">
        <w:rPr>
          <w:rFonts w:ascii="Times New Roman" w:eastAsia="仿宋_GB2312" w:hAnsi="Times New Roman" w:cs="Times New Roman"/>
          <w:sz w:val="28"/>
          <w:szCs w:val="28"/>
          <w14:ligatures w14:val="standardContextual"/>
        </w:rPr>
        <w:t>1 h</w:t>
      </w:r>
      <w:r w:rsidR="00A92A4C" w:rsidRPr="00F95EA0">
        <w:rPr>
          <w:rFonts w:ascii="Times New Roman" w:eastAsia="仿宋_GB2312" w:hAnsi="Times New Roman" w:cs="Times New Roman"/>
          <w:sz w:val="28"/>
          <w:szCs w:val="28"/>
          <w14:ligatures w14:val="standardContextual"/>
        </w:rPr>
        <w:t>和</w:t>
      </w:r>
      <w:r w:rsidR="00A92A4C" w:rsidRPr="00F95EA0">
        <w:rPr>
          <w:rFonts w:ascii="Times New Roman" w:eastAsia="仿宋_GB2312" w:hAnsi="Times New Roman" w:cs="Times New Roman"/>
          <w:sz w:val="28"/>
          <w:szCs w:val="28"/>
          <w14:ligatures w14:val="standardContextual"/>
        </w:rPr>
        <w:t>4 d</w:t>
      </w:r>
      <w:r w:rsidR="00A92A4C" w:rsidRPr="00F95EA0">
        <w:rPr>
          <w:rFonts w:ascii="Times New Roman" w:eastAsia="仿宋_GB2312" w:hAnsi="Times New Roman" w:cs="Times New Roman"/>
          <w:sz w:val="28"/>
          <w:szCs w:val="28"/>
          <w14:ligatures w14:val="standardContextual"/>
        </w:rPr>
        <w:t>是分别考虑急性毒性试</w:t>
      </w:r>
      <w:r w:rsidR="00A92A4C" w:rsidRPr="00F95EA0">
        <w:rPr>
          <w:rFonts w:ascii="Times New Roman" w:eastAsia="仿宋_GB2312" w:hAnsi="Times New Roman" w:cs="Times New Roman"/>
          <w:sz w:val="28"/>
          <w:szCs w:val="28"/>
          <w14:ligatures w14:val="standardContextual"/>
        </w:rPr>
        <w:lastRenderedPageBreak/>
        <w:t>验和慢性毒性试验结果提出的</w:t>
      </w:r>
      <w:r w:rsidR="00A92A4C">
        <w:rPr>
          <w:rFonts w:ascii="Times New Roman" w:eastAsia="仿宋_GB2312" w:hAnsi="Times New Roman" w:cs="Times New Roman" w:hint="eastAsia"/>
          <w:sz w:val="28"/>
          <w:szCs w:val="28"/>
          <w14:ligatures w14:val="standardContextual"/>
        </w:rPr>
        <w:t>；</w:t>
      </w:r>
      <w:r w:rsidR="00A92A4C" w:rsidRPr="00F95EA0">
        <w:rPr>
          <w:rFonts w:ascii="Times New Roman" w:eastAsia="仿宋_GB2312" w:hAnsi="Times New Roman" w:cs="Times New Roman"/>
          <w:sz w:val="28"/>
          <w:szCs w:val="28"/>
          <w14:ligatures w14:val="standardContextual"/>
        </w:rPr>
        <w:t>3</w:t>
      </w:r>
      <w:r w:rsidR="00A92A4C" w:rsidRPr="00F95EA0">
        <w:rPr>
          <w:rFonts w:ascii="Times New Roman" w:eastAsia="仿宋_GB2312" w:hAnsi="Times New Roman" w:cs="Times New Roman"/>
          <w:sz w:val="28"/>
          <w:szCs w:val="28"/>
          <w14:ligatures w14:val="standardContextual"/>
        </w:rPr>
        <w:t>年</w:t>
      </w:r>
      <w:r w:rsidR="00A92A4C" w:rsidRPr="00F95EA0">
        <w:rPr>
          <w:rFonts w:ascii="Times New Roman" w:eastAsia="仿宋_GB2312" w:hAnsi="Times New Roman" w:cs="Times New Roman" w:hint="eastAsia"/>
          <w:sz w:val="28"/>
          <w:szCs w:val="28"/>
          <w14:ligatures w14:val="standardContextual"/>
        </w:rPr>
        <w:t>则</w:t>
      </w:r>
      <w:r w:rsidR="00A92A4C" w:rsidRPr="00F95EA0">
        <w:rPr>
          <w:rFonts w:ascii="Times New Roman" w:eastAsia="仿宋_GB2312" w:hAnsi="Times New Roman" w:cs="Times New Roman"/>
          <w:sz w:val="28"/>
          <w:szCs w:val="28"/>
          <w14:ligatures w14:val="standardContextual"/>
        </w:rPr>
        <w:t>是大部分</w:t>
      </w:r>
      <w:r w:rsidR="00A92A4C" w:rsidRPr="00F95EA0">
        <w:rPr>
          <w:rFonts w:ascii="Times New Roman" w:eastAsia="仿宋_GB2312" w:hAnsi="Times New Roman" w:cs="Times New Roman" w:hint="eastAsia"/>
          <w:sz w:val="28"/>
          <w:szCs w:val="28"/>
          <w14:ligatures w14:val="standardContextual"/>
        </w:rPr>
        <w:t>水</w:t>
      </w:r>
      <w:r w:rsidR="00A92A4C" w:rsidRPr="00F95EA0">
        <w:rPr>
          <w:rFonts w:ascii="Times New Roman" w:eastAsia="仿宋_GB2312" w:hAnsi="Times New Roman" w:cs="Times New Roman"/>
          <w:sz w:val="28"/>
          <w:szCs w:val="28"/>
          <w14:ligatures w14:val="standardContextual"/>
        </w:rPr>
        <w:t>生</w:t>
      </w:r>
      <w:r w:rsidR="00A92A4C" w:rsidRPr="003934AF">
        <w:rPr>
          <w:rFonts w:ascii="Times New Roman" w:eastAsia="仿宋_GB2312" w:hAnsi="Times New Roman" w:cs="Times New Roman"/>
          <w:sz w:val="28"/>
          <w:szCs w:val="28"/>
          <w14:ligatures w14:val="standardContextual"/>
        </w:rPr>
        <w:t>态系统经历</w:t>
      </w:r>
      <w:r w:rsidR="00A92A4C" w:rsidRPr="003934AF">
        <w:rPr>
          <w:rFonts w:ascii="Times New Roman" w:eastAsia="仿宋_GB2312" w:hAnsi="Times New Roman" w:cs="Times New Roman"/>
          <w:sz w:val="28"/>
          <w:szCs w:val="28"/>
          <w14:ligatures w14:val="standardContextual"/>
        </w:rPr>
        <w:t>1</w:t>
      </w:r>
      <w:r w:rsidR="00A92A4C" w:rsidRPr="003934AF">
        <w:rPr>
          <w:rFonts w:ascii="Times New Roman" w:eastAsia="仿宋_GB2312" w:hAnsi="Times New Roman" w:cs="Times New Roman"/>
          <w:sz w:val="28"/>
          <w:szCs w:val="28"/>
          <w14:ligatures w14:val="standardContextual"/>
        </w:rPr>
        <w:t>次突发污染事故后恢复功能</w:t>
      </w:r>
      <w:r w:rsidR="00A92A4C" w:rsidRPr="00F95EA0">
        <w:rPr>
          <w:rFonts w:ascii="Times New Roman" w:eastAsia="仿宋_GB2312" w:hAnsi="Times New Roman" w:cs="Times New Roman"/>
          <w:sz w:val="28"/>
          <w:szCs w:val="28"/>
          <w14:ligatures w14:val="standardContextual"/>
        </w:rPr>
        <w:t>需要的时间</w:t>
      </w:r>
      <w:r w:rsidR="00A92A4C" w:rsidRPr="00F95EA0">
        <w:rPr>
          <w:rFonts w:ascii="Times New Roman" w:eastAsia="仿宋_GB2312" w:hAnsi="Times New Roman" w:cs="Times New Roman" w:hint="eastAsia"/>
          <w:sz w:val="28"/>
          <w:szCs w:val="28"/>
          <w14:ligatures w14:val="standardContextual"/>
        </w:rPr>
        <w:t>。</w:t>
      </w:r>
      <w:r w:rsidR="00A92A4C" w:rsidRPr="00D51337">
        <w:rPr>
          <w:rFonts w:ascii="Times New Roman" w:eastAsia="仿宋_GB2312" w:hAnsi="Times New Roman" w:cs="仿宋_GB2312"/>
          <w:kern w:val="0"/>
          <w:sz w:val="28"/>
          <w:szCs w:val="28"/>
        </w:rPr>
        <w:t>CMC</w:t>
      </w:r>
      <w:r w:rsidR="00A92A4C" w:rsidRPr="00D51337">
        <w:rPr>
          <w:rFonts w:ascii="Times New Roman" w:eastAsia="仿宋_GB2312" w:hAnsi="Times New Roman" w:cs="仿宋_GB2312"/>
          <w:kern w:val="0"/>
          <w:sz w:val="28"/>
          <w:szCs w:val="28"/>
        </w:rPr>
        <w:t>旨在保护水生生物不受高浓度</w:t>
      </w:r>
      <w:r w:rsidR="00A92A4C" w:rsidRPr="00B12E3E">
        <w:rPr>
          <w:rFonts w:ascii="Times New Roman" w:eastAsia="仿宋_GB2312" w:hAnsi="Times New Roman" w:cs="仿宋_GB2312"/>
          <w:kern w:val="0"/>
          <w:sz w:val="28"/>
          <w:szCs w:val="28"/>
        </w:rPr>
        <w:t>污染物短期作用造成的急性毒性效应影响，</w:t>
      </w:r>
      <w:r w:rsidR="00A92A4C" w:rsidRPr="00B12E3E">
        <w:rPr>
          <w:rFonts w:ascii="Times New Roman" w:eastAsia="仿宋_GB2312" w:hAnsi="Times New Roman" w:cs="仿宋_GB2312" w:hint="eastAsia"/>
          <w:kern w:val="0"/>
          <w:sz w:val="28"/>
          <w:szCs w:val="28"/>
        </w:rPr>
        <w:t>可作为短期（</w:t>
      </w:r>
      <w:r w:rsidR="00A92A4C" w:rsidRPr="00B12E3E">
        <w:rPr>
          <w:rFonts w:ascii="Times New Roman" w:eastAsia="仿宋_GB2312" w:hAnsi="Times New Roman" w:cs="仿宋_GB2312"/>
          <w:kern w:val="0"/>
          <w:sz w:val="28"/>
          <w:szCs w:val="28"/>
        </w:rPr>
        <w:t>或急性</w:t>
      </w:r>
      <w:r w:rsidR="00A92A4C" w:rsidRPr="00B12E3E">
        <w:rPr>
          <w:rFonts w:ascii="Times New Roman" w:eastAsia="仿宋_GB2312" w:hAnsi="Times New Roman" w:cs="仿宋_GB2312" w:hint="eastAsia"/>
          <w:kern w:val="0"/>
          <w:sz w:val="28"/>
          <w:szCs w:val="28"/>
        </w:rPr>
        <w:t>）</w:t>
      </w:r>
      <w:r w:rsidR="00A92A4C" w:rsidRPr="00B12E3E">
        <w:rPr>
          <w:rFonts w:ascii="Times New Roman" w:eastAsia="仿宋_GB2312" w:hAnsi="Times New Roman" w:cs="仿宋_GB2312"/>
          <w:kern w:val="0"/>
          <w:sz w:val="28"/>
          <w:szCs w:val="28"/>
        </w:rPr>
        <w:t>基准</w:t>
      </w:r>
      <w:r w:rsidR="00A92A4C" w:rsidRPr="00B12E3E">
        <w:rPr>
          <w:rFonts w:ascii="Times New Roman" w:eastAsia="仿宋_GB2312" w:hAnsi="Times New Roman" w:cs="仿宋_GB2312" w:hint="eastAsia"/>
          <w:kern w:val="0"/>
          <w:sz w:val="28"/>
          <w:szCs w:val="28"/>
        </w:rPr>
        <w:t>，</w:t>
      </w:r>
      <w:r w:rsidR="00A92A4C" w:rsidRPr="00B12E3E">
        <w:rPr>
          <w:rFonts w:ascii="Times New Roman" w:eastAsia="仿宋_GB2312" w:hAnsi="Times New Roman" w:cs="Times New Roman" w:hint="eastAsia"/>
          <w:sz w:val="28"/>
          <w:szCs w:val="28"/>
          <w14:ligatures w14:val="standardContextual"/>
        </w:rPr>
        <w:t>适用于突发性污染事故</w:t>
      </w:r>
      <w:r w:rsidR="00A92A4C" w:rsidRPr="00B12E3E">
        <w:rPr>
          <w:rFonts w:ascii="Times New Roman" w:eastAsia="仿宋_GB2312" w:hAnsi="Times New Roman" w:cs="仿宋_GB2312" w:hint="eastAsia"/>
          <w:kern w:val="0"/>
          <w:sz w:val="28"/>
          <w:szCs w:val="28"/>
        </w:rPr>
        <w:t>；</w:t>
      </w:r>
      <w:r w:rsidR="00A92A4C" w:rsidRPr="00B12E3E">
        <w:rPr>
          <w:rFonts w:ascii="Times New Roman" w:eastAsia="仿宋_GB2312" w:hAnsi="Times New Roman" w:cs="仿宋_GB2312"/>
          <w:kern w:val="0"/>
          <w:sz w:val="28"/>
          <w:szCs w:val="28"/>
        </w:rPr>
        <w:t>CCC</w:t>
      </w:r>
      <w:r w:rsidR="00A92A4C" w:rsidRPr="00B12E3E">
        <w:rPr>
          <w:rFonts w:ascii="Times New Roman" w:eastAsia="仿宋_GB2312" w:hAnsi="Times New Roman" w:cs="仿宋_GB2312"/>
          <w:kern w:val="0"/>
          <w:sz w:val="28"/>
          <w:szCs w:val="28"/>
        </w:rPr>
        <w:t>则旨在保护水生生物不受低浓度污染物长期作用造成的慢性毒性效应影响</w:t>
      </w:r>
      <w:r w:rsidR="00A92A4C" w:rsidRPr="00B12E3E">
        <w:rPr>
          <w:rFonts w:ascii="Times New Roman" w:eastAsia="仿宋_GB2312" w:hAnsi="Times New Roman" w:cs="仿宋_GB2312" w:hint="eastAsia"/>
          <w:kern w:val="0"/>
          <w:sz w:val="28"/>
          <w:szCs w:val="28"/>
        </w:rPr>
        <w:t>，可作为长期（</w:t>
      </w:r>
      <w:r w:rsidR="00A92A4C" w:rsidRPr="00B12E3E">
        <w:rPr>
          <w:rFonts w:ascii="Times New Roman" w:eastAsia="仿宋_GB2312" w:hAnsi="Times New Roman" w:cs="仿宋_GB2312"/>
          <w:kern w:val="0"/>
          <w:sz w:val="28"/>
          <w:szCs w:val="28"/>
        </w:rPr>
        <w:t>或慢性</w:t>
      </w:r>
      <w:r w:rsidR="00A92A4C" w:rsidRPr="00B12E3E">
        <w:rPr>
          <w:rFonts w:ascii="Times New Roman" w:eastAsia="仿宋_GB2312" w:hAnsi="Times New Roman" w:cs="仿宋_GB2312" w:hint="eastAsia"/>
          <w:kern w:val="0"/>
          <w:sz w:val="28"/>
          <w:szCs w:val="28"/>
        </w:rPr>
        <w:t>）</w:t>
      </w:r>
      <w:r w:rsidR="00A92A4C" w:rsidRPr="00B12E3E">
        <w:rPr>
          <w:rFonts w:ascii="Times New Roman" w:eastAsia="仿宋_GB2312" w:hAnsi="Times New Roman" w:cs="仿宋_GB2312"/>
          <w:kern w:val="0"/>
          <w:sz w:val="28"/>
          <w:szCs w:val="28"/>
        </w:rPr>
        <w:t>基准</w:t>
      </w:r>
      <w:r w:rsidR="00A92A4C" w:rsidRPr="00B12E3E">
        <w:rPr>
          <w:rFonts w:ascii="Times New Roman" w:eastAsia="仿宋_GB2312" w:hAnsi="Times New Roman" w:cs="仿宋_GB2312" w:hint="eastAsia"/>
          <w:kern w:val="0"/>
          <w:sz w:val="28"/>
          <w:szCs w:val="28"/>
        </w:rPr>
        <w:t>，</w:t>
      </w:r>
      <w:r w:rsidR="00A92A4C" w:rsidRPr="00B12E3E">
        <w:rPr>
          <w:rFonts w:ascii="Times New Roman" w:eastAsia="仿宋_GB2312" w:hAnsi="Times New Roman" w:cs="Times New Roman" w:hint="eastAsia"/>
          <w:sz w:val="28"/>
          <w:szCs w:val="28"/>
          <w14:ligatures w14:val="standardContextual"/>
        </w:rPr>
        <w:t>适用于水环境日常管理</w:t>
      </w:r>
      <w:r w:rsidR="00A92A4C" w:rsidRPr="00B12E3E">
        <w:rPr>
          <w:rFonts w:ascii="Times New Roman" w:eastAsia="仿宋_GB2312" w:hAnsi="Times New Roman" w:cs="仿宋_GB2312" w:hint="eastAsia"/>
          <w:kern w:val="0"/>
          <w:sz w:val="28"/>
          <w:szCs w:val="28"/>
        </w:rPr>
        <w:t>。</w:t>
      </w:r>
      <w:proofErr w:type="gramStart"/>
      <w:r w:rsidR="00A92A4C" w:rsidRPr="00B12E3E">
        <w:rPr>
          <w:rFonts w:ascii="Times New Roman" w:eastAsia="仿宋_GB2312" w:hAnsi="Times New Roman" w:cs="Times New Roman"/>
          <w:sz w:val="28"/>
          <w:szCs w:val="28"/>
          <w14:ligatures w14:val="standardContextual"/>
        </w:rPr>
        <w:t>双值基准</w:t>
      </w:r>
      <w:proofErr w:type="gramEnd"/>
      <w:r w:rsidR="00A92A4C" w:rsidRPr="00F95EA0">
        <w:rPr>
          <w:rFonts w:ascii="Times New Roman" w:eastAsia="仿宋_GB2312" w:hAnsi="Times New Roman" w:cs="Times New Roman"/>
          <w:sz w:val="28"/>
          <w:szCs w:val="28"/>
          <w14:ligatures w14:val="standardContextual"/>
        </w:rPr>
        <w:t>概念的提出</w:t>
      </w:r>
      <w:r w:rsidR="00A92A4C" w:rsidRPr="00F95EA0">
        <w:rPr>
          <w:rFonts w:ascii="Times New Roman" w:eastAsia="仿宋_GB2312" w:hAnsi="Times New Roman" w:cs="Times New Roman" w:hint="eastAsia"/>
          <w:sz w:val="28"/>
          <w:szCs w:val="28"/>
          <w14:ligatures w14:val="standardContextual"/>
        </w:rPr>
        <w:t>保证了</w:t>
      </w:r>
      <w:r w:rsidR="00A92A4C" w:rsidRPr="00F95EA0">
        <w:rPr>
          <w:rFonts w:ascii="Times New Roman" w:eastAsia="仿宋_GB2312" w:hAnsi="Times New Roman" w:cs="Times New Roman"/>
          <w:sz w:val="28"/>
          <w:szCs w:val="28"/>
          <w14:ligatures w14:val="standardContextual"/>
        </w:rPr>
        <w:t>不会因为在任何时间都将</w:t>
      </w:r>
      <w:r w:rsidR="00A92A4C" w:rsidRPr="00F95EA0">
        <w:rPr>
          <w:rFonts w:ascii="Times New Roman" w:eastAsia="仿宋_GB2312" w:hAnsi="Times New Roman" w:cs="Times New Roman" w:hint="eastAsia"/>
          <w:sz w:val="28"/>
          <w:szCs w:val="28"/>
          <w14:ligatures w14:val="standardContextual"/>
        </w:rPr>
        <w:t>污染物</w:t>
      </w:r>
      <w:r w:rsidR="00A92A4C" w:rsidRPr="00F95EA0">
        <w:rPr>
          <w:rFonts w:ascii="Times New Roman" w:eastAsia="仿宋_GB2312" w:hAnsi="Times New Roman" w:cs="Times New Roman"/>
          <w:sz w:val="28"/>
          <w:szCs w:val="28"/>
          <w14:ligatures w14:val="standardContextual"/>
        </w:rPr>
        <w:t>控制在较低浓度而造成</w:t>
      </w:r>
      <w:r w:rsidR="00A92A4C" w:rsidRPr="00F95EA0">
        <w:rPr>
          <w:rFonts w:ascii="Times New Roman" w:eastAsia="仿宋_GB2312" w:hAnsi="Times New Roman" w:cs="Times New Roman" w:hint="eastAsia"/>
          <w:sz w:val="28"/>
          <w:szCs w:val="28"/>
          <w14:ligatures w14:val="standardContextual"/>
        </w:rPr>
        <w:t>“</w:t>
      </w:r>
      <w:r w:rsidR="00A92A4C" w:rsidRPr="00F95EA0">
        <w:rPr>
          <w:rFonts w:ascii="Times New Roman" w:eastAsia="仿宋_GB2312" w:hAnsi="Times New Roman" w:cs="Times New Roman"/>
          <w:sz w:val="28"/>
          <w:szCs w:val="28"/>
          <w14:ligatures w14:val="standardContextual"/>
        </w:rPr>
        <w:t>过保护</w:t>
      </w:r>
      <w:r w:rsidR="00A92A4C" w:rsidRPr="00F95EA0">
        <w:rPr>
          <w:rFonts w:ascii="Times New Roman" w:eastAsia="仿宋_GB2312" w:hAnsi="Times New Roman" w:cs="Times New Roman" w:hint="eastAsia"/>
          <w:sz w:val="28"/>
          <w:szCs w:val="28"/>
          <w14:ligatures w14:val="standardContextual"/>
        </w:rPr>
        <w:t>”</w:t>
      </w:r>
      <w:r w:rsidR="00A92A4C" w:rsidRPr="00F95EA0">
        <w:rPr>
          <w:rFonts w:ascii="Times New Roman" w:eastAsia="仿宋_GB2312" w:hAnsi="Times New Roman" w:cs="Times New Roman"/>
          <w:sz w:val="28"/>
          <w:szCs w:val="28"/>
          <w14:ligatures w14:val="standardContextual"/>
        </w:rPr>
        <w:t>。</w:t>
      </w:r>
      <w:r w:rsidR="00A92A4C">
        <w:rPr>
          <w:rFonts w:ascii="Times New Roman" w:eastAsia="仿宋_GB2312" w:hAnsi="Times New Roman" w:cs="仿宋_GB2312" w:hint="eastAsia"/>
          <w:kern w:val="0"/>
          <w:sz w:val="28"/>
          <w:szCs w:val="28"/>
        </w:rPr>
        <w:t>对</w:t>
      </w:r>
      <w:r w:rsidR="00A92A4C">
        <w:rPr>
          <w:rFonts w:ascii="Times New Roman" w:eastAsia="仿宋_GB2312" w:hAnsi="Times New Roman" w:cs="仿宋_GB2312" w:hint="eastAsia"/>
          <w:kern w:val="0"/>
          <w:sz w:val="28"/>
          <w:szCs w:val="28"/>
        </w:rPr>
        <w:t>DO</w:t>
      </w:r>
      <w:r w:rsidR="00A92A4C">
        <w:rPr>
          <w:rFonts w:ascii="Times New Roman" w:eastAsia="仿宋_GB2312" w:hAnsi="Times New Roman" w:cs="仿宋_GB2312" w:hint="eastAsia"/>
          <w:kern w:val="0"/>
          <w:sz w:val="28"/>
          <w:szCs w:val="28"/>
        </w:rPr>
        <w:t>而言，</w:t>
      </w:r>
      <w:r w:rsidR="00A92A4C">
        <w:rPr>
          <w:rFonts w:ascii="Times New Roman" w:eastAsia="仿宋_GB2312" w:hAnsi="Times New Roman" w:cs="仿宋_GB2312" w:hint="eastAsia"/>
          <w:kern w:val="0"/>
          <w:sz w:val="28"/>
          <w:szCs w:val="28"/>
        </w:rPr>
        <w:t>CMC</w:t>
      </w:r>
      <w:r w:rsidR="00A92A4C">
        <w:rPr>
          <w:rFonts w:ascii="Times New Roman" w:eastAsia="仿宋_GB2312" w:hAnsi="Times New Roman" w:cs="仿宋_GB2312" w:hint="eastAsia"/>
          <w:kern w:val="0"/>
          <w:sz w:val="28"/>
          <w:szCs w:val="28"/>
        </w:rPr>
        <w:t>为基准最小浓度（</w:t>
      </w:r>
      <w:r w:rsidR="00A92A4C" w:rsidRPr="00BC263D">
        <w:rPr>
          <w:rFonts w:ascii="Times New Roman" w:eastAsia="仿宋_GB2312" w:hAnsi="Times New Roman" w:cs="仿宋_GB2312"/>
          <w:kern w:val="0"/>
          <w:sz w:val="28"/>
          <w:szCs w:val="28"/>
        </w:rPr>
        <w:t>criteria m</w:t>
      </w:r>
      <w:r w:rsidR="00A92A4C">
        <w:rPr>
          <w:rFonts w:ascii="Times New Roman" w:eastAsia="仿宋_GB2312" w:hAnsi="Times New Roman" w:cs="仿宋_GB2312" w:hint="eastAsia"/>
          <w:kern w:val="0"/>
          <w:sz w:val="28"/>
          <w:szCs w:val="28"/>
        </w:rPr>
        <w:t>inimum</w:t>
      </w:r>
      <w:r w:rsidR="00A92A4C" w:rsidRPr="00BC263D">
        <w:rPr>
          <w:rFonts w:ascii="Times New Roman" w:eastAsia="仿宋_GB2312" w:hAnsi="Times New Roman" w:cs="仿宋_GB2312"/>
          <w:kern w:val="0"/>
          <w:sz w:val="28"/>
          <w:szCs w:val="28"/>
        </w:rPr>
        <w:t xml:space="preserve"> concentration</w:t>
      </w:r>
      <w:r w:rsidR="00A92A4C">
        <w:rPr>
          <w:rFonts w:ascii="Times New Roman" w:eastAsia="仿宋_GB2312" w:hAnsi="Times New Roman" w:cs="仿宋_GB2312" w:hint="eastAsia"/>
          <w:kern w:val="0"/>
          <w:sz w:val="28"/>
          <w:szCs w:val="28"/>
        </w:rPr>
        <w:t>）。</w:t>
      </w:r>
    </w:p>
    <w:bookmarkEnd w:id="13"/>
    <w:p w14:paraId="19043183" w14:textId="63E98398" w:rsidR="0032728A" w:rsidRPr="00DC5566" w:rsidRDefault="004E5AF8" w:rsidP="00456FC8">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Pr>
          <w:rFonts w:ascii="Times New Roman" w:eastAsia="仿宋_GB2312" w:hAnsi="Times New Roman" w:hint="eastAsia"/>
          <w:sz w:val="28"/>
          <w:szCs w:val="28"/>
        </w:rPr>
        <w:t>此外</w:t>
      </w:r>
      <w:r w:rsidR="006646B6" w:rsidRPr="00B75BDC">
        <w:rPr>
          <w:rFonts w:ascii="Times New Roman" w:eastAsia="仿宋_GB2312" w:hAnsi="Times New Roman" w:hint="eastAsia"/>
          <w:sz w:val="28"/>
          <w:szCs w:val="28"/>
        </w:rPr>
        <w:t>，</w:t>
      </w:r>
      <w:r w:rsidR="006646B6" w:rsidRPr="00E052CE">
        <w:rPr>
          <w:rFonts w:ascii="Times New Roman" w:eastAsia="仿宋_GB2312" w:hAnsi="Times New Roman" w:hint="eastAsia"/>
          <w:sz w:val="28"/>
          <w:szCs w:val="28"/>
        </w:rPr>
        <w:t>由</w:t>
      </w:r>
      <w:r w:rsidR="006646B6" w:rsidRPr="00E052CE">
        <w:rPr>
          <w:rFonts w:ascii="Times New Roman" w:eastAsia="仿宋_GB2312" w:hAnsi="Times New Roman" w:cs="仿宋_GB2312" w:hint="eastAsia"/>
          <w:kern w:val="0"/>
          <w:sz w:val="28"/>
          <w:szCs w:val="28"/>
        </w:rPr>
        <w:t>毒性百分数排序法推导出的</w:t>
      </w:r>
      <w:r w:rsidR="006646B6" w:rsidRPr="00E052CE">
        <w:rPr>
          <w:rFonts w:ascii="Times New Roman" w:eastAsia="仿宋_GB2312" w:hAnsi="Times New Roman" w:cs="仿宋_GB2312" w:hint="eastAsia"/>
          <w:kern w:val="0"/>
          <w:sz w:val="28"/>
          <w:szCs w:val="28"/>
        </w:rPr>
        <w:t>FAV</w:t>
      </w:r>
      <w:r w:rsidR="00260FC0" w:rsidRPr="00E052CE">
        <w:rPr>
          <w:rFonts w:ascii="Times New Roman" w:eastAsia="仿宋_GB2312" w:hAnsi="Times New Roman" w:cs="仿宋_GB2312" w:hint="eastAsia"/>
          <w:kern w:val="0"/>
          <w:sz w:val="28"/>
          <w:szCs w:val="28"/>
        </w:rPr>
        <w:t>需进行修正以得出不对多数生物产生不利影响的浓度。对于污染物而言，</w:t>
      </w:r>
      <w:r w:rsidR="0032728A" w:rsidRPr="00E052CE">
        <w:rPr>
          <w:rFonts w:ascii="Times New Roman" w:eastAsia="仿宋_GB2312" w:hAnsi="Times New Roman" w:cs="仿宋_GB2312" w:hint="eastAsia"/>
          <w:kern w:val="0"/>
          <w:sz w:val="28"/>
          <w:szCs w:val="28"/>
        </w:rPr>
        <w:t>US EPA</w:t>
      </w:r>
      <w:r w:rsidR="0032728A" w:rsidRPr="00E052CE">
        <w:rPr>
          <w:rFonts w:ascii="Times New Roman" w:eastAsia="仿宋_GB2312" w:hAnsi="Times New Roman" w:cs="仿宋_GB2312" w:hint="eastAsia"/>
          <w:kern w:val="0"/>
          <w:sz w:val="28"/>
          <w:szCs w:val="28"/>
        </w:rPr>
        <w:t>水质基准指南建议对</w:t>
      </w:r>
      <w:r w:rsidR="0032728A" w:rsidRPr="00E052CE">
        <w:rPr>
          <w:rFonts w:ascii="Times New Roman" w:eastAsia="仿宋_GB2312" w:hAnsi="Times New Roman" w:cs="仿宋_GB2312" w:hint="eastAsia"/>
          <w:kern w:val="0"/>
          <w:sz w:val="28"/>
          <w:szCs w:val="28"/>
        </w:rPr>
        <w:t>FAV</w:t>
      </w:r>
      <w:r w:rsidR="0032728A" w:rsidRPr="00E052CE">
        <w:rPr>
          <w:rFonts w:ascii="Times New Roman" w:eastAsia="仿宋_GB2312" w:hAnsi="Times New Roman" w:cs="仿宋_GB2312" w:hint="eastAsia"/>
          <w:kern w:val="0"/>
          <w:sz w:val="28"/>
          <w:szCs w:val="28"/>
        </w:rPr>
        <w:t>除以</w:t>
      </w:r>
      <w:r w:rsidR="0032728A" w:rsidRPr="00E052CE">
        <w:rPr>
          <w:rFonts w:ascii="Times New Roman" w:eastAsia="仿宋_GB2312" w:hAnsi="Times New Roman" w:cs="仿宋_GB2312" w:hint="eastAsia"/>
          <w:kern w:val="0"/>
          <w:sz w:val="28"/>
          <w:szCs w:val="28"/>
        </w:rPr>
        <w:t>2</w:t>
      </w:r>
      <w:r w:rsidR="0032728A" w:rsidRPr="00E052CE">
        <w:rPr>
          <w:rFonts w:ascii="Times New Roman" w:eastAsia="仿宋_GB2312" w:hAnsi="Times New Roman" w:cs="仿宋_GB2312" w:hint="eastAsia"/>
          <w:kern w:val="0"/>
          <w:sz w:val="28"/>
          <w:szCs w:val="28"/>
        </w:rPr>
        <w:t>进行修正；</w:t>
      </w:r>
      <w:r w:rsidR="006D1A20" w:rsidRPr="00E052CE">
        <w:rPr>
          <w:rFonts w:ascii="Times New Roman" w:eastAsia="仿宋_GB2312" w:hAnsi="Times New Roman" w:cs="仿宋_GB2312" w:hint="eastAsia"/>
          <w:kern w:val="0"/>
          <w:sz w:val="28"/>
          <w:szCs w:val="28"/>
        </w:rPr>
        <w:t>而对于</w:t>
      </w:r>
      <w:r w:rsidR="006D1A20" w:rsidRPr="00E052CE">
        <w:rPr>
          <w:rFonts w:ascii="Times New Roman" w:eastAsia="仿宋_GB2312" w:hAnsi="Times New Roman" w:cs="仿宋_GB2312" w:hint="eastAsia"/>
          <w:kern w:val="0"/>
          <w:sz w:val="28"/>
          <w:szCs w:val="28"/>
        </w:rPr>
        <w:t>DO</w:t>
      </w:r>
      <w:r w:rsidR="006D1A20" w:rsidRPr="00E052CE">
        <w:rPr>
          <w:rFonts w:ascii="Times New Roman" w:eastAsia="仿宋_GB2312" w:hAnsi="Times New Roman" w:cs="仿宋_GB2312" w:hint="eastAsia"/>
          <w:kern w:val="0"/>
          <w:sz w:val="28"/>
          <w:szCs w:val="28"/>
        </w:rPr>
        <w:t>，</w:t>
      </w:r>
      <w:r w:rsidR="006D1A20" w:rsidRPr="00E052CE">
        <w:rPr>
          <w:rFonts w:ascii="Times New Roman" w:eastAsia="仿宋_GB2312" w:hAnsi="Times New Roman" w:cs="仿宋_GB2312"/>
          <w:kern w:val="0"/>
          <w:sz w:val="28"/>
          <w:szCs w:val="28"/>
        </w:rPr>
        <w:t>US EPA</w:t>
      </w:r>
      <w:r w:rsidR="006D1A20" w:rsidRPr="00E052CE">
        <w:rPr>
          <w:rFonts w:ascii="Times New Roman" w:eastAsia="仿宋_GB2312" w:hAnsi="Times New Roman" w:cs="仿宋_GB2312" w:hint="eastAsia"/>
          <w:kern w:val="0"/>
          <w:sz w:val="28"/>
          <w:szCs w:val="28"/>
        </w:rPr>
        <w:t>发布的《</w:t>
      </w:r>
      <w:r w:rsidR="006D1A20" w:rsidRPr="00E052CE">
        <w:rPr>
          <w:rFonts w:ascii="Times New Roman" w:eastAsia="仿宋_GB2312" w:hAnsi="Times New Roman" w:cs="仿宋_GB2312"/>
          <w:kern w:val="0"/>
          <w:sz w:val="28"/>
          <w:szCs w:val="28"/>
        </w:rPr>
        <w:t>Ambient aquatic life water quality criteria for dissolved oxygen (saltwater): Cape Cod to Cape Hatteras</w:t>
      </w:r>
      <w:r w:rsidR="006D1A20" w:rsidRPr="00E052CE">
        <w:rPr>
          <w:rFonts w:ascii="Times New Roman" w:eastAsia="仿宋_GB2312" w:hAnsi="Times New Roman" w:cs="仿宋_GB2312" w:hint="eastAsia"/>
          <w:kern w:val="0"/>
          <w:sz w:val="28"/>
          <w:szCs w:val="28"/>
        </w:rPr>
        <w:t>》中则将</w:t>
      </w:r>
      <w:r w:rsidR="006D1A20" w:rsidRPr="00E052CE">
        <w:rPr>
          <w:rFonts w:ascii="Times New Roman" w:eastAsia="仿宋_GB2312" w:hAnsi="Times New Roman" w:cs="仿宋_GB2312" w:hint="eastAsia"/>
          <w:kern w:val="0"/>
          <w:sz w:val="28"/>
          <w:szCs w:val="28"/>
        </w:rPr>
        <w:t>FAV</w:t>
      </w:r>
      <w:r w:rsidR="006D1A20" w:rsidRPr="00E052CE">
        <w:rPr>
          <w:rFonts w:ascii="Times New Roman" w:eastAsia="仿宋_GB2312" w:hAnsi="Times New Roman" w:cs="仿宋_GB2312" w:hint="eastAsia"/>
          <w:kern w:val="0"/>
          <w:sz w:val="28"/>
          <w:szCs w:val="28"/>
        </w:rPr>
        <w:t>乘以</w:t>
      </w:r>
      <w:r w:rsidR="006D1A20" w:rsidRPr="00E052CE">
        <w:rPr>
          <w:rFonts w:ascii="Times New Roman" w:eastAsia="仿宋_GB2312" w:hAnsi="Times New Roman" w:cs="Times New Roman" w:hint="eastAsia"/>
          <w:sz w:val="28"/>
          <w:szCs w:val="28"/>
          <w14:ligatures w14:val="standardContextual"/>
        </w:rPr>
        <w:t>全部生物属</w:t>
      </w:r>
      <w:r w:rsidR="006D1A20" w:rsidRPr="00E052CE">
        <w:rPr>
          <w:rFonts w:ascii="Times New Roman" w:eastAsia="仿宋_GB2312" w:hAnsi="Times New Roman" w:cs="Times New Roman"/>
          <w:sz w:val="28"/>
          <w:szCs w:val="28"/>
          <w14:ligatures w14:val="standardContextual"/>
        </w:rPr>
        <w:t>LC</w:t>
      </w:r>
      <w:r w:rsidR="006D1A20" w:rsidRPr="00E052CE">
        <w:rPr>
          <w:rFonts w:ascii="Times New Roman" w:eastAsia="仿宋_GB2312" w:hAnsi="Times New Roman" w:cs="Times New Roman"/>
          <w:sz w:val="28"/>
          <w:szCs w:val="28"/>
          <w:vertAlign w:val="subscript"/>
          <w14:ligatures w14:val="standardContextual"/>
        </w:rPr>
        <w:t>5</w:t>
      </w:r>
      <w:r w:rsidR="006D1A20" w:rsidRPr="00E052CE">
        <w:rPr>
          <w:rFonts w:ascii="Times New Roman" w:eastAsia="仿宋_GB2312" w:hAnsi="Times New Roman" w:cs="Times New Roman" w:hint="eastAsia"/>
          <w:sz w:val="28"/>
          <w:szCs w:val="28"/>
          <w14:ligatures w14:val="standardContextual"/>
        </w:rPr>
        <w:t>与</w:t>
      </w:r>
      <w:r w:rsidR="006D1A20" w:rsidRPr="00E052CE">
        <w:rPr>
          <w:rFonts w:ascii="Times New Roman" w:eastAsia="仿宋_GB2312" w:hAnsi="Times New Roman" w:cs="Times New Roman"/>
          <w:sz w:val="28"/>
          <w:szCs w:val="28"/>
          <w14:ligatures w14:val="standardContextual"/>
        </w:rPr>
        <w:t>LC</w:t>
      </w:r>
      <w:r w:rsidR="006D1A20" w:rsidRPr="00E052CE">
        <w:rPr>
          <w:rFonts w:ascii="Times New Roman" w:eastAsia="仿宋_GB2312" w:hAnsi="Times New Roman" w:cs="Times New Roman"/>
          <w:sz w:val="28"/>
          <w:szCs w:val="28"/>
          <w:vertAlign w:val="subscript"/>
          <w14:ligatures w14:val="standardContextual"/>
        </w:rPr>
        <w:t>50</w:t>
      </w:r>
      <w:r w:rsidR="006D1A20" w:rsidRPr="00E052CE">
        <w:rPr>
          <w:rFonts w:ascii="Times New Roman" w:eastAsia="仿宋_GB2312" w:hAnsi="Times New Roman" w:cs="Times New Roman" w:hint="eastAsia"/>
          <w:sz w:val="28"/>
          <w:szCs w:val="28"/>
          <w14:ligatures w14:val="standardContextual"/>
        </w:rPr>
        <w:t>比率的平均值（该报告中为</w:t>
      </w:r>
      <w:r w:rsidR="006D1A20" w:rsidRPr="00E052CE">
        <w:rPr>
          <w:rFonts w:ascii="Times New Roman" w:eastAsia="仿宋_GB2312" w:hAnsi="Times New Roman" w:cs="Times New Roman" w:hint="eastAsia"/>
          <w:sz w:val="28"/>
          <w:szCs w:val="28"/>
          <w14:ligatures w14:val="standardContextual"/>
        </w:rPr>
        <w:t>1.38</w:t>
      </w:r>
      <w:r w:rsidR="006D1A20" w:rsidRPr="00E052CE">
        <w:rPr>
          <w:rFonts w:ascii="Times New Roman" w:eastAsia="仿宋_GB2312" w:hAnsi="Times New Roman" w:cs="Times New Roman" w:hint="eastAsia"/>
          <w:sz w:val="28"/>
          <w:szCs w:val="28"/>
          <w14:ligatures w14:val="standardContextual"/>
        </w:rPr>
        <w:t>）加以修正。</w:t>
      </w:r>
      <w:r w:rsidR="00456FC8" w:rsidRPr="00E052CE">
        <w:rPr>
          <w:rFonts w:ascii="Times New Roman" w:eastAsia="仿宋_GB2312" w:hAnsi="Times New Roman" w:cs="Times New Roman" w:hint="eastAsia"/>
          <w:sz w:val="28"/>
          <w:szCs w:val="28"/>
          <w14:ligatures w14:val="standardContextual"/>
        </w:rPr>
        <w:t>本标准</w:t>
      </w:r>
      <w:r w:rsidR="00532C58">
        <w:rPr>
          <w:rFonts w:ascii="Times New Roman" w:eastAsia="仿宋_GB2312" w:hAnsi="Times New Roman" w:cs="Times New Roman" w:hint="eastAsia"/>
          <w:sz w:val="28"/>
          <w:szCs w:val="28"/>
          <w14:ligatures w14:val="standardContextual"/>
        </w:rPr>
        <w:t>采用</w:t>
      </w:r>
      <w:r w:rsidR="000524D0">
        <w:rPr>
          <w:rFonts w:ascii="Times New Roman" w:eastAsia="仿宋_GB2312" w:hAnsi="Times New Roman" w:cs="Times New Roman" w:hint="eastAsia"/>
          <w:sz w:val="28"/>
          <w:szCs w:val="28"/>
          <w14:ligatures w14:val="standardContextual"/>
        </w:rPr>
        <w:t>该</w:t>
      </w:r>
      <w:r w:rsidR="00E052CE" w:rsidRPr="00DC5566">
        <w:rPr>
          <w:rFonts w:ascii="Times New Roman" w:eastAsia="仿宋_GB2312" w:hAnsi="Times New Roman" w:cs="仿宋_GB2312" w:hint="eastAsia"/>
          <w:kern w:val="0"/>
          <w:sz w:val="28"/>
          <w:szCs w:val="28"/>
        </w:rPr>
        <w:t>海水</w:t>
      </w:r>
      <w:r w:rsidR="005851A0" w:rsidRPr="00DC5566">
        <w:rPr>
          <w:rFonts w:ascii="Times New Roman" w:eastAsia="仿宋_GB2312" w:hAnsi="Times New Roman" w:cs="仿宋_GB2312" w:hint="eastAsia"/>
          <w:kern w:val="0"/>
          <w:sz w:val="28"/>
          <w:szCs w:val="28"/>
        </w:rPr>
        <w:t>报告中</w:t>
      </w:r>
      <w:r w:rsidR="00456FC8" w:rsidRPr="00DC5566">
        <w:rPr>
          <w:rFonts w:ascii="Times New Roman" w:eastAsia="仿宋_GB2312" w:hAnsi="Times New Roman" w:cs="仿宋_GB2312" w:hint="eastAsia"/>
          <w:kern w:val="0"/>
          <w:sz w:val="28"/>
          <w:szCs w:val="28"/>
        </w:rPr>
        <w:t>的方法。</w:t>
      </w:r>
    </w:p>
    <w:p w14:paraId="65343C94" w14:textId="73DBD33C" w:rsidR="00A07503" w:rsidRDefault="004E5AF8" w:rsidP="007E38D0">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关于不同生命阶段</w:t>
      </w:r>
      <w:r w:rsidR="00532C58" w:rsidRPr="00532C58">
        <w:rPr>
          <w:rFonts w:ascii="Times New Roman" w:eastAsia="仿宋_GB2312" w:hAnsi="Times New Roman" w:cs="仿宋_GB2312" w:hint="eastAsia"/>
          <w:kern w:val="0"/>
          <w:sz w:val="28"/>
          <w:szCs w:val="28"/>
        </w:rPr>
        <w:t>和暴露持续性</w:t>
      </w:r>
      <w:r>
        <w:rPr>
          <w:rFonts w:ascii="Times New Roman" w:eastAsia="仿宋_GB2312" w:hAnsi="Times New Roman" w:cs="仿宋_GB2312" w:hint="eastAsia"/>
          <w:kern w:val="0"/>
          <w:sz w:val="28"/>
          <w:szCs w:val="28"/>
        </w:rPr>
        <w:t>下</w:t>
      </w:r>
      <w:r>
        <w:rPr>
          <w:rFonts w:ascii="Times New Roman" w:eastAsia="仿宋_GB2312" w:hAnsi="Times New Roman" w:cs="仿宋_GB2312" w:hint="eastAsia"/>
          <w:kern w:val="0"/>
          <w:sz w:val="28"/>
          <w:szCs w:val="28"/>
        </w:rPr>
        <w:t>DO</w:t>
      </w:r>
      <w:r>
        <w:rPr>
          <w:rFonts w:ascii="Times New Roman" w:eastAsia="仿宋_GB2312" w:hAnsi="Times New Roman" w:cs="仿宋_GB2312" w:hint="eastAsia"/>
          <w:kern w:val="0"/>
          <w:sz w:val="28"/>
          <w:szCs w:val="28"/>
        </w:rPr>
        <w:t>基准的报道</w:t>
      </w:r>
      <w:r w:rsidR="00DC5566" w:rsidRPr="00DC5566">
        <w:rPr>
          <w:rFonts w:ascii="Times New Roman" w:eastAsia="仿宋_GB2312" w:hAnsi="Times New Roman" w:cs="仿宋_GB2312" w:hint="eastAsia"/>
          <w:kern w:val="0"/>
          <w:sz w:val="28"/>
          <w:szCs w:val="28"/>
        </w:rPr>
        <w:t>，</w:t>
      </w:r>
      <w:r w:rsidR="00EA6355" w:rsidRPr="00DC5566">
        <w:rPr>
          <w:rFonts w:ascii="Times New Roman" w:eastAsia="仿宋_GB2312" w:hAnsi="Times New Roman" w:cs="仿宋_GB2312" w:hint="eastAsia"/>
          <w:kern w:val="0"/>
          <w:sz w:val="28"/>
          <w:szCs w:val="28"/>
        </w:rPr>
        <w:t>US EPA</w:t>
      </w:r>
      <w:r w:rsidR="00EA6355" w:rsidRPr="00DC5566">
        <w:rPr>
          <w:rFonts w:ascii="Times New Roman" w:eastAsia="仿宋_GB2312" w:hAnsi="Times New Roman" w:cs="仿宋_GB2312" w:hint="eastAsia"/>
          <w:kern w:val="0"/>
          <w:sz w:val="28"/>
          <w:szCs w:val="28"/>
        </w:rPr>
        <w:t>发布的《</w:t>
      </w:r>
      <w:r w:rsidR="00EA6355" w:rsidRPr="00DC5566">
        <w:rPr>
          <w:rFonts w:ascii="Times New Roman" w:eastAsia="仿宋_GB2312" w:hAnsi="Times New Roman" w:cs="仿宋_GB2312"/>
          <w:kern w:val="0"/>
          <w:sz w:val="28"/>
          <w:szCs w:val="28"/>
        </w:rPr>
        <w:t>Ambient aquatic life water quality criteria for dissolved oxygen (saltwater): Cape Cod to Cape Hatteras</w:t>
      </w:r>
      <w:r w:rsidR="00EA6355" w:rsidRPr="00DC5566">
        <w:rPr>
          <w:rFonts w:ascii="Times New Roman" w:eastAsia="仿宋_GB2312" w:hAnsi="Times New Roman" w:cs="仿宋_GB2312" w:hint="eastAsia"/>
          <w:kern w:val="0"/>
          <w:sz w:val="28"/>
          <w:szCs w:val="28"/>
        </w:rPr>
        <w:t>》</w:t>
      </w:r>
      <w:r w:rsidR="0003284C" w:rsidRPr="00DC5566">
        <w:rPr>
          <w:rFonts w:ascii="Times New Roman" w:eastAsia="仿宋_GB2312" w:hAnsi="Times New Roman" w:cs="仿宋_GB2312" w:hint="eastAsia"/>
          <w:kern w:val="0"/>
          <w:sz w:val="28"/>
          <w:szCs w:val="28"/>
        </w:rPr>
        <w:t>给出了弗吉尼亚州</w:t>
      </w:r>
      <w:r w:rsidR="00952889" w:rsidRPr="00DC5566">
        <w:rPr>
          <w:rFonts w:ascii="Times New Roman" w:eastAsia="仿宋_GB2312" w:hAnsi="Times New Roman" w:cs="仿宋_GB2312" w:hint="eastAsia"/>
          <w:kern w:val="0"/>
          <w:sz w:val="28"/>
          <w:szCs w:val="28"/>
        </w:rPr>
        <w:t>不同生活史阶段（</w:t>
      </w:r>
      <w:r w:rsidR="00A07503" w:rsidRPr="00DC5566">
        <w:rPr>
          <w:rFonts w:ascii="Times New Roman" w:eastAsia="仿宋_GB2312" w:hAnsi="Times New Roman" w:hint="eastAsia"/>
          <w:sz w:val="28"/>
          <w:szCs w:val="28"/>
        </w:rPr>
        <w:t>亚成体和成体</w:t>
      </w:r>
      <w:r w:rsidR="00952889" w:rsidRPr="00DC5566">
        <w:rPr>
          <w:rFonts w:ascii="Times New Roman" w:eastAsia="仿宋_GB2312" w:hAnsi="Times New Roman" w:cs="仿宋_GB2312" w:hint="eastAsia"/>
          <w:kern w:val="0"/>
          <w:sz w:val="28"/>
          <w:szCs w:val="28"/>
        </w:rPr>
        <w:t>期、生长期，以及幼体增长期）的水生生物在持续低氧暴露（大于</w:t>
      </w:r>
      <w:r w:rsidR="00952889" w:rsidRPr="00DC5566">
        <w:rPr>
          <w:rFonts w:ascii="Times New Roman" w:eastAsia="仿宋_GB2312" w:hAnsi="Times New Roman" w:cs="仿宋_GB2312"/>
          <w:kern w:val="0"/>
          <w:sz w:val="28"/>
          <w:szCs w:val="28"/>
        </w:rPr>
        <w:t>24 h</w:t>
      </w:r>
      <w:r w:rsidR="00952889" w:rsidRPr="00DC5566">
        <w:rPr>
          <w:rFonts w:ascii="Times New Roman" w:eastAsia="仿宋_GB2312" w:hAnsi="Times New Roman" w:cs="仿宋_GB2312" w:hint="eastAsia"/>
          <w:kern w:val="0"/>
          <w:sz w:val="28"/>
          <w:szCs w:val="28"/>
        </w:rPr>
        <w:t>）和间歇低氧暴露（</w:t>
      </w:r>
      <w:r w:rsidR="00952889" w:rsidRPr="00DC5566">
        <w:rPr>
          <w:rFonts w:ascii="Times New Roman" w:eastAsia="仿宋_GB2312" w:hAnsi="Times New Roman" w:cs="仿宋_GB2312"/>
          <w:kern w:val="0"/>
          <w:sz w:val="28"/>
          <w:szCs w:val="28"/>
        </w:rPr>
        <w:t>小于</w:t>
      </w:r>
      <w:r w:rsidR="00952889" w:rsidRPr="00DC5566">
        <w:rPr>
          <w:rFonts w:ascii="Times New Roman" w:eastAsia="仿宋_GB2312" w:hAnsi="Times New Roman" w:cs="仿宋_GB2312"/>
          <w:kern w:val="0"/>
          <w:sz w:val="28"/>
          <w:szCs w:val="28"/>
        </w:rPr>
        <w:t>24 h</w:t>
      </w:r>
      <w:r w:rsidR="00952889" w:rsidRPr="00DC5566">
        <w:rPr>
          <w:rFonts w:ascii="Times New Roman" w:eastAsia="仿宋_GB2312" w:hAnsi="Times New Roman" w:cs="仿宋_GB2312" w:hint="eastAsia"/>
          <w:kern w:val="0"/>
          <w:sz w:val="28"/>
          <w:szCs w:val="28"/>
        </w:rPr>
        <w:t>）情况下的</w:t>
      </w:r>
      <w:r w:rsidR="0003284C" w:rsidRPr="00DC5566">
        <w:rPr>
          <w:rFonts w:ascii="Times New Roman" w:eastAsia="仿宋_GB2312" w:hAnsi="Times New Roman" w:cs="仿宋_GB2312" w:hint="eastAsia"/>
          <w:kern w:val="0"/>
          <w:sz w:val="28"/>
          <w:szCs w:val="28"/>
        </w:rPr>
        <w:t>海水</w:t>
      </w:r>
      <w:r w:rsidR="0003284C" w:rsidRPr="00DC5566">
        <w:rPr>
          <w:rFonts w:ascii="Times New Roman" w:eastAsia="仿宋_GB2312" w:hAnsi="Times New Roman" w:cs="仿宋_GB2312" w:hint="eastAsia"/>
          <w:kern w:val="0"/>
          <w:sz w:val="28"/>
          <w:szCs w:val="28"/>
        </w:rPr>
        <w:t>DO</w:t>
      </w:r>
      <w:r w:rsidR="0003284C" w:rsidRPr="00DC5566">
        <w:rPr>
          <w:rFonts w:ascii="Times New Roman" w:eastAsia="仿宋_GB2312" w:hAnsi="Times New Roman" w:cs="仿宋_GB2312" w:hint="eastAsia"/>
          <w:kern w:val="0"/>
          <w:sz w:val="28"/>
          <w:szCs w:val="28"/>
        </w:rPr>
        <w:t>基准</w:t>
      </w:r>
      <w:r w:rsidR="00952889" w:rsidRPr="00DC5566">
        <w:rPr>
          <w:rFonts w:ascii="Times New Roman" w:eastAsia="仿宋_GB2312" w:hAnsi="Times New Roman" w:cs="仿宋_GB2312" w:hint="eastAsia"/>
          <w:kern w:val="0"/>
          <w:sz w:val="28"/>
          <w:szCs w:val="28"/>
        </w:rPr>
        <w:t>值</w:t>
      </w:r>
      <w:r w:rsidR="00CA1A8A" w:rsidRPr="00DC5566">
        <w:rPr>
          <w:rFonts w:ascii="Times New Roman" w:eastAsia="仿宋_GB2312" w:hAnsi="Times New Roman" w:cs="仿宋_GB2312" w:hint="eastAsia"/>
          <w:kern w:val="0"/>
          <w:sz w:val="28"/>
          <w:szCs w:val="28"/>
        </w:rPr>
        <w:t>（基于</w:t>
      </w:r>
      <w:r w:rsidR="00CA1A8A" w:rsidRPr="00DC5566">
        <w:rPr>
          <w:rFonts w:ascii="Times New Roman" w:eastAsia="仿宋_GB2312" w:hAnsi="Times New Roman" w:cs="仿宋_GB2312" w:hint="eastAsia"/>
          <w:kern w:val="0"/>
          <w:sz w:val="28"/>
          <w:szCs w:val="28"/>
        </w:rPr>
        <w:t>US EPA</w:t>
      </w:r>
      <w:r w:rsidR="00CA1A8A" w:rsidRPr="00DC5566">
        <w:rPr>
          <w:rFonts w:ascii="Times New Roman" w:eastAsia="仿宋_GB2312" w:hAnsi="Times New Roman" w:cs="仿宋_GB2312" w:hint="eastAsia"/>
          <w:kern w:val="0"/>
          <w:sz w:val="28"/>
          <w:szCs w:val="28"/>
        </w:rPr>
        <w:t>水质基准指南</w:t>
      </w:r>
      <w:r w:rsidR="00C2543C" w:rsidRPr="00DC5566">
        <w:rPr>
          <w:rFonts w:ascii="Times New Roman" w:eastAsia="仿宋_GB2312" w:hAnsi="Times New Roman" w:cs="仿宋_GB2312" w:hint="eastAsia"/>
          <w:kern w:val="0"/>
          <w:sz w:val="28"/>
          <w:szCs w:val="28"/>
        </w:rPr>
        <w:t>推导</w:t>
      </w:r>
      <w:r w:rsidR="00CA1A8A" w:rsidRPr="00DC5566">
        <w:rPr>
          <w:rFonts w:ascii="Times New Roman" w:eastAsia="仿宋_GB2312" w:hAnsi="Times New Roman" w:cs="仿宋_GB2312" w:hint="eastAsia"/>
          <w:kern w:val="0"/>
          <w:sz w:val="28"/>
          <w:szCs w:val="28"/>
        </w:rPr>
        <w:t>）</w:t>
      </w:r>
      <w:r w:rsidR="00952889" w:rsidRPr="00DC5566">
        <w:rPr>
          <w:rFonts w:ascii="Times New Roman" w:eastAsia="仿宋_GB2312" w:hAnsi="Times New Roman" w:cs="仿宋_GB2312" w:hint="eastAsia"/>
          <w:kern w:val="0"/>
          <w:sz w:val="28"/>
          <w:szCs w:val="28"/>
        </w:rPr>
        <w:t>或</w:t>
      </w:r>
      <w:r w:rsidR="00CA1A8A" w:rsidRPr="00DC5566">
        <w:rPr>
          <w:rFonts w:ascii="Times New Roman" w:eastAsia="仿宋_GB2312" w:hAnsi="Times New Roman" w:cs="仿宋_GB2312" w:hint="eastAsia"/>
          <w:kern w:val="0"/>
          <w:sz w:val="28"/>
          <w:szCs w:val="28"/>
        </w:rPr>
        <w:t>相关</w:t>
      </w:r>
      <w:r w:rsidR="00C2543C" w:rsidRPr="00DC5566">
        <w:rPr>
          <w:rFonts w:ascii="Times New Roman" w:eastAsia="仿宋_GB2312" w:hAnsi="Times New Roman" w:cs="仿宋_GB2312" w:hint="eastAsia"/>
          <w:kern w:val="0"/>
          <w:sz w:val="28"/>
          <w:szCs w:val="28"/>
        </w:rPr>
        <w:t>计算</w:t>
      </w:r>
      <w:r w:rsidR="00952889" w:rsidRPr="00DC5566">
        <w:rPr>
          <w:rFonts w:ascii="Times New Roman" w:eastAsia="仿宋_GB2312" w:hAnsi="Times New Roman" w:cs="仿宋_GB2312" w:hint="eastAsia"/>
          <w:kern w:val="0"/>
          <w:sz w:val="28"/>
          <w:szCs w:val="28"/>
        </w:rPr>
        <w:t>公式；</w:t>
      </w:r>
      <w:r w:rsidR="00ED3990" w:rsidRPr="00DC5566">
        <w:rPr>
          <w:rFonts w:ascii="Times New Roman" w:eastAsia="仿宋_GB2312" w:hAnsi="Times New Roman" w:cs="仿宋_GB2312" w:hint="eastAsia"/>
          <w:kern w:val="0"/>
          <w:sz w:val="28"/>
          <w:szCs w:val="28"/>
        </w:rPr>
        <w:t>根据</w:t>
      </w:r>
      <w:r w:rsidR="00C2543C" w:rsidRPr="00DC5566">
        <w:rPr>
          <w:rFonts w:ascii="Times New Roman" w:eastAsia="仿宋_GB2312" w:hAnsi="Times New Roman" w:cs="仿宋_GB2312" w:hint="eastAsia"/>
          <w:kern w:val="0"/>
          <w:sz w:val="28"/>
          <w:szCs w:val="28"/>
        </w:rPr>
        <w:t>以上</w:t>
      </w:r>
      <w:r w:rsidR="00ED3990" w:rsidRPr="00DC5566">
        <w:rPr>
          <w:rFonts w:ascii="Times New Roman" w:eastAsia="仿宋_GB2312" w:hAnsi="Times New Roman" w:cs="仿宋_GB2312" w:hint="eastAsia"/>
          <w:kern w:val="0"/>
          <w:sz w:val="28"/>
          <w:szCs w:val="28"/>
        </w:rPr>
        <w:t>报告以及</w:t>
      </w:r>
      <w:r w:rsidR="00ED3990" w:rsidRPr="00DC5566">
        <w:rPr>
          <w:rFonts w:ascii="Times New Roman" w:eastAsia="仿宋_GB2312" w:hAnsi="Times New Roman" w:cs="仿宋_GB2312" w:hint="eastAsia"/>
          <w:kern w:val="0"/>
          <w:sz w:val="28"/>
          <w:szCs w:val="28"/>
        </w:rPr>
        <w:t>US EPA</w:t>
      </w:r>
      <w:r w:rsidR="00ED3990" w:rsidRPr="00DC5566">
        <w:rPr>
          <w:rFonts w:ascii="Times New Roman" w:eastAsia="仿宋_GB2312" w:hAnsi="Times New Roman" w:cs="仿宋_GB2312" w:hint="eastAsia"/>
          <w:kern w:val="0"/>
          <w:sz w:val="28"/>
          <w:szCs w:val="28"/>
        </w:rPr>
        <w:t>水质基准指南，</w:t>
      </w:r>
      <w:r w:rsidR="00ED3990" w:rsidRPr="00DC5566">
        <w:rPr>
          <w:rFonts w:ascii="Times New Roman" w:eastAsia="仿宋_GB2312" w:hAnsi="Times New Roman" w:cs="仿宋_GB2312" w:hint="eastAsia"/>
          <w:kern w:val="0"/>
          <w:sz w:val="28"/>
          <w:szCs w:val="28"/>
        </w:rPr>
        <w:t>US EPA</w:t>
      </w:r>
      <w:r w:rsidR="00ED3990" w:rsidRPr="00DC5566">
        <w:rPr>
          <w:rFonts w:ascii="Times New Roman" w:eastAsia="仿宋_GB2312" w:hAnsi="Times New Roman" w:cs="仿宋_GB2312" w:hint="eastAsia"/>
          <w:kern w:val="0"/>
          <w:sz w:val="28"/>
          <w:szCs w:val="28"/>
        </w:rPr>
        <w:t>发布的</w:t>
      </w:r>
      <w:r w:rsidR="001C3342" w:rsidRPr="00DC5566">
        <w:rPr>
          <w:rFonts w:ascii="Times New Roman" w:eastAsia="仿宋_GB2312" w:hAnsi="Times New Roman" w:cs="仿宋_GB2312" w:hint="eastAsia"/>
          <w:kern w:val="0"/>
          <w:sz w:val="28"/>
          <w:szCs w:val="28"/>
        </w:rPr>
        <w:t>《</w:t>
      </w:r>
      <w:r w:rsidR="001C3342" w:rsidRPr="00DC5566">
        <w:rPr>
          <w:rFonts w:ascii="Times New Roman" w:eastAsia="仿宋_GB2312" w:hAnsi="Times New Roman" w:cs="仿宋_GB2312"/>
          <w:kern w:val="0"/>
          <w:sz w:val="28"/>
          <w:szCs w:val="28"/>
        </w:rPr>
        <w:t>Ambient water quality criteria for dissolved oxygen, water clarity and chlorophyll a for the Chesapeake Bay and its tidal tributaries</w:t>
      </w:r>
      <w:r w:rsidR="001C3342" w:rsidRPr="00DC5566">
        <w:rPr>
          <w:rFonts w:ascii="Times New Roman" w:eastAsia="仿宋_GB2312" w:hAnsi="Times New Roman" w:cs="仿宋_GB2312" w:hint="eastAsia"/>
          <w:kern w:val="0"/>
          <w:sz w:val="28"/>
          <w:szCs w:val="28"/>
        </w:rPr>
        <w:t>》</w:t>
      </w:r>
      <w:r w:rsidR="005B64F6" w:rsidRPr="00DC5566">
        <w:rPr>
          <w:rFonts w:ascii="Times New Roman" w:eastAsia="仿宋_GB2312" w:hAnsi="Times New Roman" w:cs="仿宋_GB2312" w:hint="eastAsia"/>
          <w:kern w:val="0"/>
          <w:sz w:val="28"/>
          <w:szCs w:val="28"/>
        </w:rPr>
        <w:t>分别给出了</w:t>
      </w:r>
      <w:r w:rsidR="000E1915" w:rsidRPr="00DC5566">
        <w:rPr>
          <w:rFonts w:ascii="Times New Roman" w:eastAsia="仿宋_GB2312" w:hAnsi="Times New Roman" w:cs="仿宋_GB2312" w:hint="eastAsia"/>
          <w:kern w:val="0"/>
          <w:sz w:val="28"/>
          <w:szCs w:val="28"/>
        </w:rPr>
        <w:t>弗吉尼亚州切萨皮克湾</w:t>
      </w:r>
      <w:r w:rsidR="001C3342" w:rsidRPr="00DC5566">
        <w:rPr>
          <w:rFonts w:ascii="Times New Roman" w:eastAsia="仿宋_GB2312" w:hAnsi="Times New Roman" w:cs="仿宋_GB2312" w:hint="eastAsia"/>
          <w:kern w:val="0"/>
          <w:sz w:val="28"/>
          <w:szCs w:val="28"/>
        </w:rPr>
        <w:t>3</w:t>
      </w:r>
      <w:r w:rsidR="001C3342" w:rsidRPr="00DC5566">
        <w:rPr>
          <w:rFonts w:ascii="Times New Roman" w:eastAsia="仿宋_GB2312" w:hAnsi="Times New Roman" w:cs="仿宋_GB2312" w:hint="eastAsia"/>
          <w:kern w:val="0"/>
          <w:sz w:val="28"/>
          <w:szCs w:val="28"/>
        </w:rPr>
        <w:t>个指定</w:t>
      </w:r>
      <w:r w:rsidR="000E1915" w:rsidRPr="00DC5566">
        <w:rPr>
          <w:rFonts w:ascii="Times New Roman" w:eastAsia="仿宋_GB2312" w:hAnsi="Times New Roman" w:cs="仿宋_GB2312" w:hint="eastAsia"/>
          <w:kern w:val="0"/>
          <w:sz w:val="28"/>
          <w:szCs w:val="28"/>
        </w:rPr>
        <w:t>用途（</w:t>
      </w:r>
      <w:r w:rsidR="00B57384" w:rsidRPr="00DC5566">
        <w:rPr>
          <w:rFonts w:ascii="Times New Roman" w:eastAsia="仿宋_GB2312" w:hAnsi="Times New Roman" w:cs="仿宋_GB2312" w:hint="eastAsia"/>
          <w:kern w:val="0"/>
          <w:sz w:val="28"/>
          <w:szCs w:val="28"/>
        </w:rPr>
        <w:t>产卵、育苗期的</w:t>
      </w:r>
      <w:r w:rsidR="000E1915" w:rsidRPr="00DC5566">
        <w:rPr>
          <w:rFonts w:ascii="Times New Roman" w:eastAsia="仿宋_GB2312" w:hAnsi="Times New Roman" w:cs="仿宋_GB2312" w:hint="eastAsia"/>
          <w:kern w:val="0"/>
          <w:sz w:val="28"/>
          <w:szCs w:val="28"/>
        </w:rPr>
        <w:t>洄游鱼类</w:t>
      </w:r>
      <w:r w:rsidR="000524D0">
        <w:rPr>
          <w:rFonts w:ascii="Times New Roman" w:eastAsia="仿宋_GB2312" w:hAnsi="Times New Roman" w:cs="仿宋_GB2312" w:hint="eastAsia"/>
          <w:kern w:val="0"/>
          <w:sz w:val="28"/>
          <w:szCs w:val="28"/>
        </w:rPr>
        <w:t>，</w:t>
      </w:r>
      <w:r w:rsidR="000E1915" w:rsidRPr="00DC5566">
        <w:rPr>
          <w:rFonts w:ascii="Times New Roman" w:eastAsia="仿宋_GB2312" w:hAnsi="Times New Roman" w:cs="仿宋_GB2312" w:hint="eastAsia"/>
          <w:kern w:val="0"/>
          <w:sz w:val="28"/>
          <w:szCs w:val="28"/>
        </w:rPr>
        <w:t>开放水域鱼类和贝类</w:t>
      </w:r>
      <w:r w:rsidR="00FC10A1">
        <w:rPr>
          <w:rFonts w:ascii="Times New Roman" w:eastAsia="仿宋_GB2312" w:hAnsi="Times New Roman" w:cs="仿宋_GB2312" w:hint="eastAsia"/>
          <w:kern w:val="0"/>
          <w:sz w:val="28"/>
          <w:szCs w:val="28"/>
        </w:rPr>
        <w:t>，</w:t>
      </w:r>
      <w:r w:rsidR="00FC10A1">
        <w:rPr>
          <w:rFonts w:ascii="Times New Roman" w:eastAsia="仿宋_GB2312" w:hAnsi="Times New Roman" w:cs="仿宋_GB2312" w:hint="eastAsia"/>
          <w:kern w:val="0"/>
          <w:sz w:val="28"/>
          <w:szCs w:val="28"/>
        </w:rPr>
        <w:lastRenderedPageBreak/>
        <w:t>以及</w:t>
      </w:r>
      <w:r w:rsidR="000E1915" w:rsidRPr="00DC5566">
        <w:rPr>
          <w:rFonts w:ascii="Times New Roman" w:eastAsia="仿宋_GB2312" w:hAnsi="Times New Roman" w:cs="仿宋_GB2312" w:hint="eastAsia"/>
          <w:kern w:val="0"/>
          <w:sz w:val="28"/>
          <w:szCs w:val="28"/>
        </w:rPr>
        <w:t>深水季节性鱼类和贝类）</w:t>
      </w:r>
      <w:r w:rsidR="0046781F" w:rsidRPr="00DC5566">
        <w:rPr>
          <w:rFonts w:ascii="Times New Roman" w:eastAsia="仿宋_GB2312" w:hAnsi="Times New Roman" w:cs="仿宋_GB2312" w:hint="eastAsia"/>
          <w:kern w:val="0"/>
          <w:sz w:val="28"/>
          <w:szCs w:val="28"/>
        </w:rPr>
        <w:t>下的</w:t>
      </w:r>
      <w:r w:rsidR="000E1915" w:rsidRPr="00DC5566">
        <w:rPr>
          <w:rFonts w:ascii="Times New Roman" w:eastAsia="仿宋_GB2312" w:hAnsi="Times New Roman" w:cs="仿宋_GB2312" w:hint="eastAsia"/>
          <w:kern w:val="0"/>
          <w:sz w:val="28"/>
          <w:szCs w:val="28"/>
        </w:rPr>
        <w:t>DO</w:t>
      </w:r>
      <w:r w:rsidR="000E1915" w:rsidRPr="00DC5566">
        <w:rPr>
          <w:rFonts w:ascii="Times New Roman" w:eastAsia="仿宋_GB2312" w:hAnsi="Times New Roman" w:cs="仿宋_GB2312" w:hint="eastAsia"/>
          <w:kern w:val="0"/>
          <w:sz w:val="28"/>
          <w:szCs w:val="28"/>
        </w:rPr>
        <w:t>基准</w:t>
      </w:r>
      <w:r w:rsidR="005B64F6" w:rsidRPr="00DC5566">
        <w:rPr>
          <w:rFonts w:ascii="Times New Roman" w:eastAsia="仿宋_GB2312" w:hAnsi="Times New Roman" w:cs="仿宋_GB2312" w:hint="eastAsia"/>
          <w:kern w:val="0"/>
          <w:sz w:val="28"/>
          <w:szCs w:val="28"/>
        </w:rPr>
        <w:t>，涉及</w:t>
      </w:r>
      <w:r w:rsidR="005B64F6" w:rsidRPr="00DC5566">
        <w:rPr>
          <w:rFonts w:ascii="Times New Roman" w:eastAsia="仿宋_GB2312" w:hAnsi="Times New Roman" w:cs="Times New Roman" w:hint="eastAsia"/>
          <w:sz w:val="28"/>
          <w:szCs w:val="28"/>
          <w14:ligatures w14:val="standardContextual"/>
        </w:rPr>
        <w:t>不同暴露</w:t>
      </w:r>
      <w:r w:rsidR="00742763" w:rsidRPr="00DC5566">
        <w:rPr>
          <w:rFonts w:ascii="Times New Roman" w:eastAsia="仿宋_GB2312" w:hAnsi="Times New Roman" w:cs="Times New Roman" w:hint="eastAsia"/>
          <w:sz w:val="28"/>
          <w:szCs w:val="28"/>
          <w14:ligatures w14:val="standardContextual"/>
        </w:rPr>
        <w:t>方式（持续时间和发生频率）</w:t>
      </w:r>
      <w:r w:rsidR="005B64F6" w:rsidRPr="00DC5566">
        <w:rPr>
          <w:rFonts w:ascii="Times New Roman" w:eastAsia="仿宋_GB2312" w:hAnsi="Times New Roman" w:cs="Times New Roman" w:hint="eastAsia"/>
          <w:sz w:val="28"/>
          <w:szCs w:val="28"/>
          <w14:ligatures w14:val="standardContextual"/>
        </w:rPr>
        <w:t>下的</w:t>
      </w:r>
      <w:r w:rsidR="005510CD" w:rsidRPr="00DC5566">
        <w:rPr>
          <w:rFonts w:ascii="Times New Roman" w:eastAsia="仿宋_GB2312" w:hAnsi="Times New Roman" w:cs="Times New Roman" w:hint="eastAsia"/>
          <w:sz w:val="28"/>
          <w:szCs w:val="28"/>
          <w14:ligatures w14:val="standardContextual"/>
        </w:rPr>
        <w:t>保护</w:t>
      </w:r>
      <w:bookmarkStart w:id="14" w:name="_Hlk165057351"/>
      <w:r w:rsidR="005510CD" w:rsidRPr="00DC5566">
        <w:rPr>
          <w:rFonts w:ascii="Times New Roman" w:eastAsia="仿宋_GB2312" w:hAnsi="Times New Roman" w:cs="Times New Roman" w:hint="eastAsia"/>
          <w:sz w:val="28"/>
          <w:szCs w:val="28"/>
          <w14:ligatures w14:val="standardContextual"/>
        </w:rPr>
        <w:t>受精卵孵化和</w:t>
      </w:r>
      <w:bookmarkEnd w:id="14"/>
      <w:r w:rsidR="005510CD" w:rsidRPr="00DC5566">
        <w:rPr>
          <w:rFonts w:ascii="Times New Roman" w:eastAsia="仿宋_GB2312" w:hAnsi="Times New Roman" w:cs="Times New Roman" w:hint="eastAsia"/>
          <w:sz w:val="28"/>
          <w:szCs w:val="28"/>
          <w14:ligatures w14:val="standardContextual"/>
        </w:rPr>
        <w:t>幼体增长、保护生长、保护亚成体和成体存活、保护潮汐淡水物种，以及保护濒危物种（</w:t>
      </w:r>
      <w:r w:rsidR="005510CD" w:rsidRPr="00DC5566">
        <w:rPr>
          <w:rFonts w:ascii="Times New Roman" w:eastAsia="仿宋_GB2312" w:hAnsi="Times New Roman" w:cs="仿宋_GB2312" w:hint="eastAsia"/>
          <w:kern w:val="0"/>
          <w:sz w:val="28"/>
          <w:szCs w:val="28"/>
        </w:rPr>
        <w:t>短吻鲟</w:t>
      </w:r>
      <w:r w:rsidR="005510CD" w:rsidRPr="00DC5566">
        <w:rPr>
          <w:rFonts w:ascii="Times New Roman" w:eastAsia="仿宋_GB2312" w:hAnsi="Times New Roman" w:cs="Times New Roman" w:hint="eastAsia"/>
          <w:sz w:val="28"/>
          <w:szCs w:val="28"/>
          <w14:ligatures w14:val="standardContextual"/>
        </w:rPr>
        <w:t>）</w:t>
      </w:r>
      <w:r w:rsidR="00B57384" w:rsidRPr="00DC5566">
        <w:rPr>
          <w:rFonts w:ascii="Times New Roman" w:eastAsia="仿宋_GB2312" w:hAnsi="Times New Roman" w:cs="Times New Roman" w:hint="eastAsia"/>
          <w:sz w:val="28"/>
          <w:szCs w:val="28"/>
          <w14:ligatures w14:val="standardContextual"/>
        </w:rPr>
        <w:t>等</w:t>
      </w:r>
      <w:r w:rsidR="007C4652" w:rsidRPr="00DC5566">
        <w:rPr>
          <w:rFonts w:ascii="Times New Roman" w:eastAsia="仿宋_GB2312" w:hAnsi="Times New Roman" w:cs="Times New Roman" w:hint="eastAsia"/>
          <w:sz w:val="28"/>
          <w:szCs w:val="28"/>
          <w14:ligatures w14:val="standardContextual"/>
        </w:rPr>
        <w:t>功能</w:t>
      </w:r>
      <w:r w:rsidR="00B57384" w:rsidRPr="00DC5566">
        <w:rPr>
          <w:rFonts w:ascii="Times New Roman" w:eastAsia="仿宋_GB2312" w:hAnsi="Times New Roman" w:cs="Times New Roman" w:hint="eastAsia"/>
          <w:sz w:val="28"/>
          <w:szCs w:val="28"/>
          <w14:ligatures w14:val="standardContextual"/>
        </w:rPr>
        <w:t>。</w:t>
      </w:r>
      <w:r w:rsidR="00E41BD3">
        <w:rPr>
          <w:rFonts w:ascii="Times New Roman" w:eastAsia="仿宋_GB2312" w:hAnsi="Times New Roman" w:cs="Times New Roman" w:hint="eastAsia"/>
          <w:sz w:val="28"/>
          <w:szCs w:val="28"/>
          <w14:ligatures w14:val="standardContextual"/>
        </w:rPr>
        <w:t>基于以上研究</w:t>
      </w:r>
      <w:r w:rsidR="00FE3063">
        <w:rPr>
          <w:rFonts w:ascii="Times New Roman" w:eastAsia="仿宋_GB2312" w:hAnsi="Times New Roman" w:cs="仿宋_GB2312" w:hint="eastAsia"/>
          <w:kern w:val="0"/>
          <w:sz w:val="28"/>
          <w:szCs w:val="28"/>
        </w:rPr>
        <w:t>，</w:t>
      </w:r>
      <w:r w:rsidR="00D4277F" w:rsidRPr="00E052CE">
        <w:rPr>
          <w:rFonts w:ascii="Times New Roman" w:eastAsia="仿宋_GB2312" w:hAnsi="Times New Roman" w:cs="Times New Roman" w:hint="eastAsia"/>
          <w:sz w:val="28"/>
          <w:szCs w:val="28"/>
          <w14:ligatures w14:val="standardContextual"/>
        </w:rPr>
        <w:t>本标准</w:t>
      </w:r>
      <w:r w:rsidR="00E41BD3">
        <w:rPr>
          <w:rFonts w:ascii="Times New Roman" w:eastAsia="仿宋_GB2312" w:hAnsi="Times New Roman" w:cs="Times New Roman" w:hint="eastAsia"/>
          <w:sz w:val="28"/>
          <w:szCs w:val="28"/>
          <w14:ligatures w14:val="standardContextual"/>
        </w:rPr>
        <w:t>亦</w:t>
      </w:r>
      <w:r w:rsidR="00B51A7E">
        <w:rPr>
          <w:rFonts w:ascii="Times New Roman" w:eastAsia="仿宋_GB2312" w:hAnsi="Times New Roman" w:cs="仿宋_GB2312" w:hint="eastAsia"/>
          <w:kern w:val="0"/>
          <w:sz w:val="28"/>
          <w:szCs w:val="28"/>
        </w:rPr>
        <w:t>提出区分生命阶段</w:t>
      </w:r>
      <w:r w:rsidR="00FC10A1">
        <w:rPr>
          <w:rFonts w:ascii="Times New Roman" w:eastAsia="仿宋_GB2312" w:hAnsi="Times New Roman" w:cs="仿宋_GB2312" w:hint="eastAsia"/>
          <w:kern w:val="0"/>
          <w:sz w:val="28"/>
          <w:szCs w:val="28"/>
        </w:rPr>
        <w:t>和</w:t>
      </w:r>
      <w:r w:rsidR="00FC10A1" w:rsidRPr="00FC10A1">
        <w:rPr>
          <w:rFonts w:ascii="Times New Roman" w:eastAsia="仿宋_GB2312" w:hAnsi="Times New Roman" w:cs="仿宋_GB2312" w:hint="eastAsia"/>
          <w:kern w:val="0"/>
          <w:sz w:val="28"/>
          <w:szCs w:val="28"/>
        </w:rPr>
        <w:t>暴露持续性</w:t>
      </w:r>
      <w:r w:rsidR="00B51A7E">
        <w:rPr>
          <w:rFonts w:ascii="Times New Roman" w:eastAsia="仿宋_GB2312" w:hAnsi="Times New Roman" w:cs="仿宋_GB2312" w:hint="eastAsia"/>
          <w:kern w:val="0"/>
          <w:sz w:val="28"/>
          <w:szCs w:val="28"/>
        </w:rPr>
        <w:t>的</w:t>
      </w:r>
      <w:r w:rsidR="00FE3063">
        <w:rPr>
          <w:rFonts w:ascii="Times New Roman" w:eastAsia="仿宋_GB2312" w:hAnsi="Times New Roman" w:cs="仿宋_GB2312" w:hint="eastAsia"/>
          <w:kern w:val="0"/>
          <w:sz w:val="28"/>
          <w:szCs w:val="28"/>
        </w:rPr>
        <w:t>DO</w:t>
      </w:r>
      <w:r w:rsidR="00481CD9">
        <w:rPr>
          <w:rFonts w:ascii="Times New Roman" w:eastAsia="仿宋_GB2312" w:hAnsi="Times New Roman" w:cs="仿宋_GB2312" w:hint="eastAsia"/>
          <w:kern w:val="0"/>
          <w:sz w:val="28"/>
          <w:szCs w:val="28"/>
        </w:rPr>
        <w:t>长</w:t>
      </w:r>
      <w:r w:rsidR="00FE3063">
        <w:rPr>
          <w:rFonts w:ascii="Times New Roman" w:eastAsia="仿宋_GB2312" w:hAnsi="Times New Roman" w:cs="仿宋_GB2312" w:hint="eastAsia"/>
          <w:kern w:val="0"/>
          <w:sz w:val="28"/>
          <w:szCs w:val="28"/>
        </w:rPr>
        <w:t>、</w:t>
      </w:r>
      <w:r w:rsidR="00481CD9">
        <w:rPr>
          <w:rFonts w:ascii="Times New Roman" w:eastAsia="仿宋_GB2312" w:hAnsi="Times New Roman" w:cs="仿宋_GB2312" w:hint="eastAsia"/>
          <w:kern w:val="0"/>
          <w:sz w:val="28"/>
          <w:szCs w:val="28"/>
        </w:rPr>
        <w:t>短期</w:t>
      </w:r>
      <w:r w:rsidR="00B51A7E">
        <w:rPr>
          <w:rFonts w:ascii="Times New Roman" w:eastAsia="仿宋_GB2312" w:hAnsi="Times New Roman" w:cs="仿宋_GB2312" w:hint="eastAsia"/>
          <w:kern w:val="0"/>
          <w:sz w:val="28"/>
          <w:szCs w:val="28"/>
        </w:rPr>
        <w:t>参考</w:t>
      </w:r>
      <w:r w:rsidR="00FE3063">
        <w:rPr>
          <w:rFonts w:ascii="Times New Roman" w:eastAsia="仿宋_GB2312" w:hAnsi="Times New Roman" w:cs="仿宋_GB2312" w:hint="eastAsia"/>
          <w:kern w:val="0"/>
          <w:sz w:val="28"/>
          <w:szCs w:val="28"/>
        </w:rPr>
        <w:t>值</w:t>
      </w:r>
      <w:r w:rsidR="00B51A7E">
        <w:rPr>
          <w:rFonts w:ascii="Times New Roman" w:eastAsia="仿宋_GB2312" w:hAnsi="Times New Roman" w:cs="仿宋_GB2312" w:hint="eastAsia"/>
          <w:kern w:val="0"/>
          <w:sz w:val="28"/>
          <w:szCs w:val="28"/>
        </w:rPr>
        <w:t>推导过程</w:t>
      </w:r>
      <w:r w:rsidR="00D4277F" w:rsidRPr="00DC5566">
        <w:rPr>
          <w:rFonts w:ascii="Times New Roman" w:eastAsia="仿宋_GB2312" w:hAnsi="Times New Roman" w:cs="仿宋_GB2312" w:hint="eastAsia"/>
          <w:kern w:val="0"/>
          <w:sz w:val="28"/>
          <w:szCs w:val="28"/>
        </w:rPr>
        <w:t>。</w:t>
      </w:r>
    </w:p>
    <w:p w14:paraId="0E984AEA" w14:textId="16C0CC4E" w:rsidR="00E57601" w:rsidRDefault="00B51A7E" w:rsidP="00E57601">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需要注意的是，</w:t>
      </w:r>
      <w:r w:rsidR="007A25C2">
        <w:rPr>
          <w:rFonts w:ascii="Times New Roman" w:eastAsia="仿宋_GB2312" w:hAnsi="Times New Roman" w:cs="仿宋_GB2312" w:hint="eastAsia"/>
          <w:kern w:val="0"/>
          <w:sz w:val="28"/>
          <w:szCs w:val="28"/>
        </w:rPr>
        <w:t>DO</w:t>
      </w:r>
      <w:r w:rsidR="007A25C2">
        <w:rPr>
          <w:rFonts w:ascii="Times New Roman" w:eastAsia="仿宋_GB2312" w:hAnsi="Times New Roman" w:cs="仿宋_GB2312" w:hint="eastAsia"/>
          <w:kern w:val="0"/>
          <w:sz w:val="28"/>
          <w:szCs w:val="28"/>
        </w:rPr>
        <w:t>浓度并非越高越好，</w:t>
      </w:r>
      <w:r w:rsidR="007A25C2">
        <w:rPr>
          <w:rFonts w:ascii="Times New Roman" w:eastAsia="仿宋_GB2312" w:hAnsi="Times New Roman" w:cs="仿宋_GB2312" w:hint="eastAsia"/>
          <w:kern w:val="0"/>
          <w:sz w:val="28"/>
          <w:szCs w:val="28"/>
        </w:rPr>
        <w:t>DO</w:t>
      </w:r>
      <w:r w:rsidR="007A25C2">
        <w:rPr>
          <w:rFonts w:ascii="Times New Roman" w:eastAsia="仿宋_GB2312" w:hAnsi="Times New Roman" w:cs="仿宋_GB2312" w:hint="eastAsia"/>
          <w:kern w:val="0"/>
          <w:sz w:val="28"/>
          <w:szCs w:val="28"/>
        </w:rPr>
        <w:t>过饱和可能引发水生生物气泡病。但</w:t>
      </w:r>
      <w:r w:rsidR="009E00C3">
        <w:rPr>
          <w:rFonts w:ascii="Times New Roman" w:eastAsia="仿宋_GB2312" w:hAnsi="Times New Roman" w:cs="仿宋_GB2312" w:hint="eastAsia"/>
          <w:kern w:val="0"/>
          <w:sz w:val="28"/>
          <w:szCs w:val="28"/>
        </w:rPr>
        <w:t>GB 3838</w:t>
      </w:r>
      <w:r w:rsidR="009E00C3">
        <w:rPr>
          <w:rFonts w:ascii="Times New Roman" w:eastAsia="仿宋_GB2312" w:hAnsi="Times New Roman" w:cs="仿宋_GB2312" w:hint="eastAsia"/>
          <w:kern w:val="0"/>
          <w:sz w:val="28"/>
          <w:szCs w:val="28"/>
        </w:rPr>
        <w:t>中</w:t>
      </w:r>
      <w:r w:rsidR="009E00C3">
        <w:rPr>
          <w:rFonts w:ascii="Times New Roman" w:eastAsia="仿宋_GB2312" w:hAnsi="Times New Roman" w:cs="仿宋_GB2312" w:hint="eastAsia"/>
          <w:kern w:val="0"/>
          <w:sz w:val="28"/>
          <w:szCs w:val="28"/>
        </w:rPr>
        <w:t>I</w:t>
      </w:r>
      <w:r w:rsidR="009E00C3">
        <w:rPr>
          <w:rFonts w:ascii="Times New Roman" w:eastAsia="仿宋_GB2312" w:hAnsi="Times New Roman" w:cs="仿宋_GB2312" w:hint="eastAsia"/>
          <w:kern w:val="0"/>
          <w:sz w:val="28"/>
          <w:szCs w:val="28"/>
        </w:rPr>
        <w:t>类水标</w:t>
      </w:r>
      <w:r w:rsidR="009E00C3" w:rsidRPr="005A3348">
        <w:rPr>
          <w:rFonts w:ascii="Times New Roman" w:eastAsia="仿宋_GB2312" w:hAnsi="Times New Roman" w:cs="仿宋_GB2312" w:hint="eastAsia"/>
          <w:kern w:val="0"/>
          <w:sz w:val="28"/>
          <w:szCs w:val="28"/>
        </w:rPr>
        <w:t>准为饱和</w:t>
      </w:r>
      <w:r w:rsidR="0011011F">
        <w:rPr>
          <w:rFonts w:ascii="Times New Roman" w:eastAsia="仿宋_GB2312" w:hAnsi="Times New Roman" w:cs="仿宋_GB2312" w:hint="eastAsia"/>
          <w:kern w:val="0"/>
          <w:sz w:val="28"/>
          <w:szCs w:val="28"/>
        </w:rPr>
        <w:t>率</w:t>
      </w:r>
      <w:r w:rsidR="009E00C3" w:rsidRPr="005A3348">
        <w:rPr>
          <w:rFonts w:ascii="Times New Roman" w:eastAsia="仿宋_GB2312" w:hAnsi="Times New Roman" w:cs="仿宋_GB2312" w:hint="eastAsia"/>
          <w:kern w:val="0"/>
          <w:sz w:val="28"/>
          <w:szCs w:val="28"/>
        </w:rPr>
        <w:t>90%</w:t>
      </w:r>
      <w:r w:rsidR="009E00C3" w:rsidRPr="005A3348">
        <w:rPr>
          <w:rFonts w:ascii="Times New Roman" w:eastAsia="仿宋_GB2312" w:hAnsi="Times New Roman" w:cs="仿宋_GB2312" w:hint="eastAsia"/>
          <w:kern w:val="0"/>
          <w:sz w:val="28"/>
          <w:szCs w:val="28"/>
        </w:rPr>
        <w:t>（或</w:t>
      </w:r>
      <w:r w:rsidR="009E00C3" w:rsidRPr="005A3348">
        <w:rPr>
          <w:rFonts w:ascii="Times New Roman" w:eastAsia="仿宋_GB2312" w:hAnsi="Times New Roman" w:cs="仿宋_GB2312" w:hint="eastAsia"/>
          <w:kern w:val="0"/>
          <w:sz w:val="28"/>
          <w:szCs w:val="28"/>
        </w:rPr>
        <w:t>7.5 mg/L</w:t>
      </w:r>
      <w:r w:rsidR="009E00C3" w:rsidRPr="005A3348">
        <w:rPr>
          <w:rFonts w:ascii="Times New Roman" w:eastAsia="仿宋_GB2312" w:hAnsi="Times New Roman" w:cs="仿宋_GB2312" w:hint="eastAsia"/>
          <w:kern w:val="0"/>
          <w:sz w:val="28"/>
          <w:szCs w:val="28"/>
        </w:rPr>
        <w:t>），</w:t>
      </w:r>
      <w:r w:rsidR="007A25C2">
        <w:rPr>
          <w:rFonts w:ascii="Times New Roman" w:eastAsia="仿宋_GB2312" w:hAnsi="Times New Roman" w:cs="仿宋_GB2312" w:hint="eastAsia"/>
          <w:kern w:val="0"/>
          <w:sz w:val="28"/>
          <w:szCs w:val="28"/>
        </w:rPr>
        <w:t>并未</w:t>
      </w:r>
      <w:r w:rsidR="00AE2282" w:rsidRPr="005A3348">
        <w:rPr>
          <w:rFonts w:ascii="Times New Roman" w:eastAsia="仿宋_GB2312" w:hAnsi="Times New Roman" w:cs="仿宋_GB2312" w:hint="eastAsia"/>
          <w:kern w:val="0"/>
          <w:sz w:val="28"/>
          <w:szCs w:val="28"/>
        </w:rPr>
        <w:t>规定</w:t>
      </w:r>
      <w:r w:rsidR="009E00C3" w:rsidRPr="005A3348">
        <w:rPr>
          <w:rFonts w:ascii="Times New Roman" w:eastAsia="仿宋_GB2312" w:hAnsi="Times New Roman" w:cs="仿宋_GB2312" w:hint="eastAsia"/>
          <w:kern w:val="0"/>
          <w:sz w:val="28"/>
          <w:szCs w:val="28"/>
        </w:rPr>
        <w:t>饱和</w:t>
      </w:r>
      <w:r w:rsidR="0011011F">
        <w:rPr>
          <w:rFonts w:ascii="Times New Roman" w:eastAsia="仿宋_GB2312" w:hAnsi="Times New Roman" w:cs="仿宋_GB2312" w:hint="eastAsia"/>
          <w:kern w:val="0"/>
          <w:sz w:val="28"/>
          <w:szCs w:val="28"/>
        </w:rPr>
        <w:t>度</w:t>
      </w:r>
      <w:r w:rsidR="009E00C3" w:rsidRPr="005A3348">
        <w:rPr>
          <w:rFonts w:ascii="Times New Roman" w:eastAsia="仿宋_GB2312" w:hAnsi="Times New Roman" w:cs="仿宋_GB2312" w:hint="eastAsia"/>
          <w:kern w:val="0"/>
          <w:sz w:val="28"/>
          <w:szCs w:val="28"/>
        </w:rPr>
        <w:t>上限</w:t>
      </w:r>
      <w:r w:rsidR="005A3348">
        <w:rPr>
          <w:rFonts w:ascii="Times New Roman" w:eastAsia="仿宋_GB2312" w:hAnsi="Times New Roman" w:cs="仿宋_GB2312" w:hint="eastAsia"/>
          <w:kern w:val="0"/>
          <w:sz w:val="28"/>
          <w:szCs w:val="28"/>
        </w:rPr>
        <w:t>。</w:t>
      </w:r>
      <w:r w:rsidR="00AE2282" w:rsidRPr="005A3348">
        <w:rPr>
          <w:rFonts w:ascii="Times New Roman" w:eastAsia="仿宋_GB2312" w:hAnsi="Times New Roman" w:cs="仿宋_GB2312" w:hint="eastAsia"/>
          <w:kern w:val="0"/>
          <w:sz w:val="28"/>
          <w:szCs w:val="28"/>
        </w:rPr>
        <w:t>《</w:t>
      </w:r>
      <w:r w:rsidR="00AE2282" w:rsidRPr="00827E1D">
        <w:rPr>
          <w:rFonts w:ascii="Times New Roman" w:eastAsia="仿宋_GB2312" w:hAnsi="Times New Roman" w:cs="仿宋_GB2312" w:hint="eastAsia"/>
          <w:kern w:val="0"/>
          <w:sz w:val="28"/>
          <w:szCs w:val="28"/>
        </w:rPr>
        <w:t>金皮书</w:t>
      </w:r>
      <w:r w:rsidR="00AE2282" w:rsidRPr="005A3348">
        <w:rPr>
          <w:rFonts w:ascii="Times New Roman" w:eastAsia="仿宋_GB2312" w:hAnsi="Times New Roman" w:cs="仿宋_GB2312" w:hint="eastAsia"/>
          <w:kern w:val="0"/>
          <w:sz w:val="28"/>
          <w:szCs w:val="28"/>
        </w:rPr>
        <w:t>》</w:t>
      </w:r>
      <w:r w:rsidR="00AE2282" w:rsidRPr="00827E1D">
        <w:rPr>
          <w:rFonts w:ascii="Times New Roman" w:eastAsia="仿宋_GB2312" w:hAnsi="Times New Roman" w:cs="仿宋_GB2312" w:hint="eastAsia"/>
          <w:kern w:val="0"/>
          <w:sz w:val="28"/>
          <w:szCs w:val="28"/>
        </w:rPr>
        <w:t>中</w:t>
      </w:r>
      <w:r w:rsidR="005A3348" w:rsidRPr="00827E1D">
        <w:rPr>
          <w:rFonts w:ascii="Times New Roman" w:eastAsia="仿宋_GB2312" w:hAnsi="Times New Roman" w:cs="仿宋_GB2312" w:hint="eastAsia"/>
          <w:kern w:val="0"/>
          <w:sz w:val="28"/>
          <w:szCs w:val="28"/>
        </w:rPr>
        <w:t>提出为保护淡水和海洋生物，水中溶解气体不应超过现有大气压力和静水压力下气体饱和值的</w:t>
      </w:r>
      <w:r w:rsidR="005A3348" w:rsidRPr="00827E1D">
        <w:rPr>
          <w:rFonts w:ascii="Times New Roman" w:eastAsia="仿宋_GB2312" w:hAnsi="Times New Roman" w:cs="仿宋_GB2312"/>
          <w:kern w:val="0"/>
          <w:sz w:val="28"/>
          <w:szCs w:val="28"/>
        </w:rPr>
        <w:t>110%</w:t>
      </w:r>
      <w:r w:rsidR="005A3348" w:rsidRPr="00827E1D">
        <w:rPr>
          <w:rFonts w:ascii="Times New Roman" w:eastAsia="仿宋_GB2312" w:hAnsi="Times New Roman" w:cs="仿宋_GB2312" w:hint="eastAsia"/>
          <w:kern w:val="0"/>
          <w:sz w:val="28"/>
          <w:szCs w:val="28"/>
        </w:rPr>
        <w:t>。</w:t>
      </w:r>
      <w:r w:rsidR="007A25C2" w:rsidRPr="00660B0C">
        <w:rPr>
          <w:rFonts w:ascii="Times New Roman" w:eastAsia="仿宋_GB2312" w:hAnsi="Times New Roman" w:cs="仿宋_GB2312" w:hint="eastAsia"/>
          <w:kern w:val="0"/>
          <w:sz w:val="28"/>
          <w:szCs w:val="28"/>
        </w:rPr>
        <w:t>由于当前</w:t>
      </w:r>
      <w:r w:rsidR="00660B0C" w:rsidRPr="00660B0C">
        <w:rPr>
          <w:rFonts w:ascii="Times New Roman" w:eastAsia="仿宋_GB2312" w:hAnsi="Times New Roman" w:cs="仿宋_GB2312" w:hint="eastAsia"/>
          <w:kern w:val="0"/>
          <w:sz w:val="28"/>
          <w:szCs w:val="28"/>
        </w:rPr>
        <w:t>相关研究</w:t>
      </w:r>
      <w:r w:rsidR="0011011F">
        <w:rPr>
          <w:rFonts w:ascii="Times New Roman" w:eastAsia="仿宋_GB2312" w:hAnsi="Times New Roman" w:cs="仿宋_GB2312" w:hint="eastAsia"/>
          <w:kern w:val="0"/>
          <w:sz w:val="28"/>
          <w:szCs w:val="28"/>
        </w:rPr>
        <w:t>仍待深入</w:t>
      </w:r>
      <w:r w:rsidR="00660B0C" w:rsidRPr="00660B0C">
        <w:rPr>
          <w:rFonts w:ascii="Times New Roman" w:eastAsia="仿宋_GB2312" w:hAnsi="Times New Roman" w:cs="仿宋_GB2312" w:hint="eastAsia"/>
          <w:kern w:val="0"/>
          <w:sz w:val="28"/>
          <w:szCs w:val="28"/>
        </w:rPr>
        <w:t>，</w:t>
      </w:r>
      <w:r w:rsidR="00660B0C" w:rsidRPr="00827E1D">
        <w:rPr>
          <w:rFonts w:ascii="Times New Roman" w:eastAsia="仿宋_GB2312" w:hAnsi="Times New Roman" w:cs="仿宋_GB2312" w:hint="eastAsia"/>
          <w:kern w:val="0"/>
          <w:sz w:val="28"/>
          <w:szCs w:val="28"/>
        </w:rPr>
        <w:t>暂</w:t>
      </w:r>
      <w:r w:rsidR="00E06ED4" w:rsidRPr="00827E1D">
        <w:rPr>
          <w:rFonts w:ascii="Times New Roman" w:eastAsia="仿宋_GB2312" w:hAnsi="Times New Roman" w:cs="仿宋_GB2312" w:hint="eastAsia"/>
          <w:kern w:val="0"/>
          <w:sz w:val="28"/>
          <w:szCs w:val="28"/>
        </w:rPr>
        <w:t>不</w:t>
      </w:r>
      <w:r w:rsidR="0011011F">
        <w:rPr>
          <w:rFonts w:ascii="Times New Roman" w:eastAsia="仿宋_GB2312" w:hAnsi="Times New Roman" w:cs="仿宋_GB2312" w:hint="eastAsia"/>
          <w:kern w:val="0"/>
          <w:sz w:val="28"/>
          <w:szCs w:val="28"/>
        </w:rPr>
        <w:t>在</w:t>
      </w:r>
      <w:r w:rsidR="00FC10A1">
        <w:rPr>
          <w:rFonts w:ascii="Times New Roman" w:eastAsia="仿宋_GB2312" w:hAnsi="Times New Roman" w:cs="仿宋_GB2312" w:hint="eastAsia"/>
          <w:kern w:val="0"/>
          <w:sz w:val="28"/>
          <w:szCs w:val="28"/>
        </w:rPr>
        <w:t>当前</w:t>
      </w:r>
      <w:r w:rsidR="0011011F">
        <w:rPr>
          <w:rFonts w:ascii="Times New Roman" w:eastAsia="仿宋_GB2312" w:hAnsi="Times New Roman" w:cs="仿宋_GB2312" w:hint="eastAsia"/>
          <w:kern w:val="0"/>
          <w:sz w:val="28"/>
          <w:szCs w:val="28"/>
        </w:rPr>
        <w:t>参考值</w:t>
      </w:r>
      <w:r w:rsidR="00FC10A1">
        <w:rPr>
          <w:rFonts w:ascii="Times New Roman" w:eastAsia="仿宋_GB2312" w:hAnsi="Times New Roman" w:cs="仿宋_GB2312" w:hint="eastAsia"/>
          <w:kern w:val="0"/>
          <w:sz w:val="28"/>
          <w:szCs w:val="28"/>
        </w:rPr>
        <w:t>推导技术</w:t>
      </w:r>
      <w:r w:rsidR="0011011F">
        <w:rPr>
          <w:rFonts w:ascii="Times New Roman" w:eastAsia="仿宋_GB2312" w:hAnsi="Times New Roman" w:cs="仿宋_GB2312" w:hint="eastAsia"/>
          <w:kern w:val="0"/>
          <w:sz w:val="28"/>
          <w:szCs w:val="28"/>
        </w:rPr>
        <w:t>中</w:t>
      </w:r>
      <w:r w:rsidR="00E06ED4" w:rsidRPr="00827E1D">
        <w:rPr>
          <w:rFonts w:ascii="Times New Roman" w:eastAsia="仿宋_GB2312" w:hAnsi="Times New Roman" w:cs="仿宋_GB2312" w:hint="eastAsia"/>
          <w:kern w:val="0"/>
          <w:sz w:val="28"/>
          <w:szCs w:val="28"/>
        </w:rPr>
        <w:t>考虑过饱和的影响。</w:t>
      </w:r>
    </w:p>
    <w:p w14:paraId="25962D14" w14:textId="70A128CB" w:rsidR="003A47FD" w:rsidRPr="00C65428" w:rsidRDefault="00C74E41" w:rsidP="00855777">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sidRPr="00C65428">
        <w:rPr>
          <w:rFonts w:ascii="Times New Roman" w:eastAsia="楷体_GB2312" w:hAnsi="Times New Roman" w:cs="仿宋_GB2312"/>
          <w:b/>
          <w:bCs/>
          <w:kern w:val="0"/>
          <w:sz w:val="28"/>
          <w:szCs w:val="28"/>
        </w:rPr>
        <w:t>4</w:t>
      </w:r>
      <w:r w:rsidR="00ED40E9" w:rsidRPr="00C65428">
        <w:rPr>
          <w:rFonts w:ascii="Times New Roman" w:eastAsia="楷体_GB2312" w:hAnsi="Times New Roman" w:cs="仿宋_GB2312"/>
          <w:b/>
          <w:bCs/>
          <w:kern w:val="0"/>
          <w:sz w:val="28"/>
          <w:szCs w:val="28"/>
        </w:rPr>
        <w:t>.</w:t>
      </w:r>
      <w:r w:rsidR="002B4852" w:rsidRPr="00C65428">
        <w:rPr>
          <w:rFonts w:ascii="Times New Roman" w:eastAsia="楷体_GB2312" w:hAnsi="Times New Roman" w:cs="仿宋_GB2312" w:hint="eastAsia"/>
          <w:b/>
          <w:bCs/>
          <w:kern w:val="0"/>
          <w:sz w:val="28"/>
          <w:szCs w:val="28"/>
        </w:rPr>
        <w:t>7</w:t>
      </w:r>
      <w:r w:rsidR="003A47FD" w:rsidRPr="00C65428">
        <w:rPr>
          <w:rFonts w:ascii="Times New Roman" w:eastAsia="楷体_GB2312" w:hAnsi="Times New Roman" w:cs="仿宋_GB2312"/>
          <w:b/>
          <w:bCs/>
          <w:kern w:val="0"/>
          <w:sz w:val="28"/>
          <w:szCs w:val="28"/>
        </w:rPr>
        <w:t xml:space="preserve"> </w:t>
      </w:r>
      <w:r w:rsidR="00B51A7E">
        <w:rPr>
          <w:rFonts w:ascii="Times New Roman" w:eastAsia="楷体_GB2312" w:hAnsi="Times New Roman" w:cs="仿宋_GB2312" w:hint="eastAsia"/>
          <w:b/>
          <w:bCs/>
          <w:kern w:val="0"/>
          <w:sz w:val="28"/>
          <w:szCs w:val="28"/>
        </w:rPr>
        <w:t>参考</w:t>
      </w:r>
      <w:r w:rsidR="000659F6" w:rsidRPr="00C65428">
        <w:rPr>
          <w:rFonts w:ascii="Times New Roman" w:eastAsia="楷体_GB2312" w:hAnsi="Times New Roman" w:cs="仿宋_GB2312" w:hint="eastAsia"/>
          <w:b/>
          <w:bCs/>
          <w:kern w:val="0"/>
          <w:sz w:val="28"/>
          <w:szCs w:val="28"/>
        </w:rPr>
        <w:t>值审核</w:t>
      </w:r>
    </w:p>
    <w:p w14:paraId="7D0688F9" w14:textId="70835797" w:rsidR="00E725CC" w:rsidRPr="00636D5F" w:rsidRDefault="007959ED" w:rsidP="00636D5F">
      <w:pPr>
        <w:overflowPunct w:val="0"/>
        <w:autoSpaceDE w:val="0"/>
        <w:autoSpaceDN w:val="0"/>
        <w:adjustRightInd w:val="0"/>
        <w:spacing w:line="560" w:lineRule="exact"/>
        <w:ind w:firstLine="56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梳理</w:t>
      </w:r>
      <w:r w:rsidR="0011011F">
        <w:rPr>
          <w:rFonts w:ascii="Times New Roman" w:eastAsia="仿宋_GB2312" w:hAnsi="Times New Roman" w:cs="仿宋_GB2312" w:hint="eastAsia"/>
          <w:kern w:val="0"/>
          <w:sz w:val="28"/>
          <w:szCs w:val="28"/>
        </w:rPr>
        <w:t>参考</w:t>
      </w:r>
      <w:r w:rsidR="00C26843" w:rsidRPr="00C26843">
        <w:rPr>
          <w:rFonts w:ascii="Times New Roman" w:eastAsia="仿宋_GB2312" w:hAnsi="Times New Roman" w:cs="仿宋_GB2312" w:hint="eastAsia"/>
          <w:kern w:val="0"/>
          <w:sz w:val="28"/>
          <w:szCs w:val="28"/>
        </w:rPr>
        <w:t>值</w:t>
      </w:r>
      <w:r>
        <w:rPr>
          <w:rFonts w:ascii="Times New Roman" w:eastAsia="仿宋_GB2312" w:hAnsi="Times New Roman" w:cs="仿宋_GB2312" w:hint="eastAsia"/>
          <w:kern w:val="0"/>
          <w:sz w:val="28"/>
          <w:szCs w:val="28"/>
        </w:rPr>
        <w:t>的审核流程，包括</w:t>
      </w:r>
      <w:r w:rsidR="00F81FDD">
        <w:rPr>
          <w:rFonts w:ascii="Times New Roman" w:eastAsia="仿宋_GB2312" w:hAnsi="Times New Roman" w:cs="仿宋_GB2312" w:hint="eastAsia"/>
          <w:kern w:val="0"/>
          <w:sz w:val="28"/>
          <w:szCs w:val="28"/>
        </w:rPr>
        <w:t>技术</w:t>
      </w:r>
      <w:r>
        <w:rPr>
          <w:rFonts w:ascii="Times New Roman" w:eastAsia="仿宋_GB2312" w:hAnsi="Times New Roman" w:cs="仿宋_GB2312" w:hint="eastAsia"/>
          <w:kern w:val="0"/>
          <w:sz w:val="28"/>
          <w:szCs w:val="28"/>
        </w:rPr>
        <w:t>自审核和专家审核</w:t>
      </w:r>
      <w:r>
        <w:rPr>
          <w:rFonts w:ascii="Times New Roman" w:eastAsia="仿宋_GB2312" w:hAnsi="Times New Roman" w:cs="仿宋_GB2312" w:hint="eastAsia"/>
          <w:kern w:val="0"/>
          <w:sz w:val="28"/>
          <w:szCs w:val="28"/>
        </w:rPr>
        <w:t>2</w:t>
      </w:r>
      <w:r w:rsidR="00636D5F">
        <w:rPr>
          <w:rFonts w:ascii="Times New Roman" w:eastAsia="仿宋_GB2312" w:hAnsi="Times New Roman" w:cs="仿宋_GB2312" w:hint="eastAsia"/>
          <w:kern w:val="0"/>
          <w:sz w:val="28"/>
          <w:szCs w:val="28"/>
        </w:rPr>
        <w:t>部分</w:t>
      </w:r>
      <w:r w:rsidR="0024658C">
        <w:rPr>
          <w:rFonts w:ascii="Times New Roman" w:eastAsia="仿宋_GB2312" w:hAnsi="Times New Roman" w:cs="仿宋_GB2312" w:hint="eastAsia"/>
          <w:kern w:val="0"/>
          <w:sz w:val="28"/>
          <w:szCs w:val="28"/>
        </w:rPr>
        <w:t>；并</w:t>
      </w:r>
      <w:r>
        <w:rPr>
          <w:rFonts w:ascii="Times New Roman" w:eastAsia="仿宋_GB2312" w:hAnsi="Times New Roman" w:cs="仿宋_GB2312" w:hint="eastAsia"/>
          <w:kern w:val="0"/>
          <w:sz w:val="28"/>
          <w:szCs w:val="28"/>
        </w:rPr>
        <w:t>明确审核</w:t>
      </w:r>
      <w:r w:rsidR="0024658C">
        <w:rPr>
          <w:rFonts w:ascii="Times New Roman" w:eastAsia="仿宋_GB2312" w:hAnsi="Times New Roman" w:cs="仿宋_GB2312" w:hint="eastAsia"/>
          <w:kern w:val="0"/>
          <w:sz w:val="28"/>
          <w:szCs w:val="28"/>
        </w:rPr>
        <w:t>项目</w:t>
      </w:r>
      <w:r>
        <w:rPr>
          <w:rFonts w:ascii="Times New Roman" w:eastAsia="仿宋_GB2312" w:hAnsi="Times New Roman" w:cs="仿宋_GB2312" w:hint="eastAsia"/>
          <w:kern w:val="0"/>
          <w:sz w:val="28"/>
          <w:szCs w:val="28"/>
        </w:rPr>
        <w:t>，包括</w:t>
      </w:r>
      <w:r w:rsidR="0024658C">
        <w:rPr>
          <w:rFonts w:ascii="Times New Roman" w:eastAsia="仿宋_GB2312" w:hAnsi="Times New Roman" w:cs="仿宋_GB2312" w:hint="eastAsia"/>
          <w:kern w:val="0"/>
          <w:sz w:val="28"/>
          <w:szCs w:val="28"/>
        </w:rPr>
        <w:t>数据获取方法、</w:t>
      </w:r>
      <w:r w:rsidR="00636D5F">
        <w:rPr>
          <w:rFonts w:ascii="Times New Roman" w:eastAsia="仿宋_GB2312" w:hAnsi="Times New Roman" w:cs="仿宋_GB2312" w:hint="eastAsia"/>
          <w:kern w:val="0"/>
          <w:sz w:val="28"/>
          <w:szCs w:val="28"/>
        </w:rPr>
        <w:t>数据整体质量等方面的科学性、有效性等。</w:t>
      </w:r>
    </w:p>
    <w:p w14:paraId="604B88A8" w14:textId="29EA057B" w:rsidR="003A47FD" w:rsidRPr="00C65428" w:rsidRDefault="00C74E41" w:rsidP="00855777">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sidRPr="00C65428">
        <w:rPr>
          <w:rFonts w:ascii="Times New Roman" w:eastAsia="楷体_GB2312" w:hAnsi="Times New Roman" w:cs="仿宋_GB2312"/>
          <w:b/>
          <w:bCs/>
          <w:kern w:val="0"/>
          <w:sz w:val="28"/>
          <w:szCs w:val="28"/>
        </w:rPr>
        <w:t>4</w:t>
      </w:r>
      <w:r w:rsidR="00ED40E9" w:rsidRPr="00C65428">
        <w:rPr>
          <w:rFonts w:ascii="Times New Roman" w:eastAsia="楷体_GB2312" w:hAnsi="Times New Roman" w:cs="仿宋_GB2312"/>
          <w:b/>
          <w:bCs/>
          <w:kern w:val="0"/>
          <w:sz w:val="28"/>
          <w:szCs w:val="28"/>
        </w:rPr>
        <w:t>.</w:t>
      </w:r>
      <w:r w:rsidR="002B4852" w:rsidRPr="00C65428">
        <w:rPr>
          <w:rFonts w:ascii="Times New Roman" w:eastAsia="楷体_GB2312" w:hAnsi="Times New Roman" w:cs="仿宋_GB2312" w:hint="eastAsia"/>
          <w:b/>
          <w:bCs/>
          <w:kern w:val="0"/>
          <w:sz w:val="28"/>
          <w:szCs w:val="28"/>
        </w:rPr>
        <w:t>8</w:t>
      </w:r>
      <w:r w:rsidR="003A47FD" w:rsidRPr="00C65428">
        <w:rPr>
          <w:rFonts w:ascii="Times New Roman" w:eastAsia="楷体_GB2312" w:hAnsi="Times New Roman" w:cs="仿宋_GB2312"/>
          <w:b/>
          <w:bCs/>
          <w:kern w:val="0"/>
          <w:sz w:val="28"/>
          <w:szCs w:val="28"/>
        </w:rPr>
        <w:t xml:space="preserve"> </w:t>
      </w:r>
      <w:r w:rsidR="0011011F">
        <w:rPr>
          <w:rFonts w:ascii="Times New Roman" w:eastAsia="楷体_GB2312" w:hAnsi="Times New Roman" w:cs="仿宋_GB2312" w:hint="eastAsia"/>
          <w:b/>
          <w:bCs/>
          <w:kern w:val="0"/>
          <w:sz w:val="28"/>
          <w:szCs w:val="28"/>
        </w:rPr>
        <w:t>参考</w:t>
      </w:r>
      <w:r w:rsidR="00C26843" w:rsidRPr="00C26843">
        <w:rPr>
          <w:rFonts w:ascii="Times New Roman" w:eastAsia="楷体_GB2312" w:hAnsi="Times New Roman" w:cs="仿宋_GB2312" w:hint="eastAsia"/>
          <w:b/>
          <w:bCs/>
          <w:kern w:val="0"/>
          <w:sz w:val="28"/>
          <w:szCs w:val="28"/>
        </w:rPr>
        <w:t>值</w:t>
      </w:r>
      <w:r w:rsidR="000659F6" w:rsidRPr="00C65428">
        <w:rPr>
          <w:rFonts w:ascii="Times New Roman" w:eastAsia="楷体_GB2312" w:hAnsi="Times New Roman" w:cs="仿宋_GB2312" w:hint="eastAsia"/>
          <w:b/>
          <w:bCs/>
          <w:kern w:val="0"/>
          <w:sz w:val="28"/>
          <w:szCs w:val="28"/>
        </w:rPr>
        <w:t>应用</w:t>
      </w:r>
    </w:p>
    <w:p w14:paraId="088268A2" w14:textId="25FBD509" w:rsidR="004E72DB" w:rsidRDefault="00E646D5" w:rsidP="00E86876">
      <w:pPr>
        <w:overflowPunct w:val="0"/>
        <w:spacing w:line="560" w:lineRule="exact"/>
        <w:ind w:firstLineChars="200" w:firstLine="560"/>
        <w:rPr>
          <w:rFonts w:ascii="Times New Roman" w:eastAsia="仿宋_GB2312" w:hAnsi="Times New Roman" w:cs="Times New Roman"/>
          <w:sz w:val="28"/>
          <w:szCs w:val="28"/>
          <w14:ligatures w14:val="standardContextual"/>
        </w:rPr>
      </w:pPr>
      <w:r w:rsidRPr="002620B9">
        <w:rPr>
          <w:rFonts w:ascii="Times New Roman" w:eastAsia="仿宋_GB2312" w:hAnsi="Times New Roman" w:cs="仿宋_GB2312" w:hint="eastAsia"/>
          <w:kern w:val="0"/>
          <w:sz w:val="28"/>
          <w:szCs w:val="28"/>
        </w:rPr>
        <w:t>梳理</w:t>
      </w:r>
      <w:r w:rsidRPr="002620B9">
        <w:rPr>
          <w:rFonts w:ascii="Times New Roman" w:eastAsia="仿宋_GB2312" w:hAnsi="Times New Roman" w:cs="仿宋_GB2312" w:hint="eastAsia"/>
          <w:kern w:val="0"/>
          <w:sz w:val="28"/>
          <w:szCs w:val="28"/>
        </w:rPr>
        <w:t>DO</w:t>
      </w:r>
      <w:r w:rsidR="0011011F" w:rsidRPr="002620B9">
        <w:rPr>
          <w:rFonts w:ascii="Times New Roman" w:eastAsia="仿宋_GB2312" w:hAnsi="Times New Roman" w:cs="仿宋_GB2312" w:hint="eastAsia"/>
          <w:kern w:val="0"/>
          <w:sz w:val="28"/>
          <w:szCs w:val="28"/>
        </w:rPr>
        <w:t>参考</w:t>
      </w:r>
      <w:r w:rsidR="00C26843" w:rsidRPr="002620B9">
        <w:rPr>
          <w:rFonts w:ascii="Times New Roman" w:eastAsia="仿宋_GB2312" w:hAnsi="Times New Roman" w:cs="仿宋_GB2312" w:hint="eastAsia"/>
          <w:kern w:val="0"/>
          <w:sz w:val="28"/>
          <w:szCs w:val="28"/>
        </w:rPr>
        <w:t>值</w:t>
      </w:r>
      <w:r w:rsidRPr="002620B9">
        <w:rPr>
          <w:rFonts w:ascii="Times New Roman" w:eastAsia="仿宋_GB2312" w:hAnsi="Times New Roman" w:cs="仿宋_GB2312" w:hint="eastAsia"/>
          <w:kern w:val="0"/>
          <w:sz w:val="28"/>
          <w:szCs w:val="28"/>
        </w:rPr>
        <w:t>的应用</w:t>
      </w:r>
      <w:r w:rsidR="007959ED" w:rsidRPr="002620B9">
        <w:rPr>
          <w:rFonts w:ascii="Times New Roman" w:eastAsia="仿宋_GB2312" w:hAnsi="Times New Roman" w:cs="仿宋_GB2312" w:hint="eastAsia"/>
          <w:kern w:val="0"/>
          <w:sz w:val="28"/>
          <w:szCs w:val="28"/>
        </w:rPr>
        <w:t>场景，明确</w:t>
      </w:r>
      <w:r w:rsidR="00E86876" w:rsidRPr="002620B9">
        <w:rPr>
          <w:rFonts w:ascii="Times New Roman" w:eastAsia="仿宋_GB2312" w:hAnsi="Times New Roman" w:cs="仿宋_GB2312" w:hint="eastAsia"/>
          <w:kern w:val="0"/>
          <w:sz w:val="28"/>
          <w:szCs w:val="28"/>
        </w:rPr>
        <w:t>将主要用于指导</w:t>
      </w:r>
      <w:r w:rsidR="00E86876" w:rsidRPr="002620B9">
        <w:rPr>
          <w:rFonts w:ascii="Times New Roman" w:eastAsia="仿宋_GB2312" w:hAnsi="Times New Roman" w:cs="Times New Roman" w:hint="eastAsia"/>
          <w:sz w:val="28"/>
          <w:szCs w:val="28"/>
          <w14:ligatures w14:val="standardContextual"/>
        </w:rPr>
        <w:t>流域</w:t>
      </w:r>
      <w:r w:rsidR="00E86876" w:rsidRPr="002620B9">
        <w:rPr>
          <w:rFonts w:ascii="Times New Roman" w:eastAsia="仿宋_GB2312" w:hAnsi="Times New Roman" w:cs="Times New Roman" w:hint="eastAsia"/>
          <w:sz w:val="28"/>
          <w:szCs w:val="28"/>
          <w14:ligatures w14:val="standardContextual"/>
        </w:rPr>
        <w:t>DO</w:t>
      </w:r>
      <w:r w:rsidR="00C26843" w:rsidRPr="002620B9">
        <w:rPr>
          <w:rFonts w:ascii="Times New Roman" w:eastAsia="仿宋_GB2312" w:hAnsi="Times New Roman" w:cs="Times New Roman" w:hint="eastAsia"/>
          <w:sz w:val="28"/>
          <w:szCs w:val="28"/>
          <w14:ligatures w14:val="standardContextual"/>
        </w:rPr>
        <w:t>基准、</w:t>
      </w:r>
      <w:r w:rsidR="00E86876" w:rsidRPr="002620B9">
        <w:rPr>
          <w:rFonts w:ascii="Times New Roman" w:eastAsia="仿宋_GB2312" w:hAnsi="Times New Roman" w:cs="Times New Roman"/>
          <w:sz w:val="28"/>
          <w:szCs w:val="28"/>
          <w14:ligatures w14:val="standardContextual"/>
        </w:rPr>
        <w:t>标准的制修订</w:t>
      </w:r>
      <w:r w:rsidR="00B8048A" w:rsidRPr="002620B9">
        <w:rPr>
          <w:rFonts w:ascii="Times New Roman" w:eastAsia="仿宋_GB2312" w:hAnsi="Times New Roman" w:cs="Times New Roman" w:hint="eastAsia"/>
          <w:sz w:val="28"/>
          <w:szCs w:val="28"/>
          <w14:ligatures w14:val="standardContextual"/>
        </w:rPr>
        <w:t>，</w:t>
      </w:r>
      <w:r w:rsidR="00E86876" w:rsidRPr="002620B9">
        <w:rPr>
          <w:rFonts w:ascii="Times New Roman" w:eastAsia="仿宋_GB2312" w:hAnsi="Times New Roman" w:cs="Times New Roman" w:hint="eastAsia"/>
          <w:sz w:val="28"/>
          <w:szCs w:val="28"/>
          <w14:ligatures w14:val="standardContextual"/>
        </w:rPr>
        <w:t>流域水生生物保护</w:t>
      </w:r>
      <w:r w:rsidR="00B8048A" w:rsidRPr="002620B9">
        <w:rPr>
          <w:rFonts w:ascii="Times New Roman" w:eastAsia="仿宋_GB2312" w:hAnsi="Times New Roman" w:cs="Times New Roman" w:hint="eastAsia"/>
          <w:sz w:val="28"/>
          <w:szCs w:val="28"/>
          <w14:ligatures w14:val="standardContextual"/>
        </w:rPr>
        <w:t>，</w:t>
      </w:r>
      <w:r w:rsidR="00E86876" w:rsidRPr="002620B9">
        <w:rPr>
          <w:rFonts w:ascii="Times New Roman" w:eastAsia="仿宋_GB2312" w:hAnsi="Times New Roman" w:cs="Times New Roman" w:hint="eastAsia"/>
          <w:sz w:val="28"/>
          <w:szCs w:val="28"/>
          <w14:ligatures w14:val="standardContextual"/>
        </w:rPr>
        <w:t>以及流域综合</w:t>
      </w:r>
      <w:r w:rsidR="00E86876" w:rsidRPr="002620B9">
        <w:rPr>
          <w:rFonts w:ascii="Times New Roman" w:eastAsia="仿宋_GB2312" w:hAnsi="Times New Roman" w:cs="Times New Roman"/>
          <w:sz w:val="28"/>
          <w:szCs w:val="28"/>
          <w14:ligatures w14:val="standardContextual"/>
        </w:rPr>
        <w:t>管理</w:t>
      </w:r>
      <w:r w:rsidR="00E86876" w:rsidRPr="002620B9">
        <w:rPr>
          <w:rFonts w:ascii="Times New Roman" w:eastAsia="仿宋_GB2312" w:hAnsi="Times New Roman" w:cs="Times New Roman" w:hint="eastAsia"/>
          <w:sz w:val="28"/>
          <w:szCs w:val="28"/>
          <w14:ligatures w14:val="standardContextual"/>
        </w:rPr>
        <w:t>等</w:t>
      </w:r>
      <w:r w:rsidR="00E725CC" w:rsidRPr="002620B9">
        <w:rPr>
          <w:rFonts w:ascii="Times New Roman" w:eastAsia="仿宋_GB2312" w:hAnsi="Times New Roman" w:cs="Times New Roman" w:hint="eastAsia"/>
          <w:sz w:val="28"/>
          <w:szCs w:val="28"/>
          <w14:ligatures w14:val="standardContextual"/>
        </w:rPr>
        <w:t>工作</w:t>
      </w:r>
      <w:r w:rsidR="00E86876" w:rsidRPr="002620B9">
        <w:rPr>
          <w:rFonts w:ascii="Times New Roman" w:eastAsia="仿宋_GB2312" w:hAnsi="Times New Roman" w:cs="Times New Roman" w:hint="eastAsia"/>
          <w:sz w:val="28"/>
          <w:szCs w:val="28"/>
          <w14:ligatures w14:val="standardContextual"/>
        </w:rPr>
        <w:t>。</w:t>
      </w:r>
      <w:r w:rsidR="000108E2" w:rsidRPr="002620B9">
        <w:rPr>
          <w:rFonts w:ascii="Times New Roman" w:eastAsia="仿宋_GB2312" w:hAnsi="Times New Roman" w:cs="Times New Roman" w:hint="eastAsia"/>
          <w:sz w:val="28"/>
          <w:szCs w:val="28"/>
          <w14:ligatures w14:val="standardContextual"/>
        </w:rPr>
        <w:t>其中，</w:t>
      </w:r>
      <w:r w:rsidR="0068304B" w:rsidRPr="002620B9">
        <w:rPr>
          <w:rFonts w:ascii="Times New Roman" w:eastAsia="仿宋_GB2312" w:hAnsi="Times New Roman" w:cs="Times New Roman" w:hint="eastAsia"/>
          <w:sz w:val="28"/>
          <w:szCs w:val="28"/>
          <w14:ligatures w14:val="standardContextual"/>
        </w:rPr>
        <w:t>参考浓度主要用于指导流域基准值制定</w:t>
      </w:r>
      <w:r w:rsidR="004E72DB" w:rsidRPr="002620B9">
        <w:rPr>
          <w:rFonts w:ascii="Times New Roman" w:eastAsia="仿宋_GB2312" w:hAnsi="Times New Roman" w:cs="Times New Roman" w:hint="eastAsia"/>
          <w:sz w:val="28"/>
          <w:szCs w:val="28"/>
          <w14:ligatures w14:val="standardContextual"/>
        </w:rPr>
        <w:t>和水生生物保护</w:t>
      </w:r>
      <w:r w:rsidR="006E4D67" w:rsidRPr="002620B9">
        <w:rPr>
          <w:rFonts w:ascii="Times New Roman" w:eastAsia="仿宋_GB2312" w:hAnsi="Times New Roman" w:cs="Times New Roman" w:hint="eastAsia"/>
          <w:sz w:val="28"/>
          <w:szCs w:val="28"/>
          <w14:ligatures w14:val="standardContextual"/>
        </w:rPr>
        <w:t>；</w:t>
      </w:r>
      <w:r w:rsidR="0068304B" w:rsidRPr="002620B9">
        <w:rPr>
          <w:rFonts w:ascii="Times New Roman" w:eastAsia="仿宋_GB2312" w:hAnsi="Times New Roman" w:cs="Times New Roman" w:hint="eastAsia"/>
          <w:sz w:val="28"/>
          <w:szCs w:val="28"/>
          <w14:ligatures w14:val="standardContextual"/>
        </w:rPr>
        <w:t>参考饱和度</w:t>
      </w:r>
      <w:r w:rsidR="006E4D67" w:rsidRPr="002620B9">
        <w:rPr>
          <w:rFonts w:ascii="Times New Roman" w:eastAsia="仿宋_GB2312" w:hAnsi="Times New Roman" w:cs="Times New Roman" w:hint="eastAsia"/>
          <w:sz w:val="28"/>
          <w:szCs w:val="28"/>
          <w14:ligatures w14:val="standardContextual"/>
        </w:rPr>
        <w:t>消除了流域、季节间</w:t>
      </w:r>
      <w:r w:rsidR="006E4D67" w:rsidRPr="002620B9">
        <w:rPr>
          <w:rFonts w:ascii="Times New Roman" w:eastAsia="仿宋_GB2312" w:hAnsi="Times New Roman" w:cs="Times New Roman" w:hint="eastAsia"/>
          <w:sz w:val="28"/>
          <w:szCs w:val="28"/>
          <w14:ligatures w14:val="standardContextual"/>
        </w:rPr>
        <w:t>DO</w:t>
      </w:r>
      <w:r w:rsidR="006E4D67" w:rsidRPr="002620B9">
        <w:rPr>
          <w:rFonts w:ascii="Times New Roman" w:eastAsia="仿宋_GB2312" w:hAnsi="Times New Roman" w:cs="Times New Roman" w:hint="eastAsia"/>
          <w:sz w:val="28"/>
          <w:szCs w:val="28"/>
          <w14:ligatures w14:val="standardContextual"/>
        </w:rPr>
        <w:t>浓度</w:t>
      </w:r>
      <w:r w:rsidR="00730A87" w:rsidRPr="002620B9">
        <w:rPr>
          <w:rFonts w:ascii="Times New Roman" w:eastAsia="仿宋_GB2312" w:hAnsi="Times New Roman" w:cs="Times New Roman" w:hint="eastAsia"/>
          <w:sz w:val="28"/>
          <w:szCs w:val="28"/>
          <w14:ligatures w14:val="standardContextual"/>
        </w:rPr>
        <w:t>自然</w:t>
      </w:r>
      <w:r w:rsidR="006E4D67" w:rsidRPr="002620B9">
        <w:rPr>
          <w:rFonts w:ascii="Times New Roman" w:eastAsia="仿宋_GB2312" w:hAnsi="Times New Roman" w:cs="Times New Roman" w:hint="eastAsia"/>
          <w:sz w:val="28"/>
          <w:szCs w:val="28"/>
          <w14:ligatures w14:val="standardContextual"/>
        </w:rPr>
        <w:t>差异，</w:t>
      </w:r>
      <w:r w:rsidR="0068304B" w:rsidRPr="002620B9">
        <w:rPr>
          <w:rFonts w:ascii="Times New Roman" w:eastAsia="仿宋_GB2312" w:hAnsi="Times New Roman" w:cs="Times New Roman" w:hint="eastAsia"/>
          <w:sz w:val="28"/>
          <w:szCs w:val="28"/>
          <w14:ligatures w14:val="standardContextual"/>
        </w:rPr>
        <w:t>适用于</w:t>
      </w:r>
      <w:r w:rsidR="004E72DB" w:rsidRPr="002620B9">
        <w:rPr>
          <w:rFonts w:ascii="Times New Roman" w:eastAsia="仿宋_GB2312" w:hAnsi="Times New Roman" w:cs="Times New Roman" w:hint="eastAsia"/>
          <w:sz w:val="28"/>
          <w:szCs w:val="28"/>
          <w14:ligatures w14:val="standardContextual"/>
        </w:rPr>
        <w:t>流域</w:t>
      </w:r>
      <w:r w:rsidR="0068304B" w:rsidRPr="002620B9">
        <w:rPr>
          <w:rFonts w:ascii="Times New Roman" w:eastAsia="仿宋_GB2312" w:hAnsi="Times New Roman" w:cs="Times New Roman" w:hint="eastAsia"/>
          <w:sz w:val="28"/>
          <w:szCs w:val="28"/>
          <w14:ligatures w14:val="standardContextual"/>
        </w:rPr>
        <w:t>标准制修订</w:t>
      </w:r>
      <w:r w:rsidR="006E4D67" w:rsidRPr="002620B9">
        <w:rPr>
          <w:rFonts w:ascii="Times New Roman" w:eastAsia="仿宋_GB2312" w:hAnsi="Times New Roman" w:cs="Times New Roman" w:hint="eastAsia"/>
          <w:sz w:val="28"/>
          <w:szCs w:val="28"/>
          <w14:ligatures w14:val="standardContextual"/>
        </w:rPr>
        <w:t>和</w:t>
      </w:r>
      <w:r w:rsidR="0068304B" w:rsidRPr="002620B9">
        <w:rPr>
          <w:rFonts w:ascii="Times New Roman" w:eastAsia="仿宋_GB2312" w:hAnsi="Times New Roman" w:cs="Times New Roman" w:hint="eastAsia"/>
          <w:sz w:val="28"/>
          <w:szCs w:val="28"/>
          <w14:ligatures w14:val="standardContextual"/>
        </w:rPr>
        <w:t>水环境</w:t>
      </w:r>
      <w:r w:rsidR="006E4D67" w:rsidRPr="002620B9">
        <w:rPr>
          <w:rFonts w:ascii="Times New Roman" w:eastAsia="仿宋_GB2312" w:hAnsi="Times New Roman" w:cs="Times New Roman" w:hint="eastAsia"/>
          <w:sz w:val="28"/>
          <w:szCs w:val="28"/>
          <w14:ligatures w14:val="standardContextual"/>
        </w:rPr>
        <w:t>综合</w:t>
      </w:r>
      <w:r w:rsidR="0068304B" w:rsidRPr="002620B9">
        <w:rPr>
          <w:rFonts w:ascii="Times New Roman" w:eastAsia="仿宋_GB2312" w:hAnsi="Times New Roman" w:cs="Times New Roman" w:hint="eastAsia"/>
          <w:sz w:val="28"/>
          <w:szCs w:val="28"/>
          <w14:ligatures w14:val="standardContextual"/>
        </w:rPr>
        <w:t>管理工作</w:t>
      </w:r>
      <w:r w:rsidR="004E72DB" w:rsidRPr="002620B9">
        <w:rPr>
          <w:rFonts w:ascii="Times New Roman" w:eastAsia="仿宋_GB2312" w:hAnsi="Times New Roman" w:cs="Times New Roman" w:hint="eastAsia"/>
          <w:sz w:val="28"/>
          <w:szCs w:val="28"/>
          <w14:ligatures w14:val="standardContextual"/>
        </w:rPr>
        <w:t>；此外，参考浓度辅以参考饱和度，可用于更全面评估水体的生态环境状况。</w:t>
      </w:r>
    </w:p>
    <w:p w14:paraId="7E62752E" w14:textId="77777777" w:rsidR="00C61B88" w:rsidRPr="00C26843" w:rsidRDefault="00C61B88" w:rsidP="00855777">
      <w:pPr>
        <w:overflowPunct w:val="0"/>
        <w:autoSpaceDE w:val="0"/>
        <w:autoSpaceDN w:val="0"/>
        <w:adjustRightInd w:val="0"/>
        <w:spacing w:line="560" w:lineRule="exact"/>
        <w:rPr>
          <w:rFonts w:ascii="Times New Roman" w:eastAsia="仿宋_GB2312" w:hAnsi="Times New Roman" w:cs="仿宋_GB2312"/>
          <w:kern w:val="0"/>
          <w:sz w:val="28"/>
          <w:szCs w:val="28"/>
        </w:rPr>
      </w:pPr>
    </w:p>
    <w:p w14:paraId="7C2B678E" w14:textId="77777777" w:rsidR="00D7662D" w:rsidRPr="0044097A" w:rsidRDefault="00D7662D" w:rsidP="00855777">
      <w:pPr>
        <w:overflowPunct w:val="0"/>
        <w:autoSpaceDE w:val="0"/>
        <w:autoSpaceDN w:val="0"/>
        <w:adjustRightInd w:val="0"/>
        <w:spacing w:line="560" w:lineRule="exact"/>
        <w:outlineLvl w:val="0"/>
        <w:rPr>
          <w:rFonts w:ascii="Times New Roman" w:eastAsia="黑体" w:hAnsi="Times New Roman" w:cs="仿宋_GB2312"/>
          <w:kern w:val="0"/>
          <w:sz w:val="28"/>
          <w:szCs w:val="28"/>
        </w:rPr>
      </w:pPr>
      <w:bookmarkStart w:id="15" w:name="_Toc187747481"/>
      <w:bookmarkStart w:id="16" w:name="_Hlk160527022"/>
      <w:r w:rsidRPr="00C65428">
        <w:rPr>
          <w:rFonts w:ascii="Times New Roman" w:eastAsia="黑体" w:hAnsi="Times New Roman" w:cs="仿宋_GB2312"/>
          <w:kern w:val="0"/>
          <w:sz w:val="28"/>
          <w:szCs w:val="28"/>
        </w:rPr>
        <w:t xml:space="preserve">5 </w:t>
      </w:r>
      <w:r w:rsidRPr="00C65428">
        <w:rPr>
          <w:rFonts w:ascii="Times New Roman" w:eastAsia="黑体" w:hAnsi="Times New Roman" w:cs="仿宋_GB2312" w:hint="eastAsia"/>
          <w:kern w:val="0"/>
          <w:sz w:val="28"/>
          <w:szCs w:val="28"/>
        </w:rPr>
        <w:t>主要试验、</w:t>
      </w:r>
      <w:r w:rsidRPr="0044097A">
        <w:rPr>
          <w:rFonts w:ascii="Times New Roman" w:eastAsia="黑体" w:hAnsi="Times New Roman" w:cs="仿宋_GB2312" w:hint="eastAsia"/>
          <w:kern w:val="0"/>
          <w:sz w:val="28"/>
          <w:szCs w:val="28"/>
        </w:rPr>
        <w:t>验证及试行结果</w:t>
      </w:r>
      <w:bookmarkEnd w:id="15"/>
    </w:p>
    <w:bookmarkEnd w:id="16"/>
    <w:p w14:paraId="7F564275" w14:textId="19A085D9" w:rsidR="00AC62A8" w:rsidRDefault="00F161C3" w:rsidP="000B7590">
      <w:pPr>
        <w:overflowPunct w:val="0"/>
        <w:autoSpaceDE w:val="0"/>
        <w:autoSpaceDN w:val="0"/>
        <w:adjustRightInd w:val="0"/>
        <w:spacing w:line="560" w:lineRule="exact"/>
        <w:ind w:firstLine="560"/>
        <w:rPr>
          <w:rFonts w:ascii="Times New Roman" w:eastAsia="仿宋_GB2312" w:hAnsi="Times New Roman" w:cs="仿宋_GB2312"/>
          <w:kern w:val="0"/>
          <w:sz w:val="28"/>
          <w:szCs w:val="28"/>
        </w:rPr>
      </w:pPr>
      <w:r w:rsidRPr="0044097A">
        <w:rPr>
          <w:rFonts w:ascii="Times New Roman" w:eastAsia="仿宋_GB2312" w:hAnsi="Times New Roman" w:cs="仿宋_GB2312" w:hint="eastAsia"/>
          <w:kern w:val="0"/>
          <w:sz w:val="28"/>
          <w:szCs w:val="28"/>
        </w:rPr>
        <w:lastRenderedPageBreak/>
        <w:t>本标准</w:t>
      </w:r>
      <w:r w:rsidR="008D6FCD">
        <w:rPr>
          <w:rFonts w:ascii="Times New Roman" w:eastAsia="仿宋_GB2312" w:hAnsi="Times New Roman" w:cs="仿宋_GB2312" w:hint="eastAsia"/>
          <w:kern w:val="0"/>
          <w:sz w:val="28"/>
          <w:szCs w:val="28"/>
        </w:rPr>
        <w:t>基于</w:t>
      </w:r>
      <w:r w:rsidR="008D6FCD" w:rsidRPr="00162009">
        <w:rPr>
          <w:rFonts w:ascii="Times New Roman" w:eastAsia="仿宋_GB2312" w:hAnsi="Times New Roman" w:cs="仿宋_GB2312" w:hint="eastAsia"/>
          <w:kern w:val="0"/>
          <w:sz w:val="28"/>
          <w:szCs w:val="28"/>
        </w:rPr>
        <w:t>课</w:t>
      </w:r>
      <w:r w:rsidR="008D6FCD" w:rsidRPr="008B6689">
        <w:rPr>
          <w:rFonts w:ascii="Times New Roman" w:eastAsia="仿宋_GB2312" w:hAnsi="Times New Roman" w:cs="仿宋_GB2312" w:hint="eastAsia"/>
          <w:kern w:val="0"/>
          <w:sz w:val="28"/>
          <w:szCs w:val="28"/>
        </w:rPr>
        <w:t>题早先研究</w:t>
      </w:r>
      <w:r w:rsidR="00F92769">
        <w:rPr>
          <w:rFonts w:ascii="Times New Roman" w:eastAsia="仿宋_GB2312" w:hAnsi="Times New Roman" w:cs="仿宋_GB2312" w:hint="eastAsia"/>
          <w:kern w:val="0"/>
          <w:sz w:val="28"/>
          <w:szCs w:val="28"/>
        </w:rPr>
        <w:t>实践</w:t>
      </w:r>
      <w:r w:rsidR="008D6FCD" w:rsidRPr="008B6689">
        <w:rPr>
          <w:rFonts w:ascii="Times New Roman" w:eastAsia="仿宋_GB2312" w:hAnsi="Times New Roman" w:cs="仿宋_GB2312" w:hint="eastAsia"/>
          <w:kern w:val="0"/>
          <w:sz w:val="28"/>
          <w:szCs w:val="28"/>
        </w:rPr>
        <w:t>编制</w:t>
      </w:r>
      <w:r w:rsidR="00162009" w:rsidRPr="008B6689">
        <w:rPr>
          <w:rFonts w:ascii="Times New Roman" w:eastAsia="仿宋_GB2312" w:hAnsi="Times New Roman" w:cs="仿宋_GB2312"/>
          <w:kern w:val="0"/>
          <w:sz w:val="28"/>
          <w:szCs w:val="28"/>
        </w:rPr>
        <w:t>。</w:t>
      </w:r>
      <w:r w:rsidR="00CB4977" w:rsidRPr="008B6689">
        <w:rPr>
          <w:rFonts w:ascii="Times New Roman" w:eastAsia="仿宋_GB2312" w:hAnsi="Times New Roman" w:cs="仿宋_GB2312" w:hint="eastAsia"/>
          <w:kern w:val="0"/>
          <w:sz w:val="28"/>
          <w:szCs w:val="28"/>
        </w:rPr>
        <w:t>通过</w:t>
      </w:r>
      <w:r w:rsidR="00CB4977" w:rsidRPr="008B6689">
        <w:rPr>
          <w:rFonts w:ascii="Times New Roman" w:eastAsia="仿宋_GB2312" w:hAnsi="Times New Roman" w:cs="仿宋_GB2312"/>
          <w:kern w:val="0"/>
          <w:sz w:val="28"/>
          <w:szCs w:val="28"/>
        </w:rPr>
        <w:t>检索相关文献</w:t>
      </w:r>
      <w:r w:rsidR="00CB4977">
        <w:rPr>
          <w:rFonts w:ascii="Times New Roman" w:eastAsia="仿宋_GB2312" w:hAnsi="Times New Roman" w:cs="仿宋_GB2312" w:hint="eastAsia"/>
          <w:kern w:val="0"/>
          <w:sz w:val="28"/>
          <w:szCs w:val="28"/>
        </w:rPr>
        <w:t>并开展</w:t>
      </w:r>
      <w:r w:rsidR="00CB4977" w:rsidRPr="00CB4977">
        <w:rPr>
          <w:rFonts w:ascii="Times New Roman" w:eastAsia="仿宋_GB2312" w:hAnsi="Times New Roman" w:cs="仿宋_GB2312" w:hint="eastAsia"/>
          <w:kern w:val="0"/>
          <w:sz w:val="28"/>
          <w:szCs w:val="28"/>
        </w:rPr>
        <w:t>低氧暴露实验</w:t>
      </w:r>
      <w:r w:rsidR="00CB4977" w:rsidRPr="008B6689">
        <w:rPr>
          <w:rFonts w:ascii="Times New Roman" w:eastAsia="仿宋_GB2312" w:hAnsi="Times New Roman" w:cs="仿宋_GB2312"/>
          <w:kern w:val="0"/>
          <w:sz w:val="28"/>
          <w:szCs w:val="28"/>
        </w:rPr>
        <w:t>，</w:t>
      </w:r>
      <w:r w:rsidR="00CB4977">
        <w:rPr>
          <w:rFonts w:ascii="Times New Roman" w:eastAsia="仿宋_GB2312" w:hAnsi="Times New Roman" w:cs="仿宋_GB2312" w:hint="eastAsia"/>
          <w:kern w:val="0"/>
          <w:sz w:val="28"/>
          <w:szCs w:val="28"/>
        </w:rPr>
        <w:t>共</w:t>
      </w:r>
      <w:r w:rsidR="00CB4977" w:rsidRPr="00CB4977">
        <w:rPr>
          <w:rFonts w:ascii="Times New Roman" w:eastAsia="仿宋_GB2312" w:hAnsi="Times New Roman" w:cs="仿宋_GB2312" w:hint="eastAsia"/>
          <w:kern w:val="0"/>
          <w:sz w:val="28"/>
          <w:szCs w:val="28"/>
        </w:rPr>
        <w:t>筛选出</w:t>
      </w:r>
      <w:r w:rsidR="00892021">
        <w:rPr>
          <w:rFonts w:ascii="Times New Roman" w:eastAsia="仿宋_GB2312" w:hAnsi="Times New Roman" w:cs="仿宋_GB2312" w:hint="eastAsia"/>
          <w:kern w:val="0"/>
          <w:sz w:val="28"/>
          <w:szCs w:val="28"/>
        </w:rPr>
        <w:t>长江、黄河流域共</w:t>
      </w:r>
      <w:r w:rsidR="009834D3" w:rsidRPr="00CB4977">
        <w:rPr>
          <w:rFonts w:ascii="Times New Roman" w:eastAsia="仿宋_GB2312" w:hAnsi="Times New Roman" w:cs="仿宋_GB2312" w:hint="eastAsia"/>
          <w:kern w:val="0"/>
          <w:sz w:val="28"/>
          <w:szCs w:val="28"/>
        </w:rPr>
        <w:t>4</w:t>
      </w:r>
      <w:r w:rsidR="009834D3">
        <w:rPr>
          <w:rFonts w:ascii="Times New Roman" w:eastAsia="仿宋_GB2312" w:hAnsi="Times New Roman" w:cs="仿宋_GB2312" w:hint="eastAsia"/>
          <w:kern w:val="0"/>
          <w:sz w:val="28"/>
          <w:szCs w:val="28"/>
        </w:rPr>
        <w:t>0</w:t>
      </w:r>
      <w:r w:rsidR="00CB4977" w:rsidRPr="00CB4977">
        <w:rPr>
          <w:rFonts w:ascii="Times New Roman" w:eastAsia="仿宋_GB2312" w:hAnsi="Times New Roman" w:cs="仿宋_GB2312" w:hint="eastAsia"/>
          <w:kern w:val="0"/>
          <w:sz w:val="28"/>
          <w:szCs w:val="28"/>
        </w:rPr>
        <w:t>种</w:t>
      </w:r>
      <w:r w:rsidR="00892021">
        <w:rPr>
          <w:rFonts w:ascii="Times New Roman" w:eastAsia="仿宋_GB2312" w:hAnsi="Times New Roman" w:cs="仿宋_GB2312" w:hint="eastAsia"/>
          <w:kern w:val="0"/>
          <w:sz w:val="28"/>
          <w:szCs w:val="28"/>
        </w:rPr>
        <w:t>代表性</w:t>
      </w:r>
      <w:r w:rsidR="00CB4977" w:rsidRPr="00CB4977">
        <w:rPr>
          <w:rFonts w:ascii="Times New Roman" w:eastAsia="仿宋_GB2312" w:hAnsi="Times New Roman" w:cs="仿宋_GB2312" w:hint="eastAsia"/>
          <w:kern w:val="0"/>
          <w:sz w:val="28"/>
          <w:szCs w:val="28"/>
        </w:rPr>
        <w:t>淡</w:t>
      </w:r>
      <w:r w:rsidR="00CB4977">
        <w:rPr>
          <w:rFonts w:ascii="Times New Roman" w:eastAsia="仿宋_GB2312" w:hAnsi="Times New Roman" w:cs="仿宋_GB2312" w:hint="eastAsia"/>
          <w:kern w:val="0"/>
          <w:sz w:val="28"/>
          <w:szCs w:val="28"/>
        </w:rPr>
        <w:t>水</w:t>
      </w:r>
      <w:r w:rsidR="00CB4977" w:rsidRPr="00CB4977">
        <w:rPr>
          <w:rFonts w:ascii="Times New Roman" w:eastAsia="仿宋_GB2312" w:hAnsi="Times New Roman" w:cs="仿宋_GB2312" w:hint="eastAsia"/>
          <w:kern w:val="0"/>
          <w:sz w:val="28"/>
          <w:szCs w:val="28"/>
        </w:rPr>
        <w:t>生物，</w:t>
      </w:r>
      <w:r w:rsidR="00CB4977" w:rsidRPr="008B6689">
        <w:rPr>
          <w:rFonts w:ascii="Times New Roman" w:eastAsia="仿宋_GB2312" w:hAnsi="Times New Roman" w:cs="仿宋_GB2312"/>
          <w:kern w:val="0"/>
          <w:sz w:val="28"/>
          <w:szCs w:val="28"/>
        </w:rPr>
        <w:t>获取</w:t>
      </w:r>
      <w:r w:rsidR="0089033F">
        <w:rPr>
          <w:rFonts w:ascii="Times New Roman" w:eastAsia="仿宋_GB2312" w:hAnsi="Times New Roman" w:cs="仿宋_GB2312" w:hint="eastAsia"/>
          <w:kern w:val="0"/>
          <w:sz w:val="28"/>
          <w:szCs w:val="28"/>
        </w:rPr>
        <w:t>相关</w:t>
      </w:r>
      <w:r w:rsidR="00CB4977" w:rsidRPr="00755D36">
        <w:rPr>
          <w:rFonts w:ascii="Times New Roman" w:eastAsia="仿宋_GB2312" w:hAnsi="Times New Roman" w:cs="仿宋_GB2312"/>
          <w:kern w:val="0"/>
          <w:sz w:val="28"/>
          <w:szCs w:val="28"/>
        </w:rPr>
        <w:t>毒性数据</w:t>
      </w:r>
      <w:r w:rsidR="00CB4977" w:rsidRPr="00755D36">
        <w:rPr>
          <w:rFonts w:ascii="Times New Roman" w:eastAsia="仿宋_GB2312" w:hAnsi="Times New Roman" w:cs="仿宋_GB2312" w:hint="eastAsia"/>
          <w:kern w:val="0"/>
          <w:sz w:val="28"/>
          <w:szCs w:val="28"/>
        </w:rPr>
        <w:t>，</w:t>
      </w:r>
      <w:r w:rsidR="00CB4977" w:rsidRPr="00CB4977">
        <w:rPr>
          <w:rFonts w:ascii="Times New Roman" w:eastAsia="仿宋_GB2312" w:hAnsi="Times New Roman" w:cs="仿宋_GB2312" w:hint="eastAsia"/>
          <w:kern w:val="0"/>
          <w:sz w:val="28"/>
          <w:szCs w:val="28"/>
        </w:rPr>
        <w:t>推导</w:t>
      </w:r>
      <w:r w:rsidR="004934EE">
        <w:rPr>
          <w:rFonts w:ascii="Times New Roman" w:eastAsia="仿宋_GB2312" w:hAnsi="Times New Roman" w:cs="仿宋_GB2312" w:hint="eastAsia"/>
          <w:kern w:val="0"/>
          <w:sz w:val="28"/>
          <w:szCs w:val="28"/>
        </w:rPr>
        <w:t>幼体期、成体期</w:t>
      </w:r>
      <w:r w:rsidR="00CB4977">
        <w:rPr>
          <w:rFonts w:ascii="Times New Roman" w:eastAsia="仿宋_GB2312" w:hAnsi="Times New Roman" w:cs="仿宋_GB2312" w:hint="eastAsia"/>
          <w:kern w:val="0"/>
          <w:sz w:val="28"/>
          <w:szCs w:val="28"/>
        </w:rPr>
        <w:t>的</w:t>
      </w:r>
      <w:r w:rsidR="00CB4977" w:rsidRPr="00CB4977">
        <w:rPr>
          <w:rFonts w:ascii="Times New Roman" w:eastAsia="仿宋_GB2312" w:hAnsi="Times New Roman" w:cs="仿宋_GB2312" w:hint="eastAsia"/>
          <w:kern w:val="0"/>
          <w:sz w:val="28"/>
          <w:szCs w:val="28"/>
        </w:rPr>
        <w:t>DO</w:t>
      </w:r>
      <w:r w:rsidR="00454B02">
        <w:rPr>
          <w:rFonts w:ascii="Times New Roman" w:eastAsia="仿宋_GB2312" w:hAnsi="Times New Roman" w:cs="仿宋_GB2312" w:hint="eastAsia"/>
          <w:kern w:val="0"/>
          <w:sz w:val="28"/>
          <w:szCs w:val="28"/>
        </w:rPr>
        <w:t>短期</w:t>
      </w:r>
      <w:r w:rsidR="00CB4977">
        <w:rPr>
          <w:rFonts w:ascii="Times New Roman" w:eastAsia="仿宋_GB2312" w:hAnsi="Times New Roman" w:cs="仿宋_GB2312" w:hint="eastAsia"/>
          <w:kern w:val="0"/>
          <w:sz w:val="28"/>
          <w:szCs w:val="28"/>
        </w:rPr>
        <w:t>参考浓度</w:t>
      </w:r>
      <w:r w:rsidR="00CB4977" w:rsidRPr="00CB4977">
        <w:rPr>
          <w:rFonts w:ascii="Times New Roman" w:eastAsia="仿宋_GB2312" w:hAnsi="Times New Roman" w:cs="仿宋_GB2312" w:hint="eastAsia"/>
          <w:kern w:val="0"/>
          <w:sz w:val="28"/>
          <w:szCs w:val="28"/>
        </w:rPr>
        <w:t>。</w:t>
      </w:r>
      <w:r w:rsidR="00AC62A8">
        <w:rPr>
          <w:rFonts w:ascii="仿宋_GB2312" w:eastAsia="仿宋_GB2312" w:hAnsi="仿宋_GB2312" w:cs="仿宋_GB2312" w:hint="eastAsia"/>
          <w:kern w:val="0"/>
          <w:sz w:val="28"/>
          <w:szCs w:val="28"/>
        </w:rPr>
        <w:t>涉及</w:t>
      </w:r>
      <w:r w:rsidR="0069157F">
        <w:rPr>
          <w:rFonts w:ascii="Times New Roman" w:eastAsia="仿宋_GB2312" w:hAnsi="Times New Roman" w:cs="仿宋_GB2312" w:hint="eastAsia"/>
          <w:kern w:val="0"/>
          <w:sz w:val="28"/>
          <w:szCs w:val="28"/>
        </w:rPr>
        <w:t>40</w:t>
      </w:r>
      <w:r w:rsidR="00CB4977" w:rsidRPr="00CB4977">
        <w:rPr>
          <w:rFonts w:ascii="Times New Roman" w:eastAsia="仿宋_GB2312" w:hAnsi="Times New Roman" w:cs="仿宋_GB2312" w:hint="eastAsia"/>
          <w:kern w:val="0"/>
          <w:sz w:val="28"/>
          <w:szCs w:val="28"/>
        </w:rPr>
        <w:t>种水生生物，包括脊索动物门</w:t>
      </w:r>
      <w:r w:rsidR="00CB4977" w:rsidRPr="00CB4977">
        <w:rPr>
          <w:rFonts w:ascii="Times New Roman" w:eastAsia="仿宋_GB2312" w:hAnsi="Times New Roman" w:cs="仿宋_GB2312" w:hint="eastAsia"/>
          <w:kern w:val="0"/>
          <w:sz w:val="28"/>
          <w:szCs w:val="28"/>
        </w:rPr>
        <w:t>10</w:t>
      </w:r>
      <w:r w:rsidR="00CB4977" w:rsidRPr="00CB4977">
        <w:rPr>
          <w:rFonts w:ascii="Times New Roman" w:eastAsia="仿宋_GB2312" w:hAnsi="Times New Roman" w:cs="仿宋_GB2312" w:hint="eastAsia"/>
          <w:kern w:val="0"/>
          <w:sz w:val="28"/>
          <w:szCs w:val="28"/>
        </w:rPr>
        <w:t>个科</w:t>
      </w:r>
      <w:r w:rsidR="00AC62A8">
        <w:rPr>
          <w:rFonts w:ascii="Times New Roman" w:eastAsia="仿宋_GB2312" w:hAnsi="Times New Roman" w:cs="仿宋_GB2312" w:hint="eastAsia"/>
          <w:kern w:val="0"/>
          <w:sz w:val="28"/>
          <w:szCs w:val="28"/>
        </w:rPr>
        <w:t>的</w:t>
      </w:r>
      <w:r w:rsidR="00AC62A8" w:rsidRPr="00CB4977">
        <w:rPr>
          <w:rFonts w:ascii="Times New Roman" w:eastAsia="仿宋_GB2312" w:hAnsi="Times New Roman" w:cs="仿宋_GB2312" w:hint="eastAsia"/>
          <w:kern w:val="0"/>
          <w:sz w:val="28"/>
          <w:szCs w:val="28"/>
        </w:rPr>
        <w:t>硬骨鱼类</w:t>
      </w:r>
      <w:r w:rsidR="00AC62A8">
        <w:rPr>
          <w:rFonts w:ascii="Times New Roman" w:eastAsia="仿宋_GB2312" w:hAnsi="Times New Roman" w:cs="仿宋_GB2312" w:hint="eastAsia"/>
          <w:kern w:val="0"/>
          <w:sz w:val="28"/>
          <w:szCs w:val="28"/>
        </w:rPr>
        <w:t>共</w:t>
      </w:r>
      <w:r w:rsidR="0069157F" w:rsidRPr="00CB4977">
        <w:rPr>
          <w:rFonts w:ascii="Times New Roman" w:eastAsia="仿宋_GB2312" w:hAnsi="Times New Roman" w:cs="仿宋_GB2312" w:hint="eastAsia"/>
          <w:kern w:val="0"/>
          <w:sz w:val="28"/>
          <w:szCs w:val="28"/>
        </w:rPr>
        <w:t>3</w:t>
      </w:r>
      <w:r w:rsidR="0069157F">
        <w:rPr>
          <w:rFonts w:ascii="Times New Roman" w:eastAsia="仿宋_GB2312" w:hAnsi="Times New Roman" w:cs="仿宋_GB2312" w:hint="eastAsia"/>
          <w:kern w:val="0"/>
          <w:sz w:val="28"/>
          <w:szCs w:val="28"/>
        </w:rPr>
        <w:t>5</w:t>
      </w:r>
      <w:r w:rsidR="00CB4977" w:rsidRPr="00CB4977">
        <w:rPr>
          <w:rFonts w:ascii="Times New Roman" w:eastAsia="仿宋_GB2312" w:hAnsi="Times New Roman" w:cs="仿宋_GB2312" w:hint="eastAsia"/>
          <w:kern w:val="0"/>
          <w:sz w:val="28"/>
          <w:szCs w:val="28"/>
        </w:rPr>
        <w:t>种，节肢动物门</w:t>
      </w:r>
      <w:proofErr w:type="gramStart"/>
      <w:r w:rsidR="0069157F" w:rsidRPr="0069157F">
        <w:rPr>
          <w:rFonts w:ascii="微软雅黑" w:eastAsia="微软雅黑" w:hAnsi="微软雅黑" w:cs="微软雅黑" w:hint="eastAsia"/>
          <w:kern w:val="0"/>
          <w:sz w:val="28"/>
          <w:szCs w:val="28"/>
        </w:rPr>
        <w:t>溞</w:t>
      </w:r>
      <w:proofErr w:type="gramEnd"/>
      <w:r w:rsidR="00AC62A8" w:rsidRPr="00CB4977">
        <w:rPr>
          <w:rFonts w:ascii="Times New Roman" w:eastAsia="仿宋_GB2312" w:hAnsi="Times New Roman" w:cs="仿宋_GB2312" w:hint="eastAsia"/>
          <w:kern w:val="0"/>
          <w:sz w:val="28"/>
          <w:szCs w:val="28"/>
        </w:rPr>
        <w:t>科、绿</w:t>
      </w:r>
      <w:proofErr w:type="gramStart"/>
      <w:r w:rsidR="00AC62A8" w:rsidRPr="00CB4977">
        <w:rPr>
          <w:rFonts w:ascii="Times New Roman" w:eastAsia="仿宋_GB2312" w:hAnsi="Times New Roman" w:cs="仿宋_GB2312" w:hint="eastAsia"/>
          <w:kern w:val="0"/>
          <w:sz w:val="28"/>
          <w:szCs w:val="28"/>
        </w:rPr>
        <w:t>钩虾科和钩虾科</w:t>
      </w:r>
      <w:proofErr w:type="gramEnd"/>
      <w:r w:rsidR="00AC62A8">
        <w:rPr>
          <w:rFonts w:ascii="Times New Roman" w:eastAsia="仿宋_GB2312" w:hAnsi="Times New Roman" w:cs="仿宋_GB2312" w:hint="eastAsia"/>
          <w:kern w:val="0"/>
          <w:sz w:val="28"/>
          <w:szCs w:val="28"/>
        </w:rPr>
        <w:t>共</w:t>
      </w:r>
      <w:r w:rsidR="0069157F">
        <w:rPr>
          <w:rFonts w:ascii="Times New Roman" w:eastAsia="仿宋_GB2312" w:hAnsi="Times New Roman" w:cs="仿宋_GB2312" w:hint="eastAsia"/>
          <w:kern w:val="0"/>
          <w:sz w:val="28"/>
          <w:szCs w:val="28"/>
        </w:rPr>
        <w:t>4</w:t>
      </w:r>
      <w:r w:rsidR="00CB4977" w:rsidRPr="00CB4977">
        <w:rPr>
          <w:rFonts w:ascii="Times New Roman" w:eastAsia="仿宋_GB2312" w:hAnsi="Times New Roman" w:cs="仿宋_GB2312" w:hint="eastAsia"/>
          <w:kern w:val="0"/>
          <w:sz w:val="28"/>
          <w:szCs w:val="28"/>
        </w:rPr>
        <w:t>种，</w:t>
      </w:r>
      <w:r w:rsidR="00AC62A8">
        <w:rPr>
          <w:rFonts w:ascii="Times New Roman" w:eastAsia="仿宋_GB2312" w:hAnsi="Times New Roman" w:cs="仿宋_GB2312" w:hint="eastAsia"/>
          <w:kern w:val="0"/>
          <w:sz w:val="28"/>
          <w:szCs w:val="28"/>
        </w:rPr>
        <w:t>以及</w:t>
      </w:r>
      <w:r w:rsidR="00CB4977" w:rsidRPr="00CB4977">
        <w:rPr>
          <w:rFonts w:ascii="Times New Roman" w:eastAsia="仿宋_GB2312" w:hAnsi="Times New Roman" w:cs="仿宋_GB2312" w:hint="eastAsia"/>
          <w:kern w:val="0"/>
          <w:sz w:val="28"/>
          <w:szCs w:val="28"/>
        </w:rPr>
        <w:t>刺胞动物门</w:t>
      </w:r>
      <w:r w:rsidR="00CB4977" w:rsidRPr="00CB4977">
        <w:rPr>
          <w:rFonts w:ascii="Times New Roman" w:eastAsia="仿宋_GB2312" w:hAnsi="Times New Roman" w:cs="仿宋_GB2312" w:hint="eastAsia"/>
          <w:kern w:val="0"/>
          <w:sz w:val="28"/>
          <w:szCs w:val="28"/>
        </w:rPr>
        <w:t>1</w:t>
      </w:r>
      <w:r w:rsidR="00CB4977" w:rsidRPr="00CB4977">
        <w:rPr>
          <w:rFonts w:ascii="Times New Roman" w:eastAsia="仿宋_GB2312" w:hAnsi="Times New Roman" w:cs="仿宋_GB2312" w:hint="eastAsia"/>
          <w:kern w:val="0"/>
          <w:sz w:val="28"/>
          <w:szCs w:val="28"/>
        </w:rPr>
        <w:t>种。</w:t>
      </w:r>
    </w:p>
    <w:p w14:paraId="6FB7BAFF" w14:textId="7A7587CD" w:rsidR="00B80046" w:rsidRDefault="00C73E34" w:rsidP="00855777">
      <w:pPr>
        <w:overflowPunct w:val="0"/>
        <w:spacing w:line="560" w:lineRule="exact"/>
        <w:ind w:firstLineChars="200" w:firstLine="56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根据</w:t>
      </w:r>
      <w:r w:rsidRPr="00137047">
        <w:rPr>
          <w:rFonts w:ascii="Times New Roman" w:eastAsia="仿宋_GB2312" w:hAnsi="Times New Roman" w:cs="仿宋_GB2312"/>
          <w:kern w:val="0"/>
          <w:sz w:val="28"/>
          <w:szCs w:val="28"/>
        </w:rPr>
        <w:t>毒性百分数排序法，</w:t>
      </w:r>
      <w:r>
        <w:rPr>
          <w:rFonts w:ascii="Times New Roman" w:eastAsia="仿宋_GB2312" w:hAnsi="Times New Roman" w:cs="仿宋_GB2312" w:hint="eastAsia"/>
          <w:kern w:val="0"/>
          <w:sz w:val="28"/>
          <w:szCs w:val="28"/>
        </w:rPr>
        <w:t>筛选出</w:t>
      </w:r>
      <w:r w:rsidR="00AD047F">
        <w:rPr>
          <w:rFonts w:ascii="Times New Roman" w:eastAsia="仿宋_GB2312" w:hAnsi="Times New Roman" w:cs="仿宋_GB2312" w:hint="eastAsia"/>
          <w:kern w:val="0"/>
          <w:sz w:val="28"/>
          <w:szCs w:val="28"/>
        </w:rPr>
        <w:t>幼体期、成体期</w:t>
      </w:r>
      <w:r w:rsidR="00AC62A8">
        <w:rPr>
          <w:rFonts w:ascii="Times New Roman" w:eastAsia="仿宋_GB2312" w:hAnsi="Times New Roman" w:cs="仿宋_GB2312" w:hint="eastAsia"/>
          <w:kern w:val="0"/>
          <w:sz w:val="28"/>
          <w:szCs w:val="28"/>
        </w:rPr>
        <w:t>4</w:t>
      </w:r>
      <w:r w:rsidR="00AC62A8">
        <w:rPr>
          <w:rFonts w:ascii="Times New Roman" w:eastAsia="仿宋_GB2312" w:hAnsi="Times New Roman" w:cs="仿宋_GB2312" w:hint="eastAsia"/>
          <w:kern w:val="0"/>
          <w:sz w:val="28"/>
          <w:szCs w:val="28"/>
        </w:rPr>
        <w:t>个</w:t>
      </w:r>
      <w:r w:rsidR="002D1422">
        <w:rPr>
          <w:rFonts w:ascii="Times New Roman" w:eastAsia="仿宋_GB2312" w:hAnsi="Times New Roman" w:cs="仿宋_GB2312" w:hint="eastAsia"/>
          <w:kern w:val="0"/>
          <w:sz w:val="28"/>
          <w:szCs w:val="28"/>
        </w:rPr>
        <w:t>最敏感生物属</w:t>
      </w:r>
      <w:r w:rsidR="00AC62A8">
        <w:rPr>
          <w:rFonts w:ascii="Times New Roman" w:eastAsia="仿宋_GB2312" w:hAnsi="Times New Roman" w:cs="仿宋_GB2312" w:hint="eastAsia"/>
          <w:kern w:val="0"/>
          <w:sz w:val="28"/>
          <w:szCs w:val="28"/>
        </w:rPr>
        <w:t>为</w:t>
      </w:r>
      <w:proofErr w:type="gramStart"/>
      <w:r w:rsidR="00AC62A8">
        <w:rPr>
          <w:rFonts w:ascii="Times New Roman" w:eastAsia="仿宋_GB2312" w:hAnsi="Times New Roman" w:cs="仿宋_GB2312" w:hint="eastAsia"/>
          <w:kern w:val="0"/>
          <w:sz w:val="28"/>
          <w:szCs w:val="28"/>
        </w:rPr>
        <w:t>鳢</w:t>
      </w:r>
      <w:proofErr w:type="gramEnd"/>
      <w:r w:rsidR="00AC62A8">
        <w:rPr>
          <w:rFonts w:ascii="Times New Roman" w:eastAsia="仿宋_GB2312" w:hAnsi="Times New Roman" w:cs="仿宋_GB2312" w:hint="eastAsia"/>
          <w:kern w:val="0"/>
          <w:sz w:val="28"/>
          <w:szCs w:val="28"/>
        </w:rPr>
        <w:t>属、</w:t>
      </w:r>
      <w:proofErr w:type="gramStart"/>
      <w:r w:rsidR="00AC62A8">
        <w:rPr>
          <w:rFonts w:ascii="Times New Roman" w:eastAsia="仿宋_GB2312" w:hAnsi="Times New Roman" w:cs="仿宋_GB2312" w:hint="eastAsia"/>
          <w:kern w:val="0"/>
          <w:sz w:val="28"/>
          <w:szCs w:val="28"/>
        </w:rPr>
        <w:t>钩虾属</w:t>
      </w:r>
      <w:proofErr w:type="gramEnd"/>
      <w:r w:rsidR="008A5453">
        <w:rPr>
          <w:rFonts w:ascii="Times New Roman" w:eastAsia="仿宋_GB2312" w:hAnsi="Times New Roman" w:cs="仿宋_GB2312" w:hint="eastAsia"/>
          <w:kern w:val="0"/>
          <w:sz w:val="28"/>
          <w:szCs w:val="28"/>
        </w:rPr>
        <w:t>、</w:t>
      </w:r>
      <w:r w:rsidR="008A5453" w:rsidRPr="008A5453">
        <w:rPr>
          <w:rFonts w:ascii="Times New Roman" w:eastAsia="仿宋_GB2312" w:hAnsi="Times New Roman" w:cs="仿宋_GB2312" w:hint="eastAsia"/>
          <w:kern w:val="0"/>
          <w:sz w:val="28"/>
          <w:szCs w:val="28"/>
        </w:rPr>
        <w:t>梭鲈属</w:t>
      </w:r>
      <w:r w:rsidR="008A5453">
        <w:rPr>
          <w:rFonts w:ascii="Times New Roman" w:eastAsia="仿宋_GB2312" w:hAnsi="Times New Roman" w:cs="仿宋_GB2312" w:hint="eastAsia"/>
          <w:kern w:val="0"/>
          <w:sz w:val="28"/>
          <w:szCs w:val="28"/>
        </w:rPr>
        <w:t>和</w:t>
      </w:r>
      <w:proofErr w:type="gramStart"/>
      <w:r w:rsidR="008A5453" w:rsidRPr="008A5453">
        <w:rPr>
          <w:rFonts w:ascii="Times New Roman" w:eastAsia="仿宋_GB2312" w:hAnsi="Times New Roman" w:cs="仿宋_GB2312" w:hint="eastAsia"/>
          <w:kern w:val="0"/>
          <w:sz w:val="28"/>
          <w:szCs w:val="28"/>
        </w:rPr>
        <w:t>铜鱼</w:t>
      </w:r>
      <w:proofErr w:type="gramEnd"/>
      <w:r w:rsidR="008A5453" w:rsidRPr="008A5453">
        <w:rPr>
          <w:rFonts w:ascii="Times New Roman" w:eastAsia="仿宋_GB2312" w:hAnsi="Times New Roman" w:cs="仿宋_GB2312" w:hint="eastAsia"/>
          <w:kern w:val="0"/>
          <w:sz w:val="28"/>
          <w:szCs w:val="28"/>
        </w:rPr>
        <w:t>属</w:t>
      </w:r>
      <w:r w:rsidR="00AC62A8">
        <w:rPr>
          <w:rFonts w:ascii="Times New Roman" w:eastAsia="仿宋_GB2312" w:hAnsi="Times New Roman" w:cs="仿宋_GB2312" w:hint="eastAsia"/>
          <w:kern w:val="0"/>
          <w:sz w:val="28"/>
          <w:szCs w:val="28"/>
        </w:rPr>
        <w:t>，</w:t>
      </w:r>
      <w:r w:rsidR="008F52F9">
        <w:rPr>
          <w:rFonts w:ascii="Times New Roman" w:eastAsia="仿宋_GB2312" w:hAnsi="Times New Roman" w:cs="仿宋_GB2312" w:hint="eastAsia"/>
          <w:kern w:val="0"/>
          <w:sz w:val="28"/>
          <w:szCs w:val="28"/>
        </w:rPr>
        <w:t>涉及物种包括</w:t>
      </w:r>
      <w:r w:rsidR="000B7590">
        <w:rPr>
          <w:rFonts w:ascii="Times New Roman" w:eastAsia="仿宋_GB2312" w:hAnsi="Times New Roman" w:cs="仿宋_GB2312" w:hint="eastAsia"/>
          <w:kern w:val="0"/>
          <w:sz w:val="28"/>
          <w:szCs w:val="28"/>
        </w:rPr>
        <w:t>乌鳢、月</w:t>
      </w:r>
      <w:proofErr w:type="gramStart"/>
      <w:r w:rsidR="000B7590">
        <w:rPr>
          <w:rFonts w:ascii="Times New Roman" w:eastAsia="仿宋_GB2312" w:hAnsi="Times New Roman" w:cs="仿宋_GB2312" w:hint="eastAsia"/>
          <w:kern w:val="0"/>
          <w:sz w:val="28"/>
          <w:szCs w:val="28"/>
        </w:rPr>
        <w:t>鳢</w:t>
      </w:r>
      <w:proofErr w:type="gramEnd"/>
      <w:r w:rsidR="000B7590">
        <w:rPr>
          <w:rFonts w:ascii="Times New Roman" w:eastAsia="仿宋_GB2312" w:hAnsi="Times New Roman" w:cs="仿宋_GB2312" w:hint="eastAsia"/>
          <w:kern w:val="0"/>
          <w:sz w:val="28"/>
          <w:szCs w:val="28"/>
        </w:rPr>
        <w:t>、斑</w:t>
      </w:r>
      <w:proofErr w:type="gramStart"/>
      <w:r w:rsidR="000B7590">
        <w:rPr>
          <w:rFonts w:ascii="Times New Roman" w:eastAsia="仿宋_GB2312" w:hAnsi="Times New Roman" w:cs="仿宋_GB2312" w:hint="eastAsia"/>
          <w:kern w:val="0"/>
          <w:sz w:val="28"/>
          <w:szCs w:val="28"/>
        </w:rPr>
        <w:t>鳢</w:t>
      </w:r>
      <w:proofErr w:type="gramEnd"/>
      <w:r w:rsidR="000B7590">
        <w:rPr>
          <w:rFonts w:ascii="Times New Roman" w:eastAsia="仿宋_GB2312" w:hAnsi="Times New Roman" w:cs="仿宋_GB2312" w:hint="eastAsia"/>
          <w:kern w:val="0"/>
          <w:sz w:val="28"/>
          <w:szCs w:val="28"/>
        </w:rPr>
        <w:t>、</w:t>
      </w:r>
      <w:proofErr w:type="gramStart"/>
      <w:r w:rsidR="000B7590">
        <w:rPr>
          <w:rFonts w:ascii="Times New Roman" w:eastAsia="仿宋_GB2312" w:hAnsi="Times New Roman" w:cs="仿宋_GB2312" w:hint="eastAsia"/>
          <w:kern w:val="0"/>
          <w:sz w:val="28"/>
          <w:szCs w:val="28"/>
        </w:rPr>
        <w:t>端足类</w:t>
      </w:r>
      <w:proofErr w:type="gramEnd"/>
      <w:r w:rsidR="000B7590">
        <w:rPr>
          <w:rFonts w:ascii="Times New Roman" w:eastAsia="仿宋_GB2312" w:hAnsi="Times New Roman" w:cs="仿宋_GB2312" w:hint="eastAsia"/>
          <w:kern w:val="0"/>
          <w:sz w:val="28"/>
          <w:szCs w:val="28"/>
        </w:rPr>
        <w:t>钩虾</w:t>
      </w:r>
      <w:r w:rsidR="008A5453">
        <w:rPr>
          <w:rFonts w:ascii="Times New Roman" w:eastAsia="仿宋_GB2312" w:hAnsi="Times New Roman" w:cs="仿宋_GB2312" w:hint="eastAsia"/>
          <w:kern w:val="0"/>
          <w:sz w:val="28"/>
          <w:szCs w:val="28"/>
        </w:rPr>
        <w:t>、</w:t>
      </w:r>
      <w:r w:rsidR="008A5453" w:rsidRPr="008A5453">
        <w:rPr>
          <w:rFonts w:ascii="Times New Roman" w:eastAsia="仿宋_GB2312" w:hAnsi="Times New Roman" w:cs="仿宋_GB2312" w:hint="eastAsia"/>
          <w:kern w:val="0"/>
          <w:sz w:val="28"/>
          <w:szCs w:val="28"/>
        </w:rPr>
        <w:t>梭鲈</w:t>
      </w:r>
      <w:r w:rsidR="008A5453">
        <w:rPr>
          <w:rFonts w:ascii="Times New Roman" w:eastAsia="仿宋_GB2312" w:hAnsi="Times New Roman" w:cs="仿宋_GB2312" w:hint="eastAsia"/>
          <w:kern w:val="0"/>
          <w:sz w:val="28"/>
          <w:szCs w:val="28"/>
        </w:rPr>
        <w:t>和</w:t>
      </w:r>
      <w:r w:rsidR="008A5453" w:rsidRPr="008A5453">
        <w:rPr>
          <w:rFonts w:ascii="Times New Roman" w:eastAsia="仿宋_GB2312" w:hAnsi="Times New Roman" w:cs="仿宋_GB2312" w:hint="eastAsia"/>
          <w:kern w:val="0"/>
          <w:sz w:val="28"/>
          <w:szCs w:val="28"/>
        </w:rPr>
        <w:t>圆口铜鱼</w:t>
      </w:r>
      <w:r w:rsidR="00BC603B">
        <w:rPr>
          <w:rFonts w:ascii="Times New Roman" w:eastAsia="仿宋_GB2312" w:hAnsi="Times New Roman" w:cs="仿宋_GB2312" w:hint="eastAsia"/>
          <w:kern w:val="0"/>
          <w:sz w:val="28"/>
          <w:szCs w:val="28"/>
        </w:rPr>
        <w:t>。</w:t>
      </w:r>
      <w:r w:rsidR="00757B45">
        <w:rPr>
          <w:rFonts w:ascii="Times New Roman" w:eastAsia="仿宋_GB2312" w:hAnsi="Times New Roman" w:cs="仿宋_GB2312" w:hint="eastAsia"/>
          <w:kern w:val="0"/>
          <w:sz w:val="28"/>
          <w:szCs w:val="28"/>
        </w:rPr>
        <w:t>以相关数据</w:t>
      </w:r>
      <w:r>
        <w:rPr>
          <w:rFonts w:ascii="Times New Roman" w:eastAsia="仿宋_GB2312" w:hAnsi="Times New Roman" w:cs="仿宋_GB2312" w:hint="eastAsia"/>
          <w:kern w:val="0"/>
          <w:sz w:val="28"/>
          <w:szCs w:val="28"/>
        </w:rPr>
        <w:t>通过公式算得</w:t>
      </w:r>
      <w:r w:rsidRPr="00137047">
        <w:rPr>
          <w:rFonts w:ascii="Times New Roman" w:eastAsia="仿宋_GB2312" w:hAnsi="Times New Roman" w:cs="仿宋_GB2312"/>
          <w:kern w:val="0"/>
          <w:sz w:val="28"/>
          <w:szCs w:val="28"/>
        </w:rPr>
        <w:t>最终急性值为</w:t>
      </w:r>
      <w:r w:rsidR="008A5453">
        <w:rPr>
          <w:rFonts w:ascii="Times New Roman" w:eastAsia="仿宋_GB2312" w:hAnsi="Times New Roman" w:cs="仿宋_GB2312" w:hint="eastAsia"/>
          <w:kern w:val="0"/>
          <w:sz w:val="28"/>
          <w:szCs w:val="28"/>
        </w:rPr>
        <w:t>2.25</w:t>
      </w:r>
      <w:r w:rsidRPr="00137047">
        <w:rPr>
          <w:rFonts w:ascii="Times New Roman" w:eastAsia="仿宋_GB2312" w:hAnsi="Times New Roman" w:cs="仿宋_GB2312"/>
          <w:kern w:val="0"/>
          <w:sz w:val="28"/>
          <w:szCs w:val="28"/>
        </w:rPr>
        <w:t xml:space="preserve"> mg/L</w:t>
      </w:r>
      <w:r w:rsidR="00B44434">
        <w:rPr>
          <w:rFonts w:ascii="Times New Roman" w:eastAsia="仿宋_GB2312" w:hAnsi="Times New Roman" w:cs="仿宋_GB2312" w:hint="eastAsia"/>
          <w:kern w:val="0"/>
          <w:sz w:val="28"/>
          <w:szCs w:val="28"/>
        </w:rPr>
        <w:t>（与重要物种</w:t>
      </w:r>
      <w:r w:rsidR="00B44434">
        <w:rPr>
          <w:rFonts w:ascii="Times New Roman" w:eastAsia="仿宋_GB2312" w:hAnsi="Times New Roman" w:cs="仿宋_GB2312" w:hint="eastAsia"/>
          <w:kern w:val="0"/>
          <w:sz w:val="28"/>
          <w:szCs w:val="28"/>
        </w:rPr>
        <w:t>SMAV</w:t>
      </w:r>
      <w:r w:rsidR="00B44434">
        <w:rPr>
          <w:rFonts w:ascii="Times New Roman" w:eastAsia="仿宋_GB2312" w:hAnsi="Times New Roman" w:cs="仿宋_GB2312" w:hint="eastAsia"/>
          <w:kern w:val="0"/>
          <w:sz w:val="28"/>
          <w:szCs w:val="28"/>
        </w:rPr>
        <w:t>对比后仍使用此数值）</w:t>
      </w:r>
      <w:r w:rsidR="00DA72E6">
        <w:rPr>
          <w:rFonts w:ascii="Times New Roman" w:eastAsia="仿宋_GB2312" w:hAnsi="Times New Roman" w:cs="仿宋_GB2312" w:hint="eastAsia"/>
          <w:kern w:val="0"/>
          <w:sz w:val="28"/>
          <w:szCs w:val="28"/>
        </w:rPr>
        <w:t>。</w:t>
      </w:r>
      <w:r w:rsidR="00B80046">
        <w:rPr>
          <w:rFonts w:ascii="Times New Roman" w:eastAsia="仿宋_GB2312" w:hAnsi="Times New Roman" w:cs="仿宋_GB2312" w:hint="eastAsia"/>
          <w:kern w:val="0"/>
          <w:sz w:val="28"/>
          <w:szCs w:val="28"/>
        </w:rPr>
        <w:t>根据现有数据中</w:t>
      </w:r>
      <w:r w:rsidR="00E71191">
        <w:rPr>
          <w:rFonts w:ascii="Times New Roman" w:eastAsia="仿宋_GB2312" w:hAnsi="Times New Roman" w:cs="仿宋_GB2312" w:hint="eastAsia"/>
          <w:kern w:val="0"/>
          <w:sz w:val="28"/>
          <w:szCs w:val="28"/>
        </w:rPr>
        <w:t>各</w:t>
      </w:r>
      <w:r w:rsidR="00E71191" w:rsidRPr="00B80046">
        <w:rPr>
          <w:rFonts w:ascii="Times New Roman" w:eastAsia="仿宋_GB2312" w:hAnsi="Times New Roman" w:cs="仿宋_GB2312" w:hint="eastAsia"/>
          <w:kern w:val="0"/>
          <w:sz w:val="28"/>
          <w:szCs w:val="28"/>
        </w:rPr>
        <w:t>属</w:t>
      </w:r>
      <w:r w:rsidR="00B80046" w:rsidRPr="00B80046">
        <w:rPr>
          <w:rFonts w:ascii="Times New Roman" w:eastAsia="仿宋_GB2312" w:hAnsi="Times New Roman" w:cs="仿宋_GB2312" w:hint="eastAsia"/>
          <w:kern w:val="0"/>
          <w:sz w:val="28"/>
          <w:szCs w:val="28"/>
        </w:rPr>
        <w:t>LC</w:t>
      </w:r>
      <w:r w:rsidR="00B80046" w:rsidRPr="00834918">
        <w:rPr>
          <w:rFonts w:ascii="Times New Roman" w:eastAsia="仿宋_GB2312" w:hAnsi="Times New Roman" w:cs="仿宋_GB2312"/>
          <w:kern w:val="0"/>
          <w:sz w:val="28"/>
          <w:szCs w:val="28"/>
          <w:vertAlign w:val="subscript"/>
        </w:rPr>
        <w:t>5</w:t>
      </w:r>
      <w:r w:rsidR="00B80046" w:rsidRPr="00B80046">
        <w:rPr>
          <w:rFonts w:ascii="Times New Roman" w:eastAsia="仿宋_GB2312" w:hAnsi="Times New Roman" w:cs="仿宋_GB2312" w:hint="eastAsia"/>
          <w:kern w:val="0"/>
          <w:sz w:val="28"/>
          <w:szCs w:val="28"/>
        </w:rPr>
        <w:t>和</w:t>
      </w:r>
      <w:r w:rsidR="00B80046" w:rsidRPr="00B80046">
        <w:rPr>
          <w:rFonts w:ascii="Times New Roman" w:eastAsia="仿宋_GB2312" w:hAnsi="Times New Roman" w:cs="仿宋_GB2312" w:hint="eastAsia"/>
          <w:kern w:val="0"/>
          <w:sz w:val="28"/>
          <w:szCs w:val="28"/>
        </w:rPr>
        <w:t>LC</w:t>
      </w:r>
      <w:r w:rsidR="00B80046" w:rsidRPr="00834918">
        <w:rPr>
          <w:rFonts w:ascii="Times New Roman" w:eastAsia="仿宋_GB2312" w:hAnsi="Times New Roman" w:cs="仿宋_GB2312"/>
          <w:kern w:val="0"/>
          <w:sz w:val="28"/>
          <w:szCs w:val="28"/>
          <w:vertAlign w:val="subscript"/>
        </w:rPr>
        <w:t>50</w:t>
      </w:r>
      <w:r w:rsidR="00B80046" w:rsidRPr="00B80046">
        <w:rPr>
          <w:rFonts w:ascii="Times New Roman" w:eastAsia="仿宋_GB2312" w:hAnsi="Times New Roman" w:cs="仿宋_GB2312" w:hint="eastAsia"/>
          <w:kern w:val="0"/>
          <w:sz w:val="28"/>
          <w:szCs w:val="28"/>
        </w:rPr>
        <w:t>比值的平均值</w:t>
      </w:r>
      <w:r w:rsidR="00B80046" w:rsidRPr="00B80046">
        <w:rPr>
          <w:rFonts w:ascii="Times New Roman" w:eastAsia="仿宋_GB2312" w:hAnsi="Times New Roman" w:cs="仿宋_GB2312" w:hint="eastAsia"/>
          <w:kern w:val="0"/>
          <w:sz w:val="28"/>
          <w:szCs w:val="28"/>
        </w:rPr>
        <w:t>1.22</w:t>
      </w:r>
      <w:r w:rsidR="00E71191">
        <w:rPr>
          <w:rFonts w:ascii="Times New Roman" w:eastAsia="仿宋_GB2312" w:hAnsi="Times New Roman" w:cs="仿宋_GB2312" w:hint="eastAsia"/>
          <w:kern w:val="0"/>
          <w:sz w:val="28"/>
          <w:szCs w:val="28"/>
        </w:rPr>
        <w:t>修正得到的最终急性值，得到</w:t>
      </w:r>
      <w:r w:rsidR="00892021">
        <w:rPr>
          <w:rFonts w:ascii="Times New Roman" w:eastAsia="仿宋_GB2312" w:hAnsi="Times New Roman" w:cs="仿宋_GB2312" w:hint="eastAsia"/>
          <w:kern w:val="0"/>
          <w:sz w:val="28"/>
          <w:szCs w:val="28"/>
        </w:rPr>
        <w:t>长江、黄河流域淡水生物幼体期、成体期</w:t>
      </w:r>
      <w:r w:rsidR="00E71191">
        <w:rPr>
          <w:rFonts w:ascii="Times New Roman" w:eastAsia="仿宋_GB2312" w:hAnsi="Times New Roman" w:cs="仿宋_GB2312" w:hint="eastAsia"/>
          <w:kern w:val="0"/>
          <w:sz w:val="28"/>
          <w:szCs w:val="28"/>
        </w:rPr>
        <w:t>的</w:t>
      </w:r>
      <w:r w:rsidR="00454B02">
        <w:rPr>
          <w:rFonts w:ascii="Times New Roman" w:eastAsia="仿宋_GB2312" w:hAnsi="Times New Roman" w:cs="仿宋_GB2312" w:hint="eastAsia"/>
          <w:kern w:val="0"/>
          <w:sz w:val="28"/>
          <w:szCs w:val="28"/>
        </w:rPr>
        <w:t>短期</w:t>
      </w:r>
      <w:r w:rsidR="00E71191">
        <w:rPr>
          <w:rFonts w:ascii="Times New Roman" w:eastAsia="仿宋_GB2312" w:hAnsi="Times New Roman" w:cs="仿宋_GB2312" w:hint="eastAsia"/>
          <w:kern w:val="0"/>
          <w:sz w:val="28"/>
          <w:szCs w:val="28"/>
        </w:rPr>
        <w:t>参考浓度为</w:t>
      </w:r>
      <w:r w:rsidR="00B44434">
        <w:rPr>
          <w:rFonts w:ascii="Times New Roman" w:eastAsia="仿宋_GB2312" w:hAnsi="Times New Roman" w:cs="仿宋_GB2312" w:hint="eastAsia"/>
          <w:kern w:val="0"/>
          <w:sz w:val="28"/>
          <w:szCs w:val="28"/>
        </w:rPr>
        <w:t>2</w:t>
      </w:r>
      <w:r w:rsidR="00BC603B">
        <w:rPr>
          <w:rFonts w:ascii="Times New Roman" w:eastAsia="仿宋_GB2312" w:hAnsi="Times New Roman" w:cs="仿宋_GB2312" w:hint="eastAsia"/>
          <w:kern w:val="0"/>
          <w:sz w:val="28"/>
          <w:szCs w:val="28"/>
        </w:rPr>
        <w:t>.75</w:t>
      </w:r>
      <w:r w:rsidR="008A5453">
        <w:rPr>
          <w:rFonts w:ascii="Times New Roman" w:eastAsia="仿宋_GB2312" w:hAnsi="Times New Roman" w:cs="仿宋_GB2312" w:hint="eastAsia"/>
          <w:kern w:val="0"/>
          <w:sz w:val="28"/>
          <w:szCs w:val="28"/>
        </w:rPr>
        <w:t xml:space="preserve"> </w:t>
      </w:r>
      <w:r w:rsidR="00E66CA5" w:rsidRPr="00137047">
        <w:rPr>
          <w:rFonts w:ascii="Times New Roman" w:eastAsia="仿宋_GB2312" w:hAnsi="Times New Roman" w:cs="仿宋_GB2312"/>
          <w:kern w:val="0"/>
          <w:sz w:val="28"/>
          <w:szCs w:val="28"/>
        </w:rPr>
        <w:t>mg/L</w:t>
      </w:r>
      <w:r w:rsidR="00E66CA5">
        <w:rPr>
          <w:rFonts w:ascii="Times New Roman" w:eastAsia="仿宋_GB2312" w:hAnsi="Times New Roman" w:cs="仿宋_GB2312" w:hint="eastAsia"/>
          <w:kern w:val="0"/>
          <w:sz w:val="28"/>
          <w:szCs w:val="28"/>
        </w:rPr>
        <w:t>。</w:t>
      </w:r>
    </w:p>
    <w:p w14:paraId="2C0EE176" w14:textId="6BC6D93E" w:rsidR="007D5C9D" w:rsidRDefault="009D29B9" w:rsidP="007D5C9D">
      <w:pPr>
        <w:overflowPunct w:val="0"/>
        <w:spacing w:line="560" w:lineRule="exact"/>
        <w:ind w:firstLineChars="200" w:firstLine="56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以上</w:t>
      </w:r>
      <w:r w:rsidR="00395DBA">
        <w:rPr>
          <w:rFonts w:ascii="Times New Roman" w:eastAsia="仿宋_GB2312" w:hAnsi="Times New Roman" w:cs="仿宋_GB2312" w:hint="eastAsia"/>
          <w:kern w:val="0"/>
          <w:sz w:val="28"/>
          <w:szCs w:val="28"/>
        </w:rPr>
        <w:t>数据收集</w:t>
      </w:r>
      <w:r w:rsidR="00481CD9">
        <w:rPr>
          <w:rFonts w:ascii="Times New Roman" w:eastAsia="仿宋_GB2312" w:hAnsi="Times New Roman" w:cs="仿宋_GB2312" w:hint="eastAsia"/>
          <w:kern w:val="0"/>
          <w:sz w:val="28"/>
          <w:szCs w:val="28"/>
        </w:rPr>
        <w:t>和</w:t>
      </w:r>
      <w:r w:rsidR="00695A72">
        <w:rPr>
          <w:rFonts w:ascii="Times New Roman" w:eastAsia="仿宋_GB2312" w:hAnsi="Times New Roman" w:cs="仿宋_GB2312" w:hint="eastAsia"/>
          <w:kern w:val="0"/>
          <w:sz w:val="28"/>
          <w:szCs w:val="28"/>
        </w:rPr>
        <w:t>参考值推导过程</w:t>
      </w:r>
      <w:r w:rsidR="00395DBA">
        <w:rPr>
          <w:rFonts w:ascii="Times New Roman" w:eastAsia="仿宋_GB2312" w:hAnsi="Times New Roman" w:cs="仿宋_GB2312" w:hint="eastAsia"/>
          <w:kern w:val="0"/>
          <w:sz w:val="28"/>
          <w:szCs w:val="28"/>
        </w:rPr>
        <w:t>可充分</w:t>
      </w:r>
      <w:r w:rsidR="00080504" w:rsidRPr="00080504">
        <w:rPr>
          <w:rFonts w:ascii="Times New Roman" w:eastAsia="仿宋_GB2312" w:hAnsi="Times New Roman" w:cs="仿宋_GB2312" w:hint="eastAsia"/>
          <w:kern w:val="0"/>
          <w:sz w:val="28"/>
          <w:szCs w:val="28"/>
        </w:rPr>
        <w:t>反映我国</w:t>
      </w:r>
      <w:r w:rsidR="00395DBA">
        <w:rPr>
          <w:rFonts w:ascii="Times New Roman" w:eastAsia="仿宋_GB2312" w:hAnsi="Times New Roman" w:cs="仿宋_GB2312" w:hint="eastAsia"/>
          <w:kern w:val="0"/>
          <w:sz w:val="28"/>
          <w:szCs w:val="28"/>
        </w:rPr>
        <w:t>主要流域</w:t>
      </w:r>
      <w:r w:rsidR="00080504" w:rsidRPr="00080504">
        <w:rPr>
          <w:rFonts w:ascii="Times New Roman" w:eastAsia="仿宋_GB2312" w:hAnsi="Times New Roman" w:cs="仿宋_GB2312" w:hint="eastAsia"/>
          <w:kern w:val="0"/>
          <w:sz w:val="28"/>
          <w:szCs w:val="28"/>
        </w:rPr>
        <w:t>淡水生物区系</w:t>
      </w:r>
      <w:r w:rsidR="00395DBA">
        <w:rPr>
          <w:rFonts w:ascii="Times New Roman" w:eastAsia="仿宋_GB2312" w:hAnsi="Times New Roman" w:cs="仿宋_GB2312" w:hint="eastAsia"/>
          <w:kern w:val="0"/>
          <w:sz w:val="28"/>
          <w:szCs w:val="28"/>
        </w:rPr>
        <w:t>组成</w:t>
      </w:r>
      <w:r w:rsidR="00080504" w:rsidRPr="00080504">
        <w:rPr>
          <w:rFonts w:ascii="Times New Roman" w:eastAsia="仿宋_GB2312" w:hAnsi="Times New Roman" w:cs="仿宋_GB2312" w:hint="eastAsia"/>
          <w:kern w:val="0"/>
          <w:sz w:val="28"/>
          <w:szCs w:val="28"/>
        </w:rPr>
        <w:t>特征</w:t>
      </w:r>
      <w:r w:rsidR="00B7258B">
        <w:rPr>
          <w:rFonts w:ascii="Times New Roman" w:eastAsia="仿宋_GB2312" w:hAnsi="Times New Roman" w:cs="仿宋_GB2312" w:hint="eastAsia"/>
          <w:kern w:val="0"/>
          <w:sz w:val="28"/>
          <w:szCs w:val="28"/>
        </w:rPr>
        <w:t>，</w:t>
      </w:r>
      <w:r>
        <w:rPr>
          <w:rFonts w:ascii="Times New Roman" w:eastAsia="仿宋_GB2312" w:hAnsi="Times New Roman" w:cs="仿宋_GB2312" w:hint="eastAsia"/>
          <w:kern w:val="0"/>
          <w:sz w:val="28"/>
          <w:szCs w:val="28"/>
        </w:rPr>
        <w:t>用作推导技术的初步验证</w:t>
      </w:r>
      <w:r w:rsidR="00757B45">
        <w:rPr>
          <w:rFonts w:ascii="Times New Roman" w:eastAsia="仿宋_GB2312" w:hAnsi="Times New Roman" w:cs="仿宋_GB2312" w:hint="eastAsia"/>
          <w:kern w:val="0"/>
          <w:sz w:val="28"/>
          <w:szCs w:val="28"/>
        </w:rPr>
        <w:t>（长期参考浓度与短期参考浓度推导公式相同）</w:t>
      </w:r>
      <w:r w:rsidR="00876655">
        <w:rPr>
          <w:rFonts w:ascii="Times New Roman" w:eastAsia="仿宋_GB2312" w:hAnsi="Times New Roman" w:cs="仿宋_GB2312" w:hint="eastAsia"/>
          <w:kern w:val="0"/>
          <w:sz w:val="28"/>
          <w:szCs w:val="28"/>
        </w:rPr>
        <w:t>；</w:t>
      </w:r>
      <w:r w:rsidR="00481CD9">
        <w:rPr>
          <w:rFonts w:ascii="Times New Roman" w:eastAsia="仿宋_GB2312" w:hAnsi="Times New Roman" w:cs="仿宋_GB2312" w:hint="eastAsia"/>
          <w:kern w:val="0"/>
          <w:sz w:val="28"/>
          <w:szCs w:val="28"/>
        </w:rPr>
        <w:t>所得</w:t>
      </w:r>
      <w:r w:rsidR="00AD047F">
        <w:rPr>
          <w:rFonts w:ascii="Times New Roman" w:eastAsia="仿宋_GB2312" w:hAnsi="Times New Roman" w:cs="仿宋_GB2312" w:hint="eastAsia"/>
          <w:kern w:val="0"/>
          <w:sz w:val="28"/>
          <w:szCs w:val="28"/>
        </w:rPr>
        <w:t>幼体期、成体期</w:t>
      </w:r>
      <w:r w:rsidR="00481CD9">
        <w:rPr>
          <w:rFonts w:ascii="Times New Roman" w:eastAsia="仿宋_GB2312" w:hAnsi="Times New Roman" w:cs="仿宋_GB2312" w:hint="eastAsia"/>
          <w:kern w:val="0"/>
          <w:sz w:val="28"/>
          <w:szCs w:val="28"/>
        </w:rPr>
        <w:t>短期参考浓度</w:t>
      </w:r>
      <w:r w:rsidR="009834D3">
        <w:rPr>
          <w:rFonts w:ascii="Times New Roman" w:eastAsia="仿宋_GB2312" w:hAnsi="Times New Roman" w:cs="仿宋_GB2312" w:hint="eastAsia"/>
          <w:kern w:val="0"/>
          <w:sz w:val="28"/>
          <w:szCs w:val="28"/>
        </w:rPr>
        <w:t>与</w:t>
      </w:r>
      <w:r w:rsidR="009834D3" w:rsidRPr="00827E1D">
        <w:rPr>
          <w:rFonts w:ascii="Times New Roman" w:eastAsia="仿宋_GB2312" w:hAnsi="Times New Roman" w:cs="仿宋_GB2312" w:hint="eastAsia"/>
          <w:kern w:val="0"/>
          <w:sz w:val="28"/>
          <w:szCs w:val="28"/>
        </w:rPr>
        <w:t>《</w:t>
      </w:r>
      <w:r w:rsidR="009834D3" w:rsidRPr="003A2BBF">
        <w:rPr>
          <w:rFonts w:ascii="Times New Roman" w:eastAsia="仿宋_GB2312" w:hAnsi="Times New Roman" w:cs="Times New Roman"/>
          <w:sz w:val="28"/>
          <w:szCs w:val="28"/>
          <w14:ligatures w14:val="standardContextual"/>
        </w:rPr>
        <w:t>Ambient water quality criteria for dissolved oxygen</w:t>
      </w:r>
      <w:r w:rsidR="009834D3" w:rsidRPr="00827E1D">
        <w:rPr>
          <w:rFonts w:ascii="Times New Roman" w:eastAsia="仿宋_GB2312" w:hAnsi="Times New Roman" w:cs="仿宋_GB2312"/>
          <w:kern w:val="0"/>
          <w:sz w:val="28"/>
          <w:szCs w:val="28"/>
        </w:rPr>
        <w:t xml:space="preserve"> (freshwater)</w:t>
      </w:r>
      <w:r w:rsidR="009834D3" w:rsidRPr="00827E1D">
        <w:rPr>
          <w:rFonts w:ascii="Times New Roman" w:eastAsia="仿宋_GB2312" w:hAnsi="Times New Roman" w:cs="仿宋_GB2312" w:hint="eastAsia"/>
          <w:kern w:val="0"/>
          <w:sz w:val="28"/>
          <w:szCs w:val="28"/>
        </w:rPr>
        <w:t>》</w:t>
      </w:r>
      <w:r w:rsidR="00944946">
        <w:rPr>
          <w:rFonts w:ascii="Times New Roman" w:eastAsia="仿宋_GB2312" w:hAnsi="Times New Roman" w:cs="仿宋_GB2312" w:hint="eastAsia"/>
          <w:kern w:val="0"/>
          <w:sz w:val="28"/>
          <w:szCs w:val="28"/>
        </w:rPr>
        <w:t>中冷水基准</w:t>
      </w:r>
      <w:r w:rsidR="00944946">
        <w:rPr>
          <w:rFonts w:ascii="Times New Roman" w:eastAsia="仿宋_GB2312" w:hAnsi="Times New Roman" w:cs="仿宋_GB2312" w:hint="eastAsia"/>
          <w:kern w:val="0"/>
          <w:sz w:val="28"/>
          <w:szCs w:val="28"/>
        </w:rPr>
        <w:t>4.0 mg/L</w:t>
      </w:r>
      <w:r w:rsidR="00944946">
        <w:rPr>
          <w:rFonts w:ascii="Times New Roman" w:eastAsia="仿宋_GB2312" w:hAnsi="Times New Roman" w:cs="仿宋_GB2312" w:hint="eastAsia"/>
          <w:kern w:val="0"/>
          <w:sz w:val="28"/>
          <w:szCs w:val="28"/>
        </w:rPr>
        <w:t>和温水基准</w:t>
      </w:r>
      <w:r w:rsidR="00944946">
        <w:rPr>
          <w:rFonts w:ascii="Times New Roman" w:eastAsia="仿宋_GB2312" w:hAnsi="Times New Roman" w:cs="仿宋_GB2312" w:hint="eastAsia"/>
          <w:kern w:val="0"/>
          <w:sz w:val="28"/>
          <w:szCs w:val="28"/>
        </w:rPr>
        <w:t>3.0 mg/L</w:t>
      </w:r>
      <w:r w:rsidR="00944946">
        <w:rPr>
          <w:rFonts w:ascii="Times New Roman" w:eastAsia="仿宋_GB2312" w:hAnsi="Times New Roman" w:cs="仿宋_GB2312" w:hint="eastAsia"/>
          <w:kern w:val="0"/>
          <w:sz w:val="28"/>
          <w:szCs w:val="28"/>
        </w:rPr>
        <w:t>均相近</w:t>
      </w:r>
      <w:r w:rsidR="009834D3">
        <w:rPr>
          <w:rFonts w:ascii="Times New Roman" w:eastAsia="仿宋_GB2312" w:hAnsi="Times New Roman" w:cs="仿宋_GB2312" w:hint="eastAsia"/>
          <w:kern w:val="0"/>
          <w:sz w:val="28"/>
          <w:szCs w:val="28"/>
        </w:rPr>
        <w:t>，</w:t>
      </w:r>
      <w:r w:rsidR="009834D3" w:rsidRPr="009834D3">
        <w:rPr>
          <w:rFonts w:ascii="Times New Roman" w:eastAsia="仿宋_GB2312" w:hAnsi="Times New Roman" w:cs="仿宋_GB2312" w:hint="eastAsia"/>
          <w:kern w:val="0"/>
          <w:sz w:val="28"/>
          <w:szCs w:val="28"/>
        </w:rPr>
        <w:t>结果</w:t>
      </w:r>
      <w:r w:rsidR="009834D3">
        <w:rPr>
          <w:rFonts w:ascii="Times New Roman" w:eastAsia="仿宋_GB2312" w:hAnsi="Times New Roman" w:cs="仿宋_GB2312" w:hint="eastAsia"/>
          <w:kern w:val="0"/>
          <w:sz w:val="28"/>
          <w:szCs w:val="28"/>
        </w:rPr>
        <w:t>合理</w:t>
      </w:r>
      <w:r w:rsidR="007D5C9D">
        <w:rPr>
          <w:rFonts w:ascii="Times New Roman" w:eastAsia="仿宋_GB2312" w:hAnsi="Times New Roman" w:cs="仿宋_GB2312" w:hint="eastAsia"/>
          <w:kern w:val="0"/>
          <w:sz w:val="28"/>
          <w:szCs w:val="28"/>
        </w:rPr>
        <w:t>。</w:t>
      </w:r>
      <w:r w:rsidR="007D5C9D">
        <w:rPr>
          <w:rFonts w:ascii="Times New Roman" w:eastAsia="仿宋_GB2312" w:hAnsi="Times New Roman" w:cs="Times New Roman" w:hint="eastAsia"/>
          <w:sz w:val="28"/>
          <w:szCs w:val="28"/>
          <w14:ligatures w14:val="standardContextual"/>
        </w:rPr>
        <w:t>提出的短期参考值，</w:t>
      </w:r>
      <w:r w:rsidR="002450A1">
        <w:rPr>
          <w:rFonts w:ascii="Times New Roman" w:eastAsia="仿宋_GB2312" w:hAnsi="Times New Roman" w:cs="仿宋_GB2312" w:hint="eastAsia"/>
          <w:kern w:val="0"/>
          <w:sz w:val="28"/>
          <w:szCs w:val="28"/>
        </w:rPr>
        <w:t>可</w:t>
      </w:r>
      <w:r w:rsidR="00A75D74">
        <w:rPr>
          <w:rFonts w:ascii="Times New Roman" w:eastAsia="仿宋_GB2312" w:hAnsi="Times New Roman" w:cs="仿宋_GB2312" w:hint="eastAsia"/>
          <w:kern w:val="0"/>
          <w:sz w:val="28"/>
          <w:szCs w:val="28"/>
        </w:rPr>
        <w:t>为</w:t>
      </w:r>
      <w:r w:rsidR="002450A1">
        <w:rPr>
          <w:rFonts w:ascii="Times New Roman" w:eastAsia="仿宋_GB2312" w:hAnsi="Times New Roman" w:cs="仿宋_GB2312" w:hint="eastAsia"/>
          <w:kern w:val="0"/>
          <w:sz w:val="28"/>
          <w:szCs w:val="28"/>
        </w:rPr>
        <w:t>短期低氧暴露下</w:t>
      </w:r>
      <w:r w:rsidR="002450A1" w:rsidRPr="00454B02">
        <w:rPr>
          <w:rFonts w:ascii="Times New Roman" w:eastAsia="仿宋_GB2312" w:hAnsi="Times New Roman" w:cs="仿宋_GB2312" w:hint="eastAsia"/>
          <w:kern w:val="0"/>
          <w:sz w:val="28"/>
          <w:szCs w:val="28"/>
        </w:rPr>
        <w:t>水生生物</w:t>
      </w:r>
      <w:r w:rsidR="002450A1">
        <w:rPr>
          <w:rFonts w:ascii="Times New Roman" w:eastAsia="仿宋_GB2312" w:hAnsi="Times New Roman" w:cs="仿宋_GB2312" w:hint="eastAsia"/>
          <w:kern w:val="0"/>
          <w:sz w:val="28"/>
          <w:szCs w:val="28"/>
        </w:rPr>
        <w:t>保护</w:t>
      </w:r>
      <w:r w:rsidR="00876655">
        <w:rPr>
          <w:rFonts w:ascii="Times New Roman" w:eastAsia="仿宋_GB2312" w:hAnsi="Times New Roman" w:cs="仿宋_GB2312" w:hint="eastAsia"/>
          <w:kern w:val="0"/>
          <w:sz w:val="28"/>
          <w:szCs w:val="28"/>
        </w:rPr>
        <w:t>与水环境应急管理工作</w:t>
      </w:r>
      <w:r w:rsidR="00A75D74">
        <w:rPr>
          <w:rFonts w:ascii="Times New Roman" w:eastAsia="仿宋_GB2312" w:hAnsi="Times New Roman" w:cs="仿宋_GB2312" w:hint="eastAsia"/>
          <w:kern w:val="0"/>
          <w:sz w:val="28"/>
          <w:szCs w:val="28"/>
        </w:rPr>
        <w:t>提供指导</w:t>
      </w:r>
      <w:r w:rsidR="007F7B62">
        <w:rPr>
          <w:rFonts w:ascii="Times New Roman" w:eastAsia="仿宋_GB2312" w:hAnsi="Times New Roman" w:cs="仿宋_GB2312" w:hint="eastAsia"/>
          <w:kern w:val="0"/>
          <w:sz w:val="28"/>
          <w:szCs w:val="28"/>
        </w:rPr>
        <w:t>；</w:t>
      </w:r>
      <w:r w:rsidR="00C947B2">
        <w:rPr>
          <w:rFonts w:ascii="Times New Roman" w:eastAsia="仿宋_GB2312" w:hAnsi="Times New Roman" w:cs="仿宋_GB2312" w:hint="eastAsia"/>
          <w:kern w:val="0"/>
          <w:sz w:val="28"/>
          <w:szCs w:val="28"/>
        </w:rPr>
        <w:t>结合长期参考值，</w:t>
      </w:r>
      <w:r w:rsidR="00C947B2" w:rsidRPr="00F81FDD">
        <w:rPr>
          <w:rFonts w:ascii="Times New Roman" w:eastAsia="仿宋_GB2312" w:hAnsi="Times New Roman" w:cs="Times New Roman" w:hint="eastAsia"/>
          <w:sz w:val="28"/>
          <w:szCs w:val="28"/>
          <w14:ligatures w14:val="standardContextual"/>
        </w:rPr>
        <w:t>可</w:t>
      </w:r>
      <w:r w:rsidR="00C947B2">
        <w:rPr>
          <w:rFonts w:ascii="Times New Roman" w:eastAsia="仿宋_GB2312" w:hAnsi="Times New Roman" w:cs="仿宋_GB2312" w:hint="eastAsia"/>
          <w:kern w:val="0"/>
          <w:sz w:val="28"/>
          <w:szCs w:val="28"/>
        </w:rPr>
        <w:t>在</w:t>
      </w:r>
      <w:r w:rsidR="00C947B2" w:rsidRPr="00F81FDD">
        <w:rPr>
          <w:rFonts w:ascii="Times New Roman" w:eastAsia="仿宋_GB2312" w:hAnsi="Times New Roman" w:cs="Times New Roman" w:hint="eastAsia"/>
          <w:sz w:val="28"/>
          <w:szCs w:val="28"/>
          <w14:ligatures w14:val="standardContextual"/>
        </w:rPr>
        <w:t>没有相应基准</w:t>
      </w:r>
      <w:r w:rsidR="00C947B2">
        <w:rPr>
          <w:rFonts w:ascii="Times New Roman" w:eastAsia="仿宋_GB2312" w:hAnsi="Times New Roman" w:cs="Times New Roman" w:hint="eastAsia"/>
          <w:sz w:val="28"/>
          <w:szCs w:val="28"/>
          <w14:ligatures w14:val="standardContextual"/>
        </w:rPr>
        <w:t>发布情况下，视情</w:t>
      </w:r>
      <w:r w:rsidR="00C947B2" w:rsidRPr="00F81FDD">
        <w:rPr>
          <w:rFonts w:ascii="Times New Roman" w:eastAsia="仿宋_GB2312" w:hAnsi="Times New Roman" w:cs="Times New Roman" w:hint="eastAsia"/>
          <w:sz w:val="28"/>
          <w:szCs w:val="28"/>
          <w14:ligatures w14:val="standardContextual"/>
        </w:rPr>
        <w:t>作为</w:t>
      </w:r>
      <w:r w:rsidR="00C947B2">
        <w:rPr>
          <w:rFonts w:ascii="Times New Roman" w:eastAsia="仿宋_GB2312" w:hAnsi="Times New Roman" w:cs="Times New Roman" w:hint="eastAsia"/>
          <w:sz w:val="28"/>
          <w:szCs w:val="28"/>
          <w14:ligatures w14:val="standardContextual"/>
        </w:rPr>
        <w:t>临时相关</w:t>
      </w:r>
      <w:r w:rsidR="00C947B2" w:rsidRPr="00F81FDD">
        <w:rPr>
          <w:rFonts w:ascii="Times New Roman" w:eastAsia="仿宋_GB2312" w:hAnsi="Times New Roman" w:cs="Times New Roman" w:hint="eastAsia"/>
          <w:sz w:val="28"/>
          <w:szCs w:val="28"/>
          <w14:ligatures w14:val="standardContextual"/>
        </w:rPr>
        <w:t>基准值</w:t>
      </w:r>
      <w:r w:rsidR="00C947B2">
        <w:rPr>
          <w:rFonts w:ascii="Times New Roman" w:eastAsia="仿宋_GB2312" w:hAnsi="Times New Roman" w:cs="Times New Roman" w:hint="eastAsia"/>
          <w:sz w:val="28"/>
          <w:szCs w:val="28"/>
          <w14:ligatures w14:val="standardContextual"/>
        </w:rPr>
        <w:t>。此外，</w:t>
      </w:r>
      <w:r w:rsidR="007D5C9D">
        <w:rPr>
          <w:rFonts w:ascii="Times New Roman" w:eastAsia="仿宋_GB2312" w:hAnsi="Times New Roman" w:cs="Times New Roman" w:hint="eastAsia"/>
          <w:sz w:val="28"/>
          <w:szCs w:val="28"/>
          <w14:ligatures w14:val="standardContextual"/>
        </w:rPr>
        <w:t>长期参考值</w:t>
      </w:r>
      <w:r w:rsidR="007D5C9D" w:rsidRPr="00226FB6">
        <w:rPr>
          <w:rFonts w:ascii="Times New Roman" w:eastAsia="仿宋_GB2312" w:hAnsi="Times New Roman" w:cs="Times New Roman" w:hint="eastAsia"/>
          <w:sz w:val="28"/>
          <w:szCs w:val="28"/>
          <w14:ligatures w14:val="standardContextual"/>
        </w:rPr>
        <w:t>旨在保护水生生物不受低浓度</w:t>
      </w:r>
      <w:r w:rsidR="007D5C9D">
        <w:rPr>
          <w:rFonts w:ascii="Times New Roman" w:eastAsia="仿宋_GB2312" w:hAnsi="Times New Roman" w:cs="Times New Roman" w:hint="eastAsia"/>
          <w:sz w:val="28"/>
          <w:szCs w:val="28"/>
          <w14:ligatures w14:val="standardContextual"/>
        </w:rPr>
        <w:t>DO</w:t>
      </w:r>
      <w:r w:rsidR="007D5C9D" w:rsidRPr="00226FB6">
        <w:rPr>
          <w:rFonts w:ascii="Times New Roman" w:eastAsia="仿宋_GB2312" w:hAnsi="Times New Roman" w:cs="Times New Roman" w:hint="eastAsia"/>
          <w:sz w:val="28"/>
          <w:szCs w:val="28"/>
          <w14:ligatures w14:val="standardContextual"/>
        </w:rPr>
        <w:t>长期作用造成的慢性毒性效应影响，适用于水环境日常管理</w:t>
      </w:r>
      <w:r w:rsidR="007D5C9D">
        <w:rPr>
          <w:rFonts w:ascii="Times New Roman" w:eastAsia="仿宋_GB2312" w:hAnsi="Times New Roman" w:cs="Times New Roman" w:hint="eastAsia"/>
          <w:sz w:val="28"/>
          <w:szCs w:val="28"/>
          <w14:ligatures w14:val="standardContextual"/>
        </w:rPr>
        <w:t>，可为</w:t>
      </w:r>
      <w:r w:rsidR="007D5C9D">
        <w:rPr>
          <w:rFonts w:ascii="Times New Roman" w:eastAsia="仿宋_GB2312" w:hAnsi="Times New Roman" w:cs="仿宋_GB2312" w:hint="eastAsia"/>
          <w:kern w:val="0"/>
          <w:sz w:val="28"/>
          <w:szCs w:val="28"/>
        </w:rPr>
        <w:t>GB 3838</w:t>
      </w:r>
      <w:r w:rsidR="007D5C9D">
        <w:rPr>
          <w:rFonts w:ascii="Times New Roman" w:eastAsia="仿宋_GB2312" w:hAnsi="Times New Roman" w:cs="仿宋_GB2312" w:hint="eastAsia"/>
          <w:kern w:val="0"/>
          <w:sz w:val="28"/>
          <w:szCs w:val="28"/>
        </w:rPr>
        <w:t>中</w:t>
      </w:r>
      <w:r w:rsidR="007D5C9D">
        <w:rPr>
          <w:rFonts w:ascii="Times New Roman" w:eastAsia="仿宋_GB2312" w:hAnsi="Times New Roman" w:cs="Times New Roman" w:hint="eastAsia"/>
          <w:sz w:val="28"/>
          <w:szCs w:val="28"/>
          <w14:ligatures w14:val="standardContextual"/>
        </w:rPr>
        <w:t>不同</w:t>
      </w:r>
      <w:r w:rsidR="007D5C9D">
        <w:rPr>
          <w:rFonts w:ascii="Times New Roman" w:eastAsia="仿宋_GB2312" w:hAnsi="Times New Roman" w:cs="仿宋_GB2312" w:hint="eastAsia"/>
          <w:kern w:val="0"/>
          <w:sz w:val="28"/>
          <w:szCs w:val="28"/>
        </w:rPr>
        <w:t>水域功能（如</w:t>
      </w:r>
      <w:r w:rsidR="007D5C9D">
        <w:rPr>
          <w:rFonts w:ascii="Times New Roman" w:eastAsia="仿宋_GB2312" w:hAnsi="Times New Roman" w:cs="仿宋_GB2312" w:hint="eastAsia"/>
          <w:kern w:val="0"/>
          <w:sz w:val="28"/>
          <w:szCs w:val="28"/>
        </w:rPr>
        <w:t>I</w:t>
      </w:r>
      <w:r w:rsidR="007D5C9D">
        <w:rPr>
          <w:rFonts w:ascii="Times New Roman" w:eastAsia="仿宋_GB2312" w:hAnsi="Times New Roman" w:cs="仿宋_GB2312" w:hint="eastAsia"/>
          <w:kern w:val="0"/>
          <w:sz w:val="28"/>
          <w:szCs w:val="28"/>
        </w:rPr>
        <w:t>类，</w:t>
      </w:r>
      <w:r w:rsidR="007D5C9D" w:rsidRPr="00D53CCC">
        <w:rPr>
          <w:rFonts w:ascii="Times New Roman" w:eastAsia="仿宋_GB2312" w:hAnsi="Times New Roman" w:cs="Times New Roman" w:hint="eastAsia"/>
          <w:sz w:val="28"/>
          <w:szCs w:val="28"/>
          <w14:ligatures w14:val="standardContextual"/>
        </w:rPr>
        <w:t>源头水、国家自然保护区</w:t>
      </w:r>
      <w:r w:rsidR="007D5C9D">
        <w:rPr>
          <w:rFonts w:ascii="Times New Roman" w:eastAsia="仿宋_GB2312" w:hAnsi="Times New Roman" w:cs="Times New Roman" w:hint="eastAsia"/>
          <w:sz w:val="28"/>
          <w:szCs w:val="28"/>
          <w14:ligatures w14:val="standardContextual"/>
        </w:rPr>
        <w:t>；</w:t>
      </w:r>
      <w:r w:rsidR="007D5C9D">
        <w:rPr>
          <w:rFonts w:ascii="Times New Roman" w:eastAsia="仿宋_GB2312" w:hAnsi="Times New Roman" w:cs="Times New Roman" w:hint="eastAsia"/>
          <w:sz w:val="28"/>
          <w:szCs w:val="28"/>
          <w14:ligatures w14:val="standardContextual"/>
        </w:rPr>
        <w:t>II</w:t>
      </w:r>
      <w:r w:rsidR="007D5C9D">
        <w:rPr>
          <w:rFonts w:ascii="Times New Roman" w:eastAsia="仿宋_GB2312" w:hAnsi="Times New Roman" w:cs="Times New Roman" w:hint="eastAsia"/>
          <w:sz w:val="28"/>
          <w:szCs w:val="28"/>
          <w14:ligatures w14:val="standardContextual"/>
        </w:rPr>
        <w:t>类，</w:t>
      </w:r>
      <w:r w:rsidR="007D5C9D" w:rsidRPr="000140C5">
        <w:rPr>
          <w:rFonts w:ascii="Times New Roman" w:eastAsia="仿宋_GB2312" w:hAnsi="Times New Roman" w:cs="Times New Roman" w:hint="eastAsia"/>
          <w:sz w:val="28"/>
          <w:szCs w:val="28"/>
          <w14:ligatures w14:val="standardContextual"/>
        </w:rPr>
        <w:t>集中式生活饮用水地表水源地一级保护区、珍稀水生生物栖息地、鱼虾类产卵场、仔</w:t>
      </w:r>
      <w:proofErr w:type="gramStart"/>
      <w:r w:rsidR="007D5C9D" w:rsidRPr="000140C5">
        <w:rPr>
          <w:rFonts w:ascii="Times New Roman" w:eastAsia="仿宋_GB2312" w:hAnsi="Times New Roman" w:cs="Times New Roman" w:hint="eastAsia"/>
          <w:sz w:val="28"/>
          <w:szCs w:val="28"/>
          <w14:ligatures w14:val="standardContextual"/>
        </w:rPr>
        <w:t>稚</w:t>
      </w:r>
      <w:proofErr w:type="gramEnd"/>
      <w:r w:rsidR="007D5C9D" w:rsidRPr="000140C5">
        <w:rPr>
          <w:rFonts w:ascii="Times New Roman" w:eastAsia="仿宋_GB2312" w:hAnsi="Times New Roman" w:cs="Times New Roman" w:hint="eastAsia"/>
          <w:sz w:val="28"/>
          <w:szCs w:val="28"/>
          <w14:ligatures w14:val="standardContextual"/>
        </w:rPr>
        <w:t>幼鱼的索饵场等</w:t>
      </w:r>
      <w:r w:rsidR="007D5C9D">
        <w:rPr>
          <w:rFonts w:ascii="Times New Roman" w:eastAsia="仿宋_GB2312" w:hAnsi="Times New Roman" w:cs="Times New Roman" w:hint="eastAsia"/>
          <w:sz w:val="28"/>
          <w:szCs w:val="28"/>
          <w14:ligatures w14:val="standardContextual"/>
        </w:rPr>
        <w:t>；</w:t>
      </w:r>
      <w:r w:rsidR="007D5C9D">
        <w:rPr>
          <w:rFonts w:ascii="Times New Roman" w:eastAsia="仿宋_GB2312" w:hAnsi="Times New Roman" w:cs="Times New Roman" w:hint="eastAsia"/>
          <w:sz w:val="28"/>
          <w:szCs w:val="28"/>
          <w14:ligatures w14:val="standardContextual"/>
        </w:rPr>
        <w:t>III</w:t>
      </w:r>
      <w:r w:rsidR="007D5C9D">
        <w:rPr>
          <w:rFonts w:ascii="Times New Roman" w:eastAsia="仿宋_GB2312" w:hAnsi="Times New Roman" w:cs="Times New Roman" w:hint="eastAsia"/>
          <w:sz w:val="28"/>
          <w:szCs w:val="28"/>
          <w14:ligatures w14:val="standardContextual"/>
        </w:rPr>
        <w:t>类，</w:t>
      </w:r>
      <w:r w:rsidR="007D5C9D" w:rsidRPr="000140C5">
        <w:rPr>
          <w:rFonts w:ascii="Times New Roman" w:eastAsia="仿宋_GB2312" w:hAnsi="Times New Roman" w:cs="Times New Roman" w:hint="eastAsia"/>
          <w:sz w:val="28"/>
          <w:szCs w:val="28"/>
          <w14:ligatures w14:val="standardContextual"/>
        </w:rPr>
        <w:t>集中式生活饮用水地表</w:t>
      </w:r>
      <w:r w:rsidR="007D5C9D" w:rsidRPr="000140C5">
        <w:rPr>
          <w:rFonts w:ascii="Times New Roman" w:eastAsia="仿宋_GB2312" w:hAnsi="Times New Roman" w:cs="Times New Roman" w:hint="eastAsia"/>
          <w:sz w:val="28"/>
          <w:szCs w:val="28"/>
          <w14:ligatures w14:val="standardContextual"/>
        </w:rPr>
        <w:lastRenderedPageBreak/>
        <w:t>水源地二级保护区、鱼虾类越冬场、洄游通道、水产养殖区等渔业水域及游泳区</w:t>
      </w:r>
      <w:r w:rsidR="007D5C9D">
        <w:rPr>
          <w:rFonts w:ascii="Times New Roman" w:eastAsia="仿宋_GB2312" w:hAnsi="Times New Roman" w:cs="仿宋_GB2312" w:hint="eastAsia"/>
          <w:kern w:val="0"/>
          <w:sz w:val="28"/>
          <w:szCs w:val="28"/>
        </w:rPr>
        <w:t>）的</w:t>
      </w:r>
      <w:r w:rsidR="007D5C9D">
        <w:rPr>
          <w:rFonts w:ascii="Times New Roman" w:eastAsia="仿宋_GB2312" w:hAnsi="Times New Roman" w:cs="仿宋_GB2312" w:hint="eastAsia"/>
          <w:kern w:val="0"/>
          <w:sz w:val="28"/>
          <w:szCs w:val="28"/>
        </w:rPr>
        <w:t>DO</w:t>
      </w:r>
      <w:r w:rsidR="007D5C9D">
        <w:rPr>
          <w:rFonts w:ascii="Times New Roman" w:eastAsia="仿宋_GB2312" w:hAnsi="Times New Roman" w:cs="仿宋_GB2312" w:hint="eastAsia"/>
          <w:kern w:val="0"/>
          <w:sz w:val="28"/>
          <w:szCs w:val="28"/>
        </w:rPr>
        <w:t>限值修订与差异化标准体系建立提供科学依据。</w:t>
      </w:r>
    </w:p>
    <w:p w14:paraId="49BF032F" w14:textId="77777777" w:rsidR="008C6104" w:rsidRPr="00944946" w:rsidRDefault="008C6104" w:rsidP="00855777">
      <w:pPr>
        <w:overflowPunct w:val="0"/>
        <w:autoSpaceDE w:val="0"/>
        <w:autoSpaceDN w:val="0"/>
        <w:adjustRightInd w:val="0"/>
        <w:spacing w:line="560" w:lineRule="exact"/>
        <w:rPr>
          <w:rFonts w:ascii="Times New Roman" w:eastAsia="仿宋_GB2312" w:hAnsi="Times New Roman" w:cs="仿宋_GB2312"/>
          <w:kern w:val="0"/>
          <w:sz w:val="28"/>
          <w:szCs w:val="28"/>
        </w:rPr>
      </w:pPr>
    </w:p>
    <w:p w14:paraId="6EA3B221" w14:textId="1EB21185" w:rsidR="00492EF9" w:rsidRPr="00C65428" w:rsidRDefault="00D7662D" w:rsidP="00855777">
      <w:pPr>
        <w:overflowPunct w:val="0"/>
        <w:autoSpaceDE w:val="0"/>
        <w:autoSpaceDN w:val="0"/>
        <w:adjustRightInd w:val="0"/>
        <w:spacing w:line="560" w:lineRule="exact"/>
        <w:outlineLvl w:val="0"/>
        <w:rPr>
          <w:rFonts w:ascii="Times New Roman" w:eastAsia="黑体" w:hAnsi="Times New Roman" w:cs="仿宋_GB2312"/>
          <w:kern w:val="0"/>
          <w:sz w:val="28"/>
          <w:szCs w:val="28"/>
        </w:rPr>
      </w:pPr>
      <w:bookmarkStart w:id="17" w:name="_Toc187747482"/>
      <w:bookmarkStart w:id="18" w:name="_Hlk160486195"/>
      <w:r w:rsidRPr="00C65428">
        <w:rPr>
          <w:rFonts w:ascii="Times New Roman" w:eastAsia="黑体" w:hAnsi="Times New Roman" w:cs="仿宋_GB2312"/>
          <w:kern w:val="0"/>
          <w:sz w:val="28"/>
          <w:szCs w:val="28"/>
        </w:rPr>
        <w:t>6</w:t>
      </w:r>
      <w:r w:rsidR="00C74E41" w:rsidRPr="00C65428">
        <w:rPr>
          <w:rFonts w:ascii="Times New Roman" w:eastAsia="黑体" w:hAnsi="Times New Roman" w:cs="仿宋_GB2312"/>
          <w:kern w:val="0"/>
          <w:sz w:val="28"/>
          <w:szCs w:val="28"/>
        </w:rPr>
        <w:t xml:space="preserve"> </w:t>
      </w:r>
      <w:r w:rsidR="00C74E41" w:rsidRPr="00C65428">
        <w:rPr>
          <w:rFonts w:ascii="Times New Roman" w:eastAsia="黑体" w:hAnsi="Times New Roman" w:cs="仿宋_GB2312" w:hint="eastAsia"/>
          <w:kern w:val="0"/>
          <w:sz w:val="28"/>
          <w:szCs w:val="28"/>
        </w:rPr>
        <w:t>国外相关研究</w:t>
      </w:r>
      <w:bookmarkEnd w:id="17"/>
    </w:p>
    <w:p w14:paraId="5FFA3220" w14:textId="445CD74C" w:rsidR="006E3D22" w:rsidRPr="009A5214" w:rsidRDefault="00E178C7" w:rsidP="00855777">
      <w:pPr>
        <w:overflowPunct w:val="0"/>
        <w:autoSpaceDE w:val="0"/>
        <w:autoSpaceDN w:val="0"/>
        <w:adjustRightInd w:val="0"/>
        <w:spacing w:line="560" w:lineRule="exact"/>
        <w:ind w:firstLine="560"/>
        <w:rPr>
          <w:rFonts w:ascii="Times New Roman" w:eastAsia="仿宋_GB2312" w:hAnsi="Times New Roman" w:cs="仿宋_GB2312"/>
          <w:kern w:val="0"/>
          <w:sz w:val="28"/>
          <w:szCs w:val="28"/>
        </w:rPr>
      </w:pPr>
      <w:r w:rsidRPr="006E3D22">
        <w:rPr>
          <w:rFonts w:ascii="Times New Roman" w:eastAsia="仿宋_GB2312" w:hAnsi="Times New Roman" w:cs="仿宋_GB2312" w:hint="eastAsia"/>
          <w:kern w:val="0"/>
          <w:sz w:val="28"/>
          <w:szCs w:val="28"/>
        </w:rPr>
        <w:t>美国最早开展水环境质量</w:t>
      </w:r>
      <w:r w:rsidR="00AE68A8">
        <w:rPr>
          <w:rFonts w:ascii="Times New Roman" w:eastAsia="仿宋_GB2312" w:hAnsi="Times New Roman" w:cs="仿宋_GB2312" w:hint="eastAsia"/>
          <w:kern w:val="0"/>
          <w:sz w:val="28"/>
          <w:szCs w:val="28"/>
        </w:rPr>
        <w:t>参考</w:t>
      </w:r>
      <w:r w:rsidR="00300E79">
        <w:rPr>
          <w:rFonts w:ascii="Times New Roman" w:eastAsia="仿宋_GB2312" w:hAnsi="Times New Roman" w:cs="仿宋_GB2312" w:hint="eastAsia"/>
          <w:kern w:val="0"/>
          <w:sz w:val="28"/>
          <w:szCs w:val="28"/>
        </w:rPr>
        <w:t>值（</w:t>
      </w:r>
      <w:r w:rsidR="00300E79" w:rsidRPr="006E3D22">
        <w:rPr>
          <w:rFonts w:ascii="Times New Roman" w:eastAsia="仿宋_GB2312" w:hAnsi="Times New Roman" w:cs="仿宋_GB2312" w:hint="eastAsia"/>
          <w:kern w:val="0"/>
          <w:sz w:val="28"/>
          <w:szCs w:val="28"/>
        </w:rPr>
        <w:t>基准</w:t>
      </w:r>
      <w:r w:rsidR="00300E79">
        <w:rPr>
          <w:rFonts w:ascii="Times New Roman" w:eastAsia="仿宋_GB2312" w:hAnsi="Times New Roman" w:cs="仿宋_GB2312" w:hint="eastAsia"/>
          <w:kern w:val="0"/>
          <w:sz w:val="28"/>
          <w:szCs w:val="28"/>
        </w:rPr>
        <w:t>）</w:t>
      </w:r>
      <w:r w:rsidRPr="006E3D22">
        <w:rPr>
          <w:rFonts w:ascii="Times New Roman" w:eastAsia="仿宋_GB2312" w:hAnsi="Times New Roman" w:cs="仿宋_GB2312" w:hint="eastAsia"/>
          <w:kern w:val="0"/>
          <w:sz w:val="28"/>
          <w:szCs w:val="28"/>
        </w:rPr>
        <w:t>的研究和制定工作，自</w:t>
      </w:r>
      <w:r w:rsidRPr="006E3D22">
        <w:rPr>
          <w:rFonts w:ascii="Times New Roman" w:eastAsia="仿宋_GB2312" w:hAnsi="Times New Roman" w:cs="仿宋_GB2312"/>
          <w:kern w:val="0"/>
          <w:sz w:val="28"/>
          <w:szCs w:val="28"/>
        </w:rPr>
        <w:t>20</w:t>
      </w:r>
      <w:r w:rsidRPr="006E3D22">
        <w:rPr>
          <w:rFonts w:ascii="Times New Roman" w:eastAsia="仿宋_GB2312" w:hAnsi="Times New Roman" w:cs="仿宋_GB2312"/>
          <w:kern w:val="0"/>
          <w:sz w:val="28"/>
          <w:szCs w:val="28"/>
        </w:rPr>
        <w:t>世纪</w:t>
      </w:r>
      <w:r w:rsidRPr="006E3D22">
        <w:rPr>
          <w:rFonts w:ascii="Times New Roman" w:eastAsia="仿宋_GB2312" w:hAnsi="Times New Roman" w:cs="仿宋_GB2312"/>
          <w:kern w:val="0"/>
          <w:sz w:val="28"/>
          <w:szCs w:val="28"/>
        </w:rPr>
        <w:t>60</w:t>
      </w:r>
      <w:r w:rsidRPr="006E3D22">
        <w:rPr>
          <w:rFonts w:ascii="Times New Roman" w:eastAsia="仿宋_GB2312" w:hAnsi="Times New Roman" w:cs="仿宋_GB2312"/>
          <w:kern w:val="0"/>
          <w:sz w:val="28"/>
          <w:szCs w:val="28"/>
        </w:rPr>
        <w:t>年代，</w:t>
      </w:r>
      <w:r w:rsidR="00337D92">
        <w:rPr>
          <w:rFonts w:ascii="Times New Roman" w:eastAsia="仿宋_GB2312" w:hAnsi="Times New Roman" w:cs="仿宋_GB2312" w:hint="eastAsia"/>
          <w:kern w:val="0"/>
          <w:sz w:val="28"/>
          <w:szCs w:val="28"/>
        </w:rPr>
        <w:t xml:space="preserve">US </w:t>
      </w:r>
      <w:r w:rsidR="009D1E58" w:rsidRPr="006E3D22">
        <w:rPr>
          <w:rFonts w:ascii="Times New Roman" w:eastAsia="仿宋_GB2312" w:hAnsi="Times New Roman" w:cs="仿宋_GB2312" w:hint="eastAsia"/>
          <w:kern w:val="0"/>
          <w:sz w:val="28"/>
          <w:szCs w:val="28"/>
        </w:rPr>
        <w:t>EPA</w:t>
      </w:r>
      <w:r w:rsidRPr="006E3D22">
        <w:rPr>
          <w:rFonts w:ascii="Times New Roman" w:eastAsia="仿宋_GB2312" w:hAnsi="Times New Roman" w:cs="仿宋_GB2312" w:hint="eastAsia"/>
          <w:kern w:val="0"/>
          <w:sz w:val="28"/>
          <w:szCs w:val="28"/>
        </w:rPr>
        <w:t>相继发布《绿皮书》《蓝皮书》《红皮书》和《金皮书》等水环境</w:t>
      </w:r>
      <w:r w:rsidR="009D1E58" w:rsidRPr="006E3D22">
        <w:rPr>
          <w:rFonts w:ascii="Times New Roman" w:eastAsia="仿宋_GB2312" w:hAnsi="Times New Roman" w:cs="仿宋_GB2312" w:hint="eastAsia"/>
          <w:kern w:val="0"/>
          <w:sz w:val="28"/>
          <w:szCs w:val="28"/>
        </w:rPr>
        <w:t>质量</w:t>
      </w:r>
      <w:r w:rsidRPr="006E3D22">
        <w:rPr>
          <w:rFonts w:ascii="Times New Roman" w:eastAsia="仿宋_GB2312" w:hAnsi="Times New Roman" w:cs="仿宋_GB2312" w:hint="eastAsia"/>
          <w:kern w:val="0"/>
          <w:sz w:val="28"/>
          <w:szCs w:val="28"/>
        </w:rPr>
        <w:t>基准的纲领性文件，形成以保护水生生物和人体健康的水质基准为主，营养物基准、沉积物基准、</w:t>
      </w:r>
      <w:r w:rsidRPr="006E3D22">
        <w:rPr>
          <w:rFonts w:ascii="Times New Roman" w:eastAsia="仿宋_GB2312" w:hAnsi="Times New Roman" w:cs="仿宋_GB2312"/>
          <w:kern w:val="0"/>
          <w:sz w:val="28"/>
          <w:szCs w:val="28"/>
        </w:rPr>
        <w:t>微生物基</w:t>
      </w:r>
      <w:r w:rsidRPr="006E3D22">
        <w:rPr>
          <w:rFonts w:ascii="Times New Roman" w:eastAsia="仿宋_GB2312" w:hAnsi="Times New Roman" w:cs="仿宋_GB2312" w:hint="eastAsia"/>
          <w:kern w:val="0"/>
          <w:sz w:val="28"/>
          <w:szCs w:val="28"/>
        </w:rPr>
        <w:t>准、生物学基准、野生生物基准和物理基准等</w:t>
      </w:r>
      <w:r w:rsidR="006E3D22" w:rsidRPr="006E3D22">
        <w:rPr>
          <w:rFonts w:ascii="Times New Roman" w:eastAsia="仿宋_GB2312" w:hAnsi="Times New Roman" w:cs="仿宋_GB2312" w:hint="eastAsia"/>
          <w:kern w:val="0"/>
          <w:sz w:val="28"/>
          <w:szCs w:val="28"/>
        </w:rPr>
        <w:t>为辅的</w:t>
      </w:r>
      <w:r w:rsidRPr="006E3D22">
        <w:rPr>
          <w:rFonts w:ascii="Times New Roman" w:eastAsia="仿宋_GB2312" w:hAnsi="Times New Roman" w:cs="仿宋_GB2312" w:hint="eastAsia"/>
          <w:kern w:val="0"/>
          <w:sz w:val="28"/>
          <w:szCs w:val="28"/>
        </w:rPr>
        <w:t>较为完整的水环境</w:t>
      </w:r>
      <w:r w:rsidR="009D1E58" w:rsidRPr="006E3D22">
        <w:rPr>
          <w:rFonts w:ascii="Times New Roman" w:eastAsia="仿宋_GB2312" w:hAnsi="Times New Roman" w:cs="仿宋_GB2312" w:hint="eastAsia"/>
          <w:kern w:val="0"/>
          <w:sz w:val="28"/>
          <w:szCs w:val="28"/>
        </w:rPr>
        <w:t>质量</w:t>
      </w:r>
      <w:r w:rsidRPr="006E3D22">
        <w:rPr>
          <w:rFonts w:ascii="Times New Roman" w:eastAsia="仿宋_GB2312" w:hAnsi="Times New Roman" w:cs="仿宋_GB2312" w:hint="eastAsia"/>
          <w:kern w:val="0"/>
          <w:sz w:val="28"/>
          <w:szCs w:val="28"/>
        </w:rPr>
        <w:t>基准</w:t>
      </w:r>
      <w:r w:rsidRPr="009A5214">
        <w:rPr>
          <w:rFonts w:ascii="Times New Roman" w:eastAsia="仿宋_GB2312" w:hAnsi="Times New Roman" w:cs="仿宋_GB2312" w:hint="eastAsia"/>
          <w:kern w:val="0"/>
          <w:sz w:val="28"/>
          <w:szCs w:val="28"/>
        </w:rPr>
        <w:t>体系。这些基准一般用数值或描述表达，为美国各州</w:t>
      </w:r>
      <w:r w:rsidR="006E3D22" w:rsidRPr="009A5214">
        <w:rPr>
          <w:rFonts w:ascii="Times New Roman" w:eastAsia="仿宋_GB2312" w:hAnsi="Times New Roman" w:cs="仿宋_GB2312" w:hint="eastAsia"/>
          <w:kern w:val="0"/>
          <w:sz w:val="28"/>
          <w:szCs w:val="28"/>
        </w:rPr>
        <w:t>制</w:t>
      </w:r>
      <w:proofErr w:type="gramStart"/>
      <w:r w:rsidR="006E3D22" w:rsidRPr="009A5214">
        <w:rPr>
          <w:rFonts w:ascii="Times New Roman" w:eastAsia="仿宋_GB2312" w:hAnsi="Times New Roman" w:cs="仿宋_GB2312" w:hint="eastAsia"/>
          <w:kern w:val="0"/>
          <w:sz w:val="28"/>
          <w:szCs w:val="28"/>
        </w:rPr>
        <w:t>修订水</w:t>
      </w:r>
      <w:proofErr w:type="gramEnd"/>
      <w:r w:rsidR="006E3D22" w:rsidRPr="009A5214">
        <w:rPr>
          <w:rFonts w:ascii="Times New Roman" w:eastAsia="仿宋_GB2312" w:hAnsi="Times New Roman" w:cs="仿宋_GB2312" w:hint="eastAsia"/>
          <w:kern w:val="0"/>
          <w:sz w:val="28"/>
          <w:szCs w:val="28"/>
        </w:rPr>
        <w:t>环境质量</w:t>
      </w:r>
      <w:r w:rsidRPr="009A5214">
        <w:rPr>
          <w:rFonts w:ascii="Times New Roman" w:eastAsia="仿宋_GB2312" w:hAnsi="Times New Roman" w:cs="仿宋_GB2312" w:hint="eastAsia"/>
          <w:kern w:val="0"/>
          <w:sz w:val="28"/>
          <w:szCs w:val="28"/>
        </w:rPr>
        <w:t>标准提供科学依据。</w:t>
      </w:r>
    </w:p>
    <w:p w14:paraId="758CCC4D" w14:textId="6098378B" w:rsidR="0047325A" w:rsidRPr="00B92184" w:rsidRDefault="006E3D22" w:rsidP="00473A9C">
      <w:pPr>
        <w:overflowPunct w:val="0"/>
        <w:autoSpaceDE w:val="0"/>
        <w:autoSpaceDN w:val="0"/>
        <w:adjustRightInd w:val="0"/>
        <w:spacing w:line="560" w:lineRule="exact"/>
        <w:ind w:firstLine="560"/>
        <w:rPr>
          <w:rFonts w:ascii="Times New Roman" w:eastAsia="仿宋_GB2312" w:hAnsi="Times New Roman" w:cs="仿宋_GB2312"/>
          <w:kern w:val="0"/>
          <w:sz w:val="28"/>
          <w:szCs w:val="28"/>
        </w:rPr>
      </w:pPr>
      <w:r w:rsidRPr="009A5214">
        <w:rPr>
          <w:rFonts w:ascii="Times New Roman" w:eastAsia="仿宋_GB2312" w:hAnsi="Times New Roman" w:cs="仿宋_GB2312" w:hint="eastAsia"/>
          <w:kern w:val="0"/>
          <w:sz w:val="28"/>
          <w:szCs w:val="28"/>
        </w:rPr>
        <w:t>在《金皮书》</w:t>
      </w:r>
      <w:r w:rsidR="0021628D">
        <w:rPr>
          <w:rFonts w:ascii="Times New Roman" w:eastAsia="仿宋_GB2312" w:hAnsi="Times New Roman" w:cs="仿宋_GB2312" w:hint="eastAsia"/>
          <w:kern w:val="0"/>
          <w:sz w:val="28"/>
          <w:szCs w:val="28"/>
        </w:rPr>
        <w:t>（</w:t>
      </w:r>
      <w:r w:rsidR="0021628D" w:rsidRPr="0021628D">
        <w:rPr>
          <w:rFonts w:ascii="Times New Roman" w:eastAsia="仿宋_GB2312" w:hAnsi="Times New Roman" w:cs="仿宋_GB2312"/>
          <w:kern w:val="0"/>
          <w:sz w:val="28"/>
          <w:szCs w:val="28"/>
        </w:rPr>
        <w:t>Quality Criteria for Water 1986</w:t>
      </w:r>
      <w:r w:rsidR="0021628D">
        <w:rPr>
          <w:rFonts w:ascii="Times New Roman" w:eastAsia="仿宋_GB2312" w:hAnsi="Times New Roman" w:cs="仿宋_GB2312" w:hint="eastAsia"/>
          <w:kern w:val="0"/>
          <w:sz w:val="28"/>
          <w:szCs w:val="28"/>
        </w:rPr>
        <w:t>）</w:t>
      </w:r>
      <w:r w:rsidRPr="009A5214">
        <w:rPr>
          <w:rFonts w:ascii="Times New Roman" w:eastAsia="仿宋_GB2312" w:hAnsi="Times New Roman" w:cs="仿宋_GB2312" w:hint="eastAsia"/>
          <w:kern w:val="0"/>
          <w:sz w:val="28"/>
          <w:szCs w:val="28"/>
        </w:rPr>
        <w:t>中，</w:t>
      </w:r>
      <w:r w:rsidR="00F763E8">
        <w:rPr>
          <w:rFonts w:ascii="Times New Roman" w:eastAsia="仿宋_GB2312" w:hAnsi="Times New Roman" w:cs="仿宋_GB2312" w:hint="eastAsia"/>
          <w:kern w:val="0"/>
          <w:sz w:val="28"/>
          <w:szCs w:val="28"/>
        </w:rPr>
        <w:t>DO</w:t>
      </w:r>
      <w:r w:rsidR="00F763E8">
        <w:rPr>
          <w:rFonts w:ascii="Times New Roman" w:eastAsia="仿宋_GB2312" w:hAnsi="Times New Roman" w:cs="仿宋_GB2312" w:hint="eastAsia"/>
          <w:kern w:val="0"/>
          <w:sz w:val="28"/>
          <w:szCs w:val="28"/>
        </w:rPr>
        <w:t>基准部分参考《</w:t>
      </w:r>
      <w:r w:rsidR="00F763E8" w:rsidRPr="003A2BBF">
        <w:rPr>
          <w:rFonts w:ascii="Times New Roman" w:eastAsia="仿宋_GB2312" w:hAnsi="Times New Roman" w:cs="Times New Roman"/>
          <w:sz w:val="28"/>
          <w:szCs w:val="28"/>
          <w14:ligatures w14:val="standardContextual"/>
        </w:rPr>
        <w:t>Ambient water quality criteria for dissolved oxygen</w:t>
      </w:r>
      <w:r w:rsidR="00E22F21">
        <w:rPr>
          <w:rFonts w:ascii="Times New Roman" w:eastAsia="仿宋_GB2312" w:hAnsi="Times New Roman" w:cs="Times New Roman" w:hint="eastAsia"/>
          <w:sz w:val="28"/>
          <w:szCs w:val="28"/>
          <w14:ligatures w14:val="standardContextual"/>
        </w:rPr>
        <w:t xml:space="preserve"> </w:t>
      </w:r>
      <w:r w:rsidR="00E22F21" w:rsidRPr="00D75FFB">
        <w:rPr>
          <w:rFonts w:ascii="Times New Roman" w:eastAsia="仿宋_GB2312" w:hAnsi="Times New Roman" w:cs="仿宋_GB2312"/>
          <w:kern w:val="0"/>
          <w:sz w:val="28"/>
          <w:szCs w:val="28"/>
        </w:rPr>
        <w:t>(freshwater)</w:t>
      </w:r>
      <w:r w:rsidR="00F763E8">
        <w:rPr>
          <w:rFonts w:ascii="Times New Roman" w:eastAsia="仿宋_GB2312" w:hAnsi="Times New Roman" w:cs="仿宋_GB2312" w:hint="eastAsia"/>
          <w:kern w:val="0"/>
          <w:sz w:val="28"/>
          <w:szCs w:val="28"/>
        </w:rPr>
        <w:t>》，</w:t>
      </w:r>
      <w:r w:rsidRPr="009A5214">
        <w:rPr>
          <w:rFonts w:ascii="Times New Roman" w:eastAsia="仿宋_GB2312" w:hAnsi="Times New Roman" w:cs="仿宋_GB2312"/>
          <w:kern w:val="0"/>
          <w:sz w:val="28"/>
          <w:szCs w:val="28"/>
        </w:rPr>
        <w:t>根据水生生物对</w:t>
      </w:r>
      <w:r w:rsidR="009A5214" w:rsidRPr="009A5214">
        <w:rPr>
          <w:rFonts w:ascii="Times New Roman" w:eastAsia="仿宋_GB2312" w:hAnsi="Times New Roman" w:cs="仿宋_GB2312" w:hint="eastAsia"/>
          <w:kern w:val="0"/>
          <w:sz w:val="28"/>
          <w:szCs w:val="28"/>
        </w:rPr>
        <w:t>DO</w:t>
      </w:r>
      <w:r w:rsidRPr="009A5214">
        <w:rPr>
          <w:rFonts w:ascii="Times New Roman" w:eastAsia="仿宋_GB2312" w:hAnsi="Times New Roman" w:cs="仿宋_GB2312"/>
          <w:kern w:val="0"/>
          <w:sz w:val="28"/>
          <w:szCs w:val="28"/>
        </w:rPr>
        <w:t>敏感性的不同，</w:t>
      </w:r>
      <w:r w:rsidR="009A5214" w:rsidRPr="009A5214">
        <w:rPr>
          <w:rFonts w:ascii="Times New Roman" w:eastAsia="仿宋_GB2312" w:hAnsi="Times New Roman" w:cs="仿宋_GB2312" w:hint="eastAsia"/>
          <w:kern w:val="0"/>
          <w:sz w:val="28"/>
          <w:szCs w:val="28"/>
        </w:rPr>
        <w:t>分别</w:t>
      </w:r>
      <w:r w:rsidRPr="009A5214">
        <w:rPr>
          <w:rFonts w:ascii="Times New Roman" w:eastAsia="仿宋_GB2312" w:hAnsi="Times New Roman" w:cs="仿宋_GB2312"/>
          <w:kern w:val="0"/>
          <w:sz w:val="28"/>
          <w:szCs w:val="28"/>
        </w:rPr>
        <w:t>探</w:t>
      </w:r>
      <w:r w:rsidRPr="009A5214">
        <w:rPr>
          <w:rFonts w:ascii="Times New Roman" w:eastAsia="仿宋_GB2312" w:hAnsi="Times New Roman" w:cs="仿宋_GB2312" w:hint="eastAsia"/>
          <w:kern w:val="0"/>
          <w:sz w:val="28"/>
          <w:szCs w:val="28"/>
        </w:rPr>
        <w:t>讨</w:t>
      </w:r>
      <w:r w:rsidR="009A5214" w:rsidRPr="009A5214">
        <w:rPr>
          <w:rFonts w:ascii="Times New Roman" w:eastAsia="仿宋_GB2312" w:hAnsi="Times New Roman" w:cs="仿宋_GB2312" w:hint="eastAsia"/>
          <w:kern w:val="0"/>
          <w:sz w:val="28"/>
          <w:szCs w:val="28"/>
        </w:rPr>
        <w:t>DO</w:t>
      </w:r>
      <w:r w:rsidRPr="009A5214">
        <w:rPr>
          <w:rFonts w:ascii="Times New Roman" w:eastAsia="仿宋_GB2312" w:hAnsi="Times New Roman" w:cs="仿宋_GB2312" w:hint="eastAsia"/>
          <w:kern w:val="0"/>
          <w:sz w:val="28"/>
          <w:szCs w:val="28"/>
        </w:rPr>
        <w:t>对冷水和温水生物及其不同生活史阶段生长和生</w:t>
      </w:r>
      <w:r w:rsidRPr="00473A9C">
        <w:rPr>
          <w:rFonts w:ascii="Times New Roman" w:eastAsia="仿宋_GB2312" w:hAnsi="Times New Roman" w:cs="仿宋_GB2312" w:hint="eastAsia"/>
          <w:kern w:val="0"/>
          <w:sz w:val="28"/>
          <w:szCs w:val="28"/>
        </w:rPr>
        <w:t>存的影响，</w:t>
      </w:r>
      <w:r w:rsidRPr="00473A9C">
        <w:rPr>
          <w:rFonts w:ascii="Times New Roman" w:eastAsia="仿宋_GB2312" w:hAnsi="Times New Roman" w:cs="仿宋_GB2312"/>
          <w:kern w:val="0"/>
          <w:sz w:val="28"/>
          <w:szCs w:val="28"/>
        </w:rPr>
        <w:t>制定了淡水</w:t>
      </w:r>
      <w:r w:rsidR="009A5214" w:rsidRPr="00473A9C">
        <w:rPr>
          <w:rFonts w:ascii="Times New Roman" w:eastAsia="仿宋_GB2312" w:hAnsi="Times New Roman" w:cs="仿宋_GB2312" w:hint="eastAsia"/>
          <w:kern w:val="0"/>
          <w:sz w:val="28"/>
          <w:szCs w:val="28"/>
        </w:rPr>
        <w:t>DO</w:t>
      </w:r>
      <w:r w:rsidRPr="00473A9C">
        <w:rPr>
          <w:rFonts w:ascii="Times New Roman" w:eastAsia="仿宋_GB2312" w:hAnsi="Times New Roman" w:cs="仿宋_GB2312" w:hint="eastAsia"/>
          <w:kern w:val="0"/>
          <w:sz w:val="28"/>
          <w:szCs w:val="28"/>
        </w:rPr>
        <w:t>急</w:t>
      </w:r>
      <w:r w:rsidR="009A5214" w:rsidRPr="00473A9C">
        <w:rPr>
          <w:rFonts w:ascii="Times New Roman" w:eastAsia="仿宋_GB2312" w:hAnsi="Times New Roman" w:cs="仿宋_GB2312" w:hint="eastAsia"/>
          <w:kern w:val="0"/>
          <w:sz w:val="28"/>
          <w:szCs w:val="28"/>
        </w:rPr>
        <w:t>、慢性</w:t>
      </w:r>
      <w:r w:rsidRPr="00473A9C">
        <w:rPr>
          <w:rFonts w:ascii="Times New Roman" w:eastAsia="仿宋_GB2312" w:hAnsi="Times New Roman" w:cs="仿宋_GB2312" w:hint="eastAsia"/>
          <w:kern w:val="0"/>
          <w:sz w:val="28"/>
          <w:szCs w:val="28"/>
        </w:rPr>
        <w:t>基准值</w:t>
      </w:r>
      <w:r w:rsidR="0009417B" w:rsidRPr="00473A9C">
        <w:rPr>
          <w:rFonts w:ascii="Times New Roman" w:eastAsia="仿宋_GB2312" w:hAnsi="Times New Roman" w:cs="仿宋_GB2312" w:hint="eastAsia"/>
          <w:kern w:val="0"/>
          <w:sz w:val="28"/>
          <w:szCs w:val="28"/>
        </w:rPr>
        <w:t>（见表</w:t>
      </w:r>
      <w:r w:rsidR="000E7211">
        <w:rPr>
          <w:rFonts w:ascii="Times New Roman" w:eastAsia="仿宋_GB2312" w:hAnsi="Times New Roman" w:cs="仿宋_GB2312" w:hint="eastAsia"/>
          <w:kern w:val="0"/>
          <w:sz w:val="28"/>
          <w:szCs w:val="28"/>
        </w:rPr>
        <w:t>3</w:t>
      </w:r>
      <w:r w:rsidR="0009417B" w:rsidRPr="00473A9C">
        <w:rPr>
          <w:rFonts w:ascii="Times New Roman" w:eastAsia="仿宋_GB2312" w:hAnsi="Times New Roman" w:cs="仿宋_GB2312" w:hint="eastAsia"/>
          <w:kern w:val="0"/>
          <w:sz w:val="28"/>
          <w:szCs w:val="28"/>
        </w:rPr>
        <w:t>）</w:t>
      </w:r>
      <w:r w:rsidR="00B92184" w:rsidRPr="00473A9C">
        <w:rPr>
          <w:rFonts w:ascii="Times New Roman" w:eastAsia="仿宋_GB2312" w:hAnsi="Times New Roman" w:cs="仿宋_GB2312" w:hint="eastAsia"/>
          <w:kern w:val="0"/>
          <w:sz w:val="28"/>
          <w:szCs w:val="28"/>
        </w:rPr>
        <w:t>；数值来源于</w:t>
      </w:r>
      <w:r w:rsidR="00473A9C" w:rsidRPr="00473A9C">
        <w:rPr>
          <w:rFonts w:ascii="Times New Roman" w:eastAsia="仿宋_GB2312" w:hAnsi="Times New Roman" w:cs="仿宋_GB2312" w:hint="eastAsia"/>
          <w:kern w:val="0"/>
          <w:sz w:val="28"/>
          <w:szCs w:val="28"/>
        </w:rPr>
        <w:t>大量</w:t>
      </w:r>
      <w:r w:rsidR="00B92184" w:rsidRPr="00473A9C">
        <w:rPr>
          <w:rFonts w:ascii="Times New Roman" w:eastAsia="仿宋_GB2312" w:hAnsi="Times New Roman" w:cs="仿宋_GB2312" w:hint="eastAsia"/>
          <w:kern w:val="0"/>
          <w:sz w:val="28"/>
          <w:szCs w:val="28"/>
        </w:rPr>
        <w:t>文献报道中水生生物</w:t>
      </w:r>
      <w:r w:rsidR="00B92184" w:rsidRPr="00473A9C">
        <w:rPr>
          <w:rFonts w:ascii="Times New Roman" w:eastAsia="仿宋_GB2312" w:hAnsi="Times New Roman" w:cs="仿宋_GB2312"/>
          <w:kern w:val="0"/>
          <w:sz w:val="28"/>
          <w:szCs w:val="28"/>
        </w:rPr>
        <w:t>生长数据</w:t>
      </w:r>
      <w:r w:rsidR="00B92184" w:rsidRPr="00473A9C">
        <w:rPr>
          <w:rFonts w:ascii="Times New Roman" w:eastAsia="仿宋_GB2312" w:hAnsi="Times New Roman" w:cs="仿宋_GB2312" w:hint="eastAsia"/>
          <w:kern w:val="0"/>
          <w:sz w:val="28"/>
          <w:szCs w:val="28"/>
        </w:rPr>
        <w:t>与相关</w:t>
      </w:r>
      <w:r w:rsidR="00B92184" w:rsidRPr="00473A9C">
        <w:rPr>
          <w:rFonts w:ascii="Times New Roman" w:eastAsia="仿宋_GB2312" w:hAnsi="Times New Roman" w:cs="仿宋_GB2312"/>
          <w:kern w:val="0"/>
          <w:sz w:val="28"/>
          <w:szCs w:val="28"/>
        </w:rPr>
        <w:t>温度、疾病和污染物压力</w:t>
      </w:r>
      <w:r w:rsidR="00B92184" w:rsidRPr="00473A9C">
        <w:rPr>
          <w:rFonts w:ascii="Times New Roman" w:eastAsia="仿宋_GB2312" w:hAnsi="Times New Roman" w:cs="仿宋_GB2312" w:hint="eastAsia"/>
          <w:kern w:val="0"/>
          <w:sz w:val="28"/>
          <w:szCs w:val="28"/>
        </w:rPr>
        <w:t>数据</w:t>
      </w:r>
      <w:r w:rsidR="00473A9C" w:rsidRPr="00473A9C">
        <w:rPr>
          <w:rFonts w:ascii="Times New Roman" w:eastAsia="仿宋_GB2312" w:hAnsi="Times New Roman" w:cs="仿宋_GB2312" w:hint="eastAsia"/>
          <w:kern w:val="0"/>
          <w:sz w:val="28"/>
          <w:szCs w:val="28"/>
        </w:rPr>
        <w:t>计算出的生产减损数据</w:t>
      </w:r>
      <w:r w:rsidR="00B92184" w:rsidRPr="00473A9C">
        <w:rPr>
          <w:rFonts w:ascii="Times New Roman" w:eastAsia="仿宋_GB2312" w:hAnsi="Times New Roman" w:cs="仿宋_GB2312" w:hint="eastAsia"/>
          <w:kern w:val="0"/>
          <w:sz w:val="28"/>
          <w:szCs w:val="28"/>
        </w:rPr>
        <w:t>，</w:t>
      </w:r>
      <w:r w:rsidR="00473A9C" w:rsidRPr="00473A9C">
        <w:rPr>
          <w:rFonts w:ascii="Times New Roman" w:eastAsia="仿宋_GB2312" w:hAnsi="Times New Roman" w:cs="仿宋_GB2312" w:hint="eastAsia"/>
          <w:kern w:val="0"/>
          <w:sz w:val="28"/>
          <w:szCs w:val="28"/>
        </w:rPr>
        <w:t>其</w:t>
      </w:r>
      <w:r w:rsidR="00B92184" w:rsidRPr="00473A9C">
        <w:rPr>
          <w:rFonts w:ascii="Times New Roman" w:eastAsia="仿宋_GB2312" w:hAnsi="Times New Roman" w:cs="仿宋_GB2312" w:hint="eastAsia"/>
          <w:kern w:val="0"/>
          <w:sz w:val="28"/>
          <w:szCs w:val="28"/>
        </w:rPr>
        <w:t>推导过程未</w:t>
      </w:r>
      <w:r w:rsidR="00DA6EC4" w:rsidRPr="00473A9C">
        <w:rPr>
          <w:rFonts w:ascii="Times New Roman" w:eastAsia="仿宋_GB2312" w:hAnsi="Times New Roman" w:cs="仿宋_GB2312" w:hint="eastAsia"/>
          <w:kern w:val="0"/>
          <w:sz w:val="28"/>
          <w:szCs w:val="28"/>
        </w:rPr>
        <w:t>参考</w:t>
      </w:r>
      <w:r w:rsidR="00B578A4" w:rsidRPr="00473A9C">
        <w:rPr>
          <w:rFonts w:ascii="Times New Roman" w:eastAsia="仿宋_GB2312" w:hAnsi="Times New Roman" w:cs="仿宋_GB2312" w:hint="eastAsia"/>
          <w:kern w:val="0"/>
          <w:sz w:val="28"/>
          <w:szCs w:val="28"/>
        </w:rPr>
        <w:t>US EPA</w:t>
      </w:r>
      <w:r w:rsidR="00B578A4" w:rsidRPr="00473A9C">
        <w:rPr>
          <w:rFonts w:ascii="Times New Roman" w:eastAsia="仿宋_GB2312" w:hAnsi="Times New Roman" w:cs="仿宋_GB2312" w:hint="eastAsia"/>
          <w:kern w:val="0"/>
          <w:sz w:val="28"/>
          <w:szCs w:val="28"/>
        </w:rPr>
        <w:t>水质基准指南</w:t>
      </w:r>
      <w:r w:rsidR="00DA6EC4" w:rsidRPr="00473A9C">
        <w:rPr>
          <w:rFonts w:ascii="Times New Roman" w:eastAsia="仿宋_GB2312" w:hAnsi="Times New Roman" w:cs="仿宋_GB2312" w:hint="eastAsia"/>
          <w:kern w:val="0"/>
          <w:sz w:val="28"/>
          <w:szCs w:val="28"/>
        </w:rPr>
        <w:t>。</w:t>
      </w:r>
      <w:r w:rsidR="00855777" w:rsidRPr="00473A9C">
        <w:rPr>
          <w:rFonts w:ascii="Times New Roman" w:eastAsia="仿宋_GB2312" w:hAnsi="Times New Roman" w:cs="仿宋_GB2312" w:hint="eastAsia"/>
          <w:kern w:val="0"/>
          <w:sz w:val="28"/>
          <w:szCs w:val="28"/>
        </w:rPr>
        <w:t>其中，</w:t>
      </w:r>
      <w:r w:rsidR="00005DF3" w:rsidRPr="00473A9C">
        <w:rPr>
          <w:rFonts w:ascii="Times New Roman" w:eastAsia="仿宋_GB2312" w:hAnsi="Times New Roman" w:cs="仿宋_GB2312" w:hint="eastAsia"/>
          <w:kern w:val="0"/>
          <w:sz w:val="28"/>
          <w:szCs w:val="28"/>
        </w:rPr>
        <w:t>冷水基准</w:t>
      </w:r>
      <w:r w:rsidR="00A50D31" w:rsidRPr="00473A9C">
        <w:rPr>
          <w:rFonts w:ascii="Times New Roman" w:eastAsia="仿宋_GB2312" w:hAnsi="Times New Roman" w:cs="仿宋_GB2312" w:hint="eastAsia"/>
          <w:kern w:val="0"/>
          <w:sz w:val="28"/>
          <w:szCs w:val="28"/>
        </w:rPr>
        <w:t>主要</w:t>
      </w:r>
      <w:r w:rsidR="00005DF3" w:rsidRPr="00473A9C">
        <w:rPr>
          <w:rFonts w:ascii="Times New Roman" w:eastAsia="仿宋_GB2312" w:hAnsi="Times New Roman" w:cs="仿宋_GB2312" w:hint="eastAsia"/>
          <w:kern w:val="0"/>
          <w:sz w:val="28"/>
          <w:szCs w:val="28"/>
        </w:rPr>
        <w:t>用于</w:t>
      </w:r>
      <w:r w:rsidR="00005DF3" w:rsidRPr="00473A9C">
        <w:rPr>
          <w:rFonts w:ascii="Times New Roman" w:eastAsia="仿宋_GB2312" w:hAnsi="Times New Roman" w:cs="仿宋_GB2312"/>
          <w:kern w:val="0"/>
          <w:sz w:val="28"/>
          <w:szCs w:val="28"/>
        </w:rPr>
        <w:t>一般生活在</w:t>
      </w:r>
      <w:r w:rsidR="00005DF3" w:rsidRPr="00473A9C">
        <w:rPr>
          <w:rFonts w:ascii="Times New Roman" w:eastAsia="仿宋_GB2312" w:hAnsi="Times New Roman" w:cs="仿宋_GB2312"/>
          <w:kern w:val="0"/>
          <w:sz w:val="28"/>
          <w:szCs w:val="28"/>
        </w:rPr>
        <w:t>2</w:t>
      </w:r>
      <w:r w:rsidR="00005DF3" w:rsidRPr="00005DF3">
        <w:rPr>
          <w:rFonts w:ascii="Times New Roman" w:eastAsia="仿宋_GB2312" w:hAnsi="Times New Roman" w:cs="仿宋_GB2312"/>
          <w:kern w:val="0"/>
          <w:sz w:val="28"/>
          <w:szCs w:val="28"/>
        </w:rPr>
        <w:t>0℃</w:t>
      </w:r>
      <w:r w:rsidR="00005DF3" w:rsidRPr="00005DF3">
        <w:rPr>
          <w:rFonts w:ascii="Times New Roman" w:eastAsia="仿宋_GB2312" w:hAnsi="Times New Roman" w:cs="仿宋_GB2312"/>
          <w:kern w:val="0"/>
          <w:sz w:val="28"/>
          <w:szCs w:val="28"/>
        </w:rPr>
        <w:t>以下水</w:t>
      </w:r>
      <w:r w:rsidR="00005DF3" w:rsidRPr="00005DF3">
        <w:rPr>
          <w:rFonts w:ascii="Times New Roman" w:eastAsia="仿宋_GB2312" w:hAnsi="Times New Roman" w:cs="仿宋_GB2312" w:hint="eastAsia"/>
          <w:kern w:val="0"/>
          <w:sz w:val="28"/>
          <w:szCs w:val="28"/>
        </w:rPr>
        <w:t>体中的</w:t>
      </w:r>
      <w:r w:rsidR="003271CF" w:rsidRPr="00005DF3">
        <w:rPr>
          <w:rFonts w:ascii="Times New Roman" w:eastAsia="仿宋_GB2312" w:hAnsi="Times New Roman" w:cs="仿宋_GB2312"/>
          <w:kern w:val="0"/>
          <w:sz w:val="28"/>
          <w:szCs w:val="28"/>
        </w:rPr>
        <w:t>鲑科鱼类或与鲑科鱼类</w:t>
      </w:r>
      <w:r w:rsidR="00855777" w:rsidRPr="00005DF3">
        <w:rPr>
          <w:rFonts w:ascii="Times New Roman" w:eastAsia="仿宋_GB2312" w:hAnsi="Times New Roman" w:cs="仿宋_GB2312" w:hint="eastAsia"/>
          <w:kern w:val="0"/>
          <w:sz w:val="28"/>
          <w:szCs w:val="28"/>
        </w:rPr>
        <w:t>DO</w:t>
      </w:r>
      <w:r w:rsidR="003271CF" w:rsidRPr="00005DF3">
        <w:rPr>
          <w:rFonts w:ascii="Times New Roman" w:eastAsia="仿宋_GB2312" w:hAnsi="Times New Roman" w:cs="仿宋_GB2312" w:hint="eastAsia"/>
          <w:kern w:val="0"/>
          <w:sz w:val="28"/>
          <w:szCs w:val="28"/>
        </w:rPr>
        <w:t>敏感度相似的</w:t>
      </w:r>
      <w:r w:rsidR="00855777" w:rsidRPr="00005DF3">
        <w:rPr>
          <w:rFonts w:ascii="Times New Roman" w:eastAsia="仿宋_GB2312" w:hAnsi="Times New Roman" w:cs="仿宋_GB2312"/>
          <w:kern w:val="0"/>
          <w:sz w:val="28"/>
          <w:szCs w:val="28"/>
        </w:rPr>
        <w:t>鱼</w:t>
      </w:r>
      <w:r w:rsidR="00005DF3" w:rsidRPr="00005DF3">
        <w:rPr>
          <w:rFonts w:ascii="Times New Roman" w:eastAsia="仿宋_GB2312" w:hAnsi="Times New Roman" w:cs="仿宋_GB2312" w:hint="eastAsia"/>
          <w:kern w:val="0"/>
          <w:sz w:val="28"/>
          <w:szCs w:val="28"/>
        </w:rPr>
        <w:t>类；</w:t>
      </w:r>
      <w:r w:rsidR="00005DF3" w:rsidRPr="00A50D31">
        <w:rPr>
          <w:rFonts w:ascii="Times New Roman" w:eastAsia="仿宋_GB2312" w:hAnsi="Times New Roman" w:cs="仿宋_GB2312" w:hint="eastAsia"/>
          <w:kern w:val="0"/>
          <w:sz w:val="28"/>
          <w:szCs w:val="28"/>
        </w:rPr>
        <w:t>温水基准</w:t>
      </w:r>
      <w:r w:rsidR="00A50D31">
        <w:rPr>
          <w:rFonts w:ascii="Times New Roman" w:eastAsia="仿宋_GB2312" w:hAnsi="Times New Roman" w:cs="仿宋_GB2312" w:hint="eastAsia"/>
          <w:kern w:val="0"/>
          <w:sz w:val="28"/>
          <w:szCs w:val="28"/>
        </w:rPr>
        <w:t>主要</w:t>
      </w:r>
      <w:r w:rsidR="00005DF3" w:rsidRPr="00A50D31">
        <w:rPr>
          <w:rFonts w:ascii="Times New Roman" w:eastAsia="仿宋_GB2312" w:hAnsi="Times New Roman" w:cs="仿宋_GB2312" w:hint="eastAsia"/>
          <w:kern w:val="0"/>
          <w:sz w:val="28"/>
          <w:szCs w:val="28"/>
        </w:rPr>
        <w:t>用于</w:t>
      </w:r>
      <w:r w:rsidR="00005DF3" w:rsidRPr="00A50D31">
        <w:rPr>
          <w:rFonts w:ascii="Times New Roman" w:eastAsia="仿宋_GB2312" w:hAnsi="Times New Roman" w:cs="仿宋_GB2312"/>
          <w:kern w:val="0"/>
          <w:sz w:val="28"/>
          <w:szCs w:val="28"/>
        </w:rPr>
        <w:t>适宜生存温度较高</w:t>
      </w:r>
      <w:r w:rsidR="00005DF3" w:rsidRPr="00A50D31">
        <w:rPr>
          <w:rFonts w:ascii="Times New Roman" w:eastAsia="仿宋_GB2312" w:hAnsi="Times New Roman" w:cs="仿宋_GB2312" w:hint="eastAsia"/>
          <w:kern w:val="0"/>
          <w:sz w:val="28"/>
          <w:szCs w:val="28"/>
        </w:rPr>
        <w:t>的</w:t>
      </w:r>
      <w:r w:rsidR="003271CF" w:rsidRPr="00A50D31">
        <w:rPr>
          <w:rFonts w:ascii="Times New Roman" w:eastAsia="仿宋_GB2312" w:hAnsi="Times New Roman" w:cs="仿宋_GB2312"/>
          <w:kern w:val="0"/>
          <w:sz w:val="28"/>
          <w:szCs w:val="28"/>
        </w:rPr>
        <w:t>温水鱼</w:t>
      </w:r>
      <w:r w:rsidR="00D1375E">
        <w:rPr>
          <w:rFonts w:ascii="Times New Roman" w:eastAsia="仿宋_GB2312" w:hAnsi="Times New Roman" w:cs="仿宋_GB2312" w:hint="eastAsia"/>
          <w:kern w:val="0"/>
          <w:sz w:val="28"/>
          <w:szCs w:val="28"/>
        </w:rPr>
        <w:t>类</w:t>
      </w:r>
      <w:r w:rsidR="00005DF3" w:rsidRPr="00A50D31">
        <w:rPr>
          <w:rFonts w:ascii="Times New Roman" w:eastAsia="仿宋_GB2312" w:hAnsi="Times New Roman" w:cs="仿宋_GB2312" w:hint="eastAsia"/>
          <w:kern w:val="0"/>
          <w:sz w:val="28"/>
          <w:szCs w:val="28"/>
        </w:rPr>
        <w:t>。</w:t>
      </w:r>
      <w:r w:rsidR="003271CF" w:rsidRPr="00A50D31">
        <w:rPr>
          <w:rFonts w:ascii="Times New Roman" w:eastAsia="仿宋_GB2312" w:hAnsi="Times New Roman" w:cs="仿宋_GB2312"/>
          <w:kern w:val="0"/>
          <w:sz w:val="28"/>
          <w:szCs w:val="28"/>
        </w:rPr>
        <w:t>不同生活史阶段的鱼类对</w:t>
      </w:r>
      <w:r w:rsidR="00A50D31" w:rsidRPr="00A50D31">
        <w:rPr>
          <w:rFonts w:ascii="Times New Roman" w:eastAsia="仿宋_GB2312" w:hAnsi="Times New Roman" w:cs="仿宋_GB2312" w:hint="eastAsia"/>
          <w:kern w:val="0"/>
          <w:sz w:val="28"/>
          <w:szCs w:val="28"/>
        </w:rPr>
        <w:t>DO</w:t>
      </w:r>
      <w:r w:rsidR="003271CF" w:rsidRPr="00A50D31">
        <w:rPr>
          <w:rFonts w:ascii="Times New Roman" w:eastAsia="仿宋_GB2312" w:hAnsi="Times New Roman" w:cs="仿宋_GB2312"/>
          <w:kern w:val="0"/>
          <w:sz w:val="28"/>
          <w:szCs w:val="28"/>
        </w:rPr>
        <w:t>的敏</w:t>
      </w:r>
      <w:r w:rsidR="003271CF" w:rsidRPr="00A50D31">
        <w:rPr>
          <w:rFonts w:ascii="Times New Roman" w:eastAsia="仿宋_GB2312" w:hAnsi="Times New Roman" w:cs="仿宋_GB2312" w:hint="eastAsia"/>
          <w:kern w:val="0"/>
          <w:sz w:val="28"/>
          <w:szCs w:val="28"/>
        </w:rPr>
        <w:t>感度不同，</w:t>
      </w:r>
      <w:r w:rsidR="00A50D31" w:rsidRPr="00A50D31">
        <w:rPr>
          <w:rFonts w:ascii="Times New Roman" w:eastAsia="仿宋_GB2312" w:hAnsi="Times New Roman" w:cs="仿宋_GB2312"/>
          <w:kern w:val="0"/>
          <w:sz w:val="28"/>
          <w:szCs w:val="28"/>
        </w:rPr>
        <w:t>早期生活史阶段</w:t>
      </w:r>
      <w:r w:rsidR="00A50D31" w:rsidRPr="00A50D31">
        <w:rPr>
          <w:rFonts w:ascii="Times New Roman" w:eastAsia="仿宋_GB2312" w:hAnsi="Times New Roman" w:cs="仿宋_GB2312" w:hint="eastAsia"/>
          <w:kern w:val="0"/>
          <w:sz w:val="28"/>
          <w:szCs w:val="28"/>
        </w:rPr>
        <w:t>的</w:t>
      </w:r>
      <w:r w:rsidR="003271CF" w:rsidRPr="00A50D31">
        <w:rPr>
          <w:rFonts w:ascii="Times New Roman" w:eastAsia="仿宋_GB2312" w:hAnsi="Times New Roman" w:cs="仿宋_GB2312"/>
          <w:kern w:val="0"/>
          <w:sz w:val="28"/>
          <w:szCs w:val="28"/>
        </w:rPr>
        <w:t>鱼类对</w:t>
      </w:r>
      <w:r w:rsidR="00A50D31" w:rsidRPr="00A50D31">
        <w:rPr>
          <w:rFonts w:ascii="Times New Roman" w:eastAsia="仿宋_GB2312" w:hAnsi="Times New Roman" w:cs="仿宋_GB2312" w:hint="eastAsia"/>
          <w:kern w:val="0"/>
          <w:sz w:val="28"/>
          <w:szCs w:val="28"/>
        </w:rPr>
        <w:t>DO</w:t>
      </w:r>
      <w:r w:rsidR="003271CF" w:rsidRPr="00A50D31">
        <w:rPr>
          <w:rFonts w:ascii="Times New Roman" w:eastAsia="仿宋_GB2312" w:hAnsi="Times New Roman" w:cs="仿宋_GB2312"/>
          <w:kern w:val="0"/>
          <w:sz w:val="28"/>
          <w:szCs w:val="28"/>
        </w:rPr>
        <w:t>更敏感，</w:t>
      </w:r>
      <w:r w:rsidR="003271CF" w:rsidRPr="00A50D31">
        <w:rPr>
          <w:rFonts w:ascii="Times New Roman" w:eastAsia="仿宋_GB2312" w:hAnsi="Times New Roman" w:cs="仿宋_GB2312" w:hint="eastAsia"/>
          <w:kern w:val="0"/>
          <w:sz w:val="28"/>
          <w:szCs w:val="28"/>
        </w:rPr>
        <w:t>需要制定更高的基准值</w:t>
      </w:r>
      <w:r w:rsidR="00A50D31" w:rsidRPr="00A50D31">
        <w:rPr>
          <w:rFonts w:ascii="Times New Roman" w:eastAsia="仿宋_GB2312" w:hAnsi="Times New Roman" w:cs="仿宋_GB2312" w:hint="eastAsia"/>
          <w:kern w:val="0"/>
          <w:sz w:val="28"/>
          <w:szCs w:val="28"/>
        </w:rPr>
        <w:t>。</w:t>
      </w:r>
      <w:r w:rsidR="003271CF" w:rsidRPr="00A50D31">
        <w:rPr>
          <w:rFonts w:ascii="Times New Roman" w:eastAsia="仿宋_GB2312" w:hAnsi="Times New Roman" w:cs="仿宋_GB2312"/>
          <w:kern w:val="0"/>
          <w:sz w:val="28"/>
          <w:szCs w:val="28"/>
        </w:rPr>
        <w:t>为了保护冷水鱼栖</w:t>
      </w:r>
      <w:r w:rsidR="003271CF" w:rsidRPr="00A50D31">
        <w:rPr>
          <w:rFonts w:ascii="Times New Roman" w:eastAsia="仿宋_GB2312" w:hAnsi="Times New Roman" w:cs="仿宋_GB2312" w:hint="eastAsia"/>
          <w:kern w:val="0"/>
          <w:sz w:val="28"/>
          <w:szCs w:val="28"/>
        </w:rPr>
        <w:t>息地常见的昆虫，</w:t>
      </w:r>
      <w:r w:rsidR="00A50D31" w:rsidRPr="00A50D31">
        <w:rPr>
          <w:rFonts w:ascii="Times New Roman" w:eastAsia="仿宋_GB2312" w:hAnsi="Times New Roman" w:cs="仿宋_GB2312" w:hint="eastAsia"/>
          <w:kern w:val="0"/>
          <w:sz w:val="28"/>
          <w:szCs w:val="28"/>
        </w:rPr>
        <w:t>DO</w:t>
      </w:r>
      <w:r w:rsidR="003271CF" w:rsidRPr="00A50D31">
        <w:rPr>
          <w:rFonts w:ascii="Times New Roman" w:eastAsia="仿宋_GB2312" w:hAnsi="Times New Roman" w:cs="仿宋_GB2312"/>
          <w:kern w:val="0"/>
          <w:sz w:val="28"/>
          <w:szCs w:val="28"/>
        </w:rPr>
        <w:t>急性基准值采用</w:t>
      </w:r>
      <w:r w:rsidR="003271CF" w:rsidRPr="00A50D31">
        <w:rPr>
          <w:rFonts w:ascii="Times New Roman" w:eastAsia="仿宋_GB2312" w:hAnsi="Times New Roman" w:cs="仿宋_GB2312"/>
          <w:kern w:val="0"/>
          <w:sz w:val="28"/>
          <w:szCs w:val="28"/>
        </w:rPr>
        <w:t>4 mg</w:t>
      </w:r>
      <w:r w:rsidR="00A50D31" w:rsidRPr="00A50D31">
        <w:rPr>
          <w:rFonts w:ascii="Times New Roman" w:eastAsia="仿宋_GB2312" w:hAnsi="Times New Roman" w:cs="仿宋_GB2312" w:hint="eastAsia"/>
          <w:kern w:val="0"/>
          <w:sz w:val="28"/>
          <w:szCs w:val="28"/>
        </w:rPr>
        <w:t>/</w:t>
      </w:r>
      <w:r w:rsidR="003271CF" w:rsidRPr="00A50D31">
        <w:rPr>
          <w:rFonts w:ascii="Times New Roman" w:eastAsia="仿宋_GB2312" w:hAnsi="Times New Roman" w:cs="仿宋_GB2312"/>
          <w:kern w:val="0"/>
          <w:sz w:val="28"/>
          <w:szCs w:val="28"/>
        </w:rPr>
        <w:t>L</w:t>
      </w:r>
      <w:r w:rsidR="003271CF" w:rsidRPr="00A50D31">
        <w:rPr>
          <w:rFonts w:ascii="Times New Roman" w:eastAsia="仿宋_GB2312" w:hAnsi="Times New Roman" w:cs="仿宋_GB2312" w:hint="eastAsia"/>
          <w:kern w:val="0"/>
          <w:sz w:val="28"/>
          <w:szCs w:val="28"/>
        </w:rPr>
        <w:t>替代鲑科鱼类的</w:t>
      </w:r>
      <w:r w:rsidR="003271CF" w:rsidRPr="00382988">
        <w:rPr>
          <w:rFonts w:ascii="Times New Roman" w:eastAsia="仿宋_GB2312" w:hAnsi="Times New Roman" w:cs="仿宋_GB2312" w:hint="eastAsia"/>
          <w:kern w:val="0"/>
          <w:sz w:val="28"/>
          <w:szCs w:val="28"/>
        </w:rPr>
        <w:t>急性基准值</w:t>
      </w:r>
      <w:r w:rsidR="003271CF" w:rsidRPr="00382988">
        <w:rPr>
          <w:rFonts w:ascii="Times New Roman" w:eastAsia="仿宋_GB2312" w:hAnsi="Times New Roman" w:cs="仿宋_GB2312"/>
          <w:kern w:val="0"/>
          <w:sz w:val="28"/>
          <w:szCs w:val="28"/>
        </w:rPr>
        <w:t>3 mg</w:t>
      </w:r>
      <w:r w:rsidR="00A50D31" w:rsidRPr="00382988">
        <w:rPr>
          <w:rFonts w:ascii="Times New Roman" w:eastAsia="仿宋_GB2312" w:hAnsi="Times New Roman" w:cs="仿宋_GB2312" w:hint="eastAsia"/>
          <w:kern w:val="0"/>
          <w:sz w:val="28"/>
          <w:szCs w:val="28"/>
        </w:rPr>
        <w:t>/</w:t>
      </w:r>
      <w:r w:rsidR="003271CF" w:rsidRPr="00382988">
        <w:rPr>
          <w:rFonts w:ascii="Times New Roman" w:eastAsia="仿宋_GB2312" w:hAnsi="Times New Roman" w:cs="仿宋_GB2312"/>
          <w:kern w:val="0"/>
          <w:sz w:val="28"/>
          <w:szCs w:val="28"/>
        </w:rPr>
        <w:t>L</w:t>
      </w:r>
      <w:r w:rsidR="00A50D31" w:rsidRPr="00382988">
        <w:rPr>
          <w:rFonts w:ascii="Times New Roman" w:eastAsia="仿宋_GB2312" w:hAnsi="Times New Roman" w:cs="仿宋_GB2312" w:hint="eastAsia"/>
          <w:kern w:val="0"/>
          <w:sz w:val="28"/>
          <w:szCs w:val="28"/>
        </w:rPr>
        <w:t>。</w:t>
      </w:r>
      <w:r w:rsidR="003271CF" w:rsidRPr="00382988">
        <w:rPr>
          <w:rFonts w:ascii="Times New Roman" w:eastAsia="仿宋_GB2312" w:hAnsi="Times New Roman" w:cs="仿宋_GB2312"/>
          <w:kern w:val="0"/>
          <w:sz w:val="28"/>
          <w:szCs w:val="28"/>
        </w:rPr>
        <w:t>为满足</w:t>
      </w:r>
      <w:r w:rsidR="003271CF" w:rsidRPr="00382988">
        <w:rPr>
          <w:rFonts w:ascii="Times New Roman" w:eastAsia="仿宋_GB2312" w:hAnsi="Times New Roman" w:cs="仿宋_GB2312"/>
          <w:kern w:val="0"/>
          <w:sz w:val="28"/>
          <w:szCs w:val="28"/>
        </w:rPr>
        <w:t>7 d</w:t>
      </w:r>
      <w:r w:rsidR="003271CF" w:rsidRPr="00382988">
        <w:rPr>
          <w:rFonts w:ascii="Times New Roman" w:eastAsia="仿宋_GB2312" w:hAnsi="Times New Roman" w:cs="仿宋_GB2312" w:hint="eastAsia"/>
          <w:kern w:val="0"/>
          <w:sz w:val="28"/>
          <w:szCs w:val="28"/>
        </w:rPr>
        <w:t>平均值的</w:t>
      </w:r>
      <w:r w:rsidR="0065447A" w:rsidRPr="00382988">
        <w:rPr>
          <w:rFonts w:ascii="Times New Roman" w:eastAsia="仿宋_GB2312" w:hAnsi="Times New Roman" w:cs="仿宋_GB2312" w:hint="eastAsia"/>
          <w:kern w:val="0"/>
          <w:sz w:val="28"/>
          <w:szCs w:val="28"/>
        </w:rPr>
        <w:t>DO</w:t>
      </w:r>
      <w:r w:rsidR="0065447A" w:rsidRPr="00382988">
        <w:rPr>
          <w:rFonts w:ascii="Times New Roman" w:eastAsia="仿宋_GB2312" w:hAnsi="Times New Roman" w:cs="仿宋_GB2312" w:hint="eastAsia"/>
          <w:kern w:val="0"/>
          <w:sz w:val="28"/>
          <w:szCs w:val="28"/>
        </w:rPr>
        <w:t>数值</w:t>
      </w:r>
      <w:r w:rsidR="003271CF" w:rsidRPr="00382988">
        <w:rPr>
          <w:rFonts w:ascii="Times New Roman" w:eastAsia="仿宋_GB2312" w:hAnsi="Times New Roman" w:cs="仿宋_GB2312" w:hint="eastAsia"/>
          <w:kern w:val="0"/>
          <w:sz w:val="28"/>
          <w:szCs w:val="28"/>
        </w:rPr>
        <w:t>要求，</w:t>
      </w:r>
      <w:r w:rsidR="003271CF" w:rsidRPr="00382988">
        <w:rPr>
          <w:rFonts w:ascii="Times New Roman" w:eastAsia="仿宋_GB2312" w:hAnsi="Times New Roman" w:cs="仿宋_GB2312"/>
          <w:kern w:val="0"/>
          <w:sz w:val="28"/>
          <w:szCs w:val="28"/>
        </w:rPr>
        <w:t>限制</w:t>
      </w:r>
      <w:r w:rsidR="003271CF" w:rsidRPr="00382988">
        <w:rPr>
          <w:rFonts w:ascii="Times New Roman" w:eastAsia="仿宋_GB2312" w:hAnsi="Times New Roman" w:cs="仿宋_GB2312"/>
          <w:kern w:val="0"/>
          <w:sz w:val="28"/>
          <w:szCs w:val="28"/>
        </w:rPr>
        <w:t>1 d</w:t>
      </w:r>
      <w:r w:rsidR="003271CF" w:rsidRPr="00382988">
        <w:rPr>
          <w:rFonts w:ascii="Times New Roman" w:eastAsia="仿宋_GB2312" w:hAnsi="Times New Roman" w:cs="仿宋_GB2312"/>
          <w:kern w:val="0"/>
          <w:sz w:val="28"/>
          <w:szCs w:val="28"/>
        </w:rPr>
        <w:t>最小值的发生频率</w:t>
      </w:r>
      <w:r w:rsidR="003271CF" w:rsidRPr="00382988">
        <w:rPr>
          <w:rFonts w:ascii="Times New Roman" w:eastAsia="仿宋_GB2312" w:hAnsi="Times New Roman" w:cs="仿宋_GB2312" w:hint="eastAsia"/>
          <w:kern w:val="0"/>
          <w:sz w:val="28"/>
          <w:szCs w:val="28"/>
        </w:rPr>
        <w:t>为每年</w:t>
      </w:r>
      <w:r w:rsidR="003271CF" w:rsidRPr="00382988">
        <w:rPr>
          <w:rFonts w:ascii="Times New Roman" w:eastAsia="仿宋_GB2312" w:hAnsi="Times New Roman" w:cs="仿宋_GB2312"/>
          <w:kern w:val="0"/>
          <w:sz w:val="28"/>
          <w:szCs w:val="28"/>
        </w:rPr>
        <w:t>3</w:t>
      </w:r>
      <w:r w:rsidR="003271CF" w:rsidRPr="00382988">
        <w:rPr>
          <w:rFonts w:ascii="Times New Roman" w:eastAsia="仿宋_GB2312" w:hAnsi="Times New Roman" w:cs="仿宋_GB2312"/>
          <w:kern w:val="0"/>
          <w:sz w:val="28"/>
          <w:szCs w:val="28"/>
        </w:rPr>
        <w:t>次，或将冷水鱼可接受</w:t>
      </w:r>
      <w:r w:rsidR="003271CF" w:rsidRPr="00382988">
        <w:rPr>
          <w:rFonts w:ascii="Times New Roman" w:eastAsia="仿宋_GB2312" w:hAnsi="Times New Roman" w:cs="仿宋_GB2312"/>
          <w:kern w:val="0"/>
          <w:sz w:val="28"/>
          <w:szCs w:val="28"/>
        </w:rPr>
        <w:lastRenderedPageBreak/>
        <w:t>的</w:t>
      </w:r>
      <w:r w:rsidR="003271CF" w:rsidRPr="00382988">
        <w:rPr>
          <w:rFonts w:ascii="Times New Roman" w:eastAsia="仿宋_GB2312" w:hAnsi="Times New Roman" w:cs="仿宋_GB2312"/>
          <w:kern w:val="0"/>
          <w:sz w:val="28"/>
          <w:szCs w:val="28"/>
        </w:rPr>
        <w:t>1 d</w:t>
      </w:r>
      <w:r w:rsidR="003271CF" w:rsidRPr="00382988">
        <w:rPr>
          <w:rFonts w:ascii="Times New Roman" w:eastAsia="仿宋_GB2312" w:hAnsi="Times New Roman" w:cs="仿宋_GB2312"/>
          <w:kern w:val="0"/>
          <w:sz w:val="28"/>
          <w:szCs w:val="28"/>
        </w:rPr>
        <w:t>最小</w:t>
      </w:r>
      <w:r w:rsidR="003271CF" w:rsidRPr="00382988">
        <w:rPr>
          <w:rFonts w:ascii="Times New Roman" w:eastAsia="仿宋_GB2312" w:hAnsi="Times New Roman" w:cs="仿宋_GB2312" w:hint="eastAsia"/>
          <w:kern w:val="0"/>
          <w:sz w:val="28"/>
          <w:szCs w:val="28"/>
        </w:rPr>
        <w:t>值增至</w:t>
      </w:r>
      <w:r w:rsidR="003271CF" w:rsidRPr="00382988">
        <w:rPr>
          <w:rFonts w:ascii="Times New Roman" w:eastAsia="仿宋_GB2312" w:hAnsi="Times New Roman" w:cs="仿宋_GB2312"/>
          <w:kern w:val="0"/>
          <w:sz w:val="28"/>
          <w:szCs w:val="28"/>
        </w:rPr>
        <w:t>4.5 mg</w:t>
      </w:r>
      <w:r w:rsidR="0065447A" w:rsidRPr="00382988">
        <w:rPr>
          <w:rFonts w:ascii="Times New Roman" w:eastAsia="仿宋_GB2312" w:hAnsi="Times New Roman" w:cs="仿宋_GB2312" w:hint="eastAsia"/>
          <w:kern w:val="0"/>
          <w:sz w:val="28"/>
          <w:szCs w:val="28"/>
        </w:rPr>
        <w:t>/</w:t>
      </w:r>
      <w:r w:rsidR="003271CF" w:rsidRPr="00382988">
        <w:rPr>
          <w:rFonts w:ascii="Times New Roman" w:eastAsia="仿宋_GB2312" w:hAnsi="Times New Roman" w:cs="仿宋_GB2312"/>
          <w:kern w:val="0"/>
          <w:sz w:val="28"/>
          <w:szCs w:val="28"/>
        </w:rPr>
        <w:t>L</w:t>
      </w:r>
      <w:r w:rsidR="007C2F12">
        <w:rPr>
          <w:rFonts w:ascii="Times New Roman" w:eastAsia="仿宋_GB2312" w:hAnsi="Times New Roman" w:cs="仿宋_GB2312" w:hint="eastAsia"/>
          <w:kern w:val="0"/>
          <w:sz w:val="28"/>
          <w:szCs w:val="28"/>
        </w:rPr>
        <w:t>、</w:t>
      </w:r>
      <w:r w:rsidR="003271CF" w:rsidRPr="00382988">
        <w:rPr>
          <w:rFonts w:ascii="Times New Roman" w:eastAsia="仿宋_GB2312" w:hAnsi="Times New Roman" w:cs="仿宋_GB2312"/>
          <w:kern w:val="0"/>
          <w:sz w:val="28"/>
          <w:szCs w:val="28"/>
        </w:rPr>
        <w:t>温水鱼</w:t>
      </w:r>
      <w:r w:rsidR="003271CF" w:rsidRPr="00382988">
        <w:rPr>
          <w:rFonts w:ascii="Times New Roman" w:eastAsia="仿宋_GB2312" w:hAnsi="Times New Roman" w:cs="仿宋_GB2312"/>
          <w:kern w:val="0"/>
          <w:sz w:val="28"/>
          <w:szCs w:val="28"/>
        </w:rPr>
        <w:t>1 d</w:t>
      </w:r>
      <w:r w:rsidR="003271CF" w:rsidRPr="00382988">
        <w:rPr>
          <w:rFonts w:ascii="Times New Roman" w:eastAsia="仿宋_GB2312" w:hAnsi="Times New Roman" w:cs="仿宋_GB2312"/>
          <w:kern w:val="0"/>
          <w:sz w:val="28"/>
          <w:szCs w:val="28"/>
        </w:rPr>
        <w:t>最小值增至</w:t>
      </w:r>
      <w:r w:rsidR="003271CF" w:rsidRPr="00382988">
        <w:rPr>
          <w:rFonts w:ascii="Times New Roman" w:eastAsia="仿宋_GB2312" w:hAnsi="Times New Roman" w:cs="仿宋_GB2312"/>
          <w:kern w:val="0"/>
          <w:sz w:val="28"/>
          <w:szCs w:val="28"/>
        </w:rPr>
        <w:t>3.5 mg</w:t>
      </w:r>
      <w:r w:rsidR="0065447A" w:rsidRPr="00382988">
        <w:rPr>
          <w:rFonts w:ascii="Times New Roman" w:eastAsia="仿宋_GB2312" w:hAnsi="Times New Roman" w:cs="仿宋_GB2312" w:hint="eastAsia"/>
          <w:kern w:val="0"/>
          <w:sz w:val="28"/>
          <w:szCs w:val="28"/>
        </w:rPr>
        <w:t>/</w:t>
      </w:r>
      <w:r w:rsidR="003271CF" w:rsidRPr="00382988">
        <w:rPr>
          <w:rFonts w:ascii="Times New Roman" w:eastAsia="仿宋_GB2312" w:hAnsi="Times New Roman" w:cs="仿宋_GB2312"/>
          <w:kern w:val="0"/>
          <w:sz w:val="28"/>
          <w:szCs w:val="28"/>
        </w:rPr>
        <w:t>L</w:t>
      </w:r>
      <w:r w:rsidR="0065447A" w:rsidRPr="00382988">
        <w:rPr>
          <w:rFonts w:ascii="Times New Roman" w:eastAsia="仿宋_GB2312" w:hAnsi="Times New Roman" w:cs="仿宋_GB2312" w:hint="eastAsia"/>
          <w:kern w:val="0"/>
          <w:sz w:val="28"/>
          <w:szCs w:val="28"/>
        </w:rPr>
        <w:t>。</w:t>
      </w:r>
    </w:p>
    <w:p w14:paraId="3B3C8D5A" w14:textId="3BE2A4E4" w:rsidR="00802DCE" w:rsidRPr="0009417B" w:rsidRDefault="0009417B" w:rsidP="00827E1D">
      <w:pPr>
        <w:overflowPunct w:val="0"/>
        <w:autoSpaceDE w:val="0"/>
        <w:autoSpaceDN w:val="0"/>
        <w:adjustRightInd w:val="0"/>
        <w:spacing w:line="560" w:lineRule="exact"/>
        <w:jc w:val="center"/>
        <w:outlineLvl w:val="3"/>
        <w:rPr>
          <w:rFonts w:ascii="Times New Roman" w:eastAsia="仿宋_GB2312" w:hAnsi="Times New Roman" w:cs="仿宋_GB2312"/>
          <w:kern w:val="0"/>
          <w:sz w:val="28"/>
          <w:szCs w:val="28"/>
        </w:rPr>
      </w:pPr>
      <w:r w:rsidRPr="0009417B">
        <w:rPr>
          <w:rFonts w:ascii="Times New Roman" w:eastAsia="仿宋_GB2312" w:hAnsi="Times New Roman" w:cs="仿宋_GB2312" w:hint="eastAsia"/>
          <w:kern w:val="0"/>
          <w:sz w:val="28"/>
          <w:szCs w:val="28"/>
        </w:rPr>
        <w:t>表</w:t>
      </w:r>
      <w:r w:rsidR="000E7211">
        <w:rPr>
          <w:rFonts w:ascii="Times New Roman" w:eastAsia="仿宋_GB2312" w:hAnsi="Times New Roman" w:cs="仿宋_GB2312" w:hint="eastAsia"/>
          <w:kern w:val="0"/>
          <w:sz w:val="28"/>
          <w:szCs w:val="28"/>
        </w:rPr>
        <w:t>3</w:t>
      </w:r>
      <w:r w:rsidR="000E7211" w:rsidRPr="0009417B">
        <w:rPr>
          <w:rFonts w:ascii="Times New Roman" w:eastAsia="仿宋_GB2312" w:hAnsi="Times New Roman" w:cs="仿宋_GB2312" w:hint="eastAsia"/>
          <w:kern w:val="0"/>
          <w:sz w:val="28"/>
          <w:szCs w:val="28"/>
        </w:rPr>
        <w:t xml:space="preserve"> </w:t>
      </w:r>
      <w:r w:rsidRPr="0009417B">
        <w:rPr>
          <w:rFonts w:ascii="Times New Roman" w:eastAsia="仿宋_GB2312" w:hAnsi="Times New Roman" w:cs="仿宋_GB2312"/>
          <w:kern w:val="0"/>
          <w:sz w:val="28"/>
          <w:szCs w:val="28"/>
        </w:rPr>
        <w:t>美国淡水溶解氧</w:t>
      </w:r>
      <w:r w:rsidR="007123CF">
        <w:rPr>
          <w:rFonts w:ascii="Times New Roman" w:eastAsia="仿宋_GB2312" w:hAnsi="Times New Roman" w:cs="仿宋_GB2312" w:hint="eastAsia"/>
          <w:kern w:val="0"/>
          <w:sz w:val="28"/>
          <w:szCs w:val="28"/>
        </w:rPr>
        <w:t>国家</w:t>
      </w:r>
      <w:r w:rsidRPr="0009417B">
        <w:rPr>
          <w:rFonts w:ascii="Times New Roman" w:eastAsia="仿宋_GB2312" w:hAnsi="Times New Roman" w:cs="仿宋_GB2312"/>
          <w:kern w:val="0"/>
          <w:sz w:val="28"/>
          <w:szCs w:val="28"/>
        </w:rPr>
        <w:t>基准</w:t>
      </w:r>
    </w:p>
    <w:tbl>
      <w:tblPr>
        <w:tblStyle w:val="ab"/>
        <w:tblW w:w="0" w:type="auto"/>
        <w:tblLook w:val="04A0" w:firstRow="1" w:lastRow="0" w:firstColumn="1" w:lastColumn="0" w:noHBand="0" w:noVBand="1"/>
      </w:tblPr>
      <w:tblGrid>
        <w:gridCol w:w="1345"/>
        <w:gridCol w:w="1390"/>
        <w:gridCol w:w="1390"/>
        <w:gridCol w:w="1390"/>
        <w:gridCol w:w="1390"/>
        <w:gridCol w:w="1391"/>
      </w:tblGrid>
      <w:tr w:rsidR="008E0FFB" w14:paraId="2A5EB17A" w14:textId="77777777" w:rsidTr="008E0FFB">
        <w:tc>
          <w:tcPr>
            <w:tcW w:w="2735" w:type="dxa"/>
            <w:gridSpan w:val="2"/>
            <w:vMerge w:val="restart"/>
            <w:vAlign w:val="center"/>
          </w:tcPr>
          <w:p w14:paraId="1155AA0D" w14:textId="3A53673F" w:rsidR="008E0FFB" w:rsidRPr="008E0FFB" w:rsidRDefault="008E0FFB" w:rsidP="00855777">
            <w:pPr>
              <w:overflowPunct w:val="0"/>
              <w:autoSpaceDE w:val="0"/>
              <w:autoSpaceDN w:val="0"/>
              <w:adjustRightInd w:val="0"/>
              <w:jc w:val="center"/>
              <w:rPr>
                <w:rFonts w:eastAsia="仿宋_GB2312" w:cs="仿宋_GB2312"/>
                <w:b/>
                <w:bCs/>
                <w:sz w:val="21"/>
                <w:szCs w:val="21"/>
              </w:rPr>
            </w:pPr>
            <w:r w:rsidRPr="008E0FFB">
              <w:rPr>
                <w:rFonts w:eastAsia="仿宋_GB2312" w:cs="仿宋_GB2312" w:hint="eastAsia"/>
                <w:b/>
                <w:bCs/>
                <w:sz w:val="21"/>
                <w:szCs w:val="21"/>
              </w:rPr>
              <w:t>不同鱼类及其生长阶段</w:t>
            </w:r>
          </w:p>
        </w:tc>
        <w:tc>
          <w:tcPr>
            <w:tcW w:w="5561" w:type="dxa"/>
            <w:gridSpan w:val="4"/>
            <w:vAlign w:val="center"/>
          </w:tcPr>
          <w:p w14:paraId="3C4E7EAE" w14:textId="705B75CE" w:rsidR="008E0FFB" w:rsidRPr="008E0FFB" w:rsidRDefault="008E0FFB" w:rsidP="00855777">
            <w:pPr>
              <w:overflowPunct w:val="0"/>
              <w:autoSpaceDE w:val="0"/>
              <w:autoSpaceDN w:val="0"/>
              <w:adjustRightInd w:val="0"/>
              <w:jc w:val="center"/>
              <w:rPr>
                <w:rFonts w:eastAsia="仿宋_GB2312" w:cs="仿宋_GB2312"/>
                <w:b/>
                <w:bCs/>
                <w:sz w:val="21"/>
                <w:szCs w:val="21"/>
              </w:rPr>
            </w:pPr>
            <w:r w:rsidRPr="008E0FFB">
              <w:rPr>
                <w:rFonts w:eastAsia="仿宋_GB2312" w:cs="仿宋_GB2312" w:hint="eastAsia"/>
                <w:b/>
                <w:bCs/>
                <w:sz w:val="21"/>
                <w:szCs w:val="21"/>
              </w:rPr>
              <w:t>溶解氧基准值（</w:t>
            </w:r>
            <w:r w:rsidRPr="008E0FFB">
              <w:rPr>
                <w:rFonts w:eastAsia="仿宋_GB2312" w:cs="仿宋_GB2312" w:hint="eastAsia"/>
                <w:b/>
                <w:bCs/>
                <w:sz w:val="21"/>
                <w:szCs w:val="21"/>
              </w:rPr>
              <w:t>mg/L</w:t>
            </w:r>
            <w:r w:rsidRPr="008E0FFB">
              <w:rPr>
                <w:rFonts w:eastAsia="仿宋_GB2312" w:cs="仿宋_GB2312" w:hint="eastAsia"/>
                <w:b/>
                <w:bCs/>
                <w:sz w:val="21"/>
                <w:szCs w:val="21"/>
              </w:rPr>
              <w:t>）</w:t>
            </w:r>
          </w:p>
        </w:tc>
      </w:tr>
      <w:tr w:rsidR="008E0FFB" w14:paraId="33C49C26" w14:textId="77777777" w:rsidTr="008E0FFB">
        <w:tc>
          <w:tcPr>
            <w:tcW w:w="2735" w:type="dxa"/>
            <w:gridSpan w:val="2"/>
            <w:vMerge/>
            <w:vAlign w:val="center"/>
          </w:tcPr>
          <w:p w14:paraId="1C90A08B" w14:textId="79AA67E5" w:rsidR="008E0FFB" w:rsidRPr="008E0FFB" w:rsidRDefault="008E0FFB" w:rsidP="00855777">
            <w:pPr>
              <w:overflowPunct w:val="0"/>
              <w:autoSpaceDE w:val="0"/>
              <w:autoSpaceDN w:val="0"/>
              <w:adjustRightInd w:val="0"/>
              <w:jc w:val="center"/>
              <w:rPr>
                <w:rFonts w:eastAsia="仿宋_GB2312" w:cs="仿宋_GB2312"/>
                <w:b/>
                <w:bCs/>
                <w:sz w:val="21"/>
                <w:szCs w:val="21"/>
              </w:rPr>
            </w:pPr>
          </w:p>
        </w:tc>
        <w:tc>
          <w:tcPr>
            <w:tcW w:w="1390" w:type="dxa"/>
            <w:vAlign w:val="center"/>
          </w:tcPr>
          <w:p w14:paraId="736BA32C" w14:textId="3B11DA00" w:rsidR="008E0FFB" w:rsidRPr="008E0FFB" w:rsidRDefault="008E0FFB" w:rsidP="00855777">
            <w:pPr>
              <w:overflowPunct w:val="0"/>
              <w:autoSpaceDE w:val="0"/>
              <w:autoSpaceDN w:val="0"/>
              <w:adjustRightInd w:val="0"/>
              <w:jc w:val="center"/>
              <w:rPr>
                <w:rFonts w:eastAsia="仿宋_GB2312" w:cs="仿宋_GB2312"/>
                <w:b/>
                <w:bCs/>
                <w:sz w:val="21"/>
                <w:szCs w:val="21"/>
              </w:rPr>
            </w:pPr>
            <w:r w:rsidRPr="008E0FFB">
              <w:rPr>
                <w:rFonts w:eastAsia="仿宋_GB2312" w:cs="仿宋_GB2312" w:hint="eastAsia"/>
                <w:b/>
                <w:bCs/>
                <w:sz w:val="21"/>
                <w:szCs w:val="21"/>
              </w:rPr>
              <w:t>30 d</w:t>
            </w:r>
            <w:r w:rsidRPr="008E0FFB">
              <w:rPr>
                <w:rFonts w:eastAsia="仿宋_GB2312" w:cs="仿宋_GB2312" w:hint="eastAsia"/>
                <w:b/>
                <w:bCs/>
                <w:sz w:val="21"/>
                <w:szCs w:val="21"/>
              </w:rPr>
              <w:t>平均</w:t>
            </w:r>
          </w:p>
        </w:tc>
        <w:tc>
          <w:tcPr>
            <w:tcW w:w="1390" w:type="dxa"/>
            <w:vAlign w:val="center"/>
          </w:tcPr>
          <w:p w14:paraId="035FD569" w14:textId="174FCE53" w:rsidR="008E0FFB" w:rsidRPr="008E0FFB" w:rsidRDefault="008E0FFB" w:rsidP="00855777">
            <w:pPr>
              <w:overflowPunct w:val="0"/>
              <w:autoSpaceDE w:val="0"/>
              <w:autoSpaceDN w:val="0"/>
              <w:adjustRightInd w:val="0"/>
              <w:jc w:val="center"/>
              <w:rPr>
                <w:rFonts w:eastAsia="仿宋_GB2312" w:cs="仿宋_GB2312"/>
                <w:b/>
                <w:bCs/>
                <w:sz w:val="21"/>
                <w:szCs w:val="21"/>
              </w:rPr>
            </w:pPr>
            <w:r w:rsidRPr="008E0FFB">
              <w:rPr>
                <w:rFonts w:eastAsia="仿宋_GB2312" w:cs="仿宋_GB2312" w:hint="eastAsia"/>
                <w:b/>
                <w:bCs/>
                <w:sz w:val="21"/>
                <w:szCs w:val="21"/>
              </w:rPr>
              <w:t>7 d</w:t>
            </w:r>
            <w:r w:rsidRPr="008E0FFB">
              <w:rPr>
                <w:rFonts w:eastAsia="仿宋_GB2312" w:cs="仿宋_GB2312" w:hint="eastAsia"/>
                <w:b/>
                <w:bCs/>
                <w:sz w:val="21"/>
                <w:szCs w:val="21"/>
              </w:rPr>
              <w:t>平均</w:t>
            </w:r>
          </w:p>
        </w:tc>
        <w:tc>
          <w:tcPr>
            <w:tcW w:w="1390" w:type="dxa"/>
            <w:vAlign w:val="center"/>
          </w:tcPr>
          <w:p w14:paraId="0E8ACB87" w14:textId="196E2AEF" w:rsidR="008E0FFB" w:rsidRPr="008E0FFB" w:rsidRDefault="008E0FFB" w:rsidP="00855777">
            <w:pPr>
              <w:overflowPunct w:val="0"/>
              <w:autoSpaceDE w:val="0"/>
              <w:autoSpaceDN w:val="0"/>
              <w:adjustRightInd w:val="0"/>
              <w:jc w:val="center"/>
              <w:rPr>
                <w:rFonts w:eastAsia="仿宋_GB2312" w:cs="仿宋_GB2312"/>
                <w:b/>
                <w:bCs/>
                <w:sz w:val="21"/>
                <w:szCs w:val="21"/>
              </w:rPr>
            </w:pPr>
            <w:r w:rsidRPr="008E0FFB">
              <w:rPr>
                <w:rFonts w:eastAsia="仿宋_GB2312" w:cs="仿宋_GB2312" w:hint="eastAsia"/>
                <w:b/>
                <w:bCs/>
                <w:sz w:val="21"/>
                <w:szCs w:val="21"/>
              </w:rPr>
              <w:t>7 d</w:t>
            </w:r>
            <w:r w:rsidRPr="008E0FFB">
              <w:rPr>
                <w:rFonts w:eastAsia="仿宋_GB2312" w:cs="仿宋_GB2312" w:hint="eastAsia"/>
                <w:b/>
                <w:bCs/>
                <w:sz w:val="21"/>
                <w:szCs w:val="21"/>
              </w:rPr>
              <w:t>平均最小</w:t>
            </w:r>
          </w:p>
        </w:tc>
        <w:tc>
          <w:tcPr>
            <w:tcW w:w="1391" w:type="dxa"/>
            <w:vAlign w:val="center"/>
          </w:tcPr>
          <w:p w14:paraId="7DAEBE39" w14:textId="0EEC58D0" w:rsidR="008E0FFB" w:rsidRPr="008E0FFB" w:rsidRDefault="008E0FFB" w:rsidP="00855777">
            <w:pPr>
              <w:overflowPunct w:val="0"/>
              <w:autoSpaceDE w:val="0"/>
              <w:autoSpaceDN w:val="0"/>
              <w:adjustRightInd w:val="0"/>
              <w:jc w:val="center"/>
              <w:rPr>
                <w:rFonts w:eastAsia="仿宋_GB2312" w:cs="仿宋_GB2312"/>
                <w:b/>
                <w:bCs/>
                <w:sz w:val="21"/>
                <w:szCs w:val="21"/>
              </w:rPr>
            </w:pPr>
            <w:r w:rsidRPr="008E0FFB">
              <w:rPr>
                <w:rFonts w:eastAsia="仿宋_GB2312" w:cs="仿宋_GB2312" w:hint="eastAsia"/>
                <w:b/>
                <w:bCs/>
                <w:sz w:val="21"/>
                <w:szCs w:val="21"/>
              </w:rPr>
              <w:t>1 d</w:t>
            </w:r>
            <w:r w:rsidRPr="008E0FFB">
              <w:rPr>
                <w:rFonts w:eastAsia="仿宋_GB2312" w:cs="仿宋_GB2312" w:hint="eastAsia"/>
                <w:b/>
                <w:bCs/>
                <w:sz w:val="21"/>
                <w:szCs w:val="21"/>
              </w:rPr>
              <w:t>最小</w:t>
            </w:r>
            <w:r w:rsidR="004665CB" w:rsidRPr="004665CB">
              <w:rPr>
                <w:rFonts w:eastAsia="仿宋_GB2312" w:cs="仿宋_GB2312" w:hint="eastAsia"/>
                <w:b/>
                <w:bCs/>
                <w:sz w:val="21"/>
                <w:szCs w:val="21"/>
                <w:vertAlign w:val="superscript"/>
              </w:rPr>
              <w:t>2</w:t>
            </w:r>
          </w:p>
        </w:tc>
      </w:tr>
      <w:tr w:rsidR="008E0FFB" w14:paraId="099A5146" w14:textId="77777777" w:rsidTr="008E0FFB">
        <w:tc>
          <w:tcPr>
            <w:tcW w:w="1345" w:type="dxa"/>
            <w:vMerge w:val="restart"/>
            <w:vAlign w:val="center"/>
          </w:tcPr>
          <w:p w14:paraId="2CF8AEF1" w14:textId="770184B8" w:rsidR="008E0FFB" w:rsidRPr="00BF2E06" w:rsidRDefault="008E0FFB" w:rsidP="00855777">
            <w:pPr>
              <w:overflowPunct w:val="0"/>
              <w:autoSpaceDE w:val="0"/>
              <w:autoSpaceDN w:val="0"/>
              <w:adjustRightInd w:val="0"/>
              <w:jc w:val="center"/>
              <w:rPr>
                <w:rFonts w:eastAsia="仿宋_GB2312" w:cs="仿宋_GB2312"/>
                <w:sz w:val="21"/>
                <w:szCs w:val="21"/>
              </w:rPr>
            </w:pPr>
            <w:r w:rsidRPr="00697DE5">
              <w:rPr>
                <w:rFonts w:eastAsia="仿宋_GB2312" w:cs="仿宋_GB2312" w:hint="eastAsia"/>
                <w:szCs w:val="21"/>
              </w:rPr>
              <w:t>冷水基准</w:t>
            </w:r>
          </w:p>
        </w:tc>
        <w:tc>
          <w:tcPr>
            <w:tcW w:w="1390" w:type="dxa"/>
            <w:vAlign w:val="center"/>
          </w:tcPr>
          <w:p w14:paraId="0DCB6E1D" w14:textId="78A28C46" w:rsidR="008E0FFB" w:rsidRPr="008E0FFB" w:rsidRDefault="008E0FFB" w:rsidP="00855777">
            <w:pPr>
              <w:overflowPunct w:val="0"/>
              <w:autoSpaceDE w:val="0"/>
              <w:autoSpaceDN w:val="0"/>
              <w:adjustRightInd w:val="0"/>
              <w:jc w:val="center"/>
              <w:rPr>
                <w:rFonts w:eastAsia="仿宋_GB2312" w:cs="仿宋_GB2312"/>
                <w:sz w:val="21"/>
                <w:szCs w:val="21"/>
              </w:rPr>
            </w:pPr>
            <w:r>
              <w:rPr>
                <w:rFonts w:eastAsia="仿宋_GB2312" w:cs="仿宋_GB2312" w:hint="eastAsia"/>
                <w:sz w:val="21"/>
                <w:szCs w:val="21"/>
              </w:rPr>
              <w:t>早期生活史阶段</w:t>
            </w:r>
            <w:r w:rsidR="004665CB" w:rsidRPr="004665CB">
              <w:rPr>
                <w:rFonts w:eastAsia="仿宋_GB2312" w:cs="仿宋_GB2312" w:hint="eastAsia"/>
                <w:sz w:val="21"/>
                <w:szCs w:val="21"/>
                <w:vertAlign w:val="superscript"/>
              </w:rPr>
              <w:t>1</w:t>
            </w:r>
          </w:p>
        </w:tc>
        <w:tc>
          <w:tcPr>
            <w:tcW w:w="1390" w:type="dxa"/>
            <w:vAlign w:val="center"/>
          </w:tcPr>
          <w:p w14:paraId="504C0B60" w14:textId="1C0CE769" w:rsidR="008E0FFB" w:rsidRPr="008E0FFB" w:rsidRDefault="001D6967" w:rsidP="00855777">
            <w:pPr>
              <w:overflowPunct w:val="0"/>
              <w:autoSpaceDE w:val="0"/>
              <w:autoSpaceDN w:val="0"/>
              <w:adjustRightInd w:val="0"/>
              <w:jc w:val="center"/>
              <w:rPr>
                <w:rFonts w:eastAsia="仿宋_GB2312" w:cs="仿宋_GB2312"/>
                <w:sz w:val="21"/>
                <w:szCs w:val="21"/>
              </w:rPr>
            </w:pPr>
            <w:r w:rsidRPr="001D6967">
              <w:rPr>
                <w:rFonts w:eastAsia="仿宋_GB2312"/>
                <w:color w:val="000000"/>
                <w:szCs w:val="21"/>
              </w:rPr>
              <w:t>—</w:t>
            </w:r>
          </w:p>
        </w:tc>
        <w:tc>
          <w:tcPr>
            <w:tcW w:w="1390" w:type="dxa"/>
            <w:vAlign w:val="center"/>
          </w:tcPr>
          <w:p w14:paraId="105D4E99" w14:textId="3F9E3991" w:rsidR="008E0FFB" w:rsidRPr="008E0FFB" w:rsidRDefault="008E0FFB" w:rsidP="00855777">
            <w:pPr>
              <w:overflowPunct w:val="0"/>
              <w:autoSpaceDE w:val="0"/>
              <w:autoSpaceDN w:val="0"/>
              <w:adjustRightInd w:val="0"/>
              <w:jc w:val="center"/>
              <w:rPr>
                <w:rFonts w:eastAsia="仿宋_GB2312" w:cs="仿宋_GB2312"/>
                <w:sz w:val="21"/>
                <w:szCs w:val="21"/>
              </w:rPr>
            </w:pPr>
            <w:r>
              <w:rPr>
                <w:rFonts w:eastAsia="仿宋_GB2312" w:cs="仿宋_GB2312" w:hint="eastAsia"/>
                <w:sz w:val="21"/>
                <w:szCs w:val="21"/>
              </w:rPr>
              <w:t>9.5</w:t>
            </w:r>
            <w:r>
              <w:rPr>
                <w:rFonts w:eastAsia="仿宋_GB2312" w:cs="仿宋_GB2312" w:hint="eastAsia"/>
                <w:sz w:val="21"/>
                <w:szCs w:val="21"/>
              </w:rPr>
              <w:t>（</w:t>
            </w:r>
            <w:r>
              <w:rPr>
                <w:rFonts w:eastAsia="仿宋_GB2312" w:cs="仿宋_GB2312" w:hint="eastAsia"/>
                <w:sz w:val="21"/>
                <w:szCs w:val="21"/>
              </w:rPr>
              <w:t>6.5</w:t>
            </w:r>
            <w:r>
              <w:rPr>
                <w:rFonts w:eastAsia="仿宋_GB2312" w:cs="仿宋_GB2312" w:hint="eastAsia"/>
                <w:sz w:val="21"/>
                <w:szCs w:val="21"/>
              </w:rPr>
              <w:t>）</w:t>
            </w:r>
          </w:p>
        </w:tc>
        <w:tc>
          <w:tcPr>
            <w:tcW w:w="1390" w:type="dxa"/>
            <w:vAlign w:val="center"/>
          </w:tcPr>
          <w:p w14:paraId="669D0C8F" w14:textId="7F0A9039" w:rsidR="008E0FFB" w:rsidRPr="008E0FFB" w:rsidRDefault="001D6967" w:rsidP="00855777">
            <w:pPr>
              <w:overflowPunct w:val="0"/>
              <w:autoSpaceDE w:val="0"/>
              <w:autoSpaceDN w:val="0"/>
              <w:adjustRightInd w:val="0"/>
              <w:jc w:val="center"/>
              <w:rPr>
                <w:rFonts w:eastAsia="仿宋_GB2312" w:cs="仿宋_GB2312"/>
                <w:sz w:val="21"/>
                <w:szCs w:val="21"/>
              </w:rPr>
            </w:pPr>
            <w:r w:rsidRPr="001D6967">
              <w:rPr>
                <w:rFonts w:eastAsia="仿宋_GB2312"/>
                <w:color w:val="000000"/>
                <w:szCs w:val="21"/>
              </w:rPr>
              <w:t>—</w:t>
            </w:r>
          </w:p>
        </w:tc>
        <w:tc>
          <w:tcPr>
            <w:tcW w:w="1391" w:type="dxa"/>
            <w:vAlign w:val="center"/>
          </w:tcPr>
          <w:p w14:paraId="31F7C701" w14:textId="117EC338" w:rsidR="008E0FFB" w:rsidRPr="008E0FFB" w:rsidRDefault="008E0FFB" w:rsidP="00855777">
            <w:pPr>
              <w:overflowPunct w:val="0"/>
              <w:autoSpaceDE w:val="0"/>
              <w:autoSpaceDN w:val="0"/>
              <w:adjustRightInd w:val="0"/>
              <w:jc w:val="center"/>
              <w:rPr>
                <w:rFonts w:eastAsia="仿宋_GB2312" w:cs="仿宋_GB2312"/>
                <w:sz w:val="21"/>
                <w:szCs w:val="21"/>
              </w:rPr>
            </w:pPr>
            <w:r>
              <w:rPr>
                <w:rFonts w:eastAsia="仿宋_GB2312" w:cs="仿宋_GB2312" w:hint="eastAsia"/>
                <w:sz w:val="21"/>
                <w:szCs w:val="21"/>
              </w:rPr>
              <w:t>8.0</w:t>
            </w:r>
            <w:r>
              <w:rPr>
                <w:rFonts w:eastAsia="仿宋_GB2312" w:cs="仿宋_GB2312" w:hint="eastAsia"/>
                <w:sz w:val="21"/>
                <w:szCs w:val="21"/>
              </w:rPr>
              <w:t>（</w:t>
            </w:r>
            <w:r>
              <w:rPr>
                <w:rFonts w:eastAsia="仿宋_GB2312" w:cs="仿宋_GB2312" w:hint="eastAsia"/>
                <w:sz w:val="21"/>
                <w:szCs w:val="21"/>
              </w:rPr>
              <w:t>5.0</w:t>
            </w:r>
            <w:r>
              <w:rPr>
                <w:rFonts w:eastAsia="仿宋_GB2312" w:cs="仿宋_GB2312" w:hint="eastAsia"/>
                <w:sz w:val="21"/>
                <w:szCs w:val="21"/>
              </w:rPr>
              <w:t>）</w:t>
            </w:r>
          </w:p>
        </w:tc>
      </w:tr>
      <w:tr w:rsidR="008E0FFB" w14:paraId="2162D7D8" w14:textId="77777777" w:rsidTr="008E0FFB">
        <w:tc>
          <w:tcPr>
            <w:tcW w:w="1345" w:type="dxa"/>
            <w:vMerge/>
            <w:vAlign w:val="center"/>
          </w:tcPr>
          <w:p w14:paraId="77C243F7" w14:textId="77777777" w:rsidR="008E0FFB" w:rsidRPr="008E0FFB" w:rsidRDefault="008E0FFB" w:rsidP="00855777">
            <w:pPr>
              <w:overflowPunct w:val="0"/>
              <w:autoSpaceDE w:val="0"/>
              <w:autoSpaceDN w:val="0"/>
              <w:adjustRightInd w:val="0"/>
              <w:jc w:val="center"/>
              <w:rPr>
                <w:rFonts w:eastAsia="仿宋_GB2312" w:cs="仿宋_GB2312"/>
                <w:szCs w:val="21"/>
              </w:rPr>
            </w:pPr>
          </w:p>
        </w:tc>
        <w:tc>
          <w:tcPr>
            <w:tcW w:w="1390" w:type="dxa"/>
            <w:vAlign w:val="center"/>
          </w:tcPr>
          <w:p w14:paraId="002CB117" w14:textId="75E249F9" w:rsidR="008E0FFB" w:rsidRPr="008E0FFB" w:rsidRDefault="008E0FFB" w:rsidP="00855777">
            <w:pPr>
              <w:overflowPunct w:val="0"/>
              <w:autoSpaceDE w:val="0"/>
              <w:autoSpaceDN w:val="0"/>
              <w:adjustRightInd w:val="0"/>
              <w:jc w:val="center"/>
              <w:rPr>
                <w:rFonts w:eastAsia="仿宋_GB2312" w:cs="仿宋_GB2312"/>
                <w:sz w:val="21"/>
                <w:szCs w:val="21"/>
              </w:rPr>
            </w:pPr>
            <w:r>
              <w:rPr>
                <w:rFonts w:eastAsia="仿宋_GB2312" w:cs="仿宋_GB2312" w:hint="eastAsia"/>
                <w:sz w:val="21"/>
                <w:szCs w:val="21"/>
              </w:rPr>
              <w:t>其他生活史阶段</w:t>
            </w:r>
          </w:p>
        </w:tc>
        <w:tc>
          <w:tcPr>
            <w:tcW w:w="1390" w:type="dxa"/>
            <w:vAlign w:val="center"/>
          </w:tcPr>
          <w:p w14:paraId="4D927DD8" w14:textId="7FCFF3AB" w:rsidR="008E0FFB" w:rsidRPr="008E0FFB" w:rsidRDefault="008E0FFB" w:rsidP="00855777">
            <w:pPr>
              <w:overflowPunct w:val="0"/>
              <w:autoSpaceDE w:val="0"/>
              <w:autoSpaceDN w:val="0"/>
              <w:adjustRightInd w:val="0"/>
              <w:jc w:val="center"/>
              <w:rPr>
                <w:rFonts w:eastAsia="仿宋_GB2312" w:cs="仿宋_GB2312"/>
                <w:sz w:val="21"/>
                <w:szCs w:val="21"/>
              </w:rPr>
            </w:pPr>
            <w:r>
              <w:rPr>
                <w:rFonts w:eastAsia="仿宋_GB2312" w:cs="仿宋_GB2312" w:hint="eastAsia"/>
                <w:sz w:val="21"/>
                <w:szCs w:val="21"/>
              </w:rPr>
              <w:t>6.5</w:t>
            </w:r>
          </w:p>
        </w:tc>
        <w:tc>
          <w:tcPr>
            <w:tcW w:w="1390" w:type="dxa"/>
            <w:vAlign w:val="center"/>
          </w:tcPr>
          <w:p w14:paraId="07F2B40C" w14:textId="679D726B" w:rsidR="008E0FFB" w:rsidRPr="008E0FFB" w:rsidRDefault="001D6967" w:rsidP="00855777">
            <w:pPr>
              <w:overflowPunct w:val="0"/>
              <w:autoSpaceDE w:val="0"/>
              <w:autoSpaceDN w:val="0"/>
              <w:adjustRightInd w:val="0"/>
              <w:jc w:val="center"/>
              <w:rPr>
                <w:rFonts w:eastAsia="仿宋_GB2312" w:cs="仿宋_GB2312"/>
                <w:sz w:val="21"/>
                <w:szCs w:val="21"/>
              </w:rPr>
            </w:pPr>
            <w:r w:rsidRPr="001D6967">
              <w:rPr>
                <w:rFonts w:eastAsia="仿宋_GB2312"/>
                <w:color w:val="000000"/>
                <w:szCs w:val="21"/>
              </w:rPr>
              <w:t>—</w:t>
            </w:r>
          </w:p>
        </w:tc>
        <w:tc>
          <w:tcPr>
            <w:tcW w:w="1390" w:type="dxa"/>
            <w:vAlign w:val="center"/>
          </w:tcPr>
          <w:p w14:paraId="04F1D36E" w14:textId="7C9553E0" w:rsidR="008E0FFB" w:rsidRPr="008E0FFB" w:rsidRDefault="008E0FFB" w:rsidP="00855777">
            <w:pPr>
              <w:overflowPunct w:val="0"/>
              <w:autoSpaceDE w:val="0"/>
              <w:autoSpaceDN w:val="0"/>
              <w:adjustRightInd w:val="0"/>
              <w:jc w:val="center"/>
              <w:rPr>
                <w:rFonts w:eastAsia="仿宋_GB2312" w:cs="仿宋_GB2312"/>
                <w:sz w:val="21"/>
                <w:szCs w:val="21"/>
              </w:rPr>
            </w:pPr>
            <w:r>
              <w:rPr>
                <w:rFonts w:eastAsia="仿宋_GB2312" w:cs="仿宋_GB2312" w:hint="eastAsia"/>
                <w:sz w:val="21"/>
                <w:szCs w:val="21"/>
              </w:rPr>
              <w:t>5.0</w:t>
            </w:r>
          </w:p>
        </w:tc>
        <w:tc>
          <w:tcPr>
            <w:tcW w:w="1391" w:type="dxa"/>
            <w:vAlign w:val="center"/>
          </w:tcPr>
          <w:p w14:paraId="4C48D6BC" w14:textId="23FDA555" w:rsidR="008E0FFB" w:rsidRPr="008E0FFB" w:rsidRDefault="008E0FFB" w:rsidP="00855777">
            <w:pPr>
              <w:overflowPunct w:val="0"/>
              <w:autoSpaceDE w:val="0"/>
              <w:autoSpaceDN w:val="0"/>
              <w:adjustRightInd w:val="0"/>
              <w:jc w:val="center"/>
              <w:rPr>
                <w:rFonts w:eastAsia="仿宋_GB2312" w:cs="仿宋_GB2312"/>
                <w:sz w:val="21"/>
                <w:szCs w:val="21"/>
              </w:rPr>
            </w:pPr>
            <w:r>
              <w:rPr>
                <w:rFonts w:eastAsia="仿宋_GB2312" w:cs="仿宋_GB2312" w:hint="eastAsia"/>
                <w:sz w:val="21"/>
                <w:szCs w:val="21"/>
              </w:rPr>
              <w:t>4.0</w:t>
            </w:r>
          </w:p>
        </w:tc>
      </w:tr>
      <w:tr w:rsidR="008E0FFB" w14:paraId="6A550849" w14:textId="77777777" w:rsidTr="008E0FFB">
        <w:tc>
          <w:tcPr>
            <w:tcW w:w="1345" w:type="dxa"/>
            <w:vMerge w:val="restart"/>
            <w:vAlign w:val="center"/>
          </w:tcPr>
          <w:p w14:paraId="59161135" w14:textId="104D6DCC" w:rsidR="008E0FFB" w:rsidRPr="00BF2E06" w:rsidRDefault="008E0FFB" w:rsidP="00855777">
            <w:pPr>
              <w:overflowPunct w:val="0"/>
              <w:autoSpaceDE w:val="0"/>
              <w:autoSpaceDN w:val="0"/>
              <w:adjustRightInd w:val="0"/>
              <w:jc w:val="center"/>
              <w:rPr>
                <w:rFonts w:eastAsia="仿宋_GB2312" w:cs="仿宋_GB2312"/>
                <w:sz w:val="21"/>
                <w:szCs w:val="21"/>
              </w:rPr>
            </w:pPr>
            <w:r w:rsidRPr="00697DE5">
              <w:rPr>
                <w:rFonts w:eastAsia="仿宋_GB2312" w:cs="仿宋_GB2312" w:hint="eastAsia"/>
                <w:szCs w:val="21"/>
              </w:rPr>
              <w:t>温水基准</w:t>
            </w:r>
          </w:p>
        </w:tc>
        <w:tc>
          <w:tcPr>
            <w:tcW w:w="1390" w:type="dxa"/>
            <w:vAlign w:val="center"/>
          </w:tcPr>
          <w:p w14:paraId="67FF425F" w14:textId="12D53B90" w:rsidR="008E0FFB" w:rsidRPr="008E0FFB" w:rsidRDefault="008E0FFB" w:rsidP="00855777">
            <w:pPr>
              <w:overflowPunct w:val="0"/>
              <w:autoSpaceDE w:val="0"/>
              <w:autoSpaceDN w:val="0"/>
              <w:adjustRightInd w:val="0"/>
              <w:jc w:val="center"/>
              <w:rPr>
                <w:rFonts w:eastAsia="仿宋_GB2312" w:cs="仿宋_GB2312"/>
                <w:sz w:val="21"/>
                <w:szCs w:val="21"/>
              </w:rPr>
            </w:pPr>
            <w:r>
              <w:rPr>
                <w:rFonts w:eastAsia="仿宋_GB2312" w:cs="仿宋_GB2312" w:hint="eastAsia"/>
                <w:sz w:val="21"/>
                <w:szCs w:val="21"/>
              </w:rPr>
              <w:t>早期生活史阶段</w:t>
            </w:r>
          </w:p>
        </w:tc>
        <w:tc>
          <w:tcPr>
            <w:tcW w:w="1390" w:type="dxa"/>
            <w:vAlign w:val="center"/>
          </w:tcPr>
          <w:p w14:paraId="46A22C99" w14:textId="7FCE6249" w:rsidR="008E0FFB" w:rsidRPr="008E0FFB" w:rsidRDefault="001D6967" w:rsidP="00855777">
            <w:pPr>
              <w:overflowPunct w:val="0"/>
              <w:autoSpaceDE w:val="0"/>
              <w:autoSpaceDN w:val="0"/>
              <w:adjustRightInd w:val="0"/>
              <w:jc w:val="center"/>
              <w:rPr>
                <w:rFonts w:eastAsia="仿宋_GB2312" w:cs="仿宋_GB2312"/>
                <w:sz w:val="21"/>
                <w:szCs w:val="21"/>
              </w:rPr>
            </w:pPr>
            <w:r w:rsidRPr="001D6967">
              <w:rPr>
                <w:rFonts w:eastAsia="仿宋_GB2312"/>
                <w:color w:val="000000"/>
                <w:szCs w:val="21"/>
              </w:rPr>
              <w:t>—</w:t>
            </w:r>
          </w:p>
        </w:tc>
        <w:tc>
          <w:tcPr>
            <w:tcW w:w="1390" w:type="dxa"/>
            <w:vAlign w:val="center"/>
          </w:tcPr>
          <w:p w14:paraId="5695CD9C" w14:textId="7F03C7EE" w:rsidR="008E0FFB" w:rsidRPr="008E0FFB" w:rsidRDefault="008E0FFB" w:rsidP="00855777">
            <w:pPr>
              <w:overflowPunct w:val="0"/>
              <w:autoSpaceDE w:val="0"/>
              <w:autoSpaceDN w:val="0"/>
              <w:adjustRightInd w:val="0"/>
              <w:jc w:val="center"/>
              <w:rPr>
                <w:rFonts w:eastAsia="仿宋_GB2312" w:cs="仿宋_GB2312"/>
                <w:sz w:val="21"/>
                <w:szCs w:val="21"/>
              </w:rPr>
            </w:pPr>
            <w:r>
              <w:rPr>
                <w:rFonts w:eastAsia="仿宋_GB2312" w:cs="仿宋_GB2312" w:hint="eastAsia"/>
                <w:sz w:val="21"/>
                <w:szCs w:val="21"/>
              </w:rPr>
              <w:t>6.0</w:t>
            </w:r>
          </w:p>
        </w:tc>
        <w:tc>
          <w:tcPr>
            <w:tcW w:w="1390" w:type="dxa"/>
            <w:vAlign w:val="center"/>
          </w:tcPr>
          <w:p w14:paraId="4BFDC651" w14:textId="70D5EA17" w:rsidR="008E0FFB" w:rsidRPr="008E0FFB" w:rsidRDefault="001D6967" w:rsidP="00855777">
            <w:pPr>
              <w:overflowPunct w:val="0"/>
              <w:autoSpaceDE w:val="0"/>
              <w:autoSpaceDN w:val="0"/>
              <w:adjustRightInd w:val="0"/>
              <w:jc w:val="center"/>
              <w:rPr>
                <w:rFonts w:eastAsia="仿宋_GB2312" w:cs="仿宋_GB2312"/>
                <w:sz w:val="21"/>
                <w:szCs w:val="21"/>
              </w:rPr>
            </w:pPr>
            <w:r w:rsidRPr="001D6967">
              <w:rPr>
                <w:rFonts w:eastAsia="仿宋_GB2312"/>
                <w:color w:val="000000"/>
                <w:szCs w:val="21"/>
              </w:rPr>
              <w:t>—</w:t>
            </w:r>
          </w:p>
        </w:tc>
        <w:tc>
          <w:tcPr>
            <w:tcW w:w="1391" w:type="dxa"/>
            <w:vAlign w:val="center"/>
          </w:tcPr>
          <w:p w14:paraId="61ADF9CD" w14:textId="7ACA3917" w:rsidR="008E0FFB" w:rsidRPr="008E0FFB" w:rsidRDefault="008E0FFB" w:rsidP="00855777">
            <w:pPr>
              <w:overflowPunct w:val="0"/>
              <w:autoSpaceDE w:val="0"/>
              <w:autoSpaceDN w:val="0"/>
              <w:adjustRightInd w:val="0"/>
              <w:jc w:val="center"/>
              <w:rPr>
                <w:rFonts w:eastAsia="仿宋_GB2312" w:cs="仿宋_GB2312"/>
                <w:sz w:val="21"/>
                <w:szCs w:val="21"/>
              </w:rPr>
            </w:pPr>
            <w:r>
              <w:rPr>
                <w:rFonts w:eastAsia="仿宋_GB2312" w:cs="仿宋_GB2312" w:hint="eastAsia"/>
                <w:sz w:val="21"/>
                <w:szCs w:val="21"/>
              </w:rPr>
              <w:t>5.0</w:t>
            </w:r>
          </w:p>
        </w:tc>
      </w:tr>
      <w:tr w:rsidR="008E0FFB" w14:paraId="70AF8110" w14:textId="77777777" w:rsidTr="008E0FFB">
        <w:tc>
          <w:tcPr>
            <w:tcW w:w="1345" w:type="dxa"/>
            <w:vMerge/>
            <w:vAlign w:val="center"/>
          </w:tcPr>
          <w:p w14:paraId="75CE294C" w14:textId="77777777" w:rsidR="008E0FFB" w:rsidRPr="008E0FFB" w:rsidRDefault="008E0FFB" w:rsidP="00855777">
            <w:pPr>
              <w:overflowPunct w:val="0"/>
              <w:autoSpaceDE w:val="0"/>
              <w:autoSpaceDN w:val="0"/>
              <w:adjustRightInd w:val="0"/>
              <w:jc w:val="center"/>
              <w:rPr>
                <w:rFonts w:eastAsia="仿宋_GB2312" w:cs="仿宋_GB2312"/>
                <w:szCs w:val="21"/>
              </w:rPr>
            </w:pPr>
          </w:p>
        </w:tc>
        <w:tc>
          <w:tcPr>
            <w:tcW w:w="1390" w:type="dxa"/>
            <w:vAlign w:val="center"/>
          </w:tcPr>
          <w:p w14:paraId="5B2BB80D" w14:textId="36597F96" w:rsidR="008E0FFB" w:rsidRPr="008E0FFB" w:rsidRDefault="008E0FFB" w:rsidP="00855777">
            <w:pPr>
              <w:overflowPunct w:val="0"/>
              <w:autoSpaceDE w:val="0"/>
              <w:autoSpaceDN w:val="0"/>
              <w:adjustRightInd w:val="0"/>
              <w:jc w:val="center"/>
              <w:rPr>
                <w:rFonts w:eastAsia="仿宋_GB2312" w:cs="仿宋_GB2312"/>
                <w:sz w:val="21"/>
                <w:szCs w:val="21"/>
              </w:rPr>
            </w:pPr>
            <w:r>
              <w:rPr>
                <w:rFonts w:eastAsia="仿宋_GB2312" w:cs="仿宋_GB2312" w:hint="eastAsia"/>
                <w:sz w:val="21"/>
                <w:szCs w:val="21"/>
              </w:rPr>
              <w:t>其他生活史阶段</w:t>
            </w:r>
          </w:p>
        </w:tc>
        <w:tc>
          <w:tcPr>
            <w:tcW w:w="1390" w:type="dxa"/>
            <w:vAlign w:val="center"/>
          </w:tcPr>
          <w:p w14:paraId="3740BB44" w14:textId="4EEE9DE1" w:rsidR="008E0FFB" w:rsidRPr="008E0FFB" w:rsidRDefault="008E0FFB" w:rsidP="00855777">
            <w:pPr>
              <w:overflowPunct w:val="0"/>
              <w:autoSpaceDE w:val="0"/>
              <w:autoSpaceDN w:val="0"/>
              <w:adjustRightInd w:val="0"/>
              <w:jc w:val="center"/>
              <w:rPr>
                <w:rFonts w:eastAsia="仿宋_GB2312" w:cs="仿宋_GB2312"/>
                <w:sz w:val="21"/>
                <w:szCs w:val="21"/>
              </w:rPr>
            </w:pPr>
            <w:r>
              <w:rPr>
                <w:rFonts w:eastAsia="仿宋_GB2312" w:cs="仿宋_GB2312" w:hint="eastAsia"/>
                <w:sz w:val="21"/>
                <w:szCs w:val="21"/>
              </w:rPr>
              <w:t>5.5</w:t>
            </w:r>
          </w:p>
        </w:tc>
        <w:tc>
          <w:tcPr>
            <w:tcW w:w="1390" w:type="dxa"/>
            <w:vAlign w:val="center"/>
          </w:tcPr>
          <w:p w14:paraId="495CF2CC" w14:textId="394B007F" w:rsidR="008E0FFB" w:rsidRPr="008E0FFB" w:rsidRDefault="001D6967" w:rsidP="00855777">
            <w:pPr>
              <w:overflowPunct w:val="0"/>
              <w:autoSpaceDE w:val="0"/>
              <w:autoSpaceDN w:val="0"/>
              <w:adjustRightInd w:val="0"/>
              <w:jc w:val="center"/>
              <w:rPr>
                <w:rFonts w:eastAsia="仿宋_GB2312" w:cs="仿宋_GB2312"/>
                <w:sz w:val="21"/>
                <w:szCs w:val="21"/>
              </w:rPr>
            </w:pPr>
            <w:r w:rsidRPr="001D6967">
              <w:rPr>
                <w:rFonts w:eastAsia="仿宋_GB2312"/>
                <w:color w:val="000000"/>
                <w:szCs w:val="21"/>
              </w:rPr>
              <w:t>—</w:t>
            </w:r>
          </w:p>
        </w:tc>
        <w:tc>
          <w:tcPr>
            <w:tcW w:w="1390" w:type="dxa"/>
            <w:vAlign w:val="center"/>
          </w:tcPr>
          <w:p w14:paraId="0DDB66D0" w14:textId="3EF478A4" w:rsidR="008E0FFB" w:rsidRPr="008E0FFB" w:rsidRDefault="008E0FFB" w:rsidP="00855777">
            <w:pPr>
              <w:overflowPunct w:val="0"/>
              <w:autoSpaceDE w:val="0"/>
              <w:autoSpaceDN w:val="0"/>
              <w:adjustRightInd w:val="0"/>
              <w:jc w:val="center"/>
              <w:rPr>
                <w:rFonts w:eastAsia="仿宋_GB2312" w:cs="仿宋_GB2312"/>
                <w:sz w:val="21"/>
                <w:szCs w:val="21"/>
              </w:rPr>
            </w:pPr>
            <w:r>
              <w:rPr>
                <w:rFonts w:eastAsia="仿宋_GB2312" w:cs="仿宋_GB2312" w:hint="eastAsia"/>
                <w:sz w:val="21"/>
                <w:szCs w:val="21"/>
              </w:rPr>
              <w:t>4.0</w:t>
            </w:r>
          </w:p>
        </w:tc>
        <w:tc>
          <w:tcPr>
            <w:tcW w:w="1391" w:type="dxa"/>
            <w:vAlign w:val="center"/>
          </w:tcPr>
          <w:p w14:paraId="3503DFDA" w14:textId="267369CD" w:rsidR="008E0FFB" w:rsidRPr="008E0FFB" w:rsidRDefault="008E0FFB" w:rsidP="00855777">
            <w:pPr>
              <w:overflowPunct w:val="0"/>
              <w:autoSpaceDE w:val="0"/>
              <w:autoSpaceDN w:val="0"/>
              <w:adjustRightInd w:val="0"/>
              <w:jc w:val="center"/>
              <w:rPr>
                <w:rFonts w:eastAsia="仿宋_GB2312" w:cs="仿宋_GB2312"/>
                <w:sz w:val="21"/>
                <w:szCs w:val="21"/>
              </w:rPr>
            </w:pPr>
            <w:r>
              <w:rPr>
                <w:rFonts w:eastAsia="仿宋_GB2312" w:cs="仿宋_GB2312" w:hint="eastAsia"/>
                <w:sz w:val="21"/>
                <w:szCs w:val="21"/>
              </w:rPr>
              <w:t>3.0</w:t>
            </w:r>
          </w:p>
        </w:tc>
      </w:tr>
    </w:tbl>
    <w:p w14:paraId="5501C1FC" w14:textId="187BE0B5" w:rsidR="00C412C7" w:rsidRPr="004665CB" w:rsidRDefault="004665CB" w:rsidP="00D32C9B">
      <w:pPr>
        <w:overflowPunct w:val="0"/>
        <w:autoSpaceDE w:val="0"/>
        <w:autoSpaceDN w:val="0"/>
        <w:adjustRightInd w:val="0"/>
        <w:snapToGrid w:val="0"/>
        <w:rPr>
          <w:rFonts w:ascii="Times New Roman" w:eastAsia="仿宋_GB2312" w:hAnsi="Times New Roman" w:cs="仿宋_GB2312"/>
          <w:kern w:val="0"/>
          <w:szCs w:val="21"/>
        </w:rPr>
      </w:pPr>
      <w:r w:rsidRPr="004665CB">
        <w:rPr>
          <w:rFonts w:ascii="Times New Roman" w:eastAsia="仿宋_GB2312" w:hAnsi="Times New Roman" w:cs="仿宋_GB2312" w:hint="eastAsia"/>
          <w:kern w:val="0"/>
          <w:szCs w:val="21"/>
        </w:rPr>
        <w:t>注：</w:t>
      </w:r>
      <w:r w:rsidRPr="004665CB">
        <w:rPr>
          <w:rFonts w:ascii="Times New Roman" w:eastAsia="仿宋_GB2312" w:hAnsi="Times New Roman" w:cs="仿宋_GB2312" w:hint="eastAsia"/>
          <w:kern w:val="0"/>
          <w:szCs w:val="21"/>
          <w:vertAlign w:val="superscript"/>
        </w:rPr>
        <w:t>1</w:t>
      </w:r>
      <w:r w:rsidRPr="004665CB">
        <w:rPr>
          <w:rFonts w:ascii="Times New Roman" w:eastAsia="仿宋_GB2312" w:hAnsi="Times New Roman" w:cs="仿宋_GB2312" w:hint="eastAsia"/>
          <w:kern w:val="0"/>
          <w:szCs w:val="21"/>
        </w:rPr>
        <w:t>早期生活史阶段包括所有胚胎、仔鱼和孵化后</w:t>
      </w:r>
      <w:r w:rsidRPr="004665CB">
        <w:rPr>
          <w:rFonts w:ascii="Times New Roman" w:eastAsia="仿宋_GB2312" w:hAnsi="Times New Roman" w:cs="仿宋_GB2312"/>
          <w:kern w:val="0"/>
          <w:szCs w:val="21"/>
        </w:rPr>
        <w:t>30 d</w:t>
      </w:r>
      <w:r w:rsidRPr="004665CB">
        <w:rPr>
          <w:rFonts w:ascii="Times New Roman" w:eastAsia="仿宋_GB2312" w:hAnsi="Times New Roman" w:cs="仿宋_GB2312"/>
          <w:kern w:val="0"/>
          <w:szCs w:val="21"/>
        </w:rPr>
        <w:t>的</w:t>
      </w:r>
      <w:proofErr w:type="gramStart"/>
      <w:r w:rsidRPr="004665CB">
        <w:rPr>
          <w:rFonts w:ascii="Times New Roman" w:eastAsia="仿宋_GB2312" w:hAnsi="Times New Roman" w:cs="仿宋_GB2312"/>
          <w:kern w:val="0"/>
          <w:szCs w:val="21"/>
        </w:rPr>
        <w:t>稚</w:t>
      </w:r>
      <w:proofErr w:type="gramEnd"/>
      <w:r w:rsidRPr="004665CB">
        <w:rPr>
          <w:rFonts w:ascii="Times New Roman" w:eastAsia="仿宋_GB2312" w:hAnsi="Times New Roman" w:cs="仿宋_GB2312" w:hint="eastAsia"/>
          <w:kern w:val="0"/>
          <w:szCs w:val="21"/>
        </w:rPr>
        <w:t>鱼阶段</w:t>
      </w:r>
      <w:r>
        <w:rPr>
          <w:rFonts w:ascii="Times New Roman" w:eastAsia="仿宋_GB2312" w:hAnsi="Times New Roman" w:cs="仿宋_GB2312" w:hint="eastAsia"/>
          <w:kern w:val="0"/>
          <w:szCs w:val="21"/>
        </w:rPr>
        <w:t>。</w:t>
      </w:r>
      <w:r w:rsidRPr="004665CB">
        <w:rPr>
          <w:rFonts w:ascii="Times New Roman" w:eastAsia="仿宋_GB2312" w:hAnsi="Times New Roman" w:cs="仿宋_GB2312"/>
          <w:kern w:val="0"/>
          <w:szCs w:val="21"/>
        </w:rPr>
        <w:t>如果早期生命处于底部砾石环境</w:t>
      </w:r>
      <w:r w:rsidRPr="004665CB">
        <w:rPr>
          <w:rFonts w:ascii="Times New Roman" w:eastAsia="仿宋_GB2312" w:hAnsi="Times New Roman" w:cs="仿宋_GB2312" w:hint="eastAsia"/>
          <w:kern w:val="0"/>
          <w:szCs w:val="21"/>
        </w:rPr>
        <w:t>，</w:t>
      </w:r>
      <w:r w:rsidRPr="004665CB">
        <w:rPr>
          <w:rFonts w:ascii="Times New Roman" w:eastAsia="仿宋_GB2312" w:hAnsi="Times New Roman" w:cs="仿宋_GB2312"/>
          <w:kern w:val="0"/>
          <w:szCs w:val="21"/>
        </w:rPr>
        <w:t>上覆水的溶解氧</w:t>
      </w:r>
      <w:r w:rsidRPr="004665CB">
        <w:rPr>
          <w:rFonts w:ascii="Times New Roman" w:eastAsia="仿宋_GB2312" w:hAnsi="Times New Roman" w:cs="仿宋_GB2312" w:hint="eastAsia"/>
          <w:kern w:val="0"/>
          <w:szCs w:val="21"/>
        </w:rPr>
        <w:t>基准采用括号外</w:t>
      </w:r>
      <w:r>
        <w:rPr>
          <w:rFonts w:ascii="Times New Roman" w:eastAsia="仿宋_GB2312" w:hAnsi="Times New Roman" w:cs="仿宋_GB2312" w:hint="eastAsia"/>
          <w:kern w:val="0"/>
          <w:szCs w:val="21"/>
        </w:rPr>
        <w:t>数</w:t>
      </w:r>
      <w:r w:rsidRPr="004665CB">
        <w:rPr>
          <w:rFonts w:ascii="Times New Roman" w:eastAsia="仿宋_GB2312" w:hAnsi="Times New Roman" w:cs="仿宋_GB2312" w:hint="eastAsia"/>
          <w:kern w:val="0"/>
          <w:szCs w:val="21"/>
        </w:rPr>
        <w:t>值</w:t>
      </w:r>
      <w:r>
        <w:rPr>
          <w:rFonts w:ascii="Times New Roman" w:eastAsia="仿宋_GB2312" w:hAnsi="Times New Roman" w:cs="仿宋_GB2312" w:hint="eastAsia"/>
          <w:kern w:val="0"/>
          <w:szCs w:val="21"/>
        </w:rPr>
        <w:t>；</w:t>
      </w:r>
      <w:r w:rsidRPr="004665CB">
        <w:rPr>
          <w:rFonts w:ascii="Times New Roman" w:eastAsia="仿宋_GB2312" w:hAnsi="Times New Roman" w:cs="仿宋_GB2312"/>
          <w:kern w:val="0"/>
          <w:szCs w:val="21"/>
        </w:rPr>
        <w:t>如果早期生命处于上覆水环境中</w:t>
      </w:r>
      <w:r>
        <w:rPr>
          <w:rFonts w:ascii="Times New Roman" w:eastAsia="仿宋_GB2312" w:hAnsi="Times New Roman" w:cs="仿宋_GB2312" w:hint="eastAsia"/>
          <w:kern w:val="0"/>
          <w:szCs w:val="21"/>
        </w:rPr>
        <w:t>，</w:t>
      </w:r>
      <w:r w:rsidRPr="004665CB">
        <w:rPr>
          <w:rFonts w:ascii="Times New Roman" w:eastAsia="仿宋_GB2312" w:hAnsi="Times New Roman" w:cs="仿宋_GB2312" w:hint="eastAsia"/>
          <w:kern w:val="0"/>
          <w:szCs w:val="21"/>
        </w:rPr>
        <w:t>采用括号内</w:t>
      </w:r>
      <w:r>
        <w:rPr>
          <w:rFonts w:ascii="Times New Roman" w:eastAsia="仿宋_GB2312" w:hAnsi="Times New Roman" w:cs="仿宋_GB2312" w:hint="eastAsia"/>
          <w:kern w:val="0"/>
          <w:szCs w:val="21"/>
        </w:rPr>
        <w:t>数据。</w:t>
      </w:r>
      <w:r w:rsidRPr="004665CB">
        <w:rPr>
          <w:rFonts w:ascii="Times New Roman" w:eastAsia="仿宋_GB2312" w:hAnsi="Times New Roman" w:cs="仿宋_GB2312"/>
          <w:kern w:val="0"/>
          <w:szCs w:val="21"/>
          <w:vertAlign w:val="superscript"/>
        </w:rPr>
        <w:t>2</w:t>
      </w:r>
      <w:r w:rsidRPr="004665CB">
        <w:rPr>
          <w:rFonts w:ascii="Times New Roman" w:eastAsia="仿宋_GB2312" w:hAnsi="Times New Roman" w:cs="仿宋_GB2312"/>
          <w:kern w:val="0"/>
          <w:szCs w:val="21"/>
        </w:rPr>
        <w:t>瞬时浓度</w:t>
      </w:r>
      <w:r>
        <w:rPr>
          <w:rFonts w:ascii="Times New Roman" w:eastAsia="仿宋_GB2312" w:hAnsi="Times New Roman" w:cs="仿宋_GB2312" w:hint="eastAsia"/>
          <w:kern w:val="0"/>
          <w:szCs w:val="21"/>
        </w:rPr>
        <w:t>，</w:t>
      </w:r>
      <w:r w:rsidRPr="004665CB">
        <w:rPr>
          <w:rFonts w:ascii="Times New Roman" w:eastAsia="仿宋_GB2312" w:hAnsi="Times New Roman" w:cs="仿宋_GB2312"/>
          <w:kern w:val="0"/>
          <w:szCs w:val="21"/>
        </w:rPr>
        <w:t>要求在任</w:t>
      </w:r>
      <w:r w:rsidRPr="004665CB">
        <w:rPr>
          <w:rFonts w:ascii="Times New Roman" w:eastAsia="仿宋_GB2312" w:hAnsi="Times New Roman" w:cs="仿宋_GB2312" w:hint="eastAsia"/>
          <w:kern w:val="0"/>
          <w:szCs w:val="21"/>
        </w:rPr>
        <w:t>何时间都</w:t>
      </w:r>
      <w:r>
        <w:rPr>
          <w:rFonts w:ascii="Times New Roman" w:eastAsia="仿宋_GB2312" w:hAnsi="Times New Roman" w:cs="仿宋_GB2312" w:hint="eastAsia"/>
          <w:kern w:val="0"/>
          <w:szCs w:val="21"/>
        </w:rPr>
        <w:t>能够</w:t>
      </w:r>
      <w:r w:rsidRPr="004665CB">
        <w:rPr>
          <w:rFonts w:ascii="Times New Roman" w:eastAsia="仿宋_GB2312" w:hAnsi="Times New Roman" w:cs="仿宋_GB2312" w:hint="eastAsia"/>
          <w:kern w:val="0"/>
          <w:szCs w:val="21"/>
        </w:rPr>
        <w:t>达到</w:t>
      </w:r>
      <w:r>
        <w:rPr>
          <w:rFonts w:ascii="Times New Roman" w:eastAsia="仿宋_GB2312" w:hAnsi="Times New Roman" w:cs="仿宋_GB2312" w:hint="eastAsia"/>
          <w:kern w:val="0"/>
          <w:szCs w:val="21"/>
        </w:rPr>
        <w:t>。</w:t>
      </w:r>
    </w:p>
    <w:p w14:paraId="4CBC49CC" w14:textId="489C76A6" w:rsidR="005C7CAB" w:rsidRDefault="00B608FD" w:rsidP="00F62902">
      <w:pPr>
        <w:overflowPunct w:val="0"/>
        <w:autoSpaceDE w:val="0"/>
        <w:autoSpaceDN w:val="0"/>
        <w:adjustRightInd w:val="0"/>
        <w:spacing w:line="560" w:lineRule="exact"/>
        <w:ind w:firstLine="56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由于</w:t>
      </w:r>
      <w:r w:rsidR="005C7CAB" w:rsidRPr="005C7CAB">
        <w:rPr>
          <w:rFonts w:ascii="Times New Roman" w:eastAsia="仿宋_GB2312" w:hAnsi="Times New Roman" w:cs="仿宋_GB2312"/>
          <w:kern w:val="0"/>
          <w:sz w:val="28"/>
          <w:szCs w:val="28"/>
        </w:rPr>
        <w:t>1986</w:t>
      </w:r>
      <w:r w:rsidR="005C7CAB" w:rsidRPr="005C7CAB">
        <w:rPr>
          <w:rFonts w:ascii="Times New Roman" w:eastAsia="仿宋_GB2312" w:hAnsi="Times New Roman" w:cs="仿宋_GB2312"/>
          <w:kern w:val="0"/>
          <w:sz w:val="28"/>
          <w:szCs w:val="28"/>
        </w:rPr>
        <w:t>年</w:t>
      </w:r>
      <w:r w:rsidR="009E74D7">
        <w:rPr>
          <w:rFonts w:ascii="Times New Roman" w:eastAsia="仿宋_GB2312" w:hAnsi="Times New Roman" w:cs="仿宋_GB2312" w:hint="eastAsia"/>
          <w:kern w:val="0"/>
          <w:sz w:val="28"/>
          <w:szCs w:val="28"/>
        </w:rPr>
        <w:t>《金皮书》中</w:t>
      </w:r>
      <w:r w:rsidR="005C7CAB" w:rsidRPr="005C7CAB">
        <w:rPr>
          <w:rFonts w:ascii="Times New Roman" w:eastAsia="仿宋_GB2312" w:hAnsi="Times New Roman" w:cs="仿宋_GB2312"/>
          <w:kern w:val="0"/>
          <w:sz w:val="28"/>
          <w:szCs w:val="28"/>
        </w:rPr>
        <w:t>的淡水</w:t>
      </w:r>
      <w:r w:rsidR="00F01FCF">
        <w:rPr>
          <w:rFonts w:ascii="Times New Roman" w:eastAsia="仿宋_GB2312" w:hAnsi="Times New Roman" w:cs="仿宋_GB2312" w:hint="eastAsia"/>
          <w:kern w:val="0"/>
          <w:sz w:val="28"/>
          <w:szCs w:val="28"/>
        </w:rPr>
        <w:t>DO</w:t>
      </w:r>
      <w:r w:rsidR="00F01FCF">
        <w:rPr>
          <w:rFonts w:ascii="Times New Roman" w:eastAsia="仿宋_GB2312" w:hAnsi="Times New Roman" w:cs="仿宋_GB2312" w:hint="eastAsia"/>
          <w:kern w:val="0"/>
          <w:sz w:val="28"/>
          <w:szCs w:val="28"/>
        </w:rPr>
        <w:t>基准未参考</w:t>
      </w:r>
      <w:r w:rsidRPr="00473A9C">
        <w:rPr>
          <w:rFonts w:ascii="Times New Roman" w:eastAsia="仿宋_GB2312" w:hAnsi="Times New Roman" w:cs="仿宋_GB2312" w:hint="eastAsia"/>
          <w:kern w:val="0"/>
          <w:sz w:val="28"/>
          <w:szCs w:val="28"/>
        </w:rPr>
        <w:t>US EPA</w:t>
      </w:r>
      <w:r w:rsidRPr="00473A9C">
        <w:rPr>
          <w:rFonts w:ascii="Times New Roman" w:eastAsia="仿宋_GB2312" w:hAnsi="Times New Roman" w:cs="仿宋_GB2312" w:hint="eastAsia"/>
          <w:kern w:val="0"/>
          <w:sz w:val="28"/>
          <w:szCs w:val="28"/>
        </w:rPr>
        <w:t>水质基准指南</w:t>
      </w:r>
      <w:r w:rsidR="005C7CAB" w:rsidRPr="005C7CAB">
        <w:rPr>
          <w:rFonts w:ascii="Times New Roman" w:eastAsia="仿宋_GB2312" w:hAnsi="Times New Roman" w:cs="仿宋_GB2312"/>
          <w:kern w:val="0"/>
          <w:sz w:val="28"/>
          <w:szCs w:val="28"/>
        </w:rPr>
        <w:t>，</w:t>
      </w:r>
      <w:r w:rsidR="00F01FCF" w:rsidRPr="00473A9C">
        <w:rPr>
          <w:rFonts w:ascii="Times New Roman" w:eastAsia="仿宋_GB2312" w:hAnsi="Times New Roman" w:cs="仿宋_GB2312" w:hint="eastAsia"/>
          <w:kern w:val="0"/>
          <w:sz w:val="28"/>
          <w:szCs w:val="28"/>
        </w:rPr>
        <w:t>US EPA</w:t>
      </w:r>
      <w:r w:rsidR="007C2F12">
        <w:rPr>
          <w:rFonts w:ascii="Times New Roman" w:eastAsia="仿宋_GB2312" w:hAnsi="Times New Roman" w:cs="仿宋_GB2312" w:hint="eastAsia"/>
          <w:kern w:val="0"/>
          <w:sz w:val="28"/>
          <w:szCs w:val="28"/>
        </w:rPr>
        <w:t>随后</w:t>
      </w:r>
      <w:r w:rsidR="005C7CAB" w:rsidRPr="005C7CAB">
        <w:rPr>
          <w:rFonts w:ascii="Times New Roman" w:eastAsia="仿宋_GB2312" w:hAnsi="Times New Roman" w:cs="仿宋_GB2312"/>
          <w:kern w:val="0"/>
          <w:sz w:val="28"/>
          <w:szCs w:val="28"/>
        </w:rPr>
        <w:t>对</w:t>
      </w:r>
      <w:r w:rsidR="00FF4B60">
        <w:rPr>
          <w:rFonts w:ascii="Times New Roman" w:eastAsia="仿宋_GB2312" w:hAnsi="Times New Roman" w:cs="仿宋_GB2312" w:hint="eastAsia"/>
          <w:kern w:val="0"/>
          <w:sz w:val="28"/>
          <w:szCs w:val="28"/>
        </w:rPr>
        <w:t>相关</w:t>
      </w:r>
      <w:r w:rsidR="005C7CAB" w:rsidRPr="005C7CAB">
        <w:rPr>
          <w:rFonts w:ascii="Times New Roman" w:eastAsia="仿宋_GB2312" w:hAnsi="Times New Roman" w:cs="仿宋_GB2312"/>
          <w:kern w:val="0"/>
          <w:sz w:val="28"/>
          <w:szCs w:val="28"/>
        </w:rPr>
        <w:t>文献进行了初步调查，发现与</w:t>
      </w:r>
      <w:r w:rsidR="00F01FCF" w:rsidRPr="00473A9C">
        <w:rPr>
          <w:rFonts w:ascii="Times New Roman" w:eastAsia="仿宋_GB2312" w:hAnsi="Times New Roman" w:cs="仿宋_GB2312" w:hint="eastAsia"/>
          <w:kern w:val="0"/>
          <w:sz w:val="28"/>
          <w:szCs w:val="28"/>
        </w:rPr>
        <w:t>US EPA</w:t>
      </w:r>
      <w:r w:rsidR="00F01FCF" w:rsidRPr="00473A9C">
        <w:rPr>
          <w:rFonts w:ascii="Times New Roman" w:eastAsia="仿宋_GB2312" w:hAnsi="Times New Roman" w:cs="仿宋_GB2312" w:hint="eastAsia"/>
          <w:kern w:val="0"/>
          <w:sz w:val="28"/>
          <w:szCs w:val="28"/>
        </w:rPr>
        <w:t>水质基准指南</w:t>
      </w:r>
      <w:r w:rsidR="005C7CAB" w:rsidRPr="005C7CAB">
        <w:rPr>
          <w:rFonts w:ascii="Times New Roman" w:eastAsia="仿宋_GB2312" w:hAnsi="Times New Roman" w:cs="仿宋_GB2312"/>
          <w:kern w:val="0"/>
          <w:sz w:val="28"/>
          <w:szCs w:val="28"/>
        </w:rPr>
        <w:t>一致的其他数据</w:t>
      </w:r>
      <w:r w:rsidR="00F01FCF">
        <w:rPr>
          <w:rFonts w:ascii="Times New Roman" w:eastAsia="仿宋_GB2312" w:hAnsi="Times New Roman" w:cs="仿宋_GB2312" w:hint="eastAsia"/>
          <w:kern w:val="0"/>
          <w:sz w:val="28"/>
          <w:szCs w:val="28"/>
        </w:rPr>
        <w:t>，</w:t>
      </w:r>
      <w:r w:rsidR="005C7CAB" w:rsidRPr="005C7CAB">
        <w:rPr>
          <w:rFonts w:ascii="Times New Roman" w:eastAsia="仿宋_GB2312" w:hAnsi="Times New Roman" w:cs="仿宋_GB2312"/>
          <w:kern w:val="0"/>
          <w:sz w:val="28"/>
          <w:szCs w:val="28"/>
        </w:rPr>
        <w:t>表明</w:t>
      </w:r>
      <w:r w:rsidR="005C7CAB" w:rsidRPr="005C7CAB">
        <w:rPr>
          <w:rFonts w:ascii="Times New Roman" w:eastAsia="仿宋_GB2312" w:hAnsi="Times New Roman" w:cs="仿宋_GB2312"/>
          <w:kern w:val="0"/>
          <w:sz w:val="28"/>
          <w:szCs w:val="28"/>
        </w:rPr>
        <w:t>1986</w:t>
      </w:r>
      <w:r w:rsidR="005C7CAB" w:rsidRPr="005C7CAB">
        <w:rPr>
          <w:rFonts w:ascii="Times New Roman" w:eastAsia="仿宋_GB2312" w:hAnsi="Times New Roman" w:cs="仿宋_GB2312"/>
          <w:kern w:val="0"/>
          <w:sz w:val="28"/>
          <w:szCs w:val="28"/>
        </w:rPr>
        <w:t>年的淡水</w:t>
      </w:r>
      <w:r w:rsidR="00F01FCF">
        <w:rPr>
          <w:rFonts w:ascii="Times New Roman" w:eastAsia="仿宋_GB2312" w:hAnsi="Times New Roman" w:cs="仿宋_GB2312" w:hint="eastAsia"/>
          <w:kern w:val="0"/>
          <w:sz w:val="28"/>
          <w:szCs w:val="28"/>
        </w:rPr>
        <w:t>DO</w:t>
      </w:r>
      <w:r w:rsidR="00F01FCF">
        <w:rPr>
          <w:rFonts w:ascii="Times New Roman" w:eastAsia="仿宋_GB2312" w:hAnsi="Times New Roman" w:cs="仿宋_GB2312" w:hint="eastAsia"/>
          <w:kern w:val="0"/>
          <w:sz w:val="28"/>
          <w:szCs w:val="28"/>
        </w:rPr>
        <w:t>基准</w:t>
      </w:r>
      <w:r w:rsidR="00FB2DDE">
        <w:rPr>
          <w:rFonts w:ascii="Times New Roman" w:eastAsia="仿宋_GB2312" w:hAnsi="Times New Roman" w:cs="仿宋_GB2312" w:hint="eastAsia"/>
          <w:kern w:val="0"/>
          <w:sz w:val="28"/>
          <w:szCs w:val="28"/>
        </w:rPr>
        <w:t>能够</w:t>
      </w:r>
      <w:r w:rsidR="00FB2DDE" w:rsidRPr="005C7CAB">
        <w:rPr>
          <w:rFonts w:ascii="Times New Roman" w:eastAsia="仿宋_GB2312" w:hAnsi="Times New Roman" w:cs="仿宋_GB2312"/>
          <w:kern w:val="0"/>
          <w:sz w:val="28"/>
          <w:szCs w:val="28"/>
        </w:rPr>
        <w:t>准确描述低氧对淡水水生</w:t>
      </w:r>
      <w:r w:rsidR="00FB2DDE">
        <w:rPr>
          <w:rFonts w:ascii="Times New Roman" w:eastAsia="仿宋_GB2312" w:hAnsi="Times New Roman" w:cs="仿宋_GB2312" w:hint="eastAsia"/>
          <w:kern w:val="0"/>
          <w:sz w:val="28"/>
          <w:szCs w:val="28"/>
        </w:rPr>
        <w:t>生</w:t>
      </w:r>
      <w:r w:rsidR="00FB2DDE" w:rsidRPr="005C7CAB">
        <w:rPr>
          <w:rFonts w:ascii="Times New Roman" w:eastAsia="仿宋_GB2312" w:hAnsi="Times New Roman" w:cs="仿宋_GB2312"/>
          <w:kern w:val="0"/>
          <w:sz w:val="28"/>
          <w:szCs w:val="28"/>
        </w:rPr>
        <w:t>物的影响</w:t>
      </w:r>
      <w:r w:rsidR="00FB2DDE">
        <w:rPr>
          <w:rFonts w:ascii="Times New Roman" w:eastAsia="仿宋_GB2312" w:hAnsi="Times New Roman" w:cs="仿宋_GB2312" w:hint="eastAsia"/>
          <w:kern w:val="0"/>
          <w:sz w:val="28"/>
          <w:szCs w:val="28"/>
        </w:rPr>
        <w:t>并</w:t>
      </w:r>
      <w:r w:rsidR="00F01FCF">
        <w:rPr>
          <w:rFonts w:ascii="Times New Roman" w:eastAsia="仿宋_GB2312" w:hAnsi="Times New Roman" w:cs="仿宋_GB2312" w:hint="eastAsia"/>
          <w:kern w:val="0"/>
          <w:sz w:val="28"/>
          <w:szCs w:val="28"/>
        </w:rPr>
        <w:t>起到</w:t>
      </w:r>
      <w:r w:rsidR="005C7CAB" w:rsidRPr="005C7CAB">
        <w:rPr>
          <w:rFonts w:ascii="Times New Roman" w:eastAsia="仿宋_GB2312" w:hAnsi="Times New Roman" w:cs="仿宋_GB2312"/>
          <w:kern w:val="0"/>
          <w:sz w:val="28"/>
          <w:szCs w:val="28"/>
        </w:rPr>
        <w:t>保护作用。</w:t>
      </w:r>
    </w:p>
    <w:p w14:paraId="03E1AFB5" w14:textId="77777777" w:rsidR="00D8114C" w:rsidRDefault="00885302" w:rsidP="00F62902">
      <w:pPr>
        <w:overflowPunct w:val="0"/>
        <w:autoSpaceDE w:val="0"/>
        <w:autoSpaceDN w:val="0"/>
        <w:adjustRightInd w:val="0"/>
        <w:spacing w:line="560" w:lineRule="exact"/>
        <w:ind w:firstLine="56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参考</w:t>
      </w:r>
      <w:r w:rsidR="00C2543C" w:rsidRPr="00473A9C">
        <w:rPr>
          <w:rFonts w:ascii="Times New Roman" w:eastAsia="仿宋_GB2312" w:hAnsi="Times New Roman" w:cs="仿宋_GB2312" w:hint="eastAsia"/>
          <w:kern w:val="0"/>
          <w:sz w:val="28"/>
          <w:szCs w:val="28"/>
        </w:rPr>
        <w:t>US EPA</w:t>
      </w:r>
      <w:r w:rsidR="00C2543C" w:rsidRPr="00473A9C">
        <w:rPr>
          <w:rFonts w:ascii="Times New Roman" w:eastAsia="仿宋_GB2312" w:hAnsi="Times New Roman" w:cs="仿宋_GB2312" w:hint="eastAsia"/>
          <w:kern w:val="0"/>
          <w:sz w:val="28"/>
          <w:szCs w:val="28"/>
        </w:rPr>
        <w:t>水质基准指南</w:t>
      </w:r>
      <w:r>
        <w:rPr>
          <w:rFonts w:ascii="Times New Roman" w:eastAsia="仿宋_GB2312" w:hAnsi="Times New Roman" w:cs="仿宋_GB2312" w:hint="eastAsia"/>
          <w:kern w:val="0"/>
          <w:sz w:val="28"/>
          <w:szCs w:val="28"/>
        </w:rPr>
        <w:t>，</w:t>
      </w:r>
      <w:r w:rsidR="00337D92">
        <w:rPr>
          <w:rFonts w:ascii="Times New Roman" w:eastAsia="仿宋_GB2312" w:hAnsi="Times New Roman" w:cs="仿宋_GB2312" w:hint="eastAsia"/>
          <w:kern w:val="0"/>
          <w:sz w:val="28"/>
          <w:szCs w:val="28"/>
        </w:rPr>
        <w:t xml:space="preserve">US </w:t>
      </w:r>
      <w:r>
        <w:rPr>
          <w:rFonts w:ascii="Times New Roman" w:eastAsia="仿宋_GB2312" w:hAnsi="Times New Roman" w:cs="仿宋_GB2312" w:hint="eastAsia"/>
          <w:kern w:val="0"/>
          <w:sz w:val="28"/>
          <w:szCs w:val="28"/>
        </w:rPr>
        <w:t>EPA</w:t>
      </w:r>
      <w:r>
        <w:rPr>
          <w:rFonts w:ascii="Times New Roman" w:eastAsia="仿宋_GB2312" w:hAnsi="Times New Roman" w:cs="仿宋_GB2312" w:hint="eastAsia"/>
          <w:kern w:val="0"/>
          <w:sz w:val="28"/>
          <w:szCs w:val="28"/>
        </w:rPr>
        <w:t>于</w:t>
      </w:r>
      <w:r>
        <w:rPr>
          <w:rFonts w:ascii="Times New Roman" w:eastAsia="仿宋_GB2312" w:hAnsi="Times New Roman" w:cs="仿宋_GB2312" w:hint="eastAsia"/>
          <w:kern w:val="0"/>
          <w:sz w:val="28"/>
          <w:szCs w:val="28"/>
        </w:rPr>
        <w:t>2000</w:t>
      </w:r>
      <w:r>
        <w:rPr>
          <w:rFonts w:ascii="Times New Roman" w:eastAsia="仿宋_GB2312" w:hAnsi="Times New Roman" w:cs="仿宋_GB2312" w:hint="eastAsia"/>
          <w:kern w:val="0"/>
          <w:sz w:val="28"/>
          <w:szCs w:val="28"/>
        </w:rPr>
        <w:t>年和</w:t>
      </w:r>
      <w:r>
        <w:rPr>
          <w:rFonts w:ascii="Times New Roman" w:eastAsia="仿宋_GB2312" w:hAnsi="Times New Roman" w:cs="仿宋_GB2312" w:hint="eastAsia"/>
          <w:kern w:val="0"/>
          <w:sz w:val="28"/>
          <w:szCs w:val="28"/>
        </w:rPr>
        <w:t>2003</w:t>
      </w:r>
      <w:r>
        <w:rPr>
          <w:rFonts w:ascii="Times New Roman" w:eastAsia="仿宋_GB2312" w:hAnsi="Times New Roman" w:cs="仿宋_GB2312" w:hint="eastAsia"/>
          <w:kern w:val="0"/>
          <w:sz w:val="28"/>
          <w:szCs w:val="28"/>
        </w:rPr>
        <w:t>年</w:t>
      </w:r>
      <w:r w:rsidR="00803F5B">
        <w:rPr>
          <w:rFonts w:ascii="Times New Roman" w:eastAsia="仿宋_GB2312" w:hAnsi="Times New Roman" w:cs="仿宋_GB2312" w:hint="eastAsia"/>
          <w:kern w:val="0"/>
          <w:sz w:val="28"/>
          <w:szCs w:val="28"/>
        </w:rPr>
        <w:t>相继</w:t>
      </w:r>
      <w:r>
        <w:rPr>
          <w:rFonts w:ascii="Times New Roman" w:eastAsia="仿宋_GB2312" w:hAnsi="Times New Roman" w:cs="仿宋_GB2312" w:hint="eastAsia"/>
          <w:kern w:val="0"/>
          <w:sz w:val="28"/>
          <w:szCs w:val="28"/>
        </w:rPr>
        <w:t>发布《</w:t>
      </w:r>
      <w:r w:rsidRPr="00885302">
        <w:rPr>
          <w:rFonts w:ascii="Times New Roman" w:eastAsia="仿宋_GB2312" w:hAnsi="Times New Roman" w:cs="仿宋_GB2312"/>
          <w:kern w:val="0"/>
          <w:sz w:val="28"/>
          <w:szCs w:val="28"/>
        </w:rPr>
        <w:t>Ambient aquatic life water quality criteria for dissolved oxygen (saltwater): Cape Cod to Cape Hatteras</w:t>
      </w:r>
      <w:r>
        <w:rPr>
          <w:rFonts w:ascii="Times New Roman" w:eastAsia="仿宋_GB2312" w:hAnsi="Times New Roman" w:cs="仿宋_GB2312" w:hint="eastAsia"/>
          <w:kern w:val="0"/>
          <w:sz w:val="28"/>
          <w:szCs w:val="28"/>
        </w:rPr>
        <w:t>》</w:t>
      </w:r>
      <w:r w:rsidR="00803F5B">
        <w:rPr>
          <w:rFonts w:ascii="Times New Roman" w:eastAsia="仿宋_GB2312" w:hAnsi="Times New Roman" w:cs="仿宋_GB2312" w:hint="eastAsia"/>
          <w:kern w:val="0"/>
          <w:sz w:val="28"/>
          <w:szCs w:val="28"/>
        </w:rPr>
        <w:t>和</w:t>
      </w:r>
      <w:r>
        <w:rPr>
          <w:rFonts w:ascii="Times New Roman" w:eastAsia="仿宋_GB2312" w:hAnsi="Times New Roman" w:cs="仿宋_GB2312" w:hint="eastAsia"/>
          <w:kern w:val="0"/>
          <w:sz w:val="28"/>
          <w:szCs w:val="28"/>
        </w:rPr>
        <w:t>《</w:t>
      </w:r>
      <w:r w:rsidRPr="00885302">
        <w:rPr>
          <w:rFonts w:ascii="Times New Roman" w:eastAsia="仿宋_GB2312" w:hAnsi="Times New Roman" w:cs="仿宋_GB2312"/>
          <w:kern w:val="0"/>
          <w:sz w:val="28"/>
          <w:szCs w:val="28"/>
        </w:rPr>
        <w:t>Ambient water quality criteria for dissolved oxygen, water clarity and chlorophyll a for the Chesapeake Bay and its tidal tributaries</w:t>
      </w:r>
      <w:r>
        <w:rPr>
          <w:rFonts w:ascii="Times New Roman" w:eastAsia="仿宋_GB2312" w:hAnsi="Times New Roman" w:cs="仿宋_GB2312" w:hint="eastAsia"/>
          <w:kern w:val="0"/>
          <w:sz w:val="28"/>
          <w:szCs w:val="28"/>
        </w:rPr>
        <w:t>》</w:t>
      </w:r>
      <w:r w:rsidR="00925C4A">
        <w:rPr>
          <w:rFonts w:ascii="Times New Roman" w:eastAsia="仿宋_GB2312" w:hAnsi="Times New Roman" w:cs="仿宋_GB2312" w:hint="eastAsia"/>
          <w:kern w:val="0"/>
          <w:sz w:val="28"/>
          <w:szCs w:val="28"/>
        </w:rPr>
        <w:t>等基准文件</w:t>
      </w:r>
      <w:r w:rsidR="00A7352D">
        <w:rPr>
          <w:rFonts w:ascii="Times New Roman" w:eastAsia="仿宋_GB2312" w:hAnsi="Times New Roman" w:cs="仿宋_GB2312" w:hint="eastAsia"/>
          <w:kern w:val="0"/>
          <w:sz w:val="28"/>
          <w:szCs w:val="28"/>
        </w:rPr>
        <w:t>，用以指导</w:t>
      </w:r>
      <w:r w:rsidR="00F62902" w:rsidRPr="00F62902">
        <w:rPr>
          <w:rFonts w:ascii="Times New Roman" w:eastAsia="仿宋_GB2312" w:hAnsi="Times New Roman" w:cs="仿宋_GB2312" w:hint="eastAsia"/>
          <w:kern w:val="0"/>
          <w:sz w:val="28"/>
          <w:szCs w:val="28"/>
        </w:rPr>
        <w:t>弗吉尼亚州（科德角南部至哈特拉斯角）沿海水域，</w:t>
      </w:r>
      <w:r w:rsidR="00A7352D">
        <w:rPr>
          <w:rFonts w:ascii="Times New Roman" w:eastAsia="仿宋_GB2312" w:hAnsi="Times New Roman" w:cs="仿宋_GB2312" w:hint="eastAsia"/>
          <w:kern w:val="0"/>
          <w:sz w:val="28"/>
          <w:szCs w:val="28"/>
        </w:rPr>
        <w:t>以及</w:t>
      </w:r>
      <w:r w:rsidR="00A7352D" w:rsidRPr="00A7352D">
        <w:rPr>
          <w:rFonts w:ascii="Times New Roman" w:eastAsia="仿宋_GB2312" w:hAnsi="Times New Roman" w:cs="仿宋_GB2312" w:hint="eastAsia"/>
          <w:kern w:val="0"/>
          <w:sz w:val="28"/>
          <w:szCs w:val="28"/>
        </w:rPr>
        <w:t>弗吉尼亚州切萨皮克湾</w:t>
      </w:r>
      <w:r w:rsidR="00803F5B">
        <w:rPr>
          <w:rFonts w:ascii="Times New Roman" w:eastAsia="仿宋_GB2312" w:hAnsi="Times New Roman" w:cs="仿宋_GB2312" w:hint="eastAsia"/>
          <w:kern w:val="0"/>
          <w:sz w:val="28"/>
          <w:szCs w:val="28"/>
        </w:rPr>
        <w:t>等</w:t>
      </w:r>
      <w:r w:rsidR="00A7352D">
        <w:rPr>
          <w:rFonts w:ascii="Times New Roman" w:eastAsia="仿宋_GB2312" w:hAnsi="Times New Roman" w:cs="仿宋_GB2312" w:hint="eastAsia"/>
          <w:kern w:val="0"/>
          <w:sz w:val="28"/>
          <w:szCs w:val="28"/>
        </w:rPr>
        <w:t>区域</w:t>
      </w:r>
      <w:r w:rsidR="00803F5B">
        <w:rPr>
          <w:rFonts w:ascii="Times New Roman" w:eastAsia="仿宋_GB2312" w:hAnsi="Times New Roman" w:cs="仿宋_GB2312" w:hint="eastAsia"/>
          <w:kern w:val="0"/>
          <w:sz w:val="28"/>
          <w:szCs w:val="28"/>
        </w:rPr>
        <w:t>的</w:t>
      </w:r>
      <w:r w:rsidR="00A7352D">
        <w:rPr>
          <w:rFonts w:ascii="Times New Roman" w:eastAsia="仿宋_GB2312" w:hAnsi="Times New Roman" w:cs="仿宋_GB2312" w:hint="eastAsia"/>
          <w:kern w:val="0"/>
          <w:sz w:val="28"/>
          <w:szCs w:val="28"/>
        </w:rPr>
        <w:t>DO</w:t>
      </w:r>
      <w:r w:rsidR="00A7352D">
        <w:rPr>
          <w:rFonts w:ascii="Times New Roman" w:eastAsia="仿宋_GB2312" w:hAnsi="Times New Roman" w:cs="仿宋_GB2312" w:hint="eastAsia"/>
          <w:kern w:val="0"/>
          <w:sz w:val="28"/>
          <w:szCs w:val="28"/>
        </w:rPr>
        <w:t>基准制定</w:t>
      </w:r>
      <w:r w:rsidR="00F62902" w:rsidRPr="00F62902">
        <w:rPr>
          <w:rFonts w:ascii="Times New Roman" w:eastAsia="仿宋_GB2312" w:hAnsi="Times New Roman" w:cs="仿宋_GB2312"/>
          <w:kern w:val="0"/>
          <w:sz w:val="28"/>
          <w:szCs w:val="28"/>
        </w:rPr>
        <w:t>，并认为经过适当修改可用于指导美国其他沿海地区的</w:t>
      </w:r>
      <w:r w:rsidR="00F62902" w:rsidRPr="00F62902">
        <w:rPr>
          <w:rFonts w:ascii="Times New Roman" w:eastAsia="仿宋_GB2312" w:hAnsi="Times New Roman" w:cs="仿宋_GB2312"/>
          <w:kern w:val="0"/>
          <w:sz w:val="28"/>
          <w:szCs w:val="28"/>
        </w:rPr>
        <w:t>DO</w:t>
      </w:r>
      <w:r w:rsidR="00F62902" w:rsidRPr="00F62902">
        <w:rPr>
          <w:rFonts w:ascii="Times New Roman" w:eastAsia="仿宋_GB2312" w:hAnsi="Times New Roman" w:cs="仿宋_GB2312"/>
          <w:kern w:val="0"/>
          <w:sz w:val="28"/>
          <w:szCs w:val="28"/>
        </w:rPr>
        <w:t>基准制定</w:t>
      </w:r>
      <w:r w:rsidR="00A7352D">
        <w:rPr>
          <w:rFonts w:ascii="Times New Roman" w:eastAsia="仿宋_GB2312" w:hAnsi="Times New Roman" w:cs="仿宋_GB2312" w:hint="eastAsia"/>
          <w:kern w:val="0"/>
          <w:sz w:val="28"/>
          <w:szCs w:val="28"/>
        </w:rPr>
        <w:t>。</w:t>
      </w:r>
    </w:p>
    <w:p w14:paraId="18AEDA30" w14:textId="7FFF6564" w:rsidR="00F62902" w:rsidRDefault="00780B39" w:rsidP="00F62902">
      <w:pPr>
        <w:overflowPunct w:val="0"/>
        <w:autoSpaceDE w:val="0"/>
        <w:autoSpaceDN w:val="0"/>
        <w:adjustRightInd w:val="0"/>
        <w:spacing w:line="560" w:lineRule="exact"/>
        <w:ind w:firstLine="56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以上指南的发布均为本标准的制定提供</w:t>
      </w:r>
      <w:r w:rsidR="00473A9C">
        <w:rPr>
          <w:rFonts w:ascii="Times New Roman" w:eastAsia="仿宋_GB2312" w:hAnsi="Times New Roman" w:cs="仿宋_GB2312" w:hint="eastAsia"/>
          <w:kern w:val="0"/>
          <w:sz w:val="28"/>
          <w:szCs w:val="28"/>
        </w:rPr>
        <w:t>有效参考</w:t>
      </w:r>
      <w:r>
        <w:rPr>
          <w:rFonts w:ascii="Times New Roman" w:eastAsia="仿宋_GB2312" w:hAnsi="Times New Roman" w:cs="仿宋_GB2312" w:hint="eastAsia"/>
          <w:kern w:val="0"/>
          <w:sz w:val="28"/>
          <w:szCs w:val="28"/>
        </w:rPr>
        <w:t>。</w:t>
      </w:r>
    </w:p>
    <w:p w14:paraId="05ECA49F" w14:textId="77777777" w:rsidR="00F62902" w:rsidRPr="00F62902" w:rsidRDefault="00F62902" w:rsidP="00855777">
      <w:pPr>
        <w:overflowPunct w:val="0"/>
        <w:autoSpaceDE w:val="0"/>
        <w:autoSpaceDN w:val="0"/>
        <w:adjustRightInd w:val="0"/>
        <w:spacing w:line="560" w:lineRule="exact"/>
        <w:rPr>
          <w:rFonts w:ascii="Times New Roman" w:eastAsia="仿宋_GB2312" w:hAnsi="Times New Roman" w:cs="仿宋_GB2312"/>
          <w:kern w:val="0"/>
          <w:sz w:val="28"/>
          <w:szCs w:val="28"/>
        </w:rPr>
      </w:pPr>
    </w:p>
    <w:p w14:paraId="0723AF7D" w14:textId="6AEF8546" w:rsidR="00C74E41" w:rsidRPr="0044097A" w:rsidRDefault="00D7662D" w:rsidP="00855777">
      <w:pPr>
        <w:overflowPunct w:val="0"/>
        <w:autoSpaceDE w:val="0"/>
        <w:autoSpaceDN w:val="0"/>
        <w:adjustRightInd w:val="0"/>
        <w:spacing w:line="560" w:lineRule="exact"/>
        <w:outlineLvl w:val="0"/>
        <w:rPr>
          <w:rFonts w:ascii="Times New Roman" w:eastAsia="黑体" w:hAnsi="Times New Roman" w:cs="仿宋_GB2312"/>
          <w:kern w:val="0"/>
          <w:sz w:val="28"/>
          <w:szCs w:val="28"/>
        </w:rPr>
      </w:pPr>
      <w:bookmarkStart w:id="19" w:name="_Toc187747483"/>
      <w:r w:rsidRPr="00C65428">
        <w:rPr>
          <w:rFonts w:ascii="Times New Roman" w:eastAsia="黑体" w:hAnsi="Times New Roman" w:cs="仿宋_GB2312"/>
          <w:kern w:val="0"/>
          <w:sz w:val="28"/>
          <w:szCs w:val="28"/>
        </w:rPr>
        <w:t>7</w:t>
      </w:r>
      <w:r w:rsidR="00C74E41" w:rsidRPr="00C65428">
        <w:rPr>
          <w:rFonts w:ascii="Times New Roman" w:eastAsia="黑体" w:hAnsi="Times New Roman" w:cs="仿宋_GB2312"/>
          <w:kern w:val="0"/>
          <w:sz w:val="28"/>
          <w:szCs w:val="28"/>
        </w:rPr>
        <w:t xml:space="preserve"> </w:t>
      </w:r>
      <w:r w:rsidR="00C74E41" w:rsidRPr="00C65428">
        <w:rPr>
          <w:rFonts w:ascii="Times New Roman" w:eastAsia="黑体" w:hAnsi="Times New Roman" w:cs="仿宋_GB2312" w:hint="eastAsia"/>
          <w:kern w:val="0"/>
          <w:sz w:val="28"/>
          <w:szCs w:val="28"/>
        </w:rPr>
        <w:t>与</w:t>
      </w:r>
      <w:r w:rsidR="00B57514" w:rsidRPr="00C65428">
        <w:rPr>
          <w:rFonts w:ascii="Times New Roman" w:eastAsia="黑体" w:hAnsi="Times New Roman" w:cs="仿宋_GB2312" w:hint="eastAsia"/>
          <w:kern w:val="0"/>
          <w:sz w:val="28"/>
          <w:szCs w:val="28"/>
        </w:rPr>
        <w:t>现</w:t>
      </w:r>
      <w:r w:rsidR="00B57514" w:rsidRPr="0044097A">
        <w:rPr>
          <w:rFonts w:ascii="Times New Roman" w:eastAsia="黑体" w:hAnsi="Times New Roman" w:cs="仿宋_GB2312" w:hint="eastAsia"/>
          <w:kern w:val="0"/>
          <w:sz w:val="28"/>
          <w:szCs w:val="28"/>
        </w:rPr>
        <w:t>行法律法规及</w:t>
      </w:r>
      <w:r w:rsidR="00C74E41" w:rsidRPr="0044097A">
        <w:rPr>
          <w:rFonts w:ascii="Times New Roman" w:eastAsia="黑体" w:hAnsi="Times New Roman" w:cs="仿宋_GB2312" w:hint="eastAsia"/>
          <w:kern w:val="0"/>
          <w:sz w:val="28"/>
          <w:szCs w:val="28"/>
        </w:rPr>
        <w:t>相关标准的</w:t>
      </w:r>
      <w:r w:rsidR="00B57514" w:rsidRPr="0044097A">
        <w:rPr>
          <w:rFonts w:ascii="Times New Roman" w:eastAsia="黑体" w:hAnsi="Times New Roman" w:cs="仿宋_GB2312" w:hint="eastAsia"/>
          <w:kern w:val="0"/>
          <w:sz w:val="28"/>
          <w:szCs w:val="28"/>
        </w:rPr>
        <w:t>协调性</w:t>
      </w:r>
      <w:bookmarkEnd w:id="19"/>
    </w:p>
    <w:p w14:paraId="52BC221B" w14:textId="78500F21" w:rsidR="0044097A" w:rsidRPr="00D82673" w:rsidRDefault="0044097A" w:rsidP="00855777">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44097A">
        <w:rPr>
          <w:rFonts w:ascii="Times New Roman" w:eastAsia="仿宋_GB2312" w:hAnsi="Times New Roman" w:cs="仿宋_GB2312" w:hint="eastAsia"/>
          <w:kern w:val="0"/>
          <w:sz w:val="28"/>
          <w:szCs w:val="28"/>
        </w:rPr>
        <w:lastRenderedPageBreak/>
        <w:t>本</w:t>
      </w:r>
      <w:r w:rsidRPr="00D82673">
        <w:rPr>
          <w:rFonts w:ascii="Times New Roman" w:eastAsia="仿宋_GB2312" w:hAnsi="Times New Roman" w:cs="仿宋_GB2312" w:hint="eastAsia"/>
          <w:kern w:val="0"/>
          <w:sz w:val="28"/>
          <w:szCs w:val="28"/>
        </w:rPr>
        <w:t>标准不涉及专利。</w:t>
      </w:r>
    </w:p>
    <w:p w14:paraId="4D796675" w14:textId="409DDE39" w:rsidR="003A1003" w:rsidRDefault="00D82673" w:rsidP="00DB0AA2">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137C77">
        <w:rPr>
          <w:rFonts w:ascii="Times New Roman" w:eastAsia="仿宋_GB2312" w:hAnsi="Times New Roman" w:cs="仿宋_GB2312" w:hint="eastAsia"/>
          <w:kern w:val="0"/>
          <w:sz w:val="28"/>
          <w:szCs w:val="28"/>
        </w:rPr>
        <w:t>本标准编制过程中衔接</w:t>
      </w:r>
      <w:r w:rsidR="00137C77" w:rsidRPr="00137C77">
        <w:rPr>
          <w:rFonts w:ascii="Times New Roman" w:eastAsia="仿宋_GB2312" w:hAnsi="Times New Roman" w:cs="仿宋_GB2312"/>
          <w:kern w:val="0"/>
          <w:sz w:val="28"/>
          <w:szCs w:val="28"/>
        </w:rPr>
        <w:t>《中华人民共和国环境保护法》《中华人民共和国水污染防治法》《中华人民共和国长江保护法》《中华人民共和国黄河保护法》和《水污染防治行动计划》</w:t>
      </w:r>
      <w:r w:rsidRPr="00137C77">
        <w:rPr>
          <w:rFonts w:ascii="Times New Roman" w:eastAsia="仿宋_GB2312" w:hAnsi="Times New Roman" w:cs="仿宋_GB2312" w:hint="eastAsia"/>
          <w:kern w:val="0"/>
          <w:sz w:val="28"/>
          <w:szCs w:val="28"/>
        </w:rPr>
        <w:t>等现行法律法规，</w:t>
      </w:r>
      <w:r w:rsidR="006F38D1">
        <w:rPr>
          <w:rFonts w:ascii="Times New Roman" w:eastAsia="仿宋_GB2312" w:hAnsi="Times New Roman" w:cs="仿宋_GB2312" w:hint="eastAsia"/>
          <w:kern w:val="0"/>
          <w:sz w:val="28"/>
          <w:szCs w:val="28"/>
        </w:rPr>
        <w:t>并充分</w:t>
      </w:r>
      <w:r w:rsidRPr="00137C77">
        <w:rPr>
          <w:rFonts w:ascii="Times New Roman" w:eastAsia="仿宋_GB2312" w:hAnsi="Times New Roman" w:cs="仿宋_GB2312"/>
          <w:kern w:val="0"/>
          <w:sz w:val="28"/>
          <w:szCs w:val="28"/>
        </w:rPr>
        <w:t>参考</w:t>
      </w:r>
      <w:r w:rsidR="00162696">
        <w:rPr>
          <w:rFonts w:ascii="Times New Roman" w:eastAsia="仿宋_GB2312" w:hAnsi="Times New Roman" w:cs="仿宋_GB2312" w:hint="eastAsia"/>
          <w:kern w:val="0"/>
          <w:sz w:val="28"/>
          <w:szCs w:val="28"/>
        </w:rPr>
        <w:t>相关</w:t>
      </w:r>
      <w:r w:rsidRPr="00137C77">
        <w:rPr>
          <w:rFonts w:ascii="Times New Roman" w:eastAsia="仿宋_GB2312" w:hAnsi="Times New Roman" w:cs="仿宋_GB2312"/>
          <w:kern w:val="0"/>
          <w:sz w:val="28"/>
          <w:szCs w:val="28"/>
        </w:rPr>
        <w:t>国</w:t>
      </w:r>
      <w:r w:rsidRPr="00137C77">
        <w:rPr>
          <w:rFonts w:ascii="Times New Roman" w:eastAsia="仿宋_GB2312" w:hAnsi="Times New Roman" w:cs="仿宋_GB2312" w:hint="eastAsia"/>
          <w:kern w:val="0"/>
          <w:sz w:val="28"/>
          <w:szCs w:val="28"/>
        </w:rPr>
        <w:t>家标准、行业标准、团体标准等</w:t>
      </w:r>
      <w:r w:rsidR="006F38D1">
        <w:rPr>
          <w:rFonts w:ascii="Times New Roman" w:eastAsia="仿宋_GB2312" w:hAnsi="Times New Roman" w:cs="仿宋_GB2312" w:hint="eastAsia"/>
          <w:kern w:val="0"/>
          <w:sz w:val="28"/>
          <w:szCs w:val="28"/>
        </w:rPr>
        <w:t>。</w:t>
      </w:r>
    </w:p>
    <w:p w14:paraId="6B255A98" w14:textId="00DC9693" w:rsidR="00317A36" w:rsidRDefault="006F1B1D" w:rsidP="000A415E">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137C77">
        <w:rPr>
          <w:rFonts w:ascii="Times New Roman" w:eastAsia="仿宋_GB2312" w:hAnsi="Times New Roman" w:cs="仿宋_GB2312" w:hint="eastAsia"/>
          <w:kern w:val="0"/>
          <w:sz w:val="28"/>
          <w:szCs w:val="28"/>
        </w:rPr>
        <w:t>目前我国尚无流域水环境</w:t>
      </w:r>
      <w:r w:rsidRPr="00137C77">
        <w:rPr>
          <w:rFonts w:ascii="Times New Roman" w:eastAsia="仿宋_GB2312" w:hAnsi="Times New Roman" w:cs="仿宋_GB2312" w:hint="eastAsia"/>
          <w:kern w:val="0"/>
          <w:sz w:val="28"/>
          <w:szCs w:val="28"/>
        </w:rPr>
        <w:t>DO</w:t>
      </w:r>
      <w:r w:rsidR="005F789F">
        <w:rPr>
          <w:rFonts w:ascii="Times New Roman" w:eastAsia="仿宋_GB2312" w:hAnsi="Times New Roman" w:cs="仿宋_GB2312" w:hint="eastAsia"/>
          <w:kern w:val="0"/>
          <w:sz w:val="28"/>
          <w:szCs w:val="28"/>
        </w:rPr>
        <w:t>参考</w:t>
      </w:r>
      <w:r w:rsidR="00C26843" w:rsidRPr="00C26843">
        <w:rPr>
          <w:rFonts w:ascii="Times New Roman" w:eastAsia="仿宋_GB2312" w:hAnsi="Times New Roman" w:cs="仿宋_GB2312" w:hint="eastAsia"/>
          <w:kern w:val="0"/>
          <w:sz w:val="28"/>
          <w:szCs w:val="28"/>
        </w:rPr>
        <w:t>值</w:t>
      </w:r>
      <w:r w:rsidRPr="00137C77">
        <w:rPr>
          <w:rFonts w:ascii="Times New Roman" w:eastAsia="仿宋_GB2312" w:hAnsi="Times New Roman" w:cs="仿宋_GB2312" w:hint="eastAsia"/>
          <w:kern w:val="0"/>
          <w:sz w:val="28"/>
          <w:szCs w:val="28"/>
        </w:rPr>
        <w:t>推导的相关标准。</w:t>
      </w:r>
      <w:r>
        <w:rPr>
          <w:rFonts w:ascii="Times New Roman" w:eastAsia="仿宋_GB2312" w:hAnsi="Times New Roman" w:cs="仿宋_GB2312" w:hint="eastAsia"/>
          <w:kern w:val="0"/>
          <w:sz w:val="28"/>
          <w:szCs w:val="28"/>
        </w:rPr>
        <w:t>其他</w:t>
      </w:r>
      <w:r w:rsidR="003A1003">
        <w:rPr>
          <w:rFonts w:ascii="Times New Roman" w:eastAsia="仿宋_GB2312" w:hAnsi="Times New Roman" w:cs="仿宋_GB2312" w:hint="eastAsia"/>
          <w:kern w:val="0"/>
          <w:sz w:val="28"/>
          <w:szCs w:val="28"/>
        </w:rPr>
        <w:t>标准中，</w:t>
      </w:r>
      <w:r w:rsidR="006F38D1">
        <w:rPr>
          <w:rFonts w:ascii="Times New Roman" w:eastAsia="仿宋_GB2312" w:hAnsi="Times New Roman" w:cs="仿宋_GB2312" w:hint="eastAsia"/>
          <w:kern w:val="0"/>
          <w:sz w:val="28"/>
          <w:szCs w:val="28"/>
        </w:rPr>
        <w:t>《</w:t>
      </w:r>
      <w:r w:rsidR="006F38D1" w:rsidRPr="006F38D1">
        <w:rPr>
          <w:rFonts w:ascii="Times New Roman" w:eastAsia="仿宋_GB2312" w:hAnsi="Times New Roman" w:cs="仿宋_GB2312"/>
          <w:kern w:val="0"/>
          <w:sz w:val="28"/>
          <w:szCs w:val="28"/>
        </w:rPr>
        <w:t>地表水环境质量标准</w:t>
      </w:r>
      <w:r w:rsidR="006F38D1">
        <w:rPr>
          <w:rFonts w:ascii="Times New Roman" w:eastAsia="仿宋_GB2312" w:hAnsi="Times New Roman" w:cs="仿宋_GB2312" w:hint="eastAsia"/>
          <w:kern w:val="0"/>
          <w:sz w:val="28"/>
          <w:szCs w:val="28"/>
        </w:rPr>
        <w:t>》（</w:t>
      </w:r>
      <w:r w:rsidR="006F38D1" w:rsidRPr="006F38D1">
        <w:rPr>
          <w:rFonts w:ascii="Times New Roman" w:eastAsia="仿宋_GB2312" w:hAnsi="Times New Roman" w:cs="仿宋_GB2312"/>
          <w:kern w:val="0"/>
          <w:sz w:val="28"/>
          <w:szCs w:val="28"/>
        </w:rPr>
        <w:t>GB 3838</w:t>
      </w:r>
      <w:r w:rsidR="006F38D1" w:rsidRPr="006F38D1">
        <w:rPr>
          <w:rFonts w:ascii="Times New Roman" w:eastAsia="仿宋_GB2312" w:hAnsi="Times New Roman" w:cs="Times New Roman"/>
          <w:kern w:val="0"/>
          <w:sz w:val="28"/>
          <w:szCs w:val="28"/>
        </w:rPr>
        <w:t>—</w:t>
      </w:r>
      <w:r w:rsidR="006F38D1" w:rsidRPr="006F38D1">
        <w:rPr>
          <w:rFonts w:ascii="Times New Roman" w:eastAsia="仿宋_GB2312" w:hAnsi="Times New Roman" w:cs="仿宋_GB2312"/>
          <w:kern w:val="0"/>
          <w:sz w:val="28"/>
          <w:szCs w:val="28"/>
        </w:rPr>
        <w:t>2002</w:t>
      </w:r>
      <w:r w:rsidR="006F38D1">
        <w:rPr>
          <w:rFonts w:ascii="Times New Roman" w:eastAsia="仿宋_GB2312" w:hAnsi="Times New Roman" w:cs="仿宋_GB2312" w:hint="eastAsia"/>
          <w:kern w:val="0"/>
          <w:sz w:val="28"/>
          <w:szCs w:val="28"/>
        </w:rPr>
        <w:t>）</w:t>
      </w:r>
      <w:r w:rsidR="005F789F">
        <w:rPr>
          <w:rFonts w:ascii="Times New Roman" w:eastAsia="仿宋_GB2312" w:hAnsi="Times New Roman" w:cs="仿宋_GB2312" w:hint="eastAsia"/>
          <w:kern w:val="0"/>
          <w:sz w:val="28"/>
          <w:szCs w:val="28"/>
        </w:rPr>
        <w:t>可</w:t>
      </w:r>
      <w:r w:rsidR="00DD5833">
        <w:rPr>
          <w:rFonts w:ascii="Times New Roman" w:eastAsia="仿宋_GB2312" w:hAnsi="Times New Roman" w:cs="仿宋_GB2312" w:hint="eastAsia"/>
          <w:kern w:val="0"/>
          <w:sz w:val="28"/>
          <w:szCs w:val="28"/>
        </w:rPr>
        <w:t>用于指导水污染防治、地表水水质保护、人体健康保障，以及生态系统维护</w:t>
      </w:r>
      <w:r w:rsidR="000A52EA">
        <w:rPr>
          <w:rFonts w:ascii="Times New Roman" w:eastAsia="仿宋_GB2312" w:hAnsi="Times New Roman" w:cs="仿宋_GB2312" w:hint="eastAsia"/>
          <w:kern w:val="0"/>
          <w:sz w:val="28"/>
          <w:szCs w:val="28"/>
        </w:rPr>
        <w:t>等工作</w:t>
      </w:r>
      <w:r w:rsidR="00F048D7">
        <w:rPr>
          <w:rFonts w:ascii="Times New Roman" w:eastAsia="仿宋_GB2312" w:hAnsi="Times New Roman" w:cs="仿宋_GB2312" w:hint="eastAsia"/>
          <w:kern w:val="0"/>
          <w:sz w:val="28"/>
          <w:szCs w:val="28"/>
        </w:rPr>
        <w:t>，按照地表水环境功能分类和保护目标，</w:t>
      </w:r>
      <w:r w:rsidR="00A4421F">
        <w:rPr>
          <w:rFonts w:ascii="Times New Roman" w:eastAsia="仿宋_GB2312" w:hAnsi="Times New Roman" w:cs="仿宋_GB2312" w:hint="eastAsia"/>
          <w:kern w:val="0"/>
          <w:sz w:val="28"/>
          <w:szCs w:val="28"/>
        </w:rPr>
        <w:t>划分</w:t>
      </w:r>
      <w:r w:rsidR="00A4421F">
        <w:rPr>
          <w:rFonts w:ascii="Times New Roman" w:eastAsia="仿宋_GB2312" w:hAnsi="Times New Roman" w:cs="仿宋_GB2312" w:hint="eastAsia"/>
          <w:kern w:val="0"/>
          <w:sz w:val="28"/>
          <w:szCs w:val="28"/>
        </w:rPr>
        <w:t>5</w:t>
      </w:r>
      <w:r w:rsidR="00A4421F">
        <w:rPr>
          <w:rFonts w:ascii="Times New Roman" w:eastAsia="仿宋_GB2312" w:hAnsi="Times New Roman" w:cs="仿宋_GB2312" w:hint="eastAsia"/>
          <w:kern w:val="0"/>
          <w:sz w:val="28"/>
          <w:szCs w:val="28"/>
        </w:rPr>
        <w:t>类水域功能，</w:t>
      </w:r>
      <w:r w:rsidR="00F048D7">
        <w:rPr>
          <w:rFonts w:ascii="Times New Roman" w:eastAsia="仿宋_GB2312" w:hAnsi="Times New Roman" w:cs="仿宋_GB2312" w:hint="eastAsia"/>
          <w:kern w:val="0"/>
          <w:sz w:val="28"/>
          <w:szCs w:val="28"/>
        </w:rPr>
        <w:t>规定水环境质量应控制的项目及限值。</w:t>
      </w:r>
      <w:r w:rsidR="00B437BB">
        <w:rPr>
          <w:rFonts w:ascii="Times New Roman" w:eastAsia="仿宋_GB2312" w:hAnsi="Times New Roman" w:cs="仿宋_GB2312" w:hint="eastAsia"/>
          <w:kern w:val="0"/>
          <w:sz w:val="28"/>
          <w:szCs w:val="28"/>
        </w:rPr>
        <w:t>其中</w:t>
      </w:r>
      <w:r w:rsidR="00DB0AA2">
        <w:rPr>
          <w:rFonts w:ascii="Times New Roman" w:eastAsia="仿宋_GB2312" w:hAnsi="Times New Roman" w:cs="仿宋_GB2312" w:hint="eastAsia"/>
          <w:kern w:val="0"/>
          <w:sz w:val="28"/>
          <w:szCs w:val="28"/>
        </w:rPr>
        <w:t>，地表水环境质量标准基本项目涉及指标</w:t>
      </w:r>
      <w:r w:rsidR="00DB0AA2">
        <w:rPr>
          <w:rFonts w:ascii="Times New Roman" w:eastAsia="仿宋_GB2312" w:hAnsi="Times New Roman" w:cs="仿宋_GB2312" w:hint="eastAsia"/>
          <w:kern w:val="0"/>
          <w:sz w:val="28"/>
          <w:szCs w:val="28"/>
        </w:rPr>
        <w:t>24</w:t>
      </w:r>
      <w:r w:rsidR="00DB0AA2">
        <w:rPr>
          <w:rFonts w:ascii="Times New Roman" w:eastAsia="仿宋_GB2312" w:hAnsi="Times New Roman" w:cs="仿宋_GB2312" w:hint="eastAsia"/>
          <w:kern w:val="0"/>
          <w:sz w:val="28"/>
          <w:szCs w:val="28"/>
        </w:rPr>
        <w:t>项，含</w:t>
      </w:r>
      <w:r w:rsidR="00DB0AA2">
        <w:rPr>
          <w:rFonts w:ascii="Times New Roman" w:eastAsia="仿宋_GB2312" w:hAnsi="Times New Roman" w:cs="仿宋_GB2312" w:hint="eastAsia"/>
          <w:kern w:val="0"/>
          <w:sz w:val="28"/>
          <w:szCs w:val="28"/>
        </w:rPr>
        <w:t>DO</w:t>
      </w:r>
      <w:r w:rsidR="00A4421F">
        <w:rPr>
          <w:rFonts w:ascii="Times New Roman" w:eastAsia="仿宋_GB2312" w:hAnsi="Times New Roman" w:cs="仿宋_GB2312" w:hint="eastAsia"/>
          <w:kern w:val="0"/>
          <w:sz w:val="28"/>
          <w:szCs w:val="28"/>
        </w:rPr>
        <w:t>，其</w:t>
      </w:r>
      <w:r w:rsidR="00A4421F">
        <w:rPr>
          <w:rFonts w:ascii="Times New Roman" w:eastAsia="仿宋_GB2312" w:hAnsi="Times New Roman" w:cs="仿宋_GB2312" w:hint="eastAsia"/>
          <w:kern w:val="0"/>
          <w:sz w:val="28"/>
          <w:szCs w:val="28"/>
        </w:rPr>
        <w:t>5</w:t>
      </w:r>
      <w:r w:rsidR="00A4421F">
        <w:rPr>
          <w:rFonts w:ascii="Times New Roman" w:eastAsia="仿宋_GB2312" w:hAnsi="Times New Roman" w:cs="仿宋_GB2312" w:hint="eastAsia"/>
          <w:kern w:val="0"/>
          <w:sz w:val="28"/>
          <w:szCs w:val="28"/>
        </w:rPr>
        <w:t>类水域功能标准限值分别为饱和率</w:t>
      </w:r>
      <w:r w:rsidR="00A4421F">
        <w:rPr>
          <w:rFonts w:ascii="Times New Roman" w:eastAsia="仿宋_GB2312" w:hAnsi="Times New Roman" w:cs="仿宋_GB2312" w:hint="eastAsia"/>
          <w:kern w:val="0"/>
          <w:sz w:val="28"/>
          <w:szCs w:val="28"/>
        </w:rPr>
        <w:t>90%</w:t>
      </w:r>
      <w:r w:rsidR="00A4421F">
        <w:rPr>
          <w:rFonts w:ascii="Times New Roman" w:eastAsia="仿宋_GB2312" w:hAnsi="Times New Roman" w:cs="仿宋_GB2312" w:hint="eastAsia"/>
          <w:kern w:val="0"/>
          <w:sz w:val="28"/>
          <w:szCs w:val="28"/>
        </w:rPr>
        <w:t>（或</w:t>
      </w:r>
      <w:r w:rsidR="00A4421F">
        <w:rPr>
          <w:rFonts w:ascii="Times New Roman" w:eastAsia="仿宋_GB2312" w:hAnsi="Times New Roman" w:cs="仿宋_GB2312" w:hint="eastAsia"/>
          <w:kern w:val="0"/>
          <w:sz w:val="28"/>
          <w:szCs w:val="28"/>
        </w:rPr>
        <w:t>7.5</w:t>
      </w:r>
      <w:r w:rsidR="00A4421F">
        <w:rPr>
          <w:rFonts w:ascii="Times New Roman" w:eastAsia="仿宋_GB2312" w:hAnsi="Times New Roman" w:cs="仿宋_GB2312" w:hint="eastAsia"/>
          <w:kern w:val="0"/>
          <w:sz w:val="28"/>
          <w:szCs w:val="28"/>
        </w:rPr>
        <w:t>）、</w:t>
      </w:r>
      <w:r w:rsidR="00A4421F">
        <w:rPr>
          <w:rFonts w:ascii="Times New Roman" w:eastAsia="仿宋_GB2312" w:hAnsi="Times New Roman" w:cs="仿宋_GB2312" w:hint="eastAsia"/>
          <w:kern w:val="0"/>
          <w:sz w:val="28"/>
          <w:szCs w:val="28"/>
        </w:rPr>
        <w:t>6</w:t>
      </w:r>
      <w:r w:rsidR="00A4421F">
        <w:rPr>
          <w:rFonts w:ascii="Times New Roman" w:eastAsia="仿宋_GB2312" w:hAnsi="Times New Roman" w:cs="仿宋_GB2312" w:hint="eastAsia"/>
          <w:kern w:val="0"/>
          <w:sz w:val="28"/>
          <w:szCs w:val="28"/>
        </w:rPr>
        <w:t>、</w:t>
      </w:r>
      <w:r w:rsidR="00A4421F">
        <w:rPr>
          <w:rFonts w:ascii="Times New Roman" w:eastAsia="仿宋_GB2312" w:hAnsi="Times New Roman" w:cs="仿宋_GB2312" w:hint="eastAsia"/>
          <w:kern w:val="0"/>
          <w:sz w:val="28"/>
          <w:szCs w:val="28"/>
        </w:rPr>
        <w:t>5</w:t>
      </w:r>
      <w:r w:rsidR="00A4421F">
        <w:rPr>
          <w:rFonts w:ascii="Times New Roman" w:eastAsia="仿宋_GB2312" w:hAnsi="Times New Roman" w:cs="仿宋_GB2312" w:hint="eastAsia"/>
          <w:kern w:val="0"/>
          <w:sz w:val="28"/>
          <w:szCs w:val="28"/>
        </w:rPr>
        <w:t>、</w:t>
      </w:r>
      <w:r w:rsidR="00A4421F">
        <w:rPr>
          <w:rFonts w:ascii="Times New Roman" w:eastAsia="仿宋_GB2312" w:hAnsi="Times New Roman" w:cs="仿宋_GB2312" w:hint="eastAsia"/>
          <w:kern w:val="0"/>
          <w:sz w:val="28"/>
          <w:szCs w:val="28"/>
        </w:rPr>
        <w:t>3</w:t>
      </w:r>
      <w:r w:rsidR="00A4421F">
        <w:rPr>
          <w:rFonts w:ascii="Times New Roman" w:eastAsia="仿宋_GB2312" w:hAnsi="Times New Roman" w:cs="仿宋_GB2312" w:hint="eastAsia"/>
          <w:kern w:val="0"/>
          <w:sz w:val="28"/>
          <w:szCs w:val="28"/>
        </w:rPr>
        <w:t>和</w:t>
      </w:r>
      <w:r w:rsidR="00A4421F">
        <w:rPr>
          <w:rFonts w:ascii="Times New Roman" w:eastAsia="仿宋_GB2312" w:hAnsi="Times New Roman" w:cs="仿宋_GB2312" w:hint="eastAsia"/>
          <w:kern w:val="0"/>
          <w:sz w:val="28"/>
          <w:szCs w:val="28"/>
        </w:rPr>
        <w:t>2</w:t>
      </w:r>
      <w:r w:rsidR="00A4421F">
        <w:rPr>
          <w:rFonts w:ascii="Times New Roman" w:eastAsia="仿宋_GB2312" w:hAnsi="Times New Roman" w:cs="仿宋_GB2312" w:hint="eastAsia"/>
          <w:kern w:val="0"/>
          <w:sz w:val="28"/>
          <w:szCs w:val="28"/>
        </w:rPr>
        <w:t>，单位为</w:t>
      </w:r>
      <w:r w:rsidR="00A4421F">
        <w:rPr>
          <w:rFonts w:ascii="Times New Roman" w:eastAsia="仿宋_GB2312" w:hAnsi="Times New Roman" w:cs="仿宋_GB2312" w:hint="eastAsia"/>
          <w:kern w:val="0"/>
          <w:sz w:val="28"/>
          <w:szCs w:val="28"/>
        </w:rPr>
        <w:t>mg/L</w:t>
      </w:r>
      <w:r w:rsidR="00A4421F">
        <w:rPr>
          <w:rFonts w:ascii="Times New Roman" w:eastAsia="仿宋_GB2312" w:hAnsi="Times New Roman" w:cs="仿宋_GB2312" w:hint="eastAsia"/>
          <w:kern w:val="0"/>
          <w:sz w:val="28"/>
          <w:szCs w:val="28"/>
        </w:rPr>
        <w:t>。</w:t>
      </w:r>
      <w:r w:rsidR="003A1003">
        <w:rPr>
          <w:rFonts w:ascii="Times New Roman" w:eastAsia="仿宋_GB2312" w:hAnsi="Times New Roman" w:cs="仿宋_GB2312" w:hint="eastAsia"/>
          <w:kern w:val="0"/>
          <w:sz w:val="28"/>
          <w:szCs w:val="28"/>
        </w:rPr>
        <w:t>本标准</w:t>
      </w:r>
      <w:r w:rsidR="00F621D4">
        <w:rPr>
          <w:rFonts w:ascii="Times New Roman" w:eastAsia="仿宋_GB2312" w:hAnsi="Times New Roman" w:cs="仿宋_GB2312" w:hint="eastAsia"/>
          <w:kern w:val="0"/>
          <w:sz w:val="28"/>
          <w:szCs w:val="28"/>
        </w:rPr>
        <w:t>将</w:t>
      </w:r>
      <w:r w:rsidR="0049745C">
        <w:rPr>
          <w:rFonts w:ascii="Times New Roman" w:eastAsia="仿宋_GB2312" w:hAnsi="Times New Roman" w:cs="仿宋_GB2312" w:hint="eastAsia"/>
          <w:kern w:val="0"/>
          <w:sz w:val="28"/>
          <w:szCs w:val="28"/>
        </w:rPr>
        <w:t>为</w:t>
      </w:r>
      <w:r w:rsidR="0049745C">
        <w:rPr>
          <w:rFonts w:ascii="Times New Roman" w:eastAsia="仿宋_GB2312" w:hAnsi="Times New Roman" w:cs="仿宋_GB2312" w:hint="eastAsia"/>
          <w:kern w:val="0"/>
          <w:sz w:val="28"/>
          <w:szCs w:val="28"/>
        </w:rPr>
        <w:t>DO</w:t>
      </w:r>
      <w:r w:rsidR="005F789F">
        <w:rPr>
          <w:rFonts w:ascii="Times New Roman" w:eastAsia="仿宋_GB2312" w:hAnsi="Times New Roman" w:cs="仿宋_GB2312" w:hint="eastAsia"/>
          <w:kern w:val="0"/>
          <w:sz w:val="28"/>
          <w:szCs w:val="28"/>
        </w:rPr>
        <w:t>参考</w:t>
      </w:r>
      <w:r w:rsidR="00FF4B60">
        <w:rPr>
          <w:rFonts w:ascii="Times New Roman" w:eastAsia="仿宋_GB2312" w:hAnsi="Times New Roman" w:cs="仿宋_GB2312" w:hint="eastAsia"/>
          <w:kern w:val="0"/>
          <w:sz w:val="28"/>
          <w:szCs w:val="28"/>
        </w:rPr>
        <w:t>值</w:t>
      </w:r>
      <w:r w:rsidR="0049745C">
        <w:rPr>
          <w:rFonts w:ascii="Times New Roman" w:eastAsia="仿宋_GB2312" w:hAnsi="Times New Roman" w:cs="仿宋_GB2312" w:hint="eastAsia"/>
          <w:kern w:val="0"/>
          <w:sz w:val="28"/>
          <w:szCs w:val="28"/>
        </w:rPr>
        <w:t>推导提供指导，</w:t>
      </w:r>
      <w:r w:rsidR="00300E79">
        <w:rPr>
          <w:rFonts w:ascii="Times New Roman" w:eastAsia="仿宋_GB2312" w:hAnsi="Times New Roman" w:cs="仿宋_GB2312" w:hint="eastAsia"/>
          <w:kern w:val="0"/>
          <w:sz w:val="28"/>
          <w:szCs w:val="28"/>
        </w:rPr>
        <w:t>所得结果</w:t>
      </w:r>
      <w:r w:rsidR="00303331">
        <w:rPr>
          <w:rFonts w:ascii="Times New Roman" w:eastAsia="仿宋_GB2312" w:hAnsi="Times New Roman" w:cs="仿宋_GB2312" w:hint="eastAsia"/>
          <w:kern w:val="0"/>
          <w:sz w:val="28"/>
          <w:szCs w:val="28"/>
        </w:rPr>
        <w:t>可用于</w:t>
      </w:r>
      <w:r w:rsidR="00F621D4">
        <w:rPr>
          <w:rFonts w:ascii="Times New Roman" w:eastAsia="仿宋_GB2312" w:hAnsi="Times New Roman" w:cs="仿宋_GB2312" w:hint="eastAsia"/>
          <w:kern w:val="0"/>
          <w:sz w:val="28"/>
          <w:szCs w:val="28"/>
        </w:rPr>
        <w:t>地表水环境质量</w:t>
      </w:r>
      <w:r w:rsidR="00992917">
        <w:rPr>
          <w:rFonts w:ascii="Times New Roman" w:eastAsia="仿宋_GB2312" w:hAnsi="Times New Roman" w:cs="仿宋_GB2312" w:hint="eastAsia"/>
          <w:kern w:val="0"/>
          <w:sz w:val="28"/>
          <w:szCs w:val="28"/>
        </w:rPr>
        <w:t>基准、</w:t>
      </w:r>
      <w:r w:rsidR="00303331">
        <w:rPr>
          <w:rFonts w:ascii="Times New Roman" w:eastAsia="仿宋_GB2312" w:hAnsi="Times New Roman" w:cs="仿宋_GB2312" w:hint="eastAsia"/>
          <w:kern w:val="0"/>
          <w:sz w:val="28"/>
          <w:szCs w:val="28"/>
        </w:rPr>
        <w:t>标准制修订</w:t>
      </w:r>
      <w:r w:rsidR="00556733">
        <w:rPr>
          <w:rFonts w:ascii="Times New Roman" w:eastAsia="仿宋_GB2312" w:hAnsi="Times New Roman" w:cs="仿宋_GB2312" w:hint="eastAsia"/>
          <w:kern w:val="0"/>
          <w:sz w:val="28"/>
          <w:szCs w:val="28"/>
        </w:rPr>
        <w:t>工作</w:t>
      </w:r>
      <w:r w:rsidR="00303331">
        <w:rPr>
          <w:rFonts w:ascii="Times New Roman" w:eastAsia="仿宋_GB2312" w:hAnsi="Times New Roman" w:cs="仿宋_GB2312" w:hint="eastAsia"/>
          <w:kern w:val="0"/>
          <w:sz w:val="28"/>
          <w:szCs w:val="28"/>
        </w:rPr>
        <w:t>。</w:t>
      </w:r>
      <w:r w:rsidR="0018229E">
        <w:rPr>
          <w:rFonts w:ascii="Times New Roman" w:eastAsia="仿宋_GB2312" w:hAnsi="Times New Roman" w:cs="仿宋_GB2312" w:hint="eastAsia"/>
          <w:kern w:val="0"/>
          <w:sz w:val="28"/>
          <w:szCs w:val="28"/>
        </w:rPr>
        <w:t>《</w:t>
      </w:r>
      <w:r w:rsidR="0018229E" w:rsidRPr="006F38D1">
        <w:rPr>
          <w:rFonts w:ascii="Times New Roman" w:eastAsia="仿宋_GB2312" w:hAnsi="Times New Roman" w:cs="仿宋_GB2312"/>
          <w:kern w:val="0"/>
          <w:sz w:val="28"/>
          <w:szCs w:val="28"/>
        </w:rPr>
        <w:t>淡水生物水质基准</w:t>
      </w:r>
      <w:r w:rsidR="0018229E" w:rsidRPr="00F048D7">
        <w:rPr>
          <w:rFonts w:ascii="Times New Roman" w:eastAsia="仿宋_GB2312" w:hAnsi="Times New Roman" w:cs="仿宋_GB2312"/>
          <w:kern w:val="0"/>
          <w:sz w:val="28"/>
          <w:szCs w:val="28"/>
        </w:rPr>
        <w:t>推导技术指南</w:t>
      </w:r>
      <w:r w:rsidR="0018229E" w:rsidRPr="00F048D7">
        <w:rPr>
          <w:rFonts w:ascii="Times New Roman" w:eastAsia="仿宋_GB2312" w:hAnsi="Times New Roman" w:cs="仿宋_GB2312" w:hint="eastAsia"/>
          <w:kern w:val="0"/>
          <w:sz w:val="28"/>
          <w:szCs w:val="28"/>
        </w:rPr>
        <w:t>》（</w:t>
      </w:r>
      <w:r w:rsidR="0018229E" w:rsidRPr="00F048D7">
        <w:rPr>
          <w:rFonts w:ascii="Times New Roman" w:eastAsia="仿宋_GB2312" w:hAnsi="Times New Roman" w:cs="仿宋_GB2312"/>
          <w:kern w:val="0"/>
          <w:sz w:val="28"/>
          <w:szCs w:val="28"/>
        </w:rPr>
        <w:t>HJ 831</w:t>
      </w:r>
      <w:r w:rsidR="0018229E" w:rsidRPr="00F048D7">
        <w:rPr>
          <w:rFonts w:ascii="Times New Roman" w:eastAsia="仿宋_GB2312" w:hAnsi="Times New Roman" w:cs="Times New Roman"/>
          <w:kern w:val="0"/>
          <w:sz w:val="28"/>
          <w:szCs w:val="28"/>
        </w:rPr>
        <w:t>—</w:t>
      </w:r>
      <w:r w:rsidR="0018229E" w:rsidRPr="00F048D7">
        <w:rPr>
          <w:rFonts w:ascii="Times New Roman" w:eastAsia="仿宋_GB2312" w:hAnsi="Times New Roman" w:cs="仿宋_GB2312"/>
          <w:kern w:val="0"/>
          <w:sz w:val="28"/>
          <w:szCs w:val="28"/>
        </w:rPr>
        <w:t>2022</w:t>
      </w:r>
      <w:r w:rsidR="0018229E" w:rsidRPr="00F048D7">
        <w:rPr>
          <w:rFonts w:ascii="Times New Roman" w:eastAsia="仿宋_GB2312" w:hAnsi="Times New Roman" w:cs="仿宋_GB2312" w:hint="eastAsia"/>
          <w:kern w:val="0"/>
          <w:sz w:val="28"/>
          <w:szCs w:val="28"/>
        </w:rPr>
        <w:t>）</w:t>
      </w:r>
      <w:r w:rsidR="000A415E">
        <w:rPr>
          <w:rFonts w:ascii="Times New Roman" w:eastAsia="仿宋_GB2312" w:hAnsi="Times New Roman" w:cs="仿宋_GB2312" w:hint="eastAsia"/>
          <w:kern w:val="0"/>
          <w:sz w:val="28"/>
          <w:szCs w:val="28"/>
        </w:rPr>
        <w:t>可</w:t>
      </w:r>
      <w:r w:rsidR="0018229E" w:rsidRPr="00317A36">
        <w:rPr>
          <w:rFonts w:ascii="Times New Roman" w:eastAsia="仿宋_GB2312" w:hAnsi="Times New Roman" w:cs="仿宋_GB2312" w:hint="eastAsia"/>
          <w:kern w:val="0"/>
          <w:sz w:val="28"/>
          <w:szCs w:val="28"/>
        </w:rPr>
        <w:t>用于</w:t>
      </w:r>
      <w:r w:rsidR="00C1051A" w:rsidRPr="00317A36">
        <w:rPr>
          <w:rFonts w:ascii="Times New Roman" w:eastAsia="仿宋_GB2312" w:hAnsi="Times New Roman" w:cs="仿宋_GB2312" w:hint="eastAsia"/>
          <w:kern w:val="0"/>
          <w:sz w:val="28"/>
          <w:szCs w:val="28"/>
        </w:rPr>
        <w:t>指导和规范</w:t>
      </w:r>
      <w:r w:rsidR="00BE6D2F" w:rsidRPr="00317A36">
        <w:rPr>
          <w:rFonts w:ascii="Times New Roman" w:eastAsia="仿宋_GB2312" w:hAnsi="Times New Roman" w:cs="仿宋_GB2312" w:hint="eastAsia"/>
          <w:kern w:val="0"/>
          <w:sz w:val="28"/>
          <w:szCs w:val="28"/>
        </w:rPr>
        <w:t>单一化学污染物的</w:t>
      </w:r>
      <w:r w:rsidR="00C1051A" w:rsidRPr="00317A36">
        <w:rPr>
          <w:rFonts w:ascii="Times New Roman" w:eastAsia="仿宋_GB2312" w:hAnsi="Times New Roman" w:cs="仿宋_GB2312" w:hint="eastAsia"/>
          <w:kern w:val="0"/>
          <w:sz w:val="28"/>
          <w:szCs w:val="28"/>
        </w:rPr>
        <w:t>淡水生物水质基准推导</w:t>
      </w:r>
      <w:r w:rsidR="00F048D7" w:rsidRPr="00317A36">
        <w:rPr>
          <w:rFonts w:ascii="Times New Roman" w:eastAsia="仿宋_GB2312" w:hAnsi="Times New Roman" w:cs="仿宋_GB2312" w:hint="eastAsia"/>
          <w:kern w:val="0"/>
          <w:sz w:val="28"/>
          <w:szCs w:val="28"/>
        </w:rPr>
        <w:t>工作</w:t>
      </w:r>
      <w:r w:rsidR="00243414" w:rsidRPr="00317A36">
        <w:rPr>
          <w:rFonts w:ascii="Times New Roman" w:eastAsia="仿宋_GB2312" w:hAnsi="Times New Roman" w:cs="仿宋_GB2312" w:hint="eastAsia"/>
          <w:kern w:val="0"/>
          <w:sz w:val="28"/>
          <w:szCs w:val="28"/>
        </w:rPr>
        <w:t>，</w:t>
      </w:r>
      <w:r w:rsidR="00AF6573">
        <w:rPr>
          <w:rFonts w:ascii="Times New Roman" w:eastAsia="仿宋_GB2312" w:hAnsi="Times New Roman" w:cs="仿宋_GB2312" w:hint="eastAsia"/>
          <w:kern w:val="0"/>
          <w:sz w:val="28"/>
          <w:szCs w:val="28"/>
        </w:rPr>
        <w:t>明确水质基准</w:t>
      </w:r>
      <w:r w:rsidR="00B917A9">
        <w:rPr>
          <w:rFonts w:ascii="Times New Roman" w:eastAsia="仿宋_GB2312" w:hAnsi="Times New Roman" w:cs="仿宋_GB2312" w:hint="eastAsia"/>
          <w:kern w:val="0"/>
          <w:sz w:val="28"/>
          <w:szCs w:val="28"/>
        </w:rPr>
        <w:t>推导</w:t>
      </w:r>
      <w:r w:rsidR="00E45A60">
        <w:rPr>
          <w:rFonts w:ascii="Times New Roman" w:eastAsia="仿宋_GB2312" w:hAnsi="Times New Roman" w:cs="仿宋_GB2312" w:hint="eastAsia"/>
          <w:kern w:val="0"/>
          <w:sz w:val="28"/>
          <w:szCs w:val="28"/>
        </w:rPr>
        <w:t>过程中</w:t>
      </w:r>
      <w:r w:rsidR="00E45A60" w:rsidRPr="00E45A60">
        <w:rPr>
          <w:rFonts w:ascii="Times New Roman" w:eastAsia="仿宋_GB2312" w:hAnsi="Times New Roman" w:cs="仿宋_GB2312" w:hint="eastAsia"/>
          <w:kern w:val="0"/>
          <w:sz w:val="28"/>
          <w:szCs w:val="28"/>
        </w:rPr>
        <w:t>受试物种筛选</w:t>
      </w:r>
      <w:r w:rsidR="00E45A60">
        <w:rPr>
          <w:rFonts w:ascii="Times New Roman" w:eastAsia="仿宋_GB2312" w:hAnsi="Times New Roman" w:cs="仿宋_GB2312" w:hint="eastAsia"/>
          <w:kern w:val="0"/>
          <w:sz w:val="28"/>
          <w:szCs w:val="28"/>
        </w:rPr>
        <w:t>、</w:t>
      </w:r>
      <w:r w:rsidR="00E45A60" w:rsidRPr="00E45A60">
        <w:rPr>
          <w:rFonts w:ascii="Times New Roman" w:eastAsia="仿宋_GB2312" w:hAnsi="Times New Roman" w:cs="仿宋_GB2312" w:hint="eastAsia"/>
          <w:kern w:val="0"/>
          <w:sz w:val="28"/>
          <w:szCs w:val="28"/>
        </w:rPr>
        <w:t>毒性数据筛选</w:t>
      </w:r>
      <w:r w:rsidR="00E45A60">
        <w:rPr>
          <w:rFonts w:ascii="Times New Roman" w:eastAsia="仿宋_GB2312" w:hAnsi="Times New Roman" w:cs="仿宋_GB2312" w:hint="eastAsia"/>
          <w:kern w:val="0"/>
          <w:sz w:val="28"/>
          <w:szCs w:val="28"/>
        </w:rPr>
        <w:t>、</w:t>
      </w:r>
      <w:r w:rsidR="00E45A60" w:rsidRPr="00E45A60">
        <w:rPr>
          <w:rFonts w:ascii="Times New Roman" w:eastAsia="仿宋_GB2312" w:hAnsi="Times New Roman" w:cs="仿宋_GB2312" w:hint="eastAsia"/>
          <w:kern w:val="0"/>
          <w:sz w:val="28"/>
          <w:szCs w:val="28"/>
        </w:rPr>
        <w:t>毒性数据预处理</w:t>
      </w:r>
      <w:r w:rsidR="00E45A60">
        <w:rPr>
          <w:rFonts w:ascii="Times New Roman" w:eastAsia="仿宋_GB2312" w:hAnsi="Times New Roman" w:cs="仿宋_GB2312" w:hint="eastAsia"/>
          <w:kern w:val="0"/>
          <w:sz w:val="28"/>
          <w:szCs w:val="28"/>
        </w:rPr>
        <w:t>、</w:t>
      </w:r>
      <w:r w:rsidR="00B917A9" w:rsidRPr="00317A36">
        <w:rPr>
          <w:rFonts w:ascii="Times New Roman" w:eastAsia="仿宋_GB2312" w:hAnsi="Times New Roman" w:cs="仿宋_GB2312" w:hint="eastAsia"/>
          <w:kern w:val="0"/>
          <w:sz w:val="28"/>
          <w:szCs w:val="28"/>
        </w:rPr>
        <w:t>物种敏感度分布</w:t>
      </w:r>
      <w:r w:rsidR="00E45A60" w:rsidRPr="00E45A60">
        <w:rPr>
          <w:rFonts w:ascii="Times New Roman" w:eastAsia="仿宋_GB2312" w:hAnsi="Times New Roman" w:cs="仿宋_GB2312" w:hint="eastAsia"/>
          <w:kern w:val="0"/>
          <w:sz w:val="28"/>
          <w:szCs w:val="28"/>
        </w:rPr>
        <w:t>模型拟合与评价</w:t>
      </w:r>
      <w:r w:rsidR="00B917A9">
        <w:rPr>
          <w:rFonts w:ascii="Times New Roman" w:eastAsia="仿宋_GB2312" w:hAnsi="Times New Roman" w:cs="仿宋_GB2312" w:hint="eastAsia"/>
          <w:kern w:val="0"/>
          <w:sz w:val="28"/>
          <w:szCs w:val="28"/>
        </w:rPr>
        <w:t>，以及基准定值等程序</w:t>
      </w:r>
      <w:r w:rsidR="00B917A9" w:rsidRPr="00317A36">
        <w:rPr>
          <w:rFonts w:ascii="Times New Roman" w:eastAsia="仿宋_GB2312" w:hAnsi="Times New Roman" w:cs="仿宋_GB2312" w:hint="eastAsia"/>
          <w:kern w:val="0"/>
          <w:sz w:val="28"/>
          <w:szCs w:val="28"/>
        </w:rPr>
        <w:t>与技术要求</w:t>
      </w:r>
      <w:r w:rsidR="00AC730B">
        <w:rPr>
          <w:rFonts w:ascii="Times New Roman" w:eastAsia="仿宋_GB2312" w:hAnsi="Times New Roman" w:cs="仿宋_GB2312" w:hint="eastAsia"/>
          <w:kern w:val="0"/>
          <w:sz w:val="28"/>
          <w:szCs w:val="28"/>
        </w:rPr>
        <w:t>。本标准</w:t>
      </w:r>
      <w:r w:rsidR="000A415E">
        <w:rPr>
          <w:rFonts w:ascii="Times New Roman" w:eastAsia="仿宋_GB2312" w:hAnsi="Times New Roman" w:cs="仿宋_GB2312" w:hint="eastAsia"/>
          <w:kern w:val="0"/>
          <w:sz w:val="28"/>
          <w:szCs w:val="28"/>
        </w:rPr>
        <w:t>参考</w:t>
      </w:r>
      <w:r w:rsidR="00992917">
        <w:rPr>
          <w:rFonts w:ascii="Times New Roman" w:eastAsia="仿宋_GB2312" w:hAnsi="Times New Roman" w:cs="仿宋_GB2312" w:hint="eastAsia"/>
          <w:kern w:val="0"/>
          <w:sz w:val="28"/>
          <w:szCs w:val="28"/>
        </w:rPr>
        <w:t>值</w:t>
      </w:r>
      <w:r w:rsidR="00465E8A">
        <w:rPr>
          <w:rFonts w:ascii="Times New Roman" w:eastAsia="仿宋_GB2312" w:hAnsi="Times New Roman" w:cs="仿宋_GB2312" w:hint="eastAsia"/>
          <w:kern w:val="0"/>
          <w:sz w:val="28"/>
          <w:szCs w:val="28"/>
        </w:rPr>
        <w:t>推导部分</w:t>
      </w:r>
      <w:r w:rsidR="000A415E">
        <w:rPr>
          <w:rFonts w:ascii="Times New Roman" w:eastAsia="仿宋_GB2312" w:hAnsi="Times New Roman" w:cs="仿宋_GB2312" w:hint="eastAsia"/>
          <w:kern w:val="0"/>
          <w:sz w:val="28"/>
          <w:szCs w:val="28"/>
        </w:rPr>
        <w:t>主要</w:t>
      </w:r>
      <w:r w:rsidR="00465E8A">
        <w:rPr>
          <w:rFonts w:ascii="Times New Roman" w:eastAsia="仿宋_GB2312" w:hAnsi="Times New Roman" w:cs="仿宋_GB2312" w:hint="eastAsia"/>
          <w:kern w:val="0"/>
          <w:sz w:val="28"/>
          <w:szCs w:val="28"/>
        </w:rPr>
        <w:t>参考美国</w:t>
      </w:r>
      <w:r w:rsidR="00465E8A">
        <w:rPr>
          <w:rFonts w:ascii="Times New Roman" w:eastAsia="仿宋_GB2312" w:hAnsi="Times New Roman" w:cs="仿宋_GB2312" w:hint="eastAsia"/>
          <w:kern w:val="0"/>
          <w:sz w:val="28"/>
          <w:szCs w:val="28"/>
        </w:rPr>
        <w:t>DO</w:t>
      </w:r>
      <w:r w:rsidR="00465E8A">
        <w:rPr>
          <w:rFonts w:ascii="Times New Roman" w:eastAsia="仿宋_GB2312" w:hAnsi="Times New Roman" w:cs="仿宋_GB2312" w:hint="eastAsia"/>
          <w:kern w:val="0"/>
          <w:sz w:val="28"/>
          <w:szCs w:val="28"/>
        </w:rPr>
        <w:t>基准推导所用毒性百分数排序法，在</w:t>
      </w:r>
      <w:r w:rsidR="00465E8A" w:rsidRPr="00E45A60">
        <w:rPr>
          <w:rFonts w:ascii="Times New Roman" w:eastAsia="仿宋_GB2312" w:hAnsi="Times New Roman" w:cs="仿宋_GB2312" w:hint="eastAsia"/>
          <w:kern w:val="0"/>
          <w:sz w:val="28"/>
          <w:szCs w:val="28"/>
        </w:rPr>
        <w:t>物种筛选</w:t>
      </w:r>
      <w:r w:rsidR="00465E8A">
        <w:rPr>
          <w:rFonts w:ascii="Times New Roman" w:eastAsia="仿宋_GB2312" w:hAnsi="Times New Roman" w:cs="仿宋_GB2312" w:hint="eastAsia"/>
          <w:kern w:val="0"/>
          <w:sz w:val="28"/>
          <w:szCs w:val="28"/>
        </w:rPr>
        <w:t>、</w:t>
      </w:r>
      <w:r w:rsidR="00465E8A" w:rsidRPr="00E45A60">
        <w:rPr>
          <w:rFonts w:ascii="Times New Roman" w:eastAsia="仿宋_GB2312" w:hAnsi="Times New Roman" w:cs="仿宋_GB2312" w:hint="eastAsia"/>
          <w:kern w:val="0"/>
          <w:sz w:val="28"/>
          <w:szCs w:val="28"/>
        </w:rPr>
        <w:t>数据</w:t>
      </w:r>
      <w:r w:rsidR="000A415E">
        <w:rPr>
          <w:rFonts w:ascii="Times New Roman" w:eastAsia="仿宋_GB2312" w:hAnsi="Times New Roman" w:cs="仿宋_GB2312" w:hint="eastAsia"/>
          <w:kern w:val="0"/>
          <w:sz w:val="28"/>
          <w:szCs w:val="28"/>
        </w:rPr>
        <w:t>收集</w:t>
      </w:r>
      <w:r w:rsidR="00465E8A">
        <w:rPr>
          <w:rFonts w:ascii="Times New Roman" w:eastAsia="仿宋_GB2312" w:hAnsi="Times New Roman" w:cs="仿宋_GB2312" w:hint="eastAsia"/>
          <w:kern w:val="0"/>
          <w:sz w:val="28"/>
          <w:szCs w:val="28"/>
        </w:rPr>
        <w:t>、</w:t>
      </w:r>
      <w:r w:rsidR="00465E8A" w:rsidRPr="00E45A60">
        <w:rPr>
          <w:rFonts w:ascii="Times New Roman" w:eastAsia="仿宋_GB2312" w:hAnsi="Times New Roman" w:cs="仿宋_GB2312" w:hint="eastAsia"/>
          <w:kern w:val="0"/>
          <w:sz w:val="28"/>
          <w:szCs w:val="28"/>
        </w:rPr>
        <w:t>毒性数据预处理</w:t>
      </w:r>
      <w:r w:rsidR="00465E8A">
        <w:rPr>
          <w:rFonts w:ascii="Times New Roman" w:eastAsia="仿宋_GB2312" w:hAnsi="Times New Roman" w:cs="仿宋_GB2312" w:hint="eastAsia"/>
          <w:kern w:val="0"/>
          <w:sz w:val="28"/>
          <w:szCs w:val="28"/>
        </w:rPr>
        <w:t>，以及</w:t>
      </w:r>
      <w:r w:rsidR="00992917">
        <w:rPr>
          <w:rFonts w:ascii="Times New Roman" w:eastAsia="仿宋_GB2312" w:hAnsi="Times New Roman" w:cs="仿宋_GB2312" w:hint="eastAsia"/>
          <w:kern w:val="0"/>
          <w:sz w:val="28"/>
          <w:szCs w:val="28"/>
        </w:rPr>
        <w:t>参考值</w:t>
      </w:r>
      <w:r w:rsidR="00465E8A">
        <w:rPr>
          <w:rFonts w:ascii="Times New Roman" w:eastAsia="仿宋_GB2312" w:hAnsi="Times New Roman" w:cs="仿宋_GB2312" w:hint="eastAsia"/>
          <w:kern w:val="0"/>
          <w:sz w:val="28"/>
          <w:szCs w:val="28"/>
        </w:rPr>
        <w:t>定值等步骤，结合我</w:t>
      </w:r>
      <w:r w:rsidR="00465E8A" w:rsidRPr="00AA4361">
        <w:rPr>
          <w:rFonts w:ascii="Times New Roman" w:eastAsia="仿宋_GB2312" w:hAnsi="Times New Roman" w:cs="仿宋_GB2312" w:hint="eastAsia"/>
          <w:kern w:val="0"/>
          <w:sz w:val="28"/>
          <w:szCs w:val="28"/>
        </w:rPr>
        <w:t>国水生生物</w:t>
      </w:r>
      <w:r w:rsidR="00C27AE6">
        <w:rPr>
          <w:rFonts w:ascii="Times New Roman" w:eastAsia="仿宋_GB2312" w:hAnsi="Times New Roman" w:cs="仿宋_GB2312" w:hint="eastAsia"/>
          <w:kern w:val="0"/>
          <w:sz w:val="28"/>
          <w:szCs w:val="28"/>
        </w:rPr>
        <w:t>分布</w:t>
      </w:r>
      <w:r w:rsidR="00465E8A" w:rsidRPr="00AA4361">
        <w:rPr>
          <w:rFonts w:ascii="Times New Roman" w:eastAsia="仿宋_GB2312" w:hAnsi="Times New Roman" w:cs="仿宋_GB2312" w:hint="eastAsia"/>
          <w:kern w:val="0"/>
          <w:sz w:val="28"/>
          <w:szCs w:val="28"/>
        </w:rPr>
        <w:t>特征和</w:t>
      </w:r>
      <w:r w:rsidR="00465E8A" w:rsidRPr="00AA4361">
        <w:rPr>
          <w:rFonts w:ascii="Times New Roman" w:eastAsia="仿宋_GB2312" w:hAnsi="Times New Roman" w:cs="仿宋_GB2312" w:hint="eastAsia"/>
          <w:kern w:val="0"/>
          <w:sz w:val="28"/>
          <w:szCs w:val="28"/>
        </w:rPr>
        <w:t>DO</w:t>
      </w:r>
      <w:r w:rsidR="00465E8A" w:rsidRPr="00AA4361">
        <w:rPr>
          <w:rFonts w:ascii="Times New Roman" w:eastAsia="仿宋_GB2312" w:hAnsi="Times New Roman" w:cs="仿宋_GB2312" w:hint="eastAsia"/>
          <w:kern w:val="0"/>
          <w:sz w:val="28"/>
          <w:szCs w:val="28"/>
        </w:rPr>
        <w:t>特点，</w:t>
      </w:r>
      <w:r w:rsidR="00F00552" w:rsidRPr="00AA4361">
        <w:rPr>
          <w:rFonts w:ascii="Times New Roman" w:eastAsia="仿宋_GB2312" w:hAnsi="Times New Roman" w:cs="仿宋_GB2312" w:hint="eastAsia"/>
          <w:kern w:val="0"/>
          <w:sz w:val="28"/>
          <w:szCs w:val="28"/>
        </w:rPr>
        <w:t>对美国</w:t>
      </w:r>
      <w:r w:rsidR="00F00552">
        <w:rPr>
          <w:rFonts w:ascii="Times New Roman" w:eastAsia="仿宋_GB2312" w:hAnsi="Times New Roman" w:cs="仿宋_GB2312" w:hint="eastAsia"/>
          <w:kern w:val="0"/>
          <w:sz w:val="28"/>
          <w:szCs w:val="28"/>
        </w:rPr>
        <w:t>DO</w:t>
      </w:r>
      <w:r w:rsidR="00F00552">
        <w:rPr>
          <w:rFonts w:ascii="Times New Roman" w:eastAsia="仿宋_GB2312" w:hAnsi="Times New Roman" w:cs="仿宋_GB2312" w:hint="eastAsia"/>
          <w:kern w:val="0"/>
          <w:sz w:val="28"/>
          <w:szCs w:val="28"/>
        </w:rPr>
        <w:t>基准推导方法进行本土化修改</w:t>
      </w:r>
      <w:r w:rsidR="00B83668">
        <w:rPr>
          <w:rFonts w:ascii="Times New Roman" w:eastAsia="仿宋_GB2312" w:hAnsi="Times New Roman" w:cs="仿宋_GB2312" w:hint="eastAsia"/>
          <w:kern w:val="0"/>
          <w:sz w:val="28"/>
          <w:szCs w:val="28"/>
        </w:rPr>
        <w:t>，增加了</w:t>
      </w:r>
      <w:r w:rsidR="00B83668" w:rsidRPr="00B83668">
        <w:rPr>
          <w:rFonts w:ascii="Times New Roman" w:eastAsia="仿宋_GB2312" w:hAnsi="Times New Roman" w:cs="仿宋_GB2312" w:hint="eastAsia"/>
          <w:kern w:val="0"/>
          <w:sz w:val="28"/>
          <w:szCs w:val="28"/>
        </w:rPr>
        <w:t>计算</w:t>
      </w:r>
      <w:r w:rsidR="00074055" w:rsidRPr="00074055">
        <w:rPr>
          <w:rFonts w:ascii="Times New Roman" w:eastAsia="仿宋_GB2312" w:hAnsi="Times New Roman" w:cs="仿宋_GB2312" w:hint="eastAsia"/>
          <w:kern w:val="0"/>
          <w:sz w:val="28"/>
          <w:szCs w:val="28"/>
        </w:rPr>
        <w:t>饱和</w:t>
      </w:r>
      <w:r w:rsidR="004D094C">
        <w:rPr>
          <w:rFonts w:ascii="Times New Roman" w:eastAsia="仿宋_GB2312" w:hAnsi="Times New Roman" w:cs="仿宋_GB2312" w:hint="eastAsia"/>
          <w:kern w:val="0"/>
          <w:sz w:val="28"/>
          <w:szCs w:val="28"/>
        </w:rPr>
        <w:t>DO</w:t>
      </w:r>
      <w:r w:rsidR="00074055" w:rsidRPr="00074055">
        <w:rPr>
          <w:rFonts w:ascii="Times New Roman" w:eastAsia="仿宋_GB2312" w:hAnsi="Times New Roman" w:cs="仿宋_GB2312" w:hint="eastAsia"/>
          <w:kern w:val="0"/>
          <w:sz w:val="28"/>
          <w:szCs w:val="28"/>
        </w:rPr>
        <w:t>浓度</w:t>
      </w:r>
      <w:r w:rsidR="00B83668">
        <w:rPr>
          <w:rFonts w:ascii="Times New Roman" w:eastAsia="仿宋_GB2312" w:hAnsi="Times New Roman" w:cs="仿宋_GB2312" w:hint="eastAsia"/>
          <w:kern w:val="0"/>
          <w:sz w:val="28"/>
          <w:szCs w:val="28"/>
        </w:rPr>
        <w:t>从而得出</w:t>
      </w:r>
      <w:r w:rsidR="00B83668">
        <w:rPr>
          <w:rFonts w:ascii="Times New Roman" w:eastAsia="仿宋_GB2312" w:hAnsi="Times New Roman" w:cs="仿宋_GB2312" w:hint="eastAsia"/>
          <w:kern w:val="0"/>
          <w:sz w:val="28"/>
          <w:szCs w:val="28"/>
        </w:rPr>
        <w:t>DO</w:t>
      </w:r>
      <w:r w:rsidR="00B83668" w:rsidRPr="00B83668">
        <w:rPr>
          <w:rFonts w:ascii="Times New Roman" w:eastAsia="仿宋_GB2312" w:hAnsi="Times New Roman" w:cs="仿宋_GB2312" w:hint="eastAsia"/>
          <w:kern w:val="0"/>
          <w:sz w:val="28"/>
          <w:szCs w:val="28"/>
        </w:rPr>
        <w:t>饱和度</w:t>
      </w:r>
      <w:r w:rsidR="00B83668">
        <w:rPr>
          <w:rFonts w:ascii="Times New Roman" w:eastAsia="仿宋_GB2312" w:hAnsi="Times New Roman" w:cs="仿宋_GB2312" w:hint="eastAsia"/>
          <w:kern w:val="0"/>
          <w:sz w:val="28"/>
          <w:szCs w:val="28"/>
        </w:rPr>
        <w:t>的过程，</w:t>
      </w:r>
      <w:r w:rsidR="00F00552">
        <w:rPr>
          <w:rFonts w:ascii="Times New Roman" w:eastAsia="仿宋_GB2312" w:hAnsi="Times New Roman" w:cs="仿宋_GB2312" w:hint="eastAsia"/>
          <w:kern w:val="0"/>
          <w:sz w:val="28"/>
          <w:szCs w:val="28"/>
        </w:rPr>
        <w:t>并与</w:t>
      </w:r>
      <w:r w:rsidR="00F00552" w:rsidRPr="00F048D7">
        <w:rPr>
          <w:rFonts w:ascii="Times New Roman" w:eastAsia="仿宋_GB2312" w:hAnsi="Times New Roman" w:cs="仿宋_GB2312"/>
          <w:kern w:val="0"/>
          <w:sz w:val="28"/>
          <w:szCs w:val="28"/>
        </w:rPr>
        <w:t>HJ 831</w:t>
      </w:r>
      <w:r w:rsidR="00F00552">
        <w:rPr>
          <w:rFonts w:ascii="Times New Roman" w:eastAsia="仿宋_GB2312" w:hAnsi="Times New Roman" w:cs="仿宋_GB2312" w:hint="eastAsia"/>
          <w:kern w:val="0"/>
          <w:sz w:val="28"/>
          <w:szCs w:val="28"/>
        </w:rPr>
        <w:t>中相关内容保持高度一致。</w:t>
      </w:r>
    </w:p>
    <w:p w14:paraId="697CC664" w14:textId="07DD07CF" w:rsidR="00643890" w:rsidRPr="00B917A9" w:rsidRDefault="00094633" w:rsidP="00B917A9">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其他标准如《渔业水质标准》（</w:t>
      </w:r>
      <w:r w:rsidRPr="000D56A0">
        <w:rPr>
          <w:rFonts w:ascii="Times New Roman" w:eastAsia="仿宋_GB2312" w:hAnsi="Times New Roman" w:cs="仿宋_GB2312"/>
          <w:kern w:val="0"/>
          <w:sz w:val="28"/>
          <w:szCs w:val="28"/>
        </w:rPr>
        <w:t xml:space="preserve">GB </w:t>
      </w:r>
      <w:r>
        <w:rPr>
          <w:rFonts w:ascii="Times New Roman" w:eastAsia="仿宋_GB2312" w:hAnsi="Times New Roman" w:cs="仿宋_GB2312" w:hint="eastAsia"/>
          <w:kern w:val="0"/>
          <w:sz w:val="28"/>
          <w:szCs w:val="28"/>
        </w:rPr>
        <w:t>11607</w:t>
      </w:r>
      <w:r w:rsidRPr="000D56A0">
        <w:rPr>
          <w:rFonts w:ascii="Times New Roman" w:eastAsia="仿宋_GB2312" w:hAnsi="Times New Roman" w:cs="Times New Roman"/>
          <w:kern w:val="0"/>
          <w:sz w:val="28"/>
          <w:szCs w:val="28"/>
        </w:rPr>
        <w:t>—</w:t>
      </w:r>
      <w:r>
        <w:rPr>
          <w:rFonts w:ascii="Times New Roman" w:eastAsia="仿宋_GB2312" w:hAnsi="Times New Roman" w:cs="仿宋_GB2312" w:hint="eastAsia"/>
          <w:kern w:val="0"/>
          <w:sz w:val="28"/>
          <w:szCs w:val="28"/>
        </w:rPr>
        <w:t>89</w:t>
      </w:r>
      <w:r>
        <w:rPr>
          <w:rFonts w:ascii="Times New Roman" w:eastAsia="仿宋_GB2312" w:hAnsi="Times New Roman" w:cs="仿宋_GB2312" w:hint="eastAsia"/>
          <w:kern w:val="0"/>
          <w:sz w:val="28"/>
          <w:szCs w:val="28"/>
        </w:rPr>
        <w:t>）、</w:t>
      </w:r>
      <w:bookmarkStart w:id="20" w:name="_Hlk172189819"/>
      <w:r>
        <w:rPr>
          <w:rFonts w:ascii="Times New Roman" w:eastAsia="仿宋_GB2312" w:hAnsi="Times New Roman" w:cs="仿宋_GB2312" w:hint="eastAsia"/>
          <w:kern w:val="0"/>
          <w:sz w:val="28"/>
          <w:szCs w:val="28"/>
        </w:rPr>
        <w:t>《海水水质标准》（</w:t>
      </w:r>
      <w:r w:rsidRPr="000D56A0">
        <w:rPr>
          <w:rFonts w:ascii="Times New Roman" w:eastAsia="仿宋_GB2312" w:hAnsi="Times New Roman" w:cs="仿宋_GB2312"/>
          <w:kern w:val="0"/>
          <w:sz w:val="28"/>
          <w:szCs w:val="28"/>
        </w:rPr>
        <w:t xml:space="preserve">GB </w:t>
      </w:r>
      <w:r>
        <w:rPr>
          <w:rFonts w:ascii="Times New Roman" w:eastAsia="仿宋_GB2312" w:hAnsi="Times New Roman" w:cs="仿宋_GB2312" w:hint="eastAsia"/>
          <w:kern w:val="0"/>
          <w:sz w:val="28"/>
          <w:szCs w:val="28"/>
        </w:rPr>
        <w:t>3097</w:t>
      </w:r>
      <w:r w:rsidRPr="000D56A0">
        <w:rPr>
          <w:rFonts w:ascii="Times New Roman" w:eastAsia="仿宋_GB2312" w:hAnsi="Times New Roman" w:cs="Times New Roman"/>
          <w:kern w:val="0"/>
          <w:sz w:val="28"/>
          <w:szCs w:val="28"/>
        </w:rPr>
        <w:t>—</w:t>
      </w:r>
      <w:r>
        <w:rPr>
          <w:rFonts w:ascii="Times New Roman" w:eastAsia="仿宋_GB2312" w:hAnsi="Times New Roman" w:cs="仿宋_GB2312" w:hint="eastAsia"/>
          <w:kern w:val="0"/>
          <w:sz w:val="28"/>
          <w:szCs w:val="28"/>
        </w:rPr>
        <w:t>1997</w:t>
      </w:r>
      <w:r>
        <w:rPr>
          <w:rFonts w:ascii="Times New Roman" w:eastAsia="仿宋_GB2312" w:hAnsi="Times New Roman" w:cs="仿宋_GB2312" w:hint="eastAsia"/>
          <w:kern w:val="0"/>
          <w:sz w:val="28"/>
          <w:szCs w:val="28"/>
        </w:rPr>
        <w:t>）</w:t>
      </w:r>
      <w:bookmarkEnd w:id="20"/>
      <w:r w:rsidR="00643890">
        <w:rPr>
          <w:rFonts w:ascii="Times New Roman" w:eastAsia="仿宋_GB2312" w:hAnsi="Times New Roman" w:cs="仿宋_GB2312" w:hint="eastAsia"/>
          <w:kern w:val="0"/>
          <w:sz w:val="28"/>
          <w:szCs w:val="28"/>
        </w:rPr>
        <w:t>中也给出了</w:t>
      </w:r>
      <w:r w:rsidR="00055D63">
        <w:rPr>
          <w:rFonts w:ascii="Times New Roman" w:eastAsia="仿宋_GB2312" w:hAnsi="Times New Roman" w:cs="仿宋_GB2312" w:hint="eastAsia"/>
          <w:kern w:val="0"/>
          <w:sz w:val="28"/>
          <w:szCs w:val="28"/>
        </w:rPr>
        <w:t>DO</w:t>
      </w:r>
      <w:r w:rsidR="00643890">
        <w:rPr>
          <w:rFonts w:ascii="Times New Roman" w:eastAsia="仿宋_GB2312" w:hAnsi="Times New Roman" w:cs="仿宋_GB2312" w:hint="eastAsia"/>
          <w:kern w:val="0"/>
          <w:sz w:val="28"/>
          <w:szCs w:val="28"/>
        </w:rPr>
        <w:t>限值，因与本标准编制关系</w:t>
      </w:r>
      <w:r w:rsidR="00B83668">
        <w:rPr>
          <w:rFonts w:ascii="Times New Roman" w:eastAsia="仿宋_GB2312" w:hAnsi="Times New Roman" w:cs="仿宋_GB2312" w:hint="eastAsia"/>
          <w:kern w:val="0"/>
          <w:sz w:val="28"/>
          <w:szCs w:val="28"/>
        </w:rPr>
        <w:t>不</w:t>
      </w:r>
      <w:r w:rsidR="00B83668">
        <w:rPr>
          <w:rFonts w:ascii="Times New Roman" w:eastAsia="仿宋_GB2312" w:hAnsi="Times New Roman" w:cs="仿宋_GB2312" w:hint="eastAsia"/>
          <w:kern w:val="0"/>
          <w:sz w:val="28"/>
          <w:szCs w:val="28"/>
        </w:rPr>
        <w:lastRenderedPageBreak/>
        <w:t>够紧密</w:t>
      </w:r>
      <w:r w:rsidR="00643890">
        <w:rPr>
          <w:rFonts w:ascii="Times New Roman" w:eastAsia="仿宋_GB2312" w:hAnsi="Times New Roman" w:cs="仿宋_GB2312" w:hint="eastAsia"/>
          <w:kern w:val="0"/>
          <w:sz w:val="28"/>
          <w:szCs w:val="28"/>
        </w:rPr>
        <w:t>或实际应用</w:t>
      </w:r>
      <w:r w:rsidR="00055D63">
        <w:rPr>
          <w:rFonts w:ascii="Times New Roman" w:eastAsia="仿宋_GB2312" w:hAnsi="Times New Roman" w:cs="仿宋_GB2312" w:hint="eastAsia"/>
          <w:kern w:val="0"/>
          <w:sz w:val="28"/>
          <w:szCs w:val="28"/>
        </w:rPr>
        <w:t>有限</w:t>
      </w:r>
      <w:r w:rsidR="00643890">
        <w:rPr>
          <w:rFonts w:ascii="Times New Roman" w:eastAsia="仿宋_GB2312" w:hAnsi="Times New Roman" w:cs="仿宋_GB2312" w:hint="eastAsia"/>
          <w:kern w:val="0"/>
          <w:sz w:val="28"/>
          <w:szCs w:val="28"/>
        </w:rPr>
        <w:t>，不在此部分提及。</w:t>
      </w:r>
    </w:p>
    <w:p w14:paraId="73790EC9" w14:textId="77777777" w:rsidR="00C412C7" w:rsidRPr="00C65428" w:rsidRDefault="00C412C7" w:rsidP="00855777">
      <w:pPr>
        <w:overflowPunct w:val="0"/>
        <w:autoSpaceDE w:val="0"/>
        <w:autoSpaceDN w:val="0"/>
        <w:adjustRightInd w:val="0"/>
        <w:spacing w:line="560" w:lineRule="exact"/>
        <w:rPr>
          <w:rFonts w:ascii="Times New Roman" w:eastAsia="仿宋_GB2312" w:hAnsi="Times New Roman" w:cs="仿宋_GB2312"/>
          <w:color w:val="FF0000"/>
          <w:kern w:val="0"/>
          <w:sz w:val="28"/>
          <w:szCs w:val="28"/>
        </w:rPr>
      </w:pPr>
    </w:p>
    <w:p w14:paraId="23E8D5DB" w14:textId="73F19D31" w:rsidR="00C74E41" w:rsidRPr="00C65428" w:rsidRDefault="00D7662D" w:rsidP="00855777">
      <w:pPr>
        <w:overflowPunct w:val="0"/>
        <w:autoSpaceDE w:val="0"/>
        <w:autoSpaceDN w:val="0"/>
        <w:adjustRightInd w:val="0"/>
        <w:spacing w:line="560" w:lineRule="exact"/>
        <w:outlineLvl w:val="0"/>
        <w:rPr>
          <w:rFonts w:ascii="Times New Roman" w:eastAsia="仿宋_GB2312" w:hAnsi="Times New Roman" w:cs="仿宋_GB2312"/>
          <w:kern w:val="0"/>
          <w:sz w:val="28"/>
          <w:szCs w:val="28"/>
        </w:rPr>
      </w:pPr>
      <w:bookmarkStart w:id="21" w:name="_Toc187747484"/>
      <w:r w:rsidRPr="00C65428">
        <w:rPr>
          <w:rFonts w:ascii="Times New Roman" w:eastAsia="黑体" w:hAnsi="Times New Roman" w:cs="仿宋_GB2312"/>
          <w:kern w:val="0"/>
          <w:sz w:val="28"/>
          <w:szCs w:val="28"/>
        </w:rPr>
        <w:t>8</w:t>
      </w:r>
      <w:r w:rsidR="00C74E41" w:rsidRPr="00C65428">
        <w:rPr>
          <w:rFonts w:ascii="Times New Roman" w:eastAsia="黑体" w:hAnsi="Times New Roman" w:cs="仿宋_GB2312"/>
          <w:kern w:val="0"/>
          <w:sz w:val="28"/>
          <w:szCs w:val="28"/>
        </w:rPr>
        <w:t xml:space="preserve"> </w:t>
      </w:r>
      <w:r w:rsidR="00C74E41" w:rsidRPr="00C65428">
        <w:rPr>
          <w:rFonts w:ascii="Times New Roman" w:eastAsia="黑体" w:hAnsi="Times New Roman" w:cs="仿宋_GB2312" w:hint="eastAsia"/>
          <w:kern w:val="0"/>
          <w:sz w:val="28"/>
          <w:szCs w:val="28"/>
        </w:rPr>
        <w:t>重大分歧或重难点的处理经过和依据</w:t>
      </w:r>
      <w:bookmarkEnd w:id="21"/>
    </w:p>
    <w:p w14:paraId="3660EF7A" w14:textId="61BB76DA" w:rsidR="00C74E41" w:rsidRPr="00C65428" w:rsidRDefault="00753735" w:rsidP="00855777">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C65428">
        <w:rPr>
          <w:rFonts w:ascii="Times New Roman" w:eastAsia="仿宋_GB2312" w:hAnsi="Times New Roman" w:cs="仿宋_GB2312" w:hint="eastAsia"/>
          <w:kern w:val="0"/>
          <w:sz w:val="28"/>
          <w:szCs w:val="28"/>
        </w:rPr>
        <w:t>本</w:t>
      </w:r>
      <w:r w:rsidR="002F33D5" w:rsidRPr="00C65428">
        <w:rPr>
          <w:rFonts w:ascii="Times New Roman" w:eastAsia="仿宋_GB2312" w:hAnsi="Times New Roman" w:cs="仿宋_GB2312" w:hint="eastAsia"/>
          <w:kern w:val="0"/>
          <w:sz w:val="28"/>
          <w:szCs w:val="28"/>
        </w:rPr>
        <w:t>标准编制过程中</w:t>
      </w:r>
      <w:r w:rsidRPr="00C65428">
        <w:rPr>
          <w:rFonts w:ascii="Times New Roman" w:eastAsia="仿宋_GB2312" w:hAnsi="Times New Roman" w:cs="仿宋_GB2312" w:hint="eastAsia"/>
          <w:kern w:val="0"/>
          <w:sz w:val="28"/>
          <w:szCs w:val="28"/>
        </w:rPr>
        <w:t>无重大意见分歧。</w:t>
      </w:r>
    </w:p>
    <w:p w14:paraId="6D416AA0" w14:textId="77777777" w:rsidR="00753735" w:rsidRPr="00C65428" w:rsidRDefault="00753735" w:rsidP="00855777">
      <w:pPr>
        <w:overflowPunct w:val="0"/>
        <w:autoSpaceDE w:val="0"/>
        <w:autoSpaceDN w:val="0"/>
        <w:adjustRightInd w:val="0"/>
        <w:spacing w:line="560" w:lineRule="exact"/>
        <w:rPr>
          <w:rFonts w:ascii="Times New Roman" w:eastAsia="仿宋_GB2312" w:hAnsi="Times New Roman" w:cs="仿宋_GB2312"/>
          <w:color w:val="FF0000"/>
          <w:kern w:val="0"/>
          <w:sz w:val="28"/>
          <w:szCs w:val="28"/>
        </w:rPr>
      </w:pPr>
    </w:p>
    <w:p w14:paraId="3FCFE8A6" w14:textId="02663D64" w:rsidR="00C74E41" w:rsidRPr="00C65428" w:rsidRDefault="00D7662D" w:rsidP="00855777">
      <w:pPr>
        <w:overflowPunct w:val="0"/>
        <w:autoSpaceDE w:val="0"/>
        <w:autoSpaceDN w:val="0"/>
        <w:adjustRightInd w:val="0"/>
        <w:spacing w:line="560" w:lineRule="exact"/>
        <w:outlineLvl w:val="0"/>
        <w:rPr>
          <w:rFonts w:ascii="Times New Roman" w:eastAsia="仿宋_GB2312" w:hAnsi="Times New Roman" w:cs="仿宋_GB2312"/>
          <w:kern w:val="0"/>
          <w:sz w:val="28"/>
          <w:szCs w:val="28"/>
        </w:rPr>
      </w:pPr>
      <w:bookmarkStart w:id="22" w:name="_Toc187747485"/>
      <w:r w:rsidRPr="00C65428">
        <w:rPr>
          <w:rFonts w:ascii="Times New Roman" w:eastAsia="黑体" w:hAnsi="Times New Roman" w:cs="仿宋_GB2312"/>
          <w:kern w:val="0"/>
          <w:sz w:val="28"/>
          <w:szCs w:val="28"/>
        </w:rPr>
        <w:t>9</w:t>
      </w:r>
      <w:r w:rsidR="00C74E41" w:rsidRPr="00C65428">
        <w:rPr>
          <w:rFonts w:ascii="Times New Roman" w:eastAsia="黑体" w:hAnsi="Times New Roman" w:cs="仿宋_GB2312"/>
          <w:kern w:val="0"/>
          <w:sz w:val="28"/>
          <w:szCs w:val="28"/>
        </w:rPr>
        <w:t xml:space="preserve"> </w:t>
      </w:r>
      <w:r w:rsidR="00C74E41" w:rsidRPr="00C65428">
        <w:rPr>
          <w:rFonts w:ascii="Times New Roman" w:eastAsia="黑体" w:hAnsi="Times New Roman" w:cs="仿宋_GB2312" w:hint="eastAsia"/>
          <w:kern w:val="0"/>
          <w:sz w:val="28"/>
          <w:szCs w:val="28"/>
        </w:rPr>
        <w:t>贯彻措施及预期效果</w:t>
      </w:r>
      <w:bookmarkEnd w:id="22"/>
    </w:p>
    <w:p w14:paraId="0B984393" w14:textId="5E305B7E" w:rsidR="002022A1" w:rsidRPr="00035B0C" w:rsidRDefault="00F00552" w:rsidP="00855777">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F0584D">
        <w:rPr>
          <w:rFonts w:ascii="Times New Roman" w:eastAsia="仿宋_GB2312" w:hAnsi="Times New Roman" w:cs="仿宋_GB2312" w:hint="eastAsia"/>
          <w:kern w:val="0"/>
          <w:sz w:val="28"/>
          <w:szCs w:val="28"/>
        </w:rPr>
        <w:t>本</w:t>
      </w:r>
      <w:r w:rsidR="00C412C7" w:rsidRPr="00F0584D">
        <w:rPr>
          <w:rFonts w:ascii="Times New Roman" w:eastAsia="仿宋_GB2312" w:hAnsi="Times New Roman" w:cs="仿宋_GB2312" w:hint="eastAsia"/>
          <w:kern w:val="0"/>
          <w:sz w:val="28"/>
          <w:szCs w:val="28"/>
        </w:rPr>
        <w:t>标准颁布</w:t>
      </w:r>
      <w:r w:rsidR="0005602E">
        <w:rPr>
          <w:rFonts w:ascii="Times New Roman" w:eastAsia="仿宋_GB2312" w:hAnsi="Times New Roman" w:cs="仿宋_GB2312" w:hint="eastAsia"/>
          <w:kern w:val="0"/>
          <w:sz w:val="28"/>
          <w:szCs w:val="28"/>
        </w:rPr>
        <w:t>实施</w:t>
      </w:r>
      <w:r w:rsidR="00C412C7" w:rsidRPr="00F0584D">
        <w:rPr>
          <w:rFonts w:ascii="Times New Roman" w:eastAsia="仿宋_GB2312" w:hAnsi="Times New Roman" w:cs="仿宋_GB2312" w:hint="eastAsia"/>
          <w:kern w:val="0"/>
          <w:sz w:val="28"/>
          <w:szCs w:val="28"/>
        </w:rPr>
        <w:t>后</w:t>
      </w:r>
      <w:r w:rsidRPr="00F0584D">
        <w:rPr>
          <w:rFonts w:ascii="Times New Roman" w:eastAsia="仿宋_GB2312" w:hAnsi="Times New Roman" w:cs="仿宋_GB2312" w:hint="eastAsia"/>
          <w:kern w:val="0"/>
          <w:sz w:val="28"/>
          <w:szCs w:val="28"/>
        </w:rPr>
        <w:t>，一是</w:t>
      </w:r>
      <w:r w:rsidR="00F0584D" w:rsidRPr="00F0584D">
        <w:rPr>
          <w:rFonts w:ascii="Times New Roman" w:eastAsia="仿宋_GB2312" w:hAnsi="Times New Roman" w:cs="仿宋_GB2312"/>
          <w:kern w:val="0"/>
          <w:sz w:val="28"/>
          <w:szCs w:val="28"/>
        </w:rPr>
        <w:t>开展</w:t>
      </w:r>
      <w:r w:rsidR="00F0584D" w:rsidRPr="002022A1">
        <w:rPr>
          <w:rFonts w:ascii="Times New Roman" w:eastAsia="仿宋_GB2312" w:hAnsi="Times New Roman" w:cs="仿宋_GB2312"/>
          <w:kern w:val="0"/>
          <w:sz w:val="28"/>
          <w:szCs w:val="28"/>
        </w:rPr>
        <w:t>标准的试点应用，</w:t>
      </w:r>
      <w:r w:rsidRPr="002022A1">
        <w:rPr>
          <w:rFonts w:ascii="Times New Roman" w:eastAsia="仿宋_GB2312" w:hAnsi="Times New Roman" w:cs="仿宋_GB2312"/>
          <w:kern w:val="0"/>
          <w:sz w:val="28"/>
          <w:szCs w:val="28"/>
        </w:rPr>
        <w:t>组织</w:t>
      </w:r>
      <w:r w:rsidR="00F0584D" w:rsidRPr="002022A1">
        <w:rPr>
          <w:rFonts w:ascii="Times New Roman" w:eastAsia="仿宋_GB2312" w:hAnsi="Times New Roman" w:cs="仿宋_GB2312" w:hint="eastAsia"/>
          <w:kern w:val="0"/>
          <w:sz w:val="28"/>
          <w:szCs w:val="28"/>
        </w:rPr>
        <w:t>相关</w:t>
      </w:r>
      <w:r w:rsidRPr="002022A1">
        <w:rPr>
          <w:rFonts w:ascii="Times New Roman" w:eastAsia="仿宋_GB2312" w:hAnsi="Times New Roman" w:cs="仿宋_GB2312"/>
          <w:kern w:val="0"/>
          <w:sz w:val="28"/>
          <w:szCs w:val="28"/>
        </w:rPr>
        <w:t>宣贯培训，尽快</w:t>
      </w:r>
      <w:r w:rsidR="00F0584D" w:rsidRPr="002022A1">
        <w:rPr>
          <w:rFonts w:ascii="Times New Roman" w:eastAsia="仿宋_GB2312" w:hAnsi="Times New Roman" w:cs="仿宋_GB2312" w:hint="eastAsia"/>
          <w:kern w:val="0"/>
          <w:sz w:val="28"/>
          <w:szCs w:val="28"/>
        </w:rPr>
        <w:t>实现</w:t>
      </w:r>
      <w:r w:rsidR="0005602E">
        <w:rPr>
          <w:rFonts w:ascii="Times New Roman" w:eastAsia="仿宋_GB2312" w:hAnsi="Times New Roman" w:cs="仿宋_GB2312" w:hint="eastAsia"/>
          <w:kern w:val="0"/>
          <w:sz w:val="28"/>
          <w:szCs w:val="28"/>
        </w:rPr>
        <w:t>标准</w:t>
      </w:r>
      <w:r w:rsidRPr="002022A1">
        <w:rPr>
          <w:rFonts w:ascii="Times New Roman" w:eastAsia="仿宋_GB2312" w:hAnsi="Times New Roman" w:cs="仿宋_GB2312"/>
          <w:kern w:val="0"/>
          <w:sz w:val="28"/>
          <w:szCs w:val="28"/>
        </w:rPr>
        <w:t>在行业</w:t>
      </w:r>
      <w:r w:rsidR="00F0584D" w:rsidRPr="002022A1">
        <w:rPr>
          <w:rFonts w:ascii="Times New Roman" w:eastAsia="仿宋_GB2312" w:hAnsi="Times New Roman" w:cs="仿宋_GB2312" w:hint="eastAsia"/>
          <w:kern w:val="0"/>
          <w:sz w:val="28"/>
          <w:szCs w:val="28"/>
        </w:rPr>
        <w:t>内的</w:t>
      </w:r>
      <w:r w:rsidRPr="002022A1">
        <w:rPr>
          <w:rFonts w:ascii="Times New Roman" w:eastAsia="仿宋_GB2312" w:hAnsi="Times New Roman" w:cs="仿宋_GB2312"/>
          <w:kern w:val="0"/>
          <w:sz w:val="28"/>
          <w:szCs w:val="28"/>
        </w:rPr>
        <w:t>推广</w:t>
      </w:r>
      <w:r w:rsidR="00F0584D" w:rsidRPr="002022A1">
        <w:rPr>
          <w:rFonts w:ascii="Times New Roman" w:eastAsia="仿宋_GB2312" w:hAnsi="Times New Roman" w:cs="仿宋_GB2312" w:hint="eastAsia"/>
          <w:kern w:val="0"/>
          <w:sz w:val="28"/>
          <w:szCs w:val="28"/>
        </w:rPr>
        <w:t>应用；二是</w:t>
      </w:r>
      <w:r w:rsidR="002022A1" w:rsidRPr="002022A1">
        <w:rPr>
          <w:rFonts w:ascii="Times New Roman" w:eastAsia="仿宋_GB2312" w:hAnsi="Times New Roman" w:cs="仿宋_GB2312"/>
          <w:kern w:val="0"/>
          <w:sz w:val="28"/>
          <w:szCs w:val="28"/>
        </w:rPr>
        <w:t>定期对</w:t>
      </w:r>
      <w:r w:rsidR="002022A1" w:rsidRPr="002022A1">
        <w:rPr>
          <w:rFonts w:ascii="Times New Roman" w:eastAsia="仿宋_GB2312" w:hAnsi="Times New Roman" w:cs="仿宋_GB2312" w:hint="eastAsia"/>
          <w:kern w:val="0"/>
          <w:sz w:val="28"/>
          <w:szCs w:val="28"/>
        </w:rPr>
        <w:t>标准应用效果</w:t>
      </w:r>
      <w:r w:rsidR="002022A1" w:rsidRPr="002022A1">
        <w:rPr>
          <w:rFonts w:ascii="Times New Roman" w:eastAsia="仿宋_GB2312" w:hAnsi="Times New Roman" w:cs="仿宋_GB2312"/>
          <w:kern w:val="0"/>
          <w:sz w:val="28"/>
          <w:szCs w:val="28"/>
        </w:rPr>
        <w:t>进</w:t>
      </w:r>
      <w:r w:rsidR="002022A1" w:rsidRPr="00035B0C">
        <w:rPr>
          <w:rFonts w:ascii="Times New Roman" w:eastAsia="仿宋_GB2312" w:hAnsi="Times New Roman" w:cs="仿宋_GB2312"/>
          <w:kern w:val="0"/>
          <w:sz w:val="28"/>
          <w:szCs w:val="28"/>
        </w:rPr>
        <w:t>行跟踪</w:t>
      </w:r>
      <w:r w:rsidR="002022A1" w:rsidRPr="00035B0C">
        <w:rPr>
          <w:rFonts w:ascii="Times New Roman" w:eastAsia="仿宋_GB2312" w:hAnsi="Times New Roman" w:cs="仿宋_GB2312" w:hint="eastAsia"/>
          <w:kern w:val="0"/>
          <w:sz w:val="28"/>
          <w:szCs w:val="28"/>
        </w:rPr>
        <w:t>评价</w:t>
      </w:r>
      <w:r w:rsidR="002022A1" w:rsidRPr="00035B0C">
        <w:rPr>
          <w:rFonts w:ascii="Times New Roman" w:eastAsia="仿宋_GB2312" w:hAnsi="Times New Roman" w:cs="仿宋_GB2312"/>
          <w:kern w:val="0"/>
          <w:sz w:val="28"/>
          <w:szCs w:val="28"/>
        </w:rPr>
        <w:t>，</w:t>
      </w:r>
      <w:r w:rsidR="0005602E" w:rsidRPr="00035B0C">
        <w:rPr>
          <w:rFonts w:ascii="Times New Roman" w:eastAsia="仿宋_GB2312" w:hAnsi="Times New Roman" w:cs="仿宋_GB2312" w:hint="eastAsia"/>
          <w:kern w:val="0"/>
          <w:sz w:val="28"/>
          <w:szCs w:val="28"/>
        </w:rPr>
        <w:t>基于</w:t>
      </w:r>
      <w:r w:rsidR="002022A1" w:rsidRPr="00035B0C">
        <w:rPr>
          <w:rFonts w:ascii="Times New Roman" w:eastAsia="仿宋_GB2312" w:hAnsi="Times New Roman" w:cs="仿宋_GB2312" w:hint="eastAsia"/>
          <w:kern w:val="0"/>
          <w:sz w:val="28"/>
          <w:szCs w:val="28"/>
        </w:rPr>
        <w:t>执行情况和实践案例对标准进行补充完善</w:t>
      </w:r>
      <w:r w:rsidR="007A6999" w:rsidRPr="00035B0C">
        <w:rPr>
          <w:rFonts w:ascii="Times New Roman" w:eastAsia="仿宋_GB2312" w:hAnsi="Times New Roman" w:cs="仿宋_GB2312" w:hint="eastAsia"/>
          <w:kern w:val="0"/>
          <w:sz w:val="28"/>
          <w:szCs w:val="28"/>
        </w:rPr>
        <w:t>。</w:t>
      </w:r>
    </w:p>
    <w:p w14:paraId="507B8C23" w14:textId="45814FE3" w:rsidR="001C1C70" w:rsidRPr="00035B0C" w:rsidRDefault="001C1C70" w:rsidP="00035B0C">
      <w:pPr>
        <w:overflowPunct w:val="0"/>
        <w:autoSpaceDE w:val="0"/>
        <w:autoSpaceDN w:val="0"/>
        <w:adjustRightInd w:val="0"/>
        <w:spacing w:line="560" w:lineRule="exact"/>
        <w:ind w:firstLineChars="200" w:firstLine="560"/>
        <w:rPr>
          <w:rFonts w:ascii="Times New Roman" w:eastAsia="仿宋_GB2312" w:hAnsi="Times New Roman" w:cs="仿宋_GB2312"/>
          <w:kern w:val="0"/>
          <w:sz w:val="28"/>
          <w:szCs w:val="28"/>
        </w:rPr>
      </w:pPr>
      <w:r w:rsidRPr="00035B0C">
        <w:rPr>
          <w:rFonts w:ascii="Times New Roman" w:eastAsia="仿宋_GB2312" w:hAnsi="Times New Roman" w:cs="仿宋_GB2312"/>
          <w:kern w:val="0"/>
          <w:sz w:val="28"/>
          <w:szCs w:val="28"/>
        </w:rPr>
        <w:t>本标准将为</w:t>
      </w:r>
      <w:r w:rsidR="00035B0C" w:rsidRPr="00035B0C">
        <w:rPr>
          <w:rFonts w:ascii="Times New Roman" w:eastAsia="仿宋_GB2312" w:hAnsi="Times New Roman" w:cs="仿宋_GB2312" w:hint="eastAsia"/>
          <w:kern w:val="0"/>
          <w:sz w:val="28"/>
          <w:szCs w:val="28"/>
        </w:rPr>
        <w:t>流域</w:t>
      </w:r>
      <w:r w:rsidR="00035B0C" w:rsidRPr="00035B0C">
        <w:rPr>
          <w:rFonts w:ascii="Times New Roman" w:eastAsia="仿宋_GB2312" w:hAnsi="Times New Roman" w:cs="仿宋_GB2312" w:hint="eastAsia"/>
          <w:kern w:val="0"/>
          <w:sz w:val="28"/>
          <w:szCs w:val="28"/>
        </w:rPr>
        <w:t>DO</w:t>
      </w:r>
      <w:r w:rsidR="00C26843">
        <w:rPr>
          <w:rFonts w:ascii="Times New Roman" w:eastAsia="仿宋_GB2312" w:hAnsi="Times New Roman" w:cs="仿宋_GB2312" w:hint="eastAsia"/>
          <w:kern w:val="0"/>
          <w:sz w:val="28"/>
          <w:szCs w:val="28"/>
        </w:rPr>
        <w:t>基准、</w:t>
      </w:r>
      <w:r w:rsidR="00035B0C" w:rsidRPr="00035B0C">
        <w:rPr>
          <w:rFonts w:ascii="Times New Roman" w:eastAsia="仿宋_GB2312" w:hAnsi="Times New Roman" w:cs="仿宋_GB2312" w:hint="eastAsia"/>
          <w:kern w:val="0"/>
          <w:sz w:val="28"/>
          <w:szCs w:val="28"/>
        </w:rPr>
        <w:t>标准的制修订</w:t>
      </w:r>
      <w:r w:rsidR="00B83668">
        <w:rPr>
          <w:rFonts w:ascii="Times New Roman" w:eastAsia="仿宋_GB2312" w:hAnsi="Times New Roman" w:cs="仿宋_GB2312" w:hint="eastAsia"/>
          <w:kern w:val="0"/>
          <w:sz w:val="28"/>
          <w:szCs w:val="28"/>
        </w:rPr>
        <w:t>，</w:t>
      </w:r>
      <w:r w:rsidR="00035B0C" w:rsidRPr="00035B0C">
        <w:rPr>
          <w:rFonts w:ascii="Times New Roman" w:eastAsia="仿宋_GB2312" w:hAnsi="Times New Roman" w:cs="Times New Roman" w:hint="eastAsia"/>
          <w:sz w:val="28"/>
          <w:szCs w:val="28"/>
          <w14:ligatures w14:val="standardContextual"/>
        </w:rPr>
        <w:t>流域水生生物保护，以及流域综合</w:t>
      </w:r>
      <w:r w:rsidR="00035B0C" w:rsidRPr="00035B0C">
        <w:rPr>
          <w:rFonts w:ascii="Times New Roman" w:eastAsia="仿宋_GB2312" w:hAnsi="Times New Roman" w:cs="Times New Roman"/>
          <w:sz w:val="28"/>
          <w:szCs w:val="28"/>
          <w14:ligatures w14:val="standardContextual"/>
        </w:rPr>
        <w:t>管理</w:t>
      </w:r>
      <w:r w:rsidRPr="00035B0C">
        <w:rPr>
          <w:rFonts w:ascii="Times New Roman" w:eastAsia="仿宋_GB2312" w:hAnsi="Times New Roman" w:cs="仿宋_GB2312"/>
          <w:kern w:val="0"/>
          <w:sz w:val="28"/>
          <w:szCs w:val="28"/>
        </w:rPr>
        <w:t>提供规范化</w:t>
      </w:r>
      <w:r w:rsidR="00035B0C" w:rsidRPr="00035B0C">
        <w:rPr>
          <w:rFonts w:ascii="Times New Roman" w:eastAsia="仿宋_GB2312" w:hAnsi="Times New Roman" w:cs="仿宋_GB2312" w:hint="eastAsia"/>
          <w:kern w:val="0"/>
          <w:sz w:val="28"/>
          <w:szCs w:val="28"/>
        </w:rPr>
        <w:t>指导</w:t>
      </w:r>
      <w:r w:rsidRPr="00035B0C">
        <w:rPr>
          <w:rFonts w:ascii="Times New Roman" w:eastAsia="仿宋_GB2312" w:hAnsi="Times New Roman" w:cs="仿宋_GB2312"/>
          <w:kern w:val="0"/>
          <w:sz w:val="28"/>
          <w:szCs w:val="28"/>
        </w:rPr>
        <w:t>，通过标准的有效实施，</w:t>
      </w:r>
      <w:r w:rsidR="00035B0C" w:rsidRPr="00035B0C">
        <w:rPr>
          <w:rFonts w:ascii="Times New Roman" w:eastAsia="仿宋_GB2312" w:hAnsi="Times New Roman" w:cs="仿宋_GB2312" w:hint="eastAsia"/>
          <w:kern w:val="0"/>
          <w:sz w:val="28"/>
          <w:szCs w:val="28"/>
        </w:rPr>
        <w:t>实现地表水质量基准、标准体系健全统一，</w:t>
      </w:r>
      <w:r w:rsidR="0014209B">
        <w:rPr>
          <w:rFonts w:ascii="Times New Roman" w:eastAsia="仿宋_GB2312" w:hAnsi="Times New Roman" w:cs="仿宋_GB2312" w:hint="eastAsia"/>
          <w:kern w:val="0"/>
          <w:sz w:val="28"/>
          <w:szCs w:val="28"/>
        </w:rPr>
        <w:t>加强</w:t>
      </w:r>
      <w:r w:rsidR="00035B0C" w:rsidRPr="00035B0C">
        <w:rPr>
          <w:rFonts w:ascii="Times New Roman" w:eastAsia="仿宋_GB2312" w:hAnsi="Times New Roman" w:cs="Times New Roman" w:hint="eastAsia"/>
          <w:sz w:val="28"/>
          <w:szCs w:val="28"/>
          <w14:ligatures w14:val="standardContextual"/>
        </w:rPr>
        <w:t>珍稀、濒危、特有物种和高经济价值物种等保护工作，</w:t>
      </w:r>
      <w:r w:rsidR="00035B0C" w:rsidRPr="00035B0C">
        <w:rPr>
          <w:rFonts w:ascii="Times New Roman" w:eastAsia="仿宋_GB2312" w:hAnsi="Times New Roman" w:cs="仿宋_GB2312" w:hint="eastAsia"/>
          <w:kern w:val="0"/>
          <w:sz w:val="28"/>
          <w:szCs w:val="28"/>
        </w:rPr>
        <w:t>提升</w:t>
      </w:r>
      <w:r w:rsidR="00035B0C" w:rsidRPr="00035B0C">
        <w:rPr>
          <w:rFonts w:ascii="Times New Roman" w:eastAsia="仿宋_GB2312" w:hAnsi="Times New Roman" w:cs="Times New Roman" w:hint="eastAsia"/>
          <w:sz w:val="28"/>
          <w:szCs w:val="28"/>
          <w14:ligatures w14:val="standardContextual"/>
        </w:rPr>
        <w:t>流域水生态环境保护精准化、精细化、科学化水平</w:t>
      </w:r>
      <w:r w:rsidRPr="00035B0C">
        <w:rPr>
          <w:rFonts w:ascii="Times New Roman" w:eastAsia="仿宋_GB2312" w:hAnsi="Times New Roman" w:cs="仿宋_GB2312"/>
          <w:kern w:val="0"/>
          <w:sz w:val="28"/>
          <w:szCs w:val="28"/>
        </w:rPr>
        <w:t>。</w:t>
      </w:r>
    </w:p>
    <w:p w14:paraId="499CE717" w14:textId="77777777" w:rsidR="00C412C7" w:rsidRPr="00C65428" w:rsidRDefault="00C412C7" w:rsidP="00855777">
      <w:pPr>
        <w:overflowPunct w:val="0"/>
        <w:autoSpaceDE w:val="0"/>
        <w:autoSpaceDN w:val="0"/>
        <w:adjustRightInd w:val="0"/>
        <w:spacing w:line="560" w:lineRule="exact"/>
        <w:rPr>
          <w:rFonts w:ascii="Times New Roman" w:eastAsia="仿宋_GB2312" w:hAnsi="Times New Roman" w:cs="仿宋_GB2312"/>
          <w:kern w:val="0"/>
          <w:sz w:val="28"/>
          <w:szCs w:val="28"/>
        </w:rPr>
      </w:pPr>
    </w:p>
    <w:p w14:paraId="3EC33B53" w14:textId="476908E1" w:rsidR="00C74E41" w:rsidRPr="00C65428" w:rsidRDefault="00C74E41" w:rsidP="00855777">
      <w:pPr>
        <w:overflowPunct w:val="0"/>
        <w:autoSpaceDE w:val="0"/>
        <w:autoSpaceDN w:val="0"/>
        <w:adjustRightInd w:val="0"/>
        <w:spacing w:line="560" w:lineRule="exact"/>
        <w:outlineLvl w:val="0"/>
        <w:rPr>
          <w:rFonts w:ascii="Times New Roman" w:eastAsia="黑体" w:hAnsi="Times New Roman" w:cs="仿宋_GB2312"/>
          <w:kern w:val="0"/>
          <w:sz w:val="28"/>
          <w:szCs w:val="28"/>
        </w:rPr>
      </w:pPr>
      <w:bookmarkStart w:id="23" w:name="_Toc187747486"/>
      <w:r w:rsidRPr="00C65428">
        <w:rPr>
          <w:rFonts w:ascii="Times New Roman" w:eastAsia="黑体" w:hAnsi="Times New Roman" w:cs="仿宋_GB2312" w:hint="eastAsia"/>
          <w:kern w:val="0"/>
          <w:sz w:val="28"/>
          <w:szCs w:val="28"/>
        </w:rPr>
        <w:t>参考文献</w:t>
      </w:r>
      <w:bookmarkEnd w:id="23"/>
    </w:p>
    <w:bookmarkEnd w:id="18"/>
    <w:p w14:paraId="4AE46179" w14:textId="77777777" w:rsidR="003A2BBF" w:rsidRDefault="007D08F4" w:rsidP="00D32C9B">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7D08F4">
        <w:rPr>
          <w:rFonts w:ascii="Times New Roman" w:eastAsia="仿宋_GB2312" w:hAnsi="Times New Roman" w:cs="Times New Roman"/>
          <w:sz w:val="28"/>
          <w:szCs w:val="28"/>
          <w14:ligatures w14:val="standardContextual"/>
        </w:rPr>
        <w:t>GB 3838</w:t>
      </w:r>
      <w:r w:rsidR="0075193A" w:rsidRPr="001C56B6">
        <w:rPr>
          <w:rFonts w:ascii="Times New Roman" w:eastAsia="仿宋_GB2312" w:hAnsi="Times New Roman" w:cs="Times New Roman" w:hint="eastAsia"/>
          <w:sz w:val="28"/>
          <w:szCs w:val="28"/>
          <w14:ligatures w14:val="standardContextual"/>
        </w:rPr>
        <w:t xml:space="preserve">. </w:t>
      </w:r>
      <w:r w:rsidRPr="007D08F4">
        <w:rPr>
          <w:rFonts w:ascii="Times New Roman" w:eastAsia="仿宋_GB2312" w:hAnsi="Times New Roman" w:cs="Times New Roman"/>
          <w:sz w:val="28"/>
          <w:szCs w:val="28"/>
          <w14:ligatures w14:val="standardContextual"/>
        </w:rPr>
        <w:t>地表水环境质量标准</w:t>
      </w:r>
      <w:r w:rsidR="0075193A" w:rsidRPr="001C56B6">
        <w:rPr>
          <w:rFonts w:ascii="Times New Roman" w:eastAsia="仿宋_GB2312" w:hAnsi="Times New Roman" w:cs="Times New Roman" w:hint="eastAsia"/>
          <w:sz w:val="28"/>
          <w:szCs w:val="28"/>
          <w14:ligatures w14:val="standardContextual"/>
        </w:rPr>
        <w:t xml:space="preserve">[S]. </w:t>
      </w:r>
      <w:r w:rsidR="0075193A" w:rsidRPr="001C56B6">
        <w:rPr>
          <w:rFonts w:ascii="Times New Roman" w:eastAsia="仿宋_GB2312" w:hAnsi="Times New Roman" w:cs="仿宋_GB2312"/>
          <w:kern w:val="0"/>
          <w:sz w:val="28"/>
          <w:szCs w:val="28"/>
        </w:rPr>
        <w:t>北京</w:t>
      </w:r>
      <w:r w:rsidR="0075193A" w:rsidRPr="001C56B6">
        <w:rPr>
          <w:rFonts w:ascii="Times New Roman" w:eastAsia="仿宋_GB2312" w:hAnsi="Times New Roman" w:cs="仿宋_GB2312" w:hint="eastAsia"/>
          <w:kern w:val="0"/>
          <w:sz w:val="28"/>
          <w:szCs w:val="28"/>
        </w:rPr>
        <w:t xml:space="preserve">: </w:t>
      </w:r>
      <w:r w:rsidR="00AC039E" w:rsidRPr="001C56B6">
        <w:rPr>
          <w:rFonts w:ascii="Times New Roman" w:eastAsia="仿宋_GB2312" w:hAnsi="Times New Roman" w:cs="Times New Roman" w:hint="eastAsia"/>
          <w:sz w:val="28"/>
          <w:szCs w:val="28"/>
          <w14:ligatures w14:val="standardContextual"/>
        </w:rPr>
        <w:t>中国环境科学出版社</w:t>
      </w:r>
      <w:r w:rsidR="0075193A" w:rsidRPr="001C56B6">
        <w:rPr>
          <w:rFonts w:ascii="Times New Roman" w:eastAsia="仿宋_GB2312" w:hAnsi="Times New Roman" w:cs="仿宋_GB2312" w:hint="eastAsia"/>
          <w:kern w:val="0"/>
          <w:sz w:val="28"/>
          <w:szCs w:val="28"/>
        </w:rPr>
        <w:t xml:space="preserve">, </w:t>
      </w:r>
      <w:r w:rsidR="0075193A" w:rsidRPr="001C56B6">
        <w:rPr>
          <w:rFonts w:ascii="Times New Roman" w:eastAsia="仿宋_GB2312" w:hAnsi="Times New Roman" w:cs="仿宋_GB2312"/>
          <w:kern w:val="0"/>
          <w:sz w:val="28"/>
          <w:szCs w:val="28"/>
        </w:rPr>
        <w:t>20</w:t>
      </w:r>
      <w:r w:rsidR="0075193A" w:rsidRPr="001C56B6">
        <w:rPr>
          <w:rFonts w:ascii="Times New Roman" w:eastAsia="仿宋_GB2312" w:hAnsi="Times New Roman" w:cs="仿宋_GB2312" w:hint="eastAsia"/>
          <w:kern w:val="0"/>
          <w:sz w:val="28"/>
          <w:szCs w:val="28"/>
        </w:rPr>
        <w:t>02</w:t>
      </w:r>
      <w:r w:rsidR="0075193A" w:rsidRPr="001C56B6">
        <w:rPr>
          <w:rFonts w:ascii="Times New Roman" w:eastAsia="仿宋_GB2312" w:hAnsi="Times New Roman" w:cs="仿宋_GB2312"/>
          <w:kern w:val="0"/>
          <w:sz w:val="28"/>
          <w:szCs w:val="28"/>
        </w:rPr>
        <w:t>.</w:t>
      </w:r>
    </w:p>
    <w:p w14:paraId="4ABBCB79" w14:textId="77777777" w:rsidR="003A2BBF" w:rsidRDefault="007D08F4" w:rsidP="00D32C9B">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7D08F4">
        <w:rPr>
          <w:rFonts w:ascii="Times New Roman" w:eastAsia="仿宋_GB2312" w:hAnsi="Times New Roman" w:cs="Times New Roman"/>
          <w:sz w:val="28"/>
          <w:szCs w:val="28"/>
          <w14:ligatures w14:val="standardContextual"/>
        </w:rPr>
        <w:t>GB/T 34666.2</w:t>
      </w:r>
      <w:r w:rsidR="001C56B6">
        <w:rPr>
          <w:rFonts w:ascii="Times New Roman" w:eastAsia="仿宋_GB2312" w:hAnsi="Times New Roman" w:cs="Times New Roman" w:hint="eastAsia"/>
          <w:sz w:val="28"/>
          <w:szCs w:val="28"/>
          <w14:ligatures w14:val="standardContextual"/>
        </w:rPr>
        <w:t xml:space="preserve">. </w:t>
      </w:r>
      <w:r w:rsidRPr="007D08F4">
        <w:rPr>
          <w:rFonts w:ascii="Times New Roman" w:eastAsia="仿宋_GB2312" w:hAnsi="Times New Roman" w:cs="Times New Roman"/>
          <w:sz w:val="28"/>
          <w:szCs w:val="28"/>
          <w14:ligatures w14:val="standardContextual"/>
        </w:rPr>
        <w:t>水质基准数据整编技术规范</w:t>
      </w:r>
      <w:r w:rsidRPr="007D08F4">
        <w:rPr>
          <w:rFonts w:ascii="Times New Roman" w:eastAsia="仿宋_GB2312" w:hAnsi="Times New Roman" w:cs="Times New Roman" w:hint="eastAsia"/>
          <w:sz w:val="28"/>
          <w:szCs w:val="28"/>
          <w14:ligatures w14:val="standardContextual"/>
        </w:rPr>
        <w:t xml:space="preserve"> </w:t>
      </w:r>
      <w:r w:rsidRPr="007D08F4">
        <w:rPr>
          <w:rFonts w:ascii="Times New Roman" w:eastAsia="仿宋_GB2312" w:hAnsi="Times New Roman" w:cs="Times New Roman"/>
          <w:sz w:val="28"/>
          <w:szCs w:val="28"/>
          <w14:ligatures w14:val="standardContextual"/>
        </w:rPr>
        <w:t>第</w:t>
      </w:r>
      <w:r w:rsidRPr="007D08F4">
        <w:rPr>
          <w:rFonts w:ascii="Times New Roman" w:eastAsia="仿宋_GB2312" w:hAnsi="Times New Roman" w:cs="Times New Roman"/>
          <w:sz w:val="28"/>
          <w:szCs w:val="28"/>
          <w14:ligatures w14:val="standardContextual"/>
        </w:rPr>
        <w:t>2</w:t>
      </w:r>
      <w:r w:rsidRPr="007D08F4">
        <w:rPr>
          <w:rFonts w:ascii="Times New Roman" w:eastAsia="仿宋_GB2312" w:hAnsi="Times New Roman" w:cs="Times New Roman"/>
          <w:sz w:val="28"/>
          <w:szCs w:val="28"/>
          <w14:ligatures w14:val="standardContextual"/>
        </w:rPr>
        <w:t>部分</w:t>
      </w:r>
      <w:r w:rsidRPr="007D08F4">
        <w:rPr>
          <w:rFonts w:ascii="Times New Roman" w:eastAsia="仿宋_GB2312" w:hAnsi="Times New Roman" w:cs="Times New Roman" w:hint="eastAsia"/>
          <w:sz w:val="28"/>
          <w:szCs w:val="28"/>
          <w14:ligatures w14:val="standardContextual"/>
        </w:rPr>
        <w:t>：</w:t>
      </w:r>
      <w:r w:rsidRPr="007D08F4">
        <w:rPr>
          <w:rFonts w:ascii="Times New Roman" w:eastAsia="仿宋_GB2312" w:hAnsi="Times New Roman" w:cs="Times New Roman"/>
          <w:sz w:val="28"/>
          <w:szCs w:val="28"/>
          <w14:ligatures w14:val="standardContextual"/>
        </w:rPr>
        <w:t>水生生物毒性</w:t>
      </w:r>
      <w:r w:rsidR="001C56B6">
        <w:rPr>
          <w:rFonts w:ascii="Times New Roman" w:eastAsia="仿宋_GB2312" w:hAnsi="Times New Roman" w:cs="Times New Roman" w:hint="eastAsia"/>
          <w:sz w:val="28"/>
          <w:szCs w:val="28"/>
          <w14:ligatures w14:val="standardContextual"/>
        </w:rPr>
        <w:t xml:space="preserve">[S]. </w:t>
      </w:r>
      <w:r w:rsidR="001C56B6" w:rsidRPr="001C56B6">
        <w:rPr>
          <w:rFonts w:ascii="Times New Roman" w:eastAsia="仿宋_GB2312" w:hAnsi="Times New Roman" w:cs="仿宋_GB2312"/>
          <w:kern w:val="0"/>
          <w:sz w:val="28"/>
          <w:szCs w:val="28"/>
        </w:rPr>
        <w:t>北京</w:t>
      </w:r>
      <w:r w:rsidR="001C56B6" w:rsidRPr="001C56B6">
        <w:rPr>
          <w:rFonts w:ascii="Times New Roman" w:eastAsia="仿宋_GB2312" w:hAnsi="Times New Roman" w:cs="仿宋_GB2312" w:hint="eastAsia"/>
          <w:kern w:val="0"/>
          <w:sz w:val="28"/>
          <w:szCs w:val="28"/>
        </w:rPr>
        <w:t xml:space="preserve">: </w:t>
      </w:r>
      <w:r w:rsidR="00AC039E" w:rsidRPr="001C56B6">
        <w:rPr>
          <w:rFonts w:ascii="Times New Roman" w:eastAsia="仿宋_GB2312" w:hAnsi="Times New Roman" w:cs="Times New Roman" w:hint="eastAsia"/>
          <w:sz w:val="28"/>
          <w:szCs w:val="28"/>
          <w14:ligatures w14:val="standardContextual"/>
        </w:rPr>
        <w:t>中国环境科学出版社</w:t>
      </w:r>
      <w:r w:rsidR="001C56B6" w:rsidRPr="001C56B6">
        <w:rPr>
          <w:rFonts w:ascii="Times New Roman" w:eastAsia="仿宋_GB2312" w:hAnsi="Times New Roman" w:cs="仿宋_GB2312" w:hint="eastAsia"/>
          <w:kern w:val="0"/>
          <w:sz w:val="28"/>
          <w:szCs w:val="28"/>
        </w:rPr>
        <w:t xml:space="preserve">, </w:t>
      </w:r>
      <w:r w:rsidR="001C56B6" w:rsidRPr="001C56B6">
        <w:rPr>
          <w:rFonts w:ascii="Times New Roman" w:eastAsia="仿宋_GB2312" w:hAnsi="Times New Roman" w:cs="仿宋_GB2312"/>
          <w:kern w:val="0"/>
          <w:sz w:val="28"/>
          <w:szCs w:val="28"/>
        </w:rPr>
        <w:t>20</w:t>
      </w:r>
      <w:r w:rsidR="001C56B6">
        <w:rPr>
          <w:rFonts w:ascii="Times New Roman" w:eastAsia="仿宋_GB2312" w:hAnsi="Times New Roman" w:cs="仿宋_GB2312" w:hint="eastAsia"/>
          <w:kern w:val="0"/>
          <w:sz w:val="28"/>
          <w:szCs w:val="28"/>
        </w:rPr>
        <w:t>17</w:t>
      </w:r>
      <w:r w:rsidR="001C56B6" w:rsidRPr="001C56B6">
        <w:rPr>
          <w:rFonts w:ascii="Times New Roman" w:eastAsia="仿宋_GB2312" w:hAnsi="Times New Roman" w:cs="仿宋_GB2312"/>
          <w:kern w:val="0"/>
          <w:sz w:val="28"/>
          <w:szCs w:val="28"/>
        </w:rPr>
        <w:t>.</w:t>
      </w:r>
    </w:p>
    <w:p w14:paraId="22E63BAF" w14:textId="3A3EFCFF" w:rsidR="00B85287" w:rsidRDefault="00B85287" w:rsidP="00D32C9B">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B85287">
        <w:rPr>
          <w:rFonts w:ascii="Times New Roman" w:eastAsia="仿宋_GB2312" w:hAnsi="Times New Roman" w:cs="Times New Roman" w:hint="eastAsia"/>
          <w:sz w:val="28"/>
          <w:szCs w:val="28"/>
          <w14:ligatures w14:val="standardContextual"/>
        </w:rPr>
        <w:t xml:space="preserve">HJ 2.3. </w:t>
      </w:r>
      <w:r w:rsidRPr="00B85287">
        <w:rPr>
          <w:rFonts w:ascii="Times New Roman" w:eastAsia="仿宋_GB2312" w:hAnsi="Times New Roman" w:cs="Times New Roman" w:hint="eastAsia"/>
          <w:sz w:val="28"/>
          <w:szCs w:val="28"/>
          <w14:ligatures w14:val="standardContextual"/>
        </w:rPr>
        <w:t>环境影响评价技术导则</w:t>
      </w:r>
      <w:r w:rsidRPr="00B85287">
        <w:rPr>
          <w:rFonts w:ascii="Times New Roman" w:eastAsia="仿宋_GB2312" w:hAnsi="Times New Roman" w:cs="Times New Roman" w:hint="eastAsia"/>
          <w:sz w:val="28"/>
          <w:szCs w:val="28"/>
          <w14:ligatures w14:val="standardContextual"/>
        </w:rPr>
        <w:t xml:space="preserve"> </w:t>
      </w:r>
      <w:r w:rsidRPr="00B85287">
        <w:rPr>
          <w:rFonts w:ascii="Times New Roman" w:eastAsia="仿宋_GB2312" w:hAnsi="Times New Roman" w:cs="Times New Roman" w:hint="eastAsia"/>
          <w:sz w:val="28"/>
          <w:szCs w:val="28"/>
          <w14:ligatures w14:val="standardContextual"/>
        </w:rPr>
        <w:t>地表水环境</w:t>
      </w:r>
      <w:r w:rsidRPr="00B85287">
        <w:rPr>
          <w:rFonts w:ascii="Times New Roman" w:eastAsia="仿宋_GB2312" w:hAnsi="Times New Roman" w:cs="Times New Roman" w:hint="eastAsia"/>
          <w:sz w:val="28"/>
          <w:szCs w:val="28"/>
          <w14:ligatures w14:val="standardContextual"/>
        </w:rPr>
        <w:t xml:space="preserve">[S]. </w:t>
      </w:r>
      <w:r w:rsidRPr="00B85287">
        <w:rPr>
          <w:rFonts w:ascii="Times New Roman" w:eastAsia="仿宋_GB2312" w:hAnsi="Times New Roman" w:cs="Times New Roman" w:hint="eastAsia"/>
          <w:sz w:val="28"/>
          <w:szCs w:val="28"/>
          <w14:ligatures w14:val="standardContextual"/>
        </w:rPr>
        <w:t>北京</w:t>
      </w:r>
      <w:r w:rsidRPr="00B85287">
        <w:rPr>
          <w:rFonts w:ascii="Times New Roman" w:eastAsia="仿宋_GB2312" w:hAnsi="Times New Roman" w:cs="Times New Roman" w:hint="eastAsia"/>
          <w:sz w:val="28"/>
          <w:szCs w:val="28"/>
          <w14:ligatures w14:val="standardContextual"/>
        </w:rPr>
        <w:t xml:space="preserve">: </w:t>
      </w:r>
      <w:r w:rsidRPr="00B85287">
        <w:rPr>
          <w:rFonts w:ascii="Times New Roman" w:eastAsia="仿宋_GB2312" w:hAnsi="Times New Roman" w:cs="Times New Roman" w:hint="eastAsia"/>
          <w:sz w:val="28"/>
          <w:szCs w:val="28"/>
          <w14:ligatures w14:val="standardContextual"/>
        </w:rPr>
        <w:t>中国环境科学出版社</w:t>
      </w:r>
      <w:r w:rsidRPr="00B85287">
        <w:rPr>
          <w:rFonts w:ascii="Times New Roman" w:eastAsia="仿宋_GB2312" w:hAnsi="Times New Roman" w:cs="Times New Roman" w:hint="eastAsia"/>
          <w:sz w:val="28"/>
          <w:szCs w:val="28"/>
          <w14:ligatures w14:val="standardContextual"/>
        </w:rPr>
        <w:t>, 2018.</w:t>
      </w:r>
    </w:p>
    <w:p w14:paraId="0E3B221F" w14:textId="53B6B262" w:rsidR="003A2BBF" w:rsidRDefault="007D08F4" w:rsidP="00D32C9B">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7D08F4">
        <w:rPr>
          <w:rFonts w:ascii="Times New Roman" w:eastAsia="仿宋_GB2312" w:hAnsi="Times New Roman" w:cs="Times New Roman"/>
          <w:sz w:val="28"/>
          <w:szCs w:val="28"/>
          <w14:ligatures w14:val="standardContextual"/>
        </w:rPr>
        <w:t>HJ 506</w:t>
      </w:r>
      <w:r w:rsidR="001C56B6">
        <w:rPr>
          <w:rFonts w:ascii="Times New Roman" w:eastAsia="仿宋_GB2312" w:hAnsi="Times New Roman" w:cs="Times New Roman" w:hint="eastAsia"/>
          <w:sz w:val="28"/>
          <w:szCs w:val="28"/>
          <w14:ligatures w14:val="standardContextual"/>
        </w:rPr>
        <w:t xml:space="preserve">. </w:t>
      </w:r>
      <w:r w:rsidRPr="007D08F4">
        <w:rPr>
          <w:rFonts w:ascii="Times New Roman" w:eastAsia="仿宋_GB2312" w:hAnsi="Times New Roman" w:cs="Times New Roman"/>
          <w:sz w:val="28"/>
          <w:szCs w:val="28"/>
          <w14:ligatures w14:val="standardContextual"/>
        </w:rPr>
        <w:t>水质</w:t>
      </w:r>
      <w:r w:rsidRPr="007D08F4">
        <w:rPr>
          <w:rFonts w:ascii="Times New Roman" w:eastAsia="仿宋_GB2312" w:hAnsi="Times New Roman" w:cs="Times New Roman"/>
          <w:sz w:val="28"/>
          <w:szCs w:val="28"/>
          <w14:ligatures w14:val="standardContextual"/>
        </w:rPr>
        <w:t xml:space="preserve"> </w:t>
      </w:r>
      <w:r w:rsidRPr="007D08F4">
        <w:rPr>
          <w:rFonts w:ascii="Times New Roman" w:eastAsia="仿宋_GB2312" w:hAnsi="Times New Roman" w:cs="Times New Roman"/>
          <w:sz w:val="28"/>
          <w:szCs w:val="28"/>
          <w14:ligatures w14:val="standardContextual"/>
        </w:rPr>
        <w:t>溶解氧的测定</w:t>
      </w:r>
      <w:r w:rsidRPr="007D08F4">
        <w:rPr>
          <w:rFonts w:ascii="Times New Roman" w:eastAsia="仿宋_GB2312" w:hAnsi="Times New Roman" w:cs="Times New Roman"/>
          <w:sz w:val="28"/>
          <w:szCs w:val="28"/>
          <w14:ligatures w14:val="standardContextual"/>
        </w:rPr>
        <w:t xml:space="preserve"> </w:t>
      </w:r>
      <w:r w:rsidRPr="007D08F4">
        <w:rPr>
          <w:rFonts w:ascii="Times New Roman" w:eastAsia="仿宋_GB2312" w:hAnsi="Times New Roman" w:cs="Times New Roman"/>
          <w:sz w:val="28"/>
          <w:szCs w:val="28"/>
          <w14:ligatures w14:val="standardContextual"/>
        </w:rPr>
        <w:t>电化学探头法</w:t>
      </w:r>
      <w:r w:rsidR="001C56B6">
        <w:rPr>
          <w:rFonts w:ascii="Times New Roman" w:eastAsia="仿宋_GB2312" w:hAnsi="Times New Roman" w:cs="Times New Roman" w:hint="eastAsia"/>
          <w:sz w:val="28"/>
          <w:szCs w:val="28"/>
          <w14:ligatures w14:val="standardContextual"/>
        </w:rPr>
        <w:t xml:space="preserve">[S]. </w:t>
      </w:r>
      <w:r w:rsidR="001C56B6" w:rsidRPr="001C56B6">
        <w:rPr>
          <w:rFonts w:ascii="Times New Roman" w:eastAsia="仿宋_GB2312" w:hAnsi="Times New Roman" w:cs="仿宋_GB2312"/>
          <w:kern w:val="0"/>
          <w:sz w:val="28"/>
          <w:szCs w:val="28"/>
        </w:rPr>
        <w:t>北京</w:t>
      </w:r>
      <w:r w:rsidR="001C56B6" w:rsidRPr="001C56B6">
        <w:rPr>
          <w:rFonts w:ascii="Times New Roman" w:eastAsia="仿宋_GB2312" w:hAnsi="Times New Roman" w:cs="仿宋_GB2312" w:hint="eastAsia"/>
          <w:kern w:val="0"/>
          <w:sz w:val="28"/>
          <w:szCs w:val="28"/>
        </w:rPr>
        <w:t>:</w:t>
      </w:r>
      <w:r w:rsidR="001C56B6">
        <w:rPr>
          <w:rFonts w:ascii="Times New Roman" w:eastAsia="仿宋_GB2312" w:hAnsi="Times New Roman" w:cs="仿宋_GB2312" w:hint="eastAsia"/>
          <w:kern w:val="0"/>
          <w:sz w:val="28"/>
          <w:szCs w:val="28"/>
        </w:rPr>
        <w:t xml:space="preserve"> </w:t>
      </w:r>
      <w:r w:rsidR="001C56B6" w:rsidRPr="001C56B6">
        <w:rPr>
          <w:rFonts w:ascii="Times New Roman" w:eastAsia="仿宋_GB2312" w:hAnsi="Times New Roman" w:cs="Times New Roman" w:hint="eastAsia"/>
          <w:sz w:val="28"/>
          <w:szCs w:val="28"/>
          <w14:ligatures w14:val="standardContextual"/>
        </w:rPr>
        <w:t>中国环境科学出版社</w:t>
      </w:r>
      <w:r w:rsidR="001C56B6">
        <w:rPr>
          <w:rFonts w:ascii="Times New Roman" w:eastAsia="仿宋_GB2312" w:hAnsi="Times New Roman" w:cs="Times New Roman" w:hint="eastAsia"/>
          <w:sz w:val="28"/>
          <w:szCs w:val="28"/>
          <w14:ligatures w14:val="standardContextual"/>
        </w:rPr>
        <w:t>, 2009.</w:t>
      </w:r>
    </w:p>
    <w:p w14:paraId="7DF74A87" w14:textId="77777777" w:rsidR="003A2BBF" w:rsidRDefault="007D08F4" w:rsidP="00D32C9B">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7D08F4">
        <w:rPr>
          <w:rFonts w:ascii="Times New Roman" w:eastAsia="仿宋_GB2312" w:hAnsi="Times New Roman" w:cs="Times New Roman" w:hint="eastAsia"/>
          <w:sz w:val="28"/>
          <w:szCs w:val="28"/>
          <w14:ligatures w14:val="standardContextual"/>
        </w:rPr>
        <w:t>HJ 596.2</w:t>
      </w:r>
      <w:r w:rsidR="001C56B6">
        <w:rPr>
          <w:rFonts w:ascii="Times New Roman" w:eastAsia="仿宋_GB2312" w:hAnsi="Times New Roman" w:cs="Times New Roman" w:hint="eastAsia"/>
          <w:sz w:val="28"/>
          <w:szCs w:val="28"/>
          <w14:ligatures w14:val="standardContextual"/>
        </w:rPr>
        <w:t xml:space="preserve">. </w:t>
      </w:r>
      <w:r w:rsidRPr="007D08F4">
        <w:rPr>
          <w:rFonts w:ascii="Times New Roman" w:eastAsia="仿宋_GB2312" w:hAnsi="Times New Roman" w:cs="Times New Roman" w:hint="eastAsia"/>
          <w:sz w:val="28"/>
          <w:szCs w:val="28"/>
          <w14:ligatures w14:val="standardContextual"/>
        </w:rPr>
        <w:t>水质</w:t>
      </w:r>
      <w:r w:rsidRPr="007D08F4">
        <w:rPr>
          <w:rFonts w:ascii="Times New Roman" w:eastAsia="仿宋_GB2312" w:hAnsi="Times New Roman" w:cs="Times New Roman" w:hint="eastAsia"/>
          <w:sz w:val="28"/>
          <w:szCs w:val="28"/>
          <w14:ligatures w14:val="standardContextual"/>
        </w:rPr>
        <w:t xml:space="preserve"> </w:t>
      </w:r>
      <w:r w:rsidRPr="007D08F4">
        <w:rPr>
          <w:rFonts w:ascii="Times New Roman" w:eastAsia="仿宋_GB2312" w:hAnsi="Times New Roman" w:cs="Times New Roman" w:hint="eastAsia"/>
          <w:sz w:val="28"/>
          <w:szCs w:val="28"/>
          <w14:ligatures w14:val="standardContextual"/>
        </w:rPr>
        <w:t>词汇</w:t>
      </w:r>
      <w:r w:rsidRPr="007D08F4">
        <w:rPr>
          <w:rFonts w:ascii="Times New Roman" w:eastAsia="仿宋_GB2312" w:hAnsi="Times New Roman" w:cs="Times New Roman" w:hint="eastAsia"/>
          <w:sz w:val="28"/>
          <w:szCs w:val="28"/>
          <w14:ligatures w14:val="standardContextual"/>
        </w:rPr>
        <w:t xml:space="preserve"> </w:t>
      </w:r>
      <w:r w:rsidRPr="007D08F4">
        <w:rPr>
          <w:rFonts w:ascii="Times New Roman" w:eastAsia="仿宋_GB2312" w:hAnsi="Times New Roman" w:cs="Times New Roman" w:hint="eastAsia"/>
          <w:sz w:val="28"/>
          <w:szCs w:val="28"/>
          <w14:ligatures w14:val="standardContextual"/>
        </w:rPr>
        <w:t>第二部分</w:t>
      </w:r>
      <w:r w:rsidR="001C56B6">
        <w:rPr>
          <w:rFonts w:ascii="Times New Roman" w:eastAsia="仿宋_GB2312" w:hAnsi="Times New Roman" w:cs="Times New Roman" w:hint="eastAsia"/>
          <w:sz w:val="28"/>
          <w:szCs w:val="28"/>
          <w14:ligatures w14:val="standardContextual"/>
        </w:rPr>
        <w:t xml:space="preserve">[S]. </w:t>
      </w:r>
      <w:r w:rsidR="001C56B6" w:rsidRPr="001C56B6">
        <w:rPr>
          <w:rFonts w:ascii="Times New Roman" w:eastAsia="仿宋_GB2312" w:hAnsi="Times New Roman" w:cs="仿宋_GB2312"/>
          <w:kern w:val="0"/>
          <w:sz w:val="28"/>
          <w:szCs w:val="28"/>
        </w:rPr>
        <w:t>北京</w:t>
      </w:r>
      <w:r w:rsidR="001C56B6" w:rsidRPr="001C56B6">
        <w:rPr>
          <w:rFonts w:ascii="Times New Roman" w:eastAsia="仿宋_GB2312" w:hAnsi="Times New Roman" w:cs="仿宋_GB2312" w:hint="eastAsia"/>
          <w:kern w:val="0"/>
          <w:sz w:val="28"/>
          <w:szCs w:val="28"/>
        </w:rPr>
        <w:t>:</w:t>
      </w:r>
      <w:r w:rsidR="001C56B6">
        <w:rPr>
          <w:rFonts w:ascii="Times New Roman" w:eastAsia="仿宋_GB2312" w:hAnsi="Times New Roman" w:cs="仿宋_GB2312" w:hint="eastAsia"/>
          <w:kern w:val="0"/>
          <w:sz w:val="28"/>
          <w:szCs w:val="28"/>
        </w:rPr>
        <w:t xml:space="preserve"> </w:t>
      </w:r>
      <w:r w:rsidR="001C56B6" w:rsidRPr="001C56B6">
        <w:rPr>
          <w:rFonts w:ascii="Times New Roman" w:eastAsia="仿宋_GB2312" w:hAnsi="Times New Roman" w:cs="Times New Roman" w:hint="eastAsia"/>
          <w:sz w:val="28"/>
          <w:szCs w:val="28"/>
          <w14:ligatures w14:val="standardContextual"/>
        </w:rPr>
        <w:t>中国环境科学出版社</w:t>
      </w:r>
      <w:r w:rsidR="001C56B6">
        <w:rPr>
          <w:rFonts w:ascii="Times New Roman" w:eastAsia="仿宋_GB2312" w:hAnsi="Times New Roman" w:cs="Times New Roman" w:hint="eastAsia"/>
          <w:sz w:val="28"/>
          <w:szCs w:val="28"/>
          <w14:ligatures w14:val="standardContextual"/>
        </w:rPr>
        <w:t>, 2010.</w:t>
      </w:r>
    </w:p>
    <w:p w14:paraId="27872E72" w14:textId="7715B483" w:rsidR="00B85287" w:rsidRDefault="00B85287" w:rsidP="00D32C9B">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B85287">
        <w:rPr>
          <w:rFonts w:ascii="Times New Roman" w:eastAsia="仿宋_GB2312" w:hAnsi="Times New Roman" w:cs="Times New Roman" w:hint="eastAsia"/>
          <w:sz w:val="28"/>
          <w:szCs w:val="28"/>
          <w14:ligatures w14:val="standardContextual"/>
        </w:rPr>
        <w:t xml:space="preserve">HJ 596.3. </w:t>
      </w:r>
      <w:r w:rsidRPr="00B85287">
        <w:rPr>
          <w:rFonts w:ascii="Times New Roman" w:eastAsia="仿宋_GB2312" w:hAnsi="Times New Roman" w:cs="Times New Roman" w:hint="eastAsia"/>
          <w:sz w:val="28"/>
          <w:szCs w:val="28"/>
          <w14:ligatures w14:val="standardContextual"/>
        </w:rPr>
        <w:t>水质</w:t>
      </w:r>
      <w:r w:rsidRPr="00B85287">
        <w:rPr>
          <w:rFonts w:ascii="Times New Roman" w:eastAsia="仿宋_GB2312" w:hAnsi="Times New Roman" w:cs="Times New Roman" w:hint="eastAsia"/>
          <w:sz w:val="28"/>
          <w:szCs w:val="28"/>
          <w14:ligatures w14:val="standardContextual"/>
        </w:rPr>
        <w:t xml:space="preserve"> </w:t>
      </w:r>
      <w:r w:rsidRPr="00B85287">
        <w:rPr>
          <w:rFonts w:ascii="Times New Roman" w:eastAsia="仿宋_GB2312" w:hAnsi="Times New Roman" w:cs="Times New Roman" w:hint="eastAsia"/>
          <w:sz w:val="28"/>
          <w:szCs w:val="28"/>
          <w14:ligatures w14:val="standardContextual"/>
        </w:rPr>
        <w:t>词汇</w:t>
      </w:r>
      <w:r w:rsidRPr="00B85287">
        <w:rPr>
          <w:rFonts w:ascii="Times New Roman" w:eastAsia="仿宋_GB2312" w:hAnsi="Times New Roman" w:cs="Times New Roman" w:hint="eastAsia"/>
          <w:sz w:val="28"/>
          <w:szCs w:val="28"/>
          <w14:ligatures w14:val="standardContextual"/>
        </w:rPr>
        <w:t xml:space="preserve"> </w:t>
      </w:r>
      <w:r w:rsidRPr="00B85287">
        <w:rPr>
          <w:rFonts w:ascii="Times New Roman" w:eastAsia="仿宋_GB2312" w:hAnsi="Times New Roman" w:cs="Times New Roman" w:hint="eastAsia"/>
          <w:sz w:val="28"/>
          <w:szCs w:val="28"/>
          <w14:ligatures w14:val="standardContextual"/>
        </w:rPr>
        <w:t>第三部分</w:t>
      </w:r>
      <w:r w:rsidRPr="00B85287">
        <w:rPr>
          <w:rFonts w:ascii="Times New Roman" w:eastAsia="仿宋_GB2312" w:hAnsi="Times New Roman" w:cs="Times New Roman" w:hint="eastAsia"/>
          <w:sz w:val="28"/>
          <w:szCs w:val="28"/>
          <w14:ligatures w14:val="standardContextual"/>
        </w:rPr>
        <w:t xml:space="preserve">[S]. </w:t>
      </w:r>
      <w:r w:rsidRPr="00B85287">
        <w:rPr>
          <w:rFonts w:ascii="Times New Roman" w:eastAsia="仿宋_GB2312" w:hAnsi="Times New Roman" w:cs="Times New Roman" w:hint="eastAsia"/>
          <w:sz w:val="28"/>
          <w:szCs w:val="28"/>
          <w14:ligatures w14:val="standardContextual"/>
        </w:rPr>
        <w:t>北京</w:t>
      </w:r>
      <w:r w:rsidRPr="00B85287">
        <w:rPr>
          <w:rFonts w:ascii="Times New Roman" w:eastAsia="仿宋_GB2312" w:hAnsi="Times New Roman" w:cs="Times New Roman" w:hint="eastAsia"/>
          <w:sz w:val="28"/>
          <w:szCs w:val="28"/>
          <w14:ligatures w14:val="standardContextual"/>
        </w:rPr>
        <w:t xml:space="preserve">: </w:t>
      </w:r>
      <w:r w:rsidRPr="00B85287">
        <w:rPr>
          <w:rFonts w:ascii="Times New Roman" w:eastAsia="仿宋_GB2312" w:hAnsi="Times New Roman" w:cs="Times New Roman" w:hint="eastAsia"/>
          <w:sz w:val="28"/>
          <w:szCs w:val="28"/>
          <w14:ligatures w14:val="standardContextual"/>
        </w:rPr>
        <w:t>中国环境科学出版社</w:t>
      </w:r>
      <w:r w:rsidRPr="00B85287">
        <w:rPr>
          <w:rFonts w:ascii="Times New Roman" w:eastAsia="仿宋_GB2312" w:hAnsi="Times New Roman" w:cs="Times New Roman" w:hint="eastAsia"/>
          <w:sz w:val="28"/>
          <w:szCs w:val="28"/>
          <w14:ligatures w14:val="standardContextual"/>
        </w:rPr>
        <w:t xml:space="preserve">, </w:t>
      </w:r>
      <w:r w:rsidRPr="00B85287">
        <w:rPr>
          <w:rFonts w:ascii="Times New Roman" w:eastAsia="仿宋_GB2312" w:hAnsi="Times New Roman" w:cs="Times New Roman" w:hint="eastAsia"/>
          <w:sz w:val="28"/>
          <w:szCs w:val="28"/>
          <w14:ligatures w14:val="standardContextual"/>
        </w:rPr>
        <w:lastRenderedPageBreak/>
        <w:t>2010.</w:t>
      </w:r>
    </w:p>
    <w:p w14:paraId="08E0E880" w14:textId="77777777" w:rsidR="003A2BBF" w:rsidRDefault="007D08F4" w:rsidP="00D32C9B">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7D08F4">
        <w:rPr>
          <w:rFonts w:ascii="Times New Roman" w:eastAsia="仿宋_GB2312" w:hAnsi="Times New Roman" w:cs="Times New Roman" w:hint="eastAsia"/>
          <w:sz w:val="28"/>
          <w:szCs w:val="28"/>
          <w14:ligatures w14:val="standardContextual"/>
        </w:rPr>
        <w:t>HJ 831</w:t>
      </w:r>
      <w:r w:rsidR="00C067B5">
        <w:rPr>
          <w:rFonts w:ascii="Times New Roman" w:eastAsia="仿宋_GB2312" w:hAnsi="Times New Roman" w:cs="Times New Roman" w:hint="eastAsia"/>
          <w:sz w:val="28"/>
          <w:szCs w:val="28"/>
          <w14:ligatures w14:val="standardContextual"/>
        </w:rPr>
        <w:t xml:space="preserve">. </w:t>
      </w:r>
      <w:r w:rsidRPr="007D08F4">
        <w:rPr>
          <w:rFonts w:ascii="Times New Roman" w:eastAsia="仿宋_GB2312" w:hAnsi="Times New Roman" w:cs="Times New Roman" w:hint="eastAsia"/>
          <w:sz w:val="28"/>
          <w:szCs w:val="28"/>
          <w14:ligatures w14:val="standardContextual"/>
        </w:rPr>
        <w:t>淡水生物水质基准推导技术指南</w:t>
      </w:r>
      <w:r w:rsidR="00C067B5">
        <w:rPr>
          <w:rFonts w:ascii="Times New Roman" w:eastAsia="仿宋_GB2312" w:hAnsi="Times New Roman" w:cs="Times New Roman" w:hint="eastAsia"/>
          <w:sz w:val="28"/>
          <w:szCs w:val="28"/>
          <w14:ligatures w14:val="standardContextual"/>
        </w:rPr>
        <w:t xml:space="preserve">[S]. </w:t>
      </w:r>
      <w:r w:rsidR="00C067B5" w:rsidRPr="001C56B6">
        <w:rPr>
          <w:rFonts w:ascii="Times New Roman" w:eastAsia="仿宋_GB2312" w:hAnsi="Times New Roman" w:cs="仿宋_GB2312"/>
          <w:kern w:val="0"/>
          <w:sz w:val="28"/>
          <w:szCs w:val="28"/>
        </w:rPr>
        <w:t>北京</w:t>
      </w:r>
      <w:r w:rsidR="00C067B5" w:rsidRPr="001C56B6">
        <w:rPr>
          <w:rFonts w:ascii="Times New Roman" w:eastAsia="仿宋_GB2312" w:hAnsi="Times New Roman" w:cs="仿宋_GB2312" w:hint="eastAsia"/>
          <w:kern w:val="0"/>
          <w:sz w:val="28"/>
          <w:szCs w:val="28"/>
        </w:rPr>
        <w:t>:</w:t>
      </w:r>
      <w:r w:rsidR="00C067B5">
        <w:rPr>
          <w:rFonts w:ascii="Times New Roman" w:eastAsia="仿宋_GB2312" w:hAnsi="Times New Roman" w:cs="仿宋_GB2312" w:hint="eastAsia"/>
          <w:kern w:val="0"/>
          <w:sz w:val="28"/>
          <w:szCs w:val="28"/>
        </w:rPr>
        <w:t xml:space="preserve"> </w:t>
      </w:r>
      <w:r w:rsidR="00C067B5" w:rsidRPr="001C56B6">
        <w:rPr>
          <w:rFonts w:ascii="Times New Roman" w:eastAsia="仿宋_GB2312" w:hAnsi="Times New Roman" w:cs="Times New Roman" w:hint="eastAsia"/>
          <w:sz w:val="28"/>
          <w:szCs w:val="28"/>
          <w14:ligatures w14:val="standardContextual"/>
        </w:rPr>
        <w:t>中国环境科学出版社</w:t>
      </w:r>
      <w:r w:rsidR="00C067B5">
        <w:rPr>
          <w:rFonts w:ascii="Times New Roman" w:eastAsia="仿宋_GB2312" w:hAnsi="Times New Roman" w:cs="Times New Roman" w:hint="eastAsia"/>
          <w:sz w:val="28"/>
          <w:szCs w:val="28"/>
          <w14:ligatures w14:val="standardContextual"/>
        </w:rPr>
        <w:t>, 2022.</w:t>
      </w:r>
    </w:p>
    <w:p w14:paraId="668529F1" w14:textId="18CA0E4B" w:rsidR="009C2B53" w:rsidRDefault="009C2B53" w:rsidP="00D32C9B">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7D08F4">
        <w:rPr>
          <w:rFonts w:ascii="Times New Roman" w:eastAsia="仿宋_GB2312" w:hAnsi="Times New Roman" w:cs="Times New Roman" w:hint="eastAsia"/>
          <w:sz w:val="28"/>
          <w:szCs w:val="28"/>
          <w14:ligatures w14:val="standardContextual"/>
        </w:rPr>
        <w:t xml:space="preserve">HJ </w:t>
      </w:r>
      <w:r>
        <w:rPr>
          <w:rFonts w:ascii="Times New Roman" w:eastAsia="仿宋_GB2312" w:hAnsi="Times New Roman" w:cs="Times New Roman" w:hint="eastAsia"/>
          <w:sz w:val="28"/>
          <w:szCs w:val="28"/>
          <w14:ligatures w14:val="standardContextual"/>
        </w:rPr>
        <w:t xml:space="preserve">1260. </w:t>
      </w:r>
      <w:r w:rsidR="007C66F6" w:rsidRPr="007C66F6">
        <w:rPr>
          <w:rFonts w:ascii="Times New Roman" w:eastAsia="仿宋_GB2312" w:hAnsi="Times New Roman" w:cs="Times New Roman" w:hint="eastAsia"/>
          <w:sz w:val="28"/>
          <w:szCs w:val="28"/>
          <w14:ligatures w14:val="standardContextual"/>
        </w:rPr>
        <w:t>海洋生物水质基准推导技术指南（试行）</w:t>
      </w:r>
      <w:r>
        <w:rPr>
          <w:rFonts w:ascii="Times New Roman" w:eastAsia="仿宋_GB2312" w:hAnsi="Times New Roman" w:cs="Times New Roman" w:hint="eastAsia"/>
          <w:sz w:val="28"/>
          <w:szCs w:val="28"/>
          <w14:ligatures w14:val="standardContextual"/>
        </w:rPr>
        <w:t xml:space="preserve">[S]. </w:t>
      </w:r>
      <w:r w:rsidRPr="001C56B6">
        <w:rPr>
          <w:rFonts w:ascii="Times New Roman" w:eastAsia="仿宋_GB2312" w:hAnsi="Times New Roman" w:cs="仿宋_GB2312"/>
          <w:kern w:val="0"/>
          <w:sz w:val="28"/>
          <w:szCs w:val="28"/>
        </w:rPr>
        <w:t>北京</w:t>
      </w:r>
      <w:r w:rsidRPr="001C56B6">
        <w:rPr>
          <w:rFonts w:ascii="Times New Roman" w:eastAsia="仿宋_GB2312" w:hAnsi="Times New Roman" w:cs="仿宋_GB2312" w:hint="eastAsia"/>
          <w:kern w:val="0"/>
          <w:sz w:val="28"/>
          <w:szCs w:val="28"/>
        </w:rPr>
        <w:t>:</w:t>
      </w:r>
      <w:r>
        <w:rPr>
          <w:rFonts w:ascii="Times New Roman" w:eastAsia="仿宋_GB2312" w:hAnsi="Times New Roman" w:cs="仿宋_GB2312" w:hint="eastAsia"/>
          <w:kern w:val="0"/>
          <w:sz w:val="28"/>
          <w:szCs w:val="28"/>
        </w:rPr>
        <w:t xml:space="preserve"> </w:t>
      </w:r>
      <w:r w:rsidRPr="001C56B6">
        <w:rPr>
          <w:rFonts w:ascii="Times New Roman" w:eastAsia="仿宋_GB2312" w:hAnsi="Times New Roman" w:cs="Times New Roman" w:hint="eastAsia"/>
          <w:sz w:val="28"/>
          <w:szCs w:val="28"/>
          <w14:ligatures w14:val="standardContextual"/>
        </w:rPr>
        <w:t>中国环境科学出版社</w:t>
      </w:r>
      <w:r>
        <w:rPr>
          <w:rFonts w:ascii="Times New Roman" w:eastAsia="仿宋_GB2312" w:hAnsi="Times New Roman" w:cs="Times New Roman" w:hint="eastAsia"/>
          <w:sz w:val="28"/>
          <w:szCs w:val="28"/>
          <w14:ligatures w14:val="standardContextual"/>
        </w:rPr>
        <w:t>, 2022.</w:t>
      </w:r>
    </w:p>
    <w:p w14:paraId="29117A8B" w14:textId="77777777" w:rsidR="003A2BBF" w:rsidRPr="00304D25" w:rsidRDefault="007D08F4" w:rsidP="00D32C9B">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304D25">
        <w:rPr>
          <w:rFonts w:ascii="Times New Roman" w:eastAsia="仿宋_GB2312" w:hAnsi="Times New Roman" w:cs="Times New Roman"/>
          <w:sz w:val="28"/>
          <w:szCs w:val="28"/>
          <w14:ligatures w14:val="standardContextual"/>
        </w:rPr>
        <w:t>T/CSES 13</w:t>
      </w:r>
      <w:r w:rsidR="00C067B5" w:rsidRPr="00304D25">
        <w:rPr>
          <w:rFonts w:ascii="Times New Roman" w:eastAsia="仿宋_GB2312" w:hAnsi="Times New Roman" w:cs="Times New Roman" w:hint="eastAsia"/>
          <w:sz w:val="28"/>
          <w:szCs w:val="28"/>
          <w14:ligatures w14:val="standardContextual"/>
        </w:rPr>
        <w:t xml:space="preserve">. </w:t>
      </w:r>
      <w:r w:rsidRPr="00304D25">
        <w:rPr>
          <w:rFonts w:ascii="Times New Roman" w:eastAsia="仿宋_GB2312" w:hAnsi="Times New Roman" w:cs="Times New Roman"/>
          <w:sz w:val="28"/>
          <w:szCs w:val="28"/>
          <w14:ligatures w14:val="standardContextual"/>
        </w:rPr>
        <w:t>水生态学基准制定技术指南</w:t>
      </w:r>
      <w:r w:rsidR="00C067B5" w:rsidRPr="00304D25">
        <w:rPr>
          <w:rFonts w:ascii="Times New Roman" w:eastAsia="仿宋_GB2312" w:hAnsi="Times New Roman" w:cs="Times New Roman" w:hint="eastAsia"/>
          <w:sz w:val="28"/>
          <w:szCs w:val="28"/>
          <w14:ligatures w14:val="standardContextual"/>
        </w:rPr>
        <w:t xml:space="preserve">[S]. </w:t>
      </w:r>
      <w:r w:rsidR="00C067B5" w:rsidRPr="00304D25">
        <w:rPr>
          <w:rFonts w:ascii="Times New Roman" w:eastAsia="仿宋_GB2312" w:hAnsi="Times New Roman" w:cs="仿宋_GB2312"/>
          <w:kern w:val="0"/>
          <w:sz w:val="28"/>
          <w:szCs w:val="28"/>
        </w:rPr>
        <w:t>北京</w:t>
      </w:r>
      <w:r w:rsidR="00C067B5" w:rsidRPr="00304D25">
        <w:rPr>
          <w:rFonts w:ascii="Times New Roman" w:eastAsia="仿宋_GB2312" w:hAnsi="Times New Roman" w:cs="仿宋_GB2312" w:hint="eastAsia"/>
          <w:kern w:val="0"/>
          <w:sz w:val="28"/>
          <w:szCs w:val="28"/>
        </w:rPr>
        <w:t xml:space="preserve">: </w:t>
      </w:r>
      <w:r w:rsidR="00C067B5" w:rsidRPr="00304D25">
        <w:rPr>
          <w:rFonts w:ascii="Times New Roman" w:eastAsia="仿宋_GB2312" w:hAnsi="Times New Roman" w:cs="Times New Roman" w:hint="eastAsia"/>
          <w:sz w:val="28"/>
          <w:szCs w:val="28"/>
          <w14:ligatures w14:val="standardContextual"/>
        </w:rPr>
        <w:t>中国环境科学出版社</w:t>
      </w:r>
      <w:r w:rsidR="00C067B5" w:rsidRPr="00304D25">
        <w:rPr>
          <w:rFonts w:ascii="Times New Roman" w:eastAsia="仿宋_GB2312" w:hAnsi="Times New Roman" w:cs="Times New Roman" w:hint="eastAsia"/>
          <w:sz w:val="28"/>
          <w:szCs w:val="28"/>
          <w14:ligatures w14:val="standardContextual"/>
        </w:rPr>
        <w:t>, 2020.</w:t>
      </w:r>
    </w:p>
    <w:p w14:paraId="10CEF429" w14:textId="0841F19D" w:rsidR="001A76DC" w:rsidRDefault="001A76DC" w:rsidP="00D32C9B">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304D25">
        <w:rPr>
          <w:rFonts w:ascii="Times New Roman" w:eastAsia="仿宋_GB2312" w:hAnsi="Times New Roman" w:cs="Times New Roman"/>
          <w:sz w:val="28"/>
          <w:szCs w:val="28"/>
          <w14:ligatures w14:val="standardContextual"/>
        </w:rPr>
        <w:t>US EPA. Ambient aquatic life water quality criteria for dis</w:t>
      </w:r>
      <w:r w:rsidRPr="003B4CD6">
        <w:rPr>
          <w:rFonts w:ascii="Times New Roman" w:eastAsia="仿宋_GB2312" w:hAnsi="Times New Roman" w:cs="Times New Roman"/>
          <w:sz w:val="28"/>
          <w:szCs w:val="28"/>
          <w14:ligatures w14:val="standardContextual"/>
        </w:rPr>
        <w:t xml:space="preserve">solved oxygen (saltwater): </w:t>
      </w:r>
      <w:r w:rsidRPr="003B4CD6">
        <w:rPr>
          <w:rFonts w:ascii="Times New Roman" w:eastAsia="仿宋_GB2312" w:hAnsi="Times New Roman" w:cs="Times New Roman" w:hint="eastAsia"/>
          <w:sz w:val="28"/>
          <w:szCs w:val="28"/>
          <w14:ligatures w14:val="standardContextual"/>
        </w:rPr>
        <w:t>C</w:t>
      </w:r>
      <w:r w:rsidRPr="003B4CD6">
        <w:rPr>
          <w:rFonts w:ascii="Times New Roman" w:eastAsia="仿宋_GB2312" w:hAnsi="Times New Roman" w:cs="Times New Roman"/>
          <w:sz w:val="28"/>
          <w:szCs w:val="28"/>
          <w14:ligatures w14:val="standardContextual"/>
        </w:rPr>
        <w:t xml:space="preserve">ape </w:t>
      </w:r>
      <w:r w:rsidRPr="003B4CD6">
        <w:rPr>
          <w:rFonts w:ascii="Times New Roman" w:eastAsia="仿宋_GB2312" w:hAnsi="Times New Roman" w:cs="Times New Roman" w:hint="eastAsia"/>
          <w:sz w:val="28"/>
          <w:szCs w:val="28"/>
          <w14:ligatures w14:val="standardContextual"/>
        </w:rPr>
        <w:t>C</w:t>
      </w:r>
      <w:r w:rsidRPr="003B4CD6">
        <w:rPr>
          <w:rFonts w:ascii="Times New Roman" w:eastAsia="仿宋_GB2312" w:hAnsi="Times New Roman" w:cs="Times New Roman"/>
          <w:sz w:val="28"/>
          <w:szCs w:val="28"/>
          <w14:ligatures w14:val="standardContextual"/>
        </w:rPr>
        <w:t xml:space="preserve">od to </w:t>
      </w:r>
      <w:r w:rsidRPr="003B4CD6">
        <w:rPr>
          <w:rFonts w:ascii="Times New Roman" w:eastAsia="仿宋_GB2312" w:hAnsi="Times New Roman" w:cs="Times New Roman" w:hint="eastAsia"/>
          <w:sz w:val="28"/>
          <w:szCs w:val="28"/>
          <w14:ligatures w14:val="standardContextual"/>
        </w:rPr>
        <w:t>C</w:t>
      </w:r>
      <w:r w:rsidRPr="003B4CD6">
        <w:rPr>
          <w:rFonts w:ascii="Times New Roman" w:eastAsia="仿宋_GB2312" w:hAnsi="Times New Roman" w:cs="Times New Roman"/>
          <w:sz w:val="28"/>
          <w:szCs w:val="28"/>
          <w14:ligatures w14:val="standardContextual"/>
        </w:rPr>
        <w:t xml:space="preserve">ape </w:t>
      </w:r>
      <w:r w:rsidRPr="003B4CD6">
        <w:rPr>
          <w:rFonts w:ascii="Times New Roman" w:eastAsia="仿宋_GB2312" w:hAnsi="Times New Roman" w:cs="Times New Roman" w:hint="eastAsia"/>
          <w:sz w:val="28"/>
          <w:szCs w:val="28"/>
          <w14:ligatures w14:val="standardContextual"/>
        </w:rPr>
        <w:t>H</w:t>
      </w:r>
      <w:r w:rsidRPr="003B4CD6">
        <w:rPr>
          <w:rFonts w:ascii="Times New Roman" w:eastAsia="仿宋_GB2312" w:hAnsi="Times New Roman" w:cs="Times New Roman"/>
          <w:sz w:val="28"/>
          <w:szCs w:val="28"/>
          <w14:ligatures w14:val="standardContextual"/>
        </w:rPr>
        <w:t>atteras [R]. Washington DC: Office of Water, 2000.</w:t>
      </w:r>
    </w:p>
    <w:p w14:paraId="50F0CB59" w14:textId="1F15579D" w:rsidR="001A76DC" w:rsidRDefault="00CD5D29" w:rsidP="00D32C9B">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3A2BBF">
        <w:rPr>
          <w:rFonts w:ascii="Times New Roman" w:eastAsia="仿宋_GB2312" w:hAnsi="Times New Roman" w:cs="Times New Roman"/>
          <w:sz w:val="28"/>
          <w:szCs w:val="28"/>
          <w14:ligatures w14:val="standardContextual"/>
        </w:rPr>
        <w:t>US EPA. Ambient water quality criteria for dissolved oxygen [R]. Washington DC: Office of Water, 1986.</w:t>
      </w:r>
    </w:p>
    <w:p w14:paraId="30BFA926" w14:textId="1824A594" w:rsidR="00CD5D29" w:rsidRDefault="00CD5D29" w:rsidP="00D32C9B">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Pr>
          <w:rFonts w:ascii="Times New Roman" w:eastAsia="仿宋_GB2312" w:hAnsi="Times New Roman" w:cs="Times New Roman" w:hint="eastAsia"/>
          <w:sz w:val="28"/>
          <w:szCs w:val="28"/>
          <w14:ligatures w14:val="standardContextual"/>
        </w:rPr>
        <w:t xml:space="preserve">US EPA. </w:t>
      </w:r>
      <w:r w:rsidRPr="00AC7BF4">
        <w:rPr>
          <w:rFonts w:ascii="Times New Roman" w:eastAsia="仿宋_GB2312" w:hAnsi="Times New Roman" w:cs="Times New Roman"/>
          <w:sz w:val="28"/>
          <w:szCs w:val="28"/>
          <w14:ligatures w14:val="standardContextual"/>
        </w:rPr>
        <w:t xml:space="preserve">Ambient </w:t>
      </w:r>
      <w:r>
        <w:rPr>
          <w:rFonts w:ascii="Times New Roman" w:eastAsia="仿宋_GB2312" w:hAnsi="Times New Roman" w:cs="Times New Roman" w:hint="eastAsia"/>
          <w:sz w:val="28"/>
          <w:szCs w:val="28"/>
          <w14:ligatures w14:val="standardContextual"/>
        </w:rPr>
        <w:t>w</w:t>
      </w:r>
      <w:r w:rsidRPr="00AC7BF4">
        <w:rPr>
          <w:rFonts w:ascii="Times New Roman" w:eastAsia="仿宋_GB2312" w:hAnsi="Times New Roman" w:cs="Times New Roman"/>
          <w:sz w:val="28"/>
          <w:szCs w:val="28"/>
          <w14:ligatures w14:val="standardContextual"/>
        </w:rPr>
        <w:t xml:space="preserve">ater </w:t>
      </w:r>
      <w:r>
        <w:rPr>
          <w:rFonts w:ascii="Times New Roman" w:eastAsia="仿宋_GB2312" w:hAnsi="Times New Roman" w:cs="Times New Roman" w:hint="eastAsia"/>
          <w:sz w:val="28"/>
          <w:szCs w:val="28"/>
          <w14:ligatures w14:val="standardContextual"/>
        </w:rPr>
        <w:t>q</w:t>
      </w:r>
      <w:r w:rsidRPr="00AC7BF4">
        <w:rPr>
          <w:rFonts w:ascii="Times New Roman" w:eastAsia="仿宋_GB2312" w:hAnsi="Times New Roman" w:cs="Times New Roman"/>
          <w:sz w:val="28"/>
          <w:szCs w:val="28"/>
          <w14:ligatures w14:val="standardContextual"/>
        </w:rPr>
        <w:t>uality</w:t>
      </w:r>
      <w:r>
        <w:rPr>
          <w:rFonts w:ascii="Times New Roman" w:eastAsia="仿宋_GB2312" w:hAnsi="Times New Roman" w:cs="Times New Roman" w:hint="eastAsia"/>
          <w:sz w:val="28"/>
          <w:szCs w:val="28"/>
          <w14:ligatures w14:val="standardContextual"/>
        </w:rPr>
        <w:t xml:space="preserve"> c</w:t>
      </w:r>
      <w:r w:rsidRPr="00AC7BF4">
        <w:rPr>
          <w:rFonts w:ascii="Times New Roman" w:eastAsia="仿宋_GB2312" w:hAnsi="Times New Roman" w:cs="Times New Roman"/>
          <w:sz w:val="28"/>
          <w:szCs w:val="28"/>
          <w14:ligatures w14:val="standardContextual"/>
        </w:rPr>
        <w:t xml:space="preserve">riteria for </w:t>
      </w:r>
      <w:r>
        <w:rPr>
          <w:rFonts w:ascii="Times New Roman" w:eastAsia="仿宋_GB2312" w:hAnsi="Times New Roman" w:cs="Times New Roman" w:hint="eastAsia"/>
          <w:sz w:val="28"/>
          <w:szCs w:val="28"/>
          <w14:ligatures w14:val="standardContextual"/>
        </w:rPr>
        <w:t>d</w:t>
      </w:r>
      <w:r w:rsidRPr="00AC7BF4">
        <w:rPr>
          <w:rFonts w:ascii="Times New Roman" w:eastAsia="仿宋_GB2312" w:hAnsi="Times New Roman" w:cs="Times New Roman"/>
          <w:sz w:val="28"/>
          <w:szCs w:val="28"/>
          <w14:ligatures w14:val="standardContextual"/>
        </w:rPr>
        <w:t>issolved</w:t>
      </w:r>
      <w:r>
        <w:rPr>
          <w:rFonts w:ascii="Times New Roman" w:eastAsia="仿宋_GB2312" w:hAnsi="Times New Roman" w:cs="Times New Roman" w:hint="eastAsia"/>
          <w:sz w:val="28"/>
          <w:szCs w:val="28"/>
          <w14:ligatures w14:val="standardContextual"/>
        </w:rPr>
        <w:t xml:space="preserve"> o</w:t>
      </w:r>
      <w:r w:rsidRPr="00AC7BF4">
        <w:rPr>
          <w:rFonts w:ascii="Times New Roman" w:eastAsia="仿宋_GB2312" w:hAnsi="Times New Roman" w:cs="Times New Roman"/>
          <w:sz w:val="28"/>
          <w:szCs w:val="28"/>
          <w14:ligatures w14:val="standardContextual"/>
        </w:rPr>
        <w:t xml:space="preserve">xygen, </w:t>
      </w:r>
      <w:r>
        <w:rPr>
          <w:rFonts w:ascii="Times New Roman" w:eastAsia="仿宋_GB2312" w:hAnsi="Times New Roman" w:cs="Times New Roman" w:hint="eastAsia"/>
          <w:sz w:val="28"/>
          <w:szCs w:val="28"/>
          <w14:ligatures w14:val="standardContextual"/>
        </w:rPr>
        <w:t>w</w:t>
      </w:r>
      <w:r w:rsidRPr="00AC7BF4">
        <w:rPr>
          <w:rFonts w:ascii="Times New Roman" w:eastAsia="仿宋_GB2312" w:hAnsi="Times New Roman" w:cs="Times New Roman"/>
          <w:sz w:val="28"/>
          <w:szCs w:val="28"/>
          <w14:ligatures w14:val="standardContextual"/>
        </w:rPr>
        <w:t xml:space="preserve">ater </w:t>
      </w:r>
      <w:r>
        <w:rPr>
          <w:rFonts w:ascii="Times New Roman" w:eastAsia="仿宋_GB2312" w:hAnsi="Times New Roman" w:cs="Times New Roman" w:hint="eastAsia"/>
          <w:sz w:val="28"/>
          <w:szCs w:val="28"/>
          <w14:ligatures w14:val="standardContextual"/>
        </w:rPr>
        <w:t>c</w:t>
      </w:r>
      <w:r w:rsidRPr="00AC7BF4">
        <w:rPr>
          <w:rFonts w:ascii="Times New Roman" w:eastAsia="仿宋_GB2312" w:hAnsi="Times New Roman" w:cs="Times New Roman"/>
          <w:sz w:val="28"/>
          <w:szCs w:val="28"/>
          <w14:ligatures w14:val="standardContextual"/>
        </w:rPr>
        <w:t>larity and</w:t>
      </w:r>
      <w:r>
        <w:rPr>
          <w:rFonts w:ascii="Times New Roman" w:eastAsia="仿宋_GB2312" w:hAnsi="Times New Roman" w:cs="Times New Roman" w:hint="eastAsia"/>
          <w:sz w:val="28"/>
          <w:szCs w:val="28"/>
          <w14:ligatures w14:val="standardContextual"/>
        </w:rPr>
        <w:t xml:space="preserve"> c</w:t>
      </w:r>
      <w:r w:rsidRPr="00AC7BF4">
        <w:rPr>
          <w:rFonts w:ascii="Times New Roman" w:eastAsia="仿宋_GB2312" w:hAnsi="Times New Roman" w:cs="Times New Roman"/>
          <w:sz w:val="28"/>
          <w:szCs w:val="28"/>
          <w14:ligatures w14:val="standardContextual"/>
        </w:rPr>
        <w:t>hlorophyll a for the</w:t>
      </w:r>
      <w:r>
        <w:rPr>
          <w:rFonts w:ascii="Times New Roman" w:eastAsia="仿宋_GB2312" w:hAnsi="Times New Roman" w:cs="Times New Roman" w:hint="eastAsia"/>
          <w:sz w:val="28"/>
          <w:szCs w:val="28"/>
          <w14:ligatures w14:val="standardContextual"/>
        </w:rPr>
        <w:t xml:space="preserve"> </w:t>
      </w:r>
      <w:r w:rsidRPr="00AC7BF4">
        <w:rPr>
          <w:rFonts w:ascii="Times New Roman" w:eastAsia="仿宋_GB2312" w:hAnsi="Times New Roman" w:cs="Times New Roman"/>
          <w:sz w:val="28"/>
          <w:szCs w:val="28"/>
          <w14:ligatures w14:val="standardContextual"/>
        </w:rPr>
        <w:t xml:space="preserve">Chesapeake Bay and </w:t>
      </w:r>
      <w:r>
        <w:rPr>
          <w:rFonts w:ascii="Times New Roman" w:eastAsia="仿宋_GB2312" w:hAnsi="Times New Roman" w:cs="Times New Roman" w:hint="eastAsia"/>
          <w:sz w:val="28"/>
          <w:szCs w:val="28"/>
          <w14:ligatures w14:val="standardContextual"/>
        </w:rPr>
        <w:t>i</w:t>
      </w:r>
      <w:r w:rsidRPr="00AC7BF4">
        <w:rPr>
          <w:rFonts w:ascii="Times New Roman" w:eastAsia="仿宋_GB2312" w:hAnsi="Times New Roman" w:cs="Times New Roman"/>
          <w:sz w:val="28"/>
          <w:szCs w:val="28"/>
          <w14:ligatures w14:val="standardContextual"/>
        </w:rPr>
        <w:t>ts</w:t>
      </w:r>
      <w:r>
        <w:rPr>
          <w:rFonts w:ascii="Times New Roman" w:eastAsia="仿宋_GB2312" w:hAnsi="Times New Roman" w:cs="Times New Roman" w:hint="eastAsia"/>
          <w:sz w:val="28"/>
          <w:szCs w:val="28"/>
          <w14:ligatures w14:val="standardContextual"/>
        </w:rPr>
        <w:t xml:space="preserve"> t</w:t>
      </w:r>
      <w:r w:rsidRPr="00AC7BF4">
        <w:rPr>
          <w:rFonts w:ascii="Times New Roman" w:eastAsia="仿宋_GB2312" w:hAnsi="Times New Roman" w:cs="Times New Roman"/>
          <w:sz w:val="28"/>
          <w:szCs w:val="28"/>
          <w14:ligatures w14:val="standardContextual"/>
        </w:rPr>
        <w:t xml:space="preserve">idal </w:t>
      </w:r>
      <w:r>
        <w:rPr>
          <w:rFonts w:ascii="Times New Roman" w:eastAsia="仿宋_GB2312" w:hAnsi="Times New Roman" w:cs="Times New Roman" w:hint="eastAsia"/>
          <w:sz w:val="28"/>
          <w:szCs w:val="28"/>
          <w14:ligatures w14:val="standardContextual"/>
        </w:rPr>
        <w:t>t</w:t>
      </w:r>
      <w:r w:rsidRPr="00AC7BF4">
        <w:rPr>
          <w:rFonts w:ascii="Times New Roman" w:eastAsia="仿宋_GB2312" w:hAnsi="Times New Roman" w:cs="Times New Roman"/>
          <w:sz w:val="28"/>
          <w:szCs w:val="28"/>
          <w14:ligatures w14:val="standardContextual"/>
        </w:rPr>
        <w:t>ributaries</w:t>
      </w:r>
      <w:r>
        <w:rPr>
          <w:rFonts w:ascii="Times New Roman" w:eastAsia="仿宋_GB2312" w:hAnsi="Times New Roman" w:cs="Times New Roman" w:hint="eastAsia"/>
          <w:sz w:val="28"/>
          <w:szCs w:val="28"/>
          <w14:ligatures w14:val="standardContextual"/>
        </w:rPr>
        <w:t xml:space="preserve"> [R]. </w:t>
      </w:r>
      <w:r w:rsidRPr="003A2BBF">
        <w:rPr>
          <w:rFonts w:ascii="Times New Roman" w:eastAsia="仿宋_GB2312" w:hAnsi="Times New Roman" w:cs="Times New Roman"/>
          <w:sz w:val="28"/>
          <w:szCs w:val="28"/>
          <w14:ligatures w14:val="standardContextual"/>
        </w:rPr>
        <w:t xml:space="preserve">Washington DC: Office of Water, </w:t>
      </w:r>
      <w:r>
        <w:rPr>
          <w:rFonts w:ascii="Times New Roman" w:eastAsia="仿宋_GB2312" w:hAnsi="Times New Roman" w:cs="Times New Roman" w:hint="eastAsia"/>
          <w:sz w:val="28"/>
          <w:szCs w:val="28"/>
          <w14:ligatures w14:val="standardContextual"/>
        </w:rPr>
        <w:t>2003</w:t>
      </w:r>
      <w:r w:rsidRPr="003A2BBF">
        <w:rPr>
          <w:rFonts w:ascii="Times New Roman" w:eastAsia="仿宋_GB2312" w:hAnsi="Times New Roman" w:cs="Times New Roman"/>
          <w:sz w:val="28"/>
          <w:szCs w:val="28"/>
          <w14:ligatures w14:val="standardContextual"/>
        </w:rPr>
        <w:t>.</w:t>
      </w:r>
    </w:p>
    <w:p w14:paraId="1814E2B5" w14:textId="727C2DE9" w:rsidR="001A76DC" w:rsidRDefault="001A76DC" w:rsidP="00D32C9B">
      <w:pPr>
        <w:overflowPunct w:val="0"/>
        <w:adjustRightInd w:val="0"/>
        <w:snapToGrid w:val="0"/>
        <w:spacing w:after="160"/>
        <w:ind w:left="560" w:hangingChars="200" w:hanging="560"/>
        <w:rPr>
          <w:rFonts w:ascii="Times New Roman" w:eastAsia="仿宋_GB2312" w:hAnsi="Times New Roman" w:cs="Times New Roman"/>
          <w:sz w:val="28"/>
          <w:szCs w:val="28"/>
          <w14:ligatures w14:val="standardContextual"/>
        </w:rPr>
      </w:pPr>
      <w:r w:rsidRPr="003A2BBF">
        <w:rPr>
          <w:rFonts w:ascii="Times New Roman" w:eastAsia="仿宋_GB2312" w:hAnsi="Times New Roman" w:cs="Times New Roman"/>
          <w:sz w:val="28"/>
          <w:szCs w:val="28"/>
          <w14:ligatures w14:val="standardContextual"/>
        </w:rPr>
        <w:t xml:space="preserve">US EPA. </w:t>
      </w:r>
      <w:r w:rsidRPr="0037483F">
        <w:rPr>
          <w:rFonts w:ascii="Times New Roman" w:eastAsia="仿宋_GB2312" w:hAnsi="Times New Roman" w:cs="Times New Roman"/>
          <w:sz w:val="28"/>
          <w:szCs w:val="28"/>
          <w14:ligatures w14:val="standardContextual"/>
        </w:rPr>
        <w:t xml:space="preserve">Guidelines for </w:t>
      </w:r>
      <w:r>
        <w:rPr>
          <w:rFonts w:ascii="Times New Roman" w:eastAsia="仿宋_GB2312" w:hAnsi="Times New Roman" w:cs="Times New Roman" w:hint="eastAsia"/>
          <w:sz w:val="28"/>
          <w:szCs w:val="28"/>
          <w14:ligatures w14:val="standardContextual"/>
        </w:rPr>
        <w:t>d</w:t>
      </w:r>
      <w:r w:rsidRPr="0037483F">
        <w:rPr>
          <w:rFonts w:ascii="Times New Roman" w:eastAsia="仿宋_GB2312" w:hAnsi="Times New Roman" w:cs="Times New Roman"/>
          <w:sz w:val="28"/>
          <w:szCs w:val="28"/>
          <w14:ligatures w14:val="standardContextual"/>
        </w:rPr>
        <w:t>eriving</w:t>
      </w:r>
      <w:r>
        <w:rPr>
          <w:rFonts w:ascii="Times New Roman" w:eastAsia="仿宋_GB2312" w:hAnsi="Times New Roman" w:cs="Times New Roman" w:hint="eastAsia"/>
          <w:sz w:val="28"/>
          <w:szCs w:val="28"/>
          <w14:ligatures w14:val="standardContextual"/>
        </w:rPr>
        <w:t xml:space="preserve"> n</w:t>
      </w:r>
      <w:r w:rsidRPr="0037483F">
        <w:rPr>
          <w:rFonts w:ascii="Times New Roman" w:eastAsia="仿宋_GB2312" w:hAnsi="Times New Roman" w:cs="Times New Roman"/>
          <w:sz w:val="28"/>
          <w:szCs w:val="28"/>
          <w14:ligatures w14:val="standardContextual"/>
        </w:rPr>
        <w:t xml:space="preserve">umerical </w:t>
      </w:r>
      <w:r>
        <w:rPr>
          <w:rFonts w:ascii="Times New Roman" w:eastAsia="仿宋_GB2312" w:hAnsi="Times New Roman" w:cs="Times New Roman" w:hint="eastAsia"/>
          <w:sz w:val="28"/>
          <w:szCs w:val="28"/>
          <w14:ligatures w14:val="standardContextual"/>
        </w:rPr>
        <w:t>n</w:t>
      </w:r>
      <w:r w:rsidRPr="0037483F">
        <w:rPr>
          <w:rFonts w:ascii="Times New Roman" w:eastAsia="仿宋_GB2312" w:hAnsi="Times New Roman" w:cs="Times New Roman"/>
          <w:sz w:val="28"/>
          <w:szCs w:val="28"/>
          <w14:ligatures w14:val="standardContextual"/>
        </w:rPr>
        <w:t xml:space="preserve">ational </w:t>
      </w:r>
      <w:r>
        <w:rPr>
          <w:rFonts w:ascii="Times New Roman" w:eastAsia="仿宋_GB2312" w:hAnsi="Times New Roman" w:cs="Times New Roman" w:hint="eastAsia"/>
          <w:sz w:val="28"/>
          <w:szCs w:val="28"/>
          <w14:ligatures w14:val="standardContextual"/>
        </w:rPr>
        <w:t>w</w:t>
      </w:r>
      <w:r w:rsidRPr="0037483F">
        <w:rPr>
          <w:rFonts w:ascii="Times New Roman" w:eastAsia="仿宋_GB2312" w:hAnsi="Times New Roman" w:cs="Times New Roman"/>
          <w:sz w:val="28"/>
          <w:szCs w:val="28"/>
          <w14:ligatures w14:val="standardContextual"/>
        </w:rPr>
        <w:t xml:space="preserve">ater </w:t>
      </w:r>
      <w:r>
        <w:rPr>
          <w:rFonts w:ascii="Times New Roman" w:eastAsia="仿宋_GB2312" w:hAnsi="Times New Roman" w:cs="Times New Roman" w:hint="eastAsia"/>
          <w:sz w:val="28"/>
          <w:szCs w:val="28"/>
          <w14:ligatures w14:val="standardContextual"/>
        </w:rPr>
        <w:t>q</w:t>
      </w:r>
      <w:r w:rsidRPr="0037483F">
        <w:rPr>
          <w:rFonts w:ascii="Times New Roman" w:eastAsia="仿宋_GB2312" w:hAnsi="Times New Roman" w:cs="Times New Roman"/>
          <w:sz w:val="28"/>
          <w:szCs w:val="28"/>
          <w14:ligatures w14:val="standardContextual"/>
        </w:rPr>
        <w:t xml:space="preserve">uality </w:t>
      </w:r>
      <w:r>
        <w:rPr>
          <w:rFonts w:ascii="Times New Roman" w:eastAsia="仿宋_GB2312" w:hAnsi="Times New Roman" w:cs="Times New Roman" w:hint="eastAsia"/>
          <w:sz w:val="28"/>
          <w:szCs w:val="28"/>
          <w14:ligatures w14:val="standardContextual"/>
        </w:rPr>
        <w:t>c</w:t>
      </w:r>
      <w:r w:rsidRPr="0037483F">
        <w:rPr>
          <w:rFonts w:ascii="Times New Roman" w:eastAsia="仿宋_GB2312" w:hAnsi="Times New Roman" w:cs="Times New Roman"/>
          <w:sz w:val="28"/>
          <w:szCs w:val="28"/>
          <w14:ligatures w14:val="standardContextual"/>
        </w:rPr>
        <w:t>riteria</w:t>
      </w:r>
      <w:r>
        <w:rPr>
          <w:rFonts w:ascii="Times New Roman" w:eastAsia="仿宋_GB2312" w:hAnsi="Times New Roman" w:cs="Times New Roman" w:hint="eastAsia"/>
          <w:sz w:val="28"/>
          <w:szCs w:val="28"/>
          <w14:ligatures w14:val="standardContextual"/>
        </w:rPr>
        <w:t xml:space="preserve"> </w:t>
      </w:r>
      <w:r w:rsidRPr="0037483F">
        <w:rPr>
          <w:rFonts w:ascii="Times New Roman" w:eastAsia="仿宋_GB2312" w:hAnsi="Times New Roman" w:cs="Times New Roman"/>
          <w:sz w:val="28"/>
          <w:szCs w:val="28"/>
          <w14:ligatures w14:val="standardContextual"/>
        </w:rPr>
        <w:t xml:space="preserve">for the </w:t>
      </w:r>
      <w:r>
        <w:rPr>
          <w:rFonts w:ascii="Times New Roman" w:eastAsia="仿宋_GB2312" w:hAnsi="Times New Roman" w:cs="Times New Roman" w:hint="eastAsia"/>
          <w:sz w:val="28"/>
          <w:szCs w:val="28"/>
          <w14:ligatures w14:val="standardContextual"/>
        </w:rPr>
        <w:t>p</w:t>
      </w:r>
      <w:r w:rsidRPr="0037483F">
        <w:rPr>
          <w:rFonts w:ascii="Times New Roman" w:eastAsia="仿宋_GB2312" w:hAnsi="Times New Roman" w:cs="Times New Roman"/>
          <w:sz w:val="28"/>
          <w:szCs w:val="28"/>
          <w14:ligatures w14:val="standardContextual"/>
        </w:rPr>
        <w:t xml:space="preserve">rotection </w:t>
      </w:r>
      <w:r>
        <w:rPr>
          <w:rFonts w:ascii="Times New Roman" w:eastAsia="仿宋_GB2312" w:hAnsi="Times New Roman" w:cs="Times New Roman" w:hint="eastAsia"/>
          <w:sz w:val="28"/>
          <w:szCs w:val="28"/>
          <w14:ligatures w14:val="standardContextual"/>
        </w:rPr>
        <w:t>o</w:t>
      </w:r>
      <w:r w:rsidRPr="0037483F">
        <w:rPr>
          <w:rFonts w:ascii="Times New Roman" w:eastAsia="仿宋_GB2312" w:hAnsi="Times New Roman" w:cs="Times New Roman"/>
          <w:sz w:val="28"/>
          <w:szCs w:val="28"/>
          <w14:ligatures w14:val="standardContextual"/>
        </w:rPr>
        <w:t xml:space="preserve">f </w:t>
      </w:r>
      <w:r>
        <w:rPr>
          <w:rFonts w:ascii="Times New Roman" w:eastAsia="仿宋_GB2312" w:hAnsi="Times New Roman" w:cs="Times New Roman" w:hint="eastAsia"/>
          <w:sz w:val="28"/>
          <w:szCs w:val="28"/>
          <w14:ligatures w14:val="standardContextual"/>
        </w:rPr>
        <w:t>a</w:t>
      </w:r>
      <w:r w:rsidRPr="0037483F">
        <w:rPr>
          <w:rFonts w:ascii="Times New Roman" w:eastAsia="仿宋_GB2312" w:hAnsi="Times New Roman" w:cs="Times New Roman"/>
          <w:sz w:val="28"/>
          <w:szCs w:val="28"/>
          <w14:ligatures w14:val="standardContextual"/>
        </w:rPr>
        <w:t xml:space="preserve">quatic </w:t>
      </w:r>
      <w:r>
        <w:rPr>
          <w:rFonts w:ascii="Times New Roman" w:eastAsia="仿宋_GB2312" w:hAnsi="Times New Roman" w:cs="Times New Roman" w:hint="eastAsia"/>
          <w:sz w:val="28"/>
          <w:szCs w:val="28"/>
          <w14:ligatures w14:val="standardContextual"/>
        </w:rPr>
        <w:t>o</w:t>
      </w:r>
      <w:r w:rsidRPr="0037483F">
        <w:rPr>
          <w:rFonts w:ascii="Times New Roman" w:eastAsia="仿宋_GB2312" w:hAnsi="Times New Roman" w:cs="Times New Roman"/>
          <w:sz w:val="28"/>
          <w:szCs w:val="28"/>
          <w14:ligatures w14:val="standardContextual"/>
        </w:rPr>
        <w:t>rganisms</w:t>
      </w:r>
      <w:r>
        <w:rPr>
          <w:rFonts w:ascii="Times New Roman" w:eastAsia="仿宋_GB2312" w:hAnsi="Times New Roman" w:cs="Times New Roman" w:hint="eastAsia"/>
          <w:sz w:val="28"/>
          <w:szCs w:val="28"/>
          <w14:ligatures w14:val="standardContextual"/>
        </w:rPr>
        <w:t xml:space="preserve"> </w:t>
      </w:r>
      <w:r w:rsidRPr="0037483F">
        <w:rPr>
          <w:rFonts w:ascii="Times New Roman" w:eastAsia="仿宋_GB2312" w:hAnsi="Times New Roman" w:cs="Times New Roman"/>
          <w:sz w:val="28"/>
          <w:szCs w:val="28"/>
          <w14:ligatures w14:val="standardContextual"/>
        </w:rPr>
        <w:t xml:space="preserve">and </w:t>
      </w:r>
      <w:r>
        <w:rPr>
          <w:rFonts w:ascii="Times New Roman" w:eastAsia="仿宋_GB2312" w:hAnsi="Times New Roman" w:cs="Times New Roman" w:hint="eastAsia"/>
          <w:sz w:val="28"/>
          <w:szCs w:val="28"/>
          <w14:ligatures w14:val="standardContextual"/>
        </w:rPr>
        <w:t>t</w:t>
      </w:r>
      <w:r w:rsidRPr="0037483F">
        <w:rPr>
          <w:rFonts w:ascii="Times New Roman" w:eastAsia="仿宋_GB2312" w:hAnsi="Times New Roman" w:cs="Times New Roman"/>
          <w:sz w:val="28"/>
          <w:szCs w:val="28"/>
          <w14:ligatures w14:val="standardContextual"/>
        </w:rPr>
        <w:t xml:space="preserve">heir </w:t>
      </w:r>
      <w:r>
        <w:rPr>
          <w:rFonts w:ascii="Times New Roman" w:eastAsia="仿宋_GB2312" w:hAnsi="Times New Roman" w:cs="Times New Roman" w:hint="eastAsia"/>
          <w:sz w:val="28"/>
          <w:szCs w:val="28"/>
          <w14:ligatures w14:val="standardContextual"/>
        </w:rPr>
        <w:t>u</w:t>
      </w:r>
      <w:r w:rsidRPr="0037483F">
        <w:rPr>
          <w:rFonts w:ascii="Times New Roman" w:eastAsia="仿宋_GB2312" w:hAnsi="Times New Roman" w:cs="Times New Roman"/>
          <w:sz w:val="28"/>
          <w:szCs w:val="28"/>
          <w14:ligatures w14:val="standardContextual"/>
        </w:rPr>
        <w:t>ses</w:t>
      </w:r>
      <w:r w:rsidR="00DA6EC4">
        <w:rPr>
          <w:rFonts w:ascii="Times New Roman" w:eastAsia="仿宋_GB2312" w:hAnsi="Times New Roman" w:cs="Times New Roman" w:hint="eastAsia"/>
          <w:sz w:val="28"/>
          <w:szCs w:val="28"/>
          <w14:ligatures w14:val="standardContextual"/>
        </w:rPr>
        <w:t xml:space="preserve"> </w:t>
      </w:r>
      <w:r>
        <w:rPr>
          <w:rFonts w:ascii="Times New Roman" w:eastAsia="仿宋_GB2312" w:hAnsi="Times New Roman" w:cs="Times New Roman" w:hint="eastAsia"/>
          <w:sz w:val="28"/>
          <w:szCs w:val="28"/>
          <w14:ligatures w14:val="standardContextual"/>
        </w:rPr>
        <w:t xml:space="preserve">[R]. </w:t>
      </w:r>
      <w:r w:rsidRPr="003A2BBF">
        <w:rPr>
          <w:rFonts w:ascii="Times New Roman" w:eastAsia="仿宋_GB2312" w:hAnsi="Times New Roman" w:cs="Times New Roman"/>
          <w:sz w:val="28"/>
          <w:szCs w:val="28"/>
          <w14:ligatures w14:val="standardContextual"/>
        </w:rPr>
        <w:t xml:space="preserve">Washington DC: Office of Water, </w:t>
      </w:r>
      <w:r w:rsidR="00DA6EC4">
        <w:rPr>
          <w:rFonts w:ascii="Times New Roman" w:eastAsia="仿宋_GB2312" w:hAnsi="Times New Roman" w:cs="Times New Roman" w:hint="eastAsia"/>
          <w:sz w:val="28"/>
          <w:szCs w:val="28"/>
          <w14:ligatures w14:val="standardContextual"/>
        </w:rPr>
        <w:t>1985</w:t>
      </w:r>
      <w:r w:rsidRPr="003A2BBF">
        <w:rPr>
          <w:rFonts w:ascii="Times New Roman" w:eastAsia="仿宋_GB2312" w:hAnsi="Times New Roman" w:cs="Times New Roman"/>
          <w:sz w:val="28"/>
          <w:szCs w:val="28"/>
          <w14:ligatures w14:val="standardContextual"/>
        </w:rPr>
        <w:t>.</w:t>
      </w:r>
    </w:p>
    <w:p w14:paraId="236D4642" w14:textId="4B348844" w:rsidR="00734F4A" w:rsidRDefault="00CD5D29" w:rsidP="00827E1D">
      <w:pPr>
        <w:overflowPunct w:val="0"/>
        <w:autoSpaceDE w:val="0"/>
        <w:autoSpaceDN w:val="0"/>
        <w:adjustRightInd w:val="0"/>
        <w:spacing w:line="560" w:lineRule="exact"/>
        <w:ind w:left="560" w:hangingChars="200" w:hanging="560"/>
        <w:rPr>
          <w:rFonts w:ascii="Times New Roman" w:eastAsia="仿宋_GB2312" w:hAnsi="Times New Roman" w:cs="Times New Roman"/>
          <w:sz w:val="28"/>
          <w:szCs w:val="28"/>
          <w14:ligatures w14:val="standardContextual"/>
        </w:rPr>
      </w:pPr>
      <w:r w:rsidRPr="002D3694">
        <w:rPr>
          <w:rFonts w:ascii="Times New Roman" w:eastAsia="仿宋_GB2312" w:hAnsi="Times New Roman" w:cs="Times New Roman"/>
          <w:sz w:val="28"/>
          <w:szCs w:val="28"/>
          <w14:ligatures w14:val="standardContextual"/>
        </w:rPr>
        <w:t>U</w:t>
      </w:r>
      <w:r w:rsidRPr="00304D25">
        <w:rPr>
          <w:rFonts w:ascii="Times New Roman" w:eastAsia="仿宋_GB2312" w:hAnsi="Times New Roman" w:cs="Times New Roman"/>
          <w:sz w:val="28"/>
          <w:szCs w:val="28"/>
          <w14:ligatures w14:val="standardContextual"/>
        </w:rPr>
        <w:t>S EPA. Quality criteria for water [R]. Washington DC: Office of Water, 1986.</w:t>
      </w:r>
    </w:p>
    <w:p w14:paraId="38800BDC" w14:textId="40D63AF9" w:rsidR="00734F4A" w:rsidRDefault="00434618" w:rsidP="00827E1D">
      <w:pPr>
        <w:overflowPunct w:val="0"/>
        <w:autoSpaceDE w:val="0"/>
        <w:autoSpaceDN w:val="0"/>
        <w:adjustRightInd w:val="0"/>
        <w:spacing w:line="560" w:lineRule="exact"/>
        <w:ind w:left="560" w:hangingChars="200" w:hanging="560"/>
        <w:rPr>
          <w:rFonts w:ascii="Times New Roman" w:eastAsia="仿宋_GB2312" w:hAnsi="Times New Roman" w:cs="Times New Roman"/>
          <w:sz w:val="28"/>
          <w:szCs w:val="28"/>
          <w14:ligatures w14:val="standardContextual"/>
        </w:rPr>
      </w:pPr>
      <w:r w:rsidRPr="00304D25">
        <w:rPr>
          <w:rFonts w:ascii="Times New Roman" w:eastAsia="仿宋_GB2312" w:hAnsi="Times New Roman" w:cs="Times New Roman" w:hint="eastAsia"/>
          <w:sz w:val="28"/>
          <w:szCs w:val="28"/>
          <w14:ligatures w14:val="standardContextual"/>
        </w:rPr>
        <w:t>冯承莲</w:t>
      </w:r>
      <w:r w:rsidRPr="00304D25">
        <w:rPr>
          <w:rFonts w:ascii="Times New Roman" w:eastAsia="仿宋_GB2312" w:hAnsi="Times New Roman" w:cs="Times New Roman"/>
          <w:sz w:val="28"/>
          <w:szCs w:val="28"/>
          <w14:ligatures w14:val="standardContextual"/>
        </w:rPr>
        <w:t xml:space="preserve">, </w:t>
      </w:r>
      <w:r w:rsidRPr="00304D25">
        <w:rPr>
          <w:rFonts w:ascii="Times New Roman" w:eastAsia="仿宋_GB2312" w:hAnsi="Times New Roman" w:cs="Times New Roman"/>
          <w:sz w:val="28"/>
          <w:szCs w:val="28"/>
          <w14:ligatures w14:val="standardContextual"/>
        </w:rPr>
        <w:t>吴</w:t>
      </w:r>
      <w:r w:rsidRPr="00434618">
        <w:rPr>
          <w:rFonts w:ascii="Times New Roman" w:eastAsia="仿宋_GB2312" w:hAnsi="Times New Roman" w:cs="Times New Roman"/>
          <w:sz w:val="28"/>
          <w:szCs w:val="28"/>
          <w14:ligatures w14:val="standardContextual"/>
        </w:rPr>
        <w:t>丰昌</w:t>
      </w:r>
      <w:r w:rsidRPr="00434618">
        <w:rPr>
          <w:rFonts w:ascii="Times New Roman" w:eastAsia="仿宋_GB2312" w:hAnsi="Times New Roman" w:cs="Times New Roman"/>
          <w:sz w:val="28"/>
          <w:szCs w:val="28"/>
          <w14:ligatures w14:val="standardContextual"/>
        </w:rPr>
        <w:t xml:space="preserve">, </w:t>
      </w:r>
      <w:r w:rsidRPr="00434618">
        <w:rPr>
          <w:rFonts w:ascii="Times New Roman" w:eastAsia="仿宋_GB2312" w:hAnsi="Times New Roman" w:cs="Times New Roman"/>
          <w:sz w:val="28"/>
          <w:szCs w:val="28"/>
          <w14:ligatures w14:val="standardContextual"/>
        </w:rPr>
        <w:t>赵晓丽</w:t>
      </w:r>
      <w:r w:rsidRPr="00434618">
        <w:rPr>
          <w:rFonts w:ascii="Times New Roman" w:eastAsia="仿宋_GB2312" w:hAnsi="Times New Roman" w:cs="Times New Roman"/>
          <w:sz w:val="28"/>
          <w:szCs w:val="28"/>
          <w14:ligatures w14:val="standardContextual"/>
        </w:rPr>
        <w:t xml:space="preserve">, </w:t>
      </w:r>
      <w:r w:rsidRPr="00434618">
        <w:rPr>
          <w:rFonts w:ascii="Times New Roman" w:eastAsia="仿宋_GB2312" w:hAnsi="Times New Roman" w:cs="Times New Roman"/>
          <w:sz w:val="28"/>
          <w:szCs w:val="28"/>
          <w14:ligatures w14:val="standardContextual"/>
        </w:rPr>
        <w:t>等</w:t>
      </w:r>
      <w:r w:rsidRPr="00434618">
        <w:rPr>
          <w:rFonts w:ascii="Times New Roman" w:eastAsia="仿宋_GB2312" w:hAnsi="Times New Roman" w:cs="Times New Roman"/>
          <w:sz w:val="28"/>
          <w:szCs w:val="28"/>
          <w14:ligatures w14:val="standardContextual"/>
        </w:rPr>
        <w:t xml:space="preserve">. </w:t>
      </w:r>
      <w:r w:rsidRPr="00434618">
        <w:rPr>
          <w:rFonts w:ascii="Times New Roman" w:eastAsia="仿宋_GB2312" w:hAnsi="Times New Roman" w:cs="Times New Roman"/>
          <w:sz w:val="28"/>
          <w:szCs w:val="28"/>
          <w14:ligatures w14:val="standardContextual"/>
        </w:rPr>
        <w:t>水质基准研究与进展</w:t>
      </w:r>
      <w:r w:rsidRPr="00434618">
        <w:rPr>
          <w:rFonts w:ascii="Times New Roman" w:eastAsia="仿宋_GB2312" w:hAnsi="Times New Roman" w:cs="Times New Roman"/>
          <w:sz w:val="28"/>
          <w:szCs w:val="28"/>
          <w14:ligatures w14:val="standardContextual"/>
        </w:rPr>
        <w:t xml:space="preserve">[J]. </w:t>
      </w:r>
      <w:r w:rsidRPr="00434618">
        <w:rPr>
          <w:rFonts w:ascii="Times New Roman" w:eastAsia="仿宋_GB2312" w:hAnsi="Times New Roman" w:cs="Times New Roman"/>
          <w:sz w:val="28"/>
          <w:szCs w:val="28"/>
          <w14:ligatures w14:val="standardContextual"/>
        </w:rPr>
        <w:t>中国科学：地球科学</w:t>
      </w:r>
      <w:r w:rsidRPr="00434618">
        <w:rPr>
          <w:rFonts w:ascii="Times New Roman" w:eastAsia="仿宋_GB2312" w:hAnsi="Times New Roman" w:cs="Times New Roman"/>
          <w:sz w:val="28"/>
          <w:szCs w:val="28"/>
          <w14:ligatures w14:val="standardContextual"/>
        </w:rPr>
        <w:t>, 2012, 42(5): 646-656.</w:t>
      </w:r>
    </w:p>
    <w:p w14:paraId="5B62D5EB" w14:textId="75A14A02" w:rsidR="009E17FA" w:rsidRDefault="00AC039E">
      <w:pPr>
        <w:overflowPunct w:val="0"/>
        <w:autoSpaceDE w:val="0"/>
        <w:autoSpaceDN w:val="0"/>
        <w:adjustRightInd w:val="0"/>
        <w:spacing w:line="560" w:lineRule="exact"/>
        <w:ind w:left="560" w:hangingChars="200" w:hanging="560"/>
        <w:rPr>
          <w:rFonts w:ascii="Times New Roman" w:eastAsia="仿宋_GB2312" w:hAnsi="Times New Roman" w:cs="Times New Roman"/>
          <w:sz w:val="28"/>
          <w:szCs w:val="28"/>
          <w14:ligatures w14:val="standardContextual"/>
        </w:rPr>
      </w:pPr>
      <w:r w:rsidRPr="00AC039E">
        <w:rPr>
          <w:rFonts w:ascii="Times New Roman" w:eastAsia="仿宋_GB2312" w:hAnsi="Times New Roman" w:cs="Times New Roman" w:hint="eastAsia"/>
          <w:sz w:val="28"/>
          <w:szCs w:val="28"/>
          <w14:ligatures w14:val="standardContextual"/>
        </w:rPr>
        <w:t>黄炜惠</w:t>
      </w:r>
      <w:r w:rsidRPr="00AC039E">
        <w:rPr>
          <w:rFonts w:ascii="Times New Roman" w:eastAsia="仿宋_GB2312" w:hAnsi="Times New Roman" w:cs="Times New Roman"/>
          <w:sz w:val="28"/>
          <w:szCs w:val="28"/>
          <w14:ligatures w14:val="standardContextual"/>
        </w:rPr>
        <w:t xml:space="preserve">, </w:t>
      </w:r>
      <w:proofErr w:type="gramStart"/>
      <w:r w:rsidRPr="00AC039E">
        <w:rPr>
          <w:rFonts w:ascii="Times New Roman" w:eastAsia="仿宋_GB2312" w:hAnsi="Times New Roman" w:cs="Times New Roman"/>
          <w:sz w:val="28"/>
          <w:szCs w:val="28"/>
          <w14:ligatures w14:val="standardContextual"/>
        </w:rPr>
        <w:t>李文攀</w:t>
      </w:r>
      <w:proofErr w:type="gramEnd"/>
      <w:r w:rsidRPr="00AC039E">
        <w:rPr>
          <w:rFonts w:ascii="Times New Roman" w:eastAsia="仿宋_GB2312" w:hAnsi="Times New Roman" w:cs="Times New Roman"/>
          <w:sz w:val="28"/>
          <w:szCs w:val="28"/>
          <w14:ligatures w14:val="standardContextual"/>
        </w:rPr>
        <w:t xml:space="preserve">, </w:t>
      </w:r>
      <w:proofErr w:type="gramStart"/>
      <w:r w:rsidRPr="00AC039E">
        <w:rPr>
          <w:rFonts w:ascii="Times New Roman" w:eastAsia="仿宋_GB2312" w:hAnsi="Times New Roman" w:cs="Times New Roman"/>
          <w:sz w:val="28"/>
          <w:szCs w:val="28"/>
          <w14:ligatures w14:val="standardContextual"/>
        </w:rPr>
        <w:t>霍守亮</w:t>
      </w:r>
      <w:proofErr w:type="gramEnd"/>
      <w:r w:rsidRPr="00AC039E">
        <w:rPr>
          <w:rFonts w:ascii="Times New Roman" w:eastAsia="仿宋_GB2312" w:hAnsi="Times New Roman" w:cs="Times New Roman"/>
          <w:sz w:val="28"/>
          <w:szCs w:val="28"/>
          <w14:ligatures w14:val="standardContextual"/>
        </w:rPr>
        <w:t xml:space="preserve">, </w:t>
      </w:r>
      <w:r w:rsidRPr="00AC039E">
        <w:rPr>
          <w:rFonts w:ascii="Times New Roman" w:eastAsia="仿宋_GB2312" w:hAnsi="Times New Roman" w:cs="Times New Roman"/>
          <w:sz w:val="28"/>
          <w:szCs w:val="28"/>
          <w14:ligatures w14:val="standardContextual"/>
        </w:rPr>
        <w:t>等</w:t>
      </w:r>
      <w:r w:rsidRPr="00AC039E">
        <w:rPr>
          <w:rFonts w:ascii="Times New Roman" w:eastAsia="仿宋_GB2312" w:hAnsi="Times New Roman" w:cs="Times New Roman"/>
          <w:sz w:val="28"/>
          <w:szCs w:val="28"/>
          <w14:ligatures w14:val="standardContextual"/>
        </w:rPr>
        <w:t xml:space="preserve">. </w:t>
      </w:r>
      <w:r w:rsidRPr="00AC039E">
        <w:rPr>
          <w:rFonts w:ascii="Times New Roman" w:eastAsia="仿宋_GB2312" w:hAnsi="Times New Roman" w:cs="Times New Roman"/>
          <w:sz w:val="28"/>
          <w:szCs w:val="28"/>
          <w14:ligatures w14:val="standardContextual"/>
        </w:rPr>
        <w:t>美国溶</w:t>
      </w:r>
      <w:r w:rsidRPr="00AC039E">
        <w:rPr>
          <w:rFonts w:ascii="Times New Roman" w:eastAsia="仿宋_GB2312" w:hAnsi="Times New Roman" w:cs="Times New Roman" w:hint="eastAsia"/>
          <w:sz w:val="28"/>
          <w:szCs w:val="28"/>
          <w14:ligatures w14:val="standardContextual"/>
        </w:rPr>
        <w:t>解氧基准标准及其对我国的启示</w:t>
      </w:r>
      <w:r w:rsidRPr="00AC039E">
        <w:rPr>
          <w:rFonts w:ascii="Times New Roman" w:eastAsia="仿宋_GB2312" w:hAnsi="Times New Roman" w:cs="Times New Roman"/>
          <w:sz w:val="28"/>
          <w:szCs w:val="28"/>
          <w14:ligatures w14:val="standardContextual"/>
        </w:rPr>
        <w:t xml:space="preserve">[J]. </w:t>
      </w:r>
      <w:r w:rsidRPr="00AC039E">
        <w:rPr>
          <w:rFonts w:ascii="Times New Roman" w:eastAsia="仿宋_GB2312" w:hAnsi="Times New Roman" w:cs="Times New Roman"/>
          <w:sz w:val="28"/>
          <w:szCs w:val="28"/>
          <w14:ligatures w14:val="standardContextual"/>
        </w:rPr>
        <w:t>环</w:t>
      </w:r>
      <w:r w:rsidRPr="00AC039E">
        <w:rPr>
          <w:rFonts w:ascii="Times New Roman" w:eastAsia="仿宋_GB2312" w:hAnsi="Times New Roman" w:cs="Times New Roman" w:hint="eastAsia"/>
          <w:sz w:val="28"/>
          <w:szCs w:val="28"/>
          <w14:ligatures w14:val="standardContextual"/>
        </w:rPr>
        <w:t>境科学研究</w:t>
      </w:r>
      <w:r w:rsidRPr="00AC039E">
        <w:rPr>
          <w:rFonts w:ascii="Times New Roman" w:eastAsia="仿宋_GB2312" w:hAnsi="Times New Roman" w:cs="Times New Roman"/>
          <w:sz w:val="28"/>
          <w:szCs w:val="28"/>
          <w14:ligatures w14:val="standardContextual"/>
        </w:rPr>
        <w:t>, 2021, 34(6): 1338-1346.</w:t>
      </w:r>
    </w:p>
    <w:p w14:paraId="55E1F12F" w14:textId="6AD0C929" w:rsidR="009E17FA" w:rsidRDefault="009E17FA" w:rsidP="00827E1D">
      <w:pPr>
        <w:overflowPunct w:val="0"/>
        <w:autoSpaceDE w:val="0"/>
        <w:autoSpaceDN w:val="0"/>
        <w:adjustRightInd w:val="0"/>
        <w:spacing w:line="560" w:lineRule="exact"/>
        <w:ind w:left="560" w:hangingChars="200" w:hanging="560"/>
        <w:rPr>
          <w:rFonts w:ascii="Times New Roman" w:eastAsia="仿宋_GB2312" w:hAnsi="Times New Roman" w:cs="Times New Roman"/>
          <w:sz w:val="28"/>
          <w:szCs w:val="28"/>
          <w14:ligatures w14:val="standardContextual"/>
        </w:rPr>
      </w:pPr>
      <w:r w:rsidRPr="009E17FA">
        <w:rPr>
          <w:rFonts w:ascii="Times New Roman" w:eastAsia="仿宋_GB2312" w:hAnsi="Times New Roman" w:cs="Times New Roman" w:hint="eastAsia"/>
          <w:sz w:val="28"/>
          <w:szCs w:val="28"/>
          <w14:ligatures w14:val="standardContextual"/>
        </w:rPr>
        <w:t>黄钰铃</w:t>
      </w:r>
      <w:r>
        <w:rPr>
          <w:rFonts w:ascii="Times New Roman" w:eastAsia="仿宋_GB2312" w:hAnsi="Times New Roman" w:cs="Times New Roman" w:hint="eastAsia"/>
          <w:sz w:val="28"/>
          <w:szCs w:val="28"/>
          <w14:ligatures w14:val="standardContextual"/>
        </w:rPr>
        <w:t xml:space="preserve">, </w:t>
      </w:r>
      <w:r w:rsidRPr="009E17FA">
        <w:rPr>
          <w:rFonts w:ascii="Times New Roman" w:eastAsia="仿宋_GB2312" w:hAnsi="Times New Roman" w:cs="Times New Roman" w:hint="eastAsia"/>
          <w:sz w:val="28"/>
          <w:szCs w:val="28"/>
          <w14:ligatures w14:val="standardContextual"/>
        </w:rPr>
        <w:t>方金鑫</w:t>
      </w:r>
      <w:r>
        <w:rPr>
          <w:rFonts w:ascii="Times New Roman" w:eastAsia="仿宋_GB2312" w:hAnsi="Times New Roman" w:cs="Times New Roman" w:hint="eastAsia"/>
          <w:sz w:val="28"/>
          <w:szCs w:val="28"/>
          <w14:ligatures w14:val="standardContextual"/>
        </w:rPr>
        <w:t xml:space="preserve">, </w:t>
      </w:r>
      <w:r w:rsidRPr="009E17FA">
        <w:rPr>
          <w:rFonts w:ascii="Times New Roman" w:eastAsia="仿宋_GB2312" w:hAnsi="Times New Roman" w:cs="Times New Roman" w:hint="eastAsia"/>
          <w:sz w:val="28"/>
          <w:szCs w:val="28"/>
          <w14:ligatures w14:val="standardContextual"/>
        </w:rPr>
        <w:t>王泽平</w:t>
      </w:r>
      <w:r>
        <w:rPr>
          <w:rFonts w:ascii="Times New Roman" w:eastAsia="仿宋_GB2312" w:hAnsi="Times New Roman" w:cs="Times New Roman" w:hint="eastAsia"/>
          <w:sz w:val="28"/>
          <w:szCs w:val="28"/>
          <w14:ligatures w14:val="standardContextual"/>
        </w:rPr>
        <w:t xml:space="preserve">, </w:t>
      </w:r>
      <w:r>
        <w:rPr>
          <w:rFonts w:ascii="Times New Roman" w:eastAsia="仿宋_GB2312" w:hAnsi="Times New Roman" w:cs="Times New Roman" w:hint="eastAsia"/>
          <w:sz w:val="28"/>
          <w:szCs w:val="28"/>
          <w14:ligatures w14:val="standardContextual"/>
        </w:rPr>
        <w:t>等</w:t>
      </w:r>
      <w:r>
        <w:rPr>
          <w:rFonts w:ascii="Times New Roman" w:eastAsia="仿宋_GB2312" w:hAnsi="Times New Roman" w:cs="Times New Roman" w:hint="eastAsia"/>
          <w:sz w:val="28"/>
          <w:szCs w:val="28"/>
          <w14:ligatures w14:val="standardContextual"/>
        </w:rPr>
        <w:t xml:space="preserve">. </w:t>
      </w:r>
      <w:r w:rsidRPr="009E17FA">
        <w:rPr>
          <w:rFonts w:ascii="Times New Roman" w:eastAsia="仿宋_GB2312" w:hAnsi="Times New Roman" w:cs="Times New Roman" w:hint="eastAsia"/>
          <w:sz w:val="28"/>
          <w:szCs w:val="28"/>
          <w14:ligatures w14:val="standardContextual"/>
        </w:rPr>
        <w:t>云南高原湖泊溶解氧达标考核要求探讨</w:t>
      </w:r>
      <w:r>
        <w:rPr>
          <w:rFonts w:ascii="Times New Roman" w:eastAsia="仿宋_GB2312" w:hAnsi="Times New Roman" w:cs="Times New Roman" w:hint="eastAsia"/>
          <w:sz w:val="28"/>
          <w:szCs w:val="28"/>
          <w14:ligatures w14:val="standardContextual"/>
        </w:rPr>
        <w:t xml:space="preserve">[J]. </w:t>
      </w:r>
      <w:r w:rsidRPr="009E17FA">
        <w:rPr>
          <w:rFonts w:ascii="Times New Roman" w:eastAsia="仿宋_GB2312" w:hAnsi="Times New Roman" w:cs="Times New Roman" w:hint="eastAsia"/>
          <w:sz w:val="28"/>
          <w:szCs w:val="28"/>
          <w14:ligatures w14:val="standardContextual"/>
        </w:rPr>
        <w:t>中国水利水电科学研究院学报</w:t>
      </w:r>
      <w:r>
        <w:rPr>
          <w:rFonts w:ascii="Times New Roman" w:eastAsia="仿宋_GB2312" w:hAnsi="Times New Roman" w:cs="Times New Roman" w:hint="eastAsia"/>
          <w:sz w:val="28"/>
          <w:szCs w:val="28"/>
          <w14:ligatures w14:val="standardContextual"/>
        </w:rPr>
        <w:t>(</w:t>
      </w:r>
      <w:r w:rsidRPr="009E17FA">
        <w:rPr>
          <w:rFonts w:ascii="Times New Roman" w:eastAsia="仿宋_GB2312" w:hAnsi="Times New Roman" w:cs="Times New Roman" w:hint="eastAsia"/>
          <w:sz w:val="28"/>
          <w:szCs w:val="28"/>
          <w14:ligatures w14:val="standardContextual"/>
        </w:rPr>
        <w:t>中英文</w:t>
      </w:r>
      <w:r>
        <w:rPr>
          <w:rFonts w:ascii="Times New Roman" w:eastAsia="仿宋_GB2312" w:hAnsi="Times New Roman" w:cs="Times New Roman" w:hint="eastAsia"/>
          <w:sz w:val="28"/>
          <w:szCs w:val="28"/>
          <w14:ligatures w14:val="standardContextual"/>
        </w:rPr>
        <w:t>), 2022, 20(5): 387-393.</w:t>
      </w:r>
    </w:p>
    <w:p w14:paraId="62FCA298" w14:textId="0D6036D9" w:rsidR="00690801" w:rsidRPr="00C067B5" w:rsidRDefault="00690801" w:rsidP="00827E1D">
      <w:pPr>
        <w:overflowPunct w:val="0"/>
        <w:autoSpaceDE w:val="0"/>
        <w:autoSpaceDN w:val="0"/>
        <w:adjustRightInd w:val="0"/>
        <w:spacing w:line="560" w:lineRule="exact"/>
        <w:ind w:left="560" w:hangingChars="200" w:hanging="560"/>
        <w:rPr>
          <w:rFonts w:ascii="Times New Roman" w:eastAsia="仿宋_GB2312" w:hAnsi="Times New Roman" w:cs="Times New Roman"/>
          <w:sz w:val="28"/>
          <w:szCs w:val="28"/>
          <w14:ligatures w14:val="standardContextual"/>
        </w:rPr>
      </w:pPr>
      <w:proofErr w:type="gramStart"/>
      <w:r w:rsidRPr="00690801">
        <w:rPr>
          <w:rFonts w:ascii="Times New Roman" w:eastAsia="仿宋_GB2312" w:hAnsi="Times New Roman" w:cs="Times New Roman" w:hint="eastAsia"/>
          <w:sz w:val="28"/>
          <w:szCs w:val="28"/>
          <w14:ligatures w14:val="standardContextual"/>
        </w:rPr>
        <w:t>李文攀</w:t>
      </w:r>
      <w:proofErr w:type="gramEnd"/>
      <w:r>
        <w:rPr>
          <w:rFonts w:ascii="Times New Roman" w:eastAsia="仿宋_GB2312" w:hAnsi="Times New Roman" w:cs="Times New Roman" w:hint="eastAsia"/>
          <w:sz w:val="28"/>
          <w:szCs w:val="28"/>
          <w14:ligatures w14:val="standardContextual"/>
        </w:rPr>
        <w:t xml:space="preserve">, </w:t>
      </w:r>
      <w:r w:rsidRPr="00690801">
        <w:rPr>
          <w:rFonts w:ascii="Times New Roman" w:eastAsia="仿宋_GB2312" w:hAnsi="Times New Roman" w:cs="Times New Roman"/>
          <w:sz w:val="28"/>
          <w:szCs w:val="28"/>
          <w14:ligatures w14:val="standardContextual"/>
        </w:rPr>
        <w:t>张亚捷</w:t>
      </w:r>
      <w:r>
        <w:rPr>
          <w:rFonts w:ascii="Times New Roman" w:eastAsia="仿宋_GB2312" w:hAnsi="Times New Roman" w:cs="Times New Roman" w:hint="eastAsia"/>
          <w:sz w:val="28"/>
          <w:szCs w:val="28"/>
          <w14:ligatures w14:val="standardContextual"/>
        </w:rPr>
        <w:t xml:space="preserve">, </w:t>
      </w:r>
      <w:r w:rsidRPr="00690801">
        <w:rPr>
          <w:rFonts w:ascii="Times New Roman" w:eastAsia="仿宋_GB2312" w:hAnsi="Times New Roman" w:cs="Times New Roman"/>
          <w:sz w:val="28"/>
          <w:szCs w:val="28"/>
          <w14:ligatures w14:val="standardContextual"/>
        </w:rPr>
        <w:t>谭伟</w:t>
      </w:r>
      <w:r>
        <w:rPr>
          <w:rFonts w:ascii="Times New Roman" w:eastAsia="仿宋_GB2312" w:hAnsi="Times New Roman" w:cs="Times New Roman" w:hint="eastAsia"/>
          <w:sz w:val="28"/>
          <w:szCs w:val="28"/>
          <w14:ligatures w14:val="standardContextual"/>
        </w:rPr>
        <w:t xml:space="preserve">, </w:t>
      </w:r>
      <w:r>
        <w:rPr>
          <w:rFonts w:ascii="Times New Roman" w:eastAsia="仿宋_GB2312" w:hAnsi="Times New Roman" w:cs="Times New Roman" w:hint="eastAsia"/>
          <w:sz w:val="28"/>
          <w:szCs w:val="28"/>
          <w14:ligatures w14:val="standardContextual"/>
        </w:rPr>
        <w:t>等</w:t>
      </w:r>
      <w:r>
        <w:rPr>
          <w:rFonts w:ascii="Times New Roman" w:eastAsia="仿宋_GB2312" w:hAnsi="Times New Roman" w:cs="Times New Roman" w:hint="eastAsia"/>
          <w:sz w:val="28"/>
          <w:szCs w:val="28"/>
          <w14:ligatures w14:val="standardContextual"/>
        </w:rPr>
        <w:t xml:space="preserve">. </w:t>
      </w:r>
      <w:r w:rsidRPr="00690801">
        <w:rPr>
          <w:rFonts w:ascii="Times New Roman" w:eastAsia="仿宋_GB2312" w:hAnsi="Times New Roman" w:cs="Times New Roman" w:hint="eastAsia"/>
          <w:sz w:val="28"/>
          <w:szCs w:val="28"/>
          <w14:ligatures w14:val="standardContextual"/>
        </w:rPr>
        <w:t>我国地表水溶解氧现状及其标准研究</w:t>
      </w:r>
      <w:r>
        <w:rPr>
          <w:rFonts w:ascii="Times New Roman" w:eastAsia="仿宋_GB2312" w:hAnsi="Times New Roman" w:cs="Times New Roman" w:hint="eastAsia"/>
          <w:sz w:val="28"/>
          <w:szCs w:val="28"/>
          <w14:ligatures w14:val="standardContextual"/>
        </w:rPr>
        <w:t xml:space="preserve">[J]. </w:t>
      </w:r>
      <w:r w:rsidRPr="00690801">
        <w:rPr>
          <w:rFonts w:ascii="Times New Roman" w:eastAsia="仿宋_GB2312" w:hAnsi="Times New Roman" w:cs="Times New Roman" w:hint="eastAsia"/>
          <w:sz w:val="28"/>
          <w:szCs w:val="28"/>
          <w14:ligatures w14:val="standardContextual"/>
        </w:rPr>
        <w:t>环境保护</w:t>
      </w:r>
      <w:r>
        <w:rPr>
          <w:rFonts w:ascii="Times New Roman" w:eastAsia="仿宋_GB2312" w:hAnsi="Times New Roman" w:cs="Times New Roman" w:hint="eastAsia"/>
          <w:sz w:val="28"/>
          <w:szCs w:val="28"/>
          <w14:ligatures w14:val="standardContextual"/>
        </w:rPr>
        <w:t xml:space="preserve">, </w:t>
      </w:r>
      <w:r w:rsidRPr="00690801">
        <w:rPr>
          <w:rFonts w:ascii="Times New Roman" w:eastAsia="仿宋_GB2312" w:hAnsi="Times New Roman" w:cs="Times New Roman"/>
          <w:sz w:val="28"/>
          <w:szCs w:val="28"/>
          <w14:ligatures w14:val="standardContextual"/>
        </w:rPr>
        <w:t>2023,</w:t>
      </w:r>
      <w:r>
        <w:rPr>
          <w:rFonts w:ascii="Times New Roman" w:eastAsia="仿宋_GB2312" w:hAnsi="Times New Roman" w:cs="Times New Roman" w:hint="eastAsia"/>
          <w:sz w:val="28"/>
          <w:szCs w:val="28"/>
          <w14:ligatures w14:val="standardContextual"/>
        </w:rPr>
        <w:t xml:space="preserve"> </w:t>
      </w:r>
      <w:r w:rsidRPr="00690801">
        <w:rPr>
          <w:rFonts w:ascii="Times New Roman" w:eastAsia="仿宋_GB2312" w:hAnsi="Times New Roman" w:cs="Times New Roman"/>
          <w:sz w:val="28"/>
          <w:szCs w:val="28"/>
          <w14:ligatures w14:val="standardContextual"/>
        </w:rPr>
        <w:t>51(15)</w:t>
      </w:r>
      <w:r>
        <w:rPr>
          <w:rFonts w:ascii="Times New Roman" w:eastAsia="仿宋_GB2312" w:hAnsi="Times New Roman" w:cs="Times New Roman" w:hint="eastAsia"/>
          <w:sz w:val="28"/>
          <w:szCs w:val="28"/>
          <w14:ligatures w14:val="standardContextual"/>
        </w:rPr>
        <w:t xml:space="preserve">: </w:t>
      </w:r>
      <w:r w:rsidRPr="00690801">
        <w:rPr>
          <w:rFonts w:ascii="Times New Roman" w:eastAsia="仿宋_GB2312" w:hAnsi="Times New Roman" w:cs="Times New Roman"/>
          <w:sz w:val="28"/>
          <w:szCs w:val="28"/>
          <w14:ligatures w14:val="standardContextual"/>
        </w:rPr>
        <w:t>46-51</w:t>
      </w:r>
      <w:r>
        <w:rPr>
          <w:rFonts w:ascii="Times New Roman" w:eastAsia="仿宋_GB2312" w:hAnsi="Times New Roman" w:cs="Times New Roman" w:hint="eastAsia"/>
          <w:sz w:val="28"/>
          <w:szCs w:val="28"/>
          <w14:ligatures w14:val="standardContextual"/>
        </w:rPr>
        <w:t>.</w:t>
      </w:r>
    </w:p>
    <w:sectPr w:rsidR="00690801" w:rsidRPr="00C067B5" w:rsidSect="001351C9">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5BA0E" w14:textId="77777777" w:rsidR="006C6688" w:rsidRDefault="006C6688" w:rsidP="00197B84">
      <w:pPr>
        <w:rPr>
          <w:rFonts w:hint="eastAsia"/>
        </w:rPr>
      </w:pPr>
      <w:r>
        <w:separator/>
      </w:r>
    </w:p>
  </w:endnote>
  <w:endnote w:type="continuationSeparator" w:id="0">
    <w:p w14:paraId="08AFFA0D" w14:textId="77777777" w:rsidR="006C6688" w:rsidRDefault="006C6688" w:rsidP="00197B8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2000000000000000000"/>
    <w:charset w:val="86"/>
    <w:family w:val="auto"/>
    <w:pitch w:val="variable"/>
    <w:sig w:usb0="A00002BF" w:usb1="184F6CFA" w:usb2="00000012"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317798"/>
      <w:docPartObj>
        <w:docPartGallery w:val="Page Numbers (Bottom of Page)"/>
        <w:docPartUnique/>
      </w:docPartObj>
    </w:sdtPr>
    <w:sdtEndPr>
      <w:rPr>
        <w:rFonts w:ascii="Times New Roman" w:hAnsi="Times New Roman" w:cs="Times New Roman"/>
        <w:sz w:val="22"/>
        <w:szCs w:val="22"/>
      </w:rPr>
    </w:sdtEndPr>
    <w:sdtContent>
      <w:p w14:paraId="39424F9E" w14:textId="77777777" w:rsidR="001351C9" w:rsidRPr="001351C9" w:rsidRDefault="001351C9" w:rsidP="001351C9">
        <w:pPr>
          <w:pStyle w:val="a5"/>
          <w:jc w:val="center"/>
          <w:rPr>
            <w:rFonts w:ascii="Times New Roman" w:hAnsi="Times New Roman" w:cs="Times New Roman"/>
            <w:sz w:val="22"/>
            <w:szCs w:val="22"/>
          </w:rPr>
        </w:pPr>
        <w:r w:rsidRPr="001351C9">
          <w:rPr>
            <w:rFonts w:ascii="Times New Roman" w:hAnsi="Times New Roman" w:cs="Times New Roman"/>
            <w:sz w:val="22"/>
            <w:szCs w:val="22"/>
          </w:rPr>
          <w:fldChar w:fldCharType="begin"/>
        </w:r>
        <w:r w:rsidRPr="001351C9">
          <w:rPr>
            <w:rFonts w:ascii="Times New Roman" w:hAnsi="Times New Roman" w:cs="Times New Roman"/>
            <w:sz w:val="22"/>
            <w:szCs w:val="22"/>
          </w:rPr>
          <w:instrText>PAGE   \* MERGEFORMAT</w:instrText>
        </w:r>
        <w:r w:rsidRPr="001351C9">
          <w:rPr>
            <w:rFonts w:ascii="Times New Roman" w:hAnsi="Times New Roman" w:cs="Times New Roman"/>
            <w:sz w:val="22"/>
            <w:szCs w:val="22"/>
          </w:rPr>
          <w:fldChar w:fldCharType="separate"/>
        </w:r>
        <w:r w:rsidRPr="001351C9">
          <w:rPr>
            <w:rFonts w:ascii="Times New Roman" w:hAnsi="Times New Roman" w:cs="Times New Roman"/>
            <w:sz w:val="22"/>
            <w:szCs w:val="22"/>
            <w:lang w:val="zh-CN"/>
          </w:rPr>
          <w:t>2</w:t>
        </w:r>
        <w:r w:rsidRPr="001351C9">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8CD62" w14:textId="77777777" w:rsidR="006C6688" w:rsidRDefault="006C6688" w:rsidP="00197B84">
      <w:pPr>
        <w:rPr>
          <w:rFonts w:hint="eastAsia"/>
        </w:rPr>
      </w:pPr>
      <w:r>
        <w:separator/>
      </w:r>
    </w:p>
  </w:footnote>
  <w:footnote w:type="continuationSeparator" w:id="0">
    <w:p w14:paraId="795C5FD2" w14:textId="77777777" w:rsidR="006C6688" w:rsidRDefault="006C6688" w:rsidP="00197B8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0524B"/>
    <w:multiLevelType w:val="multilevel"/>
    <w:tmpl w:val="6B74C4D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default"/>
        <w:sz w:val="24"/>
        <w:szCs w:val="24"/>
      </w:rPr>
    </w:lvl>
    <w:lvl w:ilvl="2">
      <w:start w:val="1"/>
      <w:numFmt w:val="decimal"/>
      <w:lvlText w:val="%1.%2.%3."/>
      <w:lvlJc w:val="left"/>
      <w:pPr>
        <w:ind w:left="709" w:hanging="709"/>
      </w:pPr>
      <w:rPr>
        <w:rFonts w:ascii="宋体" w:eastAsia="宋体" w:hAnsi="宋体" w:hint="default"/>
        <w:sz w:val="24"/>
        <w:szCs w:val="24"/>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16cid:durableId="109277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CF"/>
    <w:rsid w:val="00002793"/>
    <w:rsid w:val="00003A36"/>
    <w:rsid w:val="00004295"/>
    <w:rsid w:val="00005DF3"/>
    <w:rsid w:val="00005F50"/>
    <w:rsid w:val="00006B80"/>
    <w:rsid w:val="000108E2"/>
    <w:rsid w:val="000140C5"/>
    <w:rsid w:val="00017FD9"/>
    <w:rsid w:val="00020796"/>
    <w:rsid w:val="0002297D"/>
    <w:rsid w:val="00030D67"/>
    <w:rsid w:val="000319DD"/>
    <w:rsid w:val="0003234B"/>
    <w:rsid w:val="0003284C"/>
    <w:rsid w:val="00033ACF"/>
    <w:rsid w:val="000341A5"/>
    <w:rsid w:val="00035B0C"/>
    <w:rsid w:val="0004065D"/>
    <w:rsid w:val="000421E2"/>
    <w:rsid w:val="00047B0A"/>
    <w:rsid w:val="00050754"/>
    <w:rsid w:val="000524D0"/>
    <w:rsid w:val="00053077"/>
    <w:rsid w:val="00055D63"/>
    <w:rsid w:val="0005602E"/>
    <w:rsid w:val="00056C3F"/>
    <w:rsid w:val="000659F6"/>
    <w:rsid w:val="00067D4C"/>
    <w:rsid w:val="00070505"/>
    <w:rsid w:val="000720CF"/>
    <w:rsid w:val="00072933"/>
    <w:rsid w:val="00074055"/>
    <w:rsid w:val="000759E0"/>
    <w:rsid w:val="00080504"/>
    <w:rsid w:val="00081D4D"/>
    <w:rsid w:val="000825D3"/>
    <w:rsid w:val="00084440"/>
    <w:rsid w:val="00087C3C"/>
    <w:rsid w:val="0009417B"/>
    <w:rsid w:val="00094633"/>
    <w:rsid w:val="000A415E"/>
    <w:rsid w:val="000A52EA"/>
    <w:rsid w:val="000B0D54"/>
    <w:rsid w:val="000B50FA"/>
    <w:rsid w:val="000B7590"/>
    <w:rsid w:val="000C252E"/>
    <w:rsid w:val="000C25EB"/>
    <w:rsid w:val="000D1778"/>
    <w:rsid w:val="000D2F98"/>
    <w:rsid w:val="000D33A3"/>
    <w:rsid w:val="000D65DA"/>
    <w:rsid w:val="000D734F"/>
    <w:rsid w:val="000E1915"/>
    <w:rsid w:val="000E458E"/>
    <w:rsid w:val="000E5E2A"/>
    <w:rsid w:val="000E6144"/>
    <w:rsid w:val="000E7211"/>
    <w:rsid w:val="000F3B78"/>
    <w:rsid w:val="000F5969"/>
    <w:rsid w:val="000F6ECA"/>
    <w:rsid w:val="001006AF"/>
    <w:rsid w:val="00100F0F"/>
    <w:rsid w:val="00101576"/>
    <w:rsid w:val="00102359"/>
    <w:rsid w:val="00102712"/>
    <w:rsid w:val="00107023"/>
    <w:rsid w:val="00107FDE"/>
    <w:rsid w:val="0011011F"/>
    <w:rsid w:val="00113835"/>
    <w:rsid w:val="00113A3C"/>
    <w:rsid w:val="0011663E"/>
    <w:rsid w:val="0011792B"/>
    <w:rsid w:val="0012133C"/>
    <w:rsid w:val="00124FB1"/>
    <w:rsid w:val="00131BA1"/>
    <w:rsid w:val="00131FC7"/>
    <w:rsid w:val="00132F6F"/>
    <w:rsid w:val="00134189"/>
    <w:rsid w:val="001351C9"/>
    <w:rsid w:val="0013544D"/>
    <w:rsid w:val="00137047"/>
    <w:rsid w:val="001373C3"/>
    <w:rsid w:val="00137C77"/>
    <w:rsid w:val="001415BA"/>
    <w:rsid w:val="0014209B"/>
    <w:rsid w:val="00151614"/>
    <w:rsid w:val="001518E2"/>
    <w:rsid w:val="001532AF"/>
    <w:rsid w:val="00153683"/>
    <w:rsid w:val="00155433"/>
    <w:rsid w:val="00156278"/>
    <w:rsid w:val="00160DD2"/>
    <w:rsid w:val="00161280"/>
    <w:rsid w:val="00162009"/>
    <w:rsid w:val="00162696"/>
    <w:rsid w:val="00162DC4"/>
    <w:rsid w:val="00163E9E"/>
    <w:rsid w:val="00164B9F"/>
    <w:rsid w:val="00172F8F"/>
    <w:rsid w:val="00173909"/>
    <w:rsid w:val="0017412B"/>
    <w:rsid w:val="00174CF2"/>
    <w:rsid w:val="00175187"/>
    <w:rsid w:val="00176353"/>
    <w:rsid w:val="0018053F"/>
    <w:rsid w:val="0018229E"/>
    <w:rsid w:val="00182B91"/>
    <w:rsid w:val="00185308"/>
    <w:rsid w:val="001868E1"/>
    <w:rsid w:val="001870B8"/>
    <w:rsid w:val="0019037D"/>
    <w:rsid w:val="00191AF8"/>
    <w:rsid w:val="00197B84"/>
    <w:rsid w:val="001A4BBA"/>
    <w:rsid w:val="001A5408"/>
    <w:rsid w:val="001A76DC"/>
    <w:rsid w:val="001B1531"/>
    <w:rsid w:val="001B232B"/>
    <w:rsid w:val="001B29A1"/>
    <w:rsid w:val="001B43FC"/>
    <w:rsid w:val="001C1C70"/>
    <w:rsid w:val="001C213F"/>
    <w:rsid w:val="001C3342"/>
    <w:rsid w:val="001C4C8A"/>
    <w:rsid w:val="001C56B6"/>
    <w:rsid w:val="001D0475"/>
    <w:rsid w:val="001D16D0"/>
    <w:rsid w:val="001D293D"/>
    <w:rsid w:val="001D3453"/>
    <w:rsid w:val="001D5065"/>
    <w:rsid w:val="001D6967"/>
    <w:rsid w:val="001E037F"/>
    <w:rsid w:val="001E1110"/>
    <w:rsid w:val="001E168E"/>
    <w:rsid w:val="001E7F60"/>
    <w:rsid w:val="001F1D84"/>
    <w:rsid w:val="001F2B33"/>
    <w:rsid w:val="001F4A71"/>
    <w:rsid w:val="001F5E8D"/>
    <w:rsid w:val="00200CDC"/>
    <w:rsid w:val="002014BF"/>
    <w:rsid w:val="002022A1"/>
    <w:rsid w:val="00202489"/>
    <w:rsid w:val="00207A57"/>
    <w:rsid w:val="002114EA"/>
    <w:rsid w:val="0021278E"/>
    <w:rsid w:val="00213060"/>
    <w:rsid w:val="0021543C"/>
    <w:rsid w:val="002160E6"/>
    <w:rsid w:val="00216145"/>
    <w:rsid w:val="0021628D"/>
    <w:rsid w:val="00217EE4"/>
    <w:rsid w:val="0022098D"/>
    <w:rsid w:val="0022151C"/>
    <w:rsid w:val="00226FB6"/>
    <w:rsid w:val="002331BB"/>
    <w:rsid w:val="00234C71"/>
    <w:rsid w:val="00236DB2"/>
    <w:rsid w:val="0024037E"/>
    <w:rsid w:val="0024039E"/>
    <w:rsid w:val="00241CD1"/>
    <w:rsid w:val="002423AA"/>
    <w:rsid w:val="00243414"/>
    <w:rsid w:val="002450A1"/>
    <w:rsid w:val="002453FB"/>
    <w:rsid w:val="0024658C"/>
    <w:rsid w:val="00246E01"/>
    <w:rsid w:val="00250D43"/>
    <w:rsid w:val="00260FC0"/>
    <w:rsid w:val="002620B9"/>
    <w:rsid w:val="002626CA"/>
    <w:rsid w:val="00263B53"/>
    <w:rsid w:val="0027066A"/>
    <w:rsid w:val="00270E1F"/>
    <w:rsid w:val="00273A69"/>
    <w:rsid w:val="002757BE"/>
    <w:rsid w:val="00281362"/>
    <w:rsid w:val="0028398F"/>
    <w:rsid w:val="00287E8A"/>
    <w:rsid w:val="0029155F"/>
    <w:rsid w:val="00297BEA"/>
    <w:rsid w:val="002A1E52"/>
    <w:rsid w:val="002A28B8"/>
    <w:rsid w:val="002A32A9"/>
    <w:rsid w:val="002A38AC"/>
    <w:rsid w:val="002A4B3E"/>
    <w:rsid w:val="002B4852"/>
    <w:rsid w:val="002B4E80"/>
    <w:rsid w:val="002B70BC"/>
    <w:rsid w:val="002D1422"/>
    <w:rsid w:val="002D2A2A"/>
    <w:rsid w:val="002D3694"/>
    <w:rsid w:val="002D7CE8"/>
    <w:rsid w:val="002E12A6"/>
    <w:rsid w:val="002E26CE"/>
    <w:rsid w:val="002E2E14"/>
    <w:rsid w:val="002F22FA"/>
    <w:rsid w:val="002F264F"/>
    <w:rsid w:val="002F33D5"/>
    <w:rsid w:val="002F4808"/>
    <w:rsid w:val="002F4AA6"/>
    <w:rsid w:val="002F69B3"/>
    <w:rsid w:val="002F7977"/>
    <w:rsid w:val="0030053D"/>
    <w:rsid w:val="00300E79"/>
    <w:rsid w:val="00303331"/>
    <w:rsid w:val="00303777"/>
    <w:rsid w:val="003037A0"/>
    <w:rsid w:val="00303C40"/>
    <w:rsid w:val="00304D25"/>
    <w:rsid w:val="00307EE0"/>
    <w:rsid w:val="00317A36"/>
    <w:rsid w:val="003264C8"/>
    <w:rsid w:val="00326AD8"/>
    <w:rsid w:val="003271CF"/>
    <w:rsid w:val="0032728A"/>
    <w:rsid w:val="0033793C"/>
    <w:rsid w:val="00337D92"/>
    <w:rsid w:val="00344DAD"/>
    <w:rsid w:val="00346CA8"/>
    <w:rsid w:val="003479CF"/>
    <w:rsid w:val="00347F78"/>
    <w:rsid w:val="003557BB"/>
    <w:rsid w:val="003610C8"/>
    <w:rsid w:val="00361648"/>
    <w:rsid w:val="003624BA"/>
    <w:rsid w:val="003627D6"/>
    <w:rsid w:val="00362835"/>
    <w:rsid w:val="003660C6"/>
    <w:rsid w:val="00372632"/>
    <w:rsid w:val="0037327A"/>
    <w:rsid w:val="003738EF"/>
    <w:rsid w:val="00373B72"/>
    <w:rsid w:val="0037483F"/>
    <w:rsid w:val="00375AF8"/>
    <w:rsid w:val="0038249C"/>
    <w:rsid w:val="00382988"/>
    <w:rsid w:val="00385FDE"/>
    <w:rsid w:val="003863CF"/>
    <w:rsid w:val="00387105"/>
    <w:rsid w:val="0039039A"/>
    <w:rsid w:val="00391C9D"/>
    <w:rsid w:val="003934AF"/>
    <w:rsid w:val="00395DBA"/>
    <w:rsid w:val="003A1003"/>
    <w:rsid w:val="003A2BBF"/>
    <w:rsid w:val="003A3AAC"/>
    <w:rsid w:val="003A3E02"/>
    <w:rsid w:val="003A471D"/>
    <w:rsid w:val="003A47FD"/>
    <w:rsid w:val="003A5EE5"/>
    <w:rsid w:val="003A7103"/>
    <w:rsid w:val="003B3978"/>
    <w:rsid w:val="003B4CD6"/>
    <w:rsid w:val="003B5B1D"/>
    <w:rsid w:val="003B7D6C"/>
    <w:rsid w:val="003C0D09"/>
    <w:rsid w:val="003C173D"/>
    <w:rsid w:val="003C257B"/>
    <w:rsid w:val="003C4610"/>
    <w:rsid w:val="003C4FC1"/>
    <w:rsid w:val="003C6D20"/>
    <w:rsid w:val="003D019A"/>
    <w:rsid w:val="003D08DF"/>
    <w:rsid w:val="003D2517"/>
    <w:rsid w:val="003D482E"/>
    <w:rsid w:val="003D5C6D"/>
    <w:rsid w:val="003D7EDE"/>
    <w:rsid w:val="003E0783"/>
    <w:rsid w:val="003E353A"/>
    <w:rsid w:val="003E754F"/>
    <w:rsid w:val="003E7610"/>
    <w:rsid w:val="003F0C1E"/>
    <w:rsid w:val="0040535E"/>
    <w:rsid w:val="00406609"/>
    <w:rsid w:val="0041059F"/>
    <w:rsid w:val="00411475"/>
    <w:rsid w:val="00423B43"/>
    <w:rsid w:val="00434618"/>
    <w:rsid w:val="0043700B"/>
    <w:rsid w:val="00440195"/>
    <w:rsid w:val="0044097A"/>
    <w:rsid w:val="00446E11"/>
    <w:rsid w:val="004513A0"/>
    <w:rsid w:val="00454B02"/>
    <w:rsid w:val="00454F0A"/>
    <w:rsid w:val="00456FC8"/>
    <w:rsid w:val="00465E8A"/>
    <w:rsid w:val="004665CB"/>
    <w:rsid w:val="0046781F"/>
    <w:rsid w:val="004710F6"/>
    <w:rsid w:val="0047325A"/>
    <w:rsid w:val="00473A9C"/>
    <w:rsid w:val="00473EC4"/>
    <w:rsid w:val="004755C3"/>
    <w:rsid w:val="00481CD9"/>
    <w:rsid w:val="0048259D"/>
    <w:rsid w:val="00483ED6"/>
    <w:rsid w:val="00485EF6"/>
    <w:rsid w:val="00486A76"/>
    <w:rsid w:val="00492EF9"/>
    <w:rsid w:val="004934EE"/>
    <w:rsid w:val="0049745C"/>
    <w:rsid w:val="004A40CC"/>
    <w:rsid w:val="004B0574"/>
    <w:rsid w:val="004B0AD9"/>
    <w:rsid w:val="004B3309"/>
    <w:rsid w:val="004B6A4F"/>
    <w:rsid w:val="004B796A"/>
    <w:rsid w:val="004C0599"/>
    <w:rsid w:val="004C1BC4"/>
    <w:rsid w:val="004C220F"/>
    <w:rsid w:val="004C245D"/>
    <w:rsid w:val="004C5E77"/>
    <w:rsid w:val="004D01D7"/>
    <w:rsid w:val="004D094C"/>
    <w:rsid w:val="004D3CD1"/>
    <w:rsid w:val="004D57F9"/>
    <w:rsid w:val="004E1F47"/>
    <w:rsid w:val="004E5AF8"/>
    <w:rsid w:val="004E6DEB"/>
    <w:rsid w:val="004E72DB"/>
    <w:rsid w:val="004E7974"/>
    <w:rsid w:val="004F5F7F"/>
    <w:rsid w:val="004F67AA"/>
    <w:rsid w:val="004F6C30"/>
    <w:rsid w:val="005031E4"/>
    <w:rsid w:val="00505A79"/>
    <w:rsid w:val="00510FA5"/>
    <w:rsid w:val="00512BA5"/>
    <w:rsid w:val="005138E8"/>
    <w:rsid w:val="00514082"/>
    <w:rsid w:val="00517D97"/>
    <w:rsid w:val="005227FE"/>
    <w:rsid w:val="00523CC3"/>
    <w:rsid w:val="005246B0"/>
    <w:rsid w:val="00527BE1"/>
    <w:rsid w:val="00531CCA"/>
    <w:rsid w:val="00532C58"/>
    <w:rsid w:val="0053352F"/>
    <w:rsid w:val="005403C6"/>
    <w:rsid w:val="005417AD"/>
    <w:rsid w:val="00543AEE"/>
    <w:rsid w:val="005510CD"/>
    <w:rsid w:val="005518E9"/>
    <w:rsid w:val="005519CA"/>
    <w:rsid w:val="00554FE5"/>
    <w:rsid w:val="00555377"/>
    <w:rsid w:val="00556669"/>
    <w:rsid w:val="00556733"/>
    <w:rsid w:val="0055775F"/>
    <w:rsid w:val="005606A3"/>
    <w:rsid w:val="005606D4"/>
    <w:rsid w:val="00560E7F"/>
    <w:rsid w:val="00562286"/>
    <w:rsid w:val="00566049"/>
    <w:rsid w:val="00566A59"/>
    <w:rsid w:val="00567BA4"/>
    <w:rsid w:val="00570445"/>
    <w:rsid w:val="00570643"/>
    <w:rsid w:val="005755E8"/>
    <w:rsid w:val="00575F00"/>
    <w:rsid w:val="0057687B"/>
    <w:rsid w:val="00577069"/>
    <w:rsid w:val="0057710E"/>
    <w:rsid w:val="005851A0"/>
    <w:rsid w:val="00585532"/>
    <w:rsid w:val="00585AF8"/>
    <w:rsid w:val="00590E6D"/>
    <w:rsid w:val="005A05B1"/>
    <w:rsid w:val="005A20E5"/>
    <w:rsid w:val="005A2263"/>
    <w:rsid w:val="005A22E1"/>
    <w:rsid w:val="005A3348"/>
    <w:rsid w:val="005A3B9F"/>
    <w:rsid w:val="005A5142"/>
    <w:rsid w:val="005A522F"/>
    <w:rsid w:val="005B32B8"/>
    <w:rsid w:val="005B43ED"/>
    <w:rsid w:val="005B64F6"/>
    <w:rsid w:val="005C30C6"/>
    <w:rsid w:val="005C372F"/>
    <w:rsid w:val="005C3DBB"/>
    <w:rsid w:val="005C5A9E"/>
    <w:rsid w:val="005C7CAB"/>
    <w:rsid w:val="005D5B01"/>
    <w:rsid w:val="005D7149"/>
    <w:rsid w:val="005E00AC"/>
    <w:rsid w:val="005E4CC4"/>
    <w:rsid w:val="005F0045"/>
    <w:rsid w:val="005F38DE"/>
    <w:rsid w:val="005F789F"/>
    <w:rsid w:val="0060114B"/>
    <w:rsid w:val="00603C19"/>
    <w:rsid w:val="0060660D"/>
    <w:rsid w:val="00606DC2"/>
    <w:rsid w:val="006103FF"/>
    <w:rsid w:val="00611B31"/>
    <w:rsid w:val="00611DEA"/>
    <w:rsid w:val="006149C2"/>
    <w:rsid w:val="0062285A"/>
    <w:rsid w:val="00623EA7"/>
    <w:rsid w:val="006279AD"/>
    <w:rsid w:val="00627C60"/>
    <w:rsid w:val="00630109"/>
    <w:rsid w:val="00630A71"/>
    <w:rsid w:val="00631579"/>
    <w:rsid w:val="00633B08"/>
    <w:rsid w:val="00636D5F"/>
    <w:rsid w:val="00643890"/>
    <w:rsid w:val="0065205A"/>
    <w:rsid w:val="006533C0"/>
    <w:rsid w:val="0065447A"/>
    <w:rsid w:val="00660274"/>
    <w:rsid w:val="00660B0C"/>
    <w:rsid w:val="00661BD8"/>
    <w:rsid w:val="006624A0"/>
    <w:rsid w:val="00662A7A"/>
    <w:rsid w:val="00662AFC"/>
    <w:rsid w:val="006646B6"/>
    <w:rsid w:val="0066796C"/>
    <w:rsid w:val="00673FC7"/>
    <w:rsid w:val="00674E78"/>
    <w:rsid w:val="00676393"/>
    <w:rsid w:val="0068304B"/>
    <w:rsid w:val="0068363E"/>
    <w:rsid w:val="006869DD"/>
    <w:rsid w:val="00690801"/>
    <w:rsid w:val="0069157F"/>
    <w:rsid w:val="006954BA"/>
    <w:rsid w:val="00695A72"/>
    <w:rsid w:val="00697DE5"/>
    <w:rsid w:val="006A148B"/>
    <w:rsid w:val="006A29B8"/>
    <w:rsid w:val="006A446A"/>
    <w:rsid w:val="006B1334"/>
    <w:rsid w:val="006B27A0"/>
    <w:rsid w:val="006B553E"/>
    <w:rsid w:val="006C0F43"/>
    <w:rsid w:val="006C2242"/>
    <w:rsid w:val="006C6688"/>
    <w:rsid w:val="006D0657"/>
    <w:rsid w:val="006D1A20"/>
    <w:rsid w:val="006D4F69"/>
    <w:rsid w:val="006D5EEA"/>
    <w:rsid w:val="006E39A2"/>
    <w:rsid w:val="006E3D22"/>
    <w:rsid w:val="006E4870"/>
    <w:rsid w:val="006E4D67"/>
    <w:rsid w:val="006F16C5"/>
    <w:rsid w:val="006F17A6"/>
    <w:rsid w:val="006F1B1D"/>
    <w:rsid w:val="006F2AC9"/>
    <w:rsid w:val="006F38D1"/>
    <w:rsid w:val="006F3F01"/>
    <w:rsid w:val="006F660E"/>
    <w:rsid w:val="006F7B4D"/>
    <w:rsid w:val="00701A7B"/>
    <w:rsid w:val="00703AC0"/>
    <w:rsid w:val="00707853"/>
    <w:rsid w:val="007123CF"/>
    <w:rsid w:val="007238E9"/>
    <w:rsid w:val="00723E31"/>
    <w:rsid w:val="00724C41"/>
    <w:rsid w:val="0072662F"/>
    <w:rsid w:val="00730A87"/>
    <w:rsid w:val="00730F3D"/>
    <w:rsid w:val="00732E9A"/>
    <w:rsid w:val="00734F4A"/>
    <w:rsid w:val="00737025"/>
    <w:rsid w:val="00742763"/>
    <w:rsid w:val="00744129"/>
    <w:rsid w:val="007508C3"/>
    <w:rsid w:val="00750C0D"/>
    <w:rsid w:val="0075193A"/>
    <w:rsid w:val="00753735"/>
    <w:rsid w:val="00753A9F"/>
    <w:rsid w:val="007555A3"/>
    <w:rsid w:val="00755D36"/>
    <w:rsid w:val="00757B45"/>
    <w:rsid w:val="00770891"/>
    <w:rsid w:val="00771F12"/>
    <w:rsid w:val="00775653"/>
    <w:rsid w:val="00780B39"/>
    <w:rsid w:val="00783875"/>
    <w:rsid w:val="007840B3"/>
    <w:rsid w:val="0078410E"/>
    <w:rsid w:val="00784F26"/>
    <w:rsid w:val="00787FC0"/>
    <w:rsid w:val="00791A2F"/>
    <w:rsid w:val="00792610"/>
    <w:rsid w:val="00793770"/>
    <w:rsid w:val="00793D32"/>
    <w:rsid w:val="00795782"/>
    <w:rsid w:val="007959ED"/>
    <w:rsid w:val="00795A15"/>
    <w:rsid w:val="00797E1E"/>
    <w:rsid w:val="007A25C2"/>
    <w:rsid w:val="007A689A"/>
    <w:rsid w:val="007A6999"/>
    <w:rsid w:val="007B1FD9"/>
    <w:rsid w:val="007B32C8"/>
    <w:rsid w:val="007B5EC9"/>
    <w:rsid w:val="007B75CE"/>
    <w:rsid w:val="007C031A"/>
    <w:rsid w:val="007C2F12"/>
    <w:rsid w:val="007C4652"/>
    <w:rsid w:val="007C66F6"/>
    <w:rsid w:val="007C6B58"/>
    <w:rsid w:val="007C7EC9"/>
    <w:rsid w:val="007D016C"/>
    <w:rsid w:val="007D08F4"/>
    <w:rsid w:val="007D35A7"/>
    <w:rsid w:val="007D5C9D"/>
    <w:rsid w:val="007E137C"/>
    <w:rsid w:val="007E38D0"/>
    <w:rsid w:val="007E4CE5"/>
    <w:rsid w:val="007F26AA"/>
    <w:rsid w:val="007F69D6"/>
    <w:rsid w:val="007F6C13"/>
    <w:rsid w:val="007F712C"/>
    <w:rsid w:val="007F7B62"/>
    <w:rsid w:val="0080014A"/>
    <w:rsid w:val="00801AD7"/>
    <w:rsid w:val="00802DCE"/>
    <w:rsid w:val="00803F5B"/>
    <w:rsid w:val="00805035"/>
    <w:rsid w:val="008057D7"/>
    <w:rsid w:val="00806FE3"/>
    <w:rsid w:val="00807480"/>
    <w:rsid w:val="008124C5"/>
    <w:rsid w:val="008149B3"/>
    <w:rsid w:val="008152BF"/>
    <w:rsid w:val="00816BFD"/>
    <w:rsid w:val="00824289"/>
    <w:rsid w:val="00824764"/>
    <w:rsid w:val="00824EF3"/>
    <w:rsid w:val="00826D7D"/>
    <w:rsid w:val="00827E1D"/>
    <w:rsid w:val="00834918"/>
    <w:rsid w:val="00840E56"/>
    <w:rsid w:val="00842828"/>
    <w:rsid w:val="00850058"/>
    <w:rsid w:val="008533D1"/>
    <w:rsid w:val="00853F61"/>
    <w:rsid w:val="00855423"/>
    <w:rsid w:val="00855701"/>
    <w:rsid w:val="00855777"/>
    <w:rsid w:val="0085586A"/>
    <w:rsid w:val="00855DBC"/>
    <w:rsid w:val="00860179"/>
    <w:rsid w:val="0086662C"/>
    <w:rsid w:val="00873EB4"/>
    <w:rsid w:val="00876159"/>
    <w:rsid w:val="00876655"/>
    <w:rsid w:val="00876E85"/>
    <w:rsid w:val="00880016"/>
    <w:rsid w:val="008810C9"/>
    <w:rsid w:val="00885302"/>
    <w:rsid w:val="0088682D"/>
    <w:rsid w:val="0089033F"/>
    <w:rsid w:val="00892021"/>
    <w:rsid w:val="00892558"/>
    <w:rsid w:val="0089292A"/>
    <w:rsid w:val="00897A8C"/>
    <w:rsid w:val="008A538D"/>
    <w:rsid w:val="008A5453"/>
    <w:rsid w:val="008A7C1F"/>
    <w:rsid w:val="008B2448"/>
    <w:rsid w:val="008B3865"/>
    <w:rsid w:val="008B59F0"/>
    <w:rsid w:val="008B6689"/>
    <w:rsid w:val="008B6E38"/>
    <w:rsid w:val="008B756A"/>
    <w:rsid w:val="008C00FD"/>
    <w:rsid w:val="008C0150"/>
    <w:rsid w:val="008C2F0D"/>
    <w:rsid w:val="008C33E3"/>
    <w:rsid w:val="008C4CE5"/>
    <w:rsid w:val="008C5417"/>
    <w:rsid w:val="008C6104"/>
    <w:rsid w:val="008C7F92"/>
    <w:rsid w:val="008D098D"/>
    <w:rsid w:val="008D2907"/>
    <w:rsid w:val="008D29DE"/>
    <w:rsid w:val="008D412C"/>
    <w:rsid w:val="008D593B"/>
    <w:rsid w:val="008D6FCD"/>
    <w:rsid w:val="008D7119"/>
    <w:rsid w:val="008E0FFB"/>
    <w:rsid w:val="008E1CE9"/>
    <w:rsid w:val="008E4BEE"/>
    <w:rsid w:val="008F4FDC"/>
    <w:rsid w:val="008F52F9"/>
    <w:rsid w:val="008F5BF2"/>
    <w:rsid w:val="0090055E"/>
    <w:rsid w:val="00901A91"/>
    <w:rsid w:val="009151C4"/>
    <w:rsid w:val="009152B1"/>
    <w:rsid w:val="00922A29"/>
    <w:rsid w:val="00922DEC"/>
    <w:rsid w:val="00925971"/>
    <w:rsid w:val="00925C4A"/>
    <w:rsid w:val="00927152"/>
    <w:rsid w:val="009305A8"/>
    <w:rsid w:val="0093076E"/>
    <w:rsid w:val="0093206D"/>
    <w:rsid w:val="00933742"/>
    <w:rsid w:val="009357FA"/>
    <w:rsid w:val="00935C4C"/>
    <w:rsid w:val="00940133"/>
    <w:rsid w:val="00944946"/>
    <w:rsid w:val="00952889"/>
    <w:rsid w:val="009558B0"/>
    <w:rsid w:val="0096124A"/>
    <w:rsid w:val="009651C2"/>
    <w:rsid w:val="009660C3"/>
    <w:rsid w:val="009660FD"/>
    <w:rsid w:val="00971140"/>
    <w:rsid w:val="00971E71"/>
    <w:rsid w:val="00973597"/>
    <w:rsid w:val="009744E7"/>
    <w:rsid w:val="009834D3"/>
    <w:rsid w:val="00983DCA"/>
    <w:rsid w:val="009853AB"/>
    <w:rsid w:val="00992917"/>
    <w:rsid w:val="00994836"/>
    <w:rsid w:val="0099695B"/>
    <w:rsid w:val="009A0B7C"/>
    <w:rsid w:val="009A1B86"/>
    <w:rsid w:val="009A5214"/>
    <w:rsid w:val="009B2B0D"/>
    <w:rsid w:val="009B50CA"/>
    <w:rsid w:val="009B7368"/>
    <w:rsid w:val="009C1969"/>
    <w:rsid w:val="009C2B53"/>
    <w:rsid w:val="009C3D91"/>
    <w:rsid w:val="009D1376"/>
    <w:rsid w:val="009D1E58"/>
    <w:rsid w:val="009D29B9"/>
    <w:rsid w:val="009E00C3"/>
    <w:rsid w:val="009E17FA"/>
    <w:rsid w:val="009E234B"/>
    <w:rsid w:val="009E41AE"/>
    <w:rsid w:val="009E675A"/>
    <w:rsid w:val="009E6E4E"/>
    <w:rsid w:val="009E74D7"/>
    <w:rsid w:val="009F1FC1"/>
    <w:rsid w:val="009F6206"/>
    <w:rsid w:val="009F6F59"/>
    <w:rsid w:val="00A01510"/>
    <w:rsid w:val="00A01A6C"/>
    <w:rsid w:val="00A05AF0"/>
    <w:rsid w:val="00A07503"/>
    <w:rsid w:val="00A1173A"/>
    <w:rsid w:val="00A13D45"/>
    <w:rsid w:val="00A156F8"/>
    <w:rsid w:val="00A15BDC"/>
    <w:rsid w:val="00A21D79"/>
    <w:rsid w:val="00A252CE"/>
    <w:rsid w:val="00A27D5A"/>
    <w:rsid w:val="00A30686"/>
    <w:rsid w:val="00A30CB3"/>
    <w:rsid w:val="00A35371"/>
    <w:rsid w:val="00A4421F"/>
    <w:rsid w:val="00A47056"/>
    <w:rsid w:val="00A505C1"/>
    <w:rsid w:val="00A50D31"/>
    <w:rsid w:val="00A52F6B"/>
    <w:rsid w:val="00A57E3E"/>
    <w:rsid w:val="00A605AD"/>
    <w:rsid w:val="00A61DA3"/>
    <w:rsid w:val="00A71FDB"/>
    <w:rsid w:val="00A7352D"/>
    <w:rsid w:val="00A748F4"/>
    <w:rsid w:val="00A75D74"/>
    <w:rsid w:val="00A84328"/>
    <w:rsid w:val="00A92A4C"/>
    <w:rsid w:val="00A94103"/>
    <w:rsid w:val="00A97236"/>
    <w:rsid w:val="00AA2F1D"/>
    <w:rsid w:val="00AA4361"/>
    <w:rsid w:val="00AA5374"/>
    <w:rsid w:val="00AA7605"/>
    <w:rsid w:val="00AB2564"/>
    <w:rsid w:val="00AB5B2D"/>
    <w:rsid w:val="00AC039E"/>
    <w:rsid w:val="00AC134E"/>
    <w:rsid w:val="00AC3CF9"/>
    <w:rsid w:val="00AC62A8"/>
    <w:rsid w:val="00AC730B"/>
    <w:rsid w:val="00AC7BF4"/>
    <w:rsid w:val="00AC7F0C"/>
    <w:rsid w:val="00AD047F"/>
    <w:rsid w:val="00AD175A"/>
    <w:rsid w:val="00AD2EBF"/>
    <w:rsid w:val="00AD2FAE"/>
    <w:rsid w:val="00AD6F70"/>
    <w:rsid w:val="00AD7F5A"/>
    <w:rsid w:val="00AE1C43"/>
    <w:rsid w:val="00AE2282"/>
    <w:rsid w:val="00AE2898"/>
    <w:rsid w:val="00AE591A"/>
    <w:rsid w:val="00AE68A8"/>
    <w:rsid w:val="00AE6FB5"/>
    <w:rsid w:val="00AF0E05"/>
    <w:rsid w:val="00AF60B1"/>
    <w:rsid w:val="00AF6191"/>
    <w:rsid w:val="00AF6573"/>
    <w:rsid w:val="00B02805"/>
    <w:rsid w:val="00B03996"/>
    <w:rsid w:val="00B0590C"/>
    <w:rsid w:val="00B12E3E"/>
    <w:rsid w:val="00B179B1"/>
    <w:rsid w:val="00B17AC8"/>
    <w:rsid w:val="00B20855"/>
    <w:rsid w:val="00B22C68"/>
    <w:rsid w:val="00B2395E"/>
    <w:rsid w:val="00B32538"/>
    <w:rsid w:val="00B3269A"/>
    <w:rsid w:val="00B33A35"/>
    <w:rsid w:val="00B40927"/>
    <w:rsid w:val="00B437BB"/>
    <w:rsid w:val="00B44434"/>
    <w:rsid w:val="00B44E31"/>
    <w:rsid w:val="00B454E7"/>
    <w:rsid w:val="00B46E18"/>
    <w:rsid w:val="00B515F3"/>
    <w:rsid w:val="00B5160B"/>
    <w:rsid w:val="00B517F4"/>
    <w:rsid w:val="00B51A7E"/>
    <w:rsid w:val="00B55A30"/>
    <w:rsid w:val="00B57384"/>
    <w:rsid w:val="00B57514"/>
    <w:rsid w:val="00B578A4"/>
    <w:rsid w:val="00B608FD"/>
    <w:rsid w:val="00B61177"/>
    <w:rsid w:val="00B61AEC"/>
    <w:rsid w:val="00B62932"/>
    <w:rsid w:val="00B65FB9"/>
    <w:rsid w:val="00B70D6F"/>
    <w:rsid w:val="00B7225F"/>
    <w:rsid w:val="00B7258B"/>
    <w:rsid w:val="00B7574D"/>
    <w:rsid w:val="00B75BDC"/>
    <w:rsid w:val="00B80046"/>
    <w:rsid w:val="00B8048A"/>
    <w:rsid w:val="00B80AB8"/>
    <w:rsid w:val="00B83668"/>
    <w:rsid w:val="00B83D63"/>
    <w:rsid w:val="00B8453B"/>
    <w:rsid w:val="00B84D8B"/>
    <w:rsid w:val="00B85287"/>
    <w:rsid w:val="00B859EF"/>
    <w:rsid w:val="00B864B9"/>
    <w:rsid w:val="00B917A9"/>
    <w:rsid w:val="00B92184"/>
    <w:rsid w:val="00B92D2B"/>
    <w:rsid w:val="00B93339"/>
    <w:rsid w:val="00B95A85"/>
    <w:rsid w:val="00B9617A"/>
    <w:rsid w:val="00B97850"/>
    <w:rsid w:val="00BA347D"/>
    <w:rsid w:val="00BA37F4"/>
    <w:rsid w:val="00BA3FA6"/>
    <w:rsid w:val="00BA5A8F"/>
    <w:rsid w:val="00BA5F9D"/>
    <w:rsid w:val="00BA66B2"/>
    <w:rsid w:val="00BA697E"/>
    <w:rsid w:val="00BA7087"/>
    <w:rsid w:val="00BA7D2F"/>
    <w:rsid w:val="00BB256C"/>
    <w:rsid w:val="00BB31DE"/>
    <w:rsid w:val="00BB3C9A"/>
    <w:rsid w:val="00BB3F45"/>
    <w:rsid w:val="00BB5EAB"/>
    <w:rsid w:val="00BB62CD"/>
    <w:rsid w:val="00BB796D"/>
    <w:rsid w:val="00BB7F31"/>
    <w:rsid w:val="00BC02F3"/>
    <w:rsid w:val="00BC10B9"/>
    <w:rsid w:val="00BC263D"/>
    <w:rsid w:val="00BC2788"/>
    <w:rsid w:val="00BC603B"/>
    <w:rsid w:val="00BC6CC6"/>
    <w:rsid w:val="00BD195E"/>
    <w:rsid w:val="00BD2ABC"/>
    <w:rsid w:val="00BD346A"/>
    <w:rsid w:val="00BD6F5C"/>
    <w:rsid w:val="00BE376C"/>
    <w:rsid w:val="00BE6D2F"/>
    <w:rsid w:val="00BF2E06"/>
    <w:rsid w:val="00BF3211"/>
    <w:rsid w:val="00BF4B32"/>
    <w:rsid w:val="00BF61F5"/>
    <w:rsid w:val="00C021C7"/>
    <w:rsid w:val="00C04582"/>
    <w:rsid w:val="00C067B5"/>
    <w:rsid w:val="00C07235"/>
    <w:rsid w:val="00C100E5"/>
    <w:rsid w:val="00C1051A"/>
    <w:rsid w:val="00C13972"/>
    <w:rsid w:val="00C14E18"/>
    <w:rsid w:val="00C17F1A"/>
    <w:rsid w:val="00C22816"/>
    <w:rsid w:val="00C228FA"/>
    <w:rsid w:val="00C23E7A"/>
    <w:rsid w:val="00C25199"/>
    <w:rsid w:val="00C2543C"/>
    <w:rsid w:val="00C26843"/>
    <w:rsid w:val="00C2787A"/>
    <w:rsid w:val="00C27AE6"/>
    <w:rsid w:val="00C34799"/>
    <w:rsid w:val="00C365AC"/>
    <w:rsid w:val="00C3669A"/>
    <w:rsid w:val="00C404D7"/>
    <w:rsid w:val="00C40B42"/>
    <w:rsid w:val="00C412C7"/>
    <w:rsid w:val="00C422E9"/>
    <w:rsid w:val="00C43644"/>
    <w:rsid w:val="00C43BBB"/>
    <w:rsid w:val="00C452A9"/>
    <w:rsid w:val="00C51A15"/>
    <w:rsid w:val="00C529BE"/>
    <w:rsid w:val="00C543F7"/>
    <w:rsid w:val="00C54C60"/>
    <w:rsid w:val="00C565E5"/>
    <w:rsid w:val="00C576CF"/>
    <w:rsid w:val="00C60268"/>
    <w:rsid w:val="00C61056"/>
    <w:rsid w:val="00C61B88"/>
    <w:rsid w:val="00C631A8"/>
    <w:rsid w:val="00C65428"/>
    <w:rsid w:val="00C65E69"/>
    <w:rsid w:val="00C66F53"/>
    <w:rsid w:val="00C70252"/>
    <w:rsid w:val="00C715E6"/>
    <w:rsid w:val="00C729D5"/>
    <w:rsid w:val="00C73E34"/>
    <w:rsid w:val="00C74E41"/>
    <w:rsid w:val="00C7646D"/>
    <w:rsid w:val="00C770DE"/>
    <w:rsid w:val="00C77263"/>
    <w:rsid w:val="00C83802"/>
    <w:rsid w:val="00C84218"/>
    <w:rsid w:val="00C85985"/>
    <w:rsid w:val="00C860BE"/>
    <w:rsid w:val="00C87EE8"/>
    <w:rsid w:val="00C87FD4"/>
    <w:rsid w:val="00C92550"/>
    <w:rsid w:val="00C92955"/>
    <w:rsid w:val="00C947B2"/>
    <w:rsid w:val="00C961F4"/>
    <w:rsid w:val="00C96FDA"/>
    <w:rsid w:val="00C97EC8"/>
    <w:rsid w:val="00CA1A8A"/>
    <w:rsid w:val="00CA1F75"/>
    <w:rsid w:val="00CA23FD"/>
    <w:rsid w:val="00CA49FD"/>
    <w:rsid w:val="00CA626C"/>
    <w:rsid w:val="00CA6830"/>
    <w:rsid w:val="00CB1DA7"/>
    <w:rsid w:val="00CB324F"/>
    <w:rsid w:val="00CB3904"/>
    <w:rsid w:val="00CB4664"/>
    <w:rsid w:val="00CB4977"/>
    <w:rsid w:val="00CB696F"/>
    <w:rsid w:val="00CC179F"/>
    <w:rsid w:val="00CC1A4B"/>
    <w:rsid w:val="00CC271C"/>
    <w:rsid w:val="00CC5FCD"/>
    <w:rsid w:val="00CD06F0"/>
    <w:rsid w:val="00CD5D29"/>
    <w:rsid w:val="00CD76C2"/>
    <w:rsid w:val="00CE54B8"/>
    <w:rsid w:val="00CE79FD"/>
    <w:rsid w:val="00CF23A2"/>
    <w:rsid w:val="00CF2922"/>
    <w:rsid w:val="00CF3EF1"/>
    <w:rsid w:val="00CF5475"/>
    <w:rsid w:val="00CF57FA"/>
    <w:rsid w:val="00CF5EAC"/>
    <w:rsid w:val="00CF773D"/>
    <w:rsid w:val="00D058A0"/>
    <w:rsid w:val="00D06423"/>
    <w:rsid w:val="00D1375E"/>
    <w:rsid w:val="00D160A8"/>
    <w:rsid w:val="00D163DE"/>
    <w:rsid w:val="00D2169C"/>
    <w:rsid w:val="00D2249D"/>
    <w:rsid w:val="00D22CEB"/>
    <w:rsid w:val="00D23E20"/>
    <w:rsid w:val="00D2587A"/>
    <w:rsid w:val="00D2739B"/>
    <w:rsid w:val="00D30A28"/>
    <w:rsid w:val="00D3160A"/>
    <w:rsid w:val="00D32C9B"/>
    <w:rsid w:val="00D32CDA"/>
    <w:rsid w:val="00D34B12"/>
    <w:rsid w:val="00D376DF"/>
    <w:rsid w:val="00D409DC"/>
    <w:rsid w:val="00D41788"/>
    <w:rsid w:val="00D4277F"/>
    <w:rsid w:val="00D43C88"/>
    <w:rsid w:val="00D51337"/>
    <w:rsid w:val="00D53CCC"/>
    <w:rsid w:val="00D564D9"/>
    <w:rsid w:val="00D565F3"/>
    <w:rsid w:val="00D61DB5"/>
    <w:rsid w:val="00D702FE"/>
    <w:rsid w:val="00D707DF"/>
    <w:rsid w:val="00D73D2C"/>
    <w:rsid w:val="00D755D3"/>
    <w:rsid w:val="00D76337"/>
    <w:rsid w:val="00D7662D"/>
    <w:rsid w:val="00D76F72"/>
    <w:rsid w:val="00D7799B"/>
    <w:rsid w:val="00D77DFA"/>
    <w:rsid w:val="00D8114C"/>
    <w:rsid w:val="00D82673"/>
    <w:rsid w:val="00D856A8"/>
    <w:rsid w:val="00D930BB"/>
    <w:rsid w:val="00DA541B"/>
    <w:rsid w:val="00DA6EC4"/>
    <w:rsid w:val="00DA72E6"/>
    <w:rsid w:val="00DB00B1"/>
    <w:rsid w:val="00DB0AA2"/>
    <w:rsid w:val="00DB3007"/>
    <w:rsid w:val="00DB6D8D"/>
    <w:rsid w:val="00DC459B"/>
    <w:rsid w:val="00DC5566"/>
    <w:rsid w:val="00DD5833"/>
    <w:rsid w:val="00DE2E25"/>
    <w:rsid w:val="00DE5E23"/>
    <w:rsid w:val="00E00919"/>
    <w:rsid w:val="00E00EC0"/>
    <w:rsid w:val="00E01A52"/>
    <w:rsid w:val="00E021D8"/>
    <w:rsid w:val="00E052CE"/>
    <w:rsid w:val="00E05B53"/>
    <w:rsid w:val="00E06ED4"/>
    <w:rsid w:val="00E15937"/>
    <w:rsid w:val="00E1722E"/>
    <w:rsid w:val="00E178C7"/>
    <w:rsid w:val="00E22F21"/>
    <w:rsid w:val="00E23E19"/>
    <w:rsid w:val="00E269AA"/>
    <w:rsid w:val="00E30DD0"/>
    <w:rsid w:val="00E359DA"/>
    <w:rsid w:val="00E41BD3"/>
    <w:rsid w:val="00E45A60"/>
    <w:rsid w:val="00E471B8"/>
    <w:rsid w:val="00E479A1"/>
    <w:rsid w:val="00E523C4"/>
    <w:rsid w:val="00E5392C"/>
    <w:rsid w:val="00E540C4"/>
    <w:rsid w:val="00E57601"/>
    <w:rsid w:val="00E61A7B"/>
    <w:rsid w:val="00E64652"/>
    <w:rsid w:val="00E646D5"/>
    <w:rsid w:val="00E6656B"/>
    <w:rsid w:val="00E66CA5"/>
    <w:rsid w:val="00E6761D"/>
    <w:rsid w:val="00E71191"/>
    <w:rsid w:val="00E7169C"/>
    <w:rsid w:val="00E725CC"/>
    <w:rsid w:val="00E75012"/>
    <w:rsid w:val="00E77D18"/>
    <w:rsid w:val="00E8241E"/>
    <w:rsid w:val="00E838A1"/>
    <w:rsid w:val="00E83F92"/>
    <w:rsid w:val="00E84359"/>
    <w:rsid w:val="00E856CD"/>
    <w:rsid w:val="00E86876"/>
    <w:rsid w:val="00E948DC"/>
    <w:rsid w:val="00EA537D"/>
    <w:rsid w:val="00EA6355"/>
    <w:rsid w:val="00EA6D2F"/>
    <w:rsid w:val="00EB2129"/>
    <w:rsid w:val="00EB34F8"/>
    <w:rsid w:val="00EB4D20"/>
    <w:rsid w:val="00EB5B2E"/>
    <w:rsid w:val="00EC3044"/>
    <w:rsid w:val="00ED3990"/>
    <w:rsid w:val="00ED40E9"/>
    <w:rsid w:val="00ED7212"/>
    <w:rsid w:val="00ED7860"/>
    <w:rsid w:val="00EE3B66"/>
    <w:rsid w:val="00EE4628"/>
    <w:rsid w:val="00EE4B07"/>
    <w:rsid w:val="00EE5DC2"/>
    <w:rsid w:val="00EF4336"/>
    <w:rsid w:val="00F00552"/>
    <w:rsid w:val="00F01FCF"/>
    <w:rsid w:val="00F021DF"/>
    <w:rsid w:val="00F03406"/>
    <w:rsid w:val="00F034CA"/>
    <w:rsid w:val="00F048D7"/>
    <w:rsid w:val="00F0584D"/>
    <w:rsid w:val="00F1078F"/>
    <w:rsid w:val="00F110E0"/>
    <w:rsid w:val="00F161C3"/>
    <w:rsid w:val="00F26769"/>
    <w:rsid w:val="00F342C6"/>
    <w:rsid w:val="00F357B5"/>
    <w:rsid w:val="00F40107"/>
    <w:rsid w:val="00F40D85"/>
    <w:rsid w:val="00F46F8D"/>
    <w:rsid w:val="00F51D8A"/>
    <w:rsid w:val="00F51DAC"/>
    <w:rsid w:val="00F5245D"/>
    <w:rsid w:val="00F60536"/>
    <w:rsid w:val="00F6079C"/>
    <w:rsid w:val="00F61599"/>
    <w:rsid w:val="00F621D4"/>
    <w:rsid w:val="00F62902"/>
    <w:rsid w:val="00F634B5"/>
    <w:rsid w:val="00F6670E"/>
    <w:rsid w:val="00F72560"/>
    <w:rsid w:val="00F72A1A"/>
    <w:rsid w:val="00F73D0A"/>
    <w:rsid w:val="00F763E8"/>
    <w:rsid w:val="00F81248"/>
    <w:rsid w:val="00F81FDD"/>
    <w:rsid w:val="00F8658A"/>
    <w:rsid w:val="00F92769"/>
    <w:rsid w:val="00F935A2"/>
    <w:rsid w:val="00F943CA"/>
    <w:rsid w:val="00F95EA0"/>
    <w:rsid w:val="00F97075"/>
    <w:rsid w:val="00FA11CC"/>
    <w:rsid w:val="00FA1E82"/>
    <w:rsid w:val="00FA3A8A"/>
    <w:rsid w:val="00FA587F"/>
    <w:rsid w:val="00FA76D1"/>
    <w:rsid w:val="00FB0003"/>
    <w:rsid w:val="00FB2D07"/>
    <w:rsid w:val="00FB2DDE"/>
    <w:rsid w:val="00FC03F2"/>
    <w:rsid w:val="00FC10A1"/>
    <w:rsid w:val="00FC3FE9"/>
    <w:rsid w:val="00FC4939"/>
    <w:rsid w:val="00FC5923"/>
    <w:rsid w:val="00FC6F10"/>
    <w:rsid w:val="00FD0653"/>
    <w:rsid w:val="00FD322B"/>
    <w:rsid w:val="00FD5305"/>
    <w:rsid w:val="00FE202A"/>
    <w:rsid w:val="00FE260A"/>
    <w:rsid w:val="00FE3063"/>
    <w:rsid w:val="00FE425A"/>
    <w:rsid w:val="00FE784A"/>
    <w:rsid w:val="00FF1277"/>
    <w:rsid w:val="00FF333A"/>
    <w:rsid w:val="00FF4297"/>
    <w:rsid w:val="00FF4B60"/>
    <w:rsid w:val="00FF641A"/>
    <w:rsid w:val="00FF6A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CCD14"/>
  <w15:chartTrackingRefBased/>
  <w15:docId w15:val="{D39F2404-01AB-43C7-A56C-D8DEE22C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FC1"/>
    <w:pPr>
      <w:widowControl w:val="0"/>
      <w:jc w:val="both"/>
    </w:pPr>
  </w:style>
  <w:style w:type="paragraph" w:styleId="3">
    <w:name w:val="heading 3"/>
    <w:basedOn w:val="a"/>
    <w:next w:val="a"/>
    <w:link w:val="31"/>
    <w:unhideWhenUsed/>
    <w:qFormat/>
    <w:rsid w:val="00132F6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B84"/>
    <w:pPr>
      <w:tabs>
        <w:tab w:val="center" w:pos="4153"/>
        <w:tab w:val="right" w:pos="8306"/>
      </w:tabs>
      <w:snapToGrid w:val="0"/>
      <w:jc w:val="center"/>
    </w:pPr>
    <w:rPr>
      <w:sz w:val="18"/>
      <w:szCs w:val="18"/>
    </w:rPr>
  </w:style>
  <w:style w:type="character" w:customStyle="1" w:styleId="a4">
    <w:name w:val="页眉 字符"/>
    <w:basedOn w:val="a0"/>
    <w:link w:val="a3"/>
    <w:uiPriority w:val="99"/>
    <w:rsid w:val="00197B84"/>
    <w:rPr>
      <w:sz w:val="18"/>
      <w:szCs w:val="18"/>
    </w:rPr>
  </w:style>
  <w:style w:type="paragraph" w:styleId="a5">
    <w:name w:val="footer"/>
    <w:basedOn w:val="a"/>
    <w:link w:val="a6"/>
    <w:uiPriority w:val="99"/>
    <w:unhideWhenUsed/>
    <w:rsid w:val="00197B84"/>
    <w:pPr>
      <w:tabs>
        <w:tab w:val="center" w:pos="4153"/>
        <w:tab w:val="right" w:pos="8306"/>
      </w:tabs>
      <w:snapToGrid w:val="0"/>
      <w:jc w:val="left"/>
    </w:pPr>
    <w:rPr>
      <w:sz w:val="18"/>
      <w:szCs w:val="18"/>
    </w:rPr>
  </w:style>
  <w:style w:type="character" w:customStyle="1" w:styleId="a6">
    <w:name w:val="页脚 字符"/>
    <w:basedOn w:val="a0"/>
    <w:link w:val="a5"/>
    <w:uiPriority w:val="99"/>
    <w:rsid w:val="00197B84"/>
    <w:rPr>
      <w:sz w:val="18"/>
      <w:szCs w:val="18"/>
    </w:rPr>
  </w:style>
  <w:style w:type="paragraph" w:styleId="a7">
    <w:name w:val="List Paragraph"/>
    <w:basedOn w:val="a"/>
    <w:uiPriority w:val="34"/>
    <w:qFormat/>
    <w:rsid w:val="005D7149"/>
    <w:pPr>
      <w:ind w:firstLineChars="200" w:firstLine="420"/>
    </w:pPr>
  </w:style>
  <w:style w:type="paragraph" w:styleId="a8">
    <w:name w:val="Date"/>
    <w:basedOn w:val="a"/>
    <w:next w:val="a"/>
    <w:link w:val="a9"/>
    <w:uiPriority w:val="99"/>
    <w:semiHidden/>
    <w:unhideWhenUsed/>
    <w:rsid w:val="008D2907"/>
    <w:pPr>
      <w:ind w:leftChars="2500" w:left="100"/>
    </w:pPr>
  </w:style>
  <w:style w:type="character" w:customStyle="1" w:styleId="a9">
    <w:name w:val="日期 字符"/>
    <w:basedOn w:val="a0"/>
    <w:link w:val="a8"/>
    <w:uiPriority w:val="99"/>
    <w:semiHidden/>
    <w:rsid w:val="008D2907"/>
  </w:style>
  <w:style w:type="paragraph" w:styleId="aa">
    <w:name w:val="Normal (Web)"/>
    <w:basedOn w:val="a"/>
    <w:uiPriority w:val="99"/>
    <w:unhideWhenUsed/>
    <w:qFormat/>
    <w:rsid w:val="00017FD9"/>
    <w:pPr>
      <w:spacing w:beforeAutospacing="1" w:afterAutospacing="1"/>
      <w:jc w:val="left"/>
    </w:pPr>
    <w:rPr>
      <w:rFonts w:cs="Times New Roman"/>
      <w:kern w:val="0"/>
      <w:sz w:val="24"/>
    </w:rPr>
  </w:style>
  <w:style w:type="table" w:styleId="ab">
    <w:name w:val="Table Grid"/>
    <w:basedOn w:val="a1"/>
    <w:uiPriority w:val="59"/>
    <w:qFormat/>
    <w:rsid w:val="00017FD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清单表 21"/>
    <w:basedOn w:val="a1"/>
    <w:next w:val="2"/>
    <w:uiPriority w:val="47"/>
    <w:rsid w:val="00F03406"/>
    <w:rPr>
      <w:sz w:val="22"/>
      <w:szCs w:val="24"/>
      <w14:ligatures w14:val="standardContextual"/>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
    <w:name w:val="List Table 2"/>
    <w:basedOn w:val="a1"/>
    <w:uiPriority w:val="47"/>
    <w:rsid w:val="00F0340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c">
    <w:name w:val="Revision"/>
    <w:hidden/>
    <w:uiPriority w:val="99"/>
    <w:semiHidden/>
    <w:rsid w:val="00241CD1"/>
  </w:style>
  <w:style w:type="character" w:styleId="ad">
    <w:name w:val="annotation reference"/>
    <w:basedOn w:val="a0"/>
    <w:uiPriority w:val="99"/>
    <w:unhideWhenUsed/>
    <w:rsid w:val="00627C60"/>
    <w:rPr>
      <w:sz w:val="21"/>
      <w:szCs w:val="21"/>
    </w:rPr>
  </w:style>
  <w:style w:type="paragraph" w:styleId="ae">
    <w:name w:val="annotation text"/>
    <w:basedOn w:val="a"/>
    <w:link w:val="af"/>
    <w:uiPriority w:val="99"/>
    <w:unhideWhenUsed/>
    <w:rsid w:val="00627C60"/>
    <w:pPr>
      <w:jc w:val="left"/>
    </w:pPr>
  </w:style>
  <w:style w:type="character" w:customStyle="1" w:styleId="af">
    <w:name w:val="批注文字 字符"/>
    <w:basedOn w:val="a0"/>
    <w:link w:val="ae"/>
    <w:uiPriority w:val="99"/>
    <w:rsid w:val="00627C60"/>
  </w:style>
  <w:style w:type="paragraph" w:styleId="af0">
    <w:name w:val="annotation subject"/>
    <w:basedOn w:val="ae"/>
    <w:next w:val="ae"/>
    <w:link w:val="af1"/>
    <w:uiPriority w:val="99"/>
    <w:semiHidden/>
    <w:unhideWhenUsed/>
    <w:rsid w:val="00627C60"/>
    <w:rPr>
      <w:b/>
      <w:bCs/>
    </w:rPr>
  </w:style>
  <w:style w:type="character" w:customStyle="1" w:styleId="af1">
    <w:name w:val="批注主题 字符"/>
    <w:basedOn w:val="af"/>
    <w:link w:val="af0"/>
    <w:uiPriority w:val="99"/>
    <w:semiHidden/>
    <w:rsid w:val="00627C60"/>
    <w:rPr>
      <w:b/>
      <w:bCs/>
    </w:rPr>
  </w:style>
  <w:style w:type="character" w:customStyle="1" w:styleId="30">
    <w:name w:val="标题 3 字符"/>
    <w:basedOn w:val="a0"/>
    <w:uiPriority w:val="9"/>
    <w:semiHidden/>
    <w:rsid w:val="00132F6F"/>
    <w:rPr>
      <w:b/>
      <w:bCs/>
      <w:sz w:val="32"/>
      <w:szCs w:val="32"/>
    </w:rPr>
  </w:style>
  <w:style w:type="character" w:customStyle="1" w:styleId="31">
    <w:name w:val="标题 3 字符1"/>
    <w:basedOn w:val="a0"/>
    <w:link w:val="3"/>
    <w:rsid w:val="00132F6F"/>
    <w:rPr>
      <w:b/>
      <w:bCs/>
      <w:sz w:val="32"/>
      <w:szCs w:val="32"/>
    </w:rPr>
  </w:style>
  <w:style w:type="paragraph" w:styleId="af2">
    <w:name w:val="caption"/>
    <w:basedOn w:val="a"/>
    <w:next w:val="a"/>
    <w:uiPriority w:val="35"/>
    <w:unhideWhenUsed/>
    <w:qFormat/>
    <w:rsid w:val="00132F6F"/>
    <w:rPr>
      <w:rFonts w:asciiTheme="majorHAnsi" w:eastAsia="黑体" w:hAnsiTheme="majorHAnsi" w:cstheme="majorBidi"/>
      <w:sz w:val="20"/>
      <w:szCs w:val="20"/>
    </w:rPr>
  </w:style>
  <w:style w:type="table" w:customStyle="1" w:styleId="3-31">
    <w:name w:val="清单表 3 - 着色 31"/>
    <w:basedOn w:val="af3"/>
    <w:uiPriority w:val="48"/>
    <w:rsid w:val="00132F6F"/>
    <w:rPr>
      <w:rFonts w:ascii="Times New Roman" w:eastAsia="宋体" w:hAnsi="Times New Roman" w:cs="Times New Roman"/>
      <w:kern w:val="0"/>
      <w:sz w:val="20"/>
      <w:szCs w:val="20"/>
    </w:rPr>
    <w:tblPr>
      <w:tblStyleColBandSize w:val="1"/>
      <w:tblBorders>
        <w:top w:val="single" w:sz="4" w:space="0" w:color="A5A5A5"/>
        <w:left w:val="single" w:sz="4" w:space="0" w:color="A5A5A5"/>
        <w:bottom w:val="single" w:sz="4" w:space="0" w:color="A5A5A5"/>
        <w:right w:val="single" w:sz="4" w:space="0" w:color="A5A5A5"/>
        <w:insideH w:val="none" w:sz="0" w:space="0" w:color="auto"/>
        <w:insideV w:val="none" w:sz="0" w:space="0" w:color="auto"/>
      </w:tblBorders>
    </w:tblPr>
    <w:tblStylePr w:type="firstRow">
      <w:rPr>
        <w:b/>
        <w:bCs/>
        <w:color w:val="FFFFFF"/>
      </w:rPr>
      <w:tblPr/>
      <w:tcPr>
        <w:tcBorders>
          <w:tl2br w:val="none" w:sz="0" w:space="0" w:color="auto"/>
          <w:tr2bl w:val="none" w:sz="0" w:space="0" w:color="auto"/>
        </w:tcBorders>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rPr>
        <w:color w:val="auto"/>
      </w:rPr>
      <w:tblPr/>
      <w:tcPr>
        <w:tcBorders>
          <w:top w:val="single" w:sz="4" w:space="0" w:color="A5A5A5"/>
          <w:bottom w:val="single" w:sz="4" w:space="0" w:color="A5A5A5"/>
          <w:insideH w:val="nil"/>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3">
    <w:name w:val="List Table 3 Accent 3"/>
    <w:basedOn w:val="a1"/>
    <w:uiPriority w:val="48"/>
    <w:rsid w:val="00132F6F"/>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af3">
    <w:name w:val="Table Contemporary"/>
    <w:basedOn w:val="a1"/>
    <w:uiPriority w:val="99"/>
    <w:semiHidden/>
    <w:unhideWhenUsed/>
    <w:rsid w:val="00132F6F"/>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1">
    <w:name w:val="toc 1"/>
    <w:basedOn w:val="a"/>
    <w:next w:val="a"/>
    <w:autoRedefine/>
    <w:uiPriority w:val="39"/>
    <w:unhideWhenUsed/>
    <w:rsid w:val="001351C9"/>
  </w:style>
  <w:style w:type="character" w:styleId="af4">
    <w:name w:val="Hyperlink"/>
    <w:basedOn w:val="a0"/>
    <w:uiPriority w:val="99"/>
    <w:unhideWhenUsed/>
    <w:rsid w:val="001351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1235">
      <w:bodyDiv w:val="1"/>
      <w:marLeft w:val="0"/>
      <w:marRight w:val="0"/>
      <w:marTop w:val="0"/>
      <w:marBottom w:val="0"/>
      <w:divBdr>
        <w:top w:val="none" w:sz="0" w:space="0" w:color="auto"/>
        <w:left w:val="none" w:sz="0" w:space="0" w:color="auto"/>
        <w:bottom w:val="none" w:sz="0" w:space="0" w:color="auto"/>
        <w:right w:val="none" w:sz="0" w:space="0" w:color="auto"/>
      </w:divBdr>
    </w:div>
    <w:div w:id="51467236">
      <w:bodyDiv w:val="1"/>
      <w:marLeft w:val="0"/>
      <w:marRight w:val="0"/>
      <w:marTop w:val="0"/>
      <w:marBottom w:val="0"/>
      <w:divBdr>
        <w:top w:val="none" w:sz="0" w:space="0" w:color="auto"/>
        <w:left w:val="none" w:sz="0" w:space="0" w:color="auto"/>
        <w:bottom w:val="none" w:sz="0" w:space="0" w:color="auto"/>
        <w:right w:val="none" w:sz="0" w:space="0" w:color="auto"/>
      </w:divBdr>
    </w:div>
    <w:div w:id="196235464">
      <w:bodyDiv w:val="1"/>
      <w:marLeft w:val="0"/>
      <w:marRight w:val="0"/>
      <w:marTop w:val="0"/>
      <w:marBottom w:val="0"/>
      <w:divBdr>
        <w:top w:val="none" w:sz="0" w:space="0" w:color="auto"/>
        <w:left w:val="none" w:sz="0" w:space="0" w:color="auto"/>
        <w:bottom w:val="none" w:sz="0" w:space="0" w:color="auto"/>
        <w:right w:val="none" w:sz="0" w:space="0" w:color="auto"/>
      </w:divBdr>
    </w:div>
    <w:div w:id="780608383">
      <w:bodyDiv w:val="1"/>
      <w:marLeft w:val="0"/>
      <w:marRight w:val="0"/>
      <w:marTop w:val="0"/>
      <w:marBottom w:val="0"/>
      <w:divBdr>
        <w:top w:val="none" w:sz="0" w:space="0" w:color="auto"/>
        <w:left w:val="none" w:sz="0" w:space="0" w:color="auto"/>
        <w:bottom w:val="none" w:sz="0" w:space="0" w:color="auto"/>
        <w:right w:val="none" w:sz="0" w:space="0" w:color="auto"/>
      </w:divBdr>
    </w:div>
    <w:div w:id="1297025647">
      <w:bodyDiv w:val="1"/>
      <w:marLeft w:val="0"/>
      <w:marRight w:val="0"/>
      <w:marTop w:val="0"/>
      <w:marBottom w:val="0"/>
      <w:divBdr>
        <w:top w:val="none" w:sz="0" w:space="0" w:color="auto"/>
        <w:left w:val="none" w:sz="0" w:space="0" w:color="auto"/>
        <w:bottom w:val="none" w:sz="0" w:space="0" w:color="auto"/>
        <w:right w:val="none" w:sz="0" w:space="0" w:color="auto"/>
      </w:divBdr>
    </w:div>
    <w:div w:id="16132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3690</TotalTime>
  <Pages>1</Pages>
  <Words>2346</Words>
  <Characters>13378</Characters>
  <Application>Microsoft Office Word</Application>
  <DocSecurity>0</DocSecurity>
  <Lines>111</Lines>
  <Paragraphs>31</Paragraphs>
  <ScaleCrop>false</ScaleCrop>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亚捷 张</cp:lastModifiedBy>
  <cp:revision>462</cp:revision>
  <dcterms:created xsi:type="dcterms:W3CDTF">2024-02-29T06:41:00Z</dcterms:created>
  <dcterms:modified xsi:type="dcterms:W3CDTF">2025-02-10T07:27:00Z</dcterms:modified>
</cp:coreProperties>
</file>