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17FD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AC03277">
            <w:pPr>
              <w:pStyle w:val="7"/>
              <w:framePr w:wrap="notBeside" w:vAnchor="page" w:hAnchor="page" w:x="1372" w:y="568"/>
              <w:tabs>
                <w:tab w:val="clear" w:pos="4153"/>
                <w:tab w:val="clear" w:pos="8306"/>
              </w:tabs>
              <w:spacing w:line="240" w:lineRule="auto"/>
              <w:jc w:val="left"/>
              <w:rPr>
                <w:rFonts w:ascii="Arial" w:hAnsi="Arial" w:eastAsia="黑体" w:cs="Arial"/>
                <w:sz w:val="21"/>
                <w:szCs w:val="21"/>
              </w:rPr>
            </w:pPr>
            <w:r>
              <w:rPr>
                <w:rFonts w:ascii="Arial" w:hAnsi="Arial" w:eastAsia="黑体" w:cs="Arial"/>
                <w:sz w:val="21"/>
                <w:szCs w:val="21"/>
              </w:rPr>
              <w:t xml:space="preserve">ICS  </w:t>
            </w:r>
          </w:p>
        </w:tc>
        <w:tc>
          <w:tcPr>
            <w:tcW w:w="8855" w:type="dxa"/>
          </w:tcPr>
          <w:p w14:paraId="0A5CB45C">
            <w:pPr>
              <w:pStyle w:val="7"/>
              <w:framePr w:wrap="notBeside" w:vAnchor="page" w:hAnchor="page" w:x="1372" w:y="568"/>
              <w:tabs>
                <w:tab w:val="clear" w:pos="4153"/>
                <w:tab w:val="clear" w:pos="8306"/>
              </w:tabs>
              <w:spacing w:line="240" w:lineRule="auto"/>
              <w:jc w:val="both"/>
              <w:rPr>
                <w:rFonts w:ascii="Arial" w:hAnsi="Arial" w:eastAsia="黑体" w:cs="Arial"/>
                <w:sz w:val="21"/>
                <w:szCs w:val="21"/>
              </w:rPr>
            </w:pPr>
            <w:r>
              <w:rPr>
                <w:rFonts w:ascii="Arial" w:hAnsi="Arial" w:eastAsia="黑体" w:cs="Arial"/>
                <w:sz w:val="21"/>
                <w:szCs w:val="21"/>
              </w:rPr>
              <w:fldChar w:fldCharType="begin">
                <w:ffData>
                  <w:name w:val="ICS"/>
                  <w:enabled/>
                  <w:calcOnExit w:val="0"/>
                  <w:textInput>
                    <w:default w:val="点击此处添加ICS号"/>
                  </w:textInput>
                </w:ffData>
              </w:fldChar>
            </w:r>
            <w:bookmarkStart w:id="0" w:name="ICS"/>
            <w:r>
              <w:rPr>
                <w:rFonts w:ascii="Arial" w:hAnsi="Arial" w:eastAsia="黑体" w:cs="Arial"/>
                <w:sz w:val="21"/>
                <w:szCs w:val="21"/>
              </w:rPr>
              <w:instrText xml:space="preserve"> FORMTEXT </w:instrText>
            </w:r>
            <w:r>
              <w:rPr>
                <w:rFonts w:ascii="Arial" w:hAnsi="Arial" w:eastAsia="黑体" w:cs="Arial"/>
                <w:sz w:val="21"/>
                <w:szCs w:val="21"/>
              </w:rPr>
              <w:fldChar w:fldCharType="separate"/>
            </w:r>
            <w:r>
              <w:rPr>
                <w:rFonts w:ascii="Arial" w:hAnsi="Arial" w:eastAsia="黑体" w:cs="Arial"/>
                <w:sz w:val="21"/>
                <w:szCs w:val="21"/>
              </w:rPr>
              <w:t>     </w:t>
            </w:r>
            <w:r>
              <w:rPr>
                <w:rFonts w:ascii="Arial" w:hAnsi="Arial" w:eastAsia="黑体" w:cs="Arial"/>
                <w:sz w:val="21"/>
                <w:szCs w:val="21"/>
              </w:rPr>
              <w:fldChar w:fldCharType="end"/>
            </w:r>
            <w:bookmarkEnd w:id="0"/>
          </w:p>
        </w:tc>
      </w:tr>
      <w:tr w14:paraId="27E50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0A49795">
            <w:pPr>
              <w:pStyle w:val="7"/>
              <w:framePr w:wrap="notBeside" w:vAnchor="page" w:hAnchor="page" w:x="1372" w:y="568"/>
              <w:tabs>
                <w:tab w:val="clear" w:pos="4153"/>
                <w:tab w:val="clear" w:pos="8306"/>
              </w:tabs>
              <w:spacing w:before="40" w:line="240" w:lineRule="auto"/>
              <w:jc w:val="left"/>
              <w:rPr>
                <w:rFonts w:ascii="Arial" w:hAnsi="Arial" w:eastAsia="黑体" w:cs="Arial"/>
                <w:sz w:val="21"/>
                <w:szCs w:val="21"/>
              </w:rPr>
            </w:pPr>
            <w:r>
              <w:rPr>
                <w:rFonts w:ascii="Arial" w:hAnsi="Arial" w:eastAsia="黑体" w:cs="Arial"/>
                <w:sz w:val="21"/>
                <w:szCs w:val="21"/>
              </w:rPr>
              <w:t xml:space="preserve">CCS  </w:t>
            </w:r>
          </w:p>
        </w:tc>
        <w:tc>
          <w:tcPr>
            <w:tcW w:w="8855" w:type="dxa"/>
          </w:tcPr>
          <w:tbl>
            <w:tblPr>
              <w:tblStyle w:val="12"/>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CDB899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0558059A">
                  <w:pPr>
                    <w:pStyle w:val="14"/>
                    <w:framePr w:wrap="notBeside" w:vAnchor="page" w:hAnchor="page" w:x="1372" w:y="568"/>
                    <w:ind w:left="420" w:right="624"/>
                    <w:rPr>
                      <w:rFonts w:ascii="Arial" w:hAnsi="Arial" w:cs="Arial"/>
                      <w:sz w:val="28"/>
                      <w:szCs w:val="28"/>
                    </w:rPr>
                  </w:pPr>
                  <w:r>
                    <w:rPr>
                      <w:rFonts w:ascii="Arial" w:hAnsi="Arial" w:cs="Arial"/>
                      <w:sz w:val="21"/>
                      <w:szCs w:val="21"/>
                    </w:rPr>
                    <w:t xml:space="preserve"> </w:t>
                  </w:r>
                </w:p>
              </w:tc>
            </w:tr>
          </w:tbl>
          <w:p w14:paraId="2D3A1284">
            <w:pPr>
              <w:pStyle w:val="7"/>
              <w:framePr w:wrap="notBeside" w:vAnchor="page" w:hAnchor="page" w:x="1372" w:y="568"/>
              <w:tabs>
                <w:tab w:val="clear" w:pos="4153"/>
                <w:tab w:val="clear" w:pos="8306"/>
              </w:tabs>
              <w:spacing w:before="40" w:line="240" w:lineRule="auto"/>
              <w:jc w:val="left"/>
              <w:rPr>
                <w:rFonts w:ascii="Arial" w:hAnsi="Arial" w:eastAsia="黑体" w:cs="Arial"/>
                <w:sz w:val="21"/>
                <w:szCs w:val="21"/>
              </w:rPr>
            </w:pPr>
            <w:r>
              <w:rPr>
                <w:rFonts w:ascii="Arial" w:hAnsi="Arial" w:eastAsia="黑体" w:cs="Arial"/>
                <w:sz w:val="21"/>
                <w:szCs w:val="21"/>
              </w:rPr>
              <w:fldChar w:fldCharType="begin">
                <w:ffData>
                  <w:name w:val="CSDN"/>
                  <w:enabled/>
                  <w:calcOnExit w:val="0"/>
                  <w:textInput>
                    <w:default w:val="点击此处添加CCS号"/>
                  </w:textInput>
                </w:ffData>
              </w:fldChar>
            </w:r>
            <w:bookmarkStart w:id="1" w:name="CSDN"/>
            <w:r>
              <w:rPr>
                <w:rFonts w:ascii="Arial" w:hAnsi="Arial" w:eastAsia="黑体" w:cs="Arial"/>
                <w:sz w:val="21"/>
                <w:szCs w:val="21"/>
              </w:rPr>
              <w:instrText xml:space="preserve"> FORMTEXT </w:instrText>
            </w:r>
            <w:r>
              <w:rPr>
                <w:rFonts w:ascii="Arial" w:hAnsi="Arial" w:eastAsia="黑体" w:cs="Arial"/>
                <w:sz w:val="21"/>
                <w:szCs w:val="21"/>
              </w:rPr>
              <w:fldChar w:fldCharType="separate"/>
            </w:r>
            <w:r>
              <w:rPr>
                <w:rFonts w:ascii="Arial" w:hAnsi="Arial" w:eastAsia="黑体" w:cs="Arial"/>
                <w:sz w:val="21"/>
                <w:szCs w:val="21"/>
              </w:rPr>
              <w:t>点击此处添加CCS号</w:t>
            </w:r>
            <w:r>
              <w:rPr>
                <w:rFonts w:ascii="Arial" w:hAnsi="Arial" w:eastAsia="黑体" w:cs="Arial"/>
                <w:sz w:val="21"/>
                <w:szCs w:val="21"/>
              </w:rPr>
              <w:fldChar w:fldCharType="end"/>
            </w:r>
            <w:bookmarkEnd w:id="1"/>
          </w:p>
        </w:tc>
      </w:tr>
    </w:tbl>
    <w:p w14:paraId="19898D90">
      <w:pPr>
        <w:pStyle w:val="15"/>
        <w:framePr w:w="9639" w:h="624" w:hRule="exact" w:hSpace="181" w:vSpace="181" w:wrap="around" w:hAnchor="page" w:x="1305" w:y="2269"/>
        <w:rPr>
          <w:rFonts w:ascii="Arial" w:hAnsi="Arial" w:eastAsia="黑体" w:cs="Arial"/>
          <w:b w:val="0"/>
          <w:bCs w:val="0"/>
          <w:w w:val="100"/>
          <w:sz w:val="48"/>
          <w:szCs w:val="48"/>
        </w:rPr>
      </w:pPr>
      <w:bookmarkStart w:id="2" w:name="_Hlk26473981"/>
      <w:r>
        <w:rPr>
          <w:rFonts w:hint="default" w:ascii="Arial" w:hAnsi="Arial" w:eastAsia="黑体" w:cs="Arial"/>
          <w:b w:val="0"/>
          <w:w w:val="100"/>
          <w:sz w:val="48"/>
        </w:rPr>
        <w:t>团体</w:t>
      </w:r>
      <w:r>
        <w:rPr>
          <w:rFonts w:hint="default" w:ascii="Arial" w:hAnsi="Arial" w:eastAsia="黑体" w:cs="Arial"/>
          <w:b w:val="0"/>
          <w:bCs w:val="0"/>
          <w:w w:val="100"/>
          <w:sz w:val="48"/>
          <w:szCs w:val="48"/>
        </w:rPr>
        <w:t>标准</w:t>
      </w:r>
    </w:p>
    <w:bookmarkEnd w:id="2"/>
    <w:p w14:paraId="4D089FCF">
      <w:pPr>
        <w:pStyle w:val="16"/>
        <w:rPr>
          <w:rFonts w:ascii="Arial" w:hAnsi="Arial" w:cs="Arial"/>
        </w:rPr>
      </w:pPr>
      <w:r>
        <w:rPr>
          <w:rFonts w:ascii="Arial" w:hAnsi="Arial" w:cs="Arial"/>
        </w:rPr>
        <w:t>T/</w:t>
      </w:r>
      <w:r>
        <w:rPr>
          <w:rFonts w:ascii="Arial" w:hAnsi="Arial" w:cs="Arial"/>
        </w:rPr>
        <w:fldChar w:fldCharType="begin">
          <w:ffData>
            <w:name w:val="文字1"/>
            <w:enabled/>
            <w:calcOnExit w:val="0"/>
            <w:textInput>
              <w:default w:val="CSES"/>
            </w:textInput>
          </w:ffData>
        </w:fldChar>
      </w:r>
      <w:bookmarkStart w:id="3" w:name="文字1"/>
      <w:r>
        <w:rPr>
          <w:rFonts w:ascii="Arial" w:hAnsi="Arial" w:cs="Arial"/>
        </w:rPr>
        <w:instrText xml:space="preserve"> FORMTEXT </w:instrText>
      </w:r>
      <w:r>
        <w:rPr>
          <w:rFonts w:ascii="Arial" w:hAnsi="Arial" w:cs="Arial"/>
        </w:rPr>
        <w:fldChar w:fldCharType="separate"/>
      </w:r>
      <w:r>
        <w:rPr>
          <w:rFonts w:ascii="Arial" w:hAnsi="Arial" w:cs="Arial"/>
        </w:rPr>
        <w:t>CSES</w:t>
      </w:r>
      <w:r>
        <w:rPr>
          <w:rFonts w:ascii="Arial" w:hAnsi="Arial" w:cs="Arial"/>
        </w:rPr>
        <w:fldChar w:fldCharType="end"/>
      </w:r>
      <w:bookmarkEnd w:id="3"/>
      <w:r>
        <w:rPr>
          <w:rFonts w:ascii="Arial" w:hAnsi="Arial" w:cs="Arial"/>
        </w:rPr>
        <w:t xml:space="preserve"> </w:t>
      </w:r>
      <w:r>
        <w:rPr>
          <w:rFonts w:ascii="Arial" w:hAnsi="Arial" w:cs="Arial"/>
        </w:rPr>
        <w:fldChar w:fldCharType="begin">
          <w:ffData>
            <w:name w:val="NSTD_CODE_F"/>
            <w:enabled/>
            <w:calcOnExit w:val="0"/>
            <w:textInput>
              <w:default w:val="XXXX"/>
            </w:textInput>
          </w:ffData>
        </w:fldChar>
      </w:r>
      <w:bookmarkStart w:id="4" w:name="NSTD_CODE_F"/>
      <w:r>
        <w:rPr>
          <w:rFonts w:ascii="Arial" w:hAnsi="Arial" w:cs="Arial"/>
        </w:rPr>
        <w:instrText xml:space="preserve"> FORMTEXT </w:instrText>
      </w:r>
      <w:r>
        <w:rPr>
          <w:rFonts w:ascii="Arial" w:hAnsi="Arial" w:cs="Arial"/>
        </w:rPr>
        <w:fldChar w:fldCharType="separate"/>
      </w:r>
      <w:r>
        <w:rPr>
          <w:rFonts w:ascii="Arial" w:hAnsi="Arial" w:cs="Arial"/>
        </w:rPr>
        <w:t>XXXX</w:t>
      </w:r>
      <w:r>
        <w:rPr>
          <w:rFonts w:ascii="Arial" w:hAnsi="Arial" w:cs="Arial"/>
        </w:rPr>
        <w:fldChar w:fldCharType="end"/>
      </w:r>
      <w:bookmarkEnd w:id="4"/>
      <w:r>
        <w:rPr>
          <w:rFonts w:ascii="Arial" w:hAnsi="Arial" w:cs="Arial"/>
        </w:rPr>
        <w:t>—</w:t>
      </w:r>
      <w:r>
        <w:rPr>
          <w:rFonts w:ascii="Arial" w:hAnsi="Arial" w:cs="Arial"/>
        </w:rPr>
        <w:fldChar w:fldCharType="begin">
          <w:ffData>
            <w:name w:val="NSTD_CODE_B"/>
            <w:enabled/>
            <w:calcOnExit w:val="0"/>
            <w:textInput>
              <w:default w:val="XXXX"/>
            </w:textInput>
          </w:ffData>
        </w:fldChar>
      </w:r>
      <w:bookmarkStart w:id="5" w:name="NSTD_CODE_B"/>
      <w:r>
        <w:rPr>
          <w:rFonts w:ascii="Arial" w:hAnsi="Arial" w:cs="Arial"/>
        </w:rPr>
        <w:instrText xml:space="preserve"> FORMTEXT </w:instrText>
      </w:r>
      <w:r>
        <w:rPr>
          <w:rFonts w:ascii="Arial" w:hAnsi="Arial" w:cs="Arial"/>
        </w:rPr>
        <w:fldChar w:fldCharType="separate"/>
      </w:r>
      <w:r>
        <w:rPr>
          <w:rFonts w:ascii="Arial" w:hAnsi="Arial" w:cs="Arial"/>
        </w:rPr>
        <w:t>XXXX</w:t>
      </w:r>
      <w:r>
        <w:rPr>
          <w:rFonts w:ascii="Arial" w:hAnsi="Arial" w:cs="Arial"/>
        </w:rPr>
        <w:fldChar w:fldCharType="end"/>
      </w:r>
      <w:bookmarkEnd w:id="5"/>
    </w:p>
    <w:p w14:paraId="5EE7A183">
      <w:pPr>
        <w:pStyle w:val="18"/>
        <w:rPr>
          <w:rFonts w:ascii="Arial" w:hAnsi="Arial" w:cs="Arial"/>
        </w:rPr>
      </w:pPr>
    </w:p>
    <w:p w14:paraId="772C0C35">
      <w:pPr>
        <w:spacing w:line="240" w:lineRule="auto"/>
        <w:rPr>
          <w:rFonts w:ascii="Arial" w:hAnsi="Arial" w:eastAsia="黑体" w:cs="Arial"/>
          <w:kern w:val="0"/>
          <w:sz w:val="10"/>
          <w:szCs w:val="10"/>
        </w:rPr>
      </w:pPr>
      <w:r>
        <w:rPr>
          <w:rFonts w:ascii="Arial" w:hAnsi="Arial" w:eastAsia="黑体" w:cs="Arial"/>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4445" r="1270" b="8255"/>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FDD437D">
      <w:pPr>
        <w:pStyle w:val="15"/>
        <w:framePr w:w="9639" w:h="6976" w:hRule="exact" w:hSpace="0" w:vSpace="0" w:wrap="around" w:hAnchor="page" w:y="6408"/>
        <w:jc w:val="center"/>
        <w:rPr>
          <w:rFonts w:ascii="Arial" w:hAnsi="Arial" w:eastAsia="黑体" w:cs="Arial"/>
          <w:b w:val="0"/>
          <w:bCs w:val="0"/>
          <w:w w:val="100"/>
        </w:rPr>
      </w:pPr>
    </w:p>
    <w:p w14:paraId="16730487">
      <w:pPr>
        <w:pStyle w:val="19"/>
        <w:framePr w:h="6974" w:hRule="exact" w:wrap="around" w:x="1419" w:anchorLock="1"/>
        <w:rPr>
          <w:rFonts w:ascii="Arial" w:hAnsi="Arial" w:cs="Arial"/>
        </w:rPr>
      </w:pPr>
      <w:bookmarkStart w:id="6" w:name="_Hlk149547269"/>
      <w:bookmarkStart w:id="7" w:name="_Toc21966"/>
      <w:bookmarkStart w:id="8" w:name="_Toc3696"/>
      <w:bookmarkStart w:id="9" w:name="_Toc19588"/>
      <w:r>
        <w:rPr>
          <w:rFonts w:hint="default" w:ascii="Arial" w:hAnsi="Arial" w:cs="Arial"/>
          <w:lang w:val="en-US" w:eastAsia="zh-CN"/>
        </w:rPr>
        <w:t>石化</w:t>
      </w:r>
      <w:r>
        <w:rPr>
          <w:rFonts w:hint="default" w:ascii="Arial" w:hAnsi="Arial" w:cs="Arial"/>
        </w:rPr>
        <w:t>行业建设项目温室气体排放</w:t>
      </w:r>
      <w:r>
        <w:rPr>
          <w:rFonts w:hint="eastAsia" w:ascii="Arial" w:hAnsi="Arial" w:cs="Arial"/>
          <w:lang w:val="en-US" w:eastAsia="zh-CN"/>
        </w:rPr>
        <w:t>生态</w:t>
      </w:r>
      <w:r>
        <w:rPr>
          <w:rFonts w:hint="default" w:ascii="Arial" w:hAnsi="Arial" w:cs="Arial"/>
        </w:rPr>
        <w:t>环境影响评价技术指南（试行）</w:t>
      </w:r>
      <w:bookmarkEnd w:id="6"/>
      <w:bookmarkEnd w:id="7"/>
      <w:bookmarkEnd w:id="8"/>
      <w:bookmarkEnd w:id="9"/>
    </w:p>
    <w:p w14:paraId="55817B18">
      <w:pPr>
        <w:framePr w:w="9639" w:h="6974" w:hRule="exact" w:wrap="around" w:vAnchor="page" w:hAnchor="page" w:x="1419" w:y="6408" w:anchorLock="1"/>
        <w:ind w:left="-1418"/>
        <w:rPr>
          <w:rFonts w:ascii="Arial" w:hAnsi="Arial" w:cs="Arial"/>
        </w:rPr>
      </w:pPr>
    </w:p>
    <w:p w14:paraId="635C2F91">
      <w:pPr>
        <w:pStyle w:val="20"/>
        <w:framePr w:w="9639" w:h="6974" w:hRule="exact" w:wrap="around" w:vAnchor="page" w:hAnchor="page" w:x="1419" w:y="6408" w:anchorLock="1"/>
        <w:textAlignment w:val="bottom"/>
        <w:rPr>
          <w:rFonts w:ascii="Arial" w:hAnsi="Arial" w:eastAsia="黑体" w:cs="Arial"/>
          <w:szCs w:val="28"/>
        </w:rPr>
      </w:pPr>
      <w:r>
        <w:rPr>
          <w:rFonts w:hint="default" w:ascii="Arial" w:hAnsi="Arial" w:eastAsia="黑体" w:cs="Arial"/>
          <w:szCs w:val="28"/>
        </w:rPr>
        <w:t>Technical Guidelines for Ecological</w:t>
      </w:r>
      <w:r>
        <w:rPr>
          <w:rFonts w:hint="eastAsia" w:ascii="Arial" w:hAnsi="Arial" w:eastAsia="黑体" w:cs="Arial"/>
          <w:szCs w:val="28"/>
          <w:lang w:val="en-US" w:eastAsia="zh-CN"/>
        </w:rPr>
        <w:t xml:space="preserve"> and </w:t>
      </w:r>
      <w:r>
        <w:rPr>
          <w:rFonts w:hint="default" w:ascii="Arial" w:hAnsi="Arial" w:eastAsia="黑体" w:cs="Arial"/>
          <w:szCs w:val="28"/>
        </w:rPr>
        <w:t xml:space="preserve">Environmental Impact Assessment of Greenhouse Gas Emissions in </w:t>
      </w:r>
      <w:r>
        <w:rPr>
          <w:rFonts w:hint="default" w:ascii="Arial" w:hAnsi="Arial" w:eastAsia="黑体" w:cs="Arial"/>
          <w:szCs w:val="28"/>
          <w:lang w:val="en-US" w:eastAsia="zh-CN"/>
        </w:rPr>
        <w:t>petrochemical construciton project</w:t>
      </w:r>
    </w:p>
    <w:p w14:paraId="6299C46F">
      <w:pPr>
        <w:framePr w:w="9639" w:h="6974" w:hRule="exact" w:wrap="around" w:vAnchor="page" w:hAnchor="page" w:x="1419" w:y="6408" w:anchorLock="1"/>
        <w:spacing w:line="760" w:lineRule="exact"/>
        <w:ind w:left="-1418"/>
        <w:rPr>
          <w:rFonts w:ascii="Arial" w:hAnsi="Arial" w:cs="Arial"/>
        </w:rPr>
      </w:pPr>
    </w:p>
    <w:p w14:paraId="4011D2B5">
      <w:pPr>
        <w:pStyle w:val="20"/>
        <w:framePr w:w="9639" w:h="6974" w:hRule="exact" w:wrap="around" w:vAnchor="page" w:hAnchor="page" w:x="1419" w:y="6408" w:anchorLock="1"/>
        <w:textAlignment w:val="bottom"/>
        <w:rPr>
          <w:rFonts w:ascii="Arial" w:hAnsi="Arial" w:eastAsia="黑体" w:cs="Arial"/>
          <w:szCs w:val="28"/>
        </w:rPr>
      </w:pPr>
    </w:p>
    <w:p w14:paraId="06CD3150">
      <w:pPr>
        <w:pStyle w:val="20"/>
        <w:framePr w:w="9639" w:h="6974" w:hRule="exact" w:wrap="around" w:vAnchor="page" w:hAnchor="page" w:x="1419" w:y="6408" w:anchorLock="1"/>
        <w:spacing w:before="440" w:after="160"/>
        <w:textAlignment w:val="bottom"/>
        <w:rPr>
          <w:rFonts w:ascii="Arial" w:hAnsi="Arial" w:cs="Arial"/>
          <w:sz w:val="24"/>
          <w:szCs w:val="28"/>
        </w:rPr>
      </w:pPr>
      <w:r>
        <w:rPr>
          <w:rFonts w:hint="default" w:ascii="Arial" w:hAnsi="Arial" w:cs="Arial"/>
          <w:sz w:val="24"/>
          <w:szCs w:val="28"/>
          <w:lang w:val="en-US" w:eastAsia="zh-CN"/>
        </w:rPr>
        <w:t>征求意见稿</w:t>
      </w:r>
    </w:p>
    <w:p w14:paraId="08E98F73">
      <w:pPr>
        <w:pStyle w:val="20"/>
        <w:framePr w:w="9639" w:h="6974" w:hRule="exact" w:wrap="around" w:vAnchor="page" w:hAnchor="page" w:x="1419" w:y="6408" w:anchorLock="1"/>
        <w:spacing w:before="180" w:line="240" w:lineRule="atLeast"/>
        <w:textAlignment w:val="bottom"/>
        <w:rPr>
          <w:rFonts w:ascii="Arial" w:hAnsi="Arial" w:cs="Arial"/>
          <w:sz w:val="21"/>
          <w:szCs w:val="28"/>
        </w:rPr>
      </w:pPr>
    </w:p>
    <w:p w14:paraId="0330E9E6">
      <w:pPr>
        <w:pStyle w:val="20"/>
        <w:framePr w:w="9639" w:h="6974" w:hRule="exact" w:wrap="around" w:vAnchor="page" w:hAnchor="page" w:x="1419" w:y="6408" w:anchorLock="1"/>
        <w:spacing w:before="720" w:beforeLines="300" w:after="72" w:afterLines="30" w:line="240" w:lineRule="auto"/>
        <w:textAlignment w:val="bottom"/>
        <w:rPr>
          <w:rFonts w:ascii="Arial" w:hAnsi="Arial" w:cs="Arial"/>
          <w:b/>
          <w:sz w:val="21"/>
          <w:szCs w:val="28"/>
        </w:rPr>
      </w:pPr>
      <w:r>
        <w:rPr>
          <w:rFonts w:ascii="Arial" w:hAnsi="Arial" w:cs="Arial"/>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0" w:name="下拉2"/>
      <w:r>
        <w:rPr>
          <w:rFonts w:ascii="Arial" w:hAnsi="Arial" w:cs="Arial"/>
          <w:b/>
          <w:sz w:val="21"/>
          <w:szCs w:val="28"/>
        </w:rPr>
        <w:instrText xml:space="preserve"> FORMDROPDOWN </w:instrText>
      </w:r>
      <w:r>
        <w:rPr>
          <w:rFonts w:ascii="Arial" w:hAnsi="Arial" w:cs="Arial"/>
          <w:b/>
          <w:sz w:val="21"/>
          <w:szCs w:val="28"/>
        </w:rPr>
        <w:fldChar w:fldCharType="separate"/>
      </w:r>
      <w:r>
        <w:rPr>
          <w:rFonts w:ascii="Arial" w:hAnsi="Arial" w:cs="Arial"/>
          <w:b/>
          <w:sz w:val="21"/>
          <w:szCs w:val="28"/>
        </w:rPr>
        <w:fldChar w:fldCharType="end"/>
      </w:r>
      <w:bookmarkEnd w:id="10"/>
    </w:p>
    <w:p w14:paraId="0689DC19">
      <w:pPr>
        <w:pStyle w:val="21"/>
        <w:framePr w:wrap="around" w:y="14176"/>
        <w:rPr>
          <w:rFonts w:ascii="Arial" w:hAnsi="Arial" w:cs="Arial"/>
        </w:rPr>
      </w:pPr>
      <w:r>
        <w:rPr>
          <w:rFonts w:hint="default" w:ascii="Arial" w:hAnsi="Arial" w:cs="Arial"/>
          <w:lang w:val="en-US" w:eastAsia="zh-CN"/>
        </w:rPr>
        <w:t>2026</w:t>
      </w:r>
      <w:r>
        <w:rPr>
          <w:rFonts w:ascii="Arial" w:hAnsi="Arial" w:cs="Arial"/>
        </w:rPr>
        <w:t xml:space="preserve"> - </w:t>
      </w:r>
      <w:r>
        <w:rPr>
          <w:rFonts w:ascii="Arial" w:hAnsi="Arial" w:cs="Arial"/>
        </w:rPr>
        <w:fldChar w:fldCharType="begin">
          <w:ffData>
            <w:name w:val="PLSH_DATE_M"/>
            <w:enabled/>
            <w:calcOnExit w:val="0"/>
            <w:textInput>
              <w:default w:val="XX"/>
              <w:maxLength w:val="2"/>
            </w:textInput>
          </w:ffData>
        </w:fldChar>
      </w:r>
      <w:bookmarkStart w:id="11" w:name="PLSH_DATE_M"/>
      <w:r>
        <w:rPr>
          <w:rFonts w:ascii="Arial" w:hAnsi="Arial" w:cs="Arial"/>
        </w:rPr>
        <w:instrText xml:space="preserve"> FORMTEXT </w:instrText>
      </w:r>
      <w:r>
        <w:rPr>
          <w:rFonts w:ascii="Arial" w:hAnsi="Arial" w:cs="Arial"/>
        </w:rPr>
        <w:fldChar w:fldCharType="separate"/>
      </w:r>
      <w:r>
        <w:rPr>
          <w:rFonts w:ascii="Arial" w:hAnsi="Arial" w:cs="Arial"/>
        </w:rPr>
        <w:t>XX</w:t>
      </w:r>
      <w:r>
        <w:rPr>
          <w:rFonts w:ascii="Arial" w:hAnsi="Arial" w:cs="Arial"/>
        </w:rPr>
        <w:fldChar w:fldCharType="end"/>
      </w:r>
      <w:bookmarkEnd w:id="11"/>
      <w:r>
        <w:rPr>
          <w:rFonts w:ascii="Arial" w:hAnsi="Arial" w:cs="Arial"/>
        </w:rPr>
        <w:t xml:space="preserve"> - </w:t>
      </w:r>
      <w:r>
        <w:rPr>
          <w:rFonts w:ascii="Arial" w:hAnsi="Arial" w:cs="Arial"/>
        </w:rPr>
        <w:fldChar w:fldCharType="begin">
          <w:ffData>
            <w:name w:val="PLSH_DATE_D"/>
            <w:enabled/>
            <w:calcOnExit w:val="0"/>
            <w:textInput>
              <w:default w:val="XX"/>
              <w:maxLength w:val="2"/>
            </w:textInput>
          </w:ffData>
        </w:fldChar>
      </w:r>
      <w:bookmarkStart w:id="12" w:name="PLSH_DATE_D"/>
      <w:r>
        <w:rPr>
          <w:rFonts w:ascii="Arial" w:hAnsi="Arial" w:cs="Arial"/>
        </w:rPr>
        <w:instrText xml:space="preserve"> FORMTEXT </w:instrText>
      </w:r>
      <w:r>
        <w:rPr>
          <w:rFonts w:ascii="Arial" w:hAnsi="Arial" w:cs="Arial"/>
        </w:rPr>
        <w:fldChar w:fldCharType="separate"/>
      </w:r>
      <w:r>
        <w:rPr>
          <w:rFonts w:ascii="Arial" w:hAnsi="Arial" w:cs="Arial"/>
        </w:rPr>
        <w:t>XX</w:t>
      </w:r>
      <w:r>
        <w:rPr>
          <w:rFonts w:ascii="Arial" w:hAnsi="Arial" w:cs="Arial"/>
        </w:rPr>
        <w:fldChar w:fldCharType="end"/>
      </w:r>
      <w:bookmarkEnd w:id="12"/>
      <w:r>
        <w:rPr>
          <w:rFonts w:hint="default" w:ascii="Arial" w:hAnsi="Arial" w:cs="Arial"/>
        </w:rPr>
        <w:t>发布</w:t>
      </w:r>
    </w:p>
    <w:p w14:paraId="71CD5FC2">
      <w:pPr>
        <w:pStyle w:val="23"/>
        <w:framePr w:wrap="around" w:y="14176"/>
        <w:rPr>
          <w:rFonts w:ascii="Arial" w:hAnsi="Arial" w:cs="Arial"/>
        </w:rPr>
      </w:pPr>
      <w:r>
        <w:rPr>
          <w:rFonts w:hint="default" w:ascii="Arial" w:hAnsi="Arial" w:cs="Arial"/>
          <w:lang w:val="en-US" w:eastAsia="zh-CN"/>
        </w:rPr>
        <w:t>2026</w:t>
      </w:r>
      <w:r>
        <w:rPr>
          <w:rFonts w:ascii="Arial" w:hAnsi="Arial" w:cs="Arial"/>
        </w:rPr>
        <w:t xml:space="preserve"> - </w:t>
      </w:r>
      <w:r>
        <w:rPr>
          <w:rFonts w:ascii="Arial" w:hAnsi="Arial" w:cs="Arial"/>
        </w:rPr>
        <w:fldChar w:fldCharType="begin">
          <w:ffData>
            <w:name w:val="CROT_DATE_M"/>
            <w:enabled/>
            <w:calcOnExit w:val="0"/>
            <w:textInput>
              <w:default w:val="XX"/>
              <w:maxLength w:val="2"/>
            </w:textInput>
          </w:ffData>
        </w:fldChar>
      </w:r>
      <w:bookmarkStart w:id="13" w:name="CROT_DATE_M"/>
      <w:r>
        <w:rPr>
          <w:rFonts w:ascii="Arial" w:hAnsi="Arial" w:cs="Arial"/>
        </w:rPr>
        <w:instrText xml:space="preserve"> FORMTEXT </w:instrText>
      </w:r>
      <w:r>
        <w:rPr>
          <w:rFonts w:ascii="Arial" w:hAnsi="Arial" w:cs="Arial"/>
        </w:rPr>
        <w:fldChar w:fldCharType="separate"/>
      </w:r>
      <w:r>
        <w:rPr>
          <w:rFonts w:ascii="Arial" w:hAnsi="Arial" w:cs="Arial"/>
        </w:rPr>
        <w:t>XX</w:t>
      </w:r>
      <w:r>
        <w:rPr>
          <w:rFonts w:ascii="Arial" w:hAnsi="Arial" w:cs="Arial"/>
        </w:rPr>
        <w:fldChar w:fldCharType="end"/>
      </w:r>
      <w:bookmarkEnd w:id="13"/>
      <w:r>
        <w:rPr>
          <w:rFonts w:ascii="Arial" w:hAnsi="Arial" w:cs="Arial"/>
        </w:rPr>
        <w:t xml:space="preserve"> - </w:t>
      </w:r>
      <w:r>
        <w:rPr>
          <w:rFonts w:ascii="Arial" w:hAnsi="Arial" w:cs="Arial"/>
        </w:rPr>
        <w:fldChar w:fldCharType="begin">
          <w:ffData>
            <w:name w:val="CROT_DATE_D"/>
            <w:enabled/>
            <w:calcOnExit w:val="0"/>
            <w:textInput>
              <w:default w:val="XX"/>
              <w:maxLength w:val="2"/>
            </w:textInput>
          </w:ffData>
        </w:fldChar>
      </w:r>
      <w:bookmarkStart w:id="14" w:name="CROT_DATE_D"/>
      <w:r>
        <w:rPr>
          <w:rFonts w:ascii="Arial" w:hAnsi="Arial" w:cs="Arial"/>
        </w:rPr>
        <w:instrText xml:space="preserve"> FORMTEXT </w:instrText>
      </w:r>
      <w:r>
        <w:rPr>
          <w:rFonts w:ascii="Arial" w:hAnsi="Arial" w:cs="Arial"/>
        </w:rPr>
        <w:fldChar w:fldCharType="separate"/>
      </w:r>
      <w:r>
        <w:rPr>
          <w:rFonts w:ascii="Arial" w:hAnsi="Arial" w:cs="Arial"/>
        </w:rPr>
        <w:t>XX</w:t>
      </w:r>
      <w:r>
        <w:rPr>
          <w:rFonts w:ascii="Arial" w:hAnsi="Arial" w:cs="Arial"/>
        </w:rPr>
        <w:fldChar w:fldCharType="end"/>
      </w:r>
      <w:bookmarkEnd w:id="14"/>
      <w:r>
        <w:rPr>
          <w:rFonts w:hint="default" w:ascii="Arial" w:hAnsi="Arial" w:cs="Arial"/>
        </w:rPr>
        <w:t>实施</w:t>
      </w:r>
    </w:p>
    <w:p w14:paraId="6EDF7A8B">
      <w:pPr>
        <w:pStyle w:val="25"/>
        <w:framePr w:h="584" w:hRule="exact" w:hSpace="181" w:vSpace="181" w:wrap="around" w:y="14800"/>
        <w:rPr>
          <w:rFonts w:ascii="Arial" w:hAnsi="Arial" w:cs="Arial"/>
        </w:rPr>
      </w:pPr>
      <w:r>
        <w:rPr>
          <w:rFonts w:ascii="Arial" w:hAnsi="Arial" w:cs="Arial"/>
          <w:w w:val="100"/>
          <w:sz w:val="28"/>
        </w:rPr>
        <w:fldChar w:fldCharType="begin">
          <w:ffData>
            <w:name w:val="fm"/>
            <w:enabled/>
            <w:calcOnExit w:val="0"/>
            <w:textInput>
              <w:default w:val="中国环境科学学会"/>
            </w:textInput>
          </w:ffData>
        </w:fldChar>
      </w:r>
      <w:bookmarkStart w:id="15" w:name="fm"/>
      <w:r>
        <w:rPr>
          <w:rFonts w:ascii="Arial" w:hAnsi="Arial" w:cs="Arial"/>
          <w:w w:val="100"/>
          <w:sz w:val="28"/>
        </w:rPr>
        <w:instrText xml:space="preserve"> FORMTEXT </w:instrText>
      </w:r>
      <w:r>
        <w:rPr>
          <w:rFonts w:ascii="Arial" w:hAnsi="Arial" w:cs="Arial"/>
          <w:w w:val="100"/>
          <w:sz w:val="28"/>
        </w:rPr>
        <w:fldChar w:fldCharType="separate"/>
      </w:r>
      <w:r>
        <w:rPr>
          <w:rFonts w:ascii="Arial" w:hAnsi="Arial" w:cs="Arial"/>
          <w:w w:val="100"/>
          <w:sz w:val="28"/>
        </w:rPr>
        <w:t>中国环境科学学会</w:t>
      </w:r>
      <w:r>
        <w:rPr>
          <w:rFonts w:ascii="Arial" w:hAnsi="Arial" w:cs="Arial"/>
          <w:w w:val="100"/>
          <w:sz w:val="28"/>
        </w:rPr>
        <w:fldChar w:fldCharType="end"/>
      </w:r>
      <w:bookmarkEnd w:id="15"/>
      <w:r>
        <w:rPr>
          <w:rFonts w:ascii="Arial" w:hAnsi="Arial" w:cs="Arial"/>
          <w:w w:val="100"/>
          <w:sz w:val="28"/>
        </w:rPr>
        <w:t>  </w:t>
      </w:r>
      <w:r>
        <w:rPr>
          <w:rStyle w:val="27"/>
          <w:rFonts w:hint="default" w:ascii="Arial" w:hAnsi="Arial" w:cs="Arial"/>
          <w:position w:val="0"/>
        </w:rPr>
        <w:t>发</w:t>
      </w:r>
      <w:r>
        <w:rPr>
          <w:rStyle w:val="27"/>
          <w:rFonts w:hint="default" w:ascii="Arial" w:hAnsi="Arial" w:cs="Arial"/>
          <w:spacing w:val="0"/>
          <w:position w:val="0"/>
        </w:rPr>
        <w:t>布</w:t>
      </w:r>
    </w:p>
    <w:p w14:paraId="0E6D18C4">
      <w:pPr>
        <w:rPr>
          <w:rFonts w:ascii="Arial" w:hAnsi="Arial" w:cs="Arial"/>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567" w:right="1134" w:bottom="1134" w:left="1134" w:header="1418" w:footer="1134" w:gutter="284"/>
          <w:pgBorders>
            <w:top w:val="none" w:sz="0" w:space="0"/>
            <w:left w:val="none" w:sz="0" w:space="0"/>
            <w:bottom w:val="none" w:sz="0" w:space="0"/>
            <w:right w:val="none" w:sz="0" w:space="0"/>
          </w:pgBorders>
          <w:cols w:space="425" w:num="1"/>
          <w:titlePg/>
          <w:docGrid w:linePitch="312" w:charSpace="0"/>
        </w:sectPr>
      </w:pPr>
      <w:r>
        <w:rPr>
          <w:rFonts w:hint="default" w:ascii="Arial" w:hAnsi="Arial" w:cs="Arial"/>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4445" r="1270" b="8255"/>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D585D9C">
      <w:pPr>
        <w:pStyle w:val="28"/>
        <w:spacing w:after="360"/>
        <w:rPr>
          <w:rFonts w:hint="default" w:ascii="Arial" w:hAnsi="Arial" w:cs="Arial"/>
        </w:rPr>
      </w:pPr>
      <w:bookmarkStart w:id="16" w:name="BookMark1"/>
      <w:r>
        <w:rPr>
          <w:rFonts w:hint="default" w:ascii="Arial" w:hAnsi="Arial" w:cs="Arial"/>
          <w:spacing w:val="320"/>
        </w:rPr>
        <w:t>目</w:t>
      </w:r>
      <w:r>
        <w:rPr>
          <w:rFonts w:hint="default" w:ascii="Arial" w:hAnsi="Arial" w:cs="Arial"/>
        </w:rPr>
        <w:t>次</w:t>
      </w:r>
    </w:p>
    <w:p w14:paraId="36139EA1">
      <w:pPr>
        <w:pStyle w:val="8"/>
        <w:tabs>
          <w:tab w:val="right" w:leader="dot" w:pos="9354"/>
        </w:tabs>
        <w:spacing w:line="360" w:lineRule="auto"/>
        <w:rPr>
          <w:rFonts w:hint="eastAsia" w:ascii="宋体" w:hAnsi="宋体" w:eastAsia="宋体" w:cs="宋体"/>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TOC \o "1-1" \h \t "标准文件_一级条标题,2,标准文件_附录一级条标题,2," </w:instrText>
      </w:r>
      <w:r>
        <w:rPr>
          <w:rFonts w:hint="eastAsia" w:ascii="宋体" w:hAnsi="宋体" w:eastAsia="宋体" w:cs="宋体"/>
          <w:b w:val="0"/>
          <w:bCs w:val="0"/>
          <w:sz w:val="21"/>
          <w:szCs w:val="21"/>
        </w:rPr>
        <w:fldChar w:fldCharType="separate"/>
      </w: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_Toc14642 </w:instrText>
      </w:r>
      <w:r>
        <w:rPr>
          <w:rFonts w:hint="eastAsia" w:ascii="宋体" w:hAnsi="宋体" w:eastAsia="宋体" w:cs="宋体"/>
          <w:bCs w:val="0"/>
          <w:szCs w:val="21"/>
        </w:rPr>
        <w:fldChar w:fldCharType="separate"/>
      </w:r>
      <w:r>
        <w:rPr>
          <w:rFonts w:hint="eastAsia" w:ascii="宋体" w:hAnsi="宋体" w:eastAsia="宋体" w:cs="宋体"/>
          <w:spacing w:val="320"/>
        </w:rPr>
        <w:t>前</w:t>
      </w:r>
      <w:r>
        <w:rPr>
          <w:rFonts w:hint="eastAsia" w:ascii="宋体" w:hAnsi="宋体" w:eastAsia="宋体" w:cs="宋体"/>
        </w:rPr>
        <w:t>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_Toc14642 \h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r>
        <w:rPr>
          <w:rFonts w:hint="eastAsia" w:ascii="宋体" w:hAnsi="宋体" w:eastAsia="宋体" w:cs="宋体"/>
          <w:bCs w:val="0"/>
          <w:szCs w:val="21"/>
        </w:rPr>
        <w:fldChar w:fldCharType="end"/>
      </w:r>
    </w:p>
    <w:p w14:paraId="4E9FF66C">
      <w:pPr>
        <w:pStyle w:val="8"/>
        <w:tabs>
          <w:tab w:val="right" w:leader="dot" w:pos="9354"/>
        </w:tabs>
        <w:spacing w:line="360" w:lineRule="auto"/>
        <w:rPr>
          <w:rFonts w:hint="eastAsia" w:ascii="宋体" w:hAnsi="宋体" w:eastAsia="宋体" w:cs="宋体"/>
        </w:rPr>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_Toc32131 </w:instrText>
      </w:r>
      <w:r>
        <w:rPr>
          <w:rFonts w:hint="eastAsia" w:ascii="宋体" w:hAnsi="宋体" w:eastAsia="宋体" w:cs="宋体"/>
          <w:bCs w:val="0"/>
          <w:szCs w:val="21"/>
        </w:rPr>
        <w:fldChar w:fldCharType="separate"/>
      </w:r>
      <w:r>
        <w:rPr>
          <w:rFonts w:hint="eastAsia" w:ascii="宋体" w:hAnsi="宋体" w:eastAsia="宋体" w:cs="宋体"/>
          <w:i w:val="0"/>
        </w:rPr>
        <w:t xml:space="preserve">1 </w:t>
      </w:r>
      <w:r>
        <w:rPr>
          <w:rFonts w:hint="eastAsia" w:ascii="宋体" w:hAnsi="宋体" w:eastAsia="宋体" w:cs="宋体"/>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_Toc32131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val="0"/>
          <w:szCs w:val="21"/>
        </w:rPr>
        <w:fldChar w:fldCharType="end"/>
      </w:r>
    </w:p>
    <w:p w14:paraId="602DA027">
      <w:pPr>
        <w:pStyle w:val="8"/>
        <w:tabs>
          <w:tab w:val="right" w:leader="dot" w:pos="9354"/>
        </w:tabs>
        <w:spacing w:line="360" w:lineRule="auto"/>
        <w:rPr>
          <w:rFonts w:hint="eastAsia" w:ascii="宋体" w:hAnsi="宋体" w:eastAsia="宋体" w:cs="宋体"/>
        </w:rPr>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_Toc24193 </w:instrText>
      </w:r>
      <w:r>
        <w:rPr>
          <w:rFonts w:hint="eastAsia" w:ascii="宋体" w:hAnsi="宋体" w:eastAsia="宋体" w:cs="宋体"/>
          <w:bCs w:val="0"/>
          <w:szCs w:val="21"/>
        </w:rPr>
        <w:fldChar w:fldCharType="separate"/>
      </w:r>
      <w:r>
        <w:rPr>
          <w:rFonts w:hint="eastAsia" w:ascii="宋体" w:hAnsi="宋体" w:eastAsia="宋体" w:cs="宋体"/>
          <w:i w:val="0"/>
        </w:rPr>
        <w:t xml:space="preserve">2 </w:t>
      </w:r>
      <w:r>
        <w:rPr>
          <w:rFonts w:hint="eastAsia" w:ascii="宋体" w:hAnsi="宋体" w:eastAsia="宋体" w:cs="宋体"/>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_Toc24193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val="0"/>
          <w:szCs w:val="21"/>
        </w:rPr>
        <w:fldChar w:fldCharType="end"/>
      </w:r>
    </w:p>
    <w:p w14:paraId="613C3BE1">
      <w:pPr>
        <w:pStyle w:val="8"/>
        <w:tabs>
          <w:tab w:val="right" w:leader="dot" w:pos="9354"/>
        </w:tabs>
        <w:spacing w:line="360" w:lineRule="auto"/>
        <w:rPr>
          <w:rFonts w:hint="eastAsia" w:ascii="宋体" w:hAnsi="宋体" w:eastAsia="宋体" w:cs="宋体"/>
        </w:rPr>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_Toc3744 </w:instrText>
      </w:r>
      <w:r>
        <w:rPr>
          <w:rFonts w:hint="eastAsia" w:ascii="宋体" w:hAnsi="宋体" w:eastAsia="宋体" w:cs="宋体"/>
          <w:bCs w:val="0"/>
          <w:szCs w:val="21"/>
        </w:rPr>
        <w:fldChar w:fldCharType="separate"/>
      </w:r>
      <w:r>
        <w:rPr>
          <w:rFonts w:hint="eastAsia" w:ascii="宋体" w:hAnsi="宋体" w:eastAsia="宋体" w:cs="宋体"/>
          <w:i w:val="0"/>
        </w:rPr>
        <w:t xml:space="preserve">3 </w:t>
      </w:r>
      <w:r>
        <w:rPr>
          <w:rFonts w:hint="eastAsia" w:ascii="宋体" w:hAnsi="宋体" w:eastAsia="宋体" w:cs="宋体"/>
          <w:szCs w:val="21"/>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_Toc3744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val="0"/>
          <w:szCs w:val="21"/>
        </w:rPr>
        <w:fldChar w:fldCharType="end"/>
      </w:r>
    </w:p>
    <w:p w14:paraId="5A11F2AC">
      <w:pPr>
        <w:pStyle w:val="8"/>
        <w:tabs>
          <w:tab w:val="right" w:leader="dot" w:pos="9354"/>
        </w:tabs>
        <w:spacing w:line="360" w:lineRule="auto"/>
        <w:rPr>
          <w:rFonts w:hint="eastAsia" w:ascii="宋体" w:hAnsi="宋体" w:eastAsia="宋体" w:cs="宋体"/>
        </w:rPr>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_Toc16616 </w:instrText>
      </w:r>
      <w:r>
        <w:rPr>
          <w:rFonts w:hint="eastAsia" w:ascii="宋体" w:hAnsi="宋体" w:eastAsia="宋体" w:cs="宋体"/>
          <w:bCs w:val="0"/>
          <w:szCs w:val="21"/>
        </w:rPr>
        <w:fldChar w:fldCharType="separate"/>
      </w:r>
      <w:r>
        <w:rPr>
          <w:rFonts w:hint="eastAsia" w:ascii="宋体" w:hAnsi="宋体" w:eastAsia="宋体" w:cs="宋体"/>
          <w:i w:val="0"/>
        </w:rPr>
        <w:t xml:space="preserve">4 </w:t>
      </w:r>
      <w:r>
        <w:rPr>
          <w:rFonts w:hint="eastAsia" w:ascii="宋体" w:hAnsi="宋体" w:eastAsia="宋体" w:cs="宋体"/>
          <w:lang w:val="en-US" w:eastAsia="zh-CN"/>
        </w:rPr>
        <w:t>评价工作程序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_Toc16616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val="0"/>
          <w:szCs w:val="21"/>
        </w:rPr>
        <w:fldChar w:fldCharType="end"/>
      </w:r>
    </w:p>
    <w:p w14:paraId="487DD883">
      <w:pPr>
        <w:pStyle w:val="8"/>
        <w:tabs>
          <w:tab w:val="right" w:leader="dot" w:pos="9354"/>
        </w:tabs>
        <w:spacing w:line="360" w:lineRule="auto"/>
        <w:rPr>
          <w:rFonts w:hint="eastAsia" w:ascii="宋体" w:hAnsi="宋体" w:eastAsia="宋体" w:cs="宋体"/>
        </w:rPr>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_Toc2115 </w:instrText>
      </w:r>
      <w:r>
        <w:rPr>
          <w:rFonts w:hint="eastAsia" w:ascii="宋体" w:hAnsi="宋体" w:eastAsia="宋体" w:cs="宋体"/>
          <w:bCs w:val="0"/>
          <w:szCs w:val="21"/>
        </w:rPr>
        <w:fldChar w:fldCharType="separate"/>
      </w:r>
      <w:r>
        <w:rPr>
          <w:rFonts w:hint="eastAsia" w:ascii="宋体" w:hAnsi="宋体" w:eastAsia="宋体" w:cs="宋体"/>
          <w:i w:val="0"/>
          <w:lang w:val="en-US" w:eastAsia="zh-CN"/>
        </w:rPr>
        <w:t xml:space="preserve">5 </w:t>
      </w:r>
      <w:r>
        <w:rPr>
          <w:rFonts w:hint="eastAsia" w:ascii="宋体" w:hAnsi="宋体" w:eastAsia="宋体" w:cs="宋体"/>
          <w:lang w:val="en-US" w:eastAsia="zh-CN"/>
        </w:rPr>
        <w:t>温室气体评价内容</w:t>
      </w:r>
      <w:r>
        <w:rPr>
          <w:rFonts w:hint="eastAsia" w:ascii="宋体" w:hAnsi="宋体" w:eastAsia="宋体" w:cs="宋体"/>
        </w:rPr>
        <w:tab/>
      </w:r>
      <w:bookmarkStart w:id="181" w:name="_GoBack"/>
      <w:bookmarkEnd w:id="181"/>
      <w:r>
        <w:rPr>
          <w:rFonts w:hint="eastAsia" w:ascii="宋体" w:hAnsi="宋体" w:eastAsia="宋体" w:cs="宋体"/>
        </w:rPr>
        <w:fldChar w:fldCharType="begin"/>
      </w:r>
      <w:r>
        <w:rPr>
          <w:rFonts w:hint="eastAsia" w:ascii="宋体" w:hAnsi="宋体" w:eastAsia="宋体" w:cs="宋体"/>
        </w:rPr>
        <w:instrText xml:space="preserve"> PAGEREF _Toc2115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bCs w:val="0"/>
          <w:szCs w:val="21"/>
        </w:rPr>
        <w:fldChar w:fldCharType="end"/>
      </w:r>
    </w:p>
    <w:p w14:paraId="52B8F219">
      <w:pPr>
        <w:pStyle w:val="9"/>
        <w:tabs>
          <w:tab w:val="right" w:leader="dot" w:pos="9354"/>
          <w:tab w:val="clear" w:pos="9344"/>
        </w:tabs>
        <w:spacing w:line="360" w:lineRule="auto"/>
        <w:rPr>
          <w:rFonts w:hint="eastAsia" w:ascii="宋体" w:hAnsi="宋体" w:eastAsia="宋体" w:cs="宋体"/>
        </w:rPr>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_Toc2641 </w:instrText>
      </w:r>
      <w:r>
        <w:rPr>
          <w:rFonts w:hint="eastAsia" w:ascii="宋体" w:hAnsi="宋体" w:eastAsia="宋体" w:cs="宋体"/>
          <w:bCs w:val="0"/>
          <w:szCs w:val="21"/>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5.1 </w:t>
      </w:r>
      <w:r>
        <w:rPr>
          <w:rFonts w:hint="eastAsia" w:ascii="宋体" w:hAnsi="宋体" w:eastAsia="宋体" w:cs="宋体"/>
        </w:rPr>
        <w:t>政策符合性分析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_Toc2641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bCs w:val="0"/>
          <w:szCs w:val="21"/>
        </w:rPr>
        <w:fldChar w:fldCharType="end"/>
      </w:r>
    </w:p>
    <w:p w14:paraId="687D5AA9">
      <w:pPr>
        <w:pStyle w:val="9"/>
        <w:tabs>
          <w:tab w:val="right" w:leader="dot" w:pos="9354"/>
          <w:tab w:val="clear" w:pos="9344"/>
        </w:tabs>
        <w:spacing w:line="360" w:lineRule="auto"/>
        <w:rPr>
          <w:rFonts w:hint="eastAsia" w:ascii="宋体" w:hAnsi="宋体" w:eastAsia="宋体" w:cs="宋体"/>
        </w:rPr>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_Toc20982 </w:instrText>
      </w:r>
      <w:r>
        <w:rPr>
          <w:rFonts w:hint="eastAsia" w:ascii="宋体" w:hAnsi="宋体" w:eastAsia="宋体" w:cs="宋体"/>
          <w:bCs w:val="0"/>
          <w:szCs w:val="21"/>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5.2 </w:t>
      </w:r>
      <w:r>
        <w:rPr>
          <w:rFonts w:hint="eastAsia" w:ascii="宋体" w:hAnsi="宋体" w:eastAsia="宋体" w:cs="宋体"/>
        </w:rPr>
        <w:t>工程分析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_Toc20982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bCs w:val="0"/>
          <w:szCs w:val="21"/>
        </w:rPr>
        <w:fldChar w:fldCharType="end"/>
      </w:r>
    </w:p>
    <w:p w14:paraId="37FE49E3">
      <w:pPr>
        <w:pStyle w:val="9"/>
        <w:tabs>
          <w:tab w:val="right" w:leader="dot" w:pos="9354"/>
          <w:tab w:val="clear" w:pos="9344"/>
        </w:tabs>
        <w:spacing w:line="360" w:lineRule="auto"/>
        <w:rPr>
          <w:rFonts w:hint="eastAsia" w:ascii="宋体" w:hAnsi="宋体" w:eastAsia="宋体" w:cs="宋体"/>
        </w:rPr>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_Toc20230 </w:instrText>
      </w:r>
      <w:r>
        <w:rPr>
          <w:rFonts w:hint="eastAsia" w:ascii="宋体" w:hAnsi="宋体" w:eastAsia="宋体" w:cs="宋体"/>
          <w:bCs w:val="0"/>
          <w:szCs w:val="21"/>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5.3 </w:t>
      </w:r>
      <w:r>
        <w:rPr>
          <w:rFonts w:hint="eastAsia" w:ascii="宋体" w:hAnsi="宋体" w:eastAsia="宋体" w:cs="宋体"/>
        </w:rPr>
        <w:t>温室气体排放</w:t>
      </w:r>
      <w:r>
        <w:rPr>
          <w:rFonts w:hint="eastAsia" w:ascii="宋体" w:hAnsi="宋体" w:eastAsia="宋体" w:cs="宋体"/>
          <w:lang w:val="en-US" w:eastAsia="zh-CN"/>
        </w:rPr>
        <w:t>水平</w:t>
      </w:r>
      <w:r>
        <w:rPr>
          <w:rFonts w:hint="eastAsia" w:ascii="宋体" w:hAnsi="宋体" w:eastAsia="宋体" w:cs="宋体"/>
        </w:rPr>
        <w:t>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_Toc20230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bCs w:val="0"/>
          <w:szCs w:val="21"/>
        </w:rPr>
        <w:fldChar w:fldCharType="end"/>
      </w:r>
    </w:p>
    <w:p w14:paraId="2E0C4E6D">
      <w:pPr>
        <w:pStyle w:val="9"/>
        <w:tabs>
          <w:tab w:val="right" w:leader="dot" w:pos="9354"/>
          <w:tab w:val="clear" w:pos="9344"/>
        </w:tabs>
        <w:spacing w:line="360" w:lineRule="auto"/>
        <w:rPr>
          <w:rFonts w:hint="eastAsia" w:ascii="宋体" w:hAnsi="宋体" w:eastAsia="宋体" w:cs="宋体"/>
        </w:rPr>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_Toc25483 </w:instrText>
      </w:r>
      <w:r>
        <w:rPr>
          <w:rFonts w:hint="eastAsia" w:ascii="宋体" w:hAnsi="宋体" w:eastAsia="宋体" w:cs="宋体"/>
          <w:bCs w:val="0"/>
          <w:szCs w:val="21"/>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5.4 </w:t>
      </w:r>
      <w:r>
        <w:rPr>
          <w:rFonts w:hint="eastAsia" w:ascii="宋体" w:hAnsi="宋体" w:eastAsia="宋体" w:cs="宋体"/>
        </w:rPr>
        <w:t>减污降碳</w:t>
      </w:r>
      <w:r>
        <w:rPr>
          <w:rFonts w:hint="eastAsia" w:ascii="宋体" w:hAnsi="宋体" w:eastAsia="宋体" w:cs="宋体"/>
          <w:lang w:val="en-US" w:eastAsia="zh-CN"/>
        </w:rPr>
        <w:t>协同</w:t>
      </w:r>
      <w:r>
        <w:rPr>
          <w:rFonts w:hint="eastAsia" w:ascii="宋体" w:hAnsi="宋体" w:eastAsia="宋体" w:cs="宋体"/>
        </w:rPr>
        <w:t>措施</w:t>
      </w:r>
      <w:r>
        <w:rPr>
          <w:rFonts w:hint="eastAsia" w:ascii="宋体" w:hAnsi="宋体" w:eastAsia="宋体" w:cs="宋体"/>
          <w:lang w:val="en-US" w:eastAsia="zh-CN"/>
        </w:rPr>
        <w:t>可行</w:t>
      </w:r>
      <w:r>
        <w:rPr>
          <w:rFonts w:hint="eastAsia" w:ascii="宋体" w:hAnsi="宋体" w:eastAsia="宋体" w:cs="宋体"/>
        </w:rPr>
        <w:t>性论证</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_Toc25483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bCs w:val="0"/>
          <w:szCs w:val="21"/>
        </w:rPr>
        <w:fldChar w:fldCharType="end"/>
      </w:r>
    </w:p>
    <w:p w14:paraId="7CBE4C2A">
      <w:pPr>
        <w:pStyle w:val="9"/>
        <w:tabs>
          <w:tab w:val="right" w:leader="dot" w:pos="9354"/>
          <w:tab w:val="clear" w:pos="9344"/>
        </w:tabs>
        <w:spacing w:line="360" w:lineRule="auto"/>
        <w:rPr>
          <w:rFonts w:hint="eastAsia" w:ascii="宋体" w:hAnsi="宋体" w:eastAsia="宋体" w:cs="宋体"/>
        </w:rPr>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_Toc11211 </w:instrText>
      </w:r>
      <w:r>
        <w:rPr>
          <w:rFonts w:hint="eastAsia" w:ascii="宋体" w:hAnsi="宋体" w:eastAsia="宋体" w:cs="宋体"/>
          <w:bCs w:val="0"/>
          <w:szCs w:val="21"/>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5.5 </w:t>
      </w:r>
      <w:r>
        <w:rPr>
          <w:rFonts w:hint="eastAsia" w:ascii="宋体" w:hAnsi="宋体" w:eastAsia="宋体" w:cs="宋体"/>
        </w:rPr>
        <w:t>排放管理与监测计划</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_Toc11211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bCs w:val="0"/>
          <w:szCs w:val="21"/>
        </w:rPr>
        <w:fldChar w:fldCharType="end"/>
      </w:r>
    </w:p>
    <w:p w14:paraId="321FCABA">
      <w:pPr>
        <w:pStyle w:val="9"/>
        <w:tabs>
          <w:tab w:val="right" w:leader="dot" w:pos="9354"/>
          <w:tab w:val="clear" w:pos="9344"/>
        </w:tabs>
        <w:spacing w:line="360" w:lineRule="auto"/>
        <w:rPr>
          <w:rFonts w:hint="eastAsia" w:ascii="宋体" w:hAnsi="宋体" w:eastAsia="宋体" w:cs="宋体"/>
        </w:rPr>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_Toc1741 </w:instrText>
      </w:r>
      <w:r>
        <w:rPr>
          <w:rFonts w:hint="eastAsia" w:ascii="宋体" w:hAnsi="宋体" w:eastAsia="宋体" w:cs="宋体"/>
          <w:bCs w:val="0"/>
          <w:szCs w:val="21"/>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5.6 </w:t>
      </w:r>
      <w:r>
        <w:rPr>
          <w:rFonts w:hint="eastAsia" w:ascii="宋体" w:hAnsi="宋体" w:eastAsia="宋体" w:cs="宋体"/>
        </w:rPr>
        <w:t>温室气体排放评价结论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_Toc1741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bCs w:val="0"/>
          <w:szCs w:val="21"/>
        </w:rPr>
        <w:fldChar w:fldCharType="end"/>
      </w:r>
    </w:p>
    <w:p w14:paraId="454700B5">
      <w:pPr>
        <w:pStyle w:val="8"/>
        <w:tabs>
          <w:tab w:val="right" w:leader="dot" w:pos="9354"/>
        </w:tabs>
        <w:spacing w:line="360" w:lineRule="auto"/>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_Toc19188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附录A规范性）石化行业建设项目各生产装置温室气体核算边界</w:t>
      </w:r>
      <w:r>
        <w:rPr>
          <w:rFonts w:hint="eastAsia" w:ascii="宋体" w:hAnsi="宋体" w:eastAsia="宋体" w:cs="宋体"/>
          <w:lang w:val="en-US" w:eastAsia="zh-CN"/>
        </w:rPr>
        <w:tab/>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PAGEREF _Toc19188 \h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9</w:t>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end"/>
      </w:r>
    </w:p>
    <w:p w14:paraId="297AC1BB">
      <w:pPr>
        <w:pStyle w:val="8"/>
        <w:tabs>
          <w:tab w:val="right" w:leader="dot" w:pos="9354"/>
        </w:tabs>
        <w:spacing w:line="360" w:lineRule="auto"/>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_Toc28075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附录B（规范性）石化行业建设项目各生产装置温室气体排放节点识别</w:t>
      </w:r>
      <w:r>
        <w:rPr>
          <w:rFonts w:hint="eastAsia" w:ascii="宋体" w:hAnsi="宋体" w:eastAsia="宋体" w:cs="宋体"/>
          <w:lang w:val="en-US" w:eastAsia="zh-CN"/>
        </w:rPr>
        <w:tab/>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PAGEREF _Toc28075 \h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11</w:t>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end"/>
      </w:r>
    </w:p>
    <w:p w14:paraId="3A9890F2">
      <w:pPr>
        <w:pStyle w:val="8"/>
        <w:tabs>
          <w:tab w:val="right" w:leader="dot" w:pos="9354"/>
        </w:tabs>
        <w:spacing w:line="360" w:lineRule="auto"/>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_Toc11249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附录C（规范性）石化行业建设项目温室气体排放核算方法</w:t>
      </w:r>
      <w:r>
        <w:rPr>
          <w:rFonts w:hint="eastAsia" w:ascii="宋体" w:hAnsi="宋体" w:eastAsia="宋体" w:cs="宋体"/>
          <w:lang w:val="en-US" w:eastAsia="zh-CN"/>
        </w:rPr>
        <w:tab/>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PAGEREF _Toc11249 \h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12</w:t>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end"/>
      </w:r>
    </w:p>
    <w:p w14:paraId="213FDF81">
      <w:pPr>
        <w:pStyle w:val="8"/>
        <w:tabs>
          <w:tab w:val="right" w:leader="dot" w:pos="9354"/>
        </w:tabs>
        <w:spacing w:line="360" w:lineRule="auto"/>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_Toc26926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附录D（资料性）建设项目温室气体排放环境影响评价参考附表</w:t>
      </w:r>
      <w:r>
        <w:rPr>
          <w:rFonts w:hint="eastAsia" w:ascii="宋体" w:hAnsi="宋体" w:eastAsia="宋体" w:cs="宋体"/>
          <w:lang w:val="en-US" w:eastAsia="zh-CN"/>
        </w:rPr>
        <w:tab/>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PAGEREF _Toc26926 \h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18</w:t>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end"/>
      </w:r>
    </w:p>
    <w:p w14:paraId="3609AC01">
      <w:pPr>
        <w:pStyle w:val="8"/>
        <w:tabs>
          <w:tab w:val="right" w:leader="dot" w:pos="9354"/>
        </w:tabs>
        <w:spacing w:line="360" w:lineRule="auto"/>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_Toc4720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附录E（资料性）石化行业温室气体排放因子参考表</w:t>
      </w:r>
      <w:r>
        <w:rPr>
          <w:rFonts w:hint="eastAsia" w:ascii="宋体" w:hAnsi="宋体" w:eastAsia="宋体" w:cs="宋体"/>
          <w:lang w:val="en-US" w:eastAsia="zh-CN"/>
        </w:rPr>
        <w:tab/>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PAGEREF _Toc4720 \h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19</w:t>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end"/>
      </w:r>
    </w:p>
    <w:p w14:paraId="14738F81">
      <w:pPr>
        <w:pStyle w:val="8"/>
        <w:tabs>
          <w:tab w:val="right" w:leader="dot" w:pos="9354"/>
        </w:tabs>
        <w:spacing w:line="360" w:lineRule="auto"/>
        <w:jc w:val="both"/>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_Toc7872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附录F（资料性）石化行业建设项目碳污协同度核算方法</w:t>
      </w:r>
      <w:r>
        <w:rPr>
          <w:rFonts w:hint="eastAsia" w:ascii="宋体" w:hAnsi="宋体" w:eastAsia="宋体" w:cs="宋体"/>
          <w:lang w:val="en-US" w:eastAsia="zh-CN"/>
        </w:rPr>
        <w:tab/>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PAGEREF _Toc7872 \h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20</w:t>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end"/>
      </w:r>
    </w:p>
    <w:p w14:paraId="75C62800">
      <w:pPr>
        <w:pStyle w:val="8"/>
        <w:tabs>
          <w:tab w:val="right" w:leader="dot" w:pos="9354"/>
        </w:tabs>
        <w:spacing w:line="360" w:lineRule="auto"/>
        <w:jc w:val="both"/>
        <w:rPr>
          <w:rFonts w:hint="eastAsia" w:ascii="宋体" w:hAnsi="宋体" w:eastAsia="宋体" w:cs="宋体"/>
        </w:rPr>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_Toc2041 </w:instrText>
      </w:r>
      <w:r>
        <w:rPr>
          <w:rFonts w:hint="eastAsia" w:ascii="宋体" w:hAnsi="宋体" w:eastAsia="宋体" w:cs="宋体"/>
          <w:bCs w:val="0"/>
          <w:szCs w:val="21"/>
        </w:rPr>
        <w:fldChar w:fldCharType="separate"/>
      </w:r>
      <w:r>
        <w:rPr>
          <w:rFonts w:hint="eastAsia" w:ascii="宋体" w:hAnsi="宋体" w:eastAsia="宋体" w:cs="宋体"/>
          <w:lang w:val="en-US" w:eastAsia="zh-CN"/>
        </w:rPr>
        <w:t>参考文献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_Toc2041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bCs w:val="0"/>
          <w:szCs w:val="21"/>
        </w:rPr>
        <w:fldChar w:fldCharType="end"/>
      </w:r>
    </w:p>
    <w:p w14:paraId="0EED0D8B">
      <w:pPr>
        <w:pStyle w:val="28"/>
        <w:keepNext w:val="0"/>
        <w:keepLines w:val="0"/>
        <w:pageBreakBefore w:val="0"/>
        <w:widowControl w:val="0"/>
        <w:kinsoku/>
        <w:wordWrap/>
        <w:overflowPunct/>
        <w:topLinePunct w:val="0"/>
        <w:autoSpaceDE/>
        <w:autoSpaceDN/>
        <w:bidi w:val="0"/>
        <w:adjustRightInd w:val="0"/>
        <w:snapToGrid/>
        <w:spacing w:after="0" w:afterLines="0" w:line="360" w:lineRule="auto"/>
        <w:textAlignment w:val="auto"/>
        <w:rPr>
          <w:rFonts w:ascii="Arial" w:hAnsi="Arial" w:cs="Arial"/>
        </w:rPr>
        <w:sectPr>
          <w:headerReference r:id="rId11" w:type="default"/>
          <w:footerReference r:id="rId13" w:type="default"/>
          <w:headerReference r:id="rId12" w:type="even"/>
          <w:footerReference r:id="rId14" w:type="even"/>
          <w:pgSz w:w="11906" w:h="16838"/>
          <w:pgMar w:top="2410" w:right="1134" w:bottom="1134" w:left="1134" w:header="1418" w:footer="1134" w:gutter="284"/>
          <w:pgBorders>
            <w:top w:val="none" w:sz="0" w:space="0"/>
            <w:left w:val="none" w:sz="0" w:space="0"/>
            <w:bottom w:val="none" w:sz="0" w:space="0"/>
            <w:right w:val="none" w:sz="0" w:space="0"/>
          </w:pgBorders>
          <w:pgNumType w:fmt="upperRoman" w:start="1"/>
          <w:cols w:space="425" w:num="1"/>
          <w:formProt w:val="0"/>
          <w:docGrid w:linePitch="312" w:charSpace="0"/>
        </w:sectPr>
      </w:pPr>
      <w:r>
        <w:rPr>
          <w:rFonts w:hint="eastAsia" w:ascii="宋体" w:hAnsi="宋体" w:eastAsia="宋体" w:cs="宋体"/>
          <w:bCs w:val="0"/>
          <w:szCs w:val="21"/>
        </w:rPr>
        <w:fldChar w:fldCharType="end"/>
      </w:r>
    </w:p>
    <w:bookmarkEnd w:id="16"/>
    <w:p w14:paraId="4C854FF2">
      <w:pPr>
        <w:pStyle w:val="29"/>
        <w:spacing w:after="360"/>
        <w:rPr>
          <w:rFonts w:ascii="Arial" w:hAnsi="Arial" w:cs="Arial"/>
        </w:rPr>
      </w:pPr>
      <w:bookmarkStart w:id="17" w:name="_Toc24361"/>
      <w:bookmarkStart w:id="18" w:name="_Toc14642"/>
      <w:bookmarkStart w:id="19" w:name="BookMark2"/>
      <w:r>
        <w:rPr>
          <w:rFonts w:ascii="Arial" w:hAnsi="Arial" w:cs="Arial"/>
          <w:spacing w:val="320"/>
        </w:rPr>
        <w:t>前</w:t>
      </w:r>
      <w:r>
        <w:rPr>
          <w:rFonts w:ascii="Arial" w:hAnsi="Arial" w:cs="Arial"/>
        </w:rPr>
        <w:t>言</w:t>
      </w:r>
      <w:bookmarkEnd w:id="17"/>
      <w:bookmarkEnd w:id="18"/>
    </w:p>
    <w:p w14:paraId="3158C37E">
      <w:pPr>
        <w:pStyle w:val="17"/>
        <w:ind w:firstLine="420"/>
        <w:rPr>
          <w:rFonts w:hint="default" w:ascii="Arial" w:hAnsi="Arial" w:cs="Arial"/>
        </w:rPr>
      </w:pPr>
      <w:r>
        <w:rPr>
          <w:rFonts w:hint="default" w:ascii="Arial" w:hAnsi="Arial" w:cs="Arial"/>
        </w:rPr>
        <w:t>本文件按照GB/T 1.1—2020《标准化工作导则  第1部分：标准化文件的结构和起草规则》的规定起草。</w:t>
      </w:r>
    </w:p>
    <w:p w14:paraId="355084AD">
      <w:pPr>
        <w:pStyle w:val="17"/>
        <w:ind w:firstLine="420"/>
        <w:rPr>
          <w:rFonts w:ascii="Arial" w:hAnsi="Arial" w:cs="Arial"/>
        </w:rPr>
      </w:pPr>
      <w:r>
        <w:rPr>
          <w:rFonts w:hint="default" w:ascii="Arial" w:hAnsi="Arial" w:cs="Arial"/>
        </w:rPr>
        <w:t>请注意本文件的某些内容可能涉及专利。本文件的发布机构不承担识别专利的责任。</w:t>
      </w:r>
    </w:p>
    <w:p w14:paraId="6CFEBAC2">
      <w:pPr>
        <w:pStyle w:val="17"/>
        <w:ind w:firstLine="420"/>
        <w:rPr>
          <w:rFonts w:hint="default" w:ascii="Arial" w:hAnsi="Arial" w:cs="Arial"/>
        </w:rPr>
      </w:pPr>
      <w:r>
        <w:rPr>
          <w:rFonts w:hint="default" w:ascii="Arial" w:hAnsi="Arial" w:cs="Arial"/>
        </w:rPr>
        <w:t>本文件由</w:t>
      </w:r>
      <w:r>
        <w:rPr>
          <w:rFonts w:hint="default" w:ascii="Arial" w:hAnsi="Arial" w:cs="Arial"/>
          <w:lang w:val="en-US" w:eastAsia="zh-CN"/>
        </w:rPr>
        <w:t>生态环境部环境影响评价与排放管理司</w:t>
      </w:r>
      <w:r>
        <w:rPr>
          <w:rFonts w:hint="default" w:ascii="Arial" w:hAnsi="Arial" w:cs="Arial"/>
        </w:rPr>
        <w:t>提出。</w:t>
      </w:r>
    </w:p>
    <w:p w14:paraId="034FA37C">
      <w:pPr>
        <w:pStyle w:val="17"/>
        <w:ind w:firstLine="420"/>
        <w:rPr>
          <w:rFonts w:hint="default" w:ascii="Arial" w:hAnsi="Arial" w:cs="Arial"/>
        </w:rPr>
      </w:pPr>
      <w:r>
        <w:rPr>
          <w:rFonts w:hint="default" w:ascii="Arial" w:hAnsi="Arial" w:cs="Arial"/>
        </w:rPr>
        <w:t>本文件由中国环境科学学会归口。</w:t>
      </w:r>
    </w:p>
    <w:p w14:paraId="213F7B07">
      <w:pPr>
        <w:pStyle w:val="17"/>
        <w:ind w:firstLine="420"/>
        <w:rPr>
          <w:rFonts w:hint="default" w:ascii="Arial" w:hAnsi="Arial" w:eastAsia="宋体" w:cs="Arial"/>
          <w:lang w:val="en-US" w:eastAsia="zh-CN"/>
        </w:rPr>
      </w:pPr>
      <w:r>
        <w:rPr>
          <w:rFonts w:hint="default" w:ascii="Arial" w:hAnsi="Arial" w:cs="Arial"/>
        </w:rPr>
        <w:t>本文件起草单位：</w:t>
      </w:r>
    </w:p>
    <w:p w14:paraId="1B5F911E">
      <w:pPr>
        <w:pStyle w:val="17"/>
        <w:ind w:firstLine="420"/>
        <w:rPr>
          <w:rFonts w:hint="default" w:ascii="Arial" w:hAnsi="Arial" w:cs="Arial"/>
        </w:rPr>
      </w:pPr>
      <w:r>
        <w:rPr>
          <w:rFonts w:hint="default" w:ascii="Arial" w:hAnsi="Arial" w:cs="Arial"/>
        </w:rPr>
        <w:t>本文件主要起草人：</w:t>
      </w:r>
    </w:p>
    <w:p w14:paraId="3C4EE0A6">
      <w:pPr>
        <w:pStyle w:val="17"/>
        <w:ind w:firstLine="420"/>
        <w:rPr>
          <w:rFonts w:ascii="Arial" w:hAnsi="Arial" w:cs="Arial"/>
        </w:rPr>
      </w:pPr>
    </w:p>
    <w:p w14:paraId="390D1559">
      <w:pPr>
        <w:pStyle w:val="17"/>
        <w:ind w:firstLine="420"/>
        <w:rPr>
          <w:rFonts w:ascii="Arial" w:hAnsi="Arial" w:cs="Arial"/>
        </w:rPr>
        <w:sectPr>
          <w:headerReference r:id="rId15" w:type="default"/>
          <w:footerReference r:id="rId17" w:type="default"/>
          <w:headerReference r:id="rId16" w:type="even"/>
          <w:footerReference r:id="rId18" w:type="even"/>
          <w:pgSz w:w="11906" w:h="16838"/>
          <w:pgMar w:top="2410" w:right="1134" w:bottom="1134" w:left="1134" w:header="1418" w:footer="1134" w:gutter="284"/>
          <w:pgBorders>
            <w:top w:val="none" w:sz="0" w:space="0"/>
            <w:left w:val="none" w:sz="0" w:space="0"/>
            <w:bottom w:val="none" w:sz="0" w:space="0"/>
            <w:right w:val="none" w:sz="0" w:space="0"/>
          </w:pgBorders>
          <w:pgNumType w:fmt="upperRoman"/>
          <w:cols w:space="425" w:num="1"/>
          <w:formProt w:val="0"/>
          <w:docGrid w:linePitch="312" w:charSpace="0"/>
        </w:sectPr>
      </w:pPr>
    </w:p>
    <w:bookmarkEnd w:id="19"/>
    <w:p w14:paraId="526DF251">
      <w:pPr>
        <w:spacing w:line="20" w:lineRule="exact"/>
        <w:jc w:val="center"/>
        <w:rPr>
          <w:rFonts w:ascii="Arial" w:hAnsi="Arial" w:eastAsia="黑体" w:cs="Arial"/>
          <w:sz w:val="32"/>
          <w:szCs w:val="32"/>
        </w:rPr>
      </w:pPr>
      <w:bookmarkStart w:id="20" w:name="BookMark4"/>
    </w:p>
    <w:sdt>
      <w:sdtPr>
        <w:rPr>
          <w:rFonts w:ascii="Arial" w:hAnsi="Arial" w:cs="Arial"/>
        </w:rPr>
        <w:tag w:val="NEW_STAND_NAME"/>
        <w:id w:val="595910757"/>
        <w:lock w:val="sdtLocked"/>
        <w:placeholder>
          <w:docPart w:val="{387f65bf-0c69-4d99-8e9c-80250da3a5e2}"/>
        </w:placeholder>
      </w:sdtPr>
      <w:sdtEndPr>
        <w:rPr>
          <w:rFonts w:ascii="Arial" w:hAnsi="Arial" w:cs="Arial"/>
        </w:rPr>
      </w:sdtEndPr>
      <w:sdtContent>
        <w:p w14:paraId="5EF5E29E">
          <w:pPr>
            <w:pStyle w:val="30"/>
            <w:spacing w:after="528" w:afterLines="220"/>
            <w:rPr>
              <w:rFonts w:ascii="Arial" w:hAnsi="Arial" w:cs="Arial"/>
            </w:rPr>
          </w:pPr>
          <w:bookmarkStart w:id="21" w:name="NEW_STAND_NAME"/>
          <w:r>
            <w:rPr>
              <w:rFonts w:hint="default" w:ascii="Arial" w:hAnsi="Arial" w:cs="Arial"/>
              <w:sz w:val="30"/>
              <w:szCs w:val="30"/>
              <w:lang w:eastAsia="zh-CN"/>
            </w:rPr>
            <w:t>石化</w:t>
          </w:r>
          <w:r>
            <w:rPr>
              <w:rFonts w:hint="default" w:ascii="Arial" w:hAnsi="Arial" w:eastAsia="黑体" w:cs="Arial"/>
              <w:sz w:val="30"/>
              <w:szCs w:val="30"/>
            </w:rPr>
            <w:t>行业建设项目温室气体排放</w:t>
          </w:r>
          <w:r>
            <w:rPr>
              <w:rFonts w:hint="eastAsia" w:ascii="Arial" w:hAnsi="Arial" w:cs="Arial"/>
              <w:sz w:val="30"/>
              <w:szCs w:val="30"/>
              <w:lang w:val="en-US" w:eastAsia="zh-CN"/>
            </w:rPr>
            <w:t>生态</w:t>
          </w:r>
          <w:r>
            <w:rPr>
              <w:rFonts w:hint="default" w:ascii="Arial" w:hAnsi="Arial" w:eastAsia="黑体" w:cs="Arial"/>
              <w:sz w:val="30"/>
              <w:szCs w:val="30"/>
            </w:rPr>
            <w:t>环境影响评价技术指南（试行）</w:t>
          </w:r>
        </w:p>
      </w:sdtContent>
    </w:sdt>
    <w:bookmarkEnd w:id="21"/>
    <w:p w14:paraId="1A03B565">
      <w:pPr>
        <w:pStyle w:val="31"/>
        <w:spacing w:before="240" w:after="240"/>
        <w:rPr>
          <w:rFonts w:ascii="Arial" w:hAnsi="Arial" w:cs="Arial"/>
        </w:rPr>
      </w:pPr>
      <w:bookmarkStart w:id="22" w:name="_Toc32131"/>
      <w:bookmarkStart w:id="23" w:name="_Toc26986530"/>
      <w:bookmarkStart w:id="24" w:name="_Toc26718930"/>
      <w:bookmarkStart w:id="25" w:name="_Toc17233325"/>
      <w:bookmarkStart w:id="26" w:name="_Toc28408"/>
      <w:bookmarkStart w:id="27" w:name="_Toc17233333"/>
      <w:bookmarkStart w:id="28" w:name="_Toc24884218"/>
      <w:bookmarkStart w:id="29" w:name="_Toc26648465"/>
      <w:bookmarkStart w:id="30" w:name="_Toc24884211"/>
      <w:bookmarkStart w:id="31" w:name="_Toc26986771"/>
      <w:bookmarkStart w:id="32" w:name="_Toc77262523"/>
      <w:r>
        <w:rPr>
          <w:rFonts w:hint="default" w:ascii="Arial" w:hAnsi="Arial" w:cs="Arial"/>
        </w:rPr>
        <w:t>范围</w:t>
      </w:r>
      <w:bookmarkEnd w:id="22"/>
      <w:bookmarkEnd w:id="23"/>
      <w:bookmarkEnd w:id="24"/>
      <w:bookmarkEnd w:id="25"/>
      <w:bookmarkEnd w:id="26"/>
      <w:bookmarkEnd w:id="27"/>
      <w:bookmarkEnd w:id="28"/>
      <w:bookmarkEnd w:id="29"/>
      <w:bookmarkEnd w:id="30"/>
      <w:bookmarkEnd w:id="31"/>
      <w:bookmarkEnd w:id="32"/>
    </w:p>
    <w:p w14:paraId="0FF5E84A">
      <w:pPr>
        <w:keepNext w:val="0"/>
        <w:keepLines w:val="0"/>
        <w:pageBreakBefore w:val="0"/>
        <w:widowControl w:val="0"/>
        <w:kinsoku/>
        <w:wordWrap/>
        <w:overflowPunct/>
        <w:topLinePunct/>
        <w:autoSpaceDE/>
        <w:autoSpaceDN/>
        <w:bidi w:val="0"/>
        <w:adjustRightInd w:val="0"/>
        <w:snapToGrid w:val="0"/>
        <w:spacing w:line="240" w:lineRule="auto"/>
        <w:ind w:left="0" w:firstLine="420"/>
        <w:textAlignment w:val="auto"/>
        <w:rPr>
          <w:rFonts w:hint="default" w:ascii="Arial" w:hAnsi="Arial" w:cs="Arial"/>
          <w:kern w:val="2"/>
          <w:sz w:val="21"/>
          <w:szCs w:val="21"/>
          <w:lang w:eastAsia="zh-CN"/>
        </w:rPr>
      </w:pPr>
      <w:bookmarkStart w:id="33" w:name="_Toc24884212"/>
      <w:bookmarkStart w:id="34" w:name="_Toc17233334"/>
      <w:bookmarkStart w:id="35" w:name="_Toc24884219"/>
      <w:bookmarkStart w:id="36" w:name="_Toc26648466"/>
      <w:bookmarkStart w:id="37" w:name="_Toc17233326"/>
      <w:r>
        <w:rPr>
          <w:rFonts w:hint="default" w:ascii="Arial" w:hAnsi="Arial" w:eastAsia="宋体" w:cs="Arial"/>
          <w:sz w:val="21"/>
          <w:szCs w:val="21"/>
        </w:rPr>
        <w:t>本</w:t>
      </w:r>
      <w:r>
        <w:rPr>
          <w:rFonts w:hint="default" w:ascii="Arial" w:hAnsi="Arial" w:cs="Arial"/>
          <w:sz w:val="21"/>
          <w:szCs w:val="21"/>
          <w:lang w:val="en-US" w:eastAsia="zh-CN"/>
        </w:rPr>
        <w:t>指南</w:t>
      </w:r>
      <w:r>
        <w:rPr>
          <w:rFonts w:hint="default" w:ascii="Arial" w:hAnsi="Arial" w:eastAsia="宋体" w:cs="Arial"/>
          <w:sz w:val="21"/>
          <w:szCs w:val="21"/>
        </w:rPr>
        <w:t>适用于需编制</w:t>
      </w:r>
      <w:r>
        <w:rPr>
          <w:rFonts w:hint="eastAsia" w:ascii="Arial" w:hAnsi="Arial" w:cs="Arial"/>
          <w:sz w:val="21"/>
          <w:szCs w:val="21"/>
          <w:lang w:val="en-US" w:eastAsia="zh-CN"/>
        </w:rPr>
        <w:t>生态</w:t>
      </w:r>
      <w:r>
        <w:rPr>
          <w:rFonts w:hint="default" w:ascii="Arial" w:hAnsi="Arial" w:eastAsia="宋体" w:cs="Arial"/>
          <w:sz w:val="21"/>
          <w:szCs w:val="21"/>
        </w:rPr>
        <w:t>环境影响报告书的</w:t>
      </w:r>
      <w:r>
        <w:rPr>
          <w:rFonts w:hint="default" w:ascii="Arial" w:hAnsi="Arial" w:cs="Arial"/>
          <w:sz w:val="21"/>
          <w:szCs w:val="21"/>
          <w:lang w:eastAsia="zh-CN"/>
        </w:rPr>
        <w:t>石化</w:t>
      </w:r>
      <w:r>
        <w:rPr>
          <w:rFonts w:hint="default" w:ascii="Arial" w:hAnsi="Arial" w:eastAsia="宋体" w:cs="Arial"/>
          <w:sz w:val="21"/>
          <w:szCs w:val="21"/>
        </w:rPr>
        <w:t>建设项目的温室气体排放环境影响评价。</w:t>
      </w:r>
      <w:r>
        <w:rPr>
          <w:rFonts w:hint="default" w:ascii="Arial" w:hAnsi="Arial" w:cs="Arial"/>
          <w:kern w:val="2"/>
          <w:sz w:val="21"/>
          <w:szCs w:val="21"/>
        </w:rPr>
        <w:t>具体涉及《建设项目环境影响评价分类管理名录》中精炼石油产品制造251、基础化学原料制造261、合成材料制造265行业中的石油化学工业建设项目。</w:t>
      </w:r>
      <w:r>
        <w:rPr>
          <w:rFonts w:hint="default" w:ascii="Arial" w:hAnsi="Arial" w:cs="Arial"/>
          <w:kern w:val="2"/>
          <w:sz w:val="21"/>
          <w:szCs w:val="21"/>
          <w:lang w:val="en-US" w:eastAsia="zh-CN"/>
        </w:rPr>
        <w:t>其他化工</w:t>
      </w:r>
      <w:r>
        <w:rPr>
          <w:rFonts w:hint="default" w:ascii="Arial" w:hAnsi="Arial" w:cs="Arial"/>
          <w:kern w:val="2"/>
          <w:sz w:val="21"/>
          <w:szCs w:val="21"/>
        </w:rPr>
        <w:t>建设项目可参照执行</w:t>
      </w:r>
      <w:r>
        <w:rPr>
          <w:rFonts w:hint="default" w:ascii="Arial" w:hAnsi="Arial" w:cs="Arial"/>
          <w:kern w:val="2"/>
          <w:sz w:val="21"/>
          <w:szCs w:val="21"/>
          <w:lang w:eastAsia="zh-CN"/>
        </w:rPr>
        <w:t>。</w:t>
      </w:r>
    </w:p>
    <w:p w14:paraId="3FD76333">
      <w:pPr>
        <w:pStyle w:val="17"/>
        <w:keepNext w:val="0"/>
        <w:keepLines w:val="0"/>
        <w:pageBreakBefore w:val="0"/>
        <w:kinsoku/>
        <w:wordWrap/>
        <w:overflowPunct/>
        <w:bidi w:val="0"/>
        <w:spacing w:line="240" w:lineRule="auto"/>
        <w:ind w:firstLine="420"/>
        <w:textAlignment w:val="auto"/>
        <w:rPr>
          <w:rFonts w:ascii="Arial" w:hAnsi="Arial" w:cs="Arial"/>
        </w:rPr>
      </w:pPr>
      <w:r>
        <w:rPr>
          <w:rFonts w:hint="default" w:ascii="Arial" w:hAnsi="Arial" w:cs="Arial"/>
          <w:sz w:val="21"/>
          <w:szCs w:val="21"/>
          <w:lang w:eastAsia="zh-CN"/>
        </w:rPr>
        <w:t>石化</w:t>
      </w:r>
      <w:r>
        <w:rPr>
          <w:rFonts w:hint="default" w:ascii="Arial" w:hAnsi="Arial" w:eastAsia="宋体" w:cs="Arial"/>
          <w:sz w:val="21"/>
          <w:szCs w:val="21"/>
        </w:rPr>
        <w:t>行业建设项目内其他</w:t>
      </w:r>
      <w:r>
        <w:rPr>
          <w:rFonts w:hint="eastAsia" w:ascii="Arial" w:hAnsi="Arial" w:cs="Arial"/>
          <w:sz w:val="21"/>
          <w:szCs w:val="21"/>
          <w:lang w:eastAsia="zh-CN"/>
        </w:rPr>
        <w:t>生产装置</w:t>
      </w:r>
      <w:r>
        <w:rPr>
          <w:rFonts w:hint="default" w:ascii="Arial" w:hAnsi="Arial" w:eastAsia="宋体" w:cs="Arial"/>
          <w:sz w:val="21"/>
          <w:szCs w:val="21"/>
        </w:rPr>
        <w:t>的温室气体排放环境影响评价可参照执行，待相关行业技术指南发布后从其规定。</w:t>
      </w:r>
      <w:r>
        <w:rPr>
          <w:rFonts w:hint="eastAsia" w:ascii="Arial" w:hAnsi="Arial" w:cs="Arial"/>
          <w:sz w:val="21"/>
          <w:szCs w:val="21"/>
          <w:lang w:val="en-US" w:eastAsia="zh-CN"/>
        </w:rPr>
        <w:t>石化</w:t>
      </w:r>
      <w:r>
        <w:rPr>
          <w:rFonts w:hint="eastAsia"/>
          <w:lang w:val="en-US" w:eastAsia="zh-CN"/>
        </w:rPr>
        <w:t>行业</w:t>
      </w:r>
      <w:r>
        <w:rPr>
          <w:rFonts w:hint="eastAsia" w:ascii="宋体" w:hAnsi="宋体" w:eastAsia="宋体" w:cs="宋体"/>
          <w:color w:val="000000"/>
          <w:kern w:val="0"/>
          <w:sz w:val="20"/>
          <w:szCs w:val="20"/>
          <w:lang w:val="en-US" w:eastAsia="zh-CN" w:bidi="ar"/>
        </w:rPr>
        <w:t>固定资产投资项目碳排放评价可参考本指南</w:t>
      </w:r>
      <w:r>
        <w:rPr>
          <w:rFonts w:hint="eastAsia" w:ascii="宋体" w:hAnsi="宋体" w:cs="宋体"/>
          <w:color w:val="000000"/>
          <w:kern w:val="0"/>
          <w:sz w:val="20"/>
          <w:szCs w:val="20"/>
          <w:lang w:val="en-US" w:eastAsia="zh-CN" w:bidi="ar"/>
        </w:rPr>
        <w:t>。</w:t>
      </w:r>
    </w:p>
    <w:p w14:paraId="4E38735B">
      <w:pPr>
        <w:pStyle w:val="31"/>
        <w:spacing w:before="240" w:after="240"/>
        <w:rPr>
          <w:rFonts w:ascii="Arial" w:hAnsi="Arial" w:cs="Arial"/>
        </w:rPr>
      </w:pPr>
      <w:bookmarkStart w:id="38" w:name="_Toc26986531"/>
      <w:bookmarkStart w:id="39" w:name="_Toc26986772"/>
      <w:bookmarkStart w:id="40" w:name="_Toc77262524"/>
      <w:bookmarkStart w:id="41" w:name="_Toc24193"/>
      <w:bookmarkStart w:id="42" w:name="_Toc26718931"/>
      <w:bookmarkStart w:id="43" w:name="_Toc30483"/>
      <w:r>
        <w:rPr>
          <w:rFonts w:hint="default" w:ascii="Arial" w:hAnsi="Arial" w:cs="Arial"/>
        </w:rPr>
        <w:t>规范性引用文件</w:t>
      </w:r>
      <w:bookmarkEnd w:id="33"/>
      <w:bookmarkEnd w:id="34"/>
      <w:bookmarkEnd w:id="35"/>
      <w:bookmarkEnd w:id="36"/>
      <w:bookmarkEnd w:id="37"/>
      <w:bookmarkEnd w:id="38"/>
      <w:bookmarkEnd w:id="39"/>
      <w:bookmarkEnd w:id="40"/>
      <w:bookmarkEnd w:id="41"/>
      <w:bookmarkEnd w:id="42"/>
      <w:bookmarkEnd w:id="43"/>
    </w:p>
    <w:sdt>
      <w:sdtPr>
        <w:rPr>
          <w:rFonts w:hint="default" w:ascii="Arial" w:hAnsi="Arial" w:cs="Arial"/>
        </w:rPr>
        <w:id w:val="715848253"/>
        <w:placeholder>
          <w:docPart w:val="{52b4c53a-e994-468a-974e-764a02c4585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default" w:ascii="Arial" w:hAnsi="Arial" w:cs="Arial"/>
        </w:rPr>
      </w:sdtEndPr>
      <w:sdtContent>
        <w:p w14:paraId="66AE5055">
          <w:pPr>
            <w:pStyle w:val="17"/>
            <w:ind w:firstLine="420"/>
            <w:rPr>
              <w:rFonts w:ascii="Arial" w:hAnsi="Arial" w:cs="Arial"/>
            </w:rPr>
          </w:pPr>
          <w:r>
            <w:rPr>
              <w:rFonts w:hint="default" w:ascii="Arial" w:hAnsi="Arial" w:cs="Arial"/>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8854A63">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Arial" w:hAnsi="Arial" w:eastAsia="宋体" w:cs="Arial"/>
          <w:sz w:val="21"/>
          <w:szCs w:val="21"/>
        </w:rPr>
      </w:pPr>
      <w:r>
        <w:rPr>
          <w:rFonts w:hint="default" w:ascii="Arial" w:hAnsi="Arial" w:eastAsia="宋体" w:cs="Arial"/>
          <w:sz w:val="21"/>
          <w:szCs w:val="21"/>
        </w:rPr>
        <w:t>GB/T 32150 工业企业温室气体排放核算和报告通则</w:t>
      </w:r>
    </w:p>
    <w:p w14:paraId="650C32F5">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Arial" w:hAnsi="Arial" w:eastAsia="宋体" w:cs="Arial"/>
          <w:sz w:val="21"/>
          <w:szCs w:val="21"/>
          <w:lang w:val="en-US" w:eastAsia="zh-CN"/>
        </w:rPr>
      </w:pPr>
      <w:r>
        <w:rPr>
          <w:rFonts w:hint="default" w:ascii="Arial" w:hAnsi="Arial" w:eastAsia="宋体" w:cs="Arial"/>
          <w:sz w:val="21"/>
          <w:szCs w:val="21"/>
        </w:rPr>
        <w:t>GB/T 32151.</w:t>
      </w:r>
      <w:r>
        <w:rPr>
          <w:rFonts w:hint="default" w:ascii="Arial" w:hAnsi="Arial" w:cs="Arial"/>
          <w:sz w:val="21"/>
          <w:szCs w:val="21"/>
          <w:lang w:val="en-US" w:eastAsia="zh-CN"/>
        </w:rPr>
        <w:t xml:space="preserve">15 </w:t>
      </w:r>
      <w:r>
        <w:rPr>
          <w:rFonts w:hint="default" w:ascii="Arial" w:hAnsi="Arial" w:eastAsia="宋体" w:cs="Arial"/>
          <w:sz w:val="21"/>
          <w:szCs w:val="21"/>
        </w:rPr>
        <w:t>温室气体排放核算与报告要求 第</w:t>
      </w:r>
      <w:r>
        <w:rPr>
          <w:rFonts w:hint="default" w:ascii="Arial" w:hAnsi="Arial" w:cs="Arial"/>
          <w:sz w:val="21"/>
          <w:szCs w:val="21"/>
          <w:lang w:val="en-US" w:eastAsia="zh-CN"/>
        </w:rPr>
        <w:t>15</w:t>
      </w:r>
      <w:r>
        <w:rPr>
          <w:rFonts w:hint="default" w:ascii="Arial" w:hAnsi="Arial" w:eastAsia="宋体" w:cs="Arial"/>
          <w:sz w:val="21"/>
          <w:szCs w:val="21"/>
        </w:rPr>
        <w:t>部分：</w:t>
      </w:r>
      <w:r>
        <w:rPr>
          <w:rFonts w:hint="default" w:ascii="Arial" w:hAnsi="Arial" w:cs="Arial"/>
          <w:sz w:val="21"/>
          <w:szCs w:val="21"/>
          <w:lang w:val="en-US" w:eastAsia="zh-CN"/>
        </w:rPr>
        <w:t>石油化工</w:t>
      </w:r>
      <w:r>
        <w:rPr>
          <w:rFonts w:hint="default" w:ascii="Arial" w:hAnsi="Arial" w:eastAsia="宋体" w:cs="Arial"/>
          <w:sz w:val="21"/>
          <w:szCs w:val="21"/>
        </w:rPr>
        <w:t>企业</w:t>
      </w:r>
    </w:p>
    <w:p w14:paraId="13C4ECF4">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Arial" w:hAnsi="Arial" w:eastAsia="宋体" w:cs="Arial"/>
          <w:sz w:val="21"/>
          <w:szCs w:val="21"/>
        </w:rPr>
      </w:pPr>
      <w:r>
        <w:rPr>
          <w:rFonts w:hint="default" w:ascii="Arial" w:hAnsi="Arial" w:eastAsia="宋体" w:cs="Arial"/>
          <w:sz w:val="21"/>
          <w:szCs w:val="21"/>
        </w:rPr>
        <w:t>GB/T 19022</w:t>
      </w:r>
      <w:r>
        <w:rPr>
          <w:rFonts w:hint="default" w:ascii="Arial" w:hAnsi="Arial" w:cs="Arial"/>
          <w:sz w:val="21"/>
          <w:szCs w:val="21"/>
          <w:lang w:val="en-US" w:eastAsia="zh-CN"/>
        </w:rPr>
        <w:t xml:space="preserve"> </w:t>
      </w:r>
      <w:r>
        <w:rPr>
          <w:rFonts w:hint="default" w:ascii="Arial" w:hAnsi="Arial" w:eastAsia="宋体" w:cs="Arial"/>
          <w:sz w:val="21"/>
          <w:szCs w:val="21"/>
        </w:rPr>
        <w:t>测量管理体系 测量过程和测量设备的要求</w:t>
      </w:r>
    </w:p>
    <w:p w14:paraId="65282A4A">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Arial" w:hAnsi="Arial" w:eastAsia="宋体" w:cs="Arial"/>
          <w:sz w:val="21"/>
          <w:szCs w:val="21"/>
        </w:rPr>
      </w:pPr>
      <w:r>
        <w:rPr>
          <w:rFonts w:hint="default" w:ascii="Arial" w:hAnsi="Arial" w:eastAsia="宋体" w:cs="Arial"/>
          <w:sz w:val="21"/>
          <w:szCs w:val="21"/>
        </w:rPr>
        <w:t>GB/T 2</w:t>
      </w:r>
      <w:r>
        <w:rPr>
          <w:rFonts w:hint="default" w:ascii="Arial" w:hAnsi="Arial" w:cs="Arial"/>
          <w:sz w:val="21"/>
          <w:szCs w:val="21"/>
          <w:lang w:val="en-US" w:eastAsia="zh-CN"/>
        </w:rPr>
        <w:t>0901 石油石化行业</w:t>
      </w:r>
      <w:r>
        <w:rPr>
          <w:rFonts w:hint="default" w:ascii="Arial" w:hAnsi="Arial" w:eastAsia="宋体" w:cs="Arial"/>
          <w:sz w:val="21"/>
          <w:szCs w:val="21"/>
        </w:rPr>
        <w:t>能源计量器具配备和管理要求</w:t>
      </w:r>
    </w:p>
    <w:p w14:paraId="78D1029C">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Arial" w:hAnsi="Arial" w:eastAsia="宋体" w:cs="Arial"/>
          <w:sz w:val="21"/>
          <w:szCs w:val="21"/>
        </w:rPr>
      </w:pPr>
      <w:r>
        <w:rPr>
          <w:rFonts w:hint="default" w:ascii="Arial" w:hAnsi="Arial" w:eastAsia="宋体" w:cs="Arial"/>
          <w:sz w:val="21"/>
          <w:szCs w:val="21"/>
        </w:rPr>
        <w:t>GB 17167</w:t>
      </w:r>
      <w:r>
        <w:rPr>
          <w:rFonts w:hint="default" w:ascii="Arial" w:hAnsi="Arial" w:cs="Arial"/>
          <w:sz w:val="21"/>
          <w:szCs w:val="21"/>
          <w:lang w:val="en-US" w:eastAsia="zh-CN"/>
        </w:rPr>
        <w:t xml:space="preserve"> </w:t>
      </w:r>
      <w:r>
        <w:rPr>
          <w:rFonts w:hint="default" w:ascii="Arial" w:hAnsi="Arial" w:eastAsia="宋体" w:cs="Arial"/>
          <w:sz w:val="21"/>
          <w:szCs w:val="21"/>
        </w:rPr>
        <w:t>用能单位能源计量器具配备和管理通则</w:t>
      </w:r>
    </w:p>
    <w:p w14:paraId="511D52BC">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Arial" w:hAnsi="Arial" w:eastAsia="宋体" w:cs="Arial"/>
          <w:sz w:val="21"/>
          <w:szCs w:val="21"/>
        </w:rPr>
      </w:pPr>
      <w:r>
        <w:rPr>
          <w:rFonts w:hint="default" w:ascii="Arial" w:hAnsi="Arial" w:eastAsia="宋体" w:cs="Arial"/>
          <w:sz w:val="21"/>
          <w:szCs w:val="21"/>
        </w:rPr>
        <w:t>HJ 2.1 建设项目环境影响评价技术导则 总纲</w:t>
      </w:r>
    </w:p>
    <w:p w14:paraId="5D0C0C04">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Arial" w:hAnsi="Arial" w:eastAsia="宋体" w:cs="Arial"/>
          <w:sz w:val="21"/>
          <w:szCs w:val="21"/>
        </w:rPr>
      </w:pPr>
      <w:r>
        <w:rPr>
          <w:rFonts w:hint="default" w:ascii="Arial" w:hAnsi="Arial" w:eastAsia="宋体" w:cs="Arial"/>
          <w:sz w:val="21"/>
          <w:szCs w:val="21"/>
        </w:rPr>
        <w:t>HJ 2.2 环境影响评价技术导则 大气环境</w:t>
      </w:r>
    </w:p>
    <w:p w14:paraId="2D98C90F">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Arial" w:hAnsi="Arial" w:eastAsia="宋体" w:cs="Arial"/>
          <w:sz w:val="21"/>
          <w:szCs w:val="21"/>
        </w:rPr>
      </w:pPr>
      <w:r>
        <w:rPr>
          <w:rFonts w:hint="default" w:ascii="Arial" w:hAnsi="Arial" w:eastAsia="宋体" w:cs="Arial"/>
          <w:sz w:val="21"/>
          <w:szCs w:val="21"/>
        </w:rPr>
        <w:t>HJ 819 排污单位自行监测技术指南 总则</w:t>
      </w:r>
    </w:p>
    <w:p w14:paraId="6B298C59">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Arial" w:hAnsi="Arial" w:eastAsia="宋体" w:cs="Arial"/>
          <w:sz w:val="21"/>
          <w:szCs w:val="21"/>
        </w:rPr>
      </w:pPr>
      <w:r>
        <w:rPr>
          <w:rFonts w:hint="default" w:ascii="Arial" w:hAnsi="Arial" w:eastAsia="宋体" w:cs="Arial"/>
          <w:sz w:val="21"/>
          <w:szCs w:val="21"/>
        </w:rPr>
        <w:t>HJ 8</w:t>
      </w:r>
      <w:r>
        <w:rPr>
          <w:rFonts w:hint="default" w:ascii="Arial" w:hAnsi="Arial" w:cs="Arial"/>
          <w:sz w:val="21"/>
          <w:szCs w:val="21"/>
          <w:lang w:val="en-US" w:eastAsia="zh-CN"/>
        </w:rPr>
        <w:t>53</w:t>
      </w:r>
      <w:r>
        <w:rPr>
          <w:rFonts w:hint="default" w:ascii="Arial" w:hAnsi="Arial" w:eastAsia="宋体" w:cs="Arial"/>
          <w:sz w:val="21"/>
          <w:szCs w:val="21"/>
        </w:rPr>
        <w:t xml:space="preserve"> 排污许可证申请与核发技术规范 </w:t>
      </w:r>
      <w:r>
        <w:rPr>
          <w:rFonts w:hint="default" w:ascii="Arial" w:hAnsi="Arial" w:cs="Arial"/>
          <w:sz w:val="21"/>
          <w:szCs w:val="21"/>
          <w:lang w:eastAsia="zh-CN"/>
        </w:rPr>
        <w:t>石化</w:t>
      </w:r>
      <w:r>
        <w:rPr>
          <w:rFonts w:hint="default" w:ascii="Arial" w:hAnsi="Arial" w:eastAsia="宋体" w:cs="Arial"/>
          <w:sz w:val="21"/>
          <w:szCs w:val="21"/>
        </w:rPr>
        <w:t>工业</w:t>
      </w:r>
    </w:p>
    <w:p w14:paraId="1CEB668E">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Arial" w:hAnsi="Arial" w:eastAsia="宋体" w:cs="Arial"/>
          <w:sz w:val="21"/>
          <w:szCs w:val="21"/>
          <w:highlight w:val="none"/>
        </w:rPr>
      </w:pPr>
      <w:r>
        <w:rPr>
          <w:rFonts w:hint="default" w:ascii="Arial" w:hAnsi="Arial" w:eastAsia="宋体" w:cs="Arial"/>
          <w:sz w:val="21"/>
          <w:szCs w:val="21"/>
          <w:highlight w:val="none"/>
        </w:rPr>
        <w:t xml:space="preserve">HJ </w:t>
      </w:r>
      <w:r>
        <w:rPr>
          <w:rFonts w:hint="eastAsia" w:ascii="Arial" w:hAnsi="Arial" w:cs="Arial"/>
          <w:sz w:val="21"/>
          <w:szCs w:val="21"/>
          <w:highlight w:val="none"/>
          <w:lang w:val="en-US" w:eastAsia="zh-CN"/>
        </w:rPr>
        <w:t>880</w:t>
      </w:r>
      <w:r>
        <w:rPr>
          <w:rFonts w:hint="default" w:ascii="Arial" w:hAnsi="Arial" w:eastAsia="宋体" w:cs="Arial"/>
          <w:sz w:val="21"/>
          <w:szCs w:val="21"/>
          <w:highlight w:val="none"/>
        </w:rPr>
        <w:t xml:space="preserve"> 排污单位自行监测技术指南 </w:t>
      </w:r>
      <w:r>
        <w:rPr>
          <w:rFonts w:hint="eastAsia" w:ascii="Arial" w:hAnsi="Arial" w:cs="Arial"/>
          <w:sz w:val="21"/>
          <w:szCs w:val="21"/>
          <w:highlight w:val="none"/>
          <w:lang w:val="en-US" w:eastAsia="zh-CN"/>
        </w:rPr>
        <w:t>石油炼制工业</w:t>
      </w:r>
    </w:p>
    <w:p w14:paraId="465C45A8">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Arial" w:hAnsi="Arial" w:eastAsia="宋体" w:cs="Arial"/>
          <w:sz w:val="21"/>
          <w:szCs w:val="21"/>
          <w:highlight w:val="yellow"/>
        </w:rPr>
      </w:pPr>
      <w:r>
        <w:rPr>
          <w:rFonts w:hint="default" w:ascii="Arial" w:hAnsi="Arial" w:eastAsia="宋体" w:cs="Arial"/>
          <w:sz w:val="21"/>
          <w:szCs w:val="21"/>
          <w:highlight w:val="none"/>
        </w:rPr>
        <w:t xml:space="preserve">HJ </w:t>
      </w:r>
      <w:r>
        <w:rPr>
          <w:rFonts w:hint="eastAsia" w:ascii="Arial" w:hAnsi="Arial" w:cs="Arial"/>
          <w:sz w:val="21"/>
          <w:szCs w:val="21"/>
          <w:highlight w:val="none"/>
          <w:lang w:eastAsia="zh-CN"/>
        </w:rPr>
        <w:t>9</w:t>
      </w:r>
      <w:r>
        <w:rPr>
          <w:rFonts w:hint="eastAsia" w:ascii="Arial" w:hAnsi="Arial" w:cs="Arial"/>
          <w:sz w:val="21"/>
          <w:szCs w:val="21"/>
          <w:highlight w:val="none"/>
          <w:lang w:val="en-US" w:eastAsia="zh-CN"/>
        </w:rPr>
        <w:t>47</w:t>
      </w:r>
      <w:r>
        <w:rPr>
          <w:rFonts w:hint="default" w:ascii="Arial" w:hAnsi="Arial" w:eastAsia="宋体" w:cs="Arial"/>
          <w:sz w:val="21"/>
          <w:szCs w:val="21"/>
          <w:highlight w:val="none"/>
        </w:rPr>
        <w:t xml:space="preserve"> 排污单位自行监测技术指南 </w:t>
      </w:r>
      <w:r>
        <w:rPr>
          <w:rFonts w:hint="eastAsia" w:ascii="Arial" w:hAnsi="Arial" w:cs="Arial"/>
          <w:sz w:val="21"/>
          <w:szCs w:val="21"/>
          <w:highlight w:val="none"/>
          <w:lang w:val="en-US" w:eastAsia="zh-CN"/>
        </w:rPr>
        <w:t>石油化学工业</w:t>
      </w:r>
    </w:p>
    <w:p w14:paraId="1D11C84B">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Arial" w:hAnsi="Arial" w:eastAsia="宋体" w:cs="Arial"/>
          <w:sz w:val="21"/>
          <w:szCs w:val="21"/>
        </w:rPr>
      </w:pPr>
      <w:r>
        <w:rPr>
          <w:rFonts w:hint="default" w:ascii="Arial" w:hAnsi="Arial" w:cs="Arial"/>
          <w:sz w:val="21"/>
          <w:szCs w:val="21"/>
          <w:lang w:eastAsia="zh-CN"/>
        </w:rPr>
        <w:t>《</w:t>
      </w:r>
      <w:r>
        <w:rPr>
          <w:rFonts w:hint="default" w:ascii="Arial" w:hAnsi="Arial" w:eastAsia="宋体" w:cs="Arial"/>
          <w:sz w:val="21"/>
          <w:szCs w:val="21"/>
        </w:rPr>
        <w:t>省级温室气体清单编制指南（试行）</w:t>
      </w:r>
      <w:r>
        <w:rPr>
          <w:rFonts w:hint="default" w:ascii="Arial" w:hAnsi="Arial" w:cs="Arial"/>
          <w:sz w:val="21"/>
          <w:szCs w:val="21"/>
          <w:lang w:eastAsia="zh-CN"/>
        </w:rPr>
        <w:t>》</w:t>
      </w:r>
      <w:r>
        <w:rPr>
          <w:rFonts w:hint="eastAsia"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val="en-US" w:eastAsia="zh-CN"/>
        </w:rPr>
        <w:t>2025年版</w:t>
      </w:r>
      <w:r>
        <w:rPr>
          <w:rFonts w:hint="eastAsia" w:ascii="Times New Roman" w:hAnsi="Times New Roman" w:cs="Times New Roman"/>
          <w:sz w:val="21"/>
          <w:szCs w:val="21"/>
          <w:highlight w:val="none"/>
          <w:lang w:eastAsia="zh-CN"/>
        </w:rPr>
        <w:t>）</w:t>
      </w:r>
    </w:p>
    <w:p w14:paraId="0205C5EA">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Arial" w:hAnsi="Arial" w:cs="Arial"/>
          <w:sz w:val="21"/>
          <w:szCs w:val="21"/>
          <w:lang w:eastAsia="zh-CN"/>
        </w:rPr>
      </w:pPr>
      <w:r>
        <w:rPr>
          <w:rFonts w:hint="default" w:ascii="Arial" w:hAnsi="Arial" w:cs="Arial"/>
          <w:sz w:val="21"/>
          <w:szCs w:val="21"/>
          <w:lang w:eastAsia="zh-CN"/>
        </w:rPr>
        <w:t>《火电行业建设项目温室气体排放环境影响评价技术指南（试行）》</w:t>
      </w:r>
    </w:p>
    <w:p w14:paraId="53C71E56">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Arial" w:hAnsi="Arial" w:eastAsia="宋体" w:cs="Arial"/>
          <w:sz w:val="21"/>
          <w:szCs w:val="21"/>
          <w:lang w:eastAsia="zh-CN"/>
        </w:rPr>
      </w:pPr>
      <w:r>
        <w:rPr>
          <w:rFonts w:hint="default" w:ascii="Arial" w:hAnsi="Arial" w:cs="Arial"/>
          <w:sz w:val="21"/>
          <w:szCs w:val="21"/>
          <w:lang w:eastAsia="zh-CN"/>
        </w:rPr>
        <w:t>《</w:t>
      </w:r>
      <w:r>
        <w:rPr>
          <w:rFonts w:hint="default" w:ascii="Arial" w:hAnsi="Arial" w:eastAsia="宋体" w:cs="Arial"/>
          <w:sz w:val="21"/>
          <w:szCs w:val="21"/>
        </w:rPr>
        <w:t>工业企业污染治理设施污染物去除协同控制温室气体核算技术指南（试行）</w:t>
      </w:r>
      <w:r>
        <w:rPr>
          <w:rFonts w:hint="default" w:ascii="Arial" w:hAnsi="Arial" w:cs="Arial"/>
          <w:sz w:val="21"/>
          <w:szCs w:val="21"/>
          <w:lang w:eastAsia="zh-CN"/>
        </w:rPr>
        <w:t>》</w:t>
      </w:r>
    </w:p>
    <w:p w14:paraId="5EAE40C0">
      <w:pPr>
        <w:pStyle w:val="31"/>
        <w:spacing w:before="240" w:after="240"/>
        <w:rPr>
          <w:rFonts w:ascii="Arial" w:hAnsi="Arial" w:cs="Arial"/>
        </w:rPr>
      </w:pPr>
      <w:bookmarkStart w:id="44" w:name="_Toc77262525"/>
      <w:bookmarkStart w:id="45" w:name="_Toc3744"/>
      <w:bookmarkStart w:id="46" w:name="_Toc17227"/>
      <w:r>
        <w:rPr>
          <w:rFonts w:hint="default" w:ascii="Arial" w:hAnsi="Arial" w:cs="Arial"/>
          <w:szCs w:val="21"/>
        </w:rPr>
        <w:t>术语和定义</w:t>
      </w:r>
      <w:bookmarkEnd w:id="44"/>
      <w:bookmarkEnd w:id="45"/>
      <w:bookmarkEnd w:id="46"/>
    </w:p>
    <w:sdt>
      <w:sdtPr>
        <w:rPr>
          <w:rFonts w:ascii="Arial" w:hAnsi="Arial" w:cs="Arial"/>
        </w:rPr>
        <w:id w:val="-1"/>
        <w:placeholder>
          <w:docPart w:val="{8430b3ae-f0d3-48e6-b369-9c335c9c7be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Arial" w:hAnsi="Arial" w:cs="Arial"/>
        </w:rPr>
      </w:sdtEndPr>
      <w:sdtContent>
        <w:p w14:paraId="5DF6EEB9">
          <w:pPr>
            <w:pStyle w:val="17"/>
            <w:ind w:firstLine="420"/>
            <w:rPr>
              <w:rFonts w:ascii="Arial" w:hAnsi="Arial" w:cs="Arial"/>
            </w:rPr>
          </w:pPr>
          <w:bookmarkStart w:id="47" w:name="_Toc26986532"/>
          <w:bookmarkEnd w:id="47"/>
          <w:r>
            <w:rPr>
              <w:rFonts w:ascii="Arial" w:hAnsi="Arial" w:cs="Arial"/>
            </w:rPr>
            <w:t>下列术语和定义适用于本文件。</w:t>
          </w:r>
        </w:p>
      </w:sdtContent>
    </w:sdt>
    <w:p w14:paraId="27F52359">
      <w:pPr>
        <w:pStyle w:val="32"/>
        <w:spacing w:before="120" w:after="120"/>
        <w:rPr>
          <w:rFonts w:ascii="Arial" w:hAnsi="Arial" w:cs="Arial"/>
        </w:rPr>
      </w:pPr>
      <w:bookmarkStart w:id="48" w:name="_Toc1397"/>
      <w:bookmarkEnd w:id="48"/>
      <w:bookmarkStart w:id="49" w:name="_Toc14846"/>
      <w:bookmarkEnd w:id="49"/>
      <w:bookmarkStart w:id="50" w:name="_Toc11818"/>
      <w:bookmarkEnd w:id="50"/>
      <w:bookmarkStart w:id="51" w:name="_Toc15422"/>
      <w:bookmarkEnd w:id="51"/>
    </w:p>
    <w:p w14:paraId="0259DA83">
      <w:pPr>
        <w:pStyle w:val="17"/>
        <w:ind w:firstLine="420"/>
        <w:rPr>
          <w:rFonts w:hint="default" w:ascii="Arial" w:hAnsi="Arial" w:eastAsia="黑体" w:cs="Arial"/>
        </w:rPr>
      </w:pPr>
      <w:r>
        <w:rPr>
          <w:rFonts w:hint="default" w:ascii="Arial" w:hAnsi="Arial" w:eastAsia="黑体" w:cs="Arial"/>
        </w:rPr>
        <w:t>温室气体</w:t>
      </w:r>
      <w:r>
        <w:rPr>
          <w:rFonts w:hint="default" w:ascii="Arial" w:hAnsi="Arial" w:eastAsia="黑体" w:cs="Arial"/>
          <w:lang w:val="en-US" w:eastAsia="zh-CN"/>
        </w:rPr>
        <w:t xml:space="preserve">     </w:t>
      </w:r>
      <w:r>
        <w:rPr>
          <w:rFonts w:hint="default" w:ascii="Arial" w:hAnsi="Arial" w:eastAsia="黑体" w:cs="Arial"/>
        </w:rPr>
        <w:t>greenhouse gas</w:t>
      </w:r>
    </w:p>
    <w:p w14:paraId="1F7F762A">
      <w:pPr>
        <w:pStyle w:val="17"/>
        <w:ind w:firstLine="420"/>
        <w:rPr>
          <w:rFonts w:hint="default" w:ascii="Arial" w:hAnsi="Arial" w:eastAsia="宋体" w:cs="Arial"/>
          <w:sz w:val="21"/>
          <w:szCs w:val="21"/>
        </w:rPr>
      </w:pPr>
      <w:r>
        <w:rPr>
          <w:rFonts w:hint="default" w:ascii="Arial" w:hAnsi="Arial" w:eastAsia="宋体" w:cs="Arial"/>
          <w:sz w:val="21"/>
          <w:szCs w:val="21"/>
        </w:rPr>
        <w:t>大气中吸收和重新放出红外辐射的自然和人为的气态成分，包括二氧化碳（CO</w:t>
      </w:r>
      <w:r>
        <w:rPr>
          <w:rFonts w:hint="default" w:ascii="Arial" w:hAnsi="Arial" w:eastAsia="宋体" w:cs="Arial"/>
          <w:sz w:val="21"/>
          <w:szCs w:val="21"/>
          <w:vertAlign w:val="subscript"/>
        </w:rPr>
        <w:t>2</w:t>
      </w:r>
      <w:r>
        <w:rPr>
          <w:rFonts w:hint="default" w:ascii="Arial" w:hAnsi="Arial" w:eastAsia="宋体" w:cs="Arial"/>
          <w:sz w:val="21"/>
          <w:szCs w:val="21"/>
        </w:rPr>
        <w:t>）、甲烷（CH</w:t>
      </w:r>
      <w:r>
        <w:rPr>
          <w:rFonts w:hint="default" w:ascii="Arial" w:hAnsi="Arial" w:eastAsia="宋体" w:cs="Arial"/>
          <w:sz w:val="21"/>
          <w:szCs w:val="21"/>
          <w:vertAlign w:val="subscript"/>
        </w:rPr>
        <w:t>4</w:t>
      </w:r>
      <w:r>
        <w:rPr>
          <w:rFonts w:hint="default" w:ascii="Arial" w:hAnsi="Arial" w:eastAsia="宋体" w:cs="Arial"/>
          <w:sz w:val="21"/>
          <w:szCs w:val="21"/>
        </w:rPr>
        <w:t>）、氧化亚氮（N</w:t>
      </w:r>
      <w:r>
        <w:rPr>
          <w:rFonts w:hint="default" w:ascii="Arial" w:hAnsi="Arial" w:eastAsia="宋体" w:cs="Arial"/>
          <w:sz w:val="21"/>
          <w:szCs w:val="21"/>
          <w:vertAlign w:val="subscript"/>
        </w:rPr>
        <w:t>2</w:t>
      </w:r>
      <w:r>
        <w:rPr>
          <w:rFonts w:hint="default" w:ascii="Arial" w:hAnsi="Arial" w:eastAsia="宋体" w:cs="Arial"/>
          <w:sz w:val="21"/>
          <w:szCs w:val="21"/>
        </w:rPr>
        <w:t>O）、氢氟碳化物（HFCs）、全氟化碳（PFCs）、六氟化硫（SF</w:t>
      </w:r>
      <w:r>
        <w:rPr>
          <w:rFonts w:hint="default" w:ascii="Arial" w:hAnsi="Arial" w:eastAsia="宋体" w:cs="Arial"/>
          <w:sz w:val="21"/>
          <w:szCs w:val="21"/>
          <w:vertAlign w:val="subscript"/>
        </w:rPr>
        <w:t>6</w:t>
      </w:r>
      <w:r>
        <w:rPr>
          <w:rFonts w:hint="default" w:ascii="Arial" w:hAnsi="Arial" w:eastAsia="宋体" w:cs="Arial"/>
          <w:sz w:val="21"/>
          <w:szCs w:val="21"/>
        </w:rPr>
        <w:t>）和三氟化氮（NF</w:t>
      </w:r>
      <w:r>
        <w:rPr>
          <w:rFonts w:hint="default" w:ascii="Arial" w:hAnsi="Arial" w:eastAsia="宋体" w:cs="Arial"/>
          <w:sz w:val="21"/>
          <w:szCs w:val="21"/>
          <w:vertAlign w:val="subscript"/>
        </w:rPr>
        <w:t>3</w:t>
      </w:r>
      <w:r>
        <w:rPr>
          <w:rFonts w:hint="default" w:ascii="Arial" w:hAnsi="Arial" w:eastAsia="宋体" w:cs="Arial"/>
          <w:sz w:val="21"/>
          <w:szCs w:val="21"/>
        </w:rPr>
        <w:t>）等。本</w:t>
      </w:r>
      <w:r>
        <w:rPr>
          <w:rFonts w:hint="default" w:ascii="Arial" w:hAnsi="Arial" w:eastAsia="宋体" w:cs="Arial"/>
          <w:sz w:val="21"/>
          <w:szCs w:val="21"/>
          <w:lang w:val="en-US" w:eastAsia="zh-CN"/>
        </w:rPr>
        <w:t>指南</w:t>
      </w:r>
      <w:r>
        <w:rPr>
          <w:rFonts w:hint="default" w:ascii="Arial" w:hAnsi="Arial" w:eastAsia="宋体" w:cs="Arial"/>
          <w:sz w:val="21"/>
          <w:szCs w:val="21"/>
        </w:rPr>
        <w:t>中的温室气体为二氧化碳（CO</w:t>
      </w:r>
      <w:r>
        <w:rPr>
          <w:rFonts w:hint="default" w:ascii="Arial" w:hAnsi="Arial" w:eastAsia="宋体" w:cs="Arial"/>
          <w:sz w:val="21"/>
          <w:szCs w:val="21"/>
          <w:vertAlign w:val="subscript"/>
        </w:rPr>
        <w:t>2</w:t>
      </w:r>
      <w:r>
        <w:rPr>
          <w:rFonts w:hint="default" w:ascii="Arial" w:hAnsi="Arial" w:eastAsia="宋体" w:cs="Arial"/>
          <w:sz w:val="21"/>
          <w:szCs w:val="21"/>
        </w:rPr>
        <w:t>）。</w:t>
      </w:r>
    </w:p>
    <w:p w14:paraId="0A6C4433">
      <w:pPr>
        <w:pStyle w:val="32"/>
        <w:spacing w:before="120" w:after="120"/>
        <w:rPr>
          <w:rFonts w:ascii="Arial" w:hAnsi="Arial" w:eastAsia="宋体" w:cs="Arial"/>
        </w:rPr>
      </w:pPr>
      <w:bookmarkStart w:id="52" w:name="_Toc9590"/>
      <w:bookmarkEnd w:id="52"/>
      <w:bookmarkStart w:id="53" w:name="_Toc3381"/>
      <w:bookmarkEnd w:id="53"/>
      <w:bookmarkStart w:id="54" w:name="_Toc1096"/>
      <w:bookmarkEnd w:id="54"/>
      <w:bookmarkStart w:id="55" w:name="_Toc22927"/>
      <w:bookmarkEnd w:id="55"/>
    </w:p>
    <w:p w14:paraId="7681088E">
      <w:pPr>
        <w:pStyle w:val="17"/>
        <w:ind w:firstLine="420"/>
        <w:rPr>
          <w:rFonts w:hint="default" w:ascii="Arial" w:hAnsi="Arial" w:eastAsia="黑体" w:cs="Arial"/>
        </w:rPr>
      </w:pPr>
      <w:r>
        <w:rPr>
          <w:rFonts w:hint="default" w:ascii="Arial" w:hAnsi="Arial" w:eastAsia="黑体" w:cs="Arial"/>
          <w:sz w:val="21"/>
          <w:szCs w:val="21"/>
        </w:rPr>
        <w:t>温室气体排放</w:t>
      </w:r>
      <w:r>
        <w:rPr>
          <w:rFonts w:hint="default" w:ascii="Arial" w:hAnsi="Arial" w:eastAsia="黑体" w:cs="Arial"/>
        </w:rPr>
        <w:t xml:space="preserve"> </w:t>
      </w:r>
      <w:r>
        <w:rPr>
          <w:rFonts w:ascii="Arial" w:hAnsi="Arial" w:eastAsia="黑体" w:cs="Arial"/>
        </w:rPr>
        <w:t xml:space="preserve"> </w:t>
      </w:r>
      <w:r>
        <w:rPr>
          <w:rFonts w:hint="default" w:ascii="Arial" w:hAnsi="Arial" w:eastAsia="黑体" w:cs="Arial"/>
          <w:lang w:val="en-US" w:eastAsia="zh-CN"/>
        </w:rPr>
        <w:t>g</w:t>
      </w:r>
      <w:r>
        <w:rPr>
          <w:rFonts w:hint="default" w:ascii="Arial" w:hAnsi="Arial" w:eastAsia="黑体" w:cs="Arial"/>
        </w:rPr>
        <w:t>reenhouse gas emissions</w:t>
      </w:r>
    </w:p>
    <w:p w14:paraId="1AAC2A46">
      <w:pPr>
        <w:pStyle w:val="17"/>
        <w:ind w:firstLine="420"/>
        <w:rPr>
          <w:rFonts w:hint="default" w:ascii="Arial" w:hAnsi="Arial" w:cs="Arial"/>
        </w:rPr>
      </w:pPr>
      <w:r>
        <w:rPr>
          <w:rFonts w:hint="default" w:ascii="Arial" w:hAnsi="Arial" w:cs="Arial"/>
        </w:rPr>
        <w:t>建设项目生产运行阶段煤炭、石油、天然气等</w:t>
      </w:r>
      <w:r>
        <w:rPr>
          <w:rFonts w:hint="default" w:ascii="Arial" w:hAnsi="Arial" w:cs="Arial"/>
          <w:lang w:val="en-US" w:eastAsia="zh-CN"/>
        </w:rPr>
        <w:t>化石</w:t>
      </w:r>
      <w:r>
        <w:rPr>
          <w:rFonts w:hint="default" w:ascii="Arial" w:hAnsi="Arial" w:cs="Arial"/>
        </w:rPr>
        <w:t>燃料（包括自产和外购）燃烧和工业生产过程等活动产生的</w:t>
      </w:r>
      <w:r>
        <w:rPr>
          <w:rFonts w:hint="default" w:ascii="Arial" w:hAnsi="Arial" w:cs="Arial"/>
          <w:lang w:val="en-US" w:eastAsia="zh-CN"/>
        </w:rPr>
        <w:t>温室气体</w:t>
      </w:r>
      <w:r>
        <w:rPr>
          <w:rFonts w:hint="default" w:ascii="Arial" w:hAnsi="Arial" w:cs="Arial"/>
        </w:rPr>
        <w:t>排放，以及</w:t>
      </w:r>
      <w:r>
        <w:rPr>
          <w:rFonts w:hint="default" w:ascii="Arial" w:hAnsi="Arial" w:cs="Arial"/>
          <w:lang w:val="en-US" w:eastAsia="zh-CN"/>
        </w:rPr>
        <w:t>净输入</w:t>
      </w:r>
      <w:r>
        <w:rPr>
          <w:rFonts w:hint="default" w:ascii="Arial" w:hAnsi="Arial" w:cs="Arial"/>
        </w:rPr>
        <w:t>电力和热力等所导致的</w:t>
      </w:r>
      <w:r>
        <w:rPr>
          <w:rFonts w:hint="default" w:ascii="Arial" w:hAnsi="Arial" w:cs="Arial"/>
          <w:lang w:val="en-US" w:eastAsia="zh-CN"/>
        </w:rPr>
        <w:t>温室气体</w:t>
      </w:r>
      <w:r>
        <w:rPr>
          <w:rFonts w:hint="default" w:ascii="Arial" w:hAnsi="Arial" w:cs="Arial"/>
        </w:rPr>
        <w:t>排放，扣除固碳产品隐含的</w:t>
      </w:r>
      <w:r>
        <w:rPr>
          <w:rFonts w:hint="default" w:ascii="Arial" w:hAnsi="Arial" w:cs="Arial"/>
          <w:lang w:val="en-US" w:eastAsia="zh-CN"/>
        </w:rPr>
        <w:t>温室气体</w:t>
      </w:r>
      <w:r>
        <w:rPr>
          <w:rFonts w:hint="default" w:ascii="Arial" w:hAnsi="Arial" w:cs="Arial"/>
        </w:rPr>
        <w:t>排放。温室气体排放量以二氧化碳当量表示，计量单位为“吨二氧化碳当量（tCO</w:t>
      </w:r>
      <w:r>
        <w:rPr>
          <w:rFonts w:hint="default" w:ascii="Arial" w:hAnsi="Arial" w:cs="Arial"/>
          <w:vertAlign w:val="subscript"/>
        </w:rPr>
        <w:t>2</w:t>
      </w:r>
      <w:r>
        <w:rPr>
          <w:rFonts w:hint="default" w:ascii="Arial" w:hAnsi="Arial" w:cs="Arial"/>
        </w:rPr>
        <w:t>e）”。本指南中温室气体排放量即为二氧化碳排放量。</w:t>
      </w:r>
    </w:p>
    <w:p w14:paraId="4F3219FC">
      <w:pPr>
        <w:pStyle w:val="17"/>
        <w:ind w:firstLine="420"/>
        <w:rPr>
          <w:rFonts w:hint="default" w:ascii="Arial" w:hAnsi="Arial" w:cs="Arial"/>
          <w:lang w:val="en-US" w:eastAsia="zh-CN"/>
        </w:rPr>
      </w:pPr>
      <w:r>
        <w:rPr>
          <w:rFonts w:hint="default" w:ascii="Arial" w:hAnsi="Arial" w:cs="Arial"/>
          <w:lang w:val="en-US" w:eastAsia="zh-CN"/>
        </w:rPr>
        <w:t>注：二氧化碳当量等于给定温室气体的质量乘以其全球变暖潜势值，二氧化碳全球变暖潜势值为1。</w:t>
      </w:r>
    </w:p>
    <w:p w14:paraId="501BAFB0">
      <w:pPr>
        <w:pStyle w:val="32"/>
        <w:spacing w:before="120" w:after="120"/>
        <w:rPr>
          <w:rFonts w:ascii="Arial" w:hAnsi="Arial" w:cs="Arial"/>
        </w:rPr>
      </w:pPr>
      <w:bookmarkStart w:id="56" w:name="_Toc22120"/>
      <w:bookmarkEnd w:id="56"/>
      <w:bookmarkStart w:id="57" w:name="_Toc7023"/>
      <w:bookmarkEnd w:id="57"/>
      <w:bookmarkStart w:id="58" w:name="_Toc9110"/>
      <w:bookmarkEnd w:id="58"/>
      <w:bookmarkStart w:id="59" w:name="_Toc812"/>
      <w:bookmarkEnd w:id="59"/>
    </w:p>
    <w:p w14:paraId="5A640730">
      <w:pPr>
        <w:pStyle w:val="17"/>
        <w:ind w:firstLine="420"/>
        <w:rPr>
          <w:rFonts w:hint="default" w:ascii="Arial" w:hAnsi="Arial" w:eastAsia="黑体" w:cs="Arial"/>
          <w:sz w:val="21"/>
          <w:szCs w:val="21"/>
          <w:lang w:val="en-US" w:eastAsia="zh-CN"/>
        </w:rPr>
      </w:pPr>
      <w:r>
        <w:rPr>
          <w:rFonts w:hint="default" w:ascii="Arial" w:hAnsi="Arial" w:eastAsia="黑体" w:cs="Arial"/>
          <w:sz w:val="21"/>
          <w:szCs w:val="21"/>
          <w:lang w:val="en-US" w:eastAsia="zh-CN"/>
        </w:rPr>
        <w:t>消耗化石</w:t>
      </w:r>
      <w:r>
        <w:rPr>
          <w:rFonts w:hint="default" w:ascii="Arial" w:hAnsi="Arial" w:eastAsia="黑体" w:cs="Arial"/>
          <w:sz w:val="21"/>
          <w:szCs w:val="21"/>
        </w:rPr>
        <w:t>燃料排放</w:t>
      </w:r>
      <w:r>
        <w:rPr>
          <w:rFonts w:hint="default" w:ascii="Arial" w:hAnsi="Arial" w:eastAsia="黑体" w:cs="Arial"/>
          <w:sz w:val="21"/>
          <w:szCs w:val="21"/>
          <w:lang w:val="en-US" w:eastAsia="zh-CN"/>
        </w:rPr>
        <w:t xml:space="preserve">  emission from fossil fuel consumption</w:t>
      </w:r>
    </w:p>
    <w:p w14:paraId="1453684C">
      <w:pPr>
        <w:keepNext w:val="0"/>
        <w:keepLines w:val="0"/>
        <w:pageBreakBefore w:val="0"/>
        <w:widowControl/>
        <w:suppressLineNumbers w:val="0"/>
        <w:kinsoku/>
        <w:wordWrap/>
        <w:overflowPunct/>
        <w:topLinePunct w:val="0"/>
        <w:autoSpaceDE/>
        <w:autoSpaceDN/>
        <w:bidi w:val="0"/>
        <w:adjustRightInd w:val="0"/>
        <w:snapToGrid/>
        <w:spacing w:line="240" w:lineRule="auto"/>
        <w:ind w:firstLine="360" w:firstLineChars="200"/>
        <w:jc w:val="left"/>
        <w:textAlignment w:val="auto"/>
        <w:rPr>
          <w:rFonts w:hint="default" w:ascii="Arial" w:hAnsi="Arial" w:cs="Arial"/>
        </w:rPr>
      </w:pPr>
      <w:r>
        <w:rPr>
          <w:rFonts w:hint="default" w:ascii="Arial" w:hAnsi="Arial" w:eastAsia="宋体" w:cs="Arial"/>
          <w:color w:val="000000"/>
          <w:kern w:val="0"/>
          <w:sz w:val="18"/>
          <w:szCs w:val="18"/>
          <w:lang w:val="en-US" w:eastAsia="zh-CN" w:bidi="ar"/>
        </w:rPr>
        <w:t xml:space="preserve"> </w:t>
      </w:r>
      <w:r>
        <w:rPr>
          <w:rFonts w:hint="default" w:ascii="Arial" w:hAnsi="Arial" w:eastAsia="宋体" w:cs="Arial"/>
          <w:sz w:val="21"/>
          <w:szCs w:val="21"/>
        </w:rPr>
        <w:t>化石燃料用作燃料用途产生的二氧化碳排放。</w:t>
      </w:r>
    </w:p>
    <w:p w14:paraId="649B56B3">
      <w:pPr>
        <w:pStyle w:val="32"/>
        <w:spacing w:before="120" w:after="120"/>
        <w:rPr>
          <w:rFonts w:ascii="Arial" w:hAnsi="Arial" w:cs="Arial"/>
        </w:rPr>
      </w:pPr>
      <w:bookmarkStart w:id="60" w:name="_Toc20943"/>
      <w:bookmarkEnd w:id="60"/>
      <w:bookmarkStart w:id="61" w:name="_Toc22538"/>
      <w:bookmarkEnd w:id="61"/>
      <w:bookmarkStart w:id="62" w:name="_Toc19086"/>
      <w:bookmarkEnd w:id="62"/>
      <w:bookmarkStart w:id="63" w:name="_Toc8068"/>
      <w:bookmarkEnd w:id="63"/>
      <w:bookmarkStart w:id="64" w:name="_Hlk137648495"/>
    </w:p>
    <w:p w14:paraId="64C810EE">
      <w:pPr>
        <w:pStyle w:val="17"/>
        <w:ind w:firstLine="420"/>
        <w:rPr>
          <w:rFonts w:hint="default" w:ascii="Arial" w:hAnsi="Arial" w:eastAsia="黑体" w:cs="Arial"/>
          <w:lang w:val="en-US" w:eastAsia="zh-CN"/>
        </w:rPr>
      </w:pPr>
      <w:r>
        <w:rPr>
          <w:rFonts w:hint="default" w:ascii="Arial" w:hAnsi="Arial" w:eastAsia="黑体" w:cs="Arial"/>
          <w:sz w:val="21"/>
          <w:szCs w:val="21"/>
        </w:rPr>
        <w:t>工业生产过程排放</w:t>
      </w:r>
      <w:r>
        <w:rPr>
          <w:rFonts w:hint="default" w:ascii="Arial" w:hAnsi="Arial" w:eastAsia="黑体" w:cs="Arial"/>
          <w:sz w:val="21"/>
          <w:szCs w:val="21"/>
          <w:lang w:val="en-US" w:eastAsia="zh-CN"/>
        </w:rPr>
        <w:t xml:space="preserve">  </w:t>
      </w:r>
      <w:r>
        <w:rPr>
          <w:rFonts w:ascii="Arial" w:hAnsi="Arial" w:eastAsia="Times New Roman PS MT" w:cs="Arial"/>
          <w:b w:val="0"/>
          <w:bCs w:val="0"/>
          <w:color w:val="000000"/>
          <w:sz w:val="20"/>
          <w:szCs w:val="20"/>
        </w:rPr>
        <w:t xml:space="preserve">emission from </w:t>
      </w:r>
      <w:r>
        <w:rPr>
          <w:rFonts w:hint="default" w:ascii="Arial" w:hAnsi="Arial" w:cs="Arial"/>
          <w:b w:val="0"/>
          <w:bCs w:val="0"/>
          <w:color w:val="000000"/>
          <w:sz w:val="20"/>
          <w:szCs w:val="20"/>
          <w:lang w:val="en-US" w:eastAsia="zh-CN"/>
        </w:rPr>
        <w:t>i</w:t>
      </w:r>
      <w:r>
        <w:rPr>
          <w:rFonts w:hint="default" w:ascii="Arial" w:hAnsi="Arial" w:eastAsia="Times New Roman PS MT" w:cs="Arial"/>
          <w:b w:val="0"/>
          <w:bCs w:val="0"/>
          <w:color w:val="000000"/>
          <w:sz w:val="20"/>
          <w:szCs w:val="20"/>
        </w:rPr>
        <w:t>ndustrial production</w:t>
      </w:r>
      <w:r>
        <w:rPr>
          <w:rFonts w:hint="default" w:ascii="Arial" w:hAnsi="Arial" w:cs="Arial"/>
          <w:b w:val="0"/>
          <w:bCs w:val="0"/>
          <w:color w:val="000000"/>
          <w:sz w:val="20"/>
          <w:szCs w:val="20"/>
          <w:lang w:val="en-US" w:eastAsia="zh-CN"/>
        </w:rPr>
        <w:t xml:space="preserve"> </w:t>
      </w:r>
      <w:r>
        <w:rPr>
          <w:rFonts w:ascii="Arial" w:hAnsi="Arial" w:eastAsia="Times New Roman PS MT" w:cs="Arial"/>
          <w:b w:val="0"/>
          <w:bCs w:val="0"/>
          <w:color w:val="000000"/>
          <w:sz w:val="20"/>
          <w:szCs w:val="20"/>
        </w:rPr>
        <w:t>process</w:t>
      </w:r>
    </w:p>
    <w:p w14:paraId="7F711699">
      <w:pPr>
        <w:keepNext w:val="0"/>
        <w:keepLines w:val="0"/>
        <w:pageBreakBefore w:val="0"/>
        <w:widowControl/>
        <w:suppressLineNumbers w:val="0"/>
        <w:kinsoku/>
        <w:wordWrap/>
        <w:overflowPunct/>
        <w:topLinePunct w:val="0"/>
        <w:autoSpaceDE/>
        <w:autoSpaceDN/>
        <w:bidi w:val="0"/>
        <w:adjustRightInd w:val="0"/>
        <w:snapToGrid/>
        <w:spacing w:line="240" w:lineRule="auto"/>
        <w:ind w:firstLine="360" w:firstLineChars="200"/>
        <w:jc w:val="left"/>
        <w:textAlignment w:val="auto"/>
        <w:rPr>
          <w:rFonts w:hint="default" w:ascii="Arial" w:hAnsi="Arial" w:cs="Arial"/>
        </w:rPr>
      </w:pPr>
      <w:r>
        <w:rPr>
          <w:rFonts w:hint="default" w:ascii="Arial" w:hAnsi="Arial" w:eastAsia="宋体" w:cs="Arial"/>
          <w:color w:val="000000"/>
          <w:kern w:val="0"/>
          <w:sz w:val="18"/>
          <w:szCs w:val="18"/>
          <w:lang w:val="en-US" w:eastAsia="zh-CN" w:bidi="ar"/>
        </w:rPr>
        <w:t xml:space="preserve"> </w:t>
      </w:r>
      <w:r>
        <w:rPr>
          <w:rFonts w:hint="default" w:ascii="Arial" w:hAnsi="Arial" w:eastAsia="宋体" w:cs="Arial"/>
          <w:sz w:val="21"/>
          <w:szCs w:val="21"/>
        </w:rPr>
        <w:t>在生产、</w:t>
      </w:r>
      <w:r>
        <w:rPr>
          <w:rFonts w:hint="eastAsia" w:ascii="Arial" w:hAnsi="Arial" w:cs="Arial"/>
          <w:sz w:val="21"/>
          <w:szCs w:val="21"/>
          <w:lang w:val="en-US" w:eastAsia="zh-CN"/>
        </w:rPr>
        <w:t>火炬、</w:t>
      </w:r>
      <w:r>
        <w:rPr>
          <w:rFonts w:hint="default" w:ascii="Arial" w:hAnsi="Arial" w:eastAsia="宋体" w:cs="Arial"/>
          <w:sz w:val="21"/>
          <w:szCs w:val="21"/>
        </w:rPr>
        <w:t>废弃物处理处置等过程中除燃料燃烧之外的物理或化学变化造成的二氧化碳排放。</w:t>
      </w:r>
    </w:p>
    <w:p w14:paraId="1DC91336">
      <w:pPr>
        <w:pStyle w:val="32"/>
        <w:spacing w:before="120" w:after="120"/>
        <w:rPr>
          <w:rFonts w:ascii="Arial" w:hAnsi="Arial" w:cs="Arial"/>
        </w:rPr>
      </w:pPr>
      <w:bookmarkStart w:id="65" w:name="_Toc14014"/>
      <w:bookmarkEnd w:id="65"/>
      <w:bookmarkStart w:id="66" w:name="_Toc3010"/>
      <w:bookmarkEnd w:id="66"/>
      <w:bookmarkStart w:id="67" w:name="_Toc29658"/>
      <w:bookmarkEnd w:id="67"/>
      <w:bookmarkStart w:id="68" w:name="_Toc22946"/>
      <w:bookmarkEnd w:id="68"/>
    </w:p>
    <w:p w14:paraId="5399BC76">
      <w:pPr>
        <w:pStyle w:val="17"/>
        <w:ind w:firstLine="420"/>
        <w:rPr>
          <w:rFonts w:hint="default" w:ascii="Arial" w:hAnsi="Arial" w:eastAsia="黑体" w:cs="Arial"/>
          <w:sz w:val="21"/>
          <w:szCs w:val="21"/>
          <w:lang w:val="en-US" w:eastAsia="zh-CN"/>
        </w:rPr>
      </w:pPr>
      <w:r>
        <w:rPr>
          <w:rFonts w:hint="default" w:ascii="Arial" w:hAnsi="Arial" w:eastAsia="黑体" w:cs="Arial"/>
          <w:sz w:val="21"/>
          <w:szCs w:val="21"/>
        </w:rPr>
        <w:t>净</w:t>
      </w:r>
      <w:r>
        <w:rPr>
          <w:rFonts w:hint="default" w:ascii="Arial" w:hAnsi="Arial" w:eastAsia="黑体" w:cs="Arial"/>
          <w:sz w:val="21"/>
          <w:szCs w:val="21"/>
          <w:lang w:val="en-US" w:eastAsia="zh-CN"/>
        </w:rPr>
        <w:t>输入</w:t>
      </w:r>
      <w:r>
        <w:rPr>
          <w:rFonts w:hint="default" w:ascii="Arial" w:hAnsi="Arial" w:eastAsia="黑体" w:cs="Arial"/>
          <w:sz w:val="21"/>
          <w:szCs w:val="21"/>
        </w:rPr>
        <w:t>电力和热力对应的排放</w:t>
      </w:r>
      <w:r>
        <w:rPr>
          <w:rFonts w:hint="default" w:ascii="Arial" w:hAnsi="Arial" w:eastAsia="黑体" w:cs="Arial"/>
          <w:sz w:val="21"/>
          <w:szCs w:val="21"/>
          <w:lang w:val="en-US" w:eastAsia="zh-CN"/>
        </w:rPr>
        <w:t xml:space="preserve">  emissions corresponding to net input electricity and heat</w:t>
      </w:r>
    </w:p>
    <w:p w14:paraId="7090AF7D">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auto"/>
        <w:rPr>
          <w:rFonts w:hint="default" w:ascii="Arial" w:hAnsi="Arial" w:cs="Arial"/>
        </w:rPr>
      </w:pPr>
      <w:r>
        <w:rPr>
          <w:rFonts w:hint="default" w:ascii="Arial" w:hAnsi="Arial" w:eastAsia="宋体" w:cs="Arial"/>
          <w:sz w:val="21"/>
          <w:szCs w:val="21"/>
        </w:rPr>
        <w:t>指</w:t>
      </w:r>
      <w:r>
        <w:rPr>
          <w:rFonts w:hint="default" w:ascii="Arial" w:hAnsi="Arial" w:cs="Arial"/>
          <w:sz w:val="21"/>
          <w:szCs w:val="21"/>
          <w:lang w:val="en-US" w:eastAsia="zh-CN"/>
        </w:rPr>
        <w:t>企业或各</w:t>
      </w:r>
      <w:r>
        <w:rPr>
          <w:rFonts w:hint="eastAsia" w:ascii="Arial" w:hAnsi="Arial" w:cs="Arial"/>
          <w:sz w:val="21"/>
          <w:szCs w:val="21"/>
          <w:lang w:val="en-US" w:eastAsia="zh-CN"/>
        </w:rPr>
        <w:t>生产装置</w:t>
      </w:r>
      <w:r>
        <w:rPr>
          <w:rFonts w:hint="default" w:ascii="Arial" w:hAnsi="Arial" w:eastAsia="宋体" w:cs="Arial"/>
          <w:sz w:val="21"/>
          <w:szCs w:val="21"/>
        </w:rPr>
        <w:t>净</w:t>
      </w:r>
      <w:r>
        <w:rPr>
          <w:rFonts w:hint="default" w:ascii="Arial" w:hAnsi="Arial" w:cs="Arial"/>
          <w:sz w:val="21"/>
          <w:szCs w:val="21"/>
          <w:lang w:val="en-US" w:eastAsia="zh-CN"/>
        </w:rPr>
        <w:t>输入</w:t>
      </w:r>
      <w:r>
        <w:rPr>
          <w:rFonts w:hint="default" w:ascii="Arial" w:hAnsi="Arial" w:eastAsia="宋体" w:cs="Arial"/>
          <w:sz w:val="21"/>
          <w:szCs w:val="21"/>
        </w:rPr>
        <w:t>使用的电力和热力（蒸汽、热水）所对应的电力或热力生产活动产生的</w:t>
      </w:r>
      <w:r>
        <w:rPr>
          <w:rFonts w:hint="default" w:ascii="Arial" w:hAnsi="Arial" w:cs="Arial"/>
          <w:sz w:val="21"/>
          <w:szCs w:val="21"/>
          <w:lang w:val="en-US" w:eastAsia="zh-CN"/>
        </w:rPr>
        <w:t>二氧化碳</w:t>
      </w:r>
      <w:r>
        <w:rPr>
          <w:rFonts w:hint="default" w:ascii="Arial" w:hAnsi="Arial" w:eastAsia="宋体" w:cs="Arial"/>
          <w:sz w:val="21"/>
          <w:szCs w:val="21"/>
        </w:rPr>
        <w:t>排放。</w:t>
      </w:r>
    </w:p>
    <w:p w14:paraId="4E5A1616">
      <w:pPr>
        <w:pStyle w:val="32"/>
        <w:spacing w:before="120" w:after="120"/>
        <w:rPr>
          <w:rFonts w:ascii="Arial" w:hAnsi="Arial" w:cs="Arial"/>
        </w:rPr>
      </w:pPr>
      <w:bookmarkStart w:id="69" w:name="_Toc16308"/>
      <w:bookmarkEnd w:id="69"/>
      <w:bookmarkStart w:id="70" w:name="_Toc1528"/>
      <w:bookmarkEnd w:id="70"/>
      <w:bookmarkStart w:id="71" w:name="_Toc13743"/>
      <w:bookmarkEnd w:id="71"/>
      <w:bookmarkStart w:id="72" w:name="_Toc23560"/>
      <w:bookmarkEnd w:id="72"/>
      <w:bookmarkStart w:id="73" w:name="_Toc4549"/>
      <w:bookmarkEnd w:id="73"/>
      <w:bookmarkStart w:id="74" w:name="_Toc1544"/>
      <w:bookmarkEnd w:id="74"/>
    </w:p>
    <w:p w14:paraId="69C67504">
      <w:pPr>
        <w:pStyle w:val="17"/>
        <w:ind w:firstLine="420"/>
        <w:rPr>
          <w:rFonts w:hint="default" w:ascii="Arial" w:hAnsi="Arial" w:eastAsia="黑体" w:cs="Arial"/>
          <w:sz w:val="21"/>
          <w:szCs w:val="21"/>
          <w:lang w:val="en-US" w:eastAsia="zh-CN"/>
        </w:rPr>
      </w:pPr>
      <w:r>
        <w:rPr>
          <w:rFonts w:hint="default" w:ascii="Arial" w:hAnsi="Arial" w:eastAsia="黑体" w:cs="Arial"/>
          <w:sz w:val="21"/>
          <w:szCs w:val="21"/>
          <w:lang w:val="en-US" w:eastAsia="zh-CN"/>
        </w:rPr>
        <w:t xml:space="preserve">活动数据  </w:t>
      </w:r>
      <w:r>
        <w:rPr>
          <w:rFonts w:ascii="Arial" w:hAnsi="Arial" w:eastAsia="Times New Roman PS MT" w:cs="Arial"/>
          <w:b w:val="0"/>
          <w:bCs w:val="0"/>
          <w:color w:val="000000"/>
          <w:sz w:val="20"/>
          <w:szCs w:val="20"/>
        </w:rPr>
        <w:t>activity data</w:t>
      </w:r>
    </w:p>
    <w:p w14:paraId="3062A49A">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auto"/>
        <w:rPr>
          <w:rFonts w:hint="default" w:ascii="Arial" w:hAnsi="Arial" w:cs="Arial"/>
        </w:rPr>
      </w:pPr>
      <w:r>
        <w:rPr>
          <w:rFonts w:hint="default" w:ascii="Arial" w:hAnsi="Arial" w:eastAsia="宋体" w:cs="Arial"/>
          <w:sz w:val="21"/>
          <w:szCs w:val="21"/>
        </w:rPr>
        <w:t>导致</w:t>
      </w:r>
      <w:r>
        <w:rPr>
          <w:rFonts w:hint="default" w:ascii="Arial" w:hAnsi="Arial" w:cs="Arial"/>
          <w:sz w:val="21"/>
          <w:szCs w:val="21"/>
          <w:lang w:val="en-US" w:eastAsia="zh-CN"/>
        </w:rPr>
        <w:t>温室气体</w:t>
      </w:r>
      <w:r>
        <w:rPr>
          <w:rFonts w:hint="default" w:ascii="Arial" w:hAnsi="Arial" w:eastAsia="宋体" w:cs="Arial"/>
          <w:sz w:val="21"/>
          <w:szCs w:val="21"/>
        </w:rPr>
        <w:t>排放的生产或消费活动量的表征值。如各种</w:t>
      </w:r>
      <w:r>
        <w:rPr>
          <w:rFonts w:hint="default" w:ascii="Arial" w:hAnsi="Arial" w:cs="Arial"/>
          <w:sz w:val="21"/>
          <w:szCs w:val="21"/>
          <w:lang w:val="en-US" w:eastAsia="zh-CN"/>
        </w:rPr>
        <w:t>化石</w:t>
      </w:r>
      <w:r>
        <w:rPr>
          <w:rFonts w:hint="default" w:ascii="Arial" w:hAnsi="Arial" w:eastAsia="宋体" w:cs="Arial"/>
          <w:sz w:val="21"/>
          <w:szCs w:val="21"/>
        </w:rPr>
        <w:t>燃料的消耗量、</w:t>
      </w:r>
      <w:r>
        <w:rPr>
          <w:rFonts w:hint="default" w:ascii="Arial" w:hAnsi="Arial" w:eastAsia="宋体" w:cs="Arial"/>
          <w:sz w:val="21"/>
          <w:szCs w:val="21"/>
          <w:lang w:val="en-US" w:eastAsia="zh-CN"/>
        </w:rPr>
        <w:t>含碳原料消耗量、使用电量、使用热量、</w:t>
      </w:r>
      <w:r>
        <w:rPr>
          <w:rFonts w:hint="default" w:ascii="Arial" w:hAnsi="Arial" w:cs="Arial"/>
          <w:sz w:val="21"/>
          <w:szCs w:val="21"/>
          <w:lang w:val="en-US" w:eastAsia="zh-CN"/>
        </w:rPr>
        <w:t>含</w:t>
      </w:r>
      <w:r>
        <w:rPr>
          <w:rFonts w:hint="default" w:ascii="Arial" w:hAnsi="Arial" w:eastAsia="宋体" w:cs="Arial"/>
          <w:sz w:val="21"/>
          <w:szCs w:val="21"/>
          <w:lang w:val="en-US" w:eastAsia="zh-CN"/>
        </w:rPr>
        <w:t>碳产品产量等</w:t>
      </w:r>
      <w:r>
        <w:rPr>
          <w:rFonts w:hint="default" w:ascii="Arial" w:hAnsi="Arial" w:eastAsia="宋体" w:cs="Arial"/>
          <w:sz w:val="21"/>
          <w:szCs w:val="21"/>
        </w:rPr>
        <w:t>。</w:t>
      </w:r>
    </w:p>
    <w:p w14:paraId="077B0C62">
      <w:pPr>
        <w:pStyle w:val="32"/>
        <w:spacing w:before="120" w:after="120"/>
        <w:rPr>
          <w:rFonts w:ascii="Arial" w:hAnsi="Arial" w:cs="Arial"/>
        </w:rPr>
      </w:pPr>
      <w:bookmarkStart w:id="75" w:name="_Toc1520"/>
      <w:bookmarkEnd w:id="75"/>
      <w:bookmarkStart w:id="76" w:name="_Toc26127"/>
      <w:bookmarkEnd w:id="76"/>
      <w:bookmarkStart w:id="77" w:name="_Toc4859"/>
      <w:bookmarkEnd w:id="77"/>
      <w:bookmarkStart w:id="78" w:name="_Toc7965"/>
      <w:bookmarkEnd w:id="78"/>
    </w:p>
    <w:p w14:paraId="6131955F">
      <w:pPr>
        <w:pStyle w:val="17"/>
        <w:ind w:firstLine="420"/>
        <w:rPr>
          <w:rFonts w:hint="default" w:ascii="Arial" w:hAnsi="Arial" w:eastAsia="黑体" w:cs="Arial"/>
          <w:sz w:val="21"/>
          <w:szCs w:val="21"/>
          <w:lang w:val="en-US" w:eastAsia="zh-CN"/>
        </w:rPr>
      </w:pPr>
      <w:r>
        <w:rPr>
          <w:rFonts w:hint="default" w:ascii="Arial" w:hAnsi="Arial" w:eastAsia="黑体" w:cs="Arial"/>
          <w:sz w:val="21"/>
          <w:szCs w:val="21"/>
          <w:lang w:val="en-US" w:eastAsia="zh-CN"/>
        </w:rPr>
        <w:t xml:space="preserve">排放因子  </w:t>
      </w:r>
      <w:r>
        <w:rPr>
          <w:rFonts w:ascii="Arial" w:hAnsi="Arial" w:eastAsia="Times New Roman PS MT" w:cs="Arial"/>
          <w:b w:val="0"/>
          <w:bCs w:val="0"/>
          <w:color w:val="000000"/>
          <w:sz w:val="20"/>
          <w:szCs w:val="20"/>
        </w:rPr>
        <w:t>emission factor</w:t>
      </w:r>
    </w:p>
    <w:p w14:paraId="6EC13172">
      <w:pPr>
        <w:keepNext w:val="0"/>
        <w:keepLines w:val="0"/>
        <w:pageBreakBefore w:val="0"/>
        <w:widowControl/>
        <w:suppressLineNumbers w:val="0"/>
        <w:kinsoku/>
        <w:wordWrap/>
        <w:overflowPunct/>
        <w:topLinePunct w:val="0"/>
        <w:autoSpaceDE/>
        <w:autoSpaceDN/>
        <w:bidi w:val="0"/>
        <w:adjustRightInd w:val="0"/>
        <w:snapToGrid/>
        <w:spacing w:line="240" w:lineRule="auto"/>
        <w:ind w:firstLine="360" w:firstLineChars="200"/>
        <w:jc w:val="left"/>
        <w:textAlignment w:val="auto"/>
        <w:rPr>
          <w:rFonts w:hint="default" w:ascii="Arial" w:hAnsi="Arial" w:cs="Arial"/>
        </w:rPr>
      </w:pPr>
      <w:r>
        <w:rPr>
          <w:rFonts w:hint="default" w:ascii="Arial" w:hAnsi="Arial" w:eastAsia="宋体" w:cs="Arial"/>
          <w:color w:val="000000"/>
          <w:kern w:val="0"/>
          <w:sz w:val="18"/>
          <w:szCs w:val="18"/>
          <w:lang w:val="en-US" w:eastAsia="zh-CN" w:bidi="ar"/>
        </w:rPr>
        <w:t xml:space="preserve"> </w:t>
      </w:r>
      <w:r>
        <w:rPr>
          <w:rFonts w:hint="default" w:ascii="Arial" w:hAnsi="Arial" w:eastAsia="宋体" w:cs="Arial"/>
          <w:sz w:val="21"/>
          <w:szCs w:val="21"/>
        </w:rPr>
        <w:t>表征单位生产或消费活动量的</w:t>
      </w:r>
      <w:r>
        <w:rPr>
          <w:rFonts w:hint="default" w:ascii="Arial" w:hAnsi="Arial" w:cs="Arial"/>
          <w:sz w:val="21"/>
          <w:szCs w:val="21"/>
          <w:lang w:val="en-US" w:eastAsia="zh-CN"/>
        </w:rPr>
        <w:t>温室气体</w:t>
      </w:r>
      <w:r>
        <w:rPr>
          <w:rFonts w:hint="default" w:ascii="Arial" w:hAnsi="Arial" w:eastAsia="宋体" w:cs="Arial"/>
          <w:sz w:val="21"/>
          <w:szCs w:val="21"/>
        </w:rPr>
        <w:t>排放的系数。</w:t>
      </w:r>
    </w:p>
    <w:p w14:paraId="381B8A92">
      <w:pPr>
        <w:pStyle w:val="32"/>
        <w:spacing w:before="120" w:after="120"/>
        <w:rPr>
          <w:rFonts w:ascii="Arial" w:hAnsi="Arial" w:cs="Arial"/>
        </w:rPr>
      </w:pPr>
      <w:bookmarkStart w:id="79" w:name="_Toc3362"/>
      <w:bookmarkEnd w:id="79"/>
      <w:bookmarkStart w:id="80" w:name="_Toc12492"/>
      <w:bookmarkEnd w:id="80"/>
      <w:bookmarkStart w:id="81" w:name="_Toc8566"/>
      <w:bookmarkEnd w:id="81"/>
      <w:bookmarkStart w:id="82" w:name="_Toc29399"/>
      <w:bookmarkEnd w:id="82"/>
    </w:p>
    <w:p w14:paraId="0016E0BE">
      <w:pPr>
        <w:pStyle w:val="17"/>
        <w:ind w:firstLine="420"/>
        <w:rPr>
          <w:rFonts w:hint="default" w:ascii="Arial" w:hAnsi="Arial" w:eastAsia="黑体" w:cs="Arial"/>
          <w:sz w:val="21"/>
          <w:szCs w:val="21"/>
          <w:lang w:val="en-US" w:eastAsia="zh-CN"/>
        </w:rPr>
      </w:pPr>
      <w:r>
        <w:rPr>
          <w:rFonts w:hint="default" w:ascii="Arial" w:hAnsi="Arial" w:eastAsia="黑体" w:cs="Arial"/>
          <w:sz w:val="21"/>
          <w:szCs w:val="21"/>
          <w:lang w:val="en-US" w:eastAsia="zh-CN"/>
        </w:rPr>
        <w:t>温室气体排放绩效  greenhouse gas emission performance</w:t>
      </w:r>
    </w:p>
    <w:p w14:paraId="46536480">
      <w:pPr>
        <w:keepNext w:val="0"/>
        <w:keepLines w:val="0"/>
        <w:pageBreakBefore w:val="0"/>
        <w:widowControl/>
        <w:suppressLineNumbers w:val="0"/>
        <w:kinsoku/>
        <w:wordWrap/>
        <w:overflowPunct/>
        <w:topLinePunct w:val="0"/>
        <w:autoSpaceDE/>
        <w:autoSpaceDN/>
        <w:bidi w:val="0"/>
        <w:adjustRightInd w:val="0"/>
        <w:snapToGrid/>
        <w:spacing w:line="240" w:lineRule="auto"/>
        <w:ind w:firstLine="360" w:firstLineChars="200"/>
        <w:jc w:val="left"/>
        <w:textAlignment w:val="auto"/>
        <w:rPr>
          <w:rFonts w:hint="default" w:ascii="Arial" w:hAnsi="Arial" w:cs="Arial"/>
        </w:rPr>
      </w:pPr>
      <w:r>
        <w:rPr>
          <w:rFonts w:hint="default" w:ascii="Arial" w:hAnsi="Arial" w:eastAsia="宋体" w:cs="Arial"/>
          <w:color w:val="000000"/>
          <w:kern w:val="0"/>
          <w:sz w:val="18"/>
          <w:szCs w:val="18"/>
          <w:lang w:val="en-US" w:eastAsia="zh-CN" w:bidi="ar"/>
        </w:rPr>
        <w:t xml:space="preserve"> </w:t>
      </w:r>
      <w:r>
        <w:rPr>
          <w:rFonts w:hint="default" w:ascii="Arial" w:hAnsi="Arial" w:eastAsia="宋体" w:cs="Arial"/>
          <w:sz w:val="21"/>
          <w:szCs w:val="21"/>
        </w:rPr>
        <w:t>建设项目在生产运行阶段各</w:t>
      </w:r>
      <w:r>
        <w:rPr>
          <w:rFonts w:hint="eastAsia" w:ascii="Arial" w:hAnsi="Arial" w:cs="Arial"/>
          <w:sz w:val="21"/>
          <w:szCs w:val="21"/>
          <w:lang w:val="en-US" w:eastAsia="zh-CN"/>
        </w:rPr>
        <w:t>生产装置</w:t>
      </w:r>
      <w:r>
        <w:rPr>
          <w:rFonts w:hint="default" w:ascii="Arial" w:hAnsi="Arial" w:eastAsia="宋体" w:cs="Arial"/>
          <w:sz w:val="21"/>
          <w:szCs w:val="21"/>
        </w:rPr>
        <w:t>单位</w:t>
      </w:r>
      <w:r>
        <w:rPr>
          <w:rFonts w:hint="eastAsia" w:ascii="Arial" w:hAnsi="Arial" w:cs="Arial"/>
          <w:sz w:val="21"/>
          <w:szCs w:val="21"/>
          <w:lang w:val="en-US" w:eastAsia="zh-CN"/>
        </w:rPr>
        <w:t>加工量/</w:t>
      </w:r>
      <w:r>
        <w:rPr>
          <w:rFonts w:hint="default" w:ascii="Arial" w:hAnsi="Arial" w:eastAsia="宋体" w:cs="Arial"/>
          <w:sz w:val="21"/>
          <w:szCs w:val="21"/>
        </w:rPr>
        <w:t>产品（如</w:t>
      </w:r>
      <w:r>
        <w:rPr>
          <w:rFonts w:hint="eastAsia" w:ascii="Arial" w:hAnsi="Arial" w:cs="Arial"/>
          <w:sz w:val="21"/>
          <w:szCs w:val="21"/>
          <w:lang w:val="en-US" w:eastAsia="zh-CN"/>
        </w:rPr>
        <w:t>乙烯、制氢</w:t>
      </w:r>
      <w:r>
        <w:rPr>
          <w:rFonts w:hint="default" w:ascii="Arial" w:hAnsi="Arial" w:eastAsia="宋体" w:cs="Arial"/>
          <w:sz w:val="21"/>
          <w:szCs w:val="21"/>
        </w:rPr>
        <w:t>等）</w:t>
      </w:r>
      <w:r>
        <w:rPr>
          <w:rFonts w:hint="default" w:ascii="Arial" w:hAnsi="Arial" w:cs="Arial"/>
          <w:sz w:val="21"/>
          <w:szCs w:val="21"/>
          <w:lang w:val="en-US" w:eastAsia="zh-CN"/>
        </w:rPr>
        <w:t>的二氧化碳</w:t>
      </w:r>
      <w:r>
        <w:rPr>
          <w:rFonts w:hint="default" w:ascii="Arial" w:hAnsi="Arial" w:eastAsia="宋体" w:cs="Arial"/>
          <w:sz w:val="21"/>
          <w:szCs w:val="21"/>
        </w:rPr>
        <w:t>排放量。</w:t>
      </w:r>
    </w:p>
    <w:p w14:paraId="1846CE72">
      <w:pPr>
        <w:pStyle w:val="17"/>
        <w:ind w:firstLine="420"/>
        <w:rPr>
          <w:rFonts w:hint="default" w:ascii="Arial" w:hAnsi="Arial" w:cs="Arial"/>
        </w:rPr>
      </w:pPr>
    </w:p>
    <w:p w14:paraId="512FE55F">
      <w:pPr>
        <w:pStyle w:val="32"/>
        <w:spacing w:before="120" w:after="120"/>
        <w:rPr>
          <w:rFonts w:ascii="Arial" w:hAnsi="Arial" w:cs="Arial"/>
        </w:rPr>
      </w:pPr>
      <w:bookmarkStart w:id="83" w:name="_Toc19654"/>
      <w:bookmarkEnd w:id="83"/>
      <w:bookmarkStart w:id="84" w:name="_Toc1149"/>
      <w:bookmarkEnd w:id="84"/>
      <w:bookmarkStart w:id="85" w:name="_Toc3452"/>
      <w:bookmarkEnd w:id="85"/>
      <w:bookmarkStart w:id="86" w:name="_Toc15438"/>
      <w:bookmarkEnd w:id="86"/>
    </w:p>
    <w:p w14:paraId="71040FBB">
      <w:pPr>
        <w:pStyle w:val="17"/>
        <w:ind w:firstLine="420"/>
        <w:rPr>
          <w:rFonts w:hint="default" w:ascii="Arial" w:hAnsi="Arial" w:eastAsia="黑体" w:cs="Arial"/>
          <w:sz w:val="21"/>
          <w:szCs w:val="21"/>
          <w:lang w:val="en-US" w:eastAsia="zh-CN"/>
        </w:rPr>
      </w:pPr>
      <w:r>
        <w:rPr>
          <w:rFonts w:hint="default" w:ascii="Arial" w:hAnsi="Arial" w:eastAsia="黑体" w:cs="Arial"/>
          <w:sz w:val="21"/>
          <w:szCs w:val="21"/>
          <w:lang w:eastAsia="zh-CN"/>
        </w:rPr>
        <w:t>石化</w:t>
      </w:r>
      <w:r>
        <w:rPr>
          <w:rFonts w:hint="eastAsia" w:ascii="Arial" w:hAnsi="Arial" w:eastAsia="黑体" w:cs="Arial"/>
          <w:sz w:val="21"/>
          <w:szCs w:val="21"/>
          <w:lang w:eastAsia="zh-CN"/>
        </w:rPr>
        <w:t>生产装置</w:t>
      </w:r>
      <w:r>
        <w:rPr>
          <w:rFonts w:hint="default" w:ascii="Arial" w:hAnsi="Arial" w:eastAsia="黑体" w:cs="Arial"/>
          <w:sz w:val="21"/>
          <w:szCs w:val="21"/>
          <w:lang w:val="en-US" w:eastAsia="zh-CN"/>
        </w:rPr>
        <w:t xml:space="preserve">  petrochemical production unit</w:t>
      </w:r>
    </w:p>
    <w:p w14:paraId="194B9D98">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auto"/>
        <w:rPr>
          <w:rFonts w:hint="default" w:ascii="Arial" w:hAnsi="Arial" w:cs="Arial"/>
        </w:rPr>
      </w:pPr>
      <w:r>
        <w:rPr>
          <w:rFonts w:hint="default" w:ascii="Arial" w:hAnsi="Arial" w:eastAsia="宋体" w:cs="Arial"/>
          <w:kern w:val="2"/>
          <w:sz w:val="21"/>
          <w:szCs w:val="21"/>
          <w:lang w:val="en-US" w:eastAsia="zh-CN" w:bidi="ar"/>
        </w:rPr>
        <w:t xml:space="preserve"> </w:t>
      </w:r>
      <w:r>
        <w:rPr>
          <w:rFonts w:hint="default" w:ascii="Arial" w:hAnsi="Arial" w:eastAsia="宋体" w:cs="Arial"/>
          <w:sz w:val="21"/>
          <w:szCs w:val="21"/>
        </w:rPr>
        <w:t>根据</w:t>
      </w:r>
      <w:r>
        <w:rPr>
          <w:rFonts w:hint="default" w:ascii="Arial" w:hAnsi="Arial" w:cs="Arial"/>
          <w:sz w:val="21"/>
          <w:szCs w:val="21"/>
          <w:lang w:eastAsia="zh-CN"/>
        </w:rPr>
        <w:t>石化</w:t>
      </w:r>
      <w:r>
        <w:rPr>
          <w:rFonts w:hint="default" w:ascii="Arial" w:hAnsi="Arial" w:eastAsia="宋体" w:cs="Arial"/>
          <w:sz w:val="21"/>
          <w:szCs w:val="21"/>
        </w:rPr>
        <w:t>行业特点，将</w:t>
      </w:r>
      <w:r>
        <w:rPr>
          <w:rFonts w:hint="default" w:ascii="Arial" w:hAnsi="Arial" w:cs="Arial"/>
          <w:sz w:val="21"/>
          <w:szCs w:val="21"/>
          <w:lang w:eastAsia="zh-CN"/>
        </w:rPr>
        <w:t>石化</w:t>
      </w:r>
      <w:r>
        <w:rPr>
          <w:rFonts w:hint="eastAsia" w:ascii="Arial" w:hAnsi="Arial" w:cs="Arial"/>
          <w:sz w:val="21"/>
          <w:szCs w:val="21"/>
          <w:lang w:eastAsia="zh-CN"/>
        </w:rPr>
        <w:t>生产装置</w:t>
      </w:r>
      <w:r>
        <w:rPr>
          <w:rFonts w:hint="default" w:ascii="Arial" w:hAnsi="Arial" w:eastAsia="宋体" w:cs="Arial"/>
          <w:sz w:val="21"/>
          <w:szCs w:val="21"/>
        </w:rPr>
        <w:t>分为</w:t>
      </w:r>
      <w:r>
        <w:rPr>
          <w:rFonts w:hint="default" w:ascii="Arial" w:hAnsi="Arial" w:cs="Arial"/>
          <w:sz w:val="21"/>
          <w:szCs w:val="21"/>
          <w:lang w:val="en-US" w:eastAsia="zh-CN"/>
        </w:rPr>
        <w:t>常减压、催化裂化</w:t>
      </w:r>
      <w:r>
        <w:rPr>
          <w:rFonts w:hint="default" w:ascii="Arial" w:hAnsi="Arial" w:eastAsia="宋体" w:cs="Arial"/>
          <w:sz w:val="21"/>
          <w:szCs w:val="21"/>
        </w:rPr>
        <w:t>、</w:t>
      </w:r>
      <w:r>
        <w:rPr>
          <w:rFonts w:hint="default" w:ascii="Arial" w:hAnsi="Arial" w:cs="Arial"/>
          <w:sz w:val="21"/>
          <w:szCs w:val="21"/>
          <w:lang w:val="en-US" w:eastAsia="zh-CN"/>
        </w:rPr>
        <w:t>乙烯</w:t>
      </w:r>
      <w:r>
        <w:rPr>
          <w:rFonts w:hint="default" w:ascii="Arial" w:hAnsi="Arial" w:eastAsia="宋体" w:cs="Arial"/>
          <w:sz w:val="21"/>
          <w:szCs w:val="21"/>
        </w:rPr>
        <w:t>、</w:t>
      </w:r>
      <w:r>
        <w:rPr>
          <w:rFonts w:hint="default" w:ascii="Arial" w:hAnsi="Arial" w:cs="Arial"/>
          <w:sz w:val="21"/>
          <w:szCs w:val="21"/>
          <w:lang w:val="en-US" w:eastAsia="zh-CN"/>
        </w:rPr>
        <w:t>重整</w:t>
      </w:r>
      <w:r>
        <w:rPr>
          <w:rFonts w:hint="default" w:ascii="Arial" w:hAnsi="Arial" w:eastAsia="宋体" w:cs="Arial"/>
          <w:sz w:val="21"/>
          <w:szCs w:val="21"/>
        </w:rPr>
        <w:t>、</w:t>
      </w:r>
      <w:r>
        <w:rPr>
          <w:rFonts w:hint="default" w:ascii="Arial" w:hAnsi="Arial" w:cs="Arial"/>
          <w:sz w:val="21"/>
          <w:szCs w:val="21"/>
          <w:lang w:val="en-US" w:eastAsia="zh-CN"/>
        </w:rPr>
        <w:t>芳烃、加氢裂化</w:t>
      </w:r>
      <w:r>
        <w:rPr>
          <w:rFonts w:hint="default" w:ascii="Arial" w:hAnsi="Arial" w:eastAsia="宋体" w:cs="Arial"/>
          <w:sz w:val="21"/>
          <w:szCs w:val="21"/>
        </w:rPr>
        <w:t>、</w:t>
      </w:r>
      <w:r>
        <w:rPr>
          <w:rFonts w:hint="default" w:ascii="Arial" w:hAnsi="Arial" w:cs="Arial"/>
          <w:sz w:val="21"/>
          <w:szCs w:val="21"/>
          <w:lang w:val="en-US" w:eastAsia="zh-CN"/>
        </w:rPr>
        <w:t>延迟焦化</w:t>
      </w:r>
      <w:r>
        <w:rPr>
          <w:rFonts w:hint="eastAsia" w:ascii="Arial" w:hAnsi="Arial" w:cs="Arial"/>
          <w:sz w:val="21"/>
          <w:szCs w:val="21"/>
          <w:lang w:val="en-US" w:eastAsia="zh-CN"/>
        </w:rPr>
        <w:t>、制氢</w:t>
      </w:r>
      <w:r>
        <w:rPr>
          <w:rFonts w:hint="default" w:ascii="Arial" w:hAnsi="Arial" w:eastAsia="宋体" w:cs="Arial"/>
          <w:sz w:val="21"/>
          <w:szCs w:val="21"/>
        </w:rPr>
        <w:t>等生产</w:t>
      </w:r>
      <w:r>
        <w:rPr>
          <w:rFonts w:hint="default" w:ascii="Arial" w:hAnsi="Arial" w:cs="Arial"/>
          <w:sz w:val="21"/>
          <w:szCs w:val="21"/>
          <w:lang w:val="en-US" w:eastAsia="zh-CN"/>
        </w:rPr>
        <w:t>装置</w:t>
      </w:r>
      <w:r>
        <w:rPr>
          <w:rFonts w:hint="default" w:ascii="Arial" w:hAnsi="Arial" w:eastAsia="宋体" w:cs="Arial"/>
          <w:sz w:val="21"/>
          <w:szCs w:val="21"/>
        </w:rPr>
        <w:t>。</w:t>
      </w:r>
    </w:p>
    <w:bookmarkEnd w:id="64"/>
    <w:p w14:paraId="2B35B2F1">
      <w:pPr>
        <w:pStyle w:val="17"/>
        <w:ind w:firstLine="420"/>
        <w:rPr>
          <w:rFonts w:hint="default" w:ascii="Arial" w:hAnsi="Arial" w:cs="Arial"/>
        </w:rPr>
      </w:pPr>
    </w:p>
    <w:p w14:paraId="333CCF8B">
      <w:pPr>
        <w:pStyle w:val="31"/>
        <w:spacing w:before="240" w:after="240"/>
        <w:rPr>
          <w:rFonts w:ascii="Arial" w:hAnsi="Arial" w:cs="Arial"/>
        </w:rPr>
      </w:pPr>
      <w:bookmarkStart w:id="87" w:name="_Toc16616"/>
      <w:bookmarkStart w:id="88" w:name="_Toc19760"/>
      <w:r>
        <w:rPr>
          <w:rFonts w:hint="default" w:ascii="Arial" w:hAnsi="Arial" w:cs="Arial"/>
          <w:lang w:val="en-US" w:eastAsia="zh-CN"/>
        </w:rPr>
        <w:t>评价工作程序</w:t>
      </w:r>
      <w:bookmarkEnd w:id="87"/>
      <w:bookmarkEnd w:id="88"/>
    </w:p>
    <w:p w14:paraId="5032C79F">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Arial" w:hAnsi="Arial" w:eastAsia="宋体" w:cs="Arial"/>
          <w:sz w:val="21"/>
          <w:szCs w:val="21"/>
        </w:rPr>
      </w:pPr>
      <w:r>
        <w:rPr>
          <w:rFonts w:hint="default" w:ascii="Arial" w:hAnsi="Arial" w:eastAsia="宋体" w:cs="Arial"/>
          <w:sz w:val="21"/>
          <w:szCs w:val="21"/>
        </w:rPr>
        <w:t>在</w:t>
      </w:r>
      <w:r>
        <w:rPr>
          <w:rFonts w:hint="eastAsia" w:ascii="Arial" w:hAnsi="Arial" w:cs="Arial"/>
          <w:sz w:val="21"/>
          <w:szCs w:val="21"/>
          <w:lang w:val="en-US" w:eastAsia="zh-CN"/>
        </w:rPr>
        <w:t>生态</w:t>
      </w:r>
      <w:r>
        <w:rPr>
          <w:rFonts w:hint="default" w:ascii="Arial" w:hAnsi="Arial" w:eastAsia="宋体" w:cs="Arial"/>
          <w:sz w:val="21"/>
          <w:szCs w:val="21"/>
        </w:rPr>
        <w:t>环境影响评价文件编制期间应同步开展温室气体排放</w:t>
      </w:r>
      <w:r>
        <w:rPr>
          <w:rFonts w:hint="eastAsia" w:ascii="Arial" w:hAnsi="Arial" w:cs="Arial"/>
          <w:sz w:val="21"/>
          <w:szCs w:val="21"/>
          <w:lang w:val="en-US" w:eastAsia="zh-CN"/>
        </w:rPr>
        <w:t>生态</w:t>
      </w:r>
      <w:r>
        <w:rPr>
          <w:rFonts w:hint="default" w:ascii="Arial" w:hAnsi="Arial" w:eastAsia="宋体" w:cs="Arial"/>
          <w:sz w:val="21"/>
          <w:szCs w:val="21"/>
        </w:rPr>
        <w:t>环境影响评价，</w:t>
      </w:r>
      <w:r>
        <w:rPr>
          <w:rFonts w:hint="default" w:ascii="Arial" w:hAnsi="Arial" w:cs="Arial"/>
          <w:sz w:val="21"/>
          <w:szCs w:val="21"/>
          <w:lang w:eastAsia="zh-CN"/>
        </w:rPr>
        <w:t>石化</w:t>
      </w:r>
      <w:r>
        <w:rPr>
          <w:rFonts w:hint="default" w:ascii="Arial" w:hAnsi="Arial" w:eastAsia="宋体" w:cs="Arial"/>
          <w:sz w:val="21"/>
          <w:szCs w:val="21"/>
        </w:rPr>
        <w:t>行业建设项目温室气体排放</w:t>
      </w:r>
      <w:r>
        <w:rPr>
          <w:rFonts w:hint="eastAsia" w:ascii="Arial" w:hAnsi="Arial" w:cs="Arial"/>
          <w:sz w:val="21"/>
          <w:szCs w:val="21"/>
          <w:lang w:val="en-US" w:eastAsia="zh-CN"/>
        </w:rPr>
        <w:t>生态</w:t>
      </w:r>
      <w:r>
        <w:rPr>
          <w:rFonts w:hint="default" w:ascii="Arial" w:hAnsi="Arial" w:eastAsia="宋体" w:cs="Arial"/>
          <w:sz w:val="21"/>
          <w:szCs w:val="21"/>
        </w:rPr>
        <w:t>环境影响评价的主要内容包括：政策符合性分析、工程分析、温室气体排放</w:t>
      </w:r>
      <w:r>
        <w:rPr>
          <w:rFonts w:hint="default" w:ascii="Arial" w:hAnsi="Arial" w:cs="Arial"/>
          <w:sz w:val="21"/>
          <w:szCs w:val="21"/>
          <w:lang w:val="en-US" w:eastAsia="zh-CN"/>
        </w:rPr>
        <w:t>水平</w:t>
      </w:r>
      <w:r>
        <w:rPr>
          <w:rFonts w:hint="default" w:ascii="Arial" w:hAnsi="Arial" w:eastAsia="宋体" w:cs="Arial"/>
          <w:sz w:val="21"/>
          <w:szCs w:val="21"/>
        </w:rPr>
        <w:t>评价、减污降碳</w:t>
      </w:r>
      <w:r>
        <w:rPr>
          <w:rFonts w:hint="default" w:ascii="Arial" w:hAnsi="Arial" w:cs="Arial"/>
          <w:sz w:val="21"/>
          <w:szCs w:val="21"/>
          <w:lang w:val="en-US" w:eastAsia="zh-CN"/>
        </w:rPr>
        <w:t>协同</w:t>
      </w:r>
      <w:r>
        <w:rPr>
          <w:rFonts w:hint="default" w:ascii="Arial" w:hAnsi="Arial" w:eastAsia="宋体" w:cs="Arial"/>
          <w:sz w:val="21"/>
          <w:szCs w:val="21"/>
        </w:rPr>
        <w:t>措施</w:t>
      </w:r>
      <w:r>
        <w:rPr>
          <w:rFonts w:hint="default" w:ascii="Arial" w:hAnsi="Arial" w:cs="Arial"/>
          <w:sz w:val="21"/>
          <w:szCs w:val="21"/>
          <w:lang w:val="en-US" w:eastAsia="zh-CN"/>
        </w:rPr>
        <w:t>可行性论证</w:t>
      </w:r>
      <w:r>
        <w:rPr>
          <w:rFonts w:hint="default" w:ascii="Arial" w:hAnsi="Arial" w:eastAsia="宋体" w:cs="Arial"/>
          <w:sz w:val="21"/>
          <w:szCs w:val="21"/>
        </w:rPr>
        <w:t>、温室气体排放管理</w:t>
      </w:r>
      <w:r>
        <w:rPr>
          <w:rFonts w:hint="default" w:ascii="Arial" w:hAnsi="Arial" w:cs="Arial"/>
          <w:sz w:val="21"/>
          <w:szCs w:val="21"/>
          <w:lang w:val="en-US" w:eastAsia="zh-CN"/>
        </w:rPr>
        <w:t>要求</w:t>
      </w:r>
      <w:r>
        <w:rPr>
          <w:rFonts w:hint="default" w:ascii="Arial" w:hAnsi="Arial" w:eastAsia="宋体" w:cs="Arial"/>
          <w:sz w:val="21"/>
          <w:szCs w:val="21"/>
        </w:rPr>
        <w:t>与监测计划和评价结论。相关内容纳入</w:t>
      </w:r>
      <w:r>
        <w:rPr>
          <w:rFonts w:hint="eastAsia" w:ascii="Arial" w:hAnsi="Arial" w:cs="Arial"/>
          <w:sz w:val="21"/>
          <w:szCs w:val="21"/>
          <w:lang w:val="en-US" w:eastAsia="zh-CN"/>
        </w:rPr>
        <w:t>生态</w:t>
      </w:r>
      <w:r>
        <w:rPr>
          <w:rFonts w:hint="default" w:ascii="Arial" w:hAnsi="Arial" w:eastAsia="宋体" w:cs="Arial"/>
          <w:sz w:val="21"/>
          <w:szCs w:val="21"/>
        </w:rPr>
        <w:t>环境影响评价报告相应章节，其中温室气体排放</w:t>
      </w:r>
      <w:r>
        <w:rPr>
          <w:rFonts w:hint="default" w:ascii="Arial" w:hAnsi="Arial" w:cs="Arial"/>
          <w:sz w:val="21"/>
          <w:szCs w:val="21"/>
          <w:lang w:val="en-US" w:eastAsia="zh-CN"/>
        </w:rPr>
        <w:t>水平</w:t>
      </w:r>
      <w:r>
        <w:rPr>
          <w:rFonts w:hint="default" w:ascii="Arial" w:hAnsi="Arial" w:eastAsia="宋体" w:cs="Arial"/>
          <w:sz w:val="21"/>
          <w:szCs w:val="21"/>
        </w:rPr>
        <w:t>评价</w:t>
      </w:r>
      <w:r>
        <w:rPr>
          <w:rFonts w:hint="default" w:ascii="Arial" w:hAnsi="Arial" w:cs="Arial"/>
          <w:sz w:val="21"/>
          <w:szCs w:val="21"/>
          <w:lang w:val="en-US" w:eastAsia="zh-CN"/>
        </w:rPr>
        <w:t>和</w:t>
      </w:r>
      <w:r>
        <w:rPr>
          <w:rFonts w:hint="default" w:ascii="Arial" w:hAnsi="Arial" w:eastAsia="宋体" w:cs="Arial"/>
          <w:sz w:val="21"/>
          <w:szCs w:val="21"/>
        </w:rPr>
        <w:t>减污降碳</w:t>
      </w:r>
      <w:r>
        <w:rPr>
          <w:rFonts w:hint="default" w:ascii="Arial" w:hAnsi="Arial" w:cs="Arial"/>
          <w:sz w:val="21"/>
          <w:szCs w:val="21"/>
          <w:lang w:val="en-US" w:eastAsia="zh-CN"/>
        </w:rPr>
        <w:t>协同</w:t>
      </w:r>
      <w:r>
        <w:rPr>
          <w:rFonts w:hint="default" w:ascii="Arial" w:hAnsi="Arial" w:eastAsia="宋体" w:cs="Arial"/>
          <w:sz w:val="21"/>
          <w:szCs w:val="21"/>
        </w:rPr>
        <w:t>措施</w:t>
      </w:r>
      <w:r>
        <w:rPr>
          <w:rFonts w:hint="default" w:ascii="Arial" w:hAnsi="Arial" w:cs="Arial"/>
          <w:sz w:val="21"/>
          <w:szCs w:val="21"/>
          <w:lang w:val="en-US" w:eastAsia="zh-CN"/>
        </w:rPr>
        <w:t>可行性论证</w:t>
      </w:r>
      <w:r>
        <w:rPr>
          <w:rFonts w:hint="default" w:ascii="Arial" w:hAnsi="Arial" w:eastAsia="宋体" w:cs="Arial"/>
          <w:sz w:val="21"/>
          <w:szCs w:val="21"/>
        </w:rPr>
        <w:t>设置独立章节，具体工作流程如图1所示。</w:t>
      </w:r>
    </w:p>
    <w:p w14:paraId="651A8BDE">
      <w:pPr>
        <w:pStyle w:val="33"/>
        <w:ind w:firstLine="0" w:firstLineChars="0"/>
        <w:rPr>
          <w:rFonts w:hint="default" w:ascii="Arial" w:hAnsi="Arial" w:cs="Arial"/>
        </w:rPr>
      </w:pPr>
      <w:r>
        <w:rPr>
          <w:rFonts w:hint="default" w:ascii="Arial" w:hAnsi="Arial" w:eastAsia="宋体" w:cs="Arial"/>
          <w:szCs w:val="21"/>
        </w:rPr>
        <mc:AlternateContent>
          <mc:Choice Requires="wpc">
            <w:drawing>
              <wp:inline distT="0" distB="0" distL="114300" distR="114300">
                <wp:extent cx="5554980" cy="5117465"/>
                <wp:effectExtent l="4445" t="4445" r="9525" b="8890"/>
                <wp:docPr id="87" name="画布 8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solidFill>
                            <a:schemeClr val="tx1"/>
                          </a:solidFill>
                        </a:ln>
                      </wpc:whole>
                      <wps:wsp>
                        <wps:cNvPr id="88" name="文本框 1"/>
                        <wps:cNvSpPr txBox="1"/>
                        <wps:spPr>
                          <a:xfrm>
                            <a:off x="3234690" y="475615"/>
                            <a:ext cx="2273300" cy="539750"/>
                          </a:xfrm>
                          <a:prstGeom prst="rect">
                            <a:avLst/>
                          </a:prstGeom>
                          <a:solidFill>
                            <a:srgbClr val="FFFFFF"/>
                          </a:solidFill>
                          <a:ln w="9525" cap="flat" cmpd="sng">
                            <a:solidFill>
                              <a:srgbClr val="000000"/>
                            </a:solidFill>
                            <a:prstDash val="sysDot"/>
                            <a:miter/>
                            <a:headEnd type="none" w="med" len="med"/>
                            <a:tailEnd type="none" w="med" len="med"/>
                          </a:ln>
                        </wps:spPr>
                        <wps:txbx>
                          <w:txbxContent>
                            <w:p w14:paraId="0AFBF9EE">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1 政策符合性分析</w:t>
                              </w:r>
                            </w:p>
                            <w:p w14:paraId="794F8FED">
                              <w:pPr>
                                <w:adjustRightInd w:val="0"/>
                                <w:snapToGrid w:val="0"/>
                                <w:spacing w:line="240" w:lineRule="auto"/>
                                <w:ind w:firstLine="0" w:firstLineChars="0"/>
                                <w:jc w:val="left"/>
                                <w:rPr>
                                  <w:rFonts w:ascii="Times New Roman" w:hAnsi="Times New Roman" w:eastAsia="宋体" w:cs="Times New Roman"/>
                                </w:rPr>
                              </w:pPr>
                              <w:r>
                                <w:rPr>
                                  <w:rFonts w:ascii="Times New Roman" w:hAnsi="Times New Roman" w:eastAsia="宋体" w:cs="Times New Roman"/>
                                  <w:sz w:val="18"/>
                                  <w:szCs w:val="18"/>
                                </w:rPr>
                                <w:t xml:space="preserve">2 </w:t>
                              </w:r>
                              <w:r>
                                <w:rPr>
                                  <w:rFonts w:hint="default" w:ascii="Times New Roman" w:hAnsi="Times New Roman" w:eastAsia="宋体" w:cs="Times New Roman"/>
                                  <w:sz w:val="18"/>
                                  <w:szCs w:val="18"/>
                                </w:rPr>
                                <w:t>开展</w:t>
                              </w:r>
                              <w:r>
                                <w:rPr>
                                  <w:rFonts w:ascii="Times New Roman" w:hAnsi="Times New Roman" w:eastAsia="宋体" w:cs="Times New Roman"/>
                                  <w:sz w:val="18"/>
                                  <w:szCs w:val="21"/>
                                </w:rPr>
                                <w:t>温室气体排放现状调查，收集相关数据资料</w:t>
                              </w:r>
                            </w:p>
                          </w:txbxContent>
                        </wps:txbx>
                        <wps:bodyPr upright="1"/>
                      </wps:wsp>
                      <wps:wsp>
                        <wps:cNvPr id="89" name="矩形 2"/>
                        <wps:cNvSpPr/>
                        <wps:spPr>
                          <a:xfrm>
                            <a:off x="3239770" y="3175635"/>
                            <a:ext cx="2263140" cy="407035"/>
                          </a:xfrm>
                          <a:prstGeom prst="rect">
                            <a:avLst/>
                          </a:prstGeom>
                          <a:solidFill>
                            <a:srgbClr val="FFFFFF"/>
                          </a:solidFill>
                          <a:ln w="9525" cap="flat" cmpd="sng">
                            <a:solidFill>
                              <a:srgbClr val="000000"/>
                            </a:solidFill>
                            <a:prstDash val="sysDot"/>
                            <a:miter/>
                            <a:headEnd type="none" w="med" len="med"/>
                            <a:tailEnd type="none" w="med" len="med"/>
                          </a:ln>
                        </wps:spPr>
                        <wps:txbx>
                          <w:txbxContent>
                            <w:p w14:paraId="180632D0">
                              <w:pPr>
                                <w:pStyle w:val="42"/>
                                <w:numPr>
                                  <w:ilvl w:val="255"/>
                                  <w:numId w:val="0"/>
                                </w:numPr>
                                <w:adjustRightInd w:val="0"/>
                                <w:snapToGrid w:val="0"/>
                                <w:spacing w:line="240" w:lineRule="auto"/>
                                <w:jc w:val="left"/>
                                <w:rPr>
                                  <w:rFonts w:hint="eastAsia" w:ascii="Times New Roman" w:hAnsi="Times New Roman" w:eastAsia="宋体" w:cs="Times New Roman"/>
                                  <w:sz w:val="18"/>
                                  <w:szCs w:val="21"/>
                                  <w:lang w:eastAsia="zh-CN"/>
                                </w:rPr>
                              </w:pPr>
                              <w:r>
                                <w:rPr>
                                  <w:rFonts w:hint="default" w:ascii="Times New Roman" w:hAnsi="Times New Roman" w:eastAsia="宋体" w:cs="Times New Roman"/>
                                  <w:sz w:val="18"/>
                                  <w:szCs w:val="21"/>
                                </w:rPr>
                                <w:t>1</w:t>
                              </w:r>
                              <w:r>
                                <w:rPr>
                                  <w:rFonts w:hint="default" w:ascii="Times New Roman" w:hAnsi="Times New Roman" w:eastAsia="宋体" w:cs="Times New Roman"/>
                                  <w:sz w:val="18"/>
                                  <w:szCs w:val="21"/>
                                  <w:lang w:val="en-US" w:eastAsia="zh-CN"/>
                                </w:rPr>
                                <w:t xml:space="preserve"> </w:t>
                              </w:r>
                              <w:r>
                                <w:rPr>
                                  <w:rFonts w:hint="default" w:ascii="Times New Roman" w:hAnsi="Times New Roman" w:eastAsia="宋体" w:cs="Times New Roman"/>
                                  <w:sz w:val="18"/>
                                  <w:szCs w:val="21"/>
                                </w:rPr>
                                <w:t>核算</w:t>
                              </w:r>
                              <w:r>
                                <w:rPr>
                                  <w:rFonts w:hint="eastAsia" w:ascii="Times New Roman" w:hAnsi="Times New Roman" w:eastAsia="宋体" w:cs="Times New Roman"/>
                                  <w:sz w:val="18"/>
                                  <w:szCs w:val="21"/>
                                  <w:lang w:val="en-US" w:eastAsia="zh-CN"/>
                                </w:rPr>
                                <w:t>评价建设项目</w:t>
                              </w:r>
                              <w:r>
                                <w:rPr>
                                  <w:rFonts w:hint="default" w:ascii="Times New Roman" w:hAnsi="Times New Roman" w:eastAsia="宋体" w:cs="Times New Roman"/>
                                  <w:sz w:val="18"/>
                                  <w:szCs w:val="21"/>
                                </w:rPr>
                                <w:t>温室气体排放</w:t>
                              </w:r>
                              <w:r>
                                <w:rPr>
                                  <w:rFonts w:hint="eastAsia" w:ascii="Times New Roman" w:hAnsi="Times New Roman" w:eastAsia="宋体" w:cs="Times New Roman"/>
                                  <w:sz w:val="18"/>
                                  <w:szCs w:val="21"/>
                                  <w:lang w:val="en-US" w:eastAsia="zh-CN"/>
                                </w:rPr>
                                <w:t>水平</w:t>
                              </w:r>
                            </w:p>
                            <w:p w14:paraId="124F3880">
                              <w:pPr>
                                <w:pStyle w:val="42"/>
                                <w:numPr>
                                  <w:ilvl w:val="255"/>
                                  <w:numId w:val="0"/>
                                </w:numPr>
                                <w:adjustRightInd w:val="0"/>
                                <w:snapToGrid w:val="0"/>
                                <w:spacing w:line="240" w:lineRule="auto"/>
                                <w:jc w:val="left"/>
                                <w:rPr>
                                  <w:rFonts w:ascii="Times New Roman" w:hAnsi="Times New Roman" w:eastAsia="宋体" w:cs="Times New Roman"/>
                                  <w:sz w:val="18"/>
                                  <w:szCs w:val="21"/>
                                </w:rPr>
                              </w:pPr>
                              <w:r>
                                <w:rPr>
                                  <w:rFonts w:hint="default" w:ascii="Times New Roman" w:hAnsi="Times New Roman" w:eastAsia="宋体" w:cs="Times New Roman"/>
                                  <w:sz w:val="18"/>
                                  <w:szCs w:val="21"/>
                                </w:rPr>
                                <w:t>2</w:t>
                              </w:r>
                              <w:r>
                                <w:rPr>
                                  <w:rFonts w:hint="default" w:ascii="Times New Roman" w:hAnsi="Times New Roman" w:eastAsia="宋体" w:cs="Times New Roman"/>
                                  <w:sz w:val="18"/>
                                  <w:szCs w:val="21"/>
                                  <w:lang w:val="en-US" w:eastAsia="zh-CN"/>
                                </w:rPr>
                                <w:t xml:space="preserve"> </w:t>
                              </w:r>
                              <w:r>
                                <w:rPr>
                                  <w:rFonts w:hint="default" w:ascii="Times New Roman" w:hAnsi="Times New Roman" w:eastAsia="宋体" w:cs="Times New Roman"/>
                                  <w:sz w:val="18"/>
                                  <w:szCs w:val="21"/>
                                </w:rPr>
                                <w:t>分析与碳减排要求的符合性</w:t>
                              </w:r>
                            </w:p>
                            <w:p w14:paraId="488BAEAB">
                              <w:pPr>
                                <w:adjustRightInd w:val="0"/>
                                <w:snapToGrid w:val="0"/>
                                <w:spacing w:line="240" w:lineRule="auto"/>
                                <w:ind w:firstLine="0" w:firstLineChars="0"/>
                                <w:jc w:val="center"/>
                                <w:rPr>
                                  <w:rFonts w:eastAsia="宋体" w:cs="Times New Roman"/>
                                  <w:sz w:val="18"/>
                                  <w:szCs w:val="21"/>
                                </w:rPr>
                              </w:pPr>
                            </w:p>
                            <w:p w14:paraId="6B6BF348">
                              <w:pPr>
                                <w:adjustRightInd w:val="0"/>
                                <w:snapToGrid w:val="0"/>
                                <w:spacing w:line="240" w:lineRule="auto"/>
                                <w:ind w:firstLine="0" w:firstLineChars="0"/>
                                <w:jc w:val="center"/>
                                <w:rPr>
                                  <w:rFonts w:eastAsia="宋体" w:cs="Times New Roman"/>
                                  <w:sz w:val="18"/>
                                  <w:szCs w:val="21"/>
                                </w:rPr>
                              </w:pPr>
                            </w:p>
                          </w:txbxContent>
                        </wps:txbx>
                        <wps:bodyPr upright="1"/>
                      </wps:wsp>
                      <wps:wsp>
                        <wps:cNvPr id="90" name="文本框 3"/>
                        <wps:cNvSpPr txBox="1"/>
                        <wps:spPr>
                          <a:xfrm>
                            <a:off x="3233420" y="3865880"/>
                            <a:ext cx="2275840" cy="702945"/>
                          </a:xfrm>
                          <a:prstGeom prst="rect">
                            <a:avLst/>
                          </a:prstGeom>
                          <a:solidFill>
                            <a:srgbClr val="FFFFFF"/>
                          </a:solidFill>
                          <a:ln w="9525" cap="flat" cmpd="sng">
                            <a:solidFill>
                              <a:srgbClr val="000000"/>
                            </a:solidFill>
                            <a:prstDash val="sysDot"/>
                            <a:miter/>
                            <a:headEnd type="none" w="med" len="med"/>
                            <a:tailEnd type="none" w="med" len="med"/>
                          </a:ln>
                        </wps:spPr>
                        <wps:txbx>
                          <w:txbxContent>
                            <w:p w14:paraId="53601FDB">
                              <w:pPr>
                                <w:numPr>
                                  <w:ilvl w:val="0"/>
                                  <w:numId w:val="0"/>
                                </w:numPr>
                                <w:adjustRightInd w:val="0"/>
                                <w:snapToGrid w:val="0"/>
                                <w:spacing w:line="240" w:lineRule="auto"/>
                                <w:ind w:firstLine="0" w:firstLineChars="0"/>
                                <w:jc w:val="left"/>
                                <w:rPr>
                                  <w:rFonts w:hint="default" w:ascii="Times New Roman" w:hAnsi="Times New Roman" w:eastAsia="宋体" w:cs="Times New Roman"/>
                                  <w:sz w:val="18"/>
                                  <w:szCs w:val="18"/>
                                  <w:lang w:val="en-US" w:eastAsia="zh-CN"/>
                                </w:rPr>
                              </w:pPr>
                              <w:r>
                                <w:rPr>
                                  <w:rFonts w:hint="default" w:ascii="Times New Roman" w:hAnsi="Times New Roman" w:cs="Times New Roman"/>
                                  <w:kern w:val="2"/>
                                  <w:sz w:val="18"/>
                                  <w:szCs w:val="18"/>
                                  <w:lang w:val="en-US" w:eastAsia="zh-CN" w:bidi="ar-SA"/>
                                </w:rPr>
                                <w:t xml:space="preserve">1 </w:t>
                              </w:r>
                              <w:r>
                                <w:rPr>
                                  <w:rFonts w:ascii="Times New Roman" w:hAnsi="Times New Roman" w:eastAsia="宋体" w:cs="Times New Roman"/>
                                  <w:sz w:val="18"/>
                                  <w:szCs w:val="18"/>
                                </w:rPr>
                                <w:t>降碳措施有效性论证</w:t>
                              </w:r>
                              <w:r>
                                <w:rPr>
                                  <w:rFonts w:hint="default" w:ascii="Times New Roman" w:hAnsi="Times New Roman" w:cs="Times New Roman"/>
                                  <w:sz w:val="18"/>
                                  <w:szCs w:val="18"/>
                                  <w:lang w:eastAsia="zh-CN"/>
                                </w:rPr>
                                <w:t>、</w:t>
                              </w:r>
                              <w:r>
                                <w:rPr>
                                  <w:rFonts w:ascii="Times New Roman" w:hAnsi="Times New Roman" w:eastAsia="宋体" w:cs="Times New Roman"/>
                                  <w:sz w:val="18"/>
                                  <w:szCs w:val="18"/>
                                </w:rPr>
                                <w:t>方案比选</w:t>
                              </w:r>
                              <w:r>
                                <w:rPr>
                                  <w:rFonts w:hint="default" w:ascii="Times New Roman" w:hAnsi="Times New Roman" w:cs="Times New Roman"/>
                                  <w:sz w:val="18"/>
                                  <w:szCs w:val="18"/>
                                  <w:lang w:val="en-US" w:eastAsia="zh-CN"/>
                                </w:rPr>
                                <w:t>及减污降碳协同度分析</w:t>
                              </w:r>
                            </w:p>
                            <w:p w14:paraId="571165B3">
                              <w:pPr>
                                <w:adjustRightInd w:val="0"/>
                                <w:snapToGrid w:val="0"/>
                                <w:spacing w:line="240" w:lineRule="auto"/>
                                <w:ind w:firstLine="0" w:firstLineChars="0"/>
                                <w:jc w:val="left"/>
                                <w:rPr>
                                  <w:rFonts w:ascii="Times New Roman" w:hAnsi="Times New Roman" w:eastAsia="宋体" w:cs="Times New Roman"/>
                                  <w:sz w:val="18"/>
                                  <w:szCs w:val="18"/>
                                </w:rPr>
                              </w:pPr>
                              <w:r>
                                <w:rPr>
                                  <w:rFonts w:ascii="Times New Roman" w:hAnsi="Times New Roman" w:eastAsia="宋体" w:cs="Times New Roman"/>
                                  <w:sz w:val="18"/>
                                  <w:szCs w:val="18"/>
                                </w:rPr>
                                <w:t>2 温室气体排放管理与监测计划</w:t>
                              </w:r>
                            </w:p>
                            <w:p w14:paraId="22594F3B">
                              <w:pPr>
                                <w:adjustRightInd w:val="0"/>
                                <w:snapToGrid w:val="0"/>
                                <w:spacing w:line="240" w:lineRule="auto"/>
                                <w:ind w:firstLine="0" w:firstLineChars="0"/>
                                <w:jc w:val="left"/>
                                <w:rPr>
                                  <w:rFonts w:ascii="Times New Roman" w:hAnsi="Times New Roman" w:eastAsia="宋体" w:cs="Times New Roman"/>
                                  <w:sz w:val="18"/>
                                  <w:szCs w:val="18"/>
                                </w:rPr>
                              </w:pPr>
                              <w:r>
                                <w:rPr>
                                  <w:rFonts w:ascii="Times New Roman" w:hAnsi="Times New Roman" w:eastAsia="宋体" w:cs="Times New Roman"/>
                                  <w:sz w:val="18"/>
                                  <w:szCs w:val="18"/>
                                </w:rPr>
                                <w:t>3</w:t>
                              </w:r>
                              <w:r>
                                <w:rPr>
                                  <w:rFonts w:hint="default" w:ascii="Times New Roman" w:hAnsi="Times New Roman" w:eastAsia="宋体" w:cs="Times New Roman"/>
                                  <w:sz w:val="18"/>
                                  <w:szCs w:val="18"/>
                                </w:rPr>
                                <w:t xml:space="preserve"> </w:t>
                              </w:r>
                              <w:r>
                                <w:rPr>
                                  <w:rFonts w:ascii="Times New Roman" w:hAnsi="Times New Roman" w:eastAsia="宋体" w:cs="Times New Roman"/>
                                  <w:sz w:val="18"/>
                                  <w:szCs w:val="18"/>
                                </w:rPr>
                                <w:t>温室气体排放评价结论</w:t>
                              </w:r>
                            </w:p>
                          </w:txbxContent>
                        </wps:txbx>
                        <wps:bodyPr upright="1"/>
                      </wps:wsp>
                      <wps:wsp>
                        <wps:cNvPr id="91" name="直接箭头连接符 4"/>
                        <wps:cNvCnPr>
                          <a:stCxn id="2" idx="2"/>
                          <a:endCxn id="3" idx="0"/>
                        </wps:cNvCnPr>
                        <wps:spPr>
                          <a:xfrm>
                            <a:off x="4371340" y="3582670"/>
                            <a:ext cx="0" cy="283210"/>
                          </a:xfrm>
                          <a:prstGeom prst="straightConnector1">
                            <a:avLst/>
                          </a:prstGeom>
                          <a:ln w="9525" cap="flat" cmpd="sng">
                            <a:solidFill>
                              <a:srgbClr val="000000"/>
                            </a:solidFill>
                            <a:prstDash val="solid"/>
                            <a:headEnd type="none" w="med" len="med"/>
                            <a:tailEnd type="triangle" w="med" len="med"/>
                          </a:ln>
                        </wps:spPr>
                        <wps:bodyPr/>
                      </wps:wsp>
                      <wps:wsp>
                        <wps:cNvPr id="92" name="文本框 5"/>
                        <wps:cNvSpPr txBox="1"/>
                        <wps:spPr>
                          <a:xfrm>
                            <a:off x="384175" y="57150"/>
                            <a:ext cx="2260600" cy="2647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4D9B2C6">
                              <w:pPr>
                                <w:spacing w:line="240" w:lineRule="auto"/>
                                <w:ind w:firstLine="0" w:firstLineChars="0"/>
                                <w:jc w:val="center"/>
                                <w:rPr>
                                  <w:rFonts w:eastAsia="宋体" w:cs="Times New Roman"/>
                                  <w:sz w:val="18"/>
                                  <w:szCs w:val="21"/>
                                </w:rPr>
                              </w:pPr>
                              <w:r>
                                <w:rPr>
                                  <w:rFonts w:eastAsia="宋体" w:cs="Times New Roman"/>
                                  <w:sz w:val="18"/>
                                  <w:szCs w:val="21"/>
                                </w:rPr>
                                <w:t>依据相关规定确定</w:t>
                              </w:r>
                              <w:r>
                                <w:rPr>
                                  <w:rFonts w:hint="eastAsia" w:cs="Times New Roman"/>
                                  <w:sz w:val="18"/>
                                  <w:szCs w:val="21"/>
                                  <w:lang w:val="en-US" w:eastAsia="zh-CN"/>
                                </w:rPr>
                                <w:t>生态</w:t>
                              </w:r>
                              <w:r>
                                <w:rPr>
                                  <w:rFonts w:eastAsia="宋体" w:cs="Times New Roman"/>
                                  <w:sz w:val="18"/>
                                  <w:szCs w:val="21"/>
                                </w:rPr>
                                <w:t>环境影响评价文件类型</w:t>
                              </w:r>
                            </w:p>
                          </w:txbxContent>
                        </wps:txbx>
                        <wps:bodyPr upright="1"/>
                      </wps:wsp>
                      <wps:wsp>
                        <wps:cNvPr id="18" name="文本框 6"/>
                        <wps:cNvSpPr txBox="1"/>
                        <wps:spPr>
                          <a:xfrm>
                            <a:off x="384175" y="487045"/>
                            <a:ext cx="2260600" cy="5251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2177AB">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1 研究相关技术文件和其他有关文件</w:t>
                              </w:r>
                            </w:p>
                            <w:p w14:paraId="6D9CE6E5">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2 进行初步工程分析</w:t>
                              </w:r>
                            </w:p>
                            <w:p w14:paraId="5EA6DF23">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3 开展初步的环境现状调查</w:t>
                              </w:r>
                            </w:p>
                          </w:txbxContent>
                        </wps:txbx>
                        <wps:bodyPr upright="1"/>
                      </wps:wsp>
                      <wps:wsp>
                        <wps:cNvPr id="94" name="文本框 7"/>
                        <wps:cNvSpPr txBox="1"/>
                        <wps:spPr>
                          <a:xfrm>
                            <a:off x="384175" y="1188720"/>
                            <a:ext cx="2260600" cy="5657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479C4C">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 xml:space="preserve">1 </w:t>
                              </w:r>
                              <w:r>
                                <w:rPr>
                                  <w:rFonts w:hint="eastAsia" w:ascii="Times New Roman" w:hAnsi="Times New Roman" w:cs="Times New Roman"/>
                                  <w:sz w:val="18"/>
                                  <w:szCs w:val="21"/>
                                  <w:lang w:val="en-US" w:eastAsia="zh-CN"/>
                                </w:rPr>
                                <w:t>生态</w:t>
                              </w:r>
                              <w:r>
                                <w:rPr>
                                  <w:rFonts w:ascii="Times New Roman" w:hAnsi="Times New Roman" w:eastAsia="宋体" w:cs="Times New Roman"/>
                                  <w:sz w:val="18"/>
                                  <w:szCs w:val="21"/>
                                </w:rPr>
                                <w:t>环境影响识别和评价因子筛选</w:t>
                              </w:r>
                            </w:p>
                            <w:p w14:paraId="291E248B">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 xml:space="preserve">2 明确评价重点和环境保护目标 </w:t>
                              </w:r>
                            </w:p>
                            <w:p w14:paraId="09EAE5DE">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3 确定工作等级、评价范围和评价标准</w:t>
                              </w:r>
                            </w:p>
                          </w:txbxContent>
                        </wps:txbx>
                        <wps:bodyPr upright="1"/>
                      </wps:wsp>
                      <wps:wsp>
                        <wps:cNvPr id="95" name="文本框 8"/>
                        <wps:cNvSpPr txBox="1"/>
                        <wps:spPr>
                          <a:xfrm>
                            <a:off x="379095" y="2336800"/>
                            <a:ext cx="1007745"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801006B">
                              <w:pPr>
                                <w:adjustRightInd w:val="0"/>
                                <w:snapToGrid w:val="0"/>
                                <w:spacing w:line="240" w:lineRule="auto"/>
                                <w:ind w:firstLine="0" w:firstLineChars="0"/>
                                <w:jc w:val="center"/>
                                <w:rPr>
                                  <w:rFonts w:eastAsia="宋体" w:cs="Times New Roman"/>
                                  <w:sz w:val="18"/>
                                  <w:szCs w:val="21"/>
                                </w:rPr>
                              </w:pPr>
                              <w:r>
                                <w:rPr>
                                  <w:rFonts w:hint="eastAsia" w:cs="Times New Roman"/>
                                  <w:sz w:val="18"/>
                                  <w:szCs w:val="21"/>
                                  <w:lang w:val="en-US" w:eastAsia="zh-CN"/>
                                </w:rPr>
                                <w:t>生态</w:t>
                              </w:r>
                              <w:r>
                                <w:rPr>
                                  <w:rFonts w:eastAsia="宋体" w:cs="Times New Roman"/>
                                  <w:sz w:val="18"/>
                                  <w:szCs w:val="21"/>
                                </w:rPr>
                                <w:t>环境现状调查 监测与评价</w:t>
                              </w:r>
                            </w:p>
                          </w:txbxContent>
                        </wps:txbx>
                        <wps:bodyPr upright="1"/>
                      </wps:wsp>
                      <wps:wsp>
                        <wps:cNvPr id="96" name="文本框 9"/>
                        <wps:cNvSpPr txBox="1"/>
                        <wps:spPr>
                          <a:xfrm>
                            <a:off x="1638300" y="2336800"/>
                            <a:ext cx="1007745"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788DA1">
                              <w:pPr>
                                <w:adjustRightInd w:val="0"/>
                                <w:snapToGrid w:val="0"/>
                                <w:spacing w:line="240" w:lineRule="auto"/>
                                <w:ind w:firstLine="0" w:firstLineChars="0"/>
                                <w:jc w:val="center"/>
                                <w:rPr>
                                  <w:rFonts w:eastAsia="宋体" w:cs="Times New Roman"/>
                                  <w:sz w:val="18"/>
                                  <w:szCs w:val="21"/>
                                </w:rPr>
                              </w:pPr>
                              <w:r>
                                <w:rPr>
                                  <w:rFonts w:eastAsia="宋体" w:cs="Times New Roman"/>
                                  <w:sz w:val="18"/>
                                  <w:szCs w:val="21"/>
                                </w:rPr>
                                <w:t>建设项目</w:t>
                              </w:r>
                            </w:p>
                            <w:p w14:paraId="2F95E5B6">
                              <w:pPr>
                                <w:adjustRightInd w:val="0"/>
                                <w:snapToGrid w:val="0"/>
                                <w:spacing w:line="240" w:lineRule="auto"/>
                                <w:ind w:firstLine="0" w:firstLineChars="0"/>
                                <w:jc w:val="center"/>
                                <w:rPr>
                                  <w:rFonts w:eastAsia="宋体" w:cs="Times New Roman"/>
                                  <w:sz w:val="18"/>
                                  <w:szCs w:val="21"/>
                                </w:rPr>
                              </w:pPr>
                              <w:r>
                                <w:rPr>
                                  <w:rFonts w:eastAsia="宋体" w:cs="Times New Roman"/>
                                  <w:sz w:val="18"/>
                                  <w:szCs w:val="21"/>
                                </w:rPr>
                                <w:t>工程分析</w:t>
                              </w:r>
                            </w:p>
                          </w:txbxContent>
                        </wps:txbx>
                        <wps:bodyPr upright="1"/>
                      </wps:wsp>
                      <wps:wsp>
                        <wps:cNvPr id="97" name="文本框 10"/>
                        <wps:cNvSpPr txBox="1"/>
                        <wps:spPr>
                          <a:xfrm>
                            <a:off x="356235" y="3170555"/>
                            <a:ext cx="2294890" cy="3905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E5A4C3">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1 各环节要素</w:t>
                              </w:r>
                              <w:r>
                                <w:rPr>
                                  <w:rFonts w:hint="eastAsia" w:ascii="Times New Roman" w:hAnsi="Times New Roman" w:cs="Times New Roman"/>
                                  <w:sz w:val="18"/>
                                  <w:szCs w:val="21"/>
                                  <w:lang w:val="en-US" w:eastAsia="zh-CN"/>
                                </w:rPr>
                                <w:t>生态</w:t>
                              </w:r>
                              <w:r>
                                <w:rPr>
                                  <w:rFonts w:ascii="Times New Roman" w:hAnsi="Times New Roman" w:eastAsia="宋体" w:cs="Times New Roman"/>
                                  <w:sz w:val="18"/>
                                  <w:szCs w:val="21"/>
                                </w:rPr>
                                <w:t xml:space="preserve">环境影响预测与评价 </w:t>
                              </w:r>
                            </w:p>
                            <w:p w14:paraId="33EB3B3F">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2 各专题</w:t>
                              </w:r>
                              <w:r>
                                <w:rPr>
                                  <w:rFonts w:hint="eastAsia" w:ascii="Times New Roman" w:hAnsi="Times New Roman" w:cs="Times New Roman"/>
                                  <w:sz w:val="18"/>
                                  <w:szCs w:val="21"/>
                                  <w:lang w:val="en-US" w:eastAsia="zh-CN"/>
                                </w:rPr>
                                <w:t>生态</w:t>
                              </w:r>
                              <w:r>
                                <w:rPr>
                                  <w:rFonts w:ascii="Times New Roman" w:hAnsi="Times New Roman" w:eastAsia="宋体" w:cs="Times New Roman"/>
                                  <w:sz w:val="18"/>
                                  <w:szCs w:val="21"/>
                                </w:rPr>
                                <w:t>环境影响分析与评价</w:t>
                              </w:r>
                            </w:p>
                            <w:p w14:paraId="38DE0D67">
                              <w:pPr>
                                <w:adjustRightInd w:val="0"/>
                                <w:snapToGrid w:val="0"/>
                                <w:spacing w:line="240" w:lineRule="auto"/>
                                <w:ind w:firstLine="0" w:firstLineChars="0"/>
                                <w:jc w:val="left"/>
                                <w:rPr>
                                  <w:rFonts w:eastAsia="宋体" w:cs="Times New Roman"/>
                                  <w:sz w:val="18"/>
                                  <w:szCs w:val="21"/>
                                </w:rPr>
                              </w:pPr>
                            </w:p>
                          </w:txbxContent>
                        </wps:txbx>
                        <wps:bodyPr upright="1"/>
                      </wps:wsp>
                      <wps:wsp>
                        <wps:cNvPr id="98" name="文本框 11"/>
                        <wps:cNvSpPr txBox="1"/>
                        <wps:spPr>
                          <a:xfrm>
                            <a:off x="352425" y="3863975"/>
                            <a:ext cx="2305050" cy="533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406F44C">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1 提出环境保护措施，进行技术经济论证</w:t>
                              </w:r>
                            </w:p>
                            <w:p w14:paraId="077AC5F8">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2 给出污染物排放清单</w:t>
                              </w:r>
                            </w:p>
                            <w:p w14:paraId="0238E355">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3 给出建设项目</w:t>
                              </w:r>
                              <w:r>
                                <w:rPr>
                                  <w:rFonts w:hint="eastAsia" w:ascii="Times New Roman" w:hAnsi="Times New Roman" w:cs="Times New Roman"/>
                                  <w:sz w:val="18"/>
                                  <w:szCs w:val="21"/>
                                  <w:lang w:val="en-US" w:eastAsia="zh-CN"/>
                                </w:rPr>
                                <w:t>生态</w:t>
                              </w:r>
                              <w:r>
                                <w:rPr>
                                  <w:rFonts w:ascii="Times New Roman" w:hAnsi="Times New Roman" w:eastAsia="宋体" w:cs="Times New Roman"/>
                                  <w:sz w:val="18"/>
                                  <w:szCs w:val="21"/>
                                </w:rPr>
                                <w:t>环境影响评价结论</w:t>
                              </w:r>
                            </w:p>
                            <w:p w14:paraId="5E0DC22C">
                              <w:pPr>
                                <w:adjustRightInd w:val="0"/>
                                <w:snapToGrid w:val="0"/>
                                <w:spacing w:line="240" w:lineRule="auto"/>
                                <w:ind w:firstLine="0" w:firstLineChars="0"/>
                                <w:jc w:val="center"/>
                                <w:rPr>
                                  <w:rFonts w:eastAsia="宋体" w:cs="Times New Roman"/>
                                  <w:sz w:val="18"/>
                                  <w:szCs w:val="21"/>
                                </w:rPr>
                              </w:pPr>
                            </w:p>
                          </w:txbxContent>
                        </wps:txbx>
                        <wps:bodyPr upright="1"/>
                      </wps:wsp>
                      <wps:wsp>
                        <wps:cNvPr id="99" name="文本框 12"/>
                        <wps:cNvSpPr txBox="1"/>
                        <wps:spPr>
                          <a:xfrm>
                            <a:off x="352425" y="4585335"/>
                            <a:ext cx="2305050" cy="2667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641BD7F">
                              <w:pPr>
                                <w:spacing w:line="240" w:lineRule="auto"/>
                                <w:ind w:firstLine="0" w:firstLineChars="0"/>
                                <w:jc w:val="center"/>
                                <w:rPr>
                                  <w:rFonts w:eastAsia="宋体" w:cs="Times New Roman"/>
                                  <w:sz w:val="18"/>
                                  <w:szCs w:val="21"/>
                                </w:rPr>
                              </w:pPr>
                              <w:r>
                                <w:rPr>
                                  <w:rFonts w:eastAsia="宋体" w:cs="Times New Roman"/>
                                  <w:sz w:val="18"/>
                                  <w:szCs w:val="21"/>
                                </w:rPr>
                                <w:t>编制</w:t>
                              </w:r>
                              <w:r>
                                <w:rPr>
                                  <w:rFonts w:hint="eastAsia" w:cs="Times New Roman"/>
                                  <w:sz w:val="18"/>
                                  <w:szCs w:val="21"/>
                                  <w:lang w:val="en-US" w:eastAsia="zh-CN"/>
                                </w:rPr>
                                <w:t>生态</w:t>
                              </w:r>
                              <w:r>
                                <w:rPr>
                                  <w:rFonts w:eastAsia="宋体" w:cs="Times New Roman"/>
                                  <w:sz w:val="18"/>
                                  <w:szCs w:val="21"/>
                                </w:rPr>
                                <w:t>环境影响评价文件</w:t>
                              </w:r>
                            </w:p>
                          </w:txbxContent>
                        </wps:txbx>
                        <wps:bodyPr upright="1"/>
                      </wps:wsp>
                      <wps:wsp>
                        <wps:cNvPr id="100" name="直接箭头连接符 13"/>
                        <wps:cNvCnPr/>
                        <wps:spPr>
                          <a:xfrm>
                            <a:off x="1514475" y="321945"/>
                            <a:ext cx="635" cy="165100"/>
                          </a:xfrm>
                          <a:prstGeom prst="straightConnector1">
                            <a:avLst/>
                          </a:prstGeom>
                          <a:ln w="9525" cap="flat" cmpd="sng">
                            <a:solidFill>
                              <a:srgbClr val="000000"/>
                            </a:solidFill>
                            <a:prstDash val="solid"/>
                            <a:headEnd type="none" w="med" len="med"/>
                            <a:tailEnd type="triangle" w="med" len="med"/>
                          </a:ln>
                        </wps:spPr>
                        <wps:bodyPr/>
                      </wps:wsp>
                      <wps:wsp>
                        <wps:cNvPr id="59" name="直接箭头连接符 14"/>
                        <wps:cNvCnPr/>
                        <wps:spPr>
                          <a:xfrm>
                            <a:off x="1514475" y="1012190"/>
                            <a:ext cx="635" cy="176530"/>
                          </a:xfrm>
                          <a:prstGeom prst="straightConnector1">
                            <a:avLst/>
                          </a:prstGeom>
                          <a:ln w="9525" cap="flat" cmpd="sng">
                            <a:solidFill>
                              <a:srgbClr val="000000"/>
                            </a:solidFill>
                            <a:prstDash val="solid"/>
                            <a:headEnd type="none" w="med" len="med"/>
                            <a:tailEnd type="triangle" w="med" len="med"/>
                          </a:ln>
                        </wps:spPr>
                        <wps:bodyPr/>
                      </wps:wsp>
                      <wps:wsp>
                        <wps:cNvPr id="60" name="肘形连接符 15"/>
                        <wps:cNvCnPr/>
                        <wps:spPr>
                          <a:xfrm rot="5400000">
                            <a:off x="1116330" y="1932305"/>
                            <a:ext cx="171450" cy="637540"/>
                          </a:xfrm>
                          <a:prstGeom prst="bentConnector3">
                            <a:avLst>
                              <a:gd name="adj1" fmla="val 49630"/>
                            </a:avLst>
                          </a:prstGeom>
                          <a:ln w="9525" cap="flat" cmpd="sng">
                            <a:solidFill>
                              <a:srgbClr val="000000"/>
                            </a:solidFill>
                            <a:prstDash val="solid"/>
                            <a:miter/>
                            <a:headEnd type="none" w="med" len="med"/>
                            <a:tailEnd type="triangle" w="med" len="med"/>
                          </a:ln>
                        </wps:spPr>
                        <wps:bodyPr/>
                      </wps:wsp>
                      <wps:wsp>
                        <wps:cNvPr id="61" name="直接箭头连接符 16"/>
                        <wps:cNvCnPr/>
                        <wps:spPr>
                          <a:xfrm>
                            <a:off x="1503680" y="3561080"/>
                            <a:ext cx="1270" cy="302895"/>
                          </a:xfrm>
                          <a:prstGeom prst="straightConnector1">
                            <a:avLst/>
                          </a:prstGeom>
                          <a:ln w="9525" cap="flat" cmpd="sng">
                            <a:solidFill>
                              <a:srgbClr val="000000"/>
                            </a:solidFill>
                            <a:prstDash val="solid"/>
                            <a:headEnd type="none" w="med" len="med"/>
                            <a:tailEnd type="triangle" w="med" len="med"/>
                          </a:ln>
                        </wps:spPr>
                        <wps:bodyPr/>
                      </wps:wsp>
                      <wps:wsp>
                        <wps:cNvPr id="62" name="直接箭头连接符 17"/>
                        <wps:cNvCnPr/>
                        <wps:spPr>
                          <a:xfrm>
                            <a:off x="1504950" y="4397375"/>
                            <a:ext cx="635" cy="187960"/>
                          </a:xfrm>
                          <a:prstGeom prst="straightConnector1">
                            <a:avLst/>
                          </a:prstGeom>
                          <a:ln w="9525" cap="flat" cmpd="sng">
                            <a:solidFill>
                              <a:srgbClr val="000000"/>
                            </a:solidFill>
                            <a:prstDash val="solid"/>
                            <a:headEnd type="none" w="med" len="med"/>
                            <a:tailEnd type="triangle" w="med" len="med"/>
                          </a:ln>
                        </wps:spPr>
                        <wps:bodyPr/>
                      </wps:wsp>
                      <wps:wsp>
                        <wps:cNvPr id="63" name="文本框 18"/>
                        <wps:cNvSpPr txBox="1"/>
                        <wps:spPr>
                          <a:xfrm>
                            <a:off x="390525" y="1900555"/>
                            <a:ext cx="2260600" cy="2647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37456B">
                              <w:pPr>
                                <w:spacing w:line="240" w:lineRule="auto"/>
                                <w:ind w:firstLine="0" w:firstLineChars="0"/>
                                <w:jc w:val="center"/>
                                <w:rPr>
                                  <w:rFonts w:eastAsia="宋体" w:cs="Times New Roman"/>
                                  <w:sz w:val="18"/>
                                  <w:szCs w:val="21"/>
                                </w:rPr>
                              </w:pPr>
                              <w:r>
                                <w:rPr>
                                  <w:rFonts w:eastAsia="宋体" w:cs="Times New Roman"/>
                                  <w:sz w:val="18"/>
                                  <w:szCs w:val="21"/>
                                </w:rPr>
                                <w:t>制定工作方案</w:t>
                              </w:r>
                            </w:p>
                          </w:txbxContent>
                        </wps:txbx>
                        <wps:bodyPr upright="1"/>
                      </wps:wsp>
                      <wps:wsp>
                        <wps:cNvPr id="64" name="直接箭头连接符 19"/>
                        <wps:cNvCnPr/>
                        <wps:spPr>
                          <a:xfrm>
                            <a:off x="1514475" y="1754505"/>
                            <a:ext cx="6350" cy="146050"/>
                          </a:xfrm>
                          <a:prstGeom prst="straightConnector1">
                            <a:avLst/>
                          </a:prstGeom>
                          <a:ln w="9525" cap="flat" cmpd="sng">
                            <a:solidFill>
                              <a:srgbClr val="000000"/>
                            </a:solidFill>
                            <a:prstDash val="solid"/>
                            <a:headEnd type="none" w="med" len="med"/>
                            <a:tailEnd type="triangle" w="med" len="med"/>
                          </a:ln>
                        </wps:spPr>
                        <wps:bodyPr/>
                      </wps:wsp>
                      <wps:wsp>
                        <wps:cNvPr id="65" name="肘形连接符 20"/>
                        <wps:cNvCnPr/>
                        <wps:spPr>
                          <a:xfrm rot="-5400000" flipH="1">
                            <a:off x="1746250" y="1939925"/>
                            <a:ext cx="171450" cy="621665"/>
                          </a:xfrm>
                          <a:prstGeom prst="bentConnector3">
                            <a:avLst>
                              <a:gd name="adj1" fmla="val 49630"/>
                            </a:avLst>
                          </a:prstGeom>
                          <a:ln w="9525" cap="flat" cmpd="sng">
                            <a:solidFill>
                              <a:srgbClr val="000000"/>
                            </a:solidFill>
                            <a:prstDash val="solid"/>
                            <a:miter/>
                            <a:headEnd type="none" w="med" len="med"/>
                            <a:tailEnd type="triangle" w="med" len="med"/>
                          </a:ln>
                        </wps:spPr>
                        <wps:bodyPr/>
                      </wps:wsp>
                      <wps:wsp>
                        <wps:cNvPr id="66" name="肘形连接符 21"/>
                        <wps:cNvCnPr/>
                        <wps:spPr>
                          <a:xfrm rot="-5400000" flipH="1">
                            <a:off x="974725" y="2641600"/>
                            <a:ext cx="437515" cy="620395"/>
                          </a:xfrm>
                          <a:prstGeom prst="bentConnector3">
                            <a:avLst>
                              <a:gd name="adj1" fmla="val 49926"/>
                            </a:avLst>
                          </a:prstGeom>
                          <a:ln w="9525" cap="flat" cmpd="sng">
                            <a:solidFill>
                              <a:srgbClr val="000000"/>
                            </a:solidFill>
                            <a:prstDash val="solid"/>
                            <a:miter/>
                            <a:headEnd type="none" w="med" len="med"/>
                            <a:tailEnd type="triangle" w="med" len="med"/>
                          </a:ln>
                        </wps:spPr>
                        <wps:bodyPr/>
                      </wps:wsp>
                      <wps:wsp>
                        <wps:cNvPr id="67" name="肘形连接符 22"/>
                        <wps:cNvCnPr/>
                        <wps:spPr>
                          <a:xfrm rot="5400000">
                            <a:off x="1604010" y="2632710"/>
                            <a:ext cx="437515" cy="638810"/>
                          </a:xfrm>
                          <a:prstGeom prst="bentConnector3">
                            <a:avLst>
                              <a:gd name="adj1" fmla="val 49926"/>
                            </a:avLst>
                          </a:prstGeom>
                          <a:ln w="9525" cap="flat" cmpd="sng">
                            <a:solidFill>
                              <a:srgbClr val="000000"/>
                            </a:solidFill>
                            <a:prstDash val="solid"/>
                            <a:miter/>
                            <a:headEnd type="none" w="med" len="med"/>
                            <a:tailEnd type="triangle" w="med" len="med"/>
                          </a:ln>
                        </wps:spPr>
                        <wps:bodyPr/>
                      </wps:wsp>
                      <wps:wsp>
                        <wps:cNvPr id="68" name="文本框 23"/>
                        <wps:cNvSpPr txBox="1"/>
                        <wps:spPr>
                          <a:xfrm>
                            <a:off x="31750" y="469265"/>
                            <a:ext cx="243840" cy="1203325"/>
                          </a:xfrm>
                          <a:prstGeom prst="rect">
                            <a:avLst/>
                          </a:prstGeom>
                          <a:solidFill>
                            <a:srgbClr val="FFFFFF"/>
                          </a:solidFill>
                          <a:ln>
                            <a:noFill/>
                          </a:ln>
                        </wps:spPr>
                        <wps:txbx>
                          <w:txbxContent>
                            <w:p w14:paraId="375819B1">
                              <w:pPr>
                                <w:adjustRightInd w:val="0"/>
                                <w:snapToGrid w:val="0"/>
                                <w:spacing w:line="240" w:lineRule="auto"/>
                                <w:ind w:firstLine="360"/>
                                <w:rPr>
                                  <w:rFonts w:eastAsia="宋体" w:cs="Times New Roman"/>
                                  <w:sz w:val="18"/>
                                  <w:szCs w:val="21"/>
                                </w:rPr>
                              </w:pPr>
                              <w:r>
                                <w:rPr>
                                  <w:rFonts w:eastAsia="宋体" w:cs="Times New Roman"/>
                                  <w:sz w:val="18"/>
                                  <w:szCs w:val="21"/>
                                </w:rPr>
                                <w:t>d第一阶段</w:t>
                              </w:r>
                            </w:p>
                          </w:txbxContent>
                        </wps:txbx>
                        <wps:bodyPr upright="1"/>
                      </wps:wsp>
                      <wps:wsp>
                        <wps:cNvPr id="69" name="文本框 24"/>
                        <wps:cNvSpPr txBox="1"/>
                        <wps:spPr>
                          <a:xfrm>
                            <a:off x="27940" y="2244090"/>
                            <a:ext cx="243840" cy="1203325"/>
                          </a:xfrm>
                          <a:prstGeom prst="rect">
                            <a:avLst/>
                          </a:prstGeom>
                          <a:solidFill>
                            <a:srgbClr val="FFFFFF"/>
                          </a:solidFill>
                          <a:ln>
                            <a:noFill/>
                          </a:ln>
                        </wps:spPr>
                        <wps:txbx>
                          <w:txbxContent>
                            <w:p w14:paraId="32D4C6A1">
                              <w:pPr>
                                <w:adjustRightInd w:val="0"/>
                                <w:snapToGrid w:val="0"/>
                                <w:spacing w:line="240" w:lineRule="auto"/>
                                <w:ind w:firstLine="361"/>
                                <w:rPr>
                                  <w:rFonts w:eastAsia="宋体" w:cs="Times New Roman"/>
                                  <w:sz w:val="18"/>
                                  <w:szCs w:val="21"/>
                                </w:rPr>
                              </w:pPr>
                              <w:r>
                                <w:rPr>
                                  <w:rFonts w:eastAsia="宋体" w:cs="Times New Roman"/>
                                  <w:b/>
                                  <w:bCs/>
                                  <w:sz w:val="18"/>
                                  <w:szCs w:val="21"/>
                                </w:rPr>
                                <w:t>d</w:t>
                              </w:r>
                              <w:r>
                                <w:rPr>
                                  <w:rFonts w:hint="eastAsia" w:eastAsia="宋体" w:cs="Times New Roman"/>
                                  <w:sz w:val="18"/>
                                  <w:szCs w:val="21"/>
                                </w:rPr>
                                <w:t>第二阶段</w:t>
                              </w:r>
                            </w:p>
                          </w:txbxContent>
                        </wps:txbx>
                        <wps:bodyPr upright="1"/>
                      </wps:wsp>
                      <wps:wsp>
                        <wps:cNvPr id="71" name="文本框 25"/>
                        <wps:cNvSpPr txBox="1"/>
                        <wps:spPr>
                          <a:xfrm>
                            <a:off x="19685" y="3579495"/>
                            <a:ext cx="243840" cy="1203325"/>
                          </a:xfrm>
                          <a:prstGeom prst="rect">
                            <a:avLst/>
                          </a:prstGeom>
                          <a:solidFill>
                            <a:srgbClr val="FFFFFF"/>
                          </a:solidFill>
                          <a:ln>
                            <a:noFill/>
                          </a:ln>
                        </wps:spPr>
                        <wps:txbx>
                          <w:txbxContent>
                            <w:p w14:paraId="7477F290">
                              <w:pPr>
                                <w:adjustRightInd w:val="0"/>
                                <w:snapToGrid w:val="0"/>
                                <w:spacing w:line="240" w:lineRule="auto"/>
                                <w:ind w:firstLine="360"/>
                                <w:rPr>
                                  <w:rFonts w:eastAsia="宋体" w:cs="Times New Roman"/>
                                  <w:sz w:val="18"/>
                                  <w:szCs w:val="21"/>
                                </w:rPr>
                              </w:pPr>
                              <w:r>
                                <w:rPr>
                                  <w:rFonts w:eastAsia="宋体" w:cs="Times New Roman"/>
                                  <w:sz w:val="18"/>
                                  <w:szCs w:val="21"/>
                                </w:rPr>
                                <w:t>d第三阶段</w:t>
                              </w:r>
                            </w:p>
                          </w:txbxContent>
                        </wps:txbx>
                        <wps:bodyPr upright="1"/>
                      </wps:wsp>
                      <wps:wsp>
                        <wps:cNvPr id="72" name="文本框 26"/>
                        <wps:cNvSpPr txBox="1"/>
                        <wps:spPr>
                          <a:xfrm>
                            <a:off x="2919730" y="4904740"/>
                            <a:ext cx="2597785" cy="212090"/>
                          </a:xfrm>
                          <a:prstGeom prst="rect">
                            <a:avLst/>
                          </a:prstGeom>
                          <a:noFill/>
                          <a:ln>
                            <a:noFill/>
                          </a:ln>
                        </wps:spPr>
                        <wps:txbx>
                          <w:txbxContent>
                            <w:p w14:paraId="7F8C5B2D">
                              <w:pPr>
                                <w:adjustRightInd w:val="0"/>
                                <w:snapToGrid w:val="0"/>
                                <w:spacing w:line="240" w:lineRule="auto"/>
                                <w:ind w:firstLine="0" w:firstLineChars="0"/>
                                <w:rPr>
                                  <w:rFonts w:ascii="Times New Roman" w:hAnsi="Times New Roman" w:eastAsia="宋体" w:cs="Times New Roman"/>
                                  <w:sz w:val="16"/>
                                </w:rPr>
                              </w:pPr>
                              <w:r>
                                <w:rPr>
                                  <w:rFonts w:ascii="Times New Roman" w:hAnsi="Times New Roman" w:eastAsia="宋体" w:cs="Times New Roman"/>
                                  <w:sz w:val="16"/>
                                </w:rPr>
                                <w:t>（b）建设项目温室气体排放环境影响评价工作程序</w:t>
                              </w:r>
                            </w:p>
                          </w:txbxContent>
                        </wps:txbx>
                        <wps:bodyPr upright="1"/>
                      </wps:wsp>
                      <wps:wsp>
                        <wps:cNvPr id="1" name="文本框 27"/>
                        <wps:cNvSpPr txBox="1"/>
                        <wps:spPr>
                          <a:xfrm>
                            <a:off x="3234055" y="1268095"/>
                            <a:ext cx="2274570" cy="378460"/>
                          </a:xfrm>
                          <a:prstGeom prst="rect">
                            <a:avLst/>
                          </a:prstGeom>
                          <a:solidFill>
                            <a:srgbClr val="FFFFFF"/>
                          </a:solidFill>
                          <a:ln w="9525" cap="flat" cmpd="sng">
                            <a:solidFill>
                              <a:srgbClr val="000000"/>
                            </a:solidFill>
                            <a:prstDash val="sysDot"/>
                            <a:miter/>
                            <a:headEnd type="none" w="med" len="med"/>
                            <a:tailEnd type="none" w="med" len="med"/>
                          </a:ln>
                        </wps:spPr>
                        <wps:txbx>
                          <w:txbxContent>
                            <w:p w14:paraId="3B5380BC">
                              <w:pPr>
                                <w:adjustRightInd w:val="0"/>
                                <w:snapToGrid w:val="0"/>
                                <w:spacing w:line="240" w:lineRule="auto"/>
                                <w:ind w:firstLine="0" w:firstLineChars="0"/>
                                <w:jc w:val="left"/>
                                <w:rPr>
                                  <w:rFonts w:ascii="Times New Roman" w:hAnsi="Times New Roman" w:eastAsia="宋体" w:cs="Times New Roman"/>
                                  <w:sz w:val="18"/>
                                  <w:szCs w:val="18"/>
                                </w:rPr>
                              </w:pPr>
                              <w:r>
                                <w:rPr>
                                  <w:rFonts w:hint="default" w:ascii="Times New Roman" w:hAnsi="Times New Roman" w:eastAsia="宋体" w:cs="Times New Roman"/>
                                  <w:sz w:val="18"/>
                                  <w:szCs w:val="18"/>
                                </w:rPr>
                                <w:t>1</w:t>
                              </w:r>
                              <w:r>
                                <w:rPr>
                                  <w:rFonts w:hint="default" w:ascii="Times New Roman" w:hAnsi="Times New Roman" w:cs="Times New Roman"/>
                                  <w:sz w:val="18"/>
                                  <w:szCs w:val="18"/>
                                  <w:lang w:val="en-US" w:eastAsia="zh-CN"/>
                                </w:rPr>
                                <w:t xml:space="preserve"> </w:t>
                              </w:r>
                              <w:r>
                                <w:rPr>
                                  <w:rFonts w:hint="default" w:ascii="Times New Roman" w:hAnsi="Times New Roman" w:eastAsia="宋体" w:cs="Times New Roman"/>
                                  <w:sz w:val="18"/>
                                  <w:szCs w:val="18"/>
                                </w:rPr>
                                <w:t>识别温室气体排放源项</w:t>
                              </w:r>
                            </w:p>
                            <w:p w14:paraId="765ED1EB">
                              <w:pPr>
                                <w:adjustRightInd w:val="0"/>
                                <w:snapToGrid w:val="0"/>
                                <w:spacing w:line="240" w:lineRule="auto"/>
                                <w:ind w:firstLine="0" w:firstLineChars="0"/>
                                <w:jc w:val="left"/>
                                <w:rPr>
                                  <w:rFonts w:ascii="Times New Roman" w:hAnsi="Times New Roman" w:eastAsia="宋体" w:cs="Times New Roman"/>
                                  <w:sz w:val="18"/>
                                  <w:szCs w:val="18"/>
                                </w:rPr>
                              </w:pPr>
                              <w:r>
                                <w:rPr>
                                  <w:rFonts w:hint="default" w:ascii="Times New Roman" w:hAnsi="Times New Roman" w:eastAsia="宋体" w:cs="Times New Roman"/>
                                  <w:sz w:val="18"/>
                                  <w:szCs w:val="18"/>
                                </w:rPr>
                                <w:t>2</w:t>
                              </w:r>
                              <w:r>
                                <w:rPr>
                                  <w:rFonts w:hint="default" w:ascii="Times New Roman" w:hAnsi="Times New Roman" w:cs="Times New Roman"/>
                                  <w:sz w:val="18"/>
                                  <w:szCs w:val="18"/>
                                  <w:lang w:val="en-US" w:eastAsia="zh-CN"/>
                                </w:rPr>
                                <w:t xml:space="preserve"> </w:t>
                              </w:r>
                              <w:r>
                                <w:rPr>
                                  <w:rFonts w:hint="default" w:ascii="Times New Roman" w:hAnsi="Times New Roman" w:eastAsia="宋体" w:cs="Times New Roman"/>
                                  <w:sz w:val="18"/>
                                  <w:szCs w:val="18"/>
                                </w:rPr>
                                <w:t>确定温室气体排放评价基准</w:t>
                              </w:r>
                            </w:p>
                          </w:txbxContent>
                        </wps:txbx>
                        <wps:bodyPr upright="1"/>
                      </wps:wsp>
                      <wps:wsp>
                        <wps:cNvPr id="74" name="直接箭头连接符 28"/>
                        <wps:cNvCnPr>
                          <a:endCxn id="27" idx="0"/>
                        </wps:cNvCnPr>
                        <wps:spPr>
                          <a:xfrm>
                            <a:off x="4370070" y="1015365"/>
                            <a:ext cx="1270" cy="252730"/>
                          </a:xfrm>
                          <a:prstGeom prst="straightConnector1">
                            <a:avLst/>
                          </a:prstGeom>
                          <a:ln w="9525" cap="flat" cmpd="sng">
                            <a:solidFill>
                              <a:srgbClr val="000000"/>
                            </a:solidFill>
                            <a:prstDash val="solid"/>
                            <a:headEnd type="none" w="med" len="med"/>
                            <a:tailEnd type="triangle" w="med" len="med"/>
                          </a:ln>
                        </wps:spPr>
                        <wps:bodyPr/>
                      </wps:wsp>
                      <wps:wsp>
                        <wps:cNvPr id="75" name="文本框 29"/>
                        <wps:cNvSpPr txBox="1"/>
                        <wps:spPr>
                          <a:xfrm>
                            <a:off x="3240405" y="41910"/>
                            <a:ext cx="2261870" cy="264795"/>
                          </a:xfrm>
                          <a:prstGeom prst="rect">
                            <a:avLst/>
                          </a:prstGeom>
                          <a:solidFill>
                            <a:srgbClr val="FFFFFF"/>
                          </a:solidFill>
                          <a:ln w="9525" cap="flat" cmpd="sng">
                            <a:solidFill>
                              <a:srgbClr val="000000"/>
                            </a:solidFill>
                            <a:prstDash val="sysDot"/>
                            <a:miter/>
                            <a:headEnd type="none" w="med" len="med"/>
                            <a:tailEnd type="none" w="med" len="med"/>
                          </a:ln>
                        </wps:spPr>
                        <wps:txbx>
                          <w:txbxContent>
                            <w:p w14:paraId="6E71B689">
                              <w:pPr>
                                <w:spacing w:line="240" w:lineRule="auto"/>
                                <w:ind w:firstLine="0" w:firstLineChars="0"/>
                                <w:jc w:val="center"/>
                                <w:rPr>
                                  <w:rFonts w:eastAsia="宋体" w:cs="Times New Roman"/>
                                  <w:sz w:val="18"/>
                                  <w:szCs w:val="21"/>
                                </w:rPr>
                              </w:pPr>
                              <w:r>
                                <w:rPr>
                                  <w:rFonts w:eastAsia="宋体" w:cs="Times New Roman"/>
                                  <w:sz w:val="18"/>
                                  <w:szCs w:val="21"/>
                                </w:rPr>
                                <w:t>确定评价对象</w:t>
                              </w:r>
                            </w:p>
                          </w:txbxContent>
                        </wps:txbx>
                        <wps:bodyPr upright="1"/>
                      </wps:wsp>
                      <wps:wsp>
                        <wps:cNvPr id="76" name="直接箭头连接符 30"/>
                        <wps:cNvCnPr/>
                        <wps:spPr>
                          <a:xfrm flipH="1">
                            <a:off x="4370705" y="306705"/>
                            <a:ext cx="635" cy="168910"/>
                          </a:xfrm>
                          <a:prstGeom prst="straightConnector1">
                            <a:avLst/>
                          </a:prstGeom>
                          <a:ln w="9525" cap="flat" cmpd="sng">
                            <a:solidFill>
                              <a:srgbClr val="000000"/>
                            </a:solidFill>
                            <a:prstDash val="solid"/>
                            <a:headEnd type="none" w="med" len="med"/>
                            <a:tailEnd type="triangle" w="med" len="med"/>
                          </a:ln>
                        </wps:spPr>
                        <wps:bodyPr/>
                      </wps:wsp>
                      <wps:wsp>
                        <wps:cNvPr id="77" name="直接箭头连接符 31"/>
                        <wps:cNvCnPr/>
                        <wps:spPr>
                          <a:xfrm flipH="1">
                            <a:off x="2644775" y="745490"/>
                            <a:ext cx="584835" cy="4445"/>
                          </a:xfrm>
                          <a:prstGeom prst="straightConnector1">
                            <a:avLst/>
                          </a:prstGeom>
                          <a:ln w="9525" cap="flat" cmpd="sng">
                            <a:solidFill>
                              <a:srgbClr val="000000"/>
                            </a:solidFill>
                            <a:prstDash val="dash"/>
                            <a:headEnd type="none" w="med" len="med"/>
                            <a:tailEnd type="triangle" w="med" len="med"/>
                          </a:ln>
                        </wps:spPr>
                        <wps:bodyPr/>
                      </wps:wsp>
                      <wps:wsp>
                        <wps:cNvPr id="78" name="直接箭头连接符 32"/>
                        <wps:cNvCnPr/>
                        <wps:spPr>
                          <a:xfrm flipH="1" flipV="1">
                            <a:off x="2644775" y="1471930"/>
                            <a:ext cx="586105" cy="2540"/>
                          </a:xfrm>
                          <a:prstGeom prst="straightConnector1">
                            <a:avLst/>
                          </a:prstGeom>
                          <a:ln w="9525" cap="flat" cmpd="sng">
                            <a:solidFill>
                              <a:srgbClr val="000000"/>
                            </a:solidFill>
                            <a:prstDash val="dash"/>
                            <a:headEnd type="none" w="med" len="med"/>
                            <a:tailEnd type="triangle" w="med" len="med"/>
                          </a:ln>
                        </wps:spPr>
                        <wps:bodyPr/>
                      </wps:wsp>
                      <wps:wsp>
                        <wps:cNvPr id="79" name="文本框 33"/>
                        <wps:cNvSpPr txBox="1"/>
                        <wps:spPr>
                          <a:xfrm>
                            <a:off x="3230880" y="2244090"/>
                            <a:ext cx="2280920" cy="546735"/>
                          </a:xfrm>
                          <a:prstGeom prst="rect">
                            <a:avLst/>
                          </a:prstGeom>
                          <a:solidFill>
                            <a:srgbClr val="FFFFFF"/>
                          </a:solidFill>
                          <a:ln w="9525" cap="flat" cmpd="sng">
                            <a:solidFill>
                              <a:srgbClr val="000000"/>
                            </a:solidFill>
                            <a:prstDash val="sysDot"/>
                            <a:miter/>
                            <a:headEnd type="none" w="med" len="med"/>
                            <a:tailEnd type="none" w="med" len="med"/>
                          </a:ln>
                        </wps:spPr>
                        <wps:txbx>
                          <w:txbxContent>
                            <w:p w14:paraId="392C29E5">
                              <w:pPr>
                                <w:numPr>
                                  <w:ilvl w:val="-1"/>
                                  <w:numId w:val="0"/>
                                </w:numPr>
                                <w:adjustRightInd w:val="0"/>
                                <w:snapToGrid w:val="0"/>
                                <w:spacing w:line="240" w:lineRule="auto"/>
                                <w:ind w:firstLine="0" w:firstLineChars="0"/>
                                <w:jc w:val="left"/>
                                <w:rPr>
                                  <w:rFonts w:ascii="Times New Roman" w:hAnsi="Times New Roman" w:eastAsia="宋体" w:cs="Times New Roman"/>
                                  <w:sz w:val="18"/>
                                  <w:szCs w:val="18"/>
                                </w:rPr>
                              </w:pPr>
                              <w:r>
                                <w:rPr>
                                  <w:rFonts w:hint="default" w:ascii="Times New Roman" w:hAnsi="Times New Roman" w:cs="Times New Roman"/>
                                  <w:sz w:val="18"/>
                                  <w:szCs w:val="18"/>
                                  <w:lang w:val="en-US" w:eastAsia="zh-CN"/>
                                </w:rPr>
                                <w:t xml:space="preserve">1 </w:t>
                              </w:r>
                              <w:r>
                                <w:rPr>
                                  <w:rFonts w:ascii="Times New Roman" w:hAnsi="Times New Roman" w:eastAsia="宋体" w:cs="Times New Roman"/>
                                  <w:sz w:val="18"/>
                                  <w:szCs w:val="18"/>
                                </w:rPr>
                                <w:t>确定项目</w:t>
                              </w:r>
                              <w:r>
                                <w:rPr>
                                  <w:rFonts w:hint="default" w:ascii="Times New Roman" w:hAnsi="Times New Roman" w:eastAsia="宋体" w:cs="Times New Roman"/>
                                  <w:sz w:val="18"/>
                                  <w:szCs w:val="18"/>
                                </w:rPr>
                                <w:t>核算边界与</w:t>
                              </w:r>
                              <w:r>
                                <w:rPr>
                                  <w:rFonts w:ascii="Times New Roman" w:hAnsi="Times New Roman" w:eastAsia="宋体" w:cs="Times New Roman"/>
                                  <w:sz w:val="18"/>
                                  <w:szCs w:val="18"/>
                                </w:rPr>
                                <w:t>温室气体</w:t>
                              </w:r>
                              <w:r>
                                <w:rPr>
                                  <w:rFonts w:hint="default" w:ascii="Times New Roman" w:hAnsi="Times New Roman" w:eastAsia="宋体" w:cs="Times New Roman"/>
                                  <w:sz w:val="18"/>
                                  <w:szCs w:val="18"/>
                                </w:rPr>
                                <w:t>排放</w:t>
                              </w:r>
                              <w:r>
                                <w:rPr>
                                  <w:rFonts w:ascii="Times New Roman" w:hAnsi="Times New Roman" w:eastAsia="宋体" w:cs="Times New Roman"/>
                                  <w:sz w:val="18"/>
                                  <w:szCs w:val="18"/>
                                </w:rPr>
                                <w:t>节点</w:t>
                              </w:r>
                            </w:p>
                            <w:p w14:paraId="79D9F0F0">
                              <w:pPr>
                                <w:pStyle w:val="33"/>
                                <w:adjustRightInd w:val="0"/>
                                <w:snapToGrid w:val="0"/>
                                <w:spacing w:line="240" w:lineRule="auto"/>
                                <w:ind w:firstLine="0" w:firstLineChars="0"/>
                                <w:jc w:val="left"/>
                                <w:rPr>
                                  <w:rFonts w:ascii="Times New Roman" w:hAnsi="Times New Roman" w:eastAsia="宋体" w:cs="Times New Roman"/>
                                  <w:sz w:val="18"/>
                                  <w:szCs w:val="18"/>
                                </w:rPr>
                              </w:pPr>
                              <w:r>
                                <w:rPr>
                                  <w:rFonts w:hint="default" w:ascii="Times New Roman" w:hAnsi="Times New Roman" w:eastAsia="宋体" w:cs="Times New Roman"/>
                                  <w:sz w:val="18"/>
                                  <w:szCs w:val="18"/>
                                </w:rPr>
                                <w:t>2 分析工程建设内容与温室气体排放情况</w:t>
                              </w:r>
                            </w:p>
                            <w:p w14:paraId="379C3E87">
                              <w:pPr>
                                <w:numPr>
                                  <w:ilvl w:val="-1"/>
                                  <w:numId w:val="0"/>
                                </w:numPr>
                                <w:adjustRightInd w:val="0"/>
                                <w:snapToGrid w:val="0"/>
                                <w:spacing w:line="240" w:lineRule="auto"/>
                                <w:ind w:firstLine="0" w:firstLineChars="0"/>
                                <w:jc w:val="left"/>
                                <w:rPr>
                                  <w:rFonts w:ascii="Times New Roman" w:hAnsi="Times New Roman" w:eastAsia="宋体" w:cs="Times New Roman"/>
                                  <w:sz w:val="18"/>
                                  <w:szCs w:val="18"/>
                                </w:rPr>
                              </w:pPr>
                              <w:r>
                                <w:rPr>
                                  <w:rFonts w:hint="default" w:ascii="Times New Roman" w:hAnsi="Times New Roman" w:cs="Times New Roman"/>
                                  <w:sz w:val="18"/>
                                  <w:szCs w:val="18"/>
                                  <w:lang w:val="en-US" w:eastAsia="zh-CN"/>
                                </w:rPr>
                                <w:t xml:space="preserve">3 </w:t>
                              </w:r>
                              <w:r>
                                <w:rPr>
                                  <w:rFonts w:ascii="Times New Roman" w:hAnsi="Times New Roman" w:eastAsia="宋体" w:cs="Times New Roman"/>
                                  <w:sz w:val="18"/>
                                  <w:szCs w:val="18"/>
                                </w:rPr>
                                <w:t>核算项目温室气体</w:t>
                              </w:r>
                              <w:r>
                                <w:rPr>
                                  <w:rFonts w:hint="eastAsia" w:ascii="Times New Roman" w:hAnsi="Times New Roman" w:cs="Times New Roman"/>
                                  <w:sz w:val="18"/>
                                  <w:szCs w:val="18"/>
                                  <w:lang w:val="en-US" w:eastAsia="zh-CN"/>
                                </w:rPr>
                                <w:t>产排量变化情况</w:t>
                              </w:r>
                            </w:p>
                          </w:txbxContent>
                        </wps:txbx>
                        <wps:bodyPr upright="1"/>
                      </wps:wsp>
                      <wps:wsp>
                        <wps:cNvPr id="80" name="直接箭头连接符 34"/>
                        <wps:cNvCnPr/>
                        <wps:spPr>
                          <a:xfrm flipH="1">
                            <a:off x="2646045" y="2529840"/>
                            <a:ext cx="591185" cy="5080"/>
                          </a:xfrm>
                          <a:prstGeom prst="straightConnector1">
                            <a:avLst/>
                          </a:prstGeom>
                          <a:ln w="9525" cap="flat" cmpd="sng">
                            <a:solidFill>
                              <a:srgbClr val="000000"/>
                            </a:solidFill>
                            <a:prstDash val="dash"/>
                            <a:headEnd type="none" w="med" len="med"/>
                            <a:tailEnd type="triangle" w="med" len="med"/>
                          </a:ln>
                        </wps:spPr>
                        <wps:bodyPr/>
                      </wps:wsp>
                      <wps:wsp>
                        <wps:cNvPr id="81" name="直接箭头连接符 35"/>
                        <wps:cNvCnPr>
                          <a:stCxn id="27" idx="2"/>
                          <a:endCxn id="33" idx="0"/>
                        </wps:cNvCnPr>
                        <wps:spPr>
                          <a:xfrm>
                            <a:off x="4371340" y="1646555"/>
                            <a:ext cx="0" cy="597535"/>
                          </a:xfrm>
                          <a:prstGeom prst="straightConnector1">
                            <a:avLst/>
                          </a:prstGeom>
                          <a:ln w="9525" cap="flat" cmpd="sng">
                            <a:solidFill>
                              <a:srgbClr val="000000"/>
                            </a:solidFill>
                            <a:prstDash val="solid"/>
                            <a:headEnd type="none" w="med" len="med"/>
                            <a:tailEnd type="triangle" w="med" len="med"/>
                          </a:ln>
                        </wps:spPr>
                        <wps:bodyPr/>
                      </wps:wsp>
                      <wps:wsp>
                        <wps:cNvPr id="82" name="文本框 36"/>
                        <wps:cNvSpPr txBox="1"/>
                        <wps:spPr>
                          <a:xfrm>
                            <a:off x="527685" y="4904740"/>
                            <a:ext cx="1979930" cy="212090"/>
                          </a:xfrm>
                          <a:prstGeom prst="rect">
                            <a:avLst/>
                          </a:prstGeom>
                          <a:noFill/>
                          <a:ln>
                            <a:noFill/>
                          </a:ln>
                        </wps:spPr>
                        <wps:txbx>
                          <w:txbxContent>
                            <w:p w14:paraId="31E9AD3F">
                              <w:pPr>
                                <w:adjustRightInd w:val="0"/>
                                <w:snapToGrid w:val="0"/>
                                <w:spacing w:line="240" w:lineRule="auto"/>
                                <w:ind w:firstLine="0" w:firstLineChars="0"/>
                                <w:rPr>
                                  <w:rFonts w:ascii="Times New Roman" w:hAnsi="Times New Roman" w:eastAsia="宋体" w:cs="Times New Roman"/>
                                  <w:sz w:val="16"/>
                                </w:rPr>
                              </w:pPr>
                              <w:r>
                                <w:rPr>
                                  <w:rFonts w:ascii="Times New Roman" w:hAnsi="Times New Roman" w:eastAsia="宋体" w:cs="Times New Roman"/>
                                  <w:sz w:val="16"/>
                                </w:rPr>
                                <w:t>（a）建设项目</w:t>
                              </w:r>
                              <w:r>
                                <w:rPr>
                                  <w:rFonts w:hint="eastAsia" w:ascii="Times New Roman" w:hAnsi="Times New Roman" w:cs="Times New Roman"/>
                                  <w:sz w:val="16"/>
                                  <w:lang w:val="en-US" w:eastAsia="zh-CN"/>
                                </w:rPr>
                                <w:t>生态</w:t>
                              </w:r>
                              <w:r>
                                <w:rPr>
                                  <w:rFonts w:ascii="Times New Roman" w:hAnsi="Times New Roman" w:eastAsia="宋体" w:cs="Times New Roman"/>
                                  <w:sz w:val="16"/>
                                </w:rPr>
                                <w:t>环境影响评价工作程序</w:t>
                              </w:r>
                            </w:p>
                          </w:txbxContent>
                        </wps:txbx>
                        <wps:bodyPr upright="1"/>
                      </wps:wsp>
                      <wps:wsp>
                        <wps:cNvPr id="83" name="直接箭头连接符 37"/>
                        <wps:cNvCnPr>
                          <a:stCxn id="33" idx="2"/>
                          <a:endCxn id="2" idx="0"/>
                        </wps:cNvCnPr>
                        <wps:spPr>
                          <a:xfrm>
                            <a:off x="4371340" y="2790825"/>
                            <a:ext cx="0" cy="384810"/>
                          </a:xfrm>
                          <a:prstGeom prst="straightConnector1">
                            <a:avLst/>
                          </a:prstGeom>
                          <a:ln w="9525" cap="flat" cmpd="sng">
                            <a:solidFill>
                              <a:srgbClr val="000000"/>
                            </a:solidFill>
                            <a:prstDash val="solid"/>
                            <a:headEnd type="none" w="med" len="med"/>
                            <a:tailEnd type="triangle" w="med" len="med"/>
                          </a:ln>
                        </wps:spPr>
                        <wps:bodyPr/>
                      </wps:wsp>
                      <wps:wsp>
                        <wps:cNvPr id="84" name="直接箭头连接符 38"/>
                        <wps:cNvCnPr/>
                        <wps:spPr>
                          <a:xfrm flipH="1" flipV="1">
                            <a:off x="2651125" y="3366135"/>
                            <a:ext cx="586105" cy="3175"/>
                          </a:xfrm>
                          <a:prstGeom prst="straightConnector1">
                            <a:avLst/>
                          </a:prstGeom>
                          <a:ln w="9525" cap="flat" cmpd="sng">
                            <a:solidFill>
                              <a:srgbClr val="000000"/>
                            </a:solidFill>
                            <a:prstDash val="dash"/>
                            <a:headEnd type="none" w="med" len="med"/>
                            <a:tailEnd type="triangle" w="med" len="med"/>
                          </a:ln>
                        </wps:spPr>
                        <wps:bodyPr/>
                      </wps:wsp>
                      <wps:wsp>
                        <wps:cNvPr id="85" name="直接箭头连接符 39"/>
                        <wps:cNvCnPr/>
                        <wps:spPr>
                          <a:xfrm flipH="1" flipV="1">
                            <a:off x="2657475" y="4130675"/>
                            <a:ext cx="573405" cy="6350"/>
                          </a:xfrm>
                          <a:prstGeom prst="straightConnector1">
                            <a:avLst/>
                          </a:prstGeom>
                          <a:ln w="9525" cap="flat" cmpd="sng">
                            <a:solidFill>
                              <a:srgbClr val="000000"/>
                            </a:solidFill>
                            <a:prstDash val="dash"/>
                            <a:headEnd type="none" w="med" len="med"/>
                            <a:tailEnd type="triangle" w="med" len="med"/>
                          </a:ln>
                        </wps:spPr>
                        <wps:bodyPr/>
                      </wps:wsp>
                    </wpc:wpc>
                  </a:graphicData>
                </a:graphic>
              </wp:inline>
            </w:drawing>
          </mc:Choice>
          <mc:Fallback>
            <w:pict>
              <v:group id="_x0000_s1026" o:spid="_x0000_s1026" o:spt="203" style="height:402.95pt;width:437.4pt;" coordsize="5554980,5117465" editas="canvas" o:gfxdata="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">
                <o:lock v:ext="edit" aspectratio="f"/>
                <v:shape id="_x0000_s1026" o:spid="_x0000_s1026" style="position:absolute;left:0;top:0;height:5117465;width:5554980;" filled="f" stroked="t" coordsize="21600,21600" o:gfxdata="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">
                  <v:fill on="f" focussize="0,0"/>
                  <v:stroke color="#000000 [3213]" joinstyle="round"/>
                  <v:imagedata o:title=""/>
                  <o:lock v:ext="edit" aspectratio="t"/>
                </v:shape>
                <v:shape id="文本框 1" o:spid="_x0000_s1026" o:spt="202" type="#_x0000_t202" style="position:absolute;left:3234690;top:475615;height:539750;width:2273300;" fillcolor="#FFFFFF" filled="t" stroked="t" coordsize="21600,21600" o:gfxdata="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XkFng1AAAAAUBAAAP&#10;AAAAAAAAAAEAIAAAACIAAABkcnMvZG93bnJldi54bWxQSwECFAAUAAAACACHTuJAlgSMVhwCAABD&#10;BAAADgAAAAAAAAABACAAAAAjAQAAZHJzL2Uyb0RvYy54bWxQSwUGAAAAAAYABgBZAQAAsQUAAAAA&#10;">
                  <v:fill on="t" focussize="0,0"/>
                  <v:stroke color="#000000" joinstyle="miter" dashstyle="1 1"/>
                  <v:imagedata o:title=""/>
                  <o:lock v:ext="edit" aspectratio="f"/>
                  <v:textbox>
                    <w:txbxContent>
                      <w:p w14:paraId="0AFBF9EE">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1 政策符合性分析</w:t>
                        </w:r>
                      </w:p>
                      <w:p w14:paraId="794F8FED">
                        <w:pPr>
                          <w:adjustRightInd w:val="0"/>
                          <w:snapToGrid w:val="0"/>
                          <w:spacing w:line="240" w:lineRule="auto"/>
                          <w:ind w:firstLine="0" w:firstLineChars="0"/>
                          <w:jc w:val="left"/>
                          <w:rPr>
                            <w:rFonts w:ascii="Times New Roman" w:hAnsi="Times New Roman" w:eastAsia="宋体" w:cs="Times New Roman"/>
                          </w:rPr>
                        </w:pPr>
                        <w:r>
                          <w:rPr>
                            <w:rFonts w:ascii="Times New Roman" w:hAnsi="Times New Roman" w:eastAsia="宋体" w:cs="Times New Roman"/>
                            <w:sz w:val="18"/>
                            <w:szCs w:val="18"/>
                          </w:rPr>
                          <w:t xml:space="preserve">2 </w:t>
                        </w:r>
                        <w:r>
                          <w:rPr>
                            <w:rFonts w:hint="default" w:ascii="Times New Roman" w:hAnsi="Times New Roman" w:eastAsia="宋体" w:cs="Times New Roman"/>
                            <w:sz w:val="18"/>
                            <w:szCs w:val="18"/>
                          </w:rPr>
                          <w:t>开展</w:t>
                        </w:r>
                        <w:r>
                          <w:rPr>
                            <w:rFonts w:ascii="Times New Roman" w:hAnsi="Times New Roman" w:eastAsia="宋体" w:cs="Times New Roman"/>
                            <w:sz w:val="18"/>
                            <w:szCs w:val="21"/>
                          </w:rPr>
                          <w:t>温室气体排放现状调查，收集相关数据资料</w:t>
                        </w:r>
                      </w:p>
                    </w:txbxContent>
                  </v:textbox>
                </v:shape>
                <v:rect id="矩形 2" o:spid="_x0000_s1026" o:spt="1" style="position:absolute;left:3239770;top:3175635;height:407035;width:2263140;" fillcolor="#FFFFFF" filled="t" stroked="t" coordsize="21600,21600" o:gfxdata="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mkpkptIAAAAFAQAADwAAAAAAAAABACAA&#10;AAAiAAAAZHJzL2Rvd25yZXYueG1sUEsBAhQAFAAAAAgAh07iQBxC+sATAgAANwQAAA4AAAAAAAAA&#10;AQAgAAAAIQEAAGRycy9lMm9Eb2MueG1sUEsFBgAAAAAGAAYAWQEAAKYFAAAAAA==&#10;">
                  <v:fill on="t" focussize="0,0"/>
                  <v:stroke color="#000000" joinstyle="miter" dashstyle="1 1"/>
                  <v:imagedata o:title=""/>
                  <o:lock v:ext="edit" aspectratio="f"/>
                  <v:textbox>
                    <w:txbxContent>
                      <w:p w14:paraId="180632D0">
                        <w:pPr>
                          <w:pStyle w:val="42"/>
                          <w:numPr>
                            <w:ilvl w:val="255"/>
                            <w:numId w:val="0"/>
                          </w:numPr>
                          <w:adjustRightInd w:val="0"/>
                          <w:snapToGrid w:val="0"/>
                          <w:spacing w:line="240" w:lineRule="auto"/>
                          <w:jc w:val="left"/>
                          <w:rPr>
                            <w:rFonts w:hint="eastAsia" w:ascii="Times New Roman" w:hAnsi="Times New Roman" w:eastAsia="宋体" w:cs="Times New Roman"/>
                            <w:sz w:val="18"/>
                            <w:szCs w:val="21"/>
                            <w:lang w:eastAsia="zh-CN"/>
                          </w:rPr>
                        </w:pPr>
                        <w:r>
                          <w:rPr>
                            <w:rFonts w:hint="default" w:ascii="Times New Roman" w:hAnsi="Times New Roman" w:eastAsia="宋体" w:cs="Times New Roman"/>
                            <w:sz w:val="18"/>
                            <w:szCs w:val="21"/>
                          </w:rPr>
                          <w:t>1</w:t>
                        </w:r>
                        <w:r>
                          <w:rPr>
                            <w:rFonts w:hint="default" w:ascii="Times New Roman" w:hAnsi="Times New Roman" w:eastAsia="宋体" w:cs="Times New Roman"/>
                            <w:sz w:val="18"/>
                            <w:szCs w:val="21"/>
                            <w:lang w:val="en-US" w:eastAsia="zh-CN"/>
                          </w:rPr>
                          <w:t xml:space="preserve"> </w:t>
                        </w:r>
                        <w:r>
                          <w:rPr>
                            <w:rFonts w:hint="default" w:ascii="Times New Roman" w:hAnsi="Times New Roman" w:eastAsia="宋体" w:cs="Times New Roman"/>
                            <w:sz w:val="18"/>
                            <w:szCs w:val="21"/>
                          </w:rPr>
                          <w:t>核算</w:t>
                        </w:r>
                        <w:r>
                          <w:rPr>
                            <w:rFonts w:hint="eastAsia" w:ascii="Times New Roman" w:hAnsi="Times New Roman" w:eastAsia="宋体" w:cs="Times New Roman"/>
                            <w:sz w:val="18"/>
                            <w:szCs w:val="21"/>
                            <w:lang w:val="en-US" w:eastAsia="zh-CN"/>
                          </w:rPr>
                          <w:t>评价建设项目</w:t>
                        </w:r>
                        <w:r>
                          <w:rPr>
                            <w:rFonts w:hint="default" w:ascii="Times New Roman" w:hAnsi="Times New Roman" w:eastAsia="宋体" w:cs="Times New Roman"/>
                            <w:sz w:val="18"/>
                            <w:szCs w:val="21"/>
                          </w:rPr>
                          <w:t>温室气体排放</w:t>
                        </w:r>
                        <w:r>
                          <w:rPr>
                            <w:rFonts w:hint="eastAsia" w:ascii="Times New Roman" w:hAnsi="Times New Roman" w:eastAsia="宋体" w:cs="Times New Roman"/>
                            <w:sz w:val="18"/>
                            <w:szCs w:val="21"/>
                            <w:lang w:val="en-US" w:eastAsia="zh-CN"/>
                          </w:rPr>
                          <w:t>水平</w:t>
                        </w:r>
                      </w:p>
                      <w:p w14:paraId="124F3880">
                        <w:pPr>
                          <w:pStyle w:val="42"/>
                          <w:numPr>
                            <w:ilvl w:val="255"/>
                            <w:numId w:val="0"/>
                          </w:numPr>
                          <w:adjustRightInd w:val="0"/>
                          <w:snapToGrid w:val="0"/>
                          <w:spacing w:line="240" w:lineRule="auto"/>
                          <w:jc w:val="left"/>
                          <w:rPr>
                            <w:rFonts w:ascii="Times New Roman" w:hAnsi="Times New Roman" w:eastAsia="宋体" w:cs="Times New Roman"/>
                            <w:sz w:val="18"/>
                            <w:szCs w:val="21"/>
                          </w:rPr>
                        </w:pPr>
                        <w:r>
                          <w:rPr>
                            <w:rFonts w:hint="default" w:ascii="Times New Roman" w:hAnsi="Times New Roman" w:eastAsia="宋体" w:cs="Times New Roman"/>
                            <w:sz w:val="18"/>
                            <w:szCs w:val="21"/>
                          </w:rPr>
                          <w:t>2</w:t>
                        </w:r>
                        <w:r>
                          <w:rPr>
                            <w:rFonts w:hint="default" w:ascii="Times New Roman" w:hAnsi="Times New Roman" w:eastAsia="宋体" w:cs="Times New Roman"/>
                            <w:sz w:val="18"/>
                            <w:szCs w:val="21"/>
                            <w:lang w:val="en-US" w:eastAsia="zh-CN"/>
                          </w:rPr>
                          <w:t xml:space="preserve"> </w:t>
                        </w:r>
                        <w:r>
                          <w:rPr>
                            <w:rFonts w:hint="default" w:ascii="Times New Roman" w:hAnsi="Times New Roman" w:eastAsia="宋体" w:cs="Times New Roman"/>
                            <w:sz w:val="18"/>
                            <w:szCs w:val="21"/>
                          </w:rPr>
                          <w:t>分析与碳减排要求的符合性</w:t>
                        </w:r>
                      </w:p>
                      <w:p w14:paraId="488BAEAB">
                        <w:pPr>
                          <w:adjustRightInd w:val="0"/>
                          <w:snapToGrid w:val="0"/>
                          <w:spacing w:line="240" w:lineRule="auto"/>
                          <w:ind w:firstLine="0" w:firstLineChars="0"/>
                          <w:jc w:val="center"/>
                          <w:rPr>
                            <w:rFonts w:eastAsia="宋体" w:cs="Times New Roman"/>
                            <w:sz w:val="18"/>
                            <w:szCs w:val="21"/>
                          </w:rPr>
                        </w:pPr>
                      </w:p>
                      <w:p w14:paraId="6B6BF348">
                        <w:pPr>
                          <w:adjustRightInd w:val="0"/>
                          <w:snapToGrid w:val="0"/>
                          <w:spacing w:line="240" w:lineRule="auto"/>
                          <w:ind w:firstLine="0" w:firstLineChars="0"/>
                          <w:jc w:val="center"/>
                          <w:rPr>
                            <w:rFonts w:eastAsia="宋体" w:cs="Times New Roman"/>
                            <w:sz w:val="18"/>
                            <w:szCs w:val="21"/>
                          </w:rPr>
                        </w:pPr>
                      </w:p>
                    </w:txbxContent>
                  </v:textbox>
                </v:rect>
                <v:shape id="文本框 3" o:spid="_x0000_s1026" o:spt="202" type="#_x0000_t202" style="position:absolute;left:3233420;top:3865880;height:702945;width:2275840;" fillcolor="#FFFFFF" filled="t" stroked="t" coordsize="21600,21600" o:gfxdata="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5BZ4NQAAAAFAQAADwAAAAAA&#10;AAABACAAAAAiAAAAZHJzL2Rvd25yZXYueG1sUEsBAhQAFAAAAAgAh07iQH/1kkMXAgAARAQAAA4A&#10;AAAAAAAAAQAgAAAAIwEAAGRycy9lMm9Eb2MueG1sUEsFBgAAAAAGAAYAWQEAAKwFAAAAAA==&#10;">
                  <v:fill on="t" focussize="0,0"/>
                  <v:stroke color="#000000" joinstyle="miter" dashstyle="1 1"/>
                  <v:imagedata o:title=""/>
                  <o:lock v:ext="edit" aspectratio="f"/>
                  <v:textbox>
                    <w:txbxContent>
                      <w:p w14:paraId="53601FDB">
                        <w:pPr>
                          <w:numPr>
                            <w:ilvl w:val="0"/>
                            <w:numId w:val="0"/>
                          </w:numPr>
                          <w:adjustRightInd w:val="0"/>
                          <w:snapToGrid w:val="0"/>
                          <w:spacing w:line="240" w:lineRule="auto"/>
                          <w:ind w:firstLine="0" w:firstLineChars="0"/>
                          <w:jc w:val="left"/>
                          <w:rPr>
                            <w:rFonts w:hint="default" w:ascii="Times New Roman" w:hAnsi="Times New Roman" w:eastAsia="宋体" w:cs="Times New Roman"/>
                            <w:sz w:val="18"/>
                            <w:szCs w:val="18"/>
                            <w:lang w:val="en-US" w:eastAsia="zh-CN"/>
                          </w:rPr>
                        </w:pPr>
                        <w:r>
                          <w:rPr>
                            <w:rFonts w:hint="default" w:ascii="Times New Roman" w:hAnsi="Times New Roman" w:cs="Times New Roman"/>
                            <w:kern w:val="2"/>
                            <w:sz w:val="18"/>
                            <w:szCs w:val="18"/>
                            <w:lang w:val="en-US" w:eastAsia="zh-CN" w:bidi="ar-SA"/>
                          </w:rPr>
                          <w:t xml:space="preserve">1 </w:t>
                        </w:r>
                        <w:r>
                          <w:rPr>
                            <w:rFonts w:ascii="Times New Roman" w:hAnsi="Times New Roman" w:eastAsia="宋体" w:cs="Times New Roman"/>
                            <w:sz w:val="18"/>
                            <w:szCs w:val="18"/>
                          </w:rPr>
                          <w:t>降碳措施有效性论证</w:t>
                        </w:r>
                        <w:r>
                          <w:rPr>
                            <w:rFonts w:hint="default" w:ascii="Times New Roman" w:hAnsi="Times New Roman" w:cs="Times New Roman"/>
                            <w:sz w:val="18"/>
                            <w:szCs w:val="18"/>
                            <w:lang w:eastAsia="zh-CN"/>
                          </w:rPr>
                          <w:t>、</w:t>
                        </w:r>
                        <w:r>
                          <w:rPr>
                            <w:rFonts w:ascii="Times New Roman" w:hAnsi="Times New Roman" w:eastAsia="宋体" w:cs="Times New Roman"/>
                            <w:sz w:val="18"/>
                            <w:szCs w:val="18"/>
                          </w:rPr>
                          <w:t>方案比选</w:t>
                        </w:r>
                        <w:r>
                          <w:rPr>
                            <w:rFonts w:hint="default" w:ascii="Times New Roman" w:hAnsi="Times New Roman" w:cs="Times New Roman"/>
                            <w:sz w:val="18"/>
                            <w:szCs w:val="18"/>
                            <w:lang w:val="en-US" w:eastAsia="zh-CN"/>
                          </w:rPr>
                          <w:t>及减污降碳协同度分析</w:t>
                        </w:r>
                      </w:p>
                      <w:p w14:paraId="571165B3">
                        <w:pPr>
                          <w:adjustRightInd w:val="0"/>
                          <w:snapToGrid w:val="0"/>
                          <w:spacing w:line="240" w:lineRule="auto"/>
                          <w:ind w:firstLine="0" w:firstLineChars="0"/>
                          <w:jc w:val="left"/>
                          <w:rPr>
                            <w:rFonts w:ascii="Times New Roman" w:hAnsi="Times New Roman" w:eastAsia="宋体" w:cs="Times New Roman"/>
                            <w:sz w:val="18"/>
                            <w:szCs w:val="18"/>
                          </w:rPr>
                        </w:pPr>
                        <w:r>
                          <w:rPr>
                            <w:rFonts w:ascii="Times New Roman" w:hAnsi="Times New Roman" w:eastAsia="宋体" w:cs="Times New Roman"/>
                            <w:sz w:val="18"/>
                            <w:szCs w:val="18"/>
                          </w:rPr>
                          <w:t>2 温室气体排放管理与监测计划</w:t>
                        </w:r>
                      </w:p>
                      <w:p w14:paraId="22594F3B">
                        <w:pPr>
                          <w:adjustRightInd w:val="0"/>
                          <w:snapToGrid w:val="0"/>
                          <w:spacing w:line="240" w:lineRule="auto"/>
                          <w:ind w:firstLine="0" w:firstLineChars="0"/>
                          <w:jc w:val="left"/>
                          <w:rPr>
                            <w:rFonts w:ascii="Times New Roman" w:hAnsi="Times New Roman" w:eastAsia="宋体" w:cs="Times New Roman"/>
                            <w:sz w:val="18"/>
                            <w:szCs w:val="18"/>
                          </w:rPr>
                        </w:pPr>
                        <w:r>
                          <w:rPr>
                            <w:rFonts w:ascii="Times New Roman" w:hAnsi="Times New Roman" w:eastAsia="宋体" w:cs="Times New Roman"/>
                            <w:sz w:val="18"/>
                            <w:szCs w:val="18"/>
                          </w:rPr>
                          <w:t>3</w:t>
                        </w:r>
                        <w:r>
                          <w:rPr>
                            <w:rFonts w:hint="default" w:ascii="Times New Roman" w:hAnsi="Times New Roman" w:eastAsia="宋体" w:cs="Times New Roman"/>
                            <w:sz w:val="18"/>
                            <w:szCs w:val="18"/>
                          </w:rPr>
                          <w:t xml:space="preserve"> </w:t>
                        </w:r>
                        <w:r>
                          <w:rPr>
                            <w:rFonts w:ascii="Times New Roman" w:hAnsi="Times New Roman" w:eastAsia="宋体" w:cs="Times New Roman"/>
                            <w:sz w:val="18"/>
                            <w:szCs w:val="18"/>
                          </w:rPr>
                          <w:t>温室气体排放评价结论</w:t>
                        </w:r>
                      </w:p>
                    </w:txbxContent>
                  </v:textbox>
                </v:shape>
                <v:shape id="直接箭头连接符 4" o:spid="_x0000_s1026" o:spt="32" type="#_x0000_t32" style="position:absolute;left:4371340;top:3582670;height:283210;width:0;" filled="f" stroked="t" coordsize="21600,21600" o:gfxdata="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HIYqjWAAAABQEAAA8AAAAAAAAAAQAgAAAAIgAAAGRycy9kb3ducmV2LnhtbFBLAQIUABQA&#10;AAAIAIdO4kCtcbijKwIAADwEAAAOAAAAAAAAAAEAIAAAACUBAABkcnMvZTJvRG9jLnhtbFBLBQYA&#10;AAAABgAGAFkBAADCBQAAAAA=&#10;">
                  <v:fill on="f" focussize="0,0"/>
                  <v:stroke color="#000000" joinstyle="round" endarrow="block"/>
                  <v:imagedata o:title=""/>
                  <o:lock v:ext="edit" aspectratio="f"/>
                </v:shape>
                <v:shape id="文本框 5" o:spid="_x0000_s1026" o:spt="202" type="#_x0000_t202" style="position:absolute;left:384175;top:57150;height:264795;width:2260600;" fillcolor="#FFFFFF" filled="t" stroked="t" coordsize="21600,21600" o:gfxdata="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k4oLLVAAAABQEAAA8AAAAA&#10;AAAAAQAgAAAAIgAAAGRycy9kb3ducmV2LnhtbFBLAQIUABQAAAAIAIdO4kCjlj4wFwIAAEAEAAAO&#10;AAAAAAAAAAEAIAAAACQBAABkcnMvZTJvRG9jLnhtbFBLBQYAAAAABgAGAFkBAACtBQAAAAA=&#10;">
                  <v:fill on="t" focussize="0,0"/>
                  <v:stroke color="#000000" joinstyle="miter"/>
                  <v:imagedata o:title=""/>
                  <o:lock v:ext="edit" aspectratio="f"/>
                  <v:textbox>
                    <w:txbxContent>
                      <w:p w14:paraId="14D9B2C6">
                        <w:pPr>
                          <w:spacing w:line="240" w:lineRule="auto"/>
                          <w:ind w:firstLine="0" w:firstLineChars="0"/>
                          <w:jc w:val="center"/>
                          <w:rPr>
                            <w:rFonts w:eastAsia="宋体" w:cs="Times New Roman"/>
                            <w:sz w:val="18"/>
                            <w:szCs w:val="21"/>
                          </w:rPr>
                        </w:pPr>
                        <w:r>
                          <w:rPr>
                            <w:rFonts w:eastAsia="宋体" w:cs="Times New Roman"/>
                            <w:sz w:val="18"/>
                            <w:szCs w:val="21"/>
                          </w:rPr>
                          <w:t>依据相关规定确定</w:t>
                        </w:r>
                        <w:r>
                          <w:rPr>
                            <w:rFonts w:hint="eastAsia" w:cs="Times New Roman"/>
                            <w:sz w:val="18"/>
                            <w:szCs w:val="21"/>
                            <w:lang w:val="en-US" w:eastAsia="zh-CN"/>
                          </w:rPr>
                          <w:t>生态</w:t>
                        </w:r>
                        <w:r>
                          <w:rPr>
                            <w:rFonts w:eastAsia="宋体" w:cs="Times New Roman"/>
                            <w:sz w:val="18"/>
                            <w:szCs w:val="21"/>
                          </w:rPr>
                          <w:t>环境影响评价文件类型</w:t>
                        </w:r>
                      </w:p>
                    </w:txbxContent>
                  </v:textbox>
                </v:shape>
                <v:shape id="文本框 6" o:spid="_x0000_s1026" o:spt="202" type="#_x0000_t202" style="position:absolute;left:384175;top:487045;height:525145;width:2260600;" fillcolor="#FFFFFF" filled="t" stroked="t" coordsize="21600,21600" o:gfxdata="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JOKCy1QAAAAUBAAAPAAAAAAAA&#10;AAEAIAAAACIAAABkcnMvZG93bnJldi54bWxQSwECFAAUAAAACACHTuJAROwWIBUCAABBBAAADgAA&#10;AAAAAAABACAAAAAkAQAAZHJzL2Uyb0RvYy54bWxQSwUGAAAAAAYABgBZAQAAqwUAAAAA&#10;">
                  <v:fill on="t" focussize="0,0"/>
                  <v:stroke color="#000000" joinstyle="miter"/>
                  <v:imagedata o:title=""/>
                  <o:lock v:ext="edit" aspectratio="f"/>
                  <v:textbox>
                    <w:txbxContent>
                      <w:p w14:paraId="0A2177AB">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1 研究相关技术文件和其他有关文件</w:t>
                        </w:r>
                      </w:p>
                      <w:p w14:paraId="6D9CE6E5">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2 进行初步工程分析</w:t>
                        </w:r>
                      </w:p>
                      <w:p w14:paraId="5EA6DF23">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3 开展初步的环境现状调查</w:t>
                        </w:r>
                      </w:p>
                    </w:txbxContent>
                  </v:textbox>
                </v:shape>
                <v:shape id="文本框 7" o:spid="_x0000_s1026" o:spt="202" type="#_x0000_t202" style="position:absolute;left:384175;top:1188720;height:565785;width:2260600;" fillcolor="#FFFFFF" filled="t" stroked="t" coordsize="21600,21600" o:gfxdata="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JOKCy1QAAAAUBAAAPAAAAAAAA&#10;AAEAIAAAACIAAABkcnMvZG93bnJldi54bWxQSwECFAAUAAAACACHTuJAlsJenRUCAABCBAAADgAA&#10;AAAAAAABACAAAAAkAQAAZHJzL2Uyb0RvYy54bWxQSwUGAAAAAAYABgBZAQAAqwUAAAAA&#10;">
                  <v:fill on="t" focussize="0,0"/>
                  <v:stroke color="#000000" joinstyle="miter"/>
                  <v:imagedata o:title=""/>
                  <o:lock v:ext="edit" aspectratio="f"/>
                  <v:textbox>
                    <w:txbxContent>
                      <w:p w14:paraId="17479C4C">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 xml:space="preserve">1 </w:t>
                        </w:r>
                        <w:r>
                          <w:rPr>
                            <w:rFonts w:hint="eastAsia" w:ascii="Times New Roman" w:hAnsi="Times New Roman" w:cs="Times New Roman"/>
                            <w:sz w:val="18"/>
                            <w:szCs w:val="21"/>
                            <w:lang w:val="en-US" w:eastAsia="zh-CN"/>
                          </w:rPr>
                          <w:t>生态</w:t>
                        </w:r>
                        <w:r>
                          <w:rPr>
                            <w:rFonts w:ascii="Times New Roman" w:hAnsi="Times New Roman" w:eastAsia="宋体" w:cs="Times New Roman"/>
                            <w:sz w:val="18"/>
                            <w:szCs w:val="21"/>
                          </w:rPr>
                          <w:t>环境影响识别和评价因子筛选</w:t>
                        </w:r>
                      </w:p>
                      <w:p w14:paraId="291E248B">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 xml:space="preserve">2 明确评价重点和环境保护目标 </w:t>
                        </w:r>
                      </w:p>
                      <w:p w14:paraId="09EAE5DE">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3 确定工作等级、评价范围和评价标准</w:t>
                        </w:r>
                      </w:p>
                    </w:txbxContent>
                  </v:textbox>
                </v:shape>
                <v:shape id="文本框 8" o:spid="_x0000_s1026" o:spt="202" type="#_x0000_t202" style="position:absolute;left:379095;top:2336800;height:396240;width:1007745;" fillcolor="#FFFFFF" filled="t" stroked="t" coordsize="21600,21600" o:gfxdata="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k4oLLVAAAABQEAAA8AAAAAAAAA&#10;AQAgAAAAIgAAAGRycy9kb3ducmV2LnhtbFBLAQIUABQAAAAIAIdO4kBRA25HFAIAAEIEAAAOAAAA&#10;AAAAAAEAIAAAACQBAABkcnMvZTJvRG9jLnhtbFBLBQYAAAAABgAGAFkBAACqBQAAAAA=&#10;">
                  <v:fill on="t" focussize="0,0"/>
                  <v:stroke color="#000000" joinstyle="miter"/>
                  <v:imagedata o:title=""/>
                  <o:lock v:ext="edit" aspectratio="f"/>
                  <v:textbox>
                    <w:txbxContent>
                      <w:p w14:paraId="3801006B">
                        <w:pPr>
                          <w:adjustRightInd w:val="0"/>
                          <w:snapToGrid w:val="0"/>
                          <w:spacing w:line="240" w:lineRule="auto"/>
                          <w:ind w:firstLine="0" w:firstLineChars="0"/>
                          <w:jc w:val="center"/>
                          <w:rPr>
                            <w:rFonts w:eastAsia="宋体" w:cs="Times New Roman"/>
                            <w:sz w:val="18"/>
                            <w:szCs w:val="21"/>
                          </w:rPr>
                        </w:pPr>
                        <w:r>
                          <w:rPr>
                            <w:rFonts w:hint="eastAsia" w:cs="Times New Roman"/>
                            <w:sz w:val="18"/>
                            <w:szCs w:val="21"/>
                            <w:lang w:val="en-US" w:eastAsia="zh-CN"/>
                          </w:rPr>
                          <w:t>生态</w:t>
                        </w:r>
                        <w:r>
                          <w:rPr>
                            <w:rFonts w:eastAsia="宋体" w:cs="Times New Roman"/>
                            <w:sz w:val="18"/>
                            <w:szCs w:val="21"/>
                          </w:rPr>
                          <w:t>环境现状调查 监测与评价</w:t>
                        </w:r>
                      </w:p>
                    </w:txbxContent>
                  </v:textbox>
                </v:shape>
                <v:shape id="文本框 9" o:spid="_x0000_s1026" o:spt="202" type="#_x0000_t202" style="position:absolute;left:1638300;top:2336800;height:396240;width:1007745;" fillcolor="#FFFFFF" filled="t" stroked="t" coordsize="21600,21600" o:gfxdata="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k4oLLVAAAABQEAAA8AAAAA&#10;AAAAAQAgAAAAIgAAAGRycy9kb3ducmV2LnhtbFBLAQIUABQAAAAIAIdO4kAt8By/FwIAAEMEAAAO&#10;AAAAAAAAAAEAIAAAACQBAABkcnMvZTJvRG9jLnhtbFBLBQYAAAAABgAGAFkBAACtBQAAAAA=&#10;">
                  <v:fill on="t" focussize="0,0"/>
                  <v:stroke color="#000000" joinstyle="miter"/>
                  <v:imagedata o:title=""/>
                  <o:lock v:ext="edit" aspectratio="f"/>
                  <v:textbox>
                    <w:txbxContent>
                      <w:p w14:paraId="41788DA1">
                        <w:pPr>
                          <w:adjustRightInd w:val="0"/>
                          <w:snapToGrid w:val="0"/>
                          <w:spacing w:line="240" w:lineRule="auto"/>
                          <w:ind w:firstLine="0" w:firstLineChars="0"/>
                          <w:jc w:val="center"/>
                          <w:rPr>
                            <w:rFonts w:eastAsia="宋体" w:cs="Times New Roman"/>
                            <w:sz w:val="18"/>
                            <w:szCs w:val="21"/>
                          </w:rPr>
                        </w:pPr>
                        <w:r>
                          <w:rPr>
                            <w:rFonts w:eastAsia="宋体" w:cs="Times New Roman"/>
                            <w:sz w:val="18"/>
                            <w:szCs w:val="21"/>
                          </w:rPr>
                          <w:t>建设项目</w:t>
                        </w:r>
                      </w:p>
                      <w:p w14:paraId="2F95E5B6">
                        <w:pPr>
                          <w:adjustRightInd w:val="0"/>
                          <w:snapToGrid w:val="0"/>
                          <w:spacing w:line="240" w:lineRule="auto"/>
                          <w:ind w:firstLine="0" w:firstLineChars="0"/>
                          <w:jc w:val="center"/>
                          <w:rPr>
                            <w:rFonts w:eastAsia="宋体" w:cs="Times New Roman"/>
                            <w:sz w:val="18"/>
                            <w:szCs w:val="21"/>
                          </w:rPr>
                        </w:pPr>
                        <w:r>
                          <w:rPr>
                            <w:rFonts w:eastAsia="宋体" w:cs="Times New Roman"/>
                            <w:sz w:val="18"/>
                            <w:szCs w:val="21"/>
                          </w:rPr>
                          <w:t>工程分析</w:t>
                        </w:r>
                      </w:p>
                    </w:txbxContent>
                  </v:textbox>
                </v:shape>
                <v:shape id="文本框 10" o:spid="_x0000_s1026" o:spt="202" type="#_x0000_t202" style="position:absolute;left:356235;top:3170555;height:390525;width:2294890;" fillcolor="#FFFFFF" filled="t" stroked="t" coordsize="21600,21600" o:gfxdata="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k4oLLVAAAABQEAAA8AAAAA&#10;AAAAAQAgAAAAIgAAAGRycy9kb3ducmV2LnhtbFBLAQIUABQAAAAIAIdO4kCikx5yFwIAAEMEAAAO&#10;AAAAAAAAAAEAIAAAACQBAABkcnMvZTJvRG9jLnhtbFBLBQYAAAAABgAGAFkBAACtBQAAAAA=&#10;">
                  <v:fill on="t" focussize="0,0"/>
                  <v:stroke color="#000000" joinstyle="miter"/>
                  <v:imagedata o:title=""/>
                  <o:lock v:ext="edit" aspectratio="f"/>
                  <v:textbox>
                    <w:txbxContent>
                      <w:p w14:paraId="79E5A4C3">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1 各环节要素</w:t>
                        </w:r>
                        <w:r>
                          <w:rPr>
                            <w:rFonts w:hint="eastAsia" w:ascii="Times New Roman" w:hAnsi="Times New Roman" w:cs="Times New Roman"/>
                            <w:sz w:val="18"/>
                            <w:szCs w:val="21"/>
                            <w:lang w:val="en-US" w:eastAsia="zh-CN"/>
                          </w:rPr>
                          <w:t>生态</w:t>
                        </w:r>
                        <w:r>
                          <w:rPr>
                            <w:rFonts w:ascii="Times New Roman" w:hAnsi="Times New Roman" w:eastAsia="宋体" w:cs="Times New Roman"/>
                            <w:sz w:val="18"/>
                            <w:szCs w:val="21"/>
                          </w:rPr>
                          <w:t xml:space="preserve">环境影响预测与评价 </w:t>
                        </w:r>
                      </w:p>
                      <w:p w14:paraId="33EB3B3F">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2 各专题</w:t>
                        </w:r>
                        <w:r>
                          <w:rPr>
                            <w:rFonts w:hint="eastAsia" w:ascii="Times New Roman" w:hAnsi="Times New Roman" w:cs="Times New Roman"/>
                            <w:sz w:val="18"/>
                            <w:szCs w:val="21"/>
                            <w:lang w:val="en-US" w:eastAsia="zh-CN"/>
                          </w:rPr>
                          <w:t>生态</w:t>
                        </w:r>
                        <w:r>
                          <w:rPr>
                            <w:rFonts w:ascii="Times New Roman" w:hAnsi="Times New Roman" w:eastAsia="宋体" w:cs="Times New Roman"/>
                            <w:sz w:val="18"/>
                            <w:szCs w:val="21"/>
                          </w:rPr>
                          <w:t>环境影响分析与评价</w:t>
                        </w:r>
                      </w:p>
                      <w:p w14:paraId="38DE0D67">
                        <w:pPr>
                          <w:adjustRightInd w:val="0"/>
                          <w:snapToGrid w:val="0"/>
                          <w:spacing w:line="240" w:lineRule="auto"/>
                          <w:ind w:firstLine="0" w:firstLineChars="0"/>
                          <w:jc w:val="left"/>
                          <w:rPr>
                            <w:rFonts w:eastAsia="宋体" w:cs="Times New Roman"/>
                            <w:sz w:val="18"/>
                            <w:szCs w:val="21"/>
                          </w:rPr>
                        </w:pPr>
                      </w:p>
                    </w:txbxContent>
                  </v:textbox>
                </v:shape>
                <v:shape id="文本框 11" o:spid="_x0000_s1026" o:spt="202" type="#_x0000_t202" style="position:absolute;left:352425;top:3863975;height:533400;width:2305050;" fillcolor="#FFFFFF" filled="t" stroked="t" coordsize="21600,21600" o:gfxdata="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k4oLLVAAAABQEAAA8AAAAA&#10;AAAAAQAgAAAAIgAAAGRycy9kb3ducmV2LnhtbFBLAQIUABQAAAAIAIdO4kDvNGZWFwIAAEMEAAAO&#10;AAAAAAAAAAEAIAAAACQBAABkcnMvZTJvRG9jLnhtbFBLBQYAAAAABgAGAFkBAACtBQAAAAA=&#10;">
                  <v:fill on="t" focussize="0,0"/>
                  <v:stroke color="#000000" joinstyle="miter"/>
                  <v:imagedata o:title=""/>
                  <o:lock v:ext="edit" aspectratio="f"/>
                  <v:textbox>
                    <w:txbxContent>
                      <w:p w14:paraId="5406F44C">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1 提出环境保护措施，进行技术经济论证</w:t>
                        </w:r>
                      </w:p>
                      <w:p w14:paraId="077AC5F8">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2 给出污染物排放清单</w:t>
                        </w:r>
                      </w:p>
                      <w:p w14:paraId="0238E355">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3 给出建设项目</w:t>
                        </w:r>
                        <w:r>
                          <w:rPr>
                            <w:rFonts w:hint="eastAsia" w:ascii="Times New Roman" w:hAnsi="Times New Roman" w:cs="Times New Roman"/>
                            <w:sz w:val="18"/>
                            <w:szCs w:val="21"/>
                            <w:lang w:val="en-US" w:eastAsia="zh-CN"/>
                          </w:rPr>
                          <w:t>生态</w:t>
                        </w:r>
                        <w:r>
                          <w:rPr>
                            <w:rFonts w:ascii="Times New Roman" w:hAnsi="Times New Roman" w:eastAsia="宋体" w:cs="Times New Roman"/>
                            <w:sz w:val="18"/>
                            <w:szCs w:val="21"/>
                          </w:rPr>
                          <w:t>环境影响评价结论</w:t>
                        </w:r>
                      </w:p>
                      <w:p w14:paraId="5E0DC22C">
                        <w:pPr>
                          <w:adjustRightInd w:val="0"/>
                          <w:snapToGrid w:val="0"/>
                          <w:spacing w:line="240" w:lineRule="auto"/>
                          <w:ind w:firstLine="0" w:firstLineChars="0"/>
                          <w:jc w:val="center"/>
                          <w:rPr>
                            <w:rFonts w:eastAsia="宋体" w:cs="Times New Roman"/>
                            <w:sz w:val="18"/>
                            <w:szCs w:val="21"/>
                          </w:rPr>
                        </w:pPr>
                      </w:p>
                    </w:txbxContent>
                  </v:textbox>
                </v:shape>
                <v:shape id="文本框 12" o:spid="_x0000_s1026" o:spt="202" type="#_x0000_t202" style="position:absolute;left:352425;top:4585335;height:266700;width:2305050;" fillcolor="#FFFFFF" filled="t" stroked="t" coordsize="21600,21600" o:gfxdata="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iTigstUAAAAFAQAADwAA&#10;AAAAAAABACAAAAAiAAAAZHJzL2Rvd25yZXYueG1sUEsBAhQAFAAAAAgAh07iQFlb3o0ZAgAAQwQA&#10;AA4AAAAAAAAAAQAgAAAAJAEAAGRycy9lMm9Eb2MueG1sUEsFBgAAAAAGAAYAWQEAAK8FAAAAAA==&#10;">
                  <v:fill on="t" focussize="0,0"/>
                  <v:stroke color="#000000" joinstyle="miter"/>
                  <v:imagedata o:title=""/>
                  <o:lock v:ext="edit" aspectratio="f"/>
                  <v:textbox>
                    <w:txbxContent>
                      <w:p w14:paraId="2641BD7F">
                        <w:pPr>
                          <w:spacing w:line="240" w:lineRule="auto"/>
                          <w:ind w:firstLine="0" w:firstLineChars="0"/>
                          <w:jc w:val="center"/>
                          <w:rPr>
                            <w:rFonts w:eastAsia="宋体" w:cs="Times New Roman"/>
                            <w:sz w:val="18"/>
                            <w:szCs w:val="21"/>
                          </w:rPr>
                        </w:pPr>
                        <w:r>
                          <w:rPr>
                            <w:rFonts w:eastAsia="宋体" w:cs="Times New Roman"/>
                            <w:sz w:val="18"/>
                            <w:szCs w:val="21"/>
                          </w:rPr>
                          <w:t>编制</w:t>
                        </w:r>
                        <w:r>
                          <w:rPr>
                            <w:rFonts w:hint="eastAsia" w:cs="Times New Roman"/>
                            <w:sz w:val="18"/>
                            <w:szCs w:val="21"/>
                            <w:lang w:val="en-US" w:eastAsia="zh-CN"/>
                          </w:rPr>
                          <w:t>生态</w:t>
                        </w:r>
                        <w:r>
                          <w:rPr>
                            <w:rFonts w:eastAsia="宋体" w:cs="Times New Roman"/>
                            <w:sz w:val="18"/>
                            <w:szCs w:val="21"/>
                          </w:rPr>
                          <w:t>环境影响评价文件</w:t>
                        </w:r>
                      </w:p>
                    </w:txbxContent>
                  </v:textbox>
                </v:shape>
                <v:shape id="直接箭头连接符 13" o:spid="_x0000_s1026" o:spt="32" type="#_x0000_t32" style="position:absolute;left:1514475;top:321945;height:165100;width:635;" filled="f" stroked="t" coordsize="21600,21600" o:gfxdata="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chiqNYAAAAFAQAADwAAAAAAAAAB&#10;ACAAAAAiAAAAZHJzL2Rvd25yZXYueG1sUEsBAhQAFAAAAAgAh07iQAbMm5sSAgAA/wMAAA4AAAAA&#10;AAAAAQAgAAAAJQEAAGRycy9lMm9Eb2MueG1sUEsFBgAAAAAGAAYAWQEAAKkFAAAAAA==&#10;">
                  <v:fill on="f" focussize="0,0"/>
                  <v:stroke color="#000000" joinstyle="round" endarrow="block"/>
                  <v:imagedata o:title=""/>
                  <o:lock v:ext="edit" aspectratio="f"/>
                </v:shape>
                <v:shape id="直接箭头连接符 14" o:spid="_x0000_s1026" o:spt="32" type="#_x0000_t32" style="position:absolute;left:1514475;top:1012190;height:176530;width:635;" filled="f" stroked="t" coordsize="21600,21600" o:gfxdata="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hyGKo1gAAAAUBAAAPAAAAAAAA&#10;AAEAIAAAACIAAABkcnMvZG93bnJldi54bWxQSwECFAAUAAAACACHTuJAexWIWBQCAAD/AwAADgAA&#10;AAAAAAABACAAAAAlAQAAZHJzL2Uyb0RvYy54bWxQSwUGAAAAAAYABgBZAQAAqwUAAAAA&#10;">
                  <v:fill on="f" focussize="0,0"/>
                  <v:stroke color="#000000" joinstyle="round" endarrow="block"/>
                  <v:imagedata o:title=""/>
                  <o:lock v:ext="edit" aspectratio="f"/>
                </v:shape>
                <v:shape id="肘形连接符 15" o:spid="_x0000_s1026" o:spt="34" type="#_x0000_t34" style="position:absolute;left:1116330;top:1932305;height:637540;width:171450;rotation:5898240f;" filled="f" stroked="t" coordsize="21600,21600" o:gfxdata="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WmbLz1QAAAAUBAAAPAAAAAAAAAAEAIAAAACIAAABkcnMvZG93bnJldi54&#10;bWxQSwECFAAUAAAACACHTuJApFMpkjYCAAA9BAAADgAAAAAAAAABACAAAAAkAQAAZHJzL2Uyb0Rv&#10;Yy54bWxQSwUGAAAAAAYABgBZAQAAzAUAAAAA&#10;" adj="10720">
                  <v:fill on="f" focussize="0,0"/>
                  <v:stroke color="#000000" joinstyle="miter" endarrow="block"/>
                  <v:imagedata o:title=""/>
                  <o:lock v:ext="edit" aspectratio="f"/>
                </v:shape>
                <v:shape id="直接箭头连接符 16" o:spid="_x0000_s1026" o:spt="32" type="#_x0000_t32" style="position:absolute;left:1503680;top:3561080;height:302895;width:1270;" filled="f" stroked="t" coordsize="21600,21600" o:gfxdata="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hyGKo1gAAAAUBAAAPAAAAAAAAAAEA&#10;IAAAACIAAABkcnMvZG93bnJldi54bWxQSwECFAAUAAAACACHTuJAK8rY9hECAAAABAAADgAAAAAA&#10;AAABACAAAAAlAQAAZHJzL2Uyb0RvYy54bWxQSwUGAAAAAAYABgBZAQAAqAUAAAAA&#10;">
                  <v:fill on="f" focussize="0,0"/>
                  <v:stroke color="#000000" joinstyle="round" endarrow="block"/>
                  <v:imagedata o:title=""/>
                  <o:lock v:ext="edit" aspectratio="f"/>
                </v:shape>
                <v:shape id="直接箭头连接符 17" o:spid="_x0000_s1026" o:spt="32" type="#_x0000_t32" style="position:absolute;left:1504950;top:4397375;height:187960;width:635;" filled="f" stroked="t" coordsize="21600,21600" o:gfxdata="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ochiqNYAAAAFAQAADwAA&#10;AAAAAAABACAAAAAiAAAAZHJzL2Rvd25yZXYueG1sUEsBAhQAFAAAAAgAh07iQFjbIKgYAgAA/wMA&#10;AA4AAAAAAAAAAQAgAAAAJQEAAGRycy9lMm9Eb2MueG1sUEsFBgAAAAAGAAYAWQEAAK8FAAAAAA==&#10;">
                  <v:fill on="f" focussize="0,0"/>
                  <v:stroke color="#000000" joinstyle="round" endarrow="block"/>
                  <v:imagedata o:title=""/>
                  <o:lock v:ext="edit" aspectratio="f"/>
                </v:shape>
                <v:shape id="文本框 18" o:spid="_x0000_s1026" o:spt="202" type="#_x0000_t202" style="position:absolute;left:390525;top:1900555;height:264795;width:2260600;" fillcolor="#FFFFFF" filled="t" stroked="t" coordsize="21600,21600" o:gfxdata="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JOKCy1QAAAAUBAAAPAAAA&#10;AAAAAAEAIAAAACIAAABkcnMvZG93bnJldi54bWxQSwECFAAUAAAACACHTuJAyj0adxgCAABDBAAA&#10;DgAAAAAAAAABACAAAAAkAQAAZHJzL2Uyb0RvYy54bWxQSwUGAAAAAAYABgBZAQAArgUAAAAA&#10;">
                  <v:fill on="t" focussize="0,0"/>
                  <v:stroke color="#000000" joinstyle="miter"/>
                  <v:imagedata o:title=""/>
                  <o:lock v:ext="edit" aspectratio="f"/>
                  <v:textbox>
                    <w:txbxContent>
                      <w:p w14:paraId="0137456B">
                        <w:pPr>
                          <w:spacing w:line="240" w:lineRule="auto"/>
                          <w:ind w:firstLine="0" w:firstLineChars="0"/>
                          <w:jc w:val="center"/>
                          <w:rPr>
                            <w:rFonts w:eastAsia="宋体" w:cs="Times New Roman"/>
                            <w:sz w:val="18"/>
                            <w:szCs w:val="21"/>
                          </w:rPr>
                        </w:pPr>
                        <w:r>
                          <w:rPr>
                            <w:rFonts w:eastAsia="宋体" w:cs="Times New Roman"/>
                            <w:sz w:val="18"/>
                            <w:szCs w:val="21"/>
                          </w:rPr>
                          <w:t>制定工作方案</w:t>
                        </w:r>
                      </w:p>
                    </w:txbxContent>
                  </v:textbox>
                </v:shape>
                <v:shape id="直接箭头连接符 19" o:spid="_x0000_s1026" o:spt="32" type="#_x0000_t32" style="position:absolute;left:1514475;top:1754505;height:146050;width:6350;" filled="f" stroked="t" coordsize="21600,21600" o:gfxdata="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hyGKo1gAAAAUBAAAPAAAAAAAA&#10;AAEAIAAAACIAAABkcnMvZG93bnJldi54bWxQSwECFAAUAAAACACHTuJAG7bqNxQCAAAABAAADgAA&#10;AAAAAAABACAAAAAlAQAAZHJzL2Uyb0RvYy54bWxQSwUGAAAAAAYABgBZAQAAqwUAAAAA&#10;">
                  <v:fill on="f" focussize="0,0"/>
                  <v:stroke color="#000000" joinstyle="round" endarrow="block"/>
                  <v:imagedata o:title=""/>
                  <o:lock v:ext="edit" aspectratio="f"/>
                </v:shape>
                <v:shape id="肘形连接符 20" o:spid="_x0000_s1026" o:spt="34" type="#_x0000_t34" style="position:absolute;left:1746250;top:1939925;flip:x;height:621665;width:171450;rotation:5898240f;" filled="f" stroked="t" coordsize="21600,21600" o:gfxdata="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OE3VtXUAAAABQEAAA8AAAAAAAAAAQAgAAAAIgAAAGRycy9kb3du&#10;cmV2LnhtbFBLAQIUABQAAAAIAIdO4kCw3N89PAIAAEgEAAAOAAAAAAAAAAEAIAAAACMBAABkcnMv&#10;ZTJvRG9jLnhtbFBLBQYAAAAABgAGAFkBAADRBQAAAAA=&#10;" adj="10720">
                  <v:fill on="f" focussize="0,0"/>
                  <v:stroke color="#000000" joinstyle="miter" endarrow="block"/>
                  <v:imagedata o:title=""/>
                  <o:lock v:ext="edit" aspectratio="f"/>
                </v:shape>
                <v:shape id="肘形连接符 21" o:spid="_x0000_s1026" o:spt="34" type="#_x0000_t34" style="position:absolute;left:974725;top:2641600;flip:x;height:620395;width:437515;rotation:5898240f;" filled="f" stroked="t" coordsize="21600,21600" o:gfxdata="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&#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eb0qTZAAAABQEAAA8AAAAAAAAAAQAgAAAAIgAAAGRy&#10;cy9kb3ducmV2LnhtbFBLAQIUABQAAAAIAIdO4kAe0TX7PQIAAEcEAAAOAAAAAAAAAAEAIAAAACgB&#10;AABkcnMvZTJvRG9jLnhtbFBLBQYAAAAABgAGAFkBAADXBQAAAAA=&#10;" adj="10784">
                  <v:fill on="f" focussize="0,0"/>
                  <v:stroke color="#000000" joinstyle="miter" endarrow="block"/>
                  <v:imagedata o:title=""/>
                  <o:lock v:ext="edit" aspectratio="f"/>
                </v:shape>
                <v:shape id="肘形连接符 22" o:spid="_x0000_s1026" o:spt="34" type="#_x0000_t34" style="position:absolute;left:1604010;top:2632710;height:638810;width:437515;rotation:5898240f;" filled="f" stroked="t" coordsize="21600,21600" o:gfxdata="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0v28j0wAAAAUBAAAPAAAAAAAAAAEAIAAAACIAAABkcnMvZG93bnJldi54bWxQ&#10;SwECFAAUAAAACACHTuJA2fFSbDUCAAA9BAAADgAAAAAAAAABACAAAAAiAQAAZHJzL2Uyb0RvYy54&#10;bWxQSwUGAAAAAAYABgBZAQAAyQUAAAAA&#10;" adj="10784">
                  <v:fill on="f" focussize="0,0"/>
                  <v:stroke color="#000000" joinstyle="miter" endarrow="block"/>
                  <v:imagedata o:title=""/>
                  <o:lock v:ext="edit" aspectratio="f"/>
                </v:shape>
                <v:shape id="文本框 23" o:spid="_x0000_s1026" o:spt="202" type="#_x0000_t202" style="position:absolute;left:31750;top:469265;height:1203325;width:243840;" fillcolor="#FFFFFF" filled="t" stroked="f" coordsize="21600,21600" o:gfxdata="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h3PnhdQAAAAFAQAADwAAAAAAAAABACAAAAAiAAAAZHJz&#10;L2Rvd25yZXYueG1sUEsBAhQAFAAAAAgAh07iQGvg7ePPAQAAggMAAA4AAAAAAAAAAQAgAAAAIwEA&#10;AGRycy9lMm9Eb2MueG1sUEsFBgAAAAAGAAYAWQEAAGQFAAAAAA==&#10;">
                  <v:fill on="t" focussize="0,0"/>
                  <v:stroke on="f"/>
                  <v:imagedata o:title=""/>
                  <o:lock v:ext="edit" aspectratio="f"/>
                  <v:textbox>
                    <w:txbxContent>
                      <w:p w14:paraId="375819B1">
                        <w:pPr>
                          <w:adjustRightInd w:val="0"/>
                          <w:snapToGrid w:val="0"/>
                          <w:spacing w:line="240" w:lineRule="auto"/>
                          <w:ind w:firstLine="360"/>
                          <w:rPr>
                            <w:rFonts w:eastAsia="宋体" w:cs="Times New Roman"/>
                            <w:sz w:val="18"/>
                            <w:szCs w:val="21"/>
                          </w:rPr>
                        </w:pPr>
                        <w:r>
                          <w:rPr>
                            <w:rFonts w:eastAsia="宋体" w:cs="Times New Roman"/>
                            <w:sz w:val="18"/>
                            <w:szCs w:val="21"/>
                          </w:rPr>
                          <w:t>d第一阶段</w:t>
                        </w:r>
                      </w:p>
                    </w:txbxContent>
                  </v:textbox>
                </v:shape>
                <v:shape id="文本框 24" o:spid="_x0000_s1026" o:spt="202" type="#_x0000_t202" style="position:absolute;left:27940;top:2244090;height:1203325;width:243840;" fillcolor="#FFFFFF" filled="t" stroked="f" coordsize="21600,21600" o:gfxdata="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dz54XUAAAABQEAAA8AAAAAAAAAAQAgAAAAIgAAAGRycy9kb3du&#10;cmV2LnhtbFBLAQIUABQAAAAIAIdO4kAZfxLCygEAAIMDAAAOAAAAAAAAAAEAIAAAACMBAABkcnMv&#10;ZTJvRG9jLnhtbFBLBQYAAAAABgAGAFkBAABfBQAAAAA=&#10;">
                  <v:fill on="t" focussize="0,0"/>
                  <v:stroke on="f"/>
                  <v:imagedata o:title=""/>
                  <o:lock v:ext="edit" aspectratio="f"/>
                  <v:textbox>
                    <w:txbxContent>
                      <w:p w14:paraId="32D4C6A1">
                        <w:pPr>
                          <w:adjustRightInd w:val="0"/>
                          <w:snapToGrid w:val="0"/>
                          <w:spacing w:line="240" w:lineRule="auto"/>
                          <w:ind w:firstLine="361"/>
                          <w:rPr>
                            <w:rFonts w:eastAsia="宋体" w:cs="Times New Roman"/>
                            <w:sz w:val="18"/>
                            <w:szCs w:val="21"/>
                          </w:rPr>
                        </w:pPr>
                        <w:r>
                          <w:rPr>
                            <w:rFonts w:eastAsia="宋体" w:cs="Times New Roman"/>
                            <w:b/>
                            <w:bCs/>
                            <w:sz w:val="18"/>
                            <w:szCs w:val="21"/>
                          </w:rPr>
                          <w:t>d</w:t>
                        </w:r>
                        <w:r>
                          <w:rPr>
                            <w:rFonts w:hint="eastAsia" w:eastAsia="宋体" w:cs="Times New Roman"/>
                            <w:sz w:val="18"/>
                            <w:szCs w:val="21"/>
                          </w:rPr>
                          <w:t>第二阶段</w:t>
                        </w:r>
                      </w:p>
                    </w:txbxContent>
                  </v:textbox>
                </v:shape>
                <v:shape id="文本框 25" o:spid="_x0000_s1026" o:spt="202" type="#_x0000_t202" style="position:absolute;left:19685;top:3579495;height:1203325;width:243840;" fillcolor="#FFFFFF" filled="t" stroked="f" coordsize="21600,21600" o:gfxdata="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Idz54XUAAAABQEAAA8AAAAAAAAAAQAgAAAAIgAAAGRy&#10;cy9kb3ducmV2LnhtbFBLAQIUABQAAAAIAIdO4kBUAocA0AEAAIMDAAAOAAAAAAAAAAEAIAAAACMB&#10;AABkcnMvZTJvRG9jLnhtbFBLBQYAAAAABgAGAFkBAABlBQAAAAA=&#10;">
                  <v:fill on="t" focussize="0,0"/>
                  <v:stroke on="f"/>
                  <v:imagedata o:title=""/>
                  <o:lock v:ext="edit" aspectratio="f"/>
                  <v:textbox>
                    <w:txbxContent>
                      <w:p w14:paraId="7477F290">
                        <w:pPr>
                          <w:adjustRightInd w:val="0"/>
                          <w:snapToGrid w:val="0"/>
                          <w:spacing w:line="240" w:lineRule="auto"/>
                          <w:ind w:firstLine="360"/>
                          <w:rPr>
                            <w:rFonts w:eastAsia="宋体" w:cs="Times New Roman"/>
                            <w:sz w:val="18"/>
                            <w:szCs w:val="21"/>
                          </w:rPr>
                        </w:pPr>
                        <w:r>
                          <w:rPr>
                            <w:rFonts w:eastAsia="宋体" w:cs="Times New Roman"/>
                            <w:sz w:val="18"/>
                            <w:szCs w:val="21"/>
                          </w:rPr>
                          <w:t>d第三阶段</w:t>
                        </w:r>
                      </w:p>
                    </w:txbxContent>
                  </v:textbox>
                </v:shape>
                <v:shape id="文本框 26" o:spid="_x0000_s1026" o:spt="202" type="#_x0000_t202" style="position:absolute;left:2919730;top:4904740;height:212090;width:2597785;" filled="f" stroked="f" coordsize="21600,21600" o:gfxdata="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oL/A/TAAAABQEAAA8AAAAAAAAAAQAgAAAAIgAAAGRycy9kb3ducmV2LnhtbFBLAQIUABQAAAAI&#10;AIdO4kBHp2wiuQEAAFwDAAAOAAAAAAAAAAEAIAAAACIBAABkcnMvZTJvRG9jLnhtbFBLBQYAAAAA&#10;BgAGAFkBAABNBQAAAAA=&#10;">
                  <v:fill on="f" focussize="0,0"/>
                  <v:stroke on="f"/>
                  <v:imagedata o:title=""/>
                  <o:lock v:ext="edit" aspectratio="f"/>
                  <v:textbox>
                    <w:txbxContent>
                      <w:p w14:paraId="7F8C5B2D">
                        <w:pPr>
                          <w:adjustRightInd w:val="0"/>
                          <w:snapToGrid w:val="0"/>
                          <w:spacing w:line="240" w:lineRule="auto"/>
                          <w:ind w:firstLine="0" w:firstLineChars="0"/>
                          <w:rPr>
                            <w:rFonts w:ascii="Times New Roman" w:hAnsi="Times New Roman" w:eastAsia="宋体" w:cs="Times New Roman"/>
                            <w:sz w:val="16"/>
                          </w:rPr>
                        </w:pPr>
                        <w:r>
                          <w:rPr>
                            <w:rFonts w:ascii="Times New Roman" w:hAnsi="Times New Roman" w:eastAsia="宋体" w:cs="Times New Roman"/>
                            <w:sz w:val="16"/>
                          </w:rPr>
                          <w:t>（b）建设项目温室气体排放环境影响评价工作程序</w:t>
                        </w:r>
                      </w:p>
                    </w:txbxContent>
                  </v:textbox>
                </v:shape>
                <v:shape id="文本框 27" o:spid="_x0000_s1026" o:spt="202" type="#_x0000_t202" style="position:absolute;left:3234055;top:1268095;height:378460;width:2274570;" fillcolor="#FFFFFF" filled="t" stroked="t" coordsize="21600,21600" o:gfxdata="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eQWeDUAAAABQEAAA8A&#10;AAAAAAAAAQAgAAAAIgAAAGRycy9kb3ducmV2LnhtbFBLAQIUABQAAAAIAIdO4kDxJrMuGwIAAEQE&#10;AAAOAAAAAAAAAAEAIAAAACMBAABkcnMvZTJvRG9jLnhtbFBLBQYAAAAABgAGAFkBAACwBQAAAAA=&#10;">
                  <v:fill on="t" focussize="0,0"/>
                  <v:stroke color="#000000" joinstyle="miter" dashstyle="1 1"/>
                  <v:imagedata o:title=""/>
                  <o:lock v:ext="edit" aspectratio="f"/>
                  <v:textbox>
                    <w:txbxContent>
                      <w:p w14:paraId="3B5380BC">
                        <w:pPr>
                          <w:adjustRightInd w:val="0"/>
                          <w:snapToGrid w:val="0"/>
                          <w:spacing w:line="240" w:lineRule="auto"/>
                          <w:ind w:firstLine="0" w:firstLineChars="0"/>
                          <w:jc w:val="left"/>
                          <w:rPr>
                            <w:rFonts w:ascii="Times New Roman" w:hAnsi="Times New Roman" w:eastAsia="宋体" w:cs="Times New Roman"/>
                            <w:sz w:val="18"/>
                            <w:szCs w:val="18"/>
                          </w:rPr>
                        </w:pPr>
                        <w:r>
                          <w:rPr>
                            <w:rFonts w:hint="default" w:ascii="Times New Roman" w:hAnsi="Times New Roman" w:eastAsia="宋体" w:cs="Times New Roman"/>
                            <w:sz w:val="18"/>
                            <w:szCs w:val="18"/>
                          </w:rPr>
                          <w:t>1</w:t>
                        </w:r>
                        <w:r>
                          <w:rPr>
                            <w:rFonts w:hint="default" w:ascii="Times New Roman" w:hAnsi="Times New Roman" w:cs="Times New Roman"/>
                            <w:sz w:val="18"/>
                            <w:szCs w:val="18"/>
                            <w:lang w:val="en-US" w:eastAsia="zh-CN"/>
                          </w:rPr>
                          <w:t xml:space="preserve"> </w:t>
                        </w:r>
                        <w:r>
                          <w:rPr>
                            <w:rFonts w:hint="default" w:ascii="Times New Roman" w:hAnsi="Times New Roman" w:eastAsia="宋体" w:cs="Times New Roman"/>
                            <w:sz w:val="18"/>
                            <w:szCs w:val="18"/>
                          </w:rPr>
                          <w:t>识别温室气体排放源项</w:t>
                        </w:r>
                      </w:p>
                      <w:p w14:paraId="765ED1EB">
                        <w:pPr>
                          <w:adjustRightInd w:val="0"/>
                          <w:snapToGrid w:val="0"/>
                          <w:spacing w:line="240" w:lineRule="auto"/>
                          <w:ind w:firstLine="0" w:firstLineChars="0"/>
                          <w:jc w:val="left"/>
                          <w:rPr>
                            <w:rFonts w:ascii="Times New Roman" w:hAnsi="Times New Roman" w:eastAsia="宋体" w:cs="Times New Roman"/>
                            <w:sz w:val="18"/>
                            <w:szCs w:val="18"/>
                          </w:rPr>
                        </w:pPr>
                        <w:r>
                          <w:rPr>
                            <w:rFonts w:hint="default" w:ascii="Times New Roman" w:hAnsi="Times New Roman" w:eastAsia="宋体" w:cs="Times New Roman"/>
                            <w:sz w:val="18"/>
                            <w:szCs w:val="18"/>
                          </w:rPr>
                          <w:t>2</w:t>
                        </w:r>
                        <w:r>
                          <w:rPr>
                            <w:rFonts w:hint="default" w:ascii="Times New Roman" w:hAnsi="Times New Roman" w:cs="Times New Roman"/>
                            <w:sz w:val="18"/>
                            <w:szCs w:val="18"/>
                            <w:lang w:val="en-US" w:eastAsia="zh-CN"/>
                          </w:rPr>
                          <w:t xml:space="preserve"> </w:t>
                        </w:r>
                        <w:r>
                          <w:rPr>
                            <w:rFonts w:hint="default" w:ascii="Times New Roman" w:hAnsi="Times New Roman" w:eastAsia="宋体" w:cs="Times New Roman"/>
                            <w:sz w:val="18"/>
                            <w:szCs w:val="18"/>
                          </w:rPr>
                          <w:t>确定温室气体排放评价基准</w:t>
                        </w:r>
                      </w:p>
                    </w:txbxContent>
                  </v:textbox>
                </v:shape>
                <v:shape id="直接箭头连接符 28" o:spid="_x0000_s1026" o:spt="32" type="#_x0000_t32" style="position:absolute;left:4370070;top:1015365;height:252730;width:1270;" filled="f" stroked="t" coordsize="21600,21600" o:gfxdata="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ochiqNYAAAAFAQAADwAAAAAAAAABACAAAAAiAAAAZHJzL2Rvd25yZXYueG1sUEsBAhQAFAAAAAgA&#10;h07iQHfZ+70nAgAAKAQAAA4AAAAAAAAAAQAgAAAAJQEAAGRycy9lMm9Eb2MueG1sUEsFBgAAAAAG&#10;AAYAWQEAAL4FAAAAAA==&#10;">
                  <v:fill on="f" focussize="0,0"/>
                  <v:stroke color="#000000" joinstyle="round" endarrow="block"/>
                  <v:imagedata o:title=""/>
                  <o:lock v:ext="edit" aspectratio="f"/>
                </v:shape>
                <v:shape id="文本框 29" o:spid="_x0000_s1026" o:spt="202" type="#_x0000_t202" style="position:absolute;left:3240405;top:41910;height:264795;width:2261870;" fillcolor="#FFFFFF" filled="t" stroked="t" coordsize="21600,21600" o:gfxdata="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eQWeDUAAAABQEAAA8AAAAA&#10;AAAAAQAgAAAAIgAAAGRycy9kb3ducmV2LnhtbFBLAQIUABQAAAAIAIdO4kAe9ZRdGAIAAEMEAAAO&#10;AAAAAAAAAAEAIAAAACMBAABkcnMvZTJvRG9jLnhtbFBLBQYAAAAABgAGAFkBAACtBQAAAAA=&#10;">
                  <v:fill on="t" focussize="0,0"/>
                  <v:stroke color="#000000" joinstyle="miter" dashstyle="1 1"/>
                  <v:imagedata o:title=""/>
                  <o:lock v:ext="edit" aspectratio="f"/>
                  <v:textbox>
                    <w:txbxContent>
                      <w:p w14:paraId="6E71B689">
                        <w:pPr>
                          <w:spacing w:line="240" w:lineRule="auto"/>
                          <w:ind w:firstLine="0" w:firstLineChars="0"/>
                          <w:jc w:val="center"/>
                          <w:rPr>
                            <w:rFonts w:eastAsia="宋体" w:cs="Times New Roman"/>
                            <w:sz w:val="18"/>
                            <w:szCs w:val="21"/>
                          </w:rPr>
                        </w:pPr>
                        <w:r>
                          <w:rPr>
                            <w:rFonts w:eastAsia="宋体" w:cs="Times New Roman"/>
                            <w:sz w:val="18"/>
                            <w:szCs w:val="21"/>
                          </w:rPr>
                          <w:t>确定评价对象</w:t>
                        </w:r>
                      </w:p>
                    </w:txbxContent>
                  </v:textbox>
                </v:shape>
                <v:shape id="直接箭头连接符 30" o:spid="_x0000_s1026" o:spt="32" type="#_x0000_t32" style="position:absolute;left:4370705;top:306705;flip:x;height:168910;width:635;" filled="f" stroked="t" coordsize="21600,21600" o:gfxdata="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FUStbWAAAABQEAAA8A&#10;AAAAAAAAAQAgAAAAIgAAAGRycy9kb3ducmV2LnhtbFBLAQIUABQAAAAIAIdO4kCYB2ooGQIAAAgE&#10;AAAOAAAAAAAAAAEAIAAAACUBAABkcnMvZTJvRG9jLnhtbFBLBQYAAAAABgAGAFkBAACwBQAAAAA=&#10;">
                  <v:fill on="f" focussize="0,0"/>
                  <v:stroke color="#000000" joinstyle="round" endarrow="block"/>
                  <v:imagedata o:title=""/>
                  <o:lock v:ext="edit" aspectratio="f"/>
                </v:shape>
                <v:shape id="直接箭头连接符 31" o:spid="_x0000_s1026" o:spt="32" type="#_x0000_t32" style="position:absolute;left:2644775;top:745490;flip:x;height:4445;width:584835;" filled="f" stroked="t" coordsize="21600,21600" o:gfxdata="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qBATHRAAAABQEAAA8AAAAA&#10;AAAAAQAgAAAAIgAAAGRycy9kb3ducmV2LnhtbFBLAQIUABQAAAAIAIdO4kBRAENCGwIAAAgEAAAO&#10;AAAAAAAAAAEAIAAAACABAABkcnMvZTJvRG9jLnhtbFBLBQYAAAAABgAGAFkBAACtBQAAAAA=&#10;">
                  <v:fill on="f" focussize="0,0"/>
                  <v:stroke color="#000000" joinstyle="round" dashstyle="dash" endarrow="block"/>
                  <v:imagedata o:title=""/>
                  <o:lock v:ext="edit" aspectratio="f"/>
                </v:shape>
                <v:shape id="直接箭头连接符 32" o:spid="_x0000_s1026" o:spt="32" type="#_x0000_t32" style="position:absolute;left:2644775;top:1471930;flip:x y;height:2540;width:586105;" filled="f" stroked="t" coordsize="21600,21600" o:gfxdata="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XNrC1&#10;1wAAAAUBAAAPAAAAAAAAAAEAIAAAACIAAABkcnMvZG93bnJldi54bWxQSwECFAAUAAAACACHTuJA&#10;D0zkxiICAAATBAAADgAAAAAAAAABACAAAAAmAQAAZHJzL2Uyb0RvYy54bWxQSwUGAAAAAAYABgBZ&#10;AQAAugUAAAAA&#10;">
                  <v:fill on="f" focussize="0,0"/>
                  <v:stroke color="#000000" joinstyle="round" dashstyle="dash" endarrow="block"/>
                  <v:imagedata o:title=""/>
                  <o:lock v:ext="edit" aspectratio="f"/>
                </v:shape>
                <v:shape id="文本框 33" o:spid="_x0000_s1026" o:spt="202" type="#_x0000_t202" style="position:absolute;left:3230880;top:2244090;height:546735;width:2280920;" fillcolor="#FFFFFF" filled="t" stroked="t" coordsize="21600,21600" o:gfxdata="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5BZ4NQAAAAFAQAADwAA&#10;AAAAAAABACAAAAAiAAAAZHJzL2Rvd25yZXYueG1sUEsBAhQAFAAAAAgAh07iQDwGGGwaAgAARQQA&#10;AA4AAAAAAAAAAQAgAAAAIwEAAGRycy9lMm9Eb2MueG1sUEsFBgAAAAAGAAYAWQEAAK8FAAAAAA==&#10;">
                  <v:fill on="t" focussize="0,0"/>
                  <v:stroke color="#000000" joinstyle="miter" dashstyle="1 1"/>
                  <v:imagedata o:title=""/>
                  <o:lock v:ext="edit" aspectratio="f"/>
                  <v:textbox>
                    <w:txbxContent>
                      <w:p w14:paraId="392C29E5">
                        <w:pPr>
                          <w:numPr>
                            <w:ilvl w:val="-1"/>
                            <w:numId w:val="0"/>
                          </w:numPr>
                          <w:adjustRightInd w:val="0"/>
                          <w:snapToGrid w:val="0"/>
                          <w:spacing w:line="240" w:lineRule="auto"/>
                          <w:ind w:firstLine="0" w:firstLineChars="0"/>
                          <w:jc w:val="left"/>
                          <w:rPr>
                            <w:rFonts w:ascii="Times New Roman" w:hAnsi="Times New Roman" w:eastAsia="宋体" w:cs="Times New Roman"/>
                            <w:sz w:val="18"/>
                            <w:szCs w:val="18"/>
                          </w:rPr>
                        </w:pPr>
                        <w:r>
                          <w:rPr>
                            <w:rFonts w:hint="default" w:ascii="Times New Roman" w:hAnsi="Times New Roman" w:cs="Times New Roman"/>
                            <w:sz w:val="18"/>
                            <w:szCs w:val="18"/>
                            <w:lang w:val="en-US" w:eastAsia="zh-CN"/>
                          </w:rPr>
                          <w:t xml:space="preserve">1 </w:t>
                        </w:r>
                        <w:r>
                          <w:rPr>
                            <w:rFonts w:ascii="Times New Roman" w:hAnsi="Times New Roman" w:eastAsia="宋体" w:cs="Times New Roman"/>
                            <w:sz w:val="18"/>
                            <w:szCs w:val="18"/>
                          </w:rPr>
                          <w:t>确定项目</w:t>
                        </w:r>
                        <w:r>
                          <w:rPr>
                            <w:rFonts w:hint="default" w:ascii="Times New Roman" w:hAnsi="Times New Roman" w:eastAsia="宋体" w:cs="Times New Roman"/>
                            <w:sz w:val="18"/>
                            <w:szCs w:val="18"/>
                          </w:rPr>
                          <w:t>核算边界与</w:t>
                        </w:r>
                        <w:r>
                          <w:rPr>
                            <w:rFonts w:ascii="Times New Roman" w:hAnsi="Times New Roman" w:eastAsia="宋体" w:cs="Times New Roman"/>
                            <w:sz w:val="18"/>
                            <w:szCs w:val="18"/>
                          </w:rPr>
                          <w:t>温室气体</w:t>
                        </w:r>
                        <w:r>
                          <w:rPr>
                            <w:rFonts w:hint="default" w:ascii="Times New Roman" w:hAnsi="Times New Roman" w:eastAsia="宋体" w:cs="Times New Roman"/>
                            <w:sz w:val="18"/>
                            <w:szCs w:val="18"/>
                          </w:rPr>
                          <w:t>排放</w:t>
                        </w:r>
                        <w:r>
                          <w:rPr>
                            <w:rFonts w:ascii="Times New Roman" w:hAnsi="Times New Roman" w:eastAsia="宋体" w:cs="Times New Roman"/>
                            <w:sz w:val="18"/>
                            <w:szCs w:val="18"/>
                          </w:rPr>
                          <w:t>节点</w:t>
                        </w:r>
                      </w:p>
                      <w:p w14:paraId="79D9F0F0">
                        <w:pPr>
                          <w:pStyle w:val="33"/>
                          <w:adjustRightInd w:val="0"/>
                          <w:snapToGrid w:val="0"/>
                          <w:spacing w:line="240" w:lineRule="auto"/>
                          <w:ind w:firstLine="0" w:firstLineChars="0"/>
                          <w:jc w:val="left"/>
                          <w:rPr>
                            <w:rFonts w:ascii="Times New Roman" w:hAnsi="Times New Roman" w:eastAsia="宋体" w:cs="Times New Roman"/>
                            <w:sz w:val="18"/>
                            <w:szCs w:val="18"/>
                          </w:rPr>
                        </w:pPr>
                        <w:r>
                          <w:rPr>
                            <w:rFonts w:hint="default" w:ascii="Times New Roman" w:hAnsi="Times New Roman" w:eastAsia="宋体" w:cs="Times New Roman"/>
                            <w:sz w:val="18"/>
                            <w:szCs w:val="18"/>
                          </w:rPr>
                          <w:t>2 分析工程建设内容与温室气体排放情况</w:t>
                        </w:r>
                      </w:p>
                      <w:p w14:paraId="379C3E87">
                        <w:pPr>
                          <w:numPr>
                            <w:ilvl w:val="-1"/>
                            <w:numId w:val="0"/>
                          </w:numPr>
                          <w:adjustRightInd w:val="0"/>
                          <w:snapToGrid w:val="0"/>
                          <w:spacing w:line="240" w:lineRule="auto"/>
                          <w:ind w:firstLine="0" w:firstLineChars="0"/>
                          <w:jc w:val="left"/>
                          <w:rPr>
                            <w:rFonts w:ascii="Times New Roman" w:hAnsi="Times New Roman" w:eastAsia="宋体" w:cs="Times New Roman"/>
                            <w:sz w:val="18"/>
                            <w:szCs w:val="18"/>
                          </w:rPr>
                        </w:pPr>
                        <w:r>
                          <w:rPr>
                            <w:rFonts w:hint="default" w:ascii="Times New Roman" w:hAnsi="Times New Roman" w:cs="Times New Roman"/>
                            <w:sz w:val="18"/>
                            <w:szCs w:val="18"/>
                            <w:lang w:val="en-US" w:eastAsia="zh-CN"/>
                          </w:rPr>
                          <w:t xml:space="preserve">3 </w:t>
                        </w:r>
                        <w:r>
                          <w:rPr>
                            <w:rFonts w:ascii="Times New Roman" w:hAnsi="Times New Roman" w:eastAsia="宋体" w:cs="Times New Roman"/>
                            <w:sz w:val="18"/>
                            <w:szCs w:val="18"/>
                          </w:rPr>
                          <w:t>核算项目温室气体</w:t>
                        </w:r>
                        <w:r>
                          <w:rPr>
                            <w:rFonts w:hint="eastAsia" w:ascii="Times New Roman" w:hAnsi="Times New Roman" w:cs="Times New Roman"/>
                            <w:sz w:val="18"/>
                            <w:szCs w:val="18"/>
                            <w:lang w:val="en-US" w:eastAsia="zh-CN"/>
                          </w:rPr>
                          <w:t>产排量变化情况</w:t>
                        </w:r>
                      </w:p>
                    </w:txbxContent>
                  </v:textbox>
                </v:shape>
                <v:shape id="直接箭头连接符 34" o:spid="_x0000_s1026" o:spt="32" type="#_x0000_t32" style="position:absolute;left:2646045;top:2529840;flip:x;height:5080;width:591185;" filled="f" stroked="t" coordsize="21600,21600" o:gfxdata="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oEBMdEAAAAFAQAADwAAAAAA&#10;AAABACAAAAAiAAAAZHJzL2Rvd25yZXYueG1sUEsBAhQAFAAAAAgAh07iQD0yZ0waAgAACQQAAA4A&#10;AAAAAAAAAQAgAAAAIAEAAGRycy9lMm9Eb2MueG1sUEsFBgAAAAAGAAYAWQEAAKwFAAAAAA==&#10;">
                  <v:fill on="f" focussize="0,0"/>
                  <v:stroke color="#000000" joinstyle="round" dashstyle="dash" endarrow="block"/>
                  <v:imagedata o:title=""/>
                  <o:lock v:ext="edit" aspectratio="f"/>
                </v:shape>
                <v:shape id="直接箭头连接符 35" o:spid="_x0000_s1026" o:spt="32" type="#_x0000_t32" style="position:absolute;left:4371340;top:1646555;height:597535;width:0;" filled="f" stroked="t" coordsize="21600,21600" o:gfxdata="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hyGKo1gAAAAUBAAAPAAAAAAAAAAEAIAAAACIAAABkcnMvZG93bnJldi54bWxQSwEC&#10;FAAUAAAACACHTuJA9FeNKi8CAAA/BAAADgAAAAAAAAABACAAAAAlAQAAZHJzL2Uyb0RvYy54bWxQ&#10;SwUGAAAAAAYABgBZAQAAxgUAAAAA&#10;">
                  <v:fill on="f" focussize="0,0"/>
                  <v:stroke color="#000000" joinstyle="round" endarrow="block"/>
                  <v:imagedata o:title=""/>
                  <o:lock v:ext="edit" aspectratio="f"/>
                </v:shape>
                <v:shape id="文本框 36" o:spid="_x0000_s1026" o:spt="202" type="#_x0000_t202" style="position:absolute;left:527685;top:4904740;height:212090;width:1979930;" filled="f" stroked="f" coordsize="21600,21600" o:gfxdata="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gv8D9MAAAAFAQAADwAAAAAAAAABACAAAAAiAAAAZHJzL2Rvd25yZXYueG1sUEsBAhQAFAAA&#10;AAgAh07iQMlRcU67AQAAWwMAAA4AAAAAAAAAAQAgAAAAIgEAAGRycy9lMm9Eb2MueG1sUEsFBgAA&#10;AAAGAAYAWQEAAE8FAAAAAA==&#10;">
                  <v:fill on="f" focussize="0,0"/>
                  <v:stroke on="f"/>
                  <v:imagedata o:title=""/>
                  <o:lock v:ext="edit" aspectratio="f"/>
                  <v:textbox>
                    <w:txbxContent>
                      <w:p w14:paraId="31E9AD3F">
                        <w:pPr>
                          <w:adjustRightInd w:val="0"/>
                          <w:snapToGrid w:val="0"/>
                          <w:spacing w:line="240" w:lineRule="auto"/>
                          <w:ind w:firstLine="0" w:firstLineChars="0"/>
                          <w:rPr>
                            <w:rFonts w:ascii="Times New Roman" w:hAnsi="Times New Roman" w:eastAsia="宋体" w:cs="Times New Roman"/>
                            <w:sz w:val="16"/>
                          </w:rPr>
                        </w:pPr>
                        <w:r>
                          <w:rPr>
                            <w:rFonts w:ascii="Times New Roman" w:hAnsi="Times New Roman" w:eastAsia="宋体" w:cs="Times New Roman"/>
                            <w:sz w:val="16"/>
                          </w:rPr>
                          <w:t>（a）建设项目</w:t>
                        </w:r>
                        <w:r>
                          <w:rPr>
                            <w:rFonts w:hint="eastAsia" w:ascii="Times New Roman" w:hAnsi="Times New Roman" w:cs="Times New Roman"/>
                            <w:sz w:val="16"/>
                            <w:lang w:val="en-US" w:eastAsia="zh-CN"/>
                          </w:rPr>
                          <w:t>生态</w:t>
                        </w:r>
                        <w:r>
                          <w:rPr>
                            <w:rFonts w:ascii="Times New Roman" w:hAnsi="Times New Roman" w:eastAsia="宋体" w:cs="Times New Roman"/>
                            <w:sz w:val="16"/>
                          </w:rPr>
                          <w:t>环境影响评价工作程序</w:t>
                        </w:r>
                      </w:p>
                    </w:txbxContent>
                  </v:textbox>
                </v:shape>
                <v:shape id="直接箭头连接符 37" o:spid="_x0000_s1026" o:spt="32" type="#_x0000_t32" style="position:absolute;left:4371340;top:2790825;height:384810;width:0;" filled="f" stroked="t" coordsize="21600,21600" o:gfxdata="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HIYqjWAAAABQEAAA8AAAAAAAAAAQAgAAAAIgAAAGRycy9kb3ducmV2LnhtbFBLAQIUABQA&#10;AAAIAIdO4kBp+JcCKwIAAD4EAAAOAAAAAAAAAAEAIAAAACUBAABkcnMvZTJvRG9jLnhtbFBLBQYA&#10;AAAABgAGAFkBAADCBQAAAAA=&#10;">
                  <v:fill on="f" focussize="0,0"/>
                  <v:stroke color="#000000" joinstyle="round" endarrow="block"/>
                  <v:imagedata o:title=""/>
                  <o:lock v:ext="edit" aspectratio="f"/>
                </v:shape>
                <v:shape id="直接箭头连接符 38" o:spid="_x0000_s1026" o:spt="32" type="#_x0000_t32" style="position:absolute;left:2651125;top:3366135;flip:x y;height:3175;width:586105;" filled="f" stroked="t" coordsize="21600,21600" o:gfxdata="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XNrC1&#10;1wAAAAUBAAAPAAAAAAAAAAEAIAAAACIAAABkcnMvZG93bnJldi54bWxQSwECFAAUAAAACACHTuJA&#10;Q62tbSICAAATBAAADgAAAAAAAAABACAAAAAmAQAAZHJzL2Uyb0RvYy54bWxQSwUGAAAAAAYABgBZ&#10;AQAAugUAAAAA&#10;">
                  <v:fill on="f" focussize="0,0"/>
                  <v:stroke color="#000000" joinstyle="round" dashstyle="dash" endarrow="block"/>
                  <v:imagedata o:title=""/>
                  <o:lock v:ext="edit" aspectratio="f"/>
                </v:shape>
                <v:shape id="直接箭头连接符 39" o:spid="_x0000_s1026" o:spt="32" type="#_x0000_t32" style="position:absolute;left:2657475;top:4130675;flip:x y;height:6350;width:573405;" filled="f" stroked="t" coordsize="21600,21600" o:gfxdata="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lzawtdcA&#10;AAAFAQAADwAAAAAAAAABACAAAAAiAAAAZHJzL2Rvd25yZXYueG1sUEsBAhQAFAAAAAgAh07iQKKZ&#10;b/cgAgAAEwQAAA4AAAAAAAAAAQAgAAAAJgEAAGRycy9lMm9Eb2MueG1sUEsFBgAAAAAGAAYAWQEA&#10;ALgFAAAAAA==&#10;">
                  <v:fill on="f" focussize="0,0"/>
                  <v:stroke color="#000000" joinstyle="round" dashstyle="dash" endarrow="block"/>
                  <v:imagedata o:title=""/>
                  <o:lock v:ext="edit" aspectratio="f"/>
                </v:shape>
                <w10:wrap type="none"/>
                <w10:anchorlock/>
              </v:group>
            </w:pict>
          </mc:Fallback>
        </mc:AlternateContent>
      </w:r>
    </w:p>
    <w:p w14:paraId="5516EF1C">
      <w:pPr>
        <w:keepNext w:val="0"/>
        <w:keepLines w:val="0"/>
        <w:pageBreakBefore w:val="0"/>
        <w:widowControl w:val="0"/>
        <w:kinsoku/>
        <w:wordWrap/>
        <w:overflowPunct/>
        <w:topLinePunct w:val="0"/>
        <w:autoSpaceDE/>
        <w:autoSpaceDN/>
        <w:bidi w:val="0"/>
        <w:adjustRightInd w:val="0"/>
        <w:snapToGrid/>
        <w:spacing w:after="157" w:afterLines="50"/>
        <w:ind w:firstLine="0" w:firstLineChars="0"/>
        <w:jc w:val="center"/>
        <w:textAlignment w:val="auto"/>
        <w:rPr>
          <w:rFonts w:hint="default" w:ascii="Arial" w:hAnsi="Arial" w:eastAsia="宋体" w:cs="Arial"/>
          <w:b/>
          <w:bCs/>
          <w:sz w:val="21"/>
          <w:szCs w:val="21"/>
        </w:rPr>
      </w:pPr>
      <w:r>
        <w:rPr>
          <w:rFonts w:hint="default" w:ascii="Arial" w:hAnsi="Arial" w:eastAsia="宋体" w:cs="Arial"/>
          <w:b/>
          <w:bCs/>
          <w:sz w:val="21"/>
          <w:szCs w:val="21"/>
        </w:rPr>
        <w:t>图</w:t>
      </w:r>
      <w:r>
        <w:rPr>
          <w:rFonts w:hint="default" w:ascii="Arial" w:hAnsi="Arial" w:cs="Arial"/>
          <w:b/>
          <w:bCs/>
          <w:sz w:val="21"/>
          <w:szCs w:val="21"/>
          <w:lang w:val="en-US" w:eastAsia="zh-CN"/>
        </w:rPr>
        <w:t xml:space="preserve"> </w:t>
      </w:r>
      <w:r>
        <w:rPr>
          <w:rFonts w:hint="default" w:ascii="Arial" w:hAnsi="Arial" w:eastAsia="宋体" w:cs="Arial"/>
          <w:b/>
          <w:bCs/>
          <w:sz w:val="21"/>
          <w:szCs w:val="21"/>
        </w:rPr>
        <w:t xml:space="preserve">1  </w:t>
      </w:r>
      <w:r>
        <w:rPr>
          <w:rFonts w:hint="default" w:ascii="Arial" w:hAnsi="Arial" w:cs="Arial"/>
          <w:b/>
          <w:bCs/>
          <w:sz w:val="21"/>
          <w:szCs w:val="21"/>
          <w:lang w:eastAsia="zh-CN"/>
        </w:rPr>
        <w:t>石化</w:t>
      </w:r>
      <w:r>
        <w:rPr>
          <w:rFonts w:hint="default" w:ascii="Arial" w:hAnsi="Arial" w:eastAsia="宋体" w:cs="Arial"/>
          <w:b/>
          <w:bCs/>
          <w:sz w:val="21"/>
          <w:szCs w:val="21"/>
        </w:rPr>
        <w:t>行业建设项目温室气体排放</w:t>
      </w:r>
      <w:r>
        <w:rPr>
          <w:rFonts w:hint="eastAsia" w:ascii="Arial" w:hAnsi="Arial" w:cs="Arial"/>
          <w:b/>
          <w:bCs/>
          <w:sz w:val="21"/>
          <w:szCs w:val="21"/>
          <w:lang w:val="en-US" w:eastAsia="zh-CN"/>
        </w:rPr>
        <w:t>生态</w:t>
      </w:r>
      <w:r>
        <w:rPr>
          <w:rFonts w:hint="default" w:ascii="Arial" w:hAnsi="Arial" w:eastAsia="宋体" w:cs="Arial"/>
          <w:b/>
          <w:bCs/>
          <w:sz w:val="21"/>
          <w:szCs w:val="21"/>
        </w:rPr>
        <w:t>环境影响评价工作程序</w:t>
      </w:r>
    </w:p>
    <w:p w14:paraId="4A080B4C">
      <w:pPr>
        <w:pStyle w:val="31"/>
        <w:spacing w:before="240" w:after="240"/>
        <w:rPr>
          <w:rFonts w:hint="default" w:ascii="Arial" w:hAnsi="Arial" w:cs="Arial"/>
          <w:lang w:val="en-US" w:eastAsia="zh-CN"/>
        </w:rPr>
      </w:pPr>
      <w:bookmarkStart w:id="89" w:name="_Toc25410"/>
      <w:bookmarkStart w:id="90" w:name="_Toc8329"/>
      <w:bookmarkStart w:id="91" w:name="_Toc2115"/>
      <w:bookmarkStart w:id="92" w:name="_Toc7529"/>
      <w:bookmarkStart w:id="93" w:name="_Toc143230936"/>
      <w:bookmarkStart w:id="94" w:name="_Toc26062"/>
      <w:bookmarkStart w:id="95" w:name="_Toc13350"/>
      <w:bookmarkStart w:id="96" w:name="_Toc23863"/>
      <w:r>
        <w:rPr>
          <w:rFonts w:hint="default" w:ascii="Arial" w:hAnsi="Arial" w:cs="Arial"/>
          <w:lang w:val="en-US" w:eastAsia="zh-CN"/>
        </w:rPr>
        <w:t>温室气体评价内容</w:t>
      </w:r>
      <w:bookmarkEnd w:id="89"/>
      <w:bookmarkEnd w:id="90"/>
      <w:bookmarkEnd w:id="91"/>
      <w:bookmarkEnd w:id="92"/>
      <w:bookmarkEnd w:id="93"/>
      <w:bookmarkEnd w:id="94"/>
      <w:bookmarkEnd w:id="95"/>
      <w:bookmarkEnd w:id="96"/>
    </w:p>
    <w:p w14:paraId="3398F91B">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Arial" w:hAnsi="Arial" w:eastAsia="宋体" w:cs="Arial"/>
          <w:sz w:val="21"/>
          <w:szCs w:val="21"/>
        </w:rPr>
      </w:pPr>
      <w:r>
        <w:rPr>
          <w:rFonts w:hint="default" w:ascii="Arial" w:hAnsi="Arial" w:eastAsia="宋体" w:cs="Arial"/>
          <w:sz w:val="21"/>
          <w:szCs w:val="21"/>
        </w:rPr>
        <w:t>温室气体排放</w:t>
      </w:r>
      <w:r>
        <w:rPr>
          <w:rFonts w:hint="eastAsia" w:ascii="Arial" w:hAnsi="Arial" w:cs="Arial"/>
          <w:sz w:val="21"/>
          <w:szCs w:val="21"/>
          <w:lang w:val="en-US" w:eastAsia="zh-CN"/>
        </w:rPr>
        <w:t>生态</w:t>
      </w:r>
      <w:r>
        <w:rPr>
          <w:rFonts w:hint="default" w:ascii="Arial" w:hAnsi="Arial" w:eastAsia="宋体" w:cs="Arial"/>
          <w:sz w:val="21"/>
          <w:szCs w:val="21"/>
        </w:rPr>
        <w:t>环境影响评价工作应在调查相关技术资料、识别碳排放节点的基础上，以核算建设项目碳排放水平、论证减污降碳措施</w:t>
      </w:r>
      <w:r>
        <w:rPr>
          <w:rFonts w:hint="eastAsia" w:ascii="Arial" w:hAnsi="Arial" w:cs="Arial"/>
          <w:sz w:val="21"/>
          <w:szCs w:val="21"/>
          <w:lang w:val="en-US" w:eastAsia="zh-CN"/>
        </w:rPr>
        <w:t>可行</w:t>
      </w:r>
      <w:r>
        <w:rPr>
          <w:rFonts w:hint="default" w:ascii="Arial" w:hAnsi="Arial" w:eastAsia="宋体" w:cs="Arial"/>
          <w:sz w:val="21"/>
          <w:szCs w:val="21"/>
        </w:rPr>
        <w:t>性为评价重点。</w:t>
      </w:r>
    </w:p>
    <w:p w14:paraId="49FE051B">
      <w:pPr>
        <w:pStyle w:val="32"/>
        <w:spacing w:before="120" w:after="120"/>
        <w:rPr>
          <w:rFonts w:hint="default" w:ascii="Arial" w:hAnsi="Arial" w:cs="Arial"/>
        </w:rPr>
      </w:pPr>
      <w:bookmarkStart w:id="97" w:name="_Toc26869"/>
      <w:bookmarkStart w:id="98" w:name="_Toc143230937"/>
      <w:bookmarkStart w:id="99" w:name="_Toc5140"/>
      <w:bookmarkStart w:id="100" w:name="_Toc149326834"/>
      <w:bookmarkStart w:id="101" w:name="_Toc10764"/>
      <w:bookmarkStart w:id="102" w:name="_Toc2641"/>
      <w:r>
        <w:rPr>
          <w:rFonts w:hint="default" w:ascii="Arial" w:hAnsi="Arial" w:cs="Arial"/>
        </w:rPr>
        <w:t>政策符合性分析</w:t>
      </w:r>
      <w:bookmarkEnd w:id="97"/>
      <w:bookmarkEnd w:id="98"/>
      <w:bookmarkEnd w:id="99"/>
      <w:bookmarkEnd w:id="100"/>
      <w:bookmarkEnd w:id="101"/>
      <w:bookmarkEnd w:id="102"/>
    </w:p>
    <w:p w14:paraId="367E336B">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Arial" w:hAnsi="Arial" w:eastAsia="宋体" w:cs="Arial"/>
          <w:sz w:val="21"/>
          <w:szCs w:val="21"/>
        </w:rPr>
      </w:pPr>
      <w:r>
        <w:rPr>
          <w:rFonts w:hint="default" w:ascii="Arial" w:hAnsi="Arial" w:eastAsia="宋体" w:cs="Arial"/>
          <w:sz w:val="21"/>
          <w:szCs w:val="21"/>
        </w:rPr>
        <w:t>收集建设项目相关</w:t>
      </w:r>
      <w:r>
        <w:rPr>
          <w:rFonts w:hint="default" w:ascii="Arial" w:hAnsi="Arial" w:eastAsia="宋体" w:cs="Arial"/>
          <w:sz w:val="21"/>
          <w:szCs w:val="21"/>
        </w:rPr>
        <w:t>基础资料，分析</w:t>
      </w:r>
      <w:r>
        <w:rPr>
          <w:rFonts w:hint="default" w:ascii="Arial" w:hAnsi="Arial" w:eastAsia="宋体" w:cs="Arial"/>
          <w:sz w:val="21"/>
          <w:szCs w:val="21"/>
          <w:lang w:val="en-US" w:eastAsia="zh-CN"/>
        </w:rPr>
        <w:t>石化行业</w:t>
      </w:r>
      <w:r>
        <w:rPr>
          <w:rFonts w:hint="default" w:ascii="Arial" w:hAnsi="Arial" w:eastAsia="宋体" w:cs="Arial"/>
          <w:sz w:val="21"/>
          <w:szCs w:val="21"/>
        </w:rPr>
        <w:t>建设项目温室气体排放与生态环境保护相关法律法规，国家、区域（园区）和行业碳达峰碳中和目标或行动方案、减污降碳协同增效要求</w:t>
      </w:r>
      <w:r>
        <w:rPr>
          <w:rFonts w:hint="default" w:ascii="Arial" w:hAnsi="Arial" w:eastAsia="宋体" w:cs="Arial"/>
          <w:sz w:val="21"/>
          <w:szCs w:val="21"/>
          <w:lang w:eastAsia="zh-CN"/>
        </w:rPr>
        <w:t>、</w:t>
      </w:r>
      <w:r>
        <w:rPr>
          <w:rFonts w:hint="default" w:ascii="Arial" w:hAnsi="Arial" w:eastAsia="宋体" w:cs="Arial"/>
          <w:sz w:val="21"/>
          <w:szCs w:val="21"/>
        </w:rPr>
        <w:t>等政策</w:t>
      </w:r>
      <w:r>
        <w:rPr>
          <w:rFonts w:hint="default" w:ascii="Arial" w:hAnsi="Arial" w:eastAsia="宋体" w:cs="Arial"/>
          <w:sz w:val="21"/>
          <w:szCs w:val="21"/>
          <w:lang w:val="en-US" w:eastAsia="zh-CN"/>
        </w:rPr>
        <w:t>和</w:t>
      </w:r>
      <w:r>
        <w:rPr>
          <w:rFonts w:hint="default" w:ascii="Arial" w:hAnsi="Arial" w:eastAsia="宋体" w:cs="Arial"/>
          <w:sz w:val="21"/>
          <w:szCs w:val="21"/>
        </w:rPr>
        <w:t>的相符性</w:t>
      </w:r>
      <w:r>
        <w:rPr>
          <w:rFonts w:hint="default" w:ascii="Arial" w:hAnsi="Arial" w:eastAsia="宋体" w:cs="Arial"/>
          <w:sz w:val="21"/>
          <w:szCs w:val="21"/>
          <w:lang w:val="en-US" w:eastAsia="zh-CN"/>
        </w:rPr>
        <w:t>和</w:t>
      </w:r>
      <w:r>
        <w:rPr>
          <w:rFonts w:ascii="Arial" w:hAnsi="Arial" w:eastAsia="宋体" w:cs="Arial"/>
          <w:i w:val="0"/>
          <w:iCs w:val="0"/>
          <w:caps w:val="0"/>
          <w:spacing w:val="0"/>
          <w:sz w:val="21"/>
          <w:szCs w:val="21"/>
          <w:shd w:val="clear"/>
        </w:rPr>
        <w:t>碳排放等量或减量置换方案</w:t>
      </w:r>
      <w:r>
        <w:rPr>
          <w:rFonts w:hint="default" w:ascii="Arial" w:hAnsi="Arial" w:eastAsia="宋体" w:cs="Arial"/>
          <w:i w:val="0"/>
          <w:iCs w:val="0"/>
          <w:caps w:val="0"/>
          <w:spacing w:val="0"/>
          <w:sz w:val="21"/>
          <w:szCs w:val="21"/>
          <w:shd w:val="clear"/>
          <w:lang w:eastAsia="zh-CN"/>
        </w:rPr>
        <w:t>的</w:t>
      </w:r>
      <w:r>
        <w:rPr>
          <w:rFonts w:hint="default" w:ascii="Arial" w:hAnsi="Arial" w:eastAsia="宋体" w:cs="Arial"/>
          <w:i w:val="0"/>
          <w:iCs w:val="0"/>
          <w:caps w:val="0"/>
          <w:spacing w:val="0"/>
          <w:sz w:val="21"/>
          <w:szCs w:val="21"/>
          <w:shd w:val="clear"/>
          <w:lang w:val="en-US" w:eastAsia="zh-CN"/>
        </w:rPr>
        <w:t>落实情况</w:t>
      </w:r>
      <w:r>
        <w:rPr>
          <w:rFonts w:hint="default" w:ascii="Arial" w:hAnsi="Arial" w:eastAsia="宋体" w:cs="Arial"/>
          <w:sz w:val="21"/>
          <w:szCs w:val="21"/>
        </w:rPr>
        <w:t>。</w:t>
      </w:r>
    </w:p>
    <w:p w14:paraId="2E751F17">
      <w:pPr>
        <w:pStyle w:val="32"/>
        <w:spacing w:before="120" w:after="120"/>
        <w:rPr>
          <w:rFonts w:hint="default" w:ascii="Arial" w:hAnsi="Arial" w:cs="Arial"/>
        </w:rPr>
      </w:pPr>
      <w:bookmarkStart w:id="103" w:name="_Toc20982"/>
      <w:bookmarkStart w:id="104" w:name="_Toc149326835"/>
      <w:bookmarkStart w:id="105" w:name="_Toc3461"/>
      <w:bookmarkStart w:id="106" w:name="_Toc12720"/>
      <w:bookmarkStart w:id="107" w:name="_Toc143230938"/>
      <w:bookmarkStart w:id="108" w:name="_Toc726"/>
      <w:r>
        <w:rPr>
          <w:rFonts w:hint="default" w:ascii="Arial" w:hAnsi="Arial" w:cs="Arial"/>
        </w:rPr>
        <w:t>工程分析</w:t>
      </w:r>
      <w:bookmarkEnd w:id="103"/>
      <w:bookmarkEnd w:id="104"/>
      <w:bookmarkEnd w:id="105"/>
      <w:bookmarkEnd w:id="106"/>
      <w:bookmarkEnd w:id="107"/>
      <w:bookmarkEnd w:id="108"/>
    </w:p>
    <w:p w14:paraId="5F72D732">
      <w:pPr>
        <w:pStyle w:val="34"/>
        <w:keepNext w:val="0"/>
        <w:keepLines w:val="0"/>
        <w:pageBreakBefore w:val="0"/>
        <w:widowControl w:val="0"/>
        <w:numPr>
          <w:ilvl w:val="3"/>
          <w:numId w:val="0"/>
        </w:numPr>
        <w:kinsoku/>
        <w:wordWrap/>
        <w:overflowPunct/>
        <w:topLinePunct w:val="0"/>
        <w:autoSpaceDE/>
        <w:autoSpaceDN/>
        <w:bidi w:val="0"/>
        <w:adjustRightInd/>
        <w:snapToGrid/>
        <w:spacing w:before="120" w:after="120"/>
        <w:ind w:leftChars="0"/>
        <w:textAlignment w:val="auto"/>
        <w:rPr>
          <w:rFonts w:hint="default" w:ascii="Arial" w:hAnsi="Arial" w:cs="Arial"/>
          <w:lang w:val="en-US" w:eastAsia="zh-CN"/>
        </w:rPr>
      </w:pPr>
      <w:r>
        <w:rPr>
          <w:rFonts w:hint="default" w:ascii="Arial" w:hAnsi="Arial" w:cs="Arial"/>
          <w:lang w:val="en-US" w:eastAsia="zh-CN"/>
        </w:rPr>
        <w:t>5.2.1 核算边界的确定</w:t>
      </w:r>
    </w:p>
    <w:p w14:paraId="714A6527">
      <w:pPr>
        <w:keepNext w:val="0"/>
        <w:keepLines w:val="0"/>
        <w:pageBreakBefore w:val="0"/>
        <w:wordWrap/>
        <w:overflowPunct/>
        <w:topLinePunct w:val="0"/>
        <w:bidi w:val="0"/>
        <w:adjustRightInd w:val="0"/>
        <w:spacing w:line="240" w:lineRule="auto"/>
        <w:ind w:firstLine="408"/>
        <w:rPr>
          <w:rFonts w:hint="default" w:ascii="Arial" w:hAnsi="Arial" w:eastAsia="宋体" w:cs="Arial"/>
          <w:spacing w:val="-3"/>
          <w:sz w:val="21"/>
          <w:szCs w:val="21"/>
        </w:rPr>
      </w:pPr>
      <w:r>
        <w:rPr>
          <w:rFonts w:hint="default" w:ascii="Arial" w:hAnsi="Arial" w:eastAsia="宋体" w:cs="Arial"/>
          <w:spacing w:val="-3"/>
          <w:sz w:val="21"/>
          <w:szCs w:val="21"/>
        </w:rPr>
        <w:t>建设项目</w:t>
      </w:r>
      <w:r>
        <w:rPr>
          <w:rFonts w:hint="default" w:ascii="Arial" w:hAnsi="Arial" w:eastAsia="宋体" w:cs="Arial"/>
          <w:sz w:val="21"/>
          <w:szCs w:val="21"/>
        </w:rPr>
        <w:t>温室气体</w:t>
      </w:r>
      <w:r>
        <w:rPr>
          <w:rFonts w:hint="default" w:ascii="Arial" w:hAnsi="Arial" w:eastAsia="宋体" w:cs="Arial"/>
          <w:spacing w:val="-3"/>
          <w:sz w:val="21"/>
          <w:szCs w:val="21"/>
        </w:rPr>
        <w:t>排放核算边界应划分</w:t>
      </w:r>
      <w:r>
        <w:rPr>
          <w:rFonts w:hint="default" w:ascii="Arial" w:hAnsi="Arial" w:cs="Arial"/>
          <w:spacing w:val="-3"/>
          <w:sz w:val="21"/>
          <w:szCs w:val="21"/>
          <w:lang w:val="en-US" w:eastAsia="zh-CN"/>
        </w:rPr>
        <w:t>项目</w:t>
      </w:r>
      <w:r>
        <w:rPr>
          <w:rFonts w:hint="default" w:ascii="Arial" w:hAnsi="Arial" w:eastAsia="宋体" w:cs="Arial"/>
          <w:spacing w:val="-3"/>
          <w:sz w:val="21"/>
          <w:szCs w:val="21"/>
        </w:rPr>
        <w:t>核算边界和各</w:t>
      </w:r>
      <w:r>
        <w:rPr>
          <w:rFonts w:hint="default" w:ascii="Arial" w:hAnsi="Arial" w:cs="Arial"/>
          <w:spacing w:val="-3"/>
          <w:sz w:val="21"/>
          <w:szCs w:val="21"/>
          <w:lang w:eastAsia="zh-CN"/>
        </w:rPr>
        <w:t>石化</w:t>
      </w:r>
      <w:r>
        <w:rPr>
          <w:rFonts w:hint="eastAsia" w:ascii="Arial" w:hAnsi="Arial" w:cs="Arial"/>
          <w:spacing w:val="-3"/>
          <w:sz w:val="21"/>
          <w:szCs w:val="21"/>
          <w:lang w:eastAsia="zh-CN"/>
        </w:rPr>
        <w:t>生产装置</w:t>
      </w:r>
      <w:r>
        <w:rPr>
          <w:rFonts w:hint="default" w:ascii="Arial" w:hAnsi="Arial" w:eastAsia="宋体" w:cs="Arial"/>
          <w:spacing w:val="-3"/>
          <w:sz w:val="21"/>
          <w:szCs w:val="21"/>
        </w:rPr>
        <w:t>核算边界</w:t>
      </w:r>
      <w:r>
        <w:rPr>
          <w:rFonts w:hint="default" w:ascii="Arial" w:hAnsi="Arial" w:cs="Arial"/>
          <w:spacing w:val="-3"/>
          <w:sz w:val="21"/>
          <w:szCs w:val="21"/>
          <w:lang w:eastAsia="zh-CN"/>
        </w:rPr>
        <w:t>，</w:t>
      </w:r>
      <w:r>
        <w:rPr>
          <w:rFonts w:hint="default" w:ascii="Arial" w:hAnsi="Arial" w:cs="Arial"/>
          <w:spacing w:val="-3"/>
          <w:sz w:val="21"/>
          <w:szCs w:val="21"/>
          <w:lang w:val="en-US" w:eastAsia="zh-CN"/>
        </w:rPr>
        <w:t>见图2</w:t>
      </w:r>
      <w:r>
        <w:rPr>
          <w:rFonts w:hint="default" w:ascii="Arial" w:hAnsi="Arial" w:eastAsia="宋体" w:cs="Arial"/>
          <w:spacing w:val="-3"/>
          <w:sz w:val="21"/>
          <w:szCs w:val="21"/>
        </w:rPr>
        <w:t>。</w:t>
      </w:r>
    </w:p>
    <w:p w14:paraId="00EEF023">
      <w:pPr>
        <w:pStyle w:val="35"/>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0"/>
        <w:textAlignment w:val="baseline"/>
        <w:rPr>
          <w:rFonts w:hint="default" w:ascii="Arial" w:hAnsi="Arial" w:eastAsia="宋体" w:cs="Arial"/>
          <w:sz w:val="21"/>
          <w:szCs w:val="21"/>
        </w:rPr>
      </w:pPr>
      <w:bookmarkStart w:id="109" w:name="_Hlk149322960"/>
      <w:r>
        <w:rPr>
          <w:rFonts w:hint="eastAsia" w:ascii="Arial" w:hAnsi="Arial" w:eastAsia="宋体" w:cs="Arial"/>
          <w:kern w:val="2"/>
          <w:sz w:val="21"/>
          <w:szCs w:val="21"/>
          <w:lang w:val="en-US" w:eastAsia="zh-CN"/>
        </w:rPr>
        <w:t>a</w:t>
      </w:r>
      <w:r>
        <w:rPr>
          <w:rFonts w:hint="default" w:ascii="Arial" w:hAnsi="Arial" w:eastAsia="宋体" w:cs="Arial"/>
          <w:kern w:val="2"/>
          <w:sz w:val="21"/>
          <w:szCs w:val="21"/>
        </w:rPr>
        <w:t>）</w:t>
      </w:r>
      <w:r>
        <w:rPr>
          <w:rFonts w:hint="default" w:ascii="Arial" w:hAnsi="Arial" w:eastAsia="宋体" w:cs="Arial"/>
          <w:kern w:val="2"/>
          <w:sz w:val="21"/>
          <w:szCs w:val="21"/>
          <w:lang w:val="en-US" w:eastAsia="zh-CN"/>
        </w:rPr>
        <w:t>项目</w:t>
      </w:r>
      <w:r>
        <w:rPr>
          <w:rFonts w:hint="default" w:ascii="Arial" w:hAnsi="Arial" w:eastAsia="宋体" w:cs="Arial"/>
          <w:kern w:val="2"/>
          <w:sz w:val="21"/>
          <w:szCs w:val="21"/>
        </w:rPr>
        <w:t>核算边界</w:t>
      </w:r>
    </w:p>
    <w:bookmarkEnd w:id="109"/>
    <w:p w14:paraId="21FB2F91">
      <w:pPr>
        <w:keepNext w:val="0"/>
        <w:keepLines w:val="0"/>
        <w:pageBreakBefore w:val="0"/>
        <w:widowControl/>
        <w:wordWrap/>
        <w:overflowPunct/>
        <w:topLinePunct w:val="0"/>
        <w:bidi w:val="0"/>
        <w:adjustRightInd w:val="0"/>
        <w:spacing w:line="240" w:lineRule="auto"/>
        <w:ind w:firstLine="420" w:firstLineChars="200"/>
        <w:jc w:val="both"/>
        <w:rPr>
          <w:rFonts w:hint="default" w:ascii="Arial" w:hAnsi="Arial" w:cs="Arial"/>
          <w:sz w:val="21"/>
          <w:szCs w:val="21"/>
          <w:lang w:eastAsia="zh-CN"/>
        </w:rPr>
      </w:pPr>
      <w:r>
        <w:rPr>
          <w:rFonts w:hint="default" w:ascii="Arial" w:hAnsi="Arial" w:cs="Arial"/>
          <w:sz w:val="21"/>
          <w:szCs w:val="21"/>
          <w:lang w:val="en-US" w:eastAsia="zh-CN"/>
        </w:rPr>
        <w:t>建设项目分为主要</w:t>
      </w:r>
      <w:r>
        <w:rPr>
          <w:rFonts w:hint="default" w:ascii="Arial" w:hAnsi="Arial" w:eastAsia="宋体" w:cs="Arial"/>
          <w:sz w:val="21"/>
          <w:szCs w:val="21"/>
        </w:rPr>
        <w:t>生产系统、辅助生产系统</w:t>
      </w:r>
      <w:r>
        <w:rPr>
          <w:rFonts w:hint="default" w:ascii="Arial" w:hAnsi="Arial" w:cs="Arial"/>
          <w:sz w:val="21"/>
          <w:szCs w:val="21"/>
          <w:lang w:eastAsia="zh-CN"/>
        </w:rPr>
        <w:t>。</w:t>
      </w:r>
      <w:r>
        <w:rPr>
          <w:rFonts w:hint="default" w:ascii="Arial" w:hAnsi="Arial" w:eastAsia="宋体" w:cs="Arial"/>
          <w:sz w:val="21"/>
          <w:szCs w:val="21"/>
        </w:rPr>
        <w:t>其中，辅助生产系统包括主要生产管理和调度指挥系统、动力、供水、机修、库房、化验、计量、水处理、运输和环保设施等</w:t>
      </w:r>
      <w:r>
        <w:rPr>
          <w:rFonts w:hint="default" w:ascii="Arial" w:hAnsi="Arial" w:cs="Arial"/>
          <w:sz w:val="21"/>
          <w:szCs w:val="21"/>
          <w:lang w:eastAsia="zh-CN"/>
        </w:rPr>
        <w:t>。</w:t>
      </w:r>
    </w:p>
    <w:p w14:paraId="3B846599">
      <w:pPr>
        <w:keepNext w:val="0"/>
        <w:keepLines w:val="0"/>
        <w:pageBreakBefore w:val="0"/>
        <w:widowControl/>
        <w:wordWrap/>
        <w:overflowPunct/>
        <w:topLinePunct w:val="0"/>
        <w:bidi w:val="0"/>
        <w:adjustRightInd w:val="0"/>
        <w:spacing w:line="240" w:lineRule="auto"/>
        <w:ind w:firstLine="420" w:firstLineChars="200"/>
        <w:jc w:val="both"/>
        <w:rPr>
          <w:rFonts w:hint="default" w:ascii="Arial" w:hAnsi="Arial" w:cs="Arial"/>
          <w:sz w:val="21"/>
          <w:szCs w:val="21"/>
          <w:lang w:eastAsia="zh-CN"/>
        </w:rPr>
      </w:pPr>
      <w:r>
        <w:rPr>
          <w:rFonts w:hint="default" w:ascii="Arial" w:hAnsi="Arial" w:cs="Arial"/>
          <w:sz w:val="21"/>
          <w:szCs w:val="21"/>
          <w:lang w:val="en-US" w:eastAsia="zh-CN"/>
        </w:rPr>
        <w:t>建设项目温室气体</w:t>
      </w:r>
      <w:r>
        <w:rPr>
          <w:rFonts w:hint="default" w:ascii="Arial" w:hAnsi="Arial" w:eastAsia="宋体" w:cs="Arial"/>
          <w:sz w:val="21"/>
          <w:szCs w:val="21"/>
        </w:rPr>
        <w:t>核算边界以建设项目</w:t>
      </w:r>
      <w:r>
        <w:rPr>
          <w:rFonts w:hint="default" w:ascii="Arial" w:hAnsi="Arial" w:cs="Arial"/>
          <w:sz w:val="21"/>
          <w:szCs w:val="21"/>
          <w:lang w:val="en-US" w:eastAsia="zh-CN"/>
        </w:rPr>
        <w:t>的范围</w:t>
      </w:r>
      <w:r>
        <w:rPr>
          <w:rFonts w:hint="default" w:ascii="Arial" w:hAnsi="Arial" w:eastAsia="宋体" w:cs="Arial"/>
          <w:sz w:val="21"/>
          <w:szCs w:val="21"/>
        </w:rPr>
        <w:t>为核算边界</w:t>
      </w:r>
      <w:r>
        <w:rPr>
          <w:rFonts w:hint="default" w:ascii="Arial" w:hAnsi="Arial" w:cs="Arial"/>
          <w:sz w:val="21"/>
          <w:szCs w:val="21"/>
          <w:lang w:eastAsia="zh-CN"/>
        </w:rPr>
        <w:t>，</w:t>
      </w:r>
      <w:r>
        <w:rPr>
          <w:rFonts w:hint="default" w:ascii="Arial" w:hAnsi="Arial" w:eastAsia="宋体" w:cs="Arial"/>
          <w:sz w:val="21"/>
          <w:szCs w:val="21"/>
        </w:rPr>
        <w:t>分为主要边界与其他边界两类。</w:t>
      </w:r>
      <w:r>
        <w:rPr>
          <w:rFonts w:hint="default" w:ascii="Arial" w:hAnsi="Arial" w:cs="Arial"/>
          <w:sz w:val="21"/>
          <w:szCs w:val="21"/>
          <w:lang w:val="en-US" w:eastAsia="zh-CN"/>
        </w:rPr>
        <w:t>主要边界为</w:t>
      </w:r>
      <w:r>
        <w:rPr>
          <w:rFonts w:hint="default" w:ascii="Arial" w:hAnsi="Arial" w:eastAsia="宋体" w:cs="Arial"/>
          <w:sz w:val="21"/>
          <w:szCs w:val="21"/>
        </w:rPr>
        <w:t>生产系统、辅助生产系统</w:t>
      </w:r>
      <w:r>
        <w:rPr>
          <w:rFonts w:hint="default" w:ascii="Arial" w:hAnsi="Arial" w:cs="Arial"/>
          <w:sz w:val="21"/>
          <w:szCs w:val="21"/>
          <w:lang w:val="en-US" w:eastAsia="zh-CN"/>
        </w:rPr>
        <w:t>工业</w:t>
      </w:r>
      <w:r>
        <w:rPr>
          <w:rFonts w:hint="default" w:ascii="Arial" w:hAnsi="Arial" w:eastAsia="宋体" w:cs="Arial"/>
          <w:sz w:val="21"/>
          <w:szCs w:val="21"/>
        </w:rPr>
        <w:t>过程排放</w:t>
      </w:r>
      <w:r>
        <w:rPr>
          <w:rFonts w:hint="default" w:ascii="Arial" w:hAnsi="Arial" w:cs="Arial"/>
          <w:sz w:val="21"/>
          <w:szCs w:val="21"/>
          <w:lang w:eastAsia="zh-CN"/>
        </w:rPr>
        <w:t>、</w:t>
      </w:r>
      <w:r>
        <w:rPr>
          <w:rFonts w:hint="default" w:ascii="Arial" w:hAnsi="Arial" w:eastAsia="宋体" w:cs="Arial"/>
          <w:sz w:val="21"/>
          <w:szCs w:val="21"/>
        </w:rPr>
        <w:t>消耗化石燃料排放</w:t>
      </w:r>
      <w:r>
        <w:rPr>
          <w:rFonts w:hint="default" w:ascii="Arial" w:hAnsi="Arial" w:cs="Arial"/>
          <w:sz w:val="21"/>
          <w:szCs w:val="21"/>
          <w:lang w:eastAsia="zh-CN"/>
        </w:rPr>
        <w:t>，</w:t>
      </w:r>
      <w:r>
        <w:rPr>
          <w:rFonts w:hint="default" w:ascii="Arial" w:hAnsi="Arial" w:eastAsia="宋体" w:cs="Arial"/>
          <w:sz w:val="21"/>
          <w:szCs w:val="21"/>
        </w:rPr>
        <w:t>其他边界</w:t>
      </w:r>
      <w:r>
        <w:rPr>
          <w:rFonts w:hint="default" w:ascii="Arial" w:hAnsi="Arial" w:eastAsia="宋体" w:cs="Arial"/>
          <w:sz w:val="21"/>
          <w:szCs w:val="21"/>
          <w:lang w:val="en-US" w:eastAsia="zh-CN"/>
        </w:rPr>
        <w:t>为</w:t>
      </w:r>
      <w:r>
        <w:rPr>
          <w:rFonts w:hint="default" w:ascii="Arial" w:hAnsi="Arial" w:eastAsia="宋体" w:cs="Arial"/>
          <w:sz w:val="21"/>
          <w:szCs w:val="21"/>
        </w:rPr>
        <w:t>生产系统、辅助生产系统</w:t>
      </w:r>
      <w:r>
        <w:rPr>
          <w:rFonts w:hint="default" w:ascii="Arial" w:hAnsi="Arial" w:cs="Arial"/>
          <w:spacing w:val="-3"/>
          <w:sz w:val="21"/>
          <w:szCs w:val="21"/>
          <w:lang w:val="en-US" w:eastAsia="zh-CN"/>
        </w:rPr>
        <w:t>净输入</w:t>
      </w:r>
      <w:r>
        <w:rPr>
          <w:rFonts w:hint="default" w:ascii="Arial" w:hAnsi="Arial" w:eastAsia="宋体" w:cs="Arial"/>
          <w:spacing w:val="-3"/>
          <w:sz w:val="21"/>
          <w:szCs w:val="21"/>
          <w:lang w:eastAsia="zh-CN"/>
        </w:rPr>
        <w:t>电力和热力产生的温室气体排放</w:t>
      </w:r>
      <w:r>
        <w:rPr>
          <w:rFonts w:hint="default" w:ascii="Arial" w:hAnsi="Arial" w:eastAsia="宋体" w:cs="Arial"/>
          <w:sz w:val="21"/>
          <w:szCs w:val="21"/>
        </w:rPr>
        <w:t>。</w:t>
      </w:r>
    </w:p>
    <w:p w14:paraId="29AB03FC">
      <w:pPr>
        <w:keepNext w:val="0"/>
        <w:keepLines w:val="0"/>
        <w:pageBreakBefore w:val="0"/>
        <w:widowControl/>
        <w:wordWrap/>
        <w:overflowPunct/>
        <w:topLinePunct w:val="0"/>
        <w:bidi w:val="0"/>
        <w:adjustRightInd w:val="0"/>
        <w:spacing w:line="240" w:lineRule="auto"/>
        <w:ind w:firstLine="420" w:firstLineChars="200"/>
        <w:rPr>
          <w:rFonts w:hint="default" w:ascii="Arial" w:hAnsi="Arial" w:eastAsia="宋体" w:cs="Arial"/>
          <w:sz w:val="21"/>
          <w:szCs w:val="21"/>
        </w:rPr>
      </w:pPr>
      <w:r>
        <w:rPr>
          <w:rFonts w:hint="default" w:ascii="Arial" w:hAnsi="Arial" w:eastAsia="宋体" w:cs="Arial"/>
          <w:sz w:val="21"/>
          <w:szCs w:val="21"/>
        </w:rPr>
        <w:t>按照发电行业纳入全国碳排放权交易市场的发电设施，按照</w:t>
      </w:r>
      <w:r>
        <w:rPr>
          <w:rFonts w:hint="default" w:ascii="Arial" w:hAnsi="Arial" w:eastAsia="宋体" w:cs="Arial"/>
          <w:sz w:val="21"/>
          <w:szCs w:val="21"/>
          <w:lang w:val="en-US" w:eastAsia="zh-CN"/>
        </w:rPr>
        <w:t>《</w:t>
      </w:r>
      <w:r>
        <w:rPr>
          <w:rFonts w:hint="default" w:ascii="Arial" w:hAnsi="Arial" w:eastAsia="宋体" w:cs="Arial"/>
          <w:sz w:val="21"/>
          <w:szCs w:val="21"/>
        </w:rPr>
        <w:t>火电行业建设项目温室气体排放环境影响评价技术指南（试行）</w:t>
      </w:r>
      <w:r>
        <w:rPr>
          <w:rFonts w:hint="default" w:ascii="Arial" w:hAnsi="Arial" w:eastAsia="宋体" w:cs="Arial"/>
          <w:sz w:val="21"/>
          <w:szCs w:val="21"/>
          <w:lang w:eastAsia="zh-CN"/>
        </w:rPr>
        <w:t>》</w:t>
      </w:r>
      <w:r>
        <w:rPr>
          <w:rFonts w:hint="default" w:ascii="Arial" w:hAnsi="Arial" w:eastAsia="宋体" w:cs="Arial"/>
          <w:sz w:val="21"/>
          <w:szCs w:val="21"/>
        </w:rPr>
        <w:t>要求一并核算其温室气体排放量</w:t>
      </w:r>
      <w:r>
        <w:rPr>
          <w:rFonts w:hint="default" w:ascii="Arial" w:hAnsi="Arial" w:cs="Arial"/>
          <w:sz w:val="21"/>
          <w:szCs w:val="21"/>
          <w:lang w:eastAsia="zh-CN"/>
        </w:rPr>
        <w:t>，</w:t>
      </w:r>
      <w:r>
        <w:rPr>
          <w:rFonts w:hint="default" w:ascii="Arial" w:hAnsi="Arial" w:eastAsia="宋体" w:cs="Arial"/>
          <w:sz w:val="21"/>
          <w:szCs w:val="21"/>
        </w:rPr>
        <w:t>纳入本指南核算边界。非</w:t>
      </w:r>
      <w:r>
        <w:rPr>
          <w:rFonts w:hint="default" w:ascii="Arial" w:hAnsi="Arial" w:cs="Arial"/>
          <w:sz w:val="21"/>
          <w:szCs w:val="21"/>
          <w:lang w:eastAsia="zh-CN"/>
        </w:rPr>
        <w:t>石化</w:t>
      </w:r>
      <w:r>
        <w:rPr>
          <w:rFonts w:hint="default" w:ascii="Arial" w:hAnsi="Arial" w:eastAsia="宋体" w:cs="Arial"/>
          <w:sz w:val="21"/>
          <w:szCs w:val="21"/>
        </w:rPr>
        <w:t>产品生产</w:t>
      </w:r>
      <w:r>
        <w:rPr>
          <w:rFonts w:hint="eastAsia" w:ascii="Arial" w:hAnsi="Arial" w:cs="Arial"/>
          <w:sz w:val="21"/>
          <w:szCs w:val="21"/>
          <w:lang w:val="en-US" w:eastAsia="zh-CN"/>
        </w:rPr>
        <w:t>设施</w:t>
      </w:r>
      <w:r>
        <w:rPr>
          <w:rFonts w:hint="default" w:ascii="Arial" w:hAnsi="Arial" w:eastAsia="宋体" w:cs="Arial"/>
          <w:sz w:val="21"/>
          <w:szCs w:val="21"/>
        </w:rPr>
        <w:t>，按照适用的行业指南进行核算与报告，纳入本指南核算边界。</w:t>
      </w:r>
    </w:p>
    <w:p w14:paraId="7E2CAF32">
      <w:pPr>
        <w:pStyle w:val="35"/>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0"/>
        <w:textAlignment w:val="baseline"/>
        <w:rPr>
          <w:rFonts w:hint="default" w:ascii="Arial" w:hAnsi="Arial" w:eastAsia="宋体" w:cs="Arial"/>
          <w:sz w:val="21"/>
          <w:szCs w:val="21"/>
        </w:rPr>
      </w:pPr>
      <w:r>
        <w:rPr>
          <w:rFonts w:hint="eastAsia" w:ascii="Arial" w:hAnsi="Arial" w:eastAsia="宋体" w:cs="Arial"/>
          <w:kern w:val="2"/>
          <w:sz w:val="21"/>
          <w:szCs w:val="21"/>
          <w:lang w:val="en-US" w:eastAsia="zh-CN"/>
        </w:rPr>
        <w:t>b</w:t>
      </w:r>
      <w:r>
        <w:rPr>
          <w:rFonts w:hint="default" w:ascii="Arial" w:hAnsi="Arial" w:eastAsia="宋体" w:cs="Arial"/>
          <w:kern w:val="2"/>
          <w:sz w:val="21"/>
          <w:szCs w:val="21"/>
        </w:rPr>
        <w:t>）</w:t>
      </w:r>
      <w:r>
        <w:rPr>
          <w:rFonts w:hint="default" w:ascii="Arial" w:hAnsi="Arial" w:eastAsia="宋体" w:cs="Arial"/>
          <w:kern w:val="2"/>
          <w:sz w:val="21"/>
          <w:szCs w:val="21"/>
          <w:lang w:val="en-US" w:eastAsia="zh-CN"/>
        </w:rPr>
        <w:t>主要</w:t>
      </w:r>
      <w:r>
        <w:rPr>
          <w:rFonts w:hint="default" w:ascii="Arial" w:hAnsi="Arial" w:eastAsia="宋体" w:cs="Arial"/>
          <w:kern w:val="2"/>
          <w:sz w:val="21"/>
          <w:szCs w:val="21"/>
        </w:rPr>
        <w:t>生产</w:t>
      </w:r>
      <w:r>
        <w:rPr>
          <w:rFonts w:hint="default" w:ascii="Arial" w:hAnsi="Arial" w:eastAsia="宋体" w:cs="Arial"/>
          <w:kern w:val="2"/>
          <w:sz w:val="21"/>
          <w:szCs w:val="21"/>
          <w:lang w:val="en-US" w:eastAsia="zh-CN"/>
        </w:rPr>
        <w:t>系统</w:t>
      </w:r>
      <w:r>
        <w:rPr>
          <w:rFonts w:hint="default" w:ascii="Arial" w:hAnsi="Arial" w:eastAsia="宋体" w:cs="Arial"/>
          <w:kern w:val="2"/>
          <w:sz w:val="21"/>
          <w:szCs w:val="21"/>
        </w:rPr>
        <w:t>核算边界</w:t>
      </w:r>
    </w:p>
    <w:p w14:paraId="65BF46A5">
      <w:pPr>
        <w:keepNext w:val="0"/>
        <w:keepLines w:val="0"/>
        <w:pageBreakBefore w:val="0"/>
        <w:wordWrap/>
        <w:overflowPunct/>
        <w:topLinePunct w:val="0"/>
        <w:bidi w:val="0"/>
        <w:adjustRightInd w:val="0"/>
        <w:spacing w:line="240" w:lineRule="auto"/>
        <w:ind w:firstLine="420"/>
        <w:rPr>
          <w:rFonts w:hint="default" w:ascii="Arial" w:hAnsi="Arial" w:eastAsia="宋体" w:cs="Arial"/>
          <w:sz w:val="21"/>
          <w:szCs w:val="21"/>
        </w:rPr>
      </w:pPr>
      <w:r>
        <w:rPr>
          <w:rFonts w:hint="default" w:ascii="Arial" w:hAnsi="Arial" w:cs="Arial"/>
          <w:sz w:val="21"/>
          <w:szCs w:val="21"/>
          <w:lang w:eastAsia="zh-CN"/>
        </w:rPr>
        <w:t>石化</w:t>
      </w:r>
      <w:r>
        <w:rPr>
          <w:rFonts w:hint="default" w:ascii="Arial" w:hAnsi="Arial" w:eastAsia="宋体" w:cs="Arial"/>
          <w:sz w:val="21"/>
          <w:szCs w:val="21"/>
        </w:rPr>
        <w:t>生产</w:t>
      </w:r>
      <w:r>
        <w:rPr>
          <w:rFonts w:hint="default" w:ascii="Arial" w:hAnsi="Arial" w:cs="Arial"/>
          <w:sz w:val="21"/>
          <w:szCs w:val="21"/>
          <w:lang w:val="en-US" w:eastAsia="zh-CN"/>
        </w:rPr>
        <w:t>系统</w:t>
      </w:r>
      <w:r>
        <w:rPr>
          <w:rFonts w:hint="default" w:ascii="Arial" w:hAnsi="Arial" w:eastAsia="宋体" w:cs="Arial"/>
          <w:sz w:val="21"/>
          <w:szCs w:val="21"/>
        </w:rPr>
        <w:t>主要包括</w:t>
      </w:r>
      <w:r>
        <w:rPr>
          <w:rFonts w:hint="default" w:ascii="Arial" w:hAnsi="Arial" w:cs="Arial"/>
          <w:sz w:val="21"/>
          <w:szCs w:val="21"/>
          <w:lang w:val="en-US" w:eastAsia="zh-CN"/>
        </w:rPr>
        <w:t>常减压</w:t>
      </w:r>
      <w:r>
        <w:rPr>
          <w:rFonts w:hint="default" w:ascii="Arial" w:hAnsi="Arial" w:eastAsia="宋体" w:cs="Arial"/>
          <w:sz w:val="21"/>
          <w:szCs w:val="21"/>
        </w:rPr>
        <w:t>、</w:t>
      </w:r>
      <w:r>
        <w:rPr>
          <w:rFonts w:hint="default" w:ascii="Arial" w:hAnsi="Arial" w:cs="Arial"/>
          <w:sz w:val="21"/>
          <w:szCs w:val="21"/>
          <w:lang w:val="en-US" w:eastAsia="zh-CN"/>
        </w:rPr>
        <w:t>催化裂化</w:t>
      </w:r>
      <w:r>
        <w:rPr>
          <w:rFonts w:hint="default" w:ascii="Arial" w:hAnsi="Arial" w:eastAsia="宋体" w:cs="Arial"/>
          <w:sz w:val="21"/>
          <w:szCs w:val="21"/>
        </w:rPr>
        <w:t>、</w:t>
      </w:r>
      <w:r>
        <w:rPr>
          <w:rFonts w:hint="default" w:ascii="Arial" w:hAnsi="Arial" w:cs="Arial"/>
          <w:sz w:val="21"/>
          <w:szCs w:val="21"/>
          <w:lang w:val="en-US" w:eastAsia="zh-CN"/>
        </w:rPr>
        <w:t>乙烯</w:t>
      </w:r>
      <w:r>
        <w:rPr>
          <w:rFonts w:hint="default" w:ascii="Arial" w:hAnsi="Arial" w:eastAsia="宋体" w:cs="Arial"/>
          <w:sz w:val="21"/>
          <w:szCs w:val="21"/>
        </w:rPr>
        <w:t>、</w:t>
      </w:r>
      <w:r>
        <w:rPr>
          <w:rFonts w:hint="default" w:ascii="Arial" w:hAnsi="Arial" w:cs="Arial"/>
          <w:sz w:val="21"/>
          <w:szCs w:val="21"/>
          <w:lang w:val="en-US" w:eastAsia="zh-CN"/>
        </w:rPr>
        <w:t>重整</w:t>
      </w:r>
      <w:r>
        <w:rPr>
          <w:rFonts w:hint="default" w:ascii="Arial" w:hAnsi="Arial" w:eastAsia="宋体" w:cs="Arial"/>
          <w:sz w:val="21"/>
          <w:szCs w:val="21"/>
        </w:rPr>
        <w:t>、</w:t>
      </w:r>
      <w:r>
        <w:rPr>
          <w:rFonts w:hint="default" w:ascii="Arial" w:hAnsi="Arial" w:cs="Arial"/>
          <w:sz w:val="21"/>
          <w:szCs w:val="21"/>
          <w:lang w:val="en-US" w:eastAsia="zh-CN"/>
        </w:rPr>
        <w:t>芳烃、加氢裂化</w:t>
      </w:r>
      <w:r>
        <w:rPr>
          <w:rFonts w:hint="default" w:ascii="Arial" w:hAnsi="Arial" w:eastAsia="宋体" w:cs="Arial"/>
          <w:sz w:val="21"/>
          <w:szCs w:val="21"/>
        </w:rPr>
        <w:t>、</w:t>
      </w:r>
      <w:r>
        <w:rPr>
          <w:rFonts w:hint="default" w:ascii="Arial" w:hAnsi="Arial" w:cs="Arial"/>
          <w:sz w:val="21"/>
          <w:szCs w:val="21"/>
          <w:lang w:val="en-US" w:eastAsia="zh-CN"/>
        </w:rPr>
        <w:t>延迟焦化</w:t>
      </w:r>
      <w:r>
        <w:rPr>
          <w:rFonts w:hint="eastAsia" w:ascii="Arial" w:hAnsi="Arial" w:cs="Arial"/>
          <w:sz w:val="21"/>
          <w:szCs w:val="21"/>
          <w:lang w:val="en-US" w:eastAsia="zh-CN"/>
        </w:rPr>
        <w:t>、制氢</w:t>
      </w:r>
      <w:r>
        <w:rPr>
          <w:rFonts w:hint="default" w:ascii="Arial" w:hAnsi="Arial" w:eastAsia="宋体" w:cs="Arial"/>
          <w:sz w:val="21"/>
          <w:szCs w:val="21"/>
        </w:rPr>
        <w:t>等</w:t>
      </w:r>
      <w:r>
        <w:rPr>
          <w:rFonts w:hint="default" w:ascii="Arial" w:hAnsi="Arial" w:cs="Arial"/>
          <w:sz w:val="21"/>
          <w:szCs w:val="21"/>
          <w:lang w:val="en-US" w:eastAsia="zh-CN"/>
        </w:rPr>
        <w:t>生产装置</w:t>
      </w:r>
      <w:r>
        <w:rPr>
          <w:rFonts w:hint="default" w:ascii="Arial" w:hAnsi="Arial" w:eastAsia="宋体" w:cs="Arial"/>
          <w:sz w:val="21"/>
          <w:szCs w:val="21"/>
        </w:rPr>
        <w:t>，</w:t>
      </w:r>
      <w:r>
        <w:rPr>
          <w:rFonts w:hint="default" w:ascii="Arial" w:hAnsi="Arial" w:cs="Arial"/>
          <w:sz w:val="21"/>
          <w:szCs w:val="21"/>
          <w:lang w:eastAsia="zh-CN"/>
        </w:rPr>
        <w:t>石化</w:t>
      </w:r>
      <w:r>
        <w:rPr>
          <w:rFonts w:hint="default" w:ascii="Arial" w:hAnsi="Arial" w:eastAsia="宋体" w:cs="Arial"/>
          <w:sz w:val="21"/>
          <w:szCs w:val="21"/>
        </w:rPr>
        <w:t>各生产</w:t>
      </w:r>
      <w:r>
        <w:rPr>
          <w:rFonts w:hint="default" w:ascii="Arial" w:hAnsi="Arial" w:cs="Arial"/>
          <w:sz w:val="21"/>
          <w:szCs w:val="21"/>
          <w:lang w:val="en-US" w:eastAsia="zh-CN"/>
        </w:rPr>
        <w:t>装置</w:t>
      </w:r>
      <w:r>
        <w:rPr>
          <w:rFonts w:hint="default" w:ascii="Arial" w:hAnsi="Arial" w:eastAsia="宋体" w:cs="Arial"/>
          <w:sz w:val="21"/>
          <w:szCs w:val="21"/>
        </w:rPr>
        <w:t>核算边界</w:t>
      </w:r>
      <w:r>
        <w:rPr>
          <w:rFonts w:hint="default" w:ascii="Arial" w:hAnsi="Arial" w:cs="Arial"/>
          <w:sz w:val="21"/>
          <w:szCs w:val="21"/>
          <w:lang w:val="en-US" w:eastAsia="zh-CN"/>
        </w:rPr>
        <w:t>也分为主要边界与其他边界，</w:t>
      </w:r>
      <w:r>
        <w:rPr>
          <w:rFonts w:hint="default" w:ascii="Arial" w:hAnsi="Arial" w:eastAsia="宋体" w:cs="Arial"/>
          <w:sz w:val="21"/>
          <w:szCs w:val="21"/>
        </w:rPr>
        <w:t>见附录A。</w:t>
      </w:r>
    </w:p>
    <w:p w14:paraId="6577AB20">
      <w:pPr>
        <w:keepNext w:val="0"/>
        <w:keepLines w:val="0"/>
        <w:pageBreakBefore w:val="0"/>
        <w:wordWrap/>
        <w:overflowPunct/>
        <w:topLinePunct w:val="0"/>
        <w:bidi w:val="0"/>
        <w:adjustRightInd w:val="0"/>
        <w:spacing w:line="240" w:lineRule="auto"/>
        <w:ind w:firstLine="420"/>
        <w:rPr>
          <w:rFonts w:hint="default" w:ascii="Arial" w:hAnsi="Arial" w:cs="Arial"/>
          <w:sz w:val="21"/>
          <w:szCs w:val="21"/>
          <w:lang w:val="en-US" w:eastAsia="zh-CN"/>
        </w:rPr>
      </w:pPr>
      <w:r>
        <w:rPr>
          <w:rFonts w:hint="default" w:ascii="Arial" w:hAnsi="Arial" w:cs="Arial"/>
          <w:sz w:val="21"/>
          <w:szCs w:val="21"/>
          <w:lang w:val="en-US" w:eastAsia="zh-CN"/>
        </w:rPr>
        <w:t>项目核算边界小于装置核算边界的，应将项目所在装置整体作为装置核算边界。</w:t>
      </w:r>
    </w:p>
    <w:p w14:paraId="62CDB785">
      <w:pPr>
        <w:spacing w:line="240" w:lineRule="auto"/>
        <w:ind w:firstLine="0"/>
        <w:jc w:val="both"/>
        <w:rPr>
          <w:rFonts w:hint="eastAsia" w:ascii="Arial" w:hAnsi="Arial" w:eastAsia="宋体" w:cs="Arial"/>
          <w:b/>
          <w:bCs/>
          <w:sz w:val="21"/>
          <w:szCs w:val="21"/>
          <w:lang w:eastAsia="zh-CN"/>
        </w:rPr>
      </w:pPr>
      <w:r>
        <w:drawing>
          <wp:inline distT="0" distB="0" distL="114300" distR="114300">
            <wp:extent cx="5503545" cy="2682240"/>
            <wp:effectExtent l="0" t="0" r="1905" b="381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34"/>
                    <a:stretch>
                      <a:fillRect/>
                    </a:stretch>
                  </pic:blipFill>
                  <pic:spPr>
                    <a:xfrm>
                      <a:off x="0" y="0"/>
                      <a:ext cx="5503545" cy="2682240"/>
                    </a:xfrm>
                    <a:prstGeom prst="rect">
                      <a:avLst/>
                    </a:prstGeom>
                    <a:noFill/>
                    <a:ln>
                      <a:noFill/>
                    </a:ln>
                  </pic:spPr>
                </pic:pic>
              </a:graphicData>
            </a:graphic>
          </wp:inline>
        </w:drawing>
      </w:r>
    </w:p>
    <w:p w14:paraId="4EAEB142">
      <w:pPr>
        <w:ind w:firstLine="0"/>
        <w:jc w:val="center"/>
        <w:rPr>
          <w:rFonts w:hint="default" w:ascii="Arial" w:hAnsi="Arial" w:eastAsia="宋体" w:cs="Arial"/>
          <w:b/>
          <w:bCs/>
          <w:sz w:val="21"/>
          <w:szCs w:val="21"/>
          <w:highlight w:val="none"/>
        </w:rPr>
      </w:pPr>
      <w:r>
        <w:rPr>
          <w:rFonts w:hint="default" w:ascii="Arial" w:hAnsi="Arial" w:eastAsia="宋体" w:cs="Arial"/>
          <w:b/>
          <w:bCs/>
          <w:sz w:val="21"/>
          <w:szCs w:val="21"/>
          <w:highlight w:val="none"/>
        </w:rPr>
        <w:t>图</w:t>
      </w:r>
      <w:r>
        <w:rPr>
          <w:rFonts w:hint="default" w:ascii="Arial" w:hAnsi="Arial" w:cs="Arial"/>
          <w:b/>
          <w:bCs/>
          <w:sz w:val="21"/>
          <w:szCs w:val="21"/>
          <w:highlight w:val="none"/>
          <w:lang w:val="en-US" w:eastAsia="zh-CN"/>
        </w:rPr>
        <w:t>2</w:t>
      </w:r>
      <w:r>
        <w:rPr>
          <w:rFonts w:hint="default" w:ascii="Arial" w:hAnsi="Arial" w:eastAsia="宋体" w:cs="Arial"/>
          <w:b/>
          <w:bCs/>
          <w:sz w:val="21"/>
          <w:szCs w:val="21"/>
          <w:highlight w:val="none"/>
          <w:lang w:val="en-US" w:eastAsia="zh-CN"/>
        </w:rPr>
        <w:t xml:space="preserve"> </w:t>
      </w:r>
      <w:r>
        <w:rPr>
          <w:rFonts w:hint="default" w:ascii="Arial" w:hAnsi="Arial" w:eastAsia="宋体" w:cs="Arial"/>
          <w:b/>
          <w:bCs/>
          <w:sz w:val="21"/>
          <w:szCs w:val="21"/>
          <w:highlight w:val="none"/>
        </w:rPr>
        <w:t xml:space="preserve"> </w:t>
      </w:r>
      <w:r>
        <w:rPr>
          <w:rFonts w:hint="default" w:ascii="Arial" w:hAnsi="Arial" w:cs="Arial"/>
          <w:b/>
          <w:bCs/>
          <w:sz w:val="21"/>
          <w:szCs w:val="21"/>
          <w:highlight w:val="none"/>
          <w:lang w:val="en-US" w:eastAsia="zh-CN"/>
        </w:rPr>
        <w:t>石化</w:t>
      </w:r>
      <w:r>
        <w:rPr>
          <w:rFonts w:hint="default" w:ascii="Arial" w:hAnsi="Arial" w:eastAsia="宋体" w:cs="Arial"/>
          <w:b/>
          <w:bCs/>
          <w:sz w:val="21"/>
          <w:szCs w:val="21"/>
          <w:highlight w:val="none"/>
        </w:rPr>
        <w:t>行业建设项目温室气体排放</w:t>
      </w:r>
      <w:r>
        <w:rPr>
          <w:rFonts w:hint="default" w:ascii="Arial" w:hAnsi="Arial" w:eastAsia="宋体" w:cs="Arial"/>
          <w:b/>
          <w:bCs/>
          <w:sz w:val="21"/>
          <w:szCs w:val="21"/>
          <w:highlight w:val="none"/>
          <w:lang w:val="en-US" w:eastAsia="zh-CN"/>
        </w:rPr>
        <w:t>企业</w:t>
      </w:r>
      <w:r>
        <w:rPr>
          <w:rFonts w:hint="default" w:ascii="Arial" w:hAnsi="Arial" w:eastAsia="宋体" w:cs="Arial"/>
          <w:b/>
          <w:bCs/>
          <w:sz w:val="21"/>
          <w:szCs w:val="21"/>
          <w:highlight w:val="none"/>
        </w:rPr>
        <w:t>核算边界示意图</w:t>
      </w:r>
    </w:p>
    <w:p w14:paraId="507637EA">
      <w:pPr>
        <w:pStyle w:val="35"/>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0"/>
        <w:textAlignment w:val="baseline"/>
        <w:rPr>
          <w:rFonts w:hint="default" w:ascii="Arial" w:hAnsi="Arial" w:eastAsia="宋体" w:cs="Arial"/>
          <w:sz w:val="21"/>
          <w:szCs w:val="21"/>
        </w:rPr>
      </w:pPr>
      <w:r>
        <w:rPr>
          <w:rFonts w:hint="eastAsia" w:ascii="Arial" w:hAnsi="Arial" w:eastAsia="宋体" w:cs="Arial"/>
          <w:kern w:val="2"/>
          <w:sz w:val="21"/>
          <w:szCs w:val="21"/>
          <w:lang w:val="en-US" w:eastAsia="zh-CN"/>
        </w:rPr>
        <w:t>c</w:t>
      </w:r>
      <w:r>
        <w:rPr>
          <w:rFonts w:hint="default" w:ascii="Arial" w:hAnsi="Arial" w:eastAsia="宋体" w:cs="Arial"/>
          <w:kern w:val="2"/>
          <w:sz w:val="21"/>
          <w:szCs w:val="21"/>
        </w:rPr>
        <w:t>）其他</w:t>
      </w:r>
    </w:p>
    <w:p w14:paraId="0BD08797">
      <w:pPr>
        <w:pStyle w:val="2"/>
        <w:keepNext w:val="0"/>
        <w:keepLines w:val="0"/>
        <w:pageBreakBefore w:val="0"/>
        <w:wordWrap/>
        <w:overflowPunct/>
        <w:topLinePunct w:val="0"/>
        <w:bidi w:val="0"/>
        <w:adjustRightInd w:val="0"/>
        <w:spacing w:after="0" w:line="240" w:lineRule="auto"/>
        <w:ind w:firstLine="420" w:firstLineChars="200"/>
        <w:rPr>
          <w:rFonts w:hint="default" w:ascii="Arial" w:hAnsi="Arial" w:eastAsia="宋体" w:cs="Arial"/>
          <w:sz w:val="21"/>
          <w:szCs w:val="21"/>
        </w:rPr>
      </w:pPr>
      <w:r>
        <w:rPr>
          <w:rFonts w:hint="default" w:ascii="Arial" w:hAnsi="Arial" w:eastAsia="宋体" w:cs="Arial"/>
          <w:sz w:val="21"/>
          <w:szCs w:val="21"/>
        </w:rPr>
        <w:t>改扩建及异地搬迁项目核算边界还应考虑现有工程边界。</w:t>
      </w:r>
    </w:p>
    <w:p w14:paraId="18DA1991">
      <w:pPr>
        <w:keepNext w:val="0"/>
        <w:keepLines w:val="0"/>
        <w:pageBreakBefore w:val="0"/>
        <w:wordWrap/>
        <w:overflowPunct/>
        <w:topLinePunct w:val="0"/>
        <w:bidi w:val="0"/>
        <w:adjustRightInd w:val="0"/>
        <w:spacing w:line="240" w:lineRule="auto"/>
        <w:ind w:firstLine="420" w:firstLineChars="200"/>
        <w:rPr>
          <w:rFonts w:hint="default" w:ascii="Arial" w:hAnsi="Arial" w:eastAsia="宋体" w:cs="Arial"/>
          <w:sz w:val="21"/>
          <w:szCs w:val="21"/>
        </w:rPr>
      </w:pPr>
      <w:r>
        <w:rPr>
          <w:rFonts w:hint="default" w:ascii="Arial" w:hAnsi="Arial" w:eastAsia="宋体" w:cs="Arial"/>
          <w:sz w:val="21"/>
          <w:szCs w:val="21"/>
        </w:rPr>
        <w:t>对于涉及产能置换项目核算边界还应考虑被置换项目出让方项目边界。</w:t>
      </w:r>
    </w:p>
    <w:p w14:paraId="364F4745">
      <w:pPr>
        <w:pStyle w:val="34"/>
        <w:keepNext w:val="0"/>
        <w:keepLines w:val="0"/>
        <w:pageBreakBefore w:val="0"/>
        <w:widowControl w:val="0"/>
        <w:numPr>
          <w:ilvl w:val="3"/>
          <w:numId w:val="0"/>
        </w:numPr>
        <w:kinsoku/>
        <w:wordWrap/>
        <w:overflowPunct/>
        <w:topLinePunct w:val="0"/>
        <w:autoSpaceDE/>
        <w:autoSpaceDN/>
        <w:bidi w:val="0"/>
        <w:adjustRightInd/>
        <w:snapToGrid/>
        <w:spacing w:before="120" w:after="120"/>
        <w:ind w:leftChars="0"/>
        <w:textAlignment w:val="auto"/>
        <w:rPr>
          <w:rFonts w:hint="default" w:ascii="Arial" w:hAnsi="Arial" w:cs="Arial"/>
          <w:lang w:val="en-US" w:eastAsia="zh-CN"/>
        </w:rPr>
      </w:pPr>
      <w:bookmarkStart w:id="110" w:name="_Toc19574"/>
      <w:bookmarkStart w:id="111" w:name="_Toc143230939"/>
      <w:r>
        <w:rPr>
          <w:rFonts w:hint="default" w:ascii="Arial" w:hAnsi="Arial" w:cs="Arial"/>
          <w:lang w:val="en-US" w:eastAsia="zh-CN"/>
        </w:rPr>
        <w:t>5.2.2 现</w:t>
      </w:r>
      <w:bookmarkEnd w:id="110"/>
      <w:bookmarkEnd w:id="111"/>
      <w:r>
        <w:rPr>
          <w:rFonts w:hint="default" w:ascii="Arial" w:hAnsi="Arial" w:cs="Arial"/>
          <w:lang w:val="en-US" w:eastAsia="zh-CN"/>
        </w:rPr>
        <w:t>状调查与分析</w:t>
      </w:r>
    </w:p>
    <w:p w14:paraId="0EE78903">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default" w:ascii="Arial" w:hAnsi="Arial" w:cs="Arial"/>
        </w:rPr>
      </w:pPr>
      <w:r>
        <w:rPr>
          <w:rFonts w:hint="default" w:ascii="Arial" w:hAnsi="Arial" w:cs="Arial"/>
        </w:rPr>
        <w:t>收集与</w:t>
      </w:r>
      <w:r>
        <w:rPr>
          <w:rFonts w:hint="default" w:ascii="Arial" w:hAnsi="Arial" w:cs="Arial"/>
          <w:lang w:eastAsia="zh-CN"/>
        </w:rPr>
        <w:t>石化</w:t>
      </w:r>
      <w:r>
        <w:rPr>
          <w:rFonts w:hint="default" w:ascii="Arial" w:hAnsi="Arial" w:cs="Arial"/>
        </w:rPr>
        <w:t>行业建设项目温室气体排放相关的主要技术资料，识别项目温室气体排放的主要节点，明确核算技术方法和相关活动数据。</w:t>
      </w:r>
    </w:p>
    <w:p w14:paraId="64D44F65">
      <w:pPr>
        <w:keepNext w:val="0"/>
        <w:keepLines w:val="0"/>
        <w:pageBreakBefore w:val="0"/>
        <w:widowControl w:val="0"/>
        <w:numPr>
          <w:ilvl w:val="-1"/>
          <w:numId w:val="0"/>
        </w:numPr>
        <w:kinsoku/>
        <w:wordWrap/>
        <w:overflowPunct/>
        <w:topLinePunct w:val="0"/>
        <w:autoSpaceDE/>
        <w:autoSpaceDN/>
        <w:bidi w:val="0"/>
        <w:adjustRightInd w:val="0"/>
        <w:snapToGrid/>
        <w:spacing w:line="240" w:lineRule="auto"/>
        <w:ind w:firstLine="420" w:firstLineChars="200"/>
        <w:textAlignment w:val="auto"/>
        <w:rPr>
          <w:rFonts w:hint="default" w:ascii="Arial" w:hAnsi="Arial" w:cs="Arial"/>
          <w:lang w:val="en-US" w:eastAsia="zh-CN"/>
        </w:rPr>
      </w:pPr>
      <w:r>
        <w:rPr>
          <w:rFonts w:hint="eastAsia" w:ascii="Arial" w:hAnsi="Arial" w:eastAsia="宋体" w:cs="Arial"/>
          <w:kern w:val="2"/>
          <w:sz w:val="21"/>
          <w:szCs w:val="21"/>
          <w:lang w:val="en-US" w:eastAsia="zh-CN"/>
        </w:rPr>
        <w:t>a</w:t>
      </w:r>
      <w:r>
        <w:rPr>
          <w:rFonts w:hint="default" w:ascii="Arial" w:hAnsi="Arial" w:eastAsia="宋体" w:cs="Arial"/>
          <w:kern w:val="2"/>
          <w:sz w:val="21"/>
          <w:szCs w:val="21"/>
        </w:rPr>
        <w:t>）</w:t>
      </w:r>
      <w:r>
        <w:rPr>
          <w:rFonts w:hint="default" w:ascii="Arial" w:hAnsi="Arial" w:cs="Arial"/>
          <w:lang w:val="en-US" w:eastAsia="zh-CN"/>
        </w:rPr>
        <w:t>新建项目</w:t>
      </w:r>
    </w:p>
    <w:p w14:paraId="1D092749">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default" w:ascii="Arial" w:hAnsi="Arial" w:cs="Arial"/>
        </w:rPr>
      </w:pPr>
      <w:r>
        <w:rPr>
          <w:rFonts w:hint="default" w:ascii="Arial" w:hAnsi="Arial" w:cs="Arial"/>
        </w:rPr>
        <w:t>依据项目可研报告、工程设计文件、化石燃料成分检验报告、节能评估报告等资料，明确</w:t>
      </w:r>
      <w:r>
        <w:rPr>
          <w:rFonts w:hint="default" w:ascii="Arial" w:hAnsi="Arial" w:cs="Arial"/>
          <w:lang w:val="en-US" w:eastAsia="zh-CN"/>
        </w:rPr>
        <w:t>化石</w:t>
      </w:r>
      <w:r>
        <w:rPr>
          <w:rFonts w:hint="default" w:ascii="Arial" w:hAnsi="Arial" w:cs="Arial"/>
        </w:rPr>
        <w:t>燃料</w:t>
      </w:r>
      <w:r>
        <w:rPr>
          <w:rFonts w:hint="default" w:ascii="Arial" w:hAnsi="Arial" w:cs="Arial"/>
          <w:lang w:val="en-US" w:eastAsia="zh-CN"/>
        </w:rPr>
        <w:t>消耗</w:t>
      </w:r>
      <w:r>
        <w:rPr>
          <w:rFonts w:hint="default" w:ascii="Arial" w:hAnsi="Arial" w:cs="Arial"/>
        </w:rPr>
        <w:t>源中的燃料种类、消费量、含碳量、</w:t>
      </w:r>
      <w:r>
        <w:rPr>
          <w:rFonts w:hint="default" w:ascii="Arial" w:hAnsi="Arial" w:cs="Arial"/>
          <w:lang w:val="en-US" w:eastAsia="zh-CN"/>
        </w:rPr>
        <w:t>收到基</w:t>
      </w:r>
      <w:r>
        <w:rPr>
          <w:rFonts w:hint="default" w:ascii="Arial" w:hAnsi="Arial" w:cs="Arial"/>
        </w:rPr>
        <w:t>低位发热量和碳氧化率等。分析净</w:t>
      </w:r>
      <w:r>
        <w:rPr>
          <w:rFonts w:hint="default" w:ascii="Arial" w:hAnsi="Arial" w:cs="Arial"/>
          <w:lang w:val="en-US" w:eastAsia="zh-CN"/>
        </w:rPr>
        <w:t>输入</w:t>
      </w:r>
      <w:r>
        <w:rPr>
          <w:rFonts w:hint="default" w:ascii="Arial" w:hAnsi="Arial" w:cs="Arial"/>
        </w:rPr>
        <w:t>电力和热力，涉及</w:t>
      </w:r>
      <w:r>
        <w:rPr>
          <w:rFonts w:hint="default" w:ascii="Arial" w:hAnsi="Arial" w:cs="Arial"/>
          <w:lang w:val="en-US" w:eastAsia="zh-CN"/>
        </w:rPr>
        <w:t>温室气体</w:t>
      </w:r>
      <w:r>
        <w:rPr>
          <w:rFonts w:hint="default" w:ascii="Arial" w:hAnsi="Arial" w:cs="Arial"/>
        </w:rPr>
        <w:t>排放的</w:t>
      </w:r>
      <w:r>
        <w:rPr>
          <w:rFonts w:hint="eastAsia" w:ascii="Arial" w:hAnsi="Arial" w:cs="Arial"/>
          <w:lang w:val="en-US" w:eastAsia="zh-CN"/>
        </w:rPr>
        <w:t>生产</w:t>
      </w:r>
      <w:r>
        <w:rPr>
          <w:rFonts w:hint="default" w:ascii="Arial" w:hAnsi="Arial" w:cs="Arial"/>
        </w:rPr>
        <w:t>过程原辅材料种类、使用量和含碳量，</w:t>
      </w:r>
      <w:r>
        <w:rPr>
          <w:rFonts w:hint="default" w:ascii="Arial" w:hAnsi="Arial" w:cs="Arial"/>
          <w:lang w:val="en-US" w:eastAsia="zh-CN"/>
        </w:rPr>
        <w:t>以及含</w:t>
      </w:r>
      <w:r>
        <w:rPr>
          <w:rFonts w:hint="default" w:ascii="Arial" w:hAnsi="Arial" w:cs="Arial"/>
        </w:rPr>
        <w:t>碳产品产量</w:t>
      </w:r>
      <w:r>
        <w:rPr>
          <w:rFonts w:hint="default" w:ascii="Arial" w:hAnsi="Arial" w:cs="Arial"/>
          <w:lang w:val="en-US" w:eastAsia="zh-CN"/>
        </w:rPr>
        <w:t>和</w:t>
      </w:r>
      <w:r>
        <w:rPr>
          <w:rFonts w:hint="default" w:ascii="Arial" w:hAnsi="Arial" w:cs="Arial"/>
        </w:rPr>
        <w:t>其含碳量等内容。</w:t>
      </w:r>
    </w:p>
    <w:p w14:paraId="1B50D40D">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default" w:ascii="Arial" w:hAnsi="Arial" w:cs="Arial"/>
          <w:lang w:val="en-US" w:eastAsia="zh-CN"/>
        </w:rPr>
      </w:pPr>
      <w:r>
        <w:rPr>
          <w:rFonts w:hint="eastAsia" w:ascii="Arial" w:hAnsi="Arial" w:cs="Arial"/>
          <w:lang w:eastAsia="zh-CN"/>
        </w:rPr>
        <w:t>b</w:t>
      </w:r>
      <w:r>
        <w:rPr>
          <w:rFonts w:hint="default" w:ascii="Arial" w:hAnsi="Arial" w:cs="Arial"/>
          <w:lang w:val="en-US" w:eastAsia="zh-CN"/>
        </w:rPr>
        <w:t>）改扩建及异地搬迁项目</w:t>
      </w:r>
    </w:p>
    <w:p w14:paraId="0499B2E5">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default" w:ascii="Arial" w:hAnsi="Arial" w:cs="Arial"/>
        </w:rPr>
      </w:pPr>
      <w:r>
        <w:rPr>
          <w:rFonts w:hint="default" w:ascii="Arial" w:hAnsi="Arial" w:cs="Arial"/>
        </w:rPr>
        <w:t>调查现有</w:t>
      </w:r>
      <w:r>
        <w:rPr>
          <w:rFonts w:hint="default" w:ascii="Arial" w:hAnsi="Arial" w:cs="Arial"/>
          <w:lang w:val="en-US" w:eastAsia="zh-CN"/>
        </w:rPr>
        <w:t>项目</w:t>
      </w:r>
      <w:r>
        <w:rPr>
          <w:rFonts w:hint="default" w:ascii="Arial" w:hAnsi="Arial" w:cs="Arial"/>
        </w:rPr>
        <w:t>评价基准年的温室气体排放情况。除参照新建项目所需资料收集相关数据信息外</w:t>
      </w:r>
      <w:r>
        <w:rPr>
          <w:rFonts w:hint="default" w:ascii="Arial" w:hAnsi="Arial" w:cs="Arial"/>
          <w:lang w:eastAsia="zh-CN"/>
        </w:rPr>
        <w:t>，</w:t>
      </w:r>
      <w:r>
        <w:rPr>
          <w:rFonts w:hint="default" w:ascii="Arial" w:hAnsi="Arial" w:cs="Arial"/>
        </w:rPr>
        <w:t>还需收集现有项目温室气体排放核查报告、化石燃料购买合同、能源台账、购售电结算凭证、供热协议及购售热结算凭证、化石燃料成分检验报告等资料文件。综合考虑评价数据的一致性，原则上现有工程温室气体排放评价基准年应与大气环境影响评价基准年保持一致，不一致的，应说明理由。</w:t>
      </w:r>
    </w:p>
    <w:p w14:paraId="4D97AD52">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default" w:ascii="Arial" w:hAnsi="Arial" w:cs="Arial"/>
        </w:rPr>
      </w:pPr>
      <w:r>
        <w:rPr>
          <w:rFonts w:hint="default" w:ascii="Arial" w:hAnsi="Arial" w:cs="Arial"/>
        </w:rPr>
        <w:t>若现有</w:t>
      </w:r>
      <w:r>
        <w:rPr>
          <w:rFonts w:hint="eastAsia" w:ascii="Arial" w:hAnsi="Arial" w:cs="Arial"/>
          <w:lang w:val="en-US" w:eastAsia="zh-CN"/>
        </w:rPr>
        <w:t>工程</w:t>
      </w:r>
      <w:r>
        <w:rPr>
          <w:rFonts w:hint="default" w:ascii="Arial" w:hAnsi="Arial" w:cs="Arial"/>
        </w:rPr>
        <w:t>已纳入</w:t>
      </w:r>
      <w:r>
        <w:rPr>
          <w:rFonts w:hint="eastAsia" w:ascii="Arial" w:hAnsi="Arial" w:cs="Arial"/>
          <w:lang w:val="en-US" w:eastAsia="zh-CN"/>
        </w:rPr>
        <w:t>温室气体</w:t>
      </w:r>
      <w:r>
        <w:rPr>
          <w:rFonts w:hint="default" w:ascii="Arial" w:hAnsi="Arial" w:cs="Arial"/>
        </w:rPr>
        <w:t>核查报告，可引用核查报告相关数据信息，包括温室气体排放总量，原料、燃料</w:t>
      </w:r>
      <w:r>
        <w:rPr>
          <w:rFonts w:hint="default" w:ascii="Arial" w:hAnsi="Arial" w:cs="Arial"/>
          <w:lang w:eastAsia="zh-CN"/>
        </w:rPr>
        <w:t>、</w:t>
      </w:r>
      <w:r>
        <w:rPr>
          <w:rFonts w:hint="default" w:ascii="Arial" w:hAnsi="Arial" w:cs="Arial"/>
        </w:rPr>
        <w:t>辅料及其他物</w:t>
      </w:r>
      <w:r>
        <w:rPr>
          <w:rFonts w:hint="default" w:ascii="Arial" w:hAnsi="Arial" w:eastAsia="宋体" w:cs="Arial"/>
        </w:rPr>
        <w:t>料种类、使用量、含碳量、收到基低位发热量等，含碳量、收到基低位发热量等</w:t>
      </w:r>
      <w:r>
        <w:rPr>
          <w:rFonts w:hint="default" w:ascii="Arial" w:hAnsi="Arial" w:eastAsia="宋体" w:cs="Arial"/>
          <w:lang w:val="en-US" w:eastAsia="zh-CN"/>
        </w:rPr>
        <w:t>相关数值</w:t>
      </w:r>
      <w:r>
        <w:rPr>
          <w:rFonts w:hint="default" w:ascii="Arial" w:hAnsi="Arial" w:eastAsia="宋体" w:cs="Arial"/>
        </w:rPr>
        <w:t>优先采用实测值，也可采用附录F中</w:t>
      </w:r>
      <w:r>
        <w:rPr>
          <w:rFonts w:hint="default" w:ascii="Arial" w:hAnsi="Arial" w:eastAsia="宋体" w:cs="Arial"/>
          <w:lang w:val="en-US" w:eastAsia="zh-CN"/>
        </w:rPr>
        <w:t>排放系数核算</w:t>
      </w:r>
      <w:r>
        <w:rPr>
          <w:rFonts w:hint="default" w:ascii="Arial" w:hAnsi="Arial" w:eastAsia="宋体" w:cs="Arial"/>
        </w:rPr>
        <w:t>温室气体</w:t>
      </w:r>
      <w:r>
        <w:rPr>
          <w:rFonts w:hint="default" w:ascii="Arial" w:hAnsi="Arial" w:eastAsia="宋体" w:cs="Arial"/>
          <w:lang w:val="en-US" w:eastAsia="zh-CN"/>
        </w:rPr>
        <w:t>排放量</w:t>
      </w:r>
      <w:r>
        <w:rPr>
          <w:rFonts w:hint="default" w:ascii="Arial" w:hAnsi="Arial" w:eastAsia="宋体" w:cs="Arial"/>
        </w:rPr>
        <w:t>。</w:t>
      </w:r>
    </w:p>
    <w:p w14:paraId="0809EC62">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default" w:ascii="Arial" w:hAnsi="Arial" w:cs="Arial"/>
        </w:rPr>
      </w:pPr>
      <w:r>
        <w:rPr>
          <w:rFonts w:hint="eastAsia" w:ascii="Arial" w:hAnsi="Arial" w:cs="Arial"/>
          <w:lang w:val="en-US" w:eastAsia="zh-CN"/>
        </w:rPr>
        <w:t>c</w:t>
      </w:r>
      <w:r>
        <w:rPr>
          <w:rFonts w:hint="default" w:ascii="Arial" w:hAnsi="Arial" w:cs="Arial"/>
          <w:lang w:val="en-US" w:eastAsia="zh-CN"/>
        </w:rPr>
        <w:t>）</w:t>
      </w:r>
      <w:r>
        <w:rPr>
          <w:rFonts w:hint="default" w:ascii="Arial" w:hAnsi="Arial" w:cs="Arial"/>
        </w:rPr>
        <w:t>其他</w:t>
      </w:r>
    </w:p>
    <w:p w14:paraId="04FCB8CA">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default" w:ascii="Arial" w:hAnsi="Arial" w:cs="Arial"/>
        </w:rPr>
      </w:pPr>
      <w:r>
        <w:rPr>
          <w:rFonts w:hint="default" w:ascii="Arial" w:hAnsi="Arial" w:cs="Arial"/>
        </w:rPr>
        <w:t>对于涉及产能置换的建设项目，应识别被置换项目</w:t>
      </w:r>
      <w:r>
        <w:rPr>
          <w:rFonts w:hint="default" w:ascii="Arial" w:hAnsi="Arial" w:cs="Arial"/>
          <w:lang w:val="en-US" w:eastAsia="zh-CN"/>
        </w:rPr>
        <w:t>温室气体</w:t>
      </w:r>
      <w:r>
        <w:rPr>
          <w:rFonts w:hint="default" w:ascii="Arial" w:hAnsi="Arial" w:cs="Arial"/>
        </w:rPr>
        <w:t>排放节点。若</w:t>
      </w:r>
      <w:r>
        <w:rPr>
          <w:rFonts w:hint="default" w:ascii="Arial" w:hAnsi="Arial" w:cs="Arial"/>
          <w:lang w:val="en-US" w:eastAsia="zh-CN"/>
        </w:rPr>
        <w:t>被置换</w:t>
      </w:r>
      <w:r>
        <w:rPr>
          <w:rFonts w:hint="default" w:ascii="Arial" w:hAnsi="Arial" w:cs="Arial"/>
        </w:rPr>
        <w:t>工程已纳入</w:t>
      </w:r>
      <w:r>
        <w:rPr>
          <w:rFonts w:hint="eastAsia" w:ascii="Arial" w:hAnsi="Arial" w:cs="Arial"/>
          <w:lang w:val="en-US" w:eastAsia="zh-CN"/>
        </w:rPr>
        <w:t>温室气体</w:t>
      </w:r>
      <w:r>
        <w:rPr>
          <w:rFonts w:hint="default" w:ascii="Arial" w:hAnsi="Arial" w:cs="Arial"/>
        </w:rPr>
        <w:t>核查报告，可引用核查报告相关数据信息</w:t>
      </w:r>
      <w:r>
        <w:rPr>
          <w:rFonts w:hint="default" w:ascii="Arial" w:hAnsi="Arial" w:cs="Arial"/>
          <w:lang w:eastAsia="zh-CN"/>
        </w:rPr>
        <w:t>。</w:t>
      </w:r>
    </w:p>
    <w:p w14:paraId="36616F50">
      <w:pPr>
        <w:pStyle w:val="34"/>
        <w:keepNext w:val="0"/>
        <w:keepLines w:val="0"/>
        <w:pageBreakBefore w:val="0"/>
        <w:widowControl w:val="0"/>
        <w:numPr>
          <w:ilvl w:val="3"/>
          <w:numId w:val="0"/>
        </w:numPr>
        <w:kinsoku/>
        <w:wordWrap/>
        <w:overflowPunct/>
        <w:topLinePunct w:val="0"/>
        <w:autoSpaceDE/>
        <w:autoSpaceDN/>
        <w:bidi w:val="0"/>
        <w:adjustRightInd/>
        <w:snapToGrid/>
        <w:spacing w:before="120" w:after="120"/>
        <w:ind w:leftChars="0"/>
        <w:textAlignment w:val="auto"/>
        <w:rPr>
          <w:rFonts w:hint="default" w:ascii="Arial" w:hAnsi="Arial" w:cs="Arial"/>
          <w:lang w:val="en-US" w:eastAsia="zh-CN"/>
        </w:rPr>
      </w:pPr>
      <w:r>
        <w:rPr>
          <w:rFonts w:hint="default" w:ascii="Arial" w:hAnsi="Arial" w:cs="Arial"/>
          <w:lang w:val="en-US" w:eastAsia="zh-CN"/>
        </w:rPr>
        <w:t>5.2.3 排放节点识别与分析</w:t>
      </w:r>
    </w:p>
    <w:p w14:paraId="4E46D375">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default" w:ascii="Arial" w:hAnsi="Arial" w:cs="Arial"/>
        </w:rPr>
      </w:pPr>
      <w:r>
        <w:rPr>
          <w:rFonts w:hint="default" w:ascii="Arial" w:hAnsi="Arial" w:cs="Arial"/>
        </w:rPr>
        <w:t>在确定建设项目核算边界的基础上，根据HJ 2.1、HJ 2.2等技术导则要求，从</w:t>
      </w:r>
      <w:r>
        <w:rPr>
          <w:rFonts w:hint="default" w:ascii="Arial" w:hAnsi="Arial" w:cs="Arial"/>
          <w:lang w:val="en-US" w:eastAsia="zh-CN"/>
        </w:rPr>
        <w:t>消耗化石</w:t>
      </w:r>
      <w:r>
        <w:rPr>
          <w:rFonts w:hint="default" w:ascii="Arial" w:hAnsi="Arial" w:cs="Arial"/>
        </w:rPr>
        <w:t>燃料排放、工业生产过程排放、净</w:t>
      </w:r>
      <w:r>
        <w:rPr>
          <w:rFonts w:hint="default" w:ascii="Arial" w:hAnsi="Arial" w:cs="Arial"/>
          <w:lang w:val="en-US" w:eastAsia="zh-CN"/>
        </w:rPr>
        <w:t>输入</w:t>
      </w:r>
      <w:r>
        <w:rPr>
          <w:rFonts w:hint="default" w:ascii="Arial" w:hAnsi="Arial" w:cs="Arial"/>
        </w:rPr>
        <w:t>电力和热力对应的排放以及</w:t>
      </w:r>
      <w:r>
        <w:rPr>
          <w:rFonts w:hint="default" w:ascii="Arial" w:hAnsi="Arial" w:cs="Arial"/>
          <w:lang w:val="en-US" w:eastAsia="zh-CN"/>
        </w:rPr>
        <w:t>含</w:t>
      </w:r>
      <w:r>
        <w:rPr>
          <w:rFonts w:hint="default" w:ascii="Arial" w:hAnsi="Arial" w:cs="Arial"/>
        </w:rPr>
        <w:t>碳产品隐含的排放等方面全面识别</w:t>
      </w:r>
      <w:r>
        <w:rPr>
          <w:rFonts w:hint="default" w:ascii="Arial" w:hAnsi="Arial" w:cs="Arial"/>
          <w:lang w:val="en-US" w:eastAsia="zh-CN"/>
        </w:rPr>
        <w:t>温室气体</w:t>
      </w:r>
      <w:r>
        <w:rPr>
          <w:rFonts w:hint="default" w:ascii="Arial" w:hAnsi="Arial" w:cs="Arial"/>
        </w:rPr>
        <w:t>排放节点（</w:t>
      </w:r>
      <w:r>
        <w:rPr>
          <w:rFonts w:hint="default" w:ascii="Arial" w:hAnsi="Arial" w:cs="Arial"/>
          <w:highlight w:val="none"/>
        </w:rPr>
        <w:t>识别方法参照附录B</w:t>
      </w:r>
      <w:r>
        <w:rPr>
          <w:rFonts w:hint="default" w:ascii="Arial" w:hAnsi="Arial" w:cs="Arial"/>
        </w:rPr>
        <w:t>）。结合减污降碳技术措施建设与运行控制情况，分析影响温室气体排放的主要因素。</w:t>
      </w:r>
    </w:p>
    <w:p w14:paraId="418BEA19">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default" w:ascii="Arial" w:hAnsi="Arial" w:cs="Arial"/>
        </w:rPr>
      </w:pPr>
      <w:r>
        <w:rPr>
          <w:rFonts w:hint="default" w:ascii="Arial" w:hAnsi="Arial" w:cs="Arial"/>
        </w:rPr>
        <w:t>结合</w:t>
      </w:r>
      <w:r>
        <w:rPr>
          <w:rFonts w:hint="default" w:ascii="Arial" w:hAnsi="Arial" w:cs="Arial"/>
          <w:lang w:val="en-US" w:eastAsia="zh-CN"/>
        </w:rPr>
        <w:t>建设项目</w:t>
      </w:r>
      <w:r>
        <w:rPr>
          <w:rFonts w:hint="default" w:ascii="Arial" w:hAnsi="Arial" w:cs="Arial"/>
        </w:rPr>
        <w:t>各</w:t>
      </w:r>
      <w:r>
        <w:rPr>
          <w:rFonts w:hint="default" w:ascii="Arial" w:hAnsi="Arial" w:cs="Arial"/>
          <w:lang w:eastAsia="zh-CN"/>
        </w:rPr>
        <w:t>石化</w:t>
      </w:r>
      <w:r>
        <w:rPr>
          <w:rFonts w:hint="default" w:ascii="Arial" w:hAnsi="Arial" w:cs="Arial"/>
        </w:rPr>
        <w:t>生产</w:t>
      </w:r>
      <w:r>
        <w:rPr>
          <w:rFonts w:hint="default" w:ascii="Arial" w:hAnsi="Arial" w:cs="Arial"/>
          <w:lang w:val="en-US" w:eastAsia="zh-CN"/>
        </w:rPr>
        <w:t>装置</w:t>
      </w:r>
      <w:r>
        <w:rPr>
          <w:rFonts w:hint="default" w:ascii="Arial" w:hAnsi="Arial" w:cs="Arial"/>
        </w:rPr>
        <w:t>的工艺流程图中给出</w:t>
      </w:r>
      <w:r>
        <w:rPr>
          <w:rFonts w:hint="default" w:ascii="Arial" w:hAnsi="Arial" w:cs="Arial"/>
          <w:lang w:val="en-US" w:eastAsia="zh-CN"/>
        </w:rPr>
        <w:t>温室气体</w:t>
      </w:r>
      <w:r>
        <w:rPr>
          <w:rFonts w:hint="default" w:ascii="Arial" w:hAnsi="Arial" w:cs="Arial"/>
        </w:rPr>
        <w:t>产生、排放节点</w:t>
      </w:r>
      <w:r>
        <w:rPr>
          <w:rFonts w:hint="default" w:ascii="Arial" w:hAnsi="Arial" w:cs="Arial"/>
          <w:lang w:eastAsia="zh-CN"/>
        </w:rPr>
        <w:t>（</w:t>
      </w:r>
      <w:r>
        <w:rPr>
          <w:rFonts w:hint="default" w:ascii="Arial" w:hAnsi="Arial" w:cs="Arial"/>
          <w:highlight w:val="none"/>
        </w:rPr>
        <w:t>可参考附录B</w:t>
      </w:r>
      <w:r>
        <w:rPr>
          <w:rFonts w:hint="default" w:ascii="Arial" w:hAnsi="Arial" w:cs="Arial"/>
          <w:lang w:eastAsia="zh-CN"/>
        </w:rPr>
        <w:t>）</w:t>
      </w:r>
      <w:r>
        <w:rPr>
          <w:rFonts w:hint="default" w:ascii="Arial" w:hAnsi="Arial" w:cs="Arial"/>
        </w:rPr>
        <w:t>及碳素来源，明确碳排放形式，分别给出</w:t>
      </w:r>
      <w:r>
        <w:rPr>
          <w:rFonts w:hint="default" w:ascii="Arial" w:hAnsi="Arial" w:cs="Arial"/>
          <w:lang w:eastAsia="zh-CN"/>
        </w:rPr>
        <w:t>石化</w:t>
      </w:r>
      <w:r>
        <w:rPr>
          <w:rFonts w:hint="default" w:ascii="Arial" w:hAnsi="Arial" w:cs="Arial"/>
        </w:rPr>
        <w:t>各</w:t>
      </w:r>
      <w:r>
        <w:rPr>
          <w:rFonts w:hint="default" w:ascii="Arial" w:hAnsi="Arial" w:cs="Arial"/>
          <w:lang w:val="en-US" w:eastAsia="zh-CN"/>
        </w:rPr>
        <w:t>主要</w:t>
      </w:r>
      <w:r>
        <w:rPr>
          <w:rFonts w:hint="default" w:ascii="Arial" w:hAnsi="Arial" w:cs="Arial"/>
        </w:rPr>
        <w:t>生产</w:t>
      </w:r>
      <w:r>
        <w:rPr>
          <w:rFonts w:hint="default" w:ascii="Arial" w:hAnsi="Arial" w:cs="Arial"/>
          <w:lang w:val="en-US" w:eastAsia="zh-CN"/>
        </w:rPr>
        <w:t>装置温室气体</w:t>
      </w:r>
      <w:r>
        <w:rPr>
          <w:rFonts w:hint="default" w:ascii="Arial" w:hAnsi="Arial" w:cs="Arial"/>
        </w:rPr>
        <w:t>平衡图。</w:t>
      </w:r>
    </w:p>
    <w:p w14:paraId="6097E966">
      <w:pPr>
        <w:pStyle w:val="34"/>
        <w:keepNext w:val="0"/>
        <w:keepLines w:val="0"/>
        <w:pageBreakBefore w:val="0"/>
        <w:widowControl w:val="0"/>
        <w:numPr>
          <w:ilvl w:val="3"/>
          <w:numId w:val="0"/>
        </w:numPr>
        <w:kinsoku/>
        <w:wordWrap/>
        <w:overflowPunct/>
        <w:topLinePunct w:val="0"/>
        <w:autoSpaceDE/>
        <w:autoSpaceDN/>
        <w:bidi w:val="0"/>
        <w:adjustRightInd/>
        <w:snapToGrid/>
        <w:spacing w:before="120" w:after="120"/>
        <w:ind w:leftChars="0"/>
        <w:textAlignment w:val="auto"/>
        <w:rPr>
          <w:rFonts w:hint="default" w:ascii="Arial" w:hAnsi="Arial" w:cs="Arial"/>
          <w:lang w:val="en-US" w:eastAsia="zh-CN"/>
        </w:rPr>
      </w:pPr>
      <w:r>
        <w:rPr>
          <w:rFonts w:hint="default" w:ascii="Arial" w:hAnsi="Arial" w:cs="Arial"/>
          <w:lang w:val="en-US" w:eastAsia="zh-CN"/>
        </w:rPr>
        <w:t>5.2.4 温室气体排放量核算</w:t>
      </w:r>
    </w:p>
    <w:p w14:paraId="7B60DB80">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Arial" w:hAnsi="Arial" w:eastAsia="宋体" w:cs="Arial"/>
          <w:sz w:val="21"/>
          <w:szCs w:val="21"/>
          <w:lang w:val="en-US" w:eastAsia="zh-CN"/>
        </w:rPr>
      </w:pPr>
      <w:r>
        <w:rPr>
          <w:rFonts w:hint="eastAsia" w:ascii="Arial" w:hAnsi="Arial" w:cs="Arial"/>
          <w:sz w:val="21"/>
          <w:szCs w:val="21"/>
          <w:lang w:val="en-US" w:eastAsia="zh-CN"/>
        </w:rPr>
        <w:t>a</w:t>
      </w:r>
      <w:r>
        <w:rPr>
          <w:rFonts w:hint="default" w:ascii="Arial" w:hAnsi="Arial" w:cs="Arial"/>
          <w:sz w:val="21"/>
          <w:szCs w:val="21"/>
          <w:lang w:val="en-US" w:eastAsia="zh-CN"/>
        </w:rPr>
        <w:t>）新建项目</w:t>
      </w:r>
    </w:p>
    <w:p w14:paraId="0C60BDE0">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Arial" w:hAnsi="Arial" w:eastAsia="宋体" w:cs="Arial"/>
          <w:sz w:val="21"/>
          <w:szCs w:val="21"/>
        </w:rPr>
      </w:pPr>
      <w:r>
        <w:rPr>
          <w:rFonts w:hint="default" w:ascii="Arial" w:hAnsi="Arial" w:eastAsia="宋体" w:cs="Arial"/>
          <w:sz w:val="21"/>
          <w:szCs w:val="21"/>
        </w:rPr>
        <w:t>在确定建设项目核算边界的基础上，参照附录C核算</w:t>
      </w:r>
      <w:r>
        <w:rPr>
          <w:rFonts w:hint="default" w:ascii="Arial" w:hAnsi="Arial" w:cs="Arial"/>
          <w:sz w:val="21"/>
          <w:szCs w:val="21"/>
          <w:lang w:val="en-US" w:eastAsia="zh-CN"/>
        </w:rPr>
        <w:t>新</w:t>
      </w:r>
      <w:r>
        <w:rPr>
          <w:rFonts w:hint="default" w:ascii="Arial" w:hAnsi="Arial" w:eastAsia="宋体" w:cs="Arial"/>
          <w:sz w:val="21"/>
          <w:szCs w:val="21"/>
        </w:rPr>
        <w:t>建</w:t>
      </w:r>
      <w:r>
        <w:rPr>
          <w:rFonts w:hint="default" w:ascii="Arial" w:hAnsi="Arial" w:cs="Arial"/>
          <w:sz w:val="21"/>
          <w:szCs w:val="21"/>
          <w:lang w:val="en-US" w:eastAsia="zh-CN"/>
        </w:rPr>
        <w:t>项目</w:t>
      </w:r>
      <w:r>
        <w:rPr>
          <w:rFonts w:hint="eastAsia" w:ascii="Arial" w:hAnsi="Arial" w:cs="Arial"/>
          <w:sz w:val="21"/>
          <w:szCs w:val="21"/>
          <w:lang w:val="en-US" w:eastAsia="zh-CN"/>
        </w:rPr>
        <w:t>及生产装置</w:t>
      </w:r>
      <w:r>
        <w:rPr>
          <w:rFonts w:hint="default" w:ascii="Arial" w:hAnsi="Arial" w:eastAsia="宋体" w:cs="Arial"/>
          <w:sz w:val="21"/>
          <w:szCs w:val="21"/>
        </w:rPr>
        <w:t>评价基准年</w:t>
      </w:r>
      <w:r>
        <w:rPr>
          <w:rFonts w:hint="default" w:ascii="Arial" w:hAnsi="Arial" w:eastAsia="宋体" w:cs="Arial"/>
          <w:kern w:val="2"/>
          <w:sz w:val="21"/>
          <w:szCs w:val="21"/>
          <w:lang w:val="en-US" w:eastAsia="zh-CN"/>
        </w:rPr>
        <w:t>温室气体</w:t>
      </w:r>
      <w:r>
        <w:rPr>
          <w:rFonts w:hint="default" w:ascii="Arial" w:hAnsi="Arial" w:eastAsia="宋体" w:cs="Arial"/>
          <w:sz w:val="21"/>
          <w:szCs w:val="21"/>
        </w:rPr>
        <w:t>排放</w:t>
      </w:r>
      <w:r>
        <w:rPr>
          <w:rFonts w:hint="default" w:ascii="Arial" w:hAnsi="Arial" w:cs="Arial"/>
          <w:sz w:val="21"/>
          <w:szCs w:val="21"/>
          <w:lang w:val="en-US" w:eastAsia="zh-CN"/>
        </w:rPr>
        <w:t>量（包括</w:t>
      </w:r>
      <w:r>
        <w:rPr>
          <w:rFonts w:hint="default" w:ascii="Arial" w:hAnsi="Arial" w:eastAsia="宋体" w:cs="Arial"/>
          <w:sz w:val="21"/>
          <w:szCs w:val="21"/>
        </w:rPr>
        <w:t>生产系统、辅助生产系统消耗化石燃料排放</w:t>
      </w:r>
      <w:r>
        <w:rPr>
          <w:rFonts w:hint="default" w:ascii="Arial" w:hAnsi="Arial" w:cs="Arial"/>
          <w:sz w:val="21"/>
          <w:szCs w:val="21"/>
          <w:lang w:eastAsia="zh-CN"/>
        </w:rPr>
        <w:t>、</w:t>
      </w:r>
      <w:r>
        <w:rPr>
          <w:rFonts w:hint="default" w:ascii="Arial" w:hAnsi="Arial" w:cs="Arial"/>
          <w:sz w:val="21"/>
          <w:szCs w:val="21"/>
          <w:lang w:val="en-US" w:eastAsia="zh-CN"/>
        </w:rPr>
        <w:t>工业</w:t>
      </w:r>
      <w:r>
        <w:rPr>
          <w:rFonts w:hint="default" w:ascii="Arial" w:hAnsi="Arial" w:eastAsia="宋体" w:cs="Arial"/>
          <w:sz w:val="21"/>
          <w:szCs w:val="21"/>
        </w:rPr>
        <w:t>过程排放</w:t>
      </w:r>
      <w:r>
        <w:rPr>
          <w:rFonts w:hint="default" w:ascii="Arial" w:hAnsi="Arial" w:cs="Arial"/>
          <w:sz w:val="21"/>
          <w:szCs w:val="21"/>
          <w:lang w:val="en-US" w:eastAsia="zh-CN"/>
        </w:rPr>
        <w:t>以及</w:t>
      </w:r>
      <w:r>
        <w:rPr>
          <w:rFonts w:hint="default" w:ascii="Arial" w:hAnsi="Arial" w:cs="Arial"/>
          <w:spacing w:val="-3"/>
          <w:sz w:val="21"/>
          <w:szCs w:val="21"/>
          <w:lang w:val="en-US" w:eastAsia="zh-CN"/>
        </w:rPr>
        <w:t>净输入</w:t>
      </w:r>
      <w:r>
        <w:rPr>
          <w:rFonts w:hint="default" w:ascii="Arial" w:hAnsi="Arial" w:eastAsia="宋体" w:cs="Arial"/>
          <w:spacing w:val="-3"/>
          <w:sz w:val="21"/>
          <w:szCs w:val="21"/>
          <w:lang w:eastAsia="zh-CN"/>
        </w:rPr>
        <w:t>电力和热力产生的温室气体排放</w:t>
      </w:r>
      <w:r>
        <w:rPr>
          <w:rFonts w:hint="default" w:ascii="Arial" w:hAnsi="Arial" w:cs="Arial"/>
          <w:sz w:val="21"/>
          <w:szCs w:val="21"/>
          <w:lang w:val="en-US" w:eastAsia="zh-CN"/>
        </w:rPr>
        <w:t>）</w:t>
      </w:r>
      <w:r>
        <w:rPr>
          <w:rFonts w:hint="default" w:ascii="Arial" w:hAnsi="Arial" w:cs="Arial"/>
          <w:sz w:val="21"/>
          <w:szCs w:val="21"/>
          <w:lang w:eastAsia="zh-CN"/>
        </w:rPr>
        <w:t>，</w:t>
      </w:r>
      <w:r>
        <w:rPr>
          <w:rFonts w:hint="eastAsia" w:ascii="Times New Roman" w:hAnsi="Times New Roman" w:cs="Times New Roman"/>
          <w:sz w:val="21"/>
          <w:szCs w:val="21"/>
          <w:lang w:eastAsia="zh"/>
          <w:woUserID w:val="2"/>
        </w:rPr>
        <w:t>参照附录D</w:t>
      </w:r>
      <w:r>
        <w:rPr>
          <w:rFonts w:hint="default" w:ascii="Times New Roman" w:hAnsi="Times New Roman" w:eastAsia="宋体" w:cs="Times New Roman"/>
          <w:sz w:val="21"/>
          <w:szCs w:val="21"/>
        </w:rPr>
        <w:t>填写建设项目</w:t>
      </w:r>
      <w:r>
        <w:rPr>
          <w:rFonts w:hint="eastAsia" w:ascii="Times New Roman" w:hAnsi="Times New Roman" w:cs="Times New Roman"/>
          <w:sz w:val="21"/>
          <w:szCs w:val="21"/>
          <w:lang w:val="en-US" w:eastAsia="zh-CN"/>
        </w:rPr>
        <w:t>温室气体</w:t>
      </w:r>
      <w:r>
        <w:rPr>
          <w:rFonts w:hint="default" w:ascii="Times New Roman" w:hAnsi="Times New Roman" w:eastAsia="宋体" w:cs="Times New Roman"/>
          <w:sz w:val="21"/>
          <w:szCs w:val="21"/>
        </w:rPr>
        <w:t>排放量</w:t>
      </w:r>
      <w:r>
        <w:rPr>
          <w:rFonts w:hint="default" w:ascii="Arial" w:hAnsi="Arial" w:eastAsia="宋体" w:cs="Arial"/>
          <w:sz w:val="21"/>
          <w:szCs w:val="21"/>
        </w:rPr>
        <w:t>。</w:t>
      </w:r>
    </w:p>
    <w:p w14:paraId="15182C9E">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Arial" w:hAnsi="Arial" w:eastAsia="宋体" w:cs="Arial"/>
          <w:sz w:val="21"/>
          <w:szCs w:val="21"/>
          <w:lang w:val="en-US" w:eastAsia="zh-CN"/>
        </w:rPr>
      </w:pPr>
      <w:r>
        <w:rPr>
          <w:rFonts w:hint="eastAsia" w:ascii="Arial" w:hAnsi="Arial" w:cs="Arial"/>
          <w:sz w:val="21"/>
          <w:szCs w:val="21"/>
          <w:lang w:val="en-US" w:eastAsia="zh-CN"/>
        </w:rPr>
        <w:t>b</w:t>
      </w:r>
      <w:r>
        <w:rPr>
          <w:rFonts w:hint="default" w:ascii="Arial" w:hAnsi="Arial" w:cs="Arial"/>
          <w:sz w:val="21"/>
          <w:szCs w:val="21"/>
          <w:lang w:val="en-US" w:eastAsia="zh-CN"/>
        </w:rPr>
        <w:t>）改扩建及异地搬迁项目</w:t>
      </w:r>
    </w:p>
    <w:p w14:paraId="59FFBFA8">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Arial" w:hAnsi="Arial" w:eastAsia="宋体" w:cs="Arial"/>
          <w:sz w:val="21"/>
          <w:szCs w:val="21"/>
        </w:rPr>
      </w:pPr>
      <w:r>
        <w:rPr>
          <w:rFonts w:hint="default" w:ascii="Arial" w:hAnsi="Arial" w:eastAsia="宋体" w:cs="Arial"/>
          <w:sz w:val="21"/>
          <w:szCs w:val="21"/>
        </w:rPr>
        <w:t>改扩建项目应按现有、在建、拟建工程分别给出</w:t>
      </w:r>
      <w:r>
        <w:rPr>
          <w:rFonts w:hint="default" w:ascii="Arial" w:hAnsi="Arial" w:eastAsia="宋体" w:cs="Arial"/>
          <w:kern w:val="2"/>
          <w:sz w:val="21"/>
          <w:szCs w:val="21"/>
          <w:lang w:val="en-US" w:eastAsia="zh-CN"/>
        </w:rPr>
        <w:t>温室气体</w:t>
      </w:r>
      <w:r>
        <w:rPr>
          <w:rFonts w:hint="default" w:ascii="Arial" w:hAnsi="Arial" w:eastAsia="宋体" w:cs="Arial"/>
          <w:sz w:val="21"/>
          <w:szCs w:val="21"/>
        </w:rPr>
        <w:t>排放量，核算改扩建项目涉及改造</w:t>
      </w:r>
      <w:r>
        <w:rPr>
          <w:rFonts w:hint="eastAsia" w:ascii="Arial" w:hAnsi="Arial" w:cs="Arial"/>
          <w:sz w:val="21"/>
          <w:szCs w:val="21"/>
          <w:lang w:val="en-US" w:eastAsia="zh-CN"/>
        </w:rPr>
        <w:t>装置</w:t>
      </w:r>
      <w:r>
        <w:rPr>
          <w:rFonts w:hint="default" w:ascii="Arial" w:hAnsi="Arial" w:eastAsia="宋体" w:cs="Arial"/>
          <w:sz w:val="21"/>
          <w:szCs w:val="21"/>
        </w:rPr>
        <w:t>的</w:t>
      </w:r>
      <w:r>
        <w:rPr>
          <w:rFonts w:hint="default" w:ascii="Arial" w:hAnsi="Arial" w:cs="Arial"/>
          <w:sz w:val="21"/>
          <w:szCs w:val="21"/>
          <w:lang w:val="en-US" w:eastAsia="zh-CN"/>
        </w:rPr>
        <w:t>温室气体</w:t>
      </w:r>
      <w:r>
        <w:rPr>
          <w:rFonts w:hint="default" w:ascii="Arial" w:hAnsi="Arial" w:eastAsia="宋体" w:cs="Arial"/>
          <w:sz w:val="21"/>
          <w:szCs w:val="21"/>
        </w:rPr>
        <w:t>排放</w:t>
      </w:r>
      <w:r>
        <w:rPr>
          <w:rFonts w:hint="default" w:ascii="Arial" w:hAnsi="Arial" w:cs="Arial"/>
          <w:sz w:val="21"/>
          <w:szCs w:val="21"/>
          <w:lang w:val="en-US" w:eastAsia="zh-CN"/>
        </w:rPr>
        <w:t>量</w:t>
      </w:r>
      <w:r>
        <w:rPr>
          <w:rFonts w:hint="default" w:ascii="Arial" w:hAnsi="Arial" w:eastAsia="宋体" w:cs="Arial"/>
          <w:sz w:val="21"/>
          <w:szCs w:val="21"/>
        </w:rPr>
        <w:t>，以及</w:t>
      </w:r>
      <w:r>
        <w:rPr>
          <w:rFonts w:hint="default" w:ascii="Arial" w:hAnsi="Arial" w:cs="Arial"/>
          <w:sz w:val="21"/>
          <w:szCs w:val="21"/>
          <w:lang w:val="en-US" w:eastAsia="zh-CN"/>
        </w:rPr>
        <w:t>改造前</w:t>
      </w:r>
      <w:r>
        <w:rPr>
          <w:rFonts w:hint="default" w:ascii="Arial" w:hAnsi="Arial" w:eastAsia="宋体" w:cs="Arial"/>
          <w:sz w:val="21"/>
          <w:szCs w:val="21"/>
        </w:rPr>
        <w:t>后全厂</w:t>
      </w:r>
      <w:r>
        <w:rPr>
          <w:rFonts w:hint="default" w:ascii="Arial" w:hAnsi="Arial" w:cs="Arial"/>
          <w:sz w:val="21"/>
          <w:szCs w:val="21"/>
          <w:lang w:val="en-US" w:eastAsia="zh-CN"/>
        </w:rPr>
        <w:t>温室气体</w:t>
      </w:r>
      <w:r>
        <w:rPr>
          <w:rFonts w:hint="default" w:ascii="Arial" w:hAnsi="Arial" w:eastAsia="宋体" w:cs="Arial"/>
          <w:sz w:val="21"/>
          <w:szCs w:val="21"/>
        </w:rPr>
        <w:t>排放</w:t>
      </w:r>
      <w:r>
        <w:rPr>
          <w:rFonts w:hint="default" w:ascii="Arial" w:hAnsi="Arial" w:cs="Arial"/>
          <w:sz w:val="21"/>
          <w:szCs w:val="21"/>
          <w:lang w:val="en-US" w:eastAsia="zh-CN"/>
        </w:rPr>
        <w:t>量</w:t>
      </w:r>
      <w:r>
        <w:rPr>
          <w:rFonts w:hint="default" w:ascii="Arial" w:hAnsi="Arial" w:eastAsia="宋体" w:cs="Arial"/>
          <w:sz w:val="21"/>
          <w:szCs w:val="21"/>
        </w:rPr>
        <w:t>，并填写建设项目</w:t>
      </w:r>
      <w:r>
        <w:rPr>
          <w:rFonts w:hint="default" w:ascii="Arial" w:hAnsi="Arial" w:cs="Arial"/>
          <w:sz w:val="21"/>
          <w:szCs w:val="21"/>
          <w:lang w:val="en-US" w:eastAsia="zh-CN"/>
        </w:rPr>
        <w:t>温室气体</w:t>
      </w:r>
      <w:r>
        <w:rPr>
          <w:rFonts w:hint="default" w:ascii="Arial" w:hAnsi="Arial" w:eastAsia="宋体" w:cs="Arial"/>
          <w:sz w:val="21"/>
          <w:szCs w:val="21"/>
        </w:rPr>
        <w:t>排放“三本账”。</w:t>
      </w:r>
      <w:r>
        <w:rPr>
          <w:rFonts w:hint="eastAsia" w:ascii="Times New Roman" w:hAnsi="Times New Roman" w:cs="Times New Roman"/>
          <w:sz w:val="21"/>
          <w:szCs w:val="21"/>
          <w:lang w:eastAsia="zh"/>
          <w:woUserID w:val="2"/>
        </w:rPr>
        <w:t>现有工程若已按要求取得</w:t>
      </w:r>
      <w:r>
        <w:rPr>
          <w:rFonts w:hint="eastAsia" w:ascii="Times New Roman" w:hAnsi="Times New Roman" w:cs="Times New Roman"/>
          <w:sz w:val="21"/>
          <w:szCs w:val="21"/>
          <w:lang w:val="en-US" w:eastAsia="zh-CN"/>
          <w:woUserID w:val="2"/>
        </w:rPr>
        <w:t>温室气体</w:t>
      </w:r>
      <w:r>
        <w:rPr>
          <w:rFonts w:hint="eastAsia" w:ascii="Times New Roman" w:hAnsi="Times New Roman" w:cs="Times New Roman"/>
          <w:sz w:val="21"/>
          <w:szCs w:val="21"/>
          <w:lang w:eastAsia="zh"/>
          <w:woUserID w:val="2"/>
        </w:rPr>
        <w:t>核查报告，可引用核查报告相关数据信息</w:t>
      </w:r>
      <w:r>
        <w:rPr>
          <w:rFonts w:hint="eastAsia" w:ascii="Times New Roman" w:hAnsi="Times New Roman" w:cs="Times New Roman"/>
          <w:sz w:val="21"/>
          <w:szCs w:val="21"/>
          <w:lang w:eastAsia="zh-CN"/>
          <w:woUserID w:val="2"/>
        </w:rPr>
        <w:t>；</w:t>
      </w:r>
      <w:r>
        <w:rPr>
          <w:rFonts w:hint="eastAsia" w:ascii="Times New Roman" w:hAnsi="Times New Roman" w:cs="Times New Roman"/>
          <w:sz w:val="21"/>
          <w:szCs w:val="21"/>
          <w:lang w:eastAsia="zh"/>
          <w:woUserID w:val="2"/>
        </w:rPr>
        <w:t>也可采用附录</w:t>
      </w:r>
      <w:r>
        <w:rPr>
          <w:rFonts w:hint="eastAsia" w:ascii="Times New Roman" w:hAnsi="Times New Roman" w:cs="Times New Roman"/>
          <w:sz w:val="21"/>
          <w:szCs w:val="21"/>
          <w:lang w:val="en-US" w:eastAsia="zh-CN"/>
          <w:woUserID w:val="2"/>
        </w:rPr>
        <w:t>E</w:t>
      </w:r>
      <w:r>
        <w:rPr>
          <w:rFonts w:hint="eastAsia" w:ascii="Times New Roman" w:hAnsi="Times New Roman" w:cs="Times New Roman"/>
          <w:sz w:val="21"/>
          <w:szCs w:val="21"/>
          <w:lang w:eastAsia="zh"/>
          <w:woUserID w:val="2"/>
        </w:rPr>
        <w:t>中推荐值计算，</w:t>
      </w:r>
      <w:r>
        <w:rPr>
          <w:rFonts w:hint="default" w:ascii="Times New Roman" w:hAnsi="Times New Roman" w:eastAsia="宋体" w:cs="Times New Roman"/>
          <w:sz w:val="21"/>
          <w:szCs w:val="21"/>
        </w:rPr>
        <w:t>在建</w:t>
      </w:r>
      <w:r>
        <w:rPr>
          <w:rFonts w:hint="eastAsia" w:ascii="Times New Roman" w:hAnsi="Times New Roman" w:cs="Times New Roman"/>
          <w:sz w:val="21"/>
          <w:szCs w:val="21"/>
          <w:lang w:eastAsia="zh"/>
          <w:woUserID w:val="2"/>
        </w:rPr>
        <w:t>工程</w:t>
      </w:r>
      <w:r>
        <w:rPr>
          <w:rFonts w:hint="default" w:ascii="Times New Roman" w:hAnsi="Times New Roman" w:eastAsia="宋体" w:cs="Times New Roman"/>
          <w:sz w:val="21"/>
          <w:szCs w:val="21"/>
        </w:rPr>
        <w:t>以其环境影响评价文件给出的</w:t>
      </w:r>
      <w:r>
        <w:rPr>
          <w:rFonts w:hint="eastAsia" w:ascii="Times New Roman" w:hAnsi="Times New Roman" w:cs="Times New Roman"/>
          <w:sz w:val="21"/>
          <w:szCs w:val="21"/>
          <w:lang w:val="en-US" w:eastAsia="zh-CN"/>
        </w:rPr>
        <w:t>化石</w:t>
      </w:r>
      <w:r>
        <w:rPr>
          <w:rFonts w:hint="default" w:ascii="Times New Roman" w:hAnsi="Times New Roman" w:eastAsia="宋体" w:cs="Times New Roman"/>
          <w:sz w:val="21"/>
          <w:szCs w:val="21"/>
        </w:rPr>
        <w:t>燃料消耗、原辅材料消耗、电力和热力消耗、产品产量等参数为依据核算</w:t>
      </w:r>
      <w:r>
        <w:rPr>
          <w:rFonts w:hint="eastAsia" w:ascii="Times New Roman" w:hAnsi="Times New Roman" w:eastAsia="宋体" w:cs="Times New Roman"/>
          <w:kern w:val="2"/>
          <w:sz w:val="21"/>
          <w:szCs w:val="21"/>
          <w:lang w:val="en-US" w:eastAsia="zh-CN"/>
        </w:rPr>
        <w:t>温室气体</w:t>
      </w:r>
      <w:r>
        <w:rPr>
          <w:rFonts w:hint="default" w:ascii="Times New Roman" w:hAnsi="Times New Roman" w:eastAsia="宋体" w:cs="Times New Roman"/>
          <w:sz w:val="21"/>
          <w:szCs w:val="21"/>
        </w:rPr>
        <w:t>排放量。</w:t>
      </w:r>
    </w:p>
    <w:p w14:paraId="68C9CC26">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Arial" w:hAnsi="Arial" w:eastAsia="宋体" w:cs="Arial"/>
          <w:sz w:val="21"/>
          <w:szCs w:val="21"/>
          <w:lang w:val="en-US" w:eastAsia="zh-CN"/>
        </w:rPr>
      </w:pPr>
      <w:r>
        <w:rPr>
          <w:rFonts w:hint="eastAsia" w:ascii="Arial" w:hAnsi="Arial" w:cs="Arial"/>
          <w:sz w:val="21"/>
          <w:szCs w:val="21"/>
          <w:lang w:val="en-US" w:eastAsia="zh-CN"/>
        </w:rPr>
        <w:t>c</w:t>
      </w:r>
      <w:r>
        <w:rPr>
          <w:rFonts w:hint="default" w:ascii="Arial" w:hAnsi="Arial" w:cs="Arial"/>
          <w:sz w:val="21"/>
          <w:szCs w:val="21"/>
          <w:lang w:val="en-US" w:eastAsia="zh-CN"/>
        </w:rPr>
        <w:t>）其他</w:t>
      </w:r>
    </w:p>
    <w:p w14:paraId="58DBE5FA">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Arial" w:hAnsi="Arial" w:eastAsia="宋体" w:cs="Arial"/>
          <w:sz w:val="21"/>
          <w:szCs w:val="21"/>
        </w:rPr>
      </w:pPr>
      <w:r>
        <w:rPr>
          <w:rFonts w:hint="default" w:ascii="Arial" w:hAnsi="Arial" w:eastAsia="宋体" w:cs="Arial"/>
          <w:sz w:val="21"/>
          <w:szCs w:val="21"/>
        </w:rPr>
        <w:t>涉及产能置换的项目，还应核算置换前后</w:t>
      </w:r>
      <w:r>
        <w:rPr>
          <w:rFonts w:hint="default" w:ascii="Arial" w:hAnsi="Arial" w:cs="Arial"/>
          <w:sz w:val="21"/>
          <w:szCs w:val="21"/>
          <w:lang w:val="en-US" w:eastAsia="zh-CN"/>
        </w:rPr>
        <w:t>温室气体</w:t>
      </w:r>
      <w:r>
        <w:rPr>
          <w:rFonts w:hint="default" w:ascii="Arial" w:hAnsi="Arial" w:eastAsia="宋体" w:cs="Arial"/>
          <w:sz w:val="21"/>
          <w:szCs w:val="21"/>
        </w:rPr>
        <w:t>排放量变化情况。</w:t>
      </w:r>
    </w:p>
    <w:p w14:paraId="6C351D8B">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Arial" w:hAnsi="Arial" w:cs="Arial"/>
          <w:sz w:val="21"/>
          <w:szCs w:val="21"/>
          <w:lang w:val="en-US" w:eastAsia="zh-CN"/>
        </w:rPr>
      </w:pPr>
      <w:r>
        <w:rPr>
          <w:rFonts w:hint="default" w:ascii="Arial" w:hAnsi="Arial" w:cs="Arial"/>
          <w:sz w:val="21"/>
          <w:szCs w:val="21"/>
          <w:lang w:val="en-US" w:eastAsia="zh-CN"/>
        </w:rPr>
        <w:t>项目核算边界小于</w:t>
      </w:r>
      <w:r>
        <w:rPr>
          <w:rFonts w:hint="eastAsia" w:ascii="Arial" w:hAnsi="Arial" w:cs="Arial"/>
          <w:sz w:val="21"/>
          <w:szCs w:val="21"/>
          <w:lang w:val="en-US" w:eastAsia="zh-CN"/>
        </w:rPr>
        <w:t>装置</w:t>
      </w:r>
      <w:r>
        <w:rPr>
          <w:rFonts w:hint="default" w:ascii="Arial" w:hAnsi="Arial" w:cs="Arial"/>
          <w:sz w:val="21"/>
          <w:szCs w:val="21"/>
          <w:lang w:val="en-US" w:eastAsia="zh-CN"/>
        </w:rPr>
        <w:t>核算边界的，还应核算项目所在</w:t>
      </w:r>
      <w:r>
        <w:rPr>
          <w:rFonts w:hint="eastAsia" w:ascii="Arial" w:hAnsi="Arial" w:cs="Arial"/>
          <w:sz w:val="21"/>
          <w:szCs w:val="21"/>
          <w:lang w:val="en-US" w:eastAsia="zh-CN"/>
        </w:rPr>
        <w:t>装置</w:t>
      </w:r>
      <w:r>
        <w:rPr>
          <w:rFonts w:hint="default" w:ascii="Arial" w:hAnsi="Arial" w:cs="Arial"/>
          <w:sz w:val="21"/>
          <w:szCs w:val="21"/>
          <w:lang w:val="en-US" w:eastAsia="zh-CN"/>
        </w:rPr>
        <w:t>整体温室气体排放量。</w:t>
      </w:r>
    </w:p>
    <w:p w14:paraId="57100060">
      <w:pPr>
        <w:pStyle w:val="2"/>
        <w:keepNext w:val="0"/>
        <w:keepLines w:val="0"/>
        <w:pageBreakBefore w:val="0"/>
        <w:widowControl w:val="0"/>
        <w:kinsoku/>
        <w:wordWrap/>
        <w:overflowPunct/>
        <w:topLinePunct w:val="0"/>
        <w:autoSpaceDE/>
        <w:autoSpaceDN/>
        <w:bidi w:val="0"/>
        <w:adjustRightInd w:val="0"/>
        <w:snapToGrid/>
        <w:spacing w:after="0" w:line="240" w:lineRule="auto"/>
        <w:textAlignment w:val="auto"/>
        <w:rPr>
          <w:rFonts w:hint="default" w:ascii="Arial" w:hAnsi="Arial" w:cs="Arial"/>
          <w:lang w:val="en-US"/>
        </w:rPr>
      </w:pPr>
      <w:r>
        <w:rPr>
          <w:rFonts w:hint="default" w:ascii="Arial" w:hAnsi="Arial" w:cs="Arial"/>
          <w:sz w:val="21"/>
          <w:szCs w:val="21"/>
          <w:lang w:val="en-US" w:eastAsia="zh-CN"/>
        </w:rPr>
        <w:t xml:space="preserve">   </w:t>
      </w:r>
      <w:r>
        <w:rPr>
          <w:rFonts w:hint="default" w:ascii="Arial" w:hAnsi="Arial" w:eastAsia="宋体" w:cs="Arial"/>
          <w:sz w:val="21"/>
          <w:szCs w:val="21"/>
          <w:lang w:val="en-US" w:eastAsia="zh-CN"/>
        </w:rPr>
        <w:t xml:space="preserve"> 温室气体排放量“三本账”见附录E表1。</w:t>
      </w:r>
    </w:p>
    <w:p w14:paraId="4C9B4F8B">
      <w:pPr>
        <w:pStyle w:val="32"/>
        <w:spacing w:before="120" w:after="120"/>
        <w:rPr>
          <w:rFonts w:hint="default" w:ascii="Arial" w:hAnsi="Arial" w:cs="Arial"/>
        </w:rPr>
      </w:pPr>
      <w:bookmarkStart w:id="112" w:name="_Toc3703"/>
      <w:bookmarkStart w:id="113" w:name="_Toc20230"/>
      <w:bookmarkStart w:id="114" w:name="_Toc7624"/>
      <w:bookmarkStart w:id="115" w:name="_Toc149326836"/>
      <w:r>
        <w:rPr>
          <w:rFonts w:hint="default" w:ascii="Arial" w:hAnsi="Arial" w:cs="Arial"/>
        </w:rPr>
        <w:t>温室气体排放</w:t>
      </w:r>
      <w:r>
        <w:rPr>
          <w:rFonts w:hint="default" w:ascii="Arial" w:hAnsi="Arial" w:cs="Arial"/>
          <w:lang w:val="en-US" w:eastAsia="zh-CN"/>
        </w:rPr>
        <w:t>水平</w:t>
      </w:r>
      <w:r>
        <w:rPr>
          <w:rFonts w:hint="default" w:ascii="Arial" w:hAnsi="Arial" w:cs="Arial"/>
        </w:rPr>
        <w:t>评价</w:t>
      </w:r>
      <w:bookmarkEnd w:id="112"/>
      <w:bookmarkEnd w:id="113"/>
      <w:bookmarkEnd w:id="114"/>
      <w:bookmarkEnd w:id="115"/>
    </w:p>
    <w:p w14:paraId="79E178CB">
      <w:pPr>
        <w:pStyle w:val="34"/>
        <w:keepNext w:val="0"/>
        <w:keepLines w:val="0"/>
        <w:pageBreakBefore w:val="0"/>
        <w:widowControl w:val="0"/>
        <w:numPr>
          <w:ilvl w:val="3"/>
          <w:numId w:val="0"/>
        </w:numPr>
        <w:kinsoku/>
        <w:wordWrap/>
        <w:overflowPunct/>
        <w:topLinePunct w:val="0"/>
        <w:autoSpaceDE/>
        <w:autoSpaceDN/>
        <w:bidi w:val="0"/>
        <w:adjustRightInd/>
        <w:snapToGrid/>
        <w:spacing w:before="120" w:after="120"/>
        <w:ind w:leftChars="0"/>
        <w:textAlignment w:val="auto"/>
        <w:rPr>
          <w:rFonts w:hint="default" w:ascii="Arial" w:hAnsi="Arial" w:cs="Arial"/>
          <w:lang w:val="en-US" w:eastAsia="zh-CN"/>
        </w:rPr>
      </w:pPr>
      <w:r>
        <w:rPr>
          <w:rFonts w:hint="default" w:ascii="Arial" w:hAnsi="Arial" w:cs="Arial"/>
          <w:lang w:val="en-US" w:eastAsia="zh-CN"/>
        </w:rPr>
        <w:t>5.3.1 评价内容</w:t>
      </w:r>
    </w:p>
    <w:p w14:paraId="5338A0DC">
      <w:pPr>
        <w:keepNext w:val="0"/>
        <w:keepLines w:val="0"/>
        <w:pageBreakBefore w:val="0"/>
        <w:kinsoku/>
        <w:wordWrap/>
        <w:overflowPunct/>
        <w:topLinePunct w:val="0"/>
        <w:autoSpaceDE/>
        <w:autoSpaceDN/>
        <w:bidi w:val="0"/>
        <w:adjustRightInd w:val="0"/>
        <w:snapToGrid/>
        <w:spacing w:line="240" w:lineRule="auto"/>
        <w:ind w:firstLine="420" w:firstLineChars="0"/>
        <w:textAlignment w:val="auto"/>
        <w:rPr>
          <w:rFonts w:hint="eastAsia" w:ascii="Times New Roman" w:hAnsi="Times New Roman" w:eastAsia="宋体" w:cs="Times New Roman"/>
          <w:sz w:val="21"/>
          <w:szCs w:val="21"/>
          <w:highlight w:val="none"/>
          <w:lang w:eastAsia="zh"/>
          <w:woUserID w:val="6"/>
        </w:rPr>
      </w:pPr>
      <w:r>
        <w:rPr>
          <w:rFonts w:hint="eastAsia" w:ascii="Times New Roman" w:hAnsi="Times New Roman" w:cs="Times New Roman"/>
          <w:sz w:val="21"/>
          <w:szCs w:val="21"/>
          <w:lang w:val="en-US" w:eastAsia="zh-CN"/>
          <w:woUserID w:val="2"/>
        </w:rPr>
        <w:t>a</w:t>
      </w:r>
      <w:r>
        <w:rPr>
          <w:rFonts w:hint="eastAsia" w:ascii="Times New Roman" w:hAnsi="Times New Roman" w:cs="Times New Roman"/>
          <w:sz w:val="21"/>
          <w:szCs w:val="21"/>
          <w:lang w:val="en-US" w:eastAsia="zh"/>
          <w:woUserID w:val="2"/>
        </w:rPr>
        <w:t>）</w:t>
      </w:r>
      <w:r>
        <w:rPr>
          <w:rFonts w:hint="default" w:ascii="Times New Roman" w:hAnsi="Times New Roman" w:eastAsia="宋体" w:cs="Times New Roman"/>
          <w:sz w:val="21"/>
          <w:szCs w:val="21"/>
          <w:woUserID w:val="6"/>
        </w:rPr>
        <w:t>以国家或省相关主管部门公开发布的</w:t>
      </w:r>
      <w:r>
        <w:rPr>
          <w:rFonts w:hint="eastAsia" w:ascii="Times New Roman" w:hAnsi="Times New Roman" w:cs="Times New Roman"/>
          <w:sz w:val="21"/>
          <w:szCs w:val="21"/>
          <w:lang w:val="en-US" w:eastAsia="zh-CN"/>
          <w:woUserID w:val="6"/>
        </w:rPr>
        <w:t>石化</w:t>
      </w:r>
      <w:r>
        <w:rPr>
          <w:rFonts w:hint="default" w:ascii="Times New Roman" w:hAnsi="Times New Roman" w:eastAsia="宋体" w:cs="Times New Roman"/>
          <w:sz w:val="21"/>
          <w:szCs w:val="21"/>
          <w:woUserID w:val="6"/>
        </w:rPr>
        <w:t>行业温室气</w:t>
      </w:r>
      <w:r>
        <w:rPr>
          <w:rFonts w:hint="default" w:ascii="Times New Roman" w:hAnsi="Times New Roman" w:eastAsia="宋体" w:cs="Times New Roman"/>
          <w:sz w:val="21"/>
          <w:szCs w:val="21"/>
          <w:highlight w:val="none"/>
          <w:woUserID w:val="6"/>
        </w:rPr>
        <w:t>体排放绩效</w:t>
      </w:r>
      <w:r>
        <w:rPr>
          <w:rFonts w:hint="eastAsia" w:ascii="Times New Roman" w:hAnsi="Times New Roman" w:cs="Times New Roman"/>
          <w:sz w:val="21"/>
          <w:szCs w:val="21"/>
          <w:highlight w:val="none"/>
          <w:lang w:val="en-US" w:eastAsia="zh-CN"/>
          <w:woUserID w:val="6"/>
        </w:rPr>
        <w:t>水平</w:t>
      </w:r>
      <w:r>
        <w:rPr>
          <w:rFonts w:hint="default" w:ascii="Times New Roman" w:hAnsi="Times New Roman" w:eastAsia="宋体" w:cs="Times New Roman"/>
          <w:sz w:val="21"/>
          <w:szCs w:val="21"/>
          <w:highlight w:val="none"/>
          <w:woUserID w:val="6"/>
        </w:rPr>
        <w:t>值为评价依据</w:t>
      </w:r>
      <w:r>
        <w:rPr>
          <w:rFonts w:hint="eastAsia" w:ascii="Times New Roman" w:hAnsi="Times New Roman" w:cs="Times New Roman"/>
          <w:sz w:val="21"/>
          <w:szCs w:val="21"/>
          <w:highlight w:val="none"/>
          <w:lang w:eastAsia="zh"/>
          <w:woUserID w:val="6"/>
        </w:rPr>
        <w:t>，评价</w:t>
      </w:r>
      <w:r>
        <w:rPr>
          <w:rFonts w:hint="default" w:ascii="Times New Roman" w:hAnsi="Times New Roman" w:eastAsia="宋体" w:cs="Times New Roman"/>
          <w:sz w:val="21"/>
          <w:szCs w:val="21"/>
          <w:highlight w:val="none"/>
          <w:lang w:val="en-US" w:eastAsia="zh-CN"/>
          <w:woUserID w:val="6"/>
        </w:rPr>
        <w:t>新建、</w:t>
      </w:r>
      <w:r>
        <w:rPr>
          <w:rFonts w:hint="default" w:ascii="Times New Roman" w:hAnsi="Times New Roman" w:eastAsia="宋体" w:cs="Times New Roman"/>
          <w:color w:val="000000"/>
          <w:kern w:val="0"/>
          <w:sz w:val="21"/>
          <w:szCs w:val="21"/>
          <w:highlight w:val="none"/>
          <w:lang w:val="en-US" w:eastAsia="zh-CN" w:bidi="ar"/>
          <w:woUserID w:val="6"/>
        </w:rPr>
        <w:t>改扩建及异地</w:t>
      </w:r>
      <w:r>
        <w:rPr>
          <w:rFonts w:hint="eastAsia" w:ascii="Times New Roman" w:hAnsi="Times New Roman" w:cs="Times New Roman"/>
          <w:color w:val="000000"/>
          <w:kern w:val="0"/>
          <w:sz w:val="21"/>
          <w:szCs w:val="21"/>
          <w:highlight w:val="none"/>
          <w:lang w:val="en-US" w:eastAsia="zh" w:bidi="ar"/>
          <w:woUserID w:val="6"/>
        </w:rPr>
        <w:t>搬迁项目涉及的主要</w:t>
      </w:r>
      <w:r>
        <w:rPr>
          <w:rFonts w:hint="eastAsia" w:ascii="Times New Roman" w:hAnsi="Times New Roman" w:cs="Times New Roman"/>
          <w:color w:val="000000"/>
          <w:kern w:val="0"/>
          <w:sz w:val="21"/>
          <w:szCs w:val="21"/>
          <w:highlight w:val="none"/>
          <w:lang w:val="en-US" w:eastAsia="zh-CN" w:bidi="ar"/>
          <w:woUserID w:val="6"/>
        </w:rPr>
        <w:t>装置</w:t>
      </w:r>
      <w:r>
        <w:rPr>
          <w:rFonts w:hint="default" w:ascii="Times New Roman" w:hAnsi="Times New Roman" w:eastAsia="宋体" w:cs="Times New Roman"/>
          <w:sz w:val="21"/>
          <w:szCs w:val="21"/>
          <w:highlight w:val="none"/>
          <w:woUserID w:val="6"/>
        </w:rPr>
        <w:t>单位产品温室气体排放</w:t>
      </w:r>
      <w:r>
        <w:rPr>
          <w:rFonts w:hint="default" w:ascii="Times New Roman" w:hAnsi="Times New Roman" w:eastAsia="宋体" w:cs="Times New Roman"/>
          <w:sz w:val="21"/>
          <w:szCs w:val="21"/>
          <w:highlight w:val="none"/>
          <w:lang w:val="en-US" w:eastAsia="zh-CN"/>
          <w:woUserID w:val="6"/>
        </w:rPr>
        <w:t>绩效</w:t>
      </w:r>
      <w:r>
        <w:rPr>
          <w:rFonts w:hint="eastAsia" w:ascii="Times New Roman" w:hAnsi="Times New Roman" w:cs="Times New Roman"/>
          <w:sz w:val="21"/>
          <w:szCs w:val="21"/>
          <w:highlight w:val="none"/>
          <w:lang w:val="en-US" w:eastAsia="zh-CN"/>
          <w:woUserID w:val="6"/>
        </w:rPr>
        <w:t>水平</w:t>
      </w:r>
      <w:r>
        <w:rPr>
          <w:rFonts w:hint="eastAsia" w:ascii="Times New Roman" w:hAnsi="Times New Roman" w:cs="Times New Roman"/>
          <w:sz w:val="21"/>
          <w:szCs w:val="21"/>
          <w:highlight w:val="none"/>
          <w:lang w:val="en-US" w:eastAsia="zh"/>
          <w:woUserID w:val="6"/>
        </w:rPr>
        <w:t>。</w:t>
      </w:r>
      <w:r>
        <w:rPr>
          <w:rFonts w:hint="eastAsia" w:ascii="宋体" w:hAnsi="宋体" w:eastAsia="宋体" w:cs="宋体"/>
          <w:b w:val="0"/>
          <w:bCs w:val="0"/>
          <w:color w:val="000000"/>
          <w:sz w:val="20"/>
          <w:szCs w:val="20"/>
          <w:highlight w:val="none"/>
        </w:rPr>
        <w:t>无国家或地方排放基准（标准）时，可参考国内外同行业或同类项目温室气体排放基准或水平，并说明参考数据的合理性。</w:t>
      </w:r>
      <w:r>
        <w:rPr>
          <w:rFonts w:hint="eastAsia" w:ascii="Times New Roman" w:hAnsi="Times New Roman" w:cs="Times New Roman"/>
          <w:sz w:val="21"/>
          <w:szCs w:val="21"/>
          <w:highlight w:val="none"/>
          <w:lang w:val="en-US" w:eastAsia="zh"/>
          <w:woUserID w:val="6"/>
        </w:rPr>
        <w:t>若</w:t>
      </w:r>
      <w:r>
        <w:rPr>
          <w:rFonts w:hint="eastAsia" w:ascii="Times New Roman" w:hAnsi="Times New Roman" w:cs="Times New Roman"/>
          <w:sz w:val="21"/>
          <w:szCs w:val="21"/>
          <w:highlight w:val="none"/>
          <w:lang w:val="en-US" w:eastAsia="zh-CN"/>
          <w:woUserID w:val="6"/>
        </w:rPr>
        <w:t>全厂或生产装置</w:t>
      </w:r>
      <w:r>
        <w:rPr>
          <w:rFonts w:hint="default" w:ascii="Times New Roman" w:hAnsi="Times New Roman" w:eastAsia="宋体" w:cs="Times New Roman"/>
          <w:sz w:val="21"/>
          <w:szCs w:val="21"/>
          <w:highlight w:val="none"/>
          <w:woUserID w:val="6"/>
        </w:rPr>
        <w:t>单位产品温室气体排放</w:t>
      </w:r>
      <w:r>
        <w:rPr>
          <w:rFonts w:hint="default" w:ascii="Times New Roman" w:hAnsi="Times New Roman" w:eastAsia="宋体" w:cs="Times New Roman"/>
          <w:sz w:val="21"/>
          <w:szCs w:val="21"/>
          <w:highlight w:val="none"/>
          <w:lang w:val="en-US" w:eastAsia="zh-CN"/>
          <w:woUserID w:val="6"/>
        </w:rPr>
        <w:t>绩效</w:t>
      </w:r>
      <w:r>
        <w:rPr>
          <w:rFonts w:hint="eastAsia" w:ascii="Times New Roman" w:hAnsi="Times New Roman" w:cs="Times New Roman"/>
          <w:sz w:val="21"/>
          <w:szCs w:val="21"/>
          <w:highlight w:val="none"/>
          <w:lang w:val="en-US" w:eastAsia="zh-CN"/>
          <w:woUserID w:val="6"/>
        </w:rPr>
        <w:t>水平</w:t>
      </w:r>
      <w:r>
        <w:rPr>
          <w:rFonts w:hint="eastAsia" w:ascii="Times New Roman" w:hAnsi="Times New Roman" w:cs="Times New Roman"/>
          <w:sz w:val="21"/>
          <w:szCs w:val="21"/>
          <w:highlight w:val="none"/>
          <w:lang w:val="en-US" w:eastAsia="zh"/>
          <w:woUserID w:val="6"/>
        </w:rPr>
        <w:t>高于</w:t>
      </w:r>
      <w:r>
        <w:rPr>
          <w:rFonts w:hint="default" w:ascii="Times New Roman" w:hAnsi="Times New Roman" w:eastAsia="宋体" w:cs="Times New Roman"/>
          <w:sz w:val="21"/>
          <w:szCs w:val="21"/>
          <w:highlight w:val="none"/>
          <w:woUserID w:val="6"/>
        </w:rPr>
        <w:t>国家或省相关主管部门公开发布</w:t>
      </w:r>
      <w:r>
        <w:rPr>
          <w:rFonts w:hint="eastAsia" w:ascii="Times New Roman" w:hAnsi="Times New Roman" w:cs="Times New Roman"/>
          <w:sz w:val="21"/>
          <w:szCs w:val="21"/>
          <w:highlight w:val="none"/>
          <w:lang w:eastAsia="zh"/>
          <w:woUserID w:val="6"/>
        </w:rPr>
        <w:t>的，</w:t>
      </w:r>
      <w:r>
        <w:rPr>
          <w:rFonts w:hint="default" w:ascii="Times New Roman" w:hAnsi="Times New Roman" w:eastAsia="宋体" w:cs="Times New Roman"/>
          <w:color w:val="auto"/>
          <w:sz w:val="21"/>
          <w:szCs w:val="21"/>
          <w:highlight w:val="none"/>
          <w:woUserID w:val="6"/>
        </w:rPr>
        <w:t>应进行合理说明。</w:t>
      </w:r>
    </w:p>
    <w:p w14:paraId="2B77896A">
      <w:pPr>
        <w:keepNext w:val="0"/>
        <w:keepLines w:val="0"/>
        <w:pageBreakBefore w:val="0"/>
        <w:kinsoku/>
        <w:wordWrap/>
        <w:overflowPunct/>
        <w:topLinePunct w:val="0"/>
        <w:autoSpaceDE/>
        <w:autoSpaceDN/>
        <w:bidi w:val="0"/>
        <w:adjustRightInd w:val="0"/>
        <w:snapToGrid/>
        <w:spacing w:line="240" w:lineRule="auto"/>
        <w:ind w:firstLine="420" w:firstLineChars="200"/>
        <w:textAlignment w:val="auto"/>
        <w:rPr>
          <w:rFonts w:hint="default" w:ascii="Times New Roman" w:hAnsi="Times New Roman" w:eastAsia="宋体" w:cs="Times New Roman"/>
          <w:color w:val="auto"/>
          <w:sz w:val="21"/>
          <w:szCs w:val="21"/>
        </w:rPr>
      </w:pPr>
      <w:r>
        <w:rPr>
          <w:rFonts w:hint="eastAsia" w:ascii="Times New Roman" w:hAnsi="Times New Roman"/>
          <w:highlight w:val="none"/>
          <w:lang w:val="en-US" w:eastAsia="zh-CN"/>
          <w:woUserID w:val="2"/>
        </w:rPr>
        <w:t>b</w:t>
      </w:r>
      <w:r>
        <w:rPr>
          <w:rFonts w:hint="eastAsia" w:ascii="Times New Roman" w:hAnsi="Times New Roman"/>
          <w:highlight w:val="none"/>
          <w:lang w:val="en-US" w:eastAsia="zh"/>
          <w:woUserID w:val="2"/>
        </w:rPr>
        <w:t>）</w:t>
      </w:r>
      <w:r>
        <w:rPr>
          <w:rFonts w:hint="default" w:ascii="Times New Roman" w:hAnsi="Times New Roman" w:eastAsia="宋体" w:cs="Times New Roman"/>
          <w:color w:val="auto"/>
          <w:sz w:val="21"/>
          <w:szCs w:val="21"/>
          <w:highlight w:val="none"/>
        </w:rPr>
        <w:t>改扩建项目还应与现有工程温室气体排放水平进行比较，原则上改扩建后各</w:t>
      </w:r>
      <w:r>
        <w:rPr>
          <w:rFonts w:hint="eastAsia" w:ascii="Times New Roman" w:hAnsi="Times New Roman" w:cs="Times New Roman"/>
          <w:color w:val="auto"/>
          <w:sz w:val="21"/>
          <w:szCs w:val="21"/>
          <w:highlight w:val="none"/>
          <w:lang w:val="en-US" w:eastAsia="zh-CN"/>
        </w:rPr>
        <w:t>装置</w:t>
      </w:r>
      <w:r>
        <w:rPr>
          <w:rFonts w:hint="default" w:ascii="Times New Roman" w:hAnsi="Times New Roman" w:eastAsia="宋体" w:cs="Times New Roman"/>
          <w:color w:val="auto"/>
          <w:sz w:val="21"/>
          <w:szCs w:val="21"/>
          <w:highlight w:val="none"/>
        </w:rPr>
        <w:t>温室气体排放水平不高于现有工程</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若温室气体排放水平高于现有工程的，应</w:t>
      </w:r>
      <w:r>
        <w:rPr>
          <w:rFonts w:hint="default" w:ascii="Times New Roman" w:hAnsi="Times New Roman" w:eastAsia="宋体" w:cs="Times New Roman"/>
          <w:color w:val="auto"/>
          <w:sz w:val="21"/>
          <w:szCs w:val="21"/>
        </w:rPr>
        <w:t>进行合理说明。</w:t>
      </w:r>
    </w:p>
    <w:p w14:paraId="78439909">
      <w:pPr>
        <w:pStyle w:val="2"/>
        <w:spacing w:after="0" w:line="240" w:lineRule="auto"/>
        <w:ind w:firstLine="420" w:firstLineChars="200"/>
        <w:rPr>
          <w:rFonts w:hint="default"/>
        </w:rPr>
      </w:pPr>
      <w:r>
        <w:rPr>
          <w:rFonts w:hint="eastAsia" w:ascii="Times New Roman" w:hAnsi="Times New Roman"/>
          <w:lang w:val="en-US" w:eastAsia="zh-CN"/>
          <w:woUserID w:val="2"/>
        </w:rPr>
        <w:t>c</w:t>
      </w:r>
      <w:r>
        <w:rPr>
          <w:rFonts w:hint="eastAsia" w:ascii="Times New Roman" w:hAnsi="Times New Roman"/>
          <w:lang w:val="en-US" w:eastAsia="zh"/>
          <w:woUserID w:val="2"/>
        </w:rPr>
        <w:t>）</w:t>
      </w:r>
      <w:r>
        <w:rPr>
          <w:rFonts w:hint="eastAsia" w:ascii="宋体" w:hAnsi="宋体" w:eastAsia="宋体" w:cs="宋体"/>
          <w:b w:val="0"/>
          <w:bCs w:val="0"/>
          <w:color w:val="000000"/>
          <w:sz w:val="20"/>
          <w:szCs w:val="20"/>
        </w:rPr>
        <w:t>国家、区域或行业有其他相关温室气体排放基准（标准）或评价要求的，从其规定。</w:t>
      </w:r>
    </w:p>
    <w:p w14:paraId="0FBA763B">
      <w:pPr>
        <w:pStyle w:val="34"/>
        <w:keepNext w:val="0"/>
        <w:keepLines w:val="0"/>
        <w:pageBreakBefore w:val="0"/>
        <w:widowControl w:val="0"/>
        <w:numPr>
          <w:ilvl w:val="3"/>
          <w:numId w:val="0"/>
        </w:numPr>
        <w:kinsoku/>
        <w:wordWrap/>
        <w:overflowPunct/>
        <w:topLinePunct w:val="0"/>
        <w:autoSpaceDE/>
        <w:autoSpaceDN/>
        <w:bidi w:val="0"/>
        <w:adjustRightInd/>
        <w:snapToGrid/>
        <w:spacing w:before="120" w:after="120"/>
        <w:ind w:leftChars="0"/>
        <w:textAlignment w:val="auto"/>
        <w:rPr>
          <w:rFonts w:hint="default" w:ascii="Arial" w:hAnsi="Arial" w:cs="Arial"/>
          <w:lang w:val="en-US" w:eastAsia="zh-CN"/>
        </w:rPr>
      </w:pPr>
      <w:r>
        <w:rPr>
          <w:rFonts w:hint="default" w:ascii="Arial" w:hAnsi="Arial" w:cs="Arial"/>
          <w:lang w:val="en-US" w:eastAsia="zh-CN"/>
        </w:rPr>
        <w:t>5.3.2 评价方法</w:t>
      </w:r>
    </w:p>
    <w:p w14:paraId="4F0C0AD3">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default" w:ascii="Arial" w:hAnsi="Arial" w:eastAsia="宋体" w:cs="Arial"/>
          <w:sz w:val="21"/>
          <w:szCs w:val="21"/>
          <w:highlight w:val="none"/>
        </w:rPr>
      </w:pPr>
      <w:r>
        <w:rPr>
          <w:rFonts w:hint="default" w:ascii="Arial" w:hAnsi="Arial" w:cs="Arial"/>
          <w:sz w:val="21"/>
          <w:szCs w:val="21"/>
          <w:highlight w:val="none"/>
          <w:lang w:eastAsia="zh-CN"/>
        </w:rPr>
        <w:t>石化</w:t>
      </w:r>
      <w:r>
        <w:rPr>
          <w:rFonts w:hint="default" w:ascii="Arial" w:hAnsi="Arial" w:cs="Arial"/>
          <w:sz w:val="21"/>
          <w:szCs w:val="21"/>
          <w:highlight w:val="none"/>
          <w:lang w:val="en-US" w:eastAsia="zh-CN"/>
        </w:rPr>
        <w:t>行业</w:t>
      </w:r>
      <w:r>
        <w:rPr>
          <w:rFonts w:hint="default" w:ascii="Arial" w:hAnsi="Arial" w:eastAsia="宋体" w:cs="Arial"/>
          <w:sz w:val="21"/>
          <w:szCs w:val="21"/>
          <w:highlight w:val="none"/>
        </w:rPr>
        <w:t>建设项目温室气体排放</w:t>
      </w:r>
      <w:r>
        <w:rPr>
          <w:rFonts w:hint="default" w:ascii="Arial" w:hAnsi="Arial" w:cs="Arial"/>
          <w:sz w:val="21"/>
          <w:szCs w:val="21"/>
          <w:highlight w:val="none"/>
          <w:lang w:val="en-US" w:eastAsia="zh-CN"/>
        </w:rPr>
        <w:t>绩效水平值</w:t>
      </w:r>
      <w:r>
        <w:rPr>
          <w:rFonts w:hint="default" w:ascii="Arial" w:hAnsi="Arial" w:eastAsia="宋体" w:cs="Arial"/>
          <w:sz w:val="21"/>
          <w:szCs w:val="21"/>
          <w:highlight w:val="none"/>
        </w:rPr>
        <w:t>进行</w:t>
      </w:r>
      <w:r>
        <w:rPr>
          <w:rFonts w:hint="eastAsia" w:ascii="Arial" w:hAnsi="Arial" w:cs="Arial"/>
          <w:sz w:val="21"/>
          <w:szCs w:val="21"/>
          <w:highlight w:val="none"/>
          <w:lang w:val="en-US" w:eastAsia="zh-CN"/>
        </w:rPr>
        <w:t>分别按照全厂和装置进行</w:t>
      </w:r>
      <w:r>
        <w:rPr>
          <w:rFonts w:hint="default" w:ascii="Arial" w:hAnsi="Arial" w:eastAsia="宋体" w:cs="Arial"/>
          <w:sz w:val="21"/>
          <w:szCs w:val="21"/>
          <w:highlight w:val="none"/>
        </w:rPr>
        <w:t>核算，</w:t>
      </w:r>
      <w:r>
        <w:rPr>
          <w:rFonts w:hint="default" w:ascii="Arial" w:hAnsi="Arial" w:cs="Arial"/>
          <w:sz w:val="21"/>
          <w:szCs w:val="21"/>
          <w:highlight w:val="none"/>
          <w:lang w:val="en-US" w:eastAsia="zh-CN"/>
        </w:rPr>
        <w:t>具体方法见</w:t>
      </w:r>
      <w:r>
        <w:rPr>
          <w:rFonts w:hint="default" w:ascii="Arial" w:hAnsi="Arial" w:eastAsia="宋体" w:cs="Arial"/>
          <w:sz w:val="21"/>
          <w:szCs w:val="21"/>
          <w:highlight w:val="none"/>
        </w:rPr>
        <w:t>式</w:t>
      </w:r>
      <w:r>
        <w:rPr>
          <w:rFonts w:hint="default" w:ascii="Arial" w:hAnsi="Arial" w:cs="Arial"/>
          <w:sz w:val="21"/>
          <w:szCs w:val="21"/>
          <w:highlight w:val="none"/>
          <w:lang w:eastAsia="zh-CN"/>
        </w:rPr>
        <w:t>（</w:t>
      </w:r>
      <w:r>
        <w:rPr>
          <w:rFonts w:hint="default" w:ascii="Arial" w:hAnsi="Arial" w:cs="Arial"/>
          <w:sz w:val="21"/>
          <w:szCs w:val="21"/>
          <w:highlight w:val="none"/>
          <w:lang w:val="en-US" w:eastAsia="zh-CN"/>
        </w:rPr>
        <w:t>1）</w:t>
      </w:r>
      <w:r>
        <w:rPr>
          <w:rFonts w:hint="default" w:ascii="Arial" w:hAnsi="Arial" w:eastAsia="宋体" w:cs="Arial"/>
          <w:sz w:val="21"/>
          <w:szCs w:val="21"/>
          <w:highlight w:val="none"/>
        </w:rPr>
        <w:t>。</w:t>
      </w:r>
    </w:p>
    <w:p w14:paraId="424A702D">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firstLine="420"/>
        <w:jc w:val="center"/>
        <w:textAlignment w:val="auto"/>
        <w:rPr>
          <w:rFonts w:hint="default" w:ascii="Arial" w:hAnsi="Arial" w:eastAsia="宋体" w:cs="Arial"/>
          <w:sz w:val="21"/>
          <w:szCs w:val="21"/>
          <w:highlight w:val="none"/>
          <w:lang w:eastAsia="zh-CN"/>
        </w:rPr>
      </w:pPr>
      <w:r>
        <w:rPr>
          <w:rFonts w:hint="default" w:ascii="Arial" w:hAnsi="Arial" w:eastAsia="宋体" w:cs="Arial"/>
          <w:sz w:val="21"/>
          <w:szCs w:val="21"/>
          <w:highlight w:val="none"/>
        </w:rPr>
        <w:t>Q</w:t>
      </w:r>
      <w:r>
        <w:rPr>
          <w:rFonts w:hint="default" w:ascii="Arial" w:hAnsi="Arial" w:cs="Arial"/>
          <w:sz w:val="21"/>
          <w:szCs w:val="21"/>
          <w:highlight w:val="none"/>
          <w:vertAlign w:val="subscript"/>
          <w:lang w:val="en-US" w:eastAsia="zh-CN"/>
        </w:rPr>
        <w:t>产品</w:t>
      </w:r>
      <w:r>
        <w:rPr>
          <w:rFonts w:hint="default" w:ascii="Arial" w:hAnsi="Arial" w:eastAsia="宋体" w:cs="Arial"/>
          <w:sz w:val="21"/>
          <w:szCs w:val="21"/>
          <w:highlight w:val="none"/>
        </w:rPr>
        <w:t>=E</w:t>
      </w:r>
      <w:r>
        <w:rPr>
          <w:rFonts w:hint="default" w:ascii="Arial" w:hAnsi="Arial" w:cs="Arial"/>
          <w:sz w:val="21"/>
          <w:szCs w:val="21"/>
          <w:highlight w:val="none"/>
          <w:vertAlign w:val="subscript"/>
          <w:lang w:val="en-US" w:eastAsia="zh-CN"/>
        </w:rPr>
        <w:t>产品或原料产生</w:t>
      </w:r>
      <w:r>
        <w:rPr>
          <w:rFonts w:hint="default" w:ascii="Arial" w:hAnsi="Arial" w:eastAsia="宋体" w:cs="Arial"/>
          <w:sz w:val="21"/>
          <w:szCs w:val="21"/>
          <w:highlight w:val="none"/>
        </w:rPr>
        <w:t>/</w:t>
      </w:r>
      <w:r>
        <w:rPr>
          <w:rFonts w:hint="default" w:ascii="Arial" w:hAnsi="Arial" w:cs="Arial"/>
          <w:sz w:val="21"/>
          <w:szCs w:val="21"/>
          <w:highlight w:val="none"/>
          <w:lang w:val="en-US" w:eastAsia="zh-CN"/>
        </w:rPr>
        <w:t>Y</w:t>
      </w:r>
      <w:r>
        <w:rPr>
          <w:rFonts w:hint="default" w:ascii="Arial" w:hAnsi="Arial" w:cs="Arial"/>
          <w:sz w:val="21"/>
          <w:szCs w:val="21"/>
          <w:highlight w:val="none"/>
          <w:vertAlign w:val="subscript"/>
          <w:lang w:val="en-US" w:eastAsia="zh-CN"/>
        </w:rPr>
        <w:t>产品或原料</w:t>
      </w:r>
      <w:r>
        <w:rPr>
          <w:rFonts w:hint="default" w:ascii="Arial" w:hAnsi="Arial" w:eastAsia="宋体" w:cs="Arial"/>
          <w:sz w:val="21"/>
          <w:szCs w:val="21"/>
          <w:highlight w:val="none"/>
        </w:rPr>
        <w:t xml:space="preserve">  </w:t>
      </w:r>
      <w:r>
        <w:rPr>
          <w:rFonts w:hint="default" w:ascii="Arial" w:hAnsi="Arial" w:cs="Arial"/>
          <w:sz w:val="21"/>
          <w:szCs w:val="21"/>
          <w:highlight w:val="none"/>
          <w:lang w:val="en-US" w:eastAsia="zh-CN"/>
        </w:rPr>
        <w:t xml:space="preserve">       （1）</w:t>
      </w:r>
      <w:r>
        <w:rPr>
          <w:rFonts w:hint="default" w:ascii="Arial" w:hAnsi="Arial" w:eastAsia="宋体" w:cs="Arial"/>
          <w:sz w:val="21"/>
          <w:szCs w:val="21"/>
          <w:highlight w:val="none"/>
        </w:rPr>
        <w:t xml:space="preserve">  </w:t>
      </w:r>
      <w:r>
        <w:rPr>
          <w:rFonts w:hint="default" w:ascii="Arial" w:hAnsi="Arial" w:cs="Arial"/>
          <w:sz w:val="21"/>
          <w:szCs w:val="21"/>
          <w:highlight w:val="none"/>
          <w:lang w:val="en-US" w:eastAsia="zh-CN"/>
        </w:rPr>
        <w:t xml:space="preserve"> </w:t>
      </w:r>
    </w:p>
    <w:p w14:paraId="7E37D7C9">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default" w:ascii="Arial" w:hAnsi="Arial" w:eastAsia="宋体" w:cs="Arial"/>
          <w:sz w:val="21"/>
          <w:szCs w:val="21"/>
          <w:highlight w:val="none"/>
        </w:rPr>
      </w:pPr>
      <w:r>
        <w:rPr>
          <w:rFonts w:hint="default" w:ascii="Arial" w:hAnsi="Arial" w:eastAsia="宋体" w:cs="Arial"/>
          <w:sz w:val="21"/>
          <w:szCs w:val="21"/>
          <w:highlight w:val="none"/>
        </w:rPr>
        <w:t>式中：</w:t>
      </w:r>
    </w:p>
    <w:p w14:paraId="4112D366">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default" w:ascii="Arial" w:hAnsi="Arial" w:eastAsia="宋体" w:cs="Arial"/>
          <w:sz w:val="21"/>
          <w:szCs w:val="21"/>
          <w:highlight w:val="none"/>
        </w:rPr>
      </w:pPr>
      <w:r>
        <w:rPr>
          <w:rFonts w:hint="default" w:ascii="Arial" w:hAnsi="Arial" w:eastAsia="宋体" w:cs="Arial"/>
          <w:sz w:val="21"/>
          <w:szCs w:val="21"/>
          <w:highlight w:val="none"/>
        </w:rPr>
        <w:t>Q</w:t>
      </w:r>
      <w:r>
        <w:rPr>
          <w:rFonts w:hint="default" w:ascii="Arial" w:hAnsi="Arial" w:cs="Arial"/>
          <w:sz w:val="21"/>
          <w:szCs w:val="21"/>
          <w:highlight w:val="none"/>
          <w:vertAlign w:val="subscript"/>
          <w:lang w:val="en-US" w:eastAsia="zh-CN"/>
        </w:rPr>
        <w:t>产品</w:t>
      </w:r>
      <w:r>
        <w:rPr>
          <w:rFonts w:hint="default" w:ascii="Arial" w:hAnsi="Arial" w:eastAsia="宋体" w:cs="Arial"/>
          <w:sz w:val="21"/>
          <w:szCs w:val="21"/>
          <w:highlight w:val="none"/>
        </w:rPr>
        <w:t>为</w:t>
      </w:r>
      <w:r>
        <w:rPr>
          <w:rFonts w:hint="default" w:ascii="Arial" w:hAnsi="Arial" w:cs="Arial"/>
          <w:sz w:val="21"/>
          <w:szCs w:val="21"/>
          <w:highlight w:val="none"/>
          <w:lang w:eastAsia="zh-CN"/>
        </w:rPr>
        <w:t>石化</w:t>
      </w:r>
      <w:r>
        <w:rPr>
          <w:rFonts w:hint="eastAsia" w:ascii="Arial" w:hAnsi="Arial" w:cs="Arial"/>
          <w:sz w:val="21"/>
          <w:szCs w:val="21"/>
          <w:highlight w:val="none"/>
          <w:lang w:val="en-US" w:eastAsia="zh-CN"/>
        </w:rPr>
        <w:t>全厂或</w:t>
      </w:r>
      <w:r>
        <w:rPr>
          <w:rFonts w:hint="eastAsia" w:ascii="Arial" w:hAnsi="Arial" w:cs="Arial"/>
          <w:sz w:val="21"/>
          <w:szCs w:val="21"/>
          <w:highlight w:val="none"/>
          <w:lang w:eastAsia="zh-CN"/>
        </w:rPr>
        <w:t>生产装置</w:t>
      </w:r>
      <w:r>
        <w:rPr>
          <w:rFonts w:hint="default" w:ascii="Arial" w:hAnsi="Arial" w:eastAsia="宋体" w:cs="Arial"/>
          <w:sz w:val="21"/>
          <w:szCs w:val="21"/>
          <w:highlight w:val="none"/>
        </w:rPr>
        <w:t>温室气体排放</w:t>
      </w:r>
      <w:r>
        <w:rPr>
          <w:rFonts w:hint="default" w:ascii="Arial" w:hAnsi="Arial" w:cs="Arial"/>
          <w:sz w:val="21"/>
          <w:szCs w:val="21"/>
          <w:highlight w:val="none"/>
          <w:lang w:val="en-US" w:eastAsia="zh-CN"/>
        </w:rPr>
        <w:t>绩效值</w:t>
      </w:r>
      <w:r>
        <w:rPr>
          <w:rFonts w:hint="default" w:ascii="Arial" w:hAnsi="Arial" w:eastAsia="宋体" w:cs="Arial"/>
          <w:sz w:val="21"/>
          <w:szCs w:val="21"/>
          <w:highlight w:val="none"/>
        </w:rPr>
        <w:t>，单位为tCO</w:t>
      </w:r>
      <w:r>
        <w:rPr>
          <w:rFonts w:hint="default" w:ascii="Arial" w:hAnsi="Arial" w:eastAsia="宋体" w:cs="Arial"/>
          <w:sz w:val="21"/>
          <w:szCs w:val="21"/>
          <w:highlight w:val="none"/>
          <w:vertAlign w:val="subscript"/>
        </w:rPr>
        <w:t>2</w:t>
      </w:r>
      <w:r>
        <w:rPr>
          <w:rFonts w:hint="default" w:ascii="Arial" w:hAnsi="Arial" w:eastAsia="宋体" w:cs="Arial"/>
          <w:sz w:val="21"/>
          <w:szCs w:val="21"/>
          <w:highlight w:val="none"/>
        </w:rPr>
        <w:t>/t产品</w:t>
      </w:r>
      <w:r>
        <w:rPr>
          <w:rFonts w:hint="default" w:ascii="Arial" w:hAnsi="Arial" w:cs="Arial"/>
          <w:sz w:val="21"/>
          <w:szCs w:val="21"/>
          <w:highlight w:val="none"/>
          <w:lang w:val="en-US" w:eastAsia="zh-CN"/>
        </w:rPr>
        <w:t>或原料</w:t>
      </w:r>
      <w:r>
        <w:rPr>
          <w:rFonts w:hint="default" w:ascii="Arial" w:hAnsi="Arial" w:eastAsia="宋体" w:cs="Arial"/>
          <w:sz w:val="21"/>
          <w:szCs w:val="21"/>
          <w:highlight w:val="none"/>
        </w:rPr>
        <w:t>；</w:t>
      </w:r>
    </w:p>
    <w:p w14:paraId="00BD705C">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default" w:ascii="Arial" w:hAnsi="Arial" w:eastAsia="宋体" w:cs="Arial"/>
          <w:sz w:val="21"/>
          <w:szCs w:val="21"/>
          <w:highlight w:val="none"/>
        </w:rPr>
      </w:pPr>
      <w:r>
        <w:rPr>
          <w:rFonts w:hint="default" w:ascii="Arial" w:hAnsi="Arial" w:eastAsia="宋体" w:cs="Arial"/>
          <w:sz w:val="21"/>
          <w:szCs w:val="21"/>
          <w:highlight w:val="none"/>
        </w:rPr>
        <w:t>E</w:t>
      </w:r>
      <w:r>
        <w:rPr>
          <w:rFonts w:hint="default" w:ascii="Arial" w:hAnsi="Arial" w:cs="Arial"/>
          <w:sz w:val="21"/>
          <w:szCs w:val="21"/>
          <w:highlight w:val="none"/>
          <w:vertAlign w:val="subscript"/>
          <w:lang w:val="en-US" w:eastAsia="zh-CN"/>
        </w:rPr>
        <w:t>产品产生</w:t>
      </w:r>
      <w:r>
        <w:rPr>
          <w:rFonts w:hint="default" w:ascii="Arial" w:hAnsi="Arial" w:eastAsia="宋体" w:cs="Arial"/>
          <w:sz w:val="21"/>
          <w:szCs w:val="21"/>
          <w:highlight w:val="none"/>
        </w:rPr>
        <w:t>为</w:t>
      </w:r>
      <w:r>
        <w:rPr>
          <w:rFonts w:hint="default" w:ascii="Arial" w:hAnsi="Arial" w:cs="Arial"/>
          <w:sz w:val="21"/>
          <w:szCs w:val="21"/>
          <w:highlight w:val="none"/>
          <w:lang w:eastAsia="zh-CN"/>
        </w:rPr>
        <w:t>石化</w:t>
      </w:r>
      <w:r>
        <w:rPr>
          <w:rFonts w:hint="eastAsia" w:ascii="Arial" w:hAnsi="Arial" w:cs="Arial"/>
          <w:sz w:val="21"/>
          <w:szCs w:val="21"/>
          <w:highlight w:val="none"/>
          <w:lang w:val="en-US" w:eastAsia="zh-CN"/>
        </w:rPr>
        <w:t>全厂或</w:t>
      </w:r>
      <w:r>
        <w:rPr>
          <w:rFonts w:hint="eastAsia" w:ascii="Arial" w:hAnsi="Arial" w:cs="Arial"/>
          <w:sz w:val="21"/>
          <w:szCs w:val="21"/>
          <w:highlight w:val="none"/>
          <w:lang w:eastAsia="zh-CN"/>
        </w:rPr>
        <w:t>生产装置</w:t>
      </w:r>
      <w:r>
        <w:rPr>
          <w:rFonts w:hint="default" w:ascii="Arial" w:hAnsi="Arial" w:eastAsia="宋体" w:cs="Arial"/>
          <w:sz w:val="21"/>
          <w:szCs w:val="21"/>
          <w:highlight w:val="none"/>
        </w:rPr>
        <w:t>温室气体排放量，单位为tCO</w:t>
      </w:r>
      <w:r>
        <w:rPr>
          <w:rFonts w:hint="default" w:ascii="Arial" w:hAnsi="Arial" w:eastAsia="宋体" w:cs="Arial"/>
          <w:sz w:val="21"/>
          <w:szCs w:val="21"/>
          <w:highlight w:val="none"/>
          <w:vertAlign w:val="subscript"/>
        </w:rPr>
        <w:t>2</w:t>
      </w:r>
      <w:r>
        <w:rPr>
          <w:rFonts w:hint="default" w:ascii="Arial" w:hAnsi="Arial" w:eastAsia="宋体" w:cs="Arial"/>
          <w:sz w:val="21"/>
          <w:szCs w:val="21"/>
          <w:highlight w:val="none"/>
        </w:rPr>
        <w:t>；</w:t>
      </w:r>
    </w:p>
    <w:p w14:paraId="56CEE3FB">
      <w:pPr>
        <w:keepNext w:val="0"/>
        <w:keepLines w:val="0"/>
        <w:pageBreakBefore w:val="0"/>
        <w:widowControl w:val="0"/>
        <w:kinsoku/>
        <w:wordWrap/>
        <w:overflowPunct/>
        <w:topLinePunct w:val="0"/>
        <w:autoSpaceDE/>
        <w:autoSpaceDN/>
        <w:bidi w:val="0"/>
        <w:adjustRightInd w:val="0"/>
        <w:spacing w:line="240" w:lineRule="auto"/>
        <w:ind w:firstLine="420" w:firstLineChars="200"/>
        <w:textAlignment w:val="auto"/>
        <w:rPr>
          <w:rFonts w:hint="default" w:ascii="Arial" w:hAnsi="Arial" w:eastAsia="宋体" w:cs="Arial"/>
          <w:sz w:val="21"/>
          <w:szCs w:val="21"/>
          <w:lang w:eastAsia="zh-CN"/>
        </w:rPr>
      </w:pPr>
      <w:r>
        <w:rPr>
          <w:rFonts w:hint="default" w:ascii="Arial" w:hAnsi="Arial" w:cs="Arial"/>
          <w:sz w:val="21"/>
          <w:szCs w:val="21"/>
          <w:highlight w:val="none"/>
          <w:lang w:val="en-US" w:eastAsia="zh-CN"/>
        </w:rPr>
        <w:t>Y</w:t>
      </w:r>
      <w:r>
        <w:rPr>
          <w:rFonts w:hint="default" w:ascii="Arial" w:hAnsi="Arial" w:cs="Arial"/>
          <w:sz w:val="21"/>
          <w:szCs w:val="21"/>
          <w:highlight w:val="none"/>
          <w:vertAlign w:val="subscript"/>
          <w:lang w:val="en-US" w:eastAsia="zh-CN"/>
        </w:rPr>
        <w:t>产品</w:t>
      </w:r>
      <w:r>
        <w:rPr>
          <w:rFonts w:hint="default" w:ascii="Arial" w:hAnsi="Arial" w:eastAsia="宋体" w:cs="Arial"/>
          <w:sz w:val="21"/>
          <w:szCs w:val="21"/>
          <w:highlight w:val="none"/>
        </w:rPr>
        <w:t>为</w:t>
      </w:r>
      <w:r>
        <w:rPr>
          <w:rFonts w:hint="default" w:ascii="Arial" w:hAnsi="Arial" w:cs="Arial"/>
          <w:sz w:val="21"/>
          <w:szCs w:val="21"/>
          <w:highlight w:val="none"/>
          <w:lang w:eastAsia="zh-CN"/>
        </w:rPr>
        <w:t>石化</w:t>
      </w:r>
      <w:r>
        <w:rPr>
          <w:rFonts w:hint="eastAsia" w:ascii="Arial" w:hAnsi="Arial" w:cs="Arial"/>
          <w:sz w:val="21"/>
          <w:szCs w:val="21"/>
          <w:highlight w:val="none"/>
          <w:lang w:val="en-US" w:eastAsia="zh-CN"/>
        </w:rPr>
        <w:t>全厂或</w:t>
      </w:r>
      <w:r>
        <w:rPr>
          <w:rFonts w:hint="eastAsia" w:ascii="Arial" w:hAnsi="Arial" w:cs="Arial"/>
          <w:sz w:val="21"/>
          <w:szCs w:val="21"/>
          <w:highlight w:val="none"/>
          <w:lang w:eastAsia="zh-CN"/>
        </w:rPr>
        <w:t>生产装置</w:t>
      </w:r>
      <w:r>
        <w:rPr>
          <w:rFonts w:hint="default" w:ascii="Arial" w:hAnsi="Arial" w:eastAsia="宋体" w:cs="Arial"/>
          <w:sz w:val="21"/>
          <w:szCs w:val="21"/>
          <w:highlight w:val="none"/>
        </w:rPr>
        <w:t>产品产量（如</w:t>
      </w:r>
      <w:r>
        <w:rPr>
          <w:rFonts w:hint="default" w:ascii="Arial" w:hAnsi="Arial" w:cs="Arial"/>
          <w:sz w:val="21"/>
          <w:szCs w:val="21"/>
          <w:highlight w:val="none"/>
          <w:lang w:val="en-US" w:eastAsia="zh-CN"/>
        </w:rPr>
        <w:t>乙烯等）或原料使用量（原油或重油等）</w:t>
      </w:r>
      <w:r>
        <w:rPr>
          <w:rFonts w:hint="default" w:ascii="Arial" w:hAnsi="Arial" w:eastAsia="宋体" w:cs="Arial"/>
          <w:sz w:val="21"/>
          <w:szCs w:val="21"/>
          <w:highlight w:val="none"/>
        </w:rPr>
        <w:t>，单位为t。</w:t>
      </w:r>
    </w:p>
    <w:p w14:paraId="6B7AA787">
      <w:pPr>
        <w:pStyle w:val="32"/>
        <w:spacing w:before="120" w:after="120"/>
        <w:rPr>
          <w:rFonts w:hint="default" w:ascii="Arial" w:hAnsi="Arial" w:cs="Arial"/>
        </w:rPr>
      </w:pPr>
      <w:bookmarkStart w:id="116" w:name="_Toc22790"/>
      <w:bookmarkStart w:id="117" w:name="_Toc149326837"/>
      <w:bookmarkStart w:id="118" w:name="_Toc28009"/>
      <w:bookmarkStart w:id="119" w:name="_Toc25483"/>
      <w:bookmarkStart w:id="120" w:name="_Toc13211"/>
      <w:bookmarkStart w:id="121" w:name="_Toc143230941"/>
      <w:r>
        <w:rPr>
          <w:rFonts w:hint="default" w:ascii="Arial" w:hAnsi="Arial" w:cs="Arial"/>
        </w:rPr>
        <w:t>减污降碳</w:t>
      </w:r>
      <w:r>
        <w:rPr>
          <w:rFonts w:hint="default" w:ascii="Arial" w:hAnsi="Arial" w:cs="Arial"/>
          <w:lang w:val="en-US" w:eastAsia="zh-CN"/>
        </w:rPr>
        <w:t>协同</w:t>
      </w:r>
      <w:r>
        <w:rPr>
          <w:rFonts w:hint="default" w:ascii="Arial" w:hAnsi="Arial" w:cs="Arial"/>
        </w:rPr>
        <w:t>措施</w:t>
      </w:r>
      <w:r>
        <w:rPr>
          <w:rFonts w:hint="default" w:ascii="Arial" w:hAnsi="Arial" w:cs="Arial"/>
          <w:lang w:val="en-US" w:eastAsia="zh-CN"/>
        </w:rPr>
        <w:t>可行</w:t>
      </w:r>
      <w:r>
        <w:rPr>
          <w:rFonts w:hint="default" w:ascii="Arial" w:hAnsi="Arial" w:cs="Arial"/>
        </w:rPr>
        <w:t>性论证</w:t>
      </w:r>
      <w:bookmarkEnd w:id="116"/>
      <w:bookmarkEnd w:id="117"/>
      <w:bookmarkEnd w:id="118"/>
      <w:bookmarkEnd w:id="119"/>
      <w:bookmarkEnd w:id="120"/>
      <w:bookmarkEnd w:id="121"/>
    </w:p>
    <w:p w14:paraId="7837C9B0">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Arial" w:hAnsi="Arial" w:eastAsia="宋体" w:cs="Arial"/>
          <w:sz w:val="21"/>
          <w:szCs w:val="21"/>
        </w:rPr>
      </w:pPr>
      <w:r>
        <w:rPr>
          <w:rFonts w:hint="default" w:ascii="Arial" w:hAnsi="Arial" w:eastAsia="宋体" w:cs="Arial"/>
          <w:sz w:val="21"/>
          <w:szCs w:val="21"/>
        </w:rPr>
        <w:t>从生态环境保护、</w:t>
      </w:r>
      <w:r>
        <w:rPr>
          <w:rFonts w:hint="default" w:ascii="Arial" w:hAnsi="Arial" w:cs="Arial"/>
          <w:sz w:val="21"/>
          <w:szCs w:val="21"/>
          <w:lang w:val="en-US" w:eastAsia="zh-CN"/>
        </w:rPr>
        <w:t>温室气体减排、</w:t>
      </w:r>
      <w:r>
        <w:rPr>
          <w:rFonts w:hint="default" w:ascii="Arial" w:hAnsi="Arial" w:eastAsia="宋体" w:cs="Arial"/>
          <w:sz w:val="21"/>
          <w:szCs w:val="21"/>
        </w:rPr>
        <w:t>经济技术可行性等方面统筹开展减污降碳措施协同论证。</w:t>
      </w:r>
    </w:p>
    <w:p w14:paraId="79283CA7">
      <w:pPr>
        <w:pStyle w:val="34"/>
        <w:keepNext w:val="0"/>
        <w:keepLines w:val="0"/>
        <w:pageBreakBefore w:val="0"/>
        <w:widowControl w:val="0"/>
        <w:numPr>
          <w:ilvl w:val="3"/>
          <w:numId w:val="0"/>
        </w:numPr>
        <w:kinsoku/>
        <w:wordWrap/>
        <w:overflowPunct/>
        <w:topLinePunct w:val="0"/>
        <w:autoSpaceDE/>
        <w:autoSpaceDN/>
        <w:bidi w:val="0"/>
        <w:adjustRightInd/>
        <w:snapToGrid/>
        <w:spacing w:before="120" w:after="120"/>
        <w:ind w:leftChars="0"/>
        <w:textAlignment w:val="auto"/>
        <w:rPr>
          <w:rFonts w:hint="default" w:ascii="Arial" w:hAnsi="Arial" w:cs="Arial"/>
          <w:lang w:val="en-US" w:eastAsia="zh-CN"/>
        </w:rPr>
      </w:pPr>
      <w:r>
        <w:rPr>
          <w:rFonts w:hint="default" w:ascii="Arial" w:hAnsi="Arial" w:cs="Arial"/>
          <w:lang w:val="en-US" w:eastAsia="zh-CN"/>
        </w:rPr>
        <w:t>5.4.1 降碳措施有效性论证</w:t>
      </w:r>
    </w:p>
    <w:p w14:paraId="04F70C14">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Arial" w:hAnsi="Arial" w:eastAsia="宋体" w:cs="Arial"/>
          <w:sz w:val="21"/>
          <w:szCs w:val="21"/>
          <w:lang w:eastAsia="zh-CN"/>
        </w:rPr>
      </w:pPr>
      <w:r>
        <w:rPr>
          <w:rFonts w:hint="default" w:ascii="Arial" w:hAnsi="Arial" w:eastAsia="宋体" w:cs="Arial"/>
          <w:sz w:val="21"/>
          <w:szCs w:val="21"/>
        </w:rPr>
        <w:t>从源头防控（工艺设计、设备选型、平面布置等）、过程控制、末端治理、回收利用等方面说明建设项目拟采取的能源结构优化，工艺结构优化，产品结构优化，碳捕集、利用和封存（CCUS）等降碳措施和管理方案，分析论证拟采取</w:t>
      </w:r>
      <w:r>
        <w:rPr>
          <w:rFonts w:hint="default" w:ascii="Arial" w:hAnsi="Arial" w:cs="Arial"/>
          <w:sz w:val="21"/>
          <w:szCs w:val="21"/>
          <w:lang w:val="en-US" w:eastAsia="zh-CN"/>
        </w:rPr>
        <w:t>降碳</w:t>
      </w:r>
      <w:r>
        <w:rPr>
          <w:rFonts w:hint="default" w:ascii="Arial" w:hAnsi="Arial" w:eastAsia="宋体" w:cs="Arial"/>
          <w:sz w:val="21"/>
          <w:szCs w:val="21"/>
        </w:rPr>
        <w:t>措施的技术有效性、经济合理性、污染防治及</w:t>
      </w:r>
      <w:r>
        <w:rPr>
          <w:rFonts w:hint="default" w:ascii="Arial" w:hAnsi="Arial" w:cs="Arial"/>
          <w:sz w:val="21"/>
          <w:szCs w:val="21"/>
          <w:lang w:val="en-US" w:eastAsia="zh-CN"/>
        </w:rPr>
        <w:t>温室气体</w:t>
      </w:r>
      <w:r>
        <w:rPr>
          <w:rFonts w:hint="default" w:ascii="Arial" w:hAnsi="Arial" w:eastAsia="宋体" w:cs="Arial"/>
          <w:sz w:val="21"/>
          <w:szCs w:val="21"/>
        </w:rPr>
        <w:t>减排有效性。</w:t>
      </w:r>
    </w:p>
    <w:p w14:paraId="5975DF6E">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Arial" w:hAnsi="Arial" w:eastAsia="宋体" w:cs="Arial"/>
          <w:sz w:val="21"/>
          <w:szCs w:val="21"/>
        </w:rPr>
      </w:pPr>
      <w:r>
        <w:rPr>
          <w:rFonts w:hint="default" w:ascii="Arial" w:hAnsi="Arial" w:eastAsia="宋体" w:cs="Arial"/>
          <w:sz w:val="21"/>
          <w:szCs w:val="21"/>
        </w:rPr>
        <w:t>若项目所使用的降碳技术</w:t>
      </w:r>
      <w:r>
        <w:rPr>
          <w:rFonts w:hint="default" w:ascii="Arial" w:hAnsi="Arial" w:cs="Arial"/>
          <w:sz w:val="21"/>
          <w:szCs w:val="21"/>
          <w:lang w:val="en-US" w:eastAsia="zh-CN"/>
        </w:rPr>
        <w:t>列入</w:t>
      </w:r>
      <w:r>
        <w:rPr>
          <w:rFonts w:hint="default" w:ascii="Arial" w:hAnsi="Arial" w:eastAsia="宋体" w:cs="Arial"/>
          <w:sz w:val="21"/>
          <w:szCs w:val="21"/>
        </w:rPr>
        <w:t>国家及地方绿色低碳先进技术</w:t>
      </w:r>
      <w:r>
        <w:rPr>
          <w:rFonts w:hint="default" w:ascii="Arial" w:hAnsi="Arial" w:cs="Arial"/>
          <w:sz w:val="21"/>
          <w:szCs w:val="21"/>
          <w:lang w:val="en-US" w:eastAsia="zh-CN"/>
        </w:rPr>
        <w:t>成果</w:t>
      </w:r>
      <w:r>
        <w:rPr>
          <w:rFonts w:hint="default" w:ascii="Arial" w:hAnsi="Arial" w:eastAsia="宋体" w:cs="Arial"/>
          <w:sz w:val="21"/>
          <w:szCs w:val="21"/>
        </w:rPr>
        <w:t>目录</w:t>
      </w:r>
      <w:r>
        <w:rPr>
          <w:rFonts w:hint="default" w:ascii="Arial" w:hAnsi="Arial" w:cs="Arial"/>
          <w:sz w:val="21"/>
          <w:szCs w:val="21"/>
          <w:lang w:val="en-US" w:eastAsia="zh-CN"/>
        </w:rPr>
        <w:t>等文件</w:t>
      </w:r>
      <w:r>
        <w:rPr>
          <w:rFonts w:hint="default" w:ascii="Arial" w:hAnsi="Arial" w:eastAsia="宋体" w:cs="Arial"/>
          <w:sz w:val="21"/>
          <w:szCs w:val="21"/>
        </w:rPr>
        <w:t>的，可简要说明。对于采用温室气体捕集回收利用与封存措施的，还应分析所捕集温室气体的利用与封存去向及可靠性。对</w:t>
      </w:r>
      <w:r>
        <w:rPr>
          <w:rFonts w:hint="default" w:ascii="Arial" w:hAnsi="Arial" w:cs="Arial"/>
          <w:sz w:val="21"/>
          <w:szCs w:val="21"/>
          <w:lang w:val="en-US" w:eastAsia="zh-CN"/>
        </w:rPr>
        <w:t>建设</w:t>
      </w:r>
      <w:r>
        <w:rPr>
          <w:rFonts w:hint="default" w:ascii="Arial" w:hAnsi="Arial" w:eastAsia="宋体" w:cs="Arial"/>
          <w:sz w:val="21"/>
          <w:szCs w:val="21"/>
        </w:rPr>
        <w:t>项目所使用的降碳技术</w:t>
      </w:r>
      <w:r>
        <w:rPr>
          <w:rFonts w:hint="default" w:ascii="Arial" w:hAnsi="Arial" w:cs="Arial"/>
          <w:sz w:val="21"/>
          <w:szCs w:val="21"/>
          <w:lang w:val="en-US" w:eastAsia="zh-CN"/>
        </w:rPr>
        <w:t>未列入国家及地方</w:t>
      </w:r>
      <w:r>
        <w:rPr>
          <w:rFonts w:hint="default" w:ascii="Arial" w:hAnsi="Arial" w:eastAsia="宋体" w:cs="Arial"/>
          <w:sz w:val="21"/>
          <w:szCs w:val="21"/>
        </w:rPr>
        <w:t>绿色低碳先进技术</w:t>
      </w:r>
      <w:r>
        <w:rPr>
          <w:rFonts w:hint="default" w:ascii="Arial" w:hAnsi="Arial" w:cs="Arial"/>
          <w:sz w:val="21"/>
          <w:szCs w:val="21"/>
          <w:lang w:val="en-US" w:eastAsia="zh-CN"/>
        </w:rPr>
        <w:t>成果</w:t>
      </w:r>
      <w:r>
        <w:rPr>
          <w:rFonts w:hint="default" w:ascii="Arial" w:hAnsi="Arial" w:eastAsia="宋体" w:cs="Arial"/>
          <w:sz w:val="21"/>
          <w:szCs w:val="21"/>
        </w:rPr>
        <w:t>目录</w:t>
      </w:r>
      <w:r>
        <w:rPr>
          <w:rFonts w:hint="default" w:ascii="Arial" w:hAnsi="Arial" w:cs="Arial"/>
          <w:sz w:val="21"/>
          <w:szCs w:val="21"/>
          <w:lang w:val="en-US" w:eastAsia="zh-CN"/>
        </w:rPr>
        <w:t>等文件</w:t>
      </w:r>
      <w:r>
        <w:rPr>
          <w:rFonts w:hint="default" w:ascii="Arial" w:hAnsi="Arial" w:eastAsia="宋体" w:cs="Arial"/>
          <w:sz w:val="21"/>
          <w:szCs w:val="21"/>
        </w:rPr>
        <w:t>的，</w:t>
      </w:r>
      <w:r>
        <w:rPr>
          <w:rFonts w:hint="default" w:ascii="Arial" w:hAnsi="Arial" w:cs="Arial"/>
          <w:sz w:val="21"/>
          <w:szCs w:val="21"/>
          <w:lang w:val="en-US" w:eastAsia="zh-CN"/>
        </w:rPr>
        <w:t>需</w:t>
      </w:r>
      <w:r>
        <w:rPr>
          <w:rFonts w:hint="default" w:ascii="Arial" w:hAnsi="Arial" w:eastAsia="宋体" w:cs="Arial"/>
          <w:sz w:val="21"/>
          <w:szCs w:val="21"/>
          <w:lang w:val="en-US" w:eastAsia="zh-CN"/>
        </w:rPr>
        <w:t>对该</w:t>
      </w:r>
      <w:r>
        <w:rPr>
          <w:rFonts w:hint="default" w:ascii="Arial" w:hAnsi="Arial" w:eastAsia="宋体" w:cs="Arial"/>
          <w:sz w:val="21"/>
          <w:szCs w:val="21"/>
        </w:rPr>
        <w:t>措施在</w:t>
      </w:r>
      <w:r>
        <w:rPr>
          <w:rFonts w:hint="default" w:ascii="Arial" w:hAnsi="Arial" w:cs="Arial"/>
          <w:sz w:val="21"/>
          <w:szCs w:val="21"/>
          <w:lang w:eastAsia="zh-CN"/>
        </w:rPr>
        <w:t>石化</w:t>
      </w:r>
      <w:r>
        <w:rPr>
          <w:rFonts w:hint="default" w:ascii="Arial" w:hAnsi="Arial" w:eastAsia="宋体" w:cs="Arial"/>
          <w:sz w:val="21"/>
          <w:szCs w:val="21"/>
        </w:rPr>
        <w:t>行业中的应用情况、降碳效果、经济合理性等内容</w:t>
      </w:r>
      <w:r>
        <w:rPr>
          <w:rFonts w:hint="default" w:ascii="Arial" w:hAnsi="Arial" w:eastAsia="宋体" w:cs="Arial"/>
          <w:sz w:val="21"/>
          <w:szCs w:val="21"/>
          <w:lang w:val="en-US" w:eastAsia="zh-CN"/>
        </w:rPr>
        <w:t>进行分析</w:t>
      </w:r>
      <w:r>
        <w:rPr>
          <w:rFonts w:hint="default" w:ascii="Arial" w:hAnsi="Arial" w:eastAsia="宋体" w:cs="Arial"/>
          <w:sz w:val="21"/>
          <w:szCs w:val="21"/>
        </w:rPr>
        <w:t>。</w:t>
      </w:r>
    </w:p>
    <w:p w14:paraId="4C9E1899">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Arial" w:hAnsi="Arial" w:eastAsia="宋体" w:cs="Arial"/>
          <w:sz w:val="21"/>
          <w:szCs w:val="21"/>
        </w:rPr>
      </w:pPr>
      <w:bookmarkStart w:id="122" w:name="_Hlk137709218"/>
      <w:r>
        <w:rPr>
          <w:rFonts w:hint="default" w:ascii="Arial" w:hAnsi="Arial" w:eastAsia="宋体" w:cs="Arial"/>
          <w:sz w:val="21"/>
          <w:szCs w:val="21"/>
        </w:rPr>
        <w:t>鼓励采用《高耗能行业重点领域节能降碳改造升级实施指南》《国家重点推广的低碳技术目录》《国家工业节能技术装备推荐目录》《国家工业节能技术推荐目录》等国家和省级部门已发布的节能降碳技术和装备，减少</w:t>
      </w:r>
      <w:r>
        <w:rPr>
          <w:rFonts w:hint="default" w:ascii="Arial" w:hAnsi="Arial" w:cs="Arial"/>
          <w:sz w:val="21"/>
          <w:szCs w:val="21"/>
          <w:lang w:val="en-US" w:eastAsia="zh-CN"/>
        </w:rPr>
        <w:t>温室气体</w:t>
      </w:r>
      <w:r>
        <w:rPr>
          <w:rFonts w:hint="default" w:ascii="Arial" w:hAnsi="Arial" w:eastAsia="宋体" w:cs="Arial"/>
          <w:sz w:val="21"/>
          <w:szCs w:val="21"/>
        </w:rPr>
        <w:t>排放。</w:t>
      </w:r>
    </w:p>
    <w:bookmarkEnd w:id="122"/>
    <w:p w14:paraId="16A82F62">
      <w:pPr>
        <w:pStyle w:val="34"/>
        <w:keepNext w:val="0"/>
        <w:keepLines w:val="0"/>
        <w:pageBreakBefore w:val="0"/>
        <w:widowControl w:val="0"/>
        <w:numPr>
          <w:ilvl w:val="3"/>
          <w:numId w:val="0"/>
        </w:numPr>
        <w:kinsoku/>
        <w:wordWrap/>
        <w:overflowPunct/>
        <w:topLinePunct w:val="0"/>
        <w:autoSpaceDE/>
        <w:autoSpaceDN/>
        <w:bidi w:val="0"/>
        <w:adjustRightInd/>
        <w:snapToGrid/>
        <w:spacing w:before="120" w:after="120"/>
        <w:ind w:leftChars="0"/>
        <w:textAlignment w:val="auto"/>
        <w:rPr>
          <w:rFonts w:hint="default" w:ascii="Arial" w:hAnsi="Arial" w:cs="Arial"/>
          <w:lang w:val="en-US" w:eastAsia="zh-CN"/>
        </w:rPr>
      </w:pPr>
      <w:r>
        <w:rPr>
          <w:rFonts w:hint="default" w:ascii="Arial" w:hAnsi="Arial" w:cs="Arial"/>
          <w:lang w:val="en-US" w:eastAsia="zh-CN"/>
        </w:rPr>
        <w:t>5.4.2 碳污协同度分析</w:t>
      </w:r>
    </w:p>
    <w:p w14:paraId="001370AA">
      <w:pPr>
        <w:pStyle w:val="2"/>
        <w:keepNext w:val="0"/>
        <w:keepLines w:val="0"/>
        <w:pageBreakBefore w:val="0"/>
        <w:widowControl w:val="0"/>
        <w:kinsoku/>
        <w:wordWrap/>
        <w:overflowPunct/>
        <w:topLinePunct w:val="0"/>
        <w:autoSpaceDE/>
        <w:autoSpaceDN/>
        <w:bidi w:val="0"/>
        <w:adjustRightInd w:val="0"/>
        <w:snapToGrid/>
        <w:spacing w:after="0" w:line="240" w:lineRule="auto"/>
        <w:ind w:firstLine="420"/>
        <w:textAlignment w:val="auto"/>
        <w:rPr>
          <w:rFonts w:ascii="Arial" w:hAnsi="Arial" w:eastAsia="宋体" w:cs="Arial"/>
          <w:sz w:val="21"/>
          <w:szCs w:val="21"/>
          <w:highlight w:val="none"/>
        </w:rPr>
      </w:pPr>
      <w:r>
        <w:rPr>
          <w:rFonts w:hint="default" w:ascii="Arial" w:hAnsi="Arial" w:eastAsia="宋体" w:cs="Arial"/>
          <w:sz w:val="21"/>
          <w:szCs w:val="21"/>
          <w:highlight w:val="none"/>
        </w:rPr>
        <w:t>减污降碳协同性分析的主要目的在于推动建设项目在满足碳污宏观控制要求的前提下，采用更为绿色低碳的主体工艺及污染防治装置、设施</w:t>
      </w:r>
      <w:r>
        <w:rPr>
          <w:rFonts w:hint="default" w:ascii="Arial" w:hAnsi="Arial" w:eastAsia="宋体" w:cs="Arial"/>
          <w:sz w:val="21"/>
          <w:szCs w:val="21"/>
          <w:highlight w:val="none"/>
          <w:lang w:eastAsia="zh-CN"/>
        </w:rPr>
        <w:t>，</w:t>
      </w:r>
      <w:r>
        <w:rPr>
          <w:rFonts w:hint="default" w:ascii="Arial" w:hAnsi="Arial" w:eastAsia="宋体" w:cs="Arial"/>
          <w:sz w:val="21"/>
          <w:szCs w:val="21"/>
          <w:highlight w:val="none"/>
          <w:lang w:val="en-US" w:eastAsia="zh-CN"/>
        </w:rPr>
        <w:t>评价技术路线见图3</w:t>
      </w:r>
      <w:r>
        <w:rPr>
          <w:rFonts w:hint="default" w:ascii="Arial" w:hAnsi="Arial" w:eastAsia="宋体" w:cs="Arial"/>
          <w:sz w:val="21"/>
          <w:szCs w:val="21"/>
          <w:highlight w:val="none"/>
        </w:rPr>
        <w:t>。</w:t>
      </w:r>
      <w:r>
        <w:rPr>
          <w:rFonts w:hint="default" w:ascii="Arial" w:hAnsi="Arial" w:eastAsia="宋体" w:cs="Arial"/>
          <w:sz w:val="21"/>
          <w:szCs w:val="21"/>
          <w:highlight w:val="none"/>
          <w:lang w:val="en-US" w:eastAsia="zh-CN"/>
        </w:rPr>
        <w:t>涉及</w:t>
      </w:r>
      <w:r>
        <w:rPr>
          <w:rFonts w:hint="default" w:ascii="Arial" w:hAnsi="Arial" w:cs="Arial"/>
          <w:sz w:val="21"/>
          <w:szCs w:val="21"/>
          <w:highlight w:val="none"/>
          <w:lang w:val="en-US" w:eastAsia="zh-CN"/>
        </w:rPr>
        <w:t>乙烯、延迟焦化等装置</w:t>
      </w:r>
      <w:r>
        <w:rPr>
          <w:rFonts w:hint="default" w:ascii="Arial" w:hAnsi="Arial" w:eastAsia="宋体" w:cs="Arial"/>
          <w:sz w:val="21"/>
          <w:szCs w:val="21"/>
          <w:highlight w:val="none"/>
          <w:lang w:val="en-US" w:eastAsia="zh-CN"/>
        </w:rPr>
        <w:t>的</w:t>
      </w:r>
      <w:r>
        <w:rPr>
          <w:rFonts w:hint="default" w:ascii="Arial" w:hAnsi="Arial" w:eastAsia="宋体" w:cs="Arial"/>
          <w:sz w:val="21"/>
          <w:szCs w:val="21"/>
          <w:highlight w:val="none"/>
        </w:rPr>
        <w:t>建设项目应</w:t>
      </w:r>
      <w:r>
        <w:rPr>
          <w:rFonts w:hint="default" w:ascii="Arial" w:hAnsi="Arial" w:eastAsia="宋体" w:cs="Arial"/>
          <w:sz w:val="21"/>
          <w:szCs w:val="21"/>
        </w:rPr>
        <w:t>在满足HJ 2.1、HJ 2.2关于污染治理措施方案选择要求前提下，</w:t>
      </w:r>
      <w:r>
        <w:rPr>
          <w:rFonts w:hint="default" w:ascii="Arial" w:hAnsi="Arial" w:eastAsia="宋体" w:cs="Arial"/>
          <w:sz w:val="21"/>
          <w:szCs w:val="21"/>
          <w:lang w:val="en-US" w:eastAsia="zh-CN"/>
        </w:rPr>
        <w:t>按照附录</w:t>
      </w:r>
      <w:r>
        <w:rPr>
          <w:rFonts w:hint="eastAsia" w:ascii="Arial" w:hAnsi="Arial" w:cs="Arial"/>
          <w:sz w:val="21"/>
          <w:szCs w:val="21"/>
          <w:lang w:val="en-US" w:eastAsia="zh-CN"/>
        </w:rPr>
        <w:t>F</w:t>
      </w:r>
      <w:r>
        <w:rPr>
          <w:rFonts w:hint="default" w:ascii="Arial" w:hAnsi="Arial" w:eastAsia="宋体" w:cs="Arial"/>
          <w:sz w:val="21"/>
          <w:szCs w:val="21"/>
          <w:lang w:val="en-US" w:eastAsia="zh-CN"/>
        </w:rPr>
        <w:t>核算方法计算</w:t>
      </w:r>
      <w:r>
        <w:rPr>
          <w:rFonts w:hint="eastAsia" w:ascii="Arial" w:hAnsi="Arial" w:cs="Arial"/>
          <w:sz w:val="21"/>
          <w:szCs w:val="21"/>
          <w:lang w:val="en-US" w:eastAsia="zh-CN"/>
        </w:rPr>
        <w:t>全厂及</w:t>
      </w:r>
      <w:r>
        <w:rPr>
          <w:rFonts w:hint="default" w:ascii="Arial" w:hAnsi="Arial" w:eastAsia="宋体" w:cs="Arial"/>
          <w:sz w:val="21"/>
          <w:szCs w:val="21"/>
          <w:lang w:val="en-US" w:eastAsia="zh-CN"/>
        </w:rPr>
        <w:t>各</w:t>
      </w:r>
      <w:r>
        <w:rPr>
          <w:rFonts w:hint="default" w:ascii="Arial" w:hAnsi="Arial" w:cs="Arial"/>
          <w:sz w:val="21"/>
          <w:szCs w:val="21"/>
          <w:lang w:val="en-US" w:eastAsia="zh-CN"/>
        </w:rPr>
        <w:t>装置</w:t>
      </w:r>
      <w:r>
        <w:rPr>
          <w:rFonts w:hint="default" w:ascii="Arial" w:hAnsi="Arial" w:eastAsia="宋体" w:cs="Arial"/>
          <w:sz w:val="21"/>
          <w:szCs w:val="21"/>
          <w:lang w:val="en-US" w:eastAsia="zh-CN"/>
        </w:rPr>
        <w:t>减污降碳协同度，</w:t>
      </w:r>
      <w:r>
        <w:rPr>
          <w:rFonts w:hint="default" w:ascii="Arial" w:hAnsi="Arial" w:eastAsia="宋体" w:cs="Arial"/>
          <w:sz w:val="21"/>
          <w:szCs w:val="21"/>
        </w:rPr>
        <w:t>开展基于协同减污降碳的污染治理设施多方案比选。</w:t>
      </w:r>
      <w:r>
        <w:rPr>
          <w:rFonts w:hint="default" w:ascii="Arial" w:hAnsi="Arial" w:eastAsia="宋体" w:cs="Arial"/>
          <w:sz w:val="21"/>
          <w:szCs w:val="21"/>
          <w:highlight w:val="none"/>
          <w:lang w:val="en-US" w:eastAsia="zh-CN"/>
        </w:rPr>
        <w:t>对于不满足</w:t>
      </w:r>
      <w:r>
        <w:rPr>
          <w:rFonts w:hint="default" w:ascii="Arial" w:hAnsi="Arial" w:eastAsia="宋体" w:cs="Arial"/>
          <w:sz w:val="21"/>
          <w:szCs w:val="21"/>
          <w:lang w:val="en-US" w:eastAsia="zh-CN"/>
        </w:rPr>
        <w:t>减污降碳协同度</w:t>
      </w:r>
      <w:r>
        <w:rPr>
          <w:rFonts w:hint="default" w:ascii="Arial" w:hAnsi="Arial" w:eastAsia="宋体" w:cs="Arial"/>
          <w:sz w:val="21"/>
          <w:szCs w:val="21"/>
          <w:highlight w:val="none"/>
          <w:lang w:val="en-US" w:eastAsia="zh-CN"/>
        </w:rPr>
        <w:t>要求的项目，</w:t>
      </w:r>
      <w:r>
        <w:rPr>
          <w:rFonts w:hint="default" w:ascii="Arial" w:hAnsi="Arial" w:eastAsia="宋体" w:cs="Arial"/>
          <w:sz w:val="21"/>
          <w:szCs w:val="21"/>
          <w:highlight w:val="none"/>
        </w:rPr>
        <w:t>应当提出优化调整措施。</w:t>
      </w:r>
      <w:r>
        <w:rPr>
          <w:rFonts w:ascii="Arial" w:hAnsi="Arial" w:eastAsia="宋体" w:cs="Arial"/>
          <w:sz w:val="21"/>
          <w:szCs w:val="21"/>
          <w:highlight w:val="none"/>
        </w:rPr>
        <w:t>对比分析优化后拟采用的减污降碳措施在污染物和温室气体排放量变化情况，形成减污降碳协同措施清单，详见附录</w:t>
      </w:r>
      <w:r>
        <w:rPr>
          <w:rFonts w:hint="eastAsia" w:ascii="Arial" w:hAnsi="Arial" w:cs="Arial"/>
          <w:sz w:val="21"/>
          <w:szCs w:val="21"/>
          <w:highlight w:val="none"/>
          <w:lang w:val="en-US" w:eastAsia="zh-CN"/>
        </w:rPr>
        <w:t>D</w:t>
      </w:r>
      <w:r>
        <w:rPr>
          <w:rFonts w:ascii="Arial" w:hAnsi="Arial" w:eastAsia="宋体" w:cs="Arial"/>
          <w:sz w:val="21"/>
          <w:szCs w:val="21"/>
          <w:highlight w:val="none"/>
        </w:rPr>
        <w:t>中表2。</w:t>
      </w:r>
    </w:p>
    <w:p w14:paraId="24084E48">
      <w:pPr>
        <w:jc w:val="center"/>
        <w:rPr>
          <w:rFonts w:ascii="Arial" w:hAnsi="Arial" w:cs="Arial"/>
        </w:rPr>
      </w:pPr>
      <w:r>
        <w:rPr>
          <w:rFonts w:ascii="Arial" w:hAnsi="Arial" w:cs="Arial"/>
        </w:rPr>
        <w:br w:type="page"/>
      </w:r>
    </w:p>
    <w:p w14:paraId="534D706C">
      <w:pPr>
        <w:rPr>
          <w:rFonts w:ascii="Arial" w:hAnsi="Arial" w:cs="Arial"/>
        </w:rPr>
      </w:pPr>
      <w:r>
        <w:rPr>
          <w:rFonts w:ascii="Arial" w:hAnsi="Arial" w:cs="Arial"/>
        </w:rPr>
        <w:pict>
          <v:shape id="_x0000_s1026" o:spid="_x0000_s1026" o:spt="75" type="#_x0000_t75" style="position:absolute;left:0pt;margin-left:30.45pt;margin-top:18.4pt;height:517.2pt;width:392.55pt;mso-wrap-distance-bottom:0pt;mso-wrap-distance-left:9pt;mso-wrap-distance-right:9pt;mso-wrap-distance-top:0pt;z-index:251662336;mso-width-relative:page;mso-height-relative:page;" o:ole="t" filled="f" o:preferrelative="t" stroked="f" coordsize="21600,21600">
            <v:path/>
            <v:fill on="f" focussize="0,0"/>
            <v:stroke on="f"/>
            <v:imagedata r:id="rId36" o:title=""/>
            <o:lock v:ext="edit" aspectratio="f"/>
            <w10:wrap type="square"/>
          </v:shape>
          <o:OLEObject Type="Embed" ProgID="Visio.Drawing.15" ShapeID="_x0000_s1026" DrawAspect="Content" ObjectID="_1468075725" r:id="rId35">
            <o:LockedField>false</o:LockedField>
          </o:OLEObject>
        </w:pict>
      </w:r>
    </w:p>
    <w:p w14:paraId="508FF116">
      <w:pPr>
        <w:pStyle w:val="2"/>
        <w:ind w:firstLine="0"/>
        <w:jc w:val="center"/>
        <w:rPr>
          <w:rFonts w:ascii="Arial" w:hAnsi="Arial" w:cs="Arial"/>
        </w:rPr>
      </w:pPr>
    </w:p>
    <w:p w14:paraId="78F029F2">
      <w:pPr>
        <w:pStyle w:val="2"/>
        <w:ind w:firstLine="0"/>
        <w:jc w:val="center"/>
        <w:rPr>
          <w:rFonts w:ascii="Arial" w:hAnsi="Arial" w:cs="Arial"/>
        </w:rPr>
      </w:pPr>
    </w:p>
    <w:p w14:paraId="206610E9">
      <w:pPr>
        <w:pStyle w:val="2"/>
        <w:ind w:firstLine="0"/>
        <w:jc w:val="center"/>
        <w:rPr>
          <w:rFonts w:ascii="Arial" w:hAnsi="Arial" w:cs="Arial"/>
        </w:rPr>
      </w:pPr>
    </w:p>
    <w:p w14:paraId="5D185FF1">
      <w:pPr>
        <w:pStyle w:val="2"/>
        <w:ind w:firstLine="0"/>
        <w:jc w:val="center"/>
        <w:rPr>
          <w:rFonts w:ascii="Arial" w:hAnsi="Arial" w:cs="Arial"/>
        </w:rPr>
      </w:pPr>
    </w:p>
    <w:p w14:paraId="175AF445">
      <w:pPr>
        <w:pStyle w:val="2"/>
        <w:ind w:firstLine="0"/>
        <w:jc w:val="center"/>
        <w:rPr>
          <w:rFonts w:ascii="Arial" w:hAnsi="Arial" w:cs="Arial"/>
        </w:rPr>
      </w:pPr>
    </w:p>
    <w:p w14:paraId="5405B05D">
      <w:pPr>
        <w:pStyle w:val="2"/>
        <w:ind w:firstLine="0"/>
        <w:jc w:val="center"/>
        <w:rPr>
          <w:rFonts w:ascii="Arial" w:hAnsi="Arial" w:cs="Arial"/>
        </w:rPr>
      </w:pPr>
    </w:p>
    <w:p w14:paraId="68EE582A">
      <w:pPr>
        <w:pStyle w:val="2"/>
        <w:ind w:firstLine="0"/>
        <w:jc w:val="center"/>
        <w:rPr>
          <w:rFonts w:ascii="Arial" w:hAnsi="Arial" w:cs="Arial"/>
        </w:rPr>
      </w:pPr>
    </w:p>
    <w:p w14:paraId="12574037">
      <w:pPr>
        <w:pStyle w:val="2"/>
        <w:ind w:firstLine="0"/>
        <w:jc w:val="center"/>
        <w:rPr>
          <w:rFonts w:ascii="Arial" w:hAnsi="Arial" w:cs="Arial"/>
        </w:rPr>
      </w:pPr>
    </w:p>
    <w:p w14:paraId="1C2F991A">
      <w:pPr>
        <w:pStyle w:val="2"/>
        <w:ind w:firstLine="0"/>
        <w:jc w:val="center"/>
        <w:rPr>
          <w:rFonts w:ascii="Arial" w:hAnsi="Arial" w:cs="Arial"/>
        </w:rPr>
      </w:pPr>
    </w:p>
    <w:p w14:paraId="3E668E4F">
      <w:pPr>
        <w:pStyle w:val="2"/>
        <w:ind w:firstLine="0"/>
        <w:jc w:val="center"/>
        <w:rPr>
          <w:rFonts w:ascii="Arial" w:hAnsi="Arial" w:cs="Arial"/>
        </w:rPr>
      </w:pPr>
    </w:p>
    <w:p w14:paraId="63107DE5">
      <w:pPr>
        <w:pStyle w:val="2"/>
        <w:ind w:firstLine="0"/>
        <w:jc w:val="center"/>
        <w:rPr>
          <w:rFonts w:ascii="Arial" w:hAnsi="Arial" w:cs="Arial"/>
        </w:rPr>
      </w:pPr>
    </w:p>
    <w:p w14:paraId="6CC67864">
      <w:pPr>
        <w:rPr>
          <w:rFonts w:ascii="Arial" w:hAnsi="Arial" w:cs="Arial"/>
        </w:rPr>
      </w:pPr>
    </w:p>
    <w:p w14:paraId="62D0EA77">
      <w:pPr>
        <w:pStyle w:val="2"/>
        <w:rPr>
          <w:rFonts w:ascii="Arial" w:hAnsi="Arial" w:cs="Arial"/>
        </w:rPr>
      </w:pPr>
    </w:p>
    <w:p w14:paraId="791057DE">
      <w:pPr>
        <w:rPr>
          <w:rFonts w:ascii="Arial" w:hAnsi="Arial" w:cs="Arial"/>
        </w:rPr>
      </w:pPr>
    </w:p>
    <w:p w14:paraId="6148CA95">
      <w:pPr>
        <w:pStyle w:val="2"/>
        <w:rPr>
          <w:rFonts w:ascii="Arial" w:hAnsi="Arial" w:cs="Arial"/>
        </w:rPr>
      </w:pPr>
    </w:p>
    <w:p w14:paraId="60D0FA14">
      <w:pPr>
        <w:rPr>
          <w:rFonts w:ascii="Arial" w:hAnsi="Arial" w:cs="Arial"/>
        </w:rPr>
      </w:pPr>
    </w:p>
    <w:p w14:paraId="3BA3A138">
      <w:pPr>
        <w:pStyle w:val="2"/>
        <w:rPr>
          <w:rFonts w:ascii="Arial" w:hAnsi="Arial" w:cs="Arial"/>
        </w:rPr>
      </w:pPr>
    </w:p>
    <w:p w14:paraId="31153ACF">
      <w:pPr>
        <w:rPr>
          <w:rFonts w:ascii="Arial" w:hAnsi="Arial" w:cs="Arial"/>
        </w:rPr>
      </w:pPr>
    </w:p>
    <w:p w14:paraId="45C25FA4">
      <w:pPr>
        <w:pStyle w:val="2"/>
        <w:rPr>
          <w:rFonts w:ascii="Arial" w:hAnsi="Arial" w:cs="Arial"/>
        </w:rPr>
      </w:pPr>
      <w:r>
        <w:rPr>
          <w:sz w:val="21"/>
        </w:rPr>
        <mc:AlternateContent>
          <mc:Choice Requires="wps">
            <w:drawing>
              <wp:anchor distT="0" distB="0" distL="114300" distR="114300" simplePos="0" relativeHeight="251662336" behindDoc="0" locked="0" layoutInCell="1" allowOverlap="1">
                <wp:simplePos x="0" y="0"/>
                <wp:positionH relativeFrom="column">
                  <wp:posOffset>4472940</wp:posOffset>
                </wp:positionH>
                <wp:positionV relativeFrom="paragraph">
                  <wp:posOffset>230505</wp:posOffset>
                </wp:positionV>
                <wp:extent cx="0" cy="380365"/>
                <wp:effectExtent l="6350" t="0" r="19050" b="635"/>
                <wp:wrapNone/>
                <wp:docPr id="4" name="直接连接符 4"/>
                <wp:cNvGraphicFramePr/>
                <a:graphic xmlns:a="http://schemas.openxmlformats.org/drawingml/2006/main">
                  <a:graphicData uri="http://schemas.microsoft.com/office/word/2010/wordprocessingShape">
                    <wps:wsp>
                      <wps:cNvCnPr/>
                      <wps:spPr>
                        <a:xfrm>
                          <a:off x="5372735" y="7653020"/>
                          <a:ext cx="0" cy="38036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52.2pt;margin-top:18.15pt;height:29.95pt;width:0pt;z-index:251662336;mso-width-relative:page;mso-height-relative:page;" filled="f" stroked="t" coordsize="21600,21600" o:gfxdata="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UAs4tUAAAAJAQAADwAAAAAAAAABACAAAAAiAAAAZHJzL2Rvd25yZXYueG1sUEsBAhQA&#10;FAAAAAgAh07iQOJBSdb1AQAAvQMAAA4AAAAAAAAAAQAgAAAAJAEAAGRycy9lMm9Eb2MueG1sUEsF&#10;BgAAAAAGAAYAWQEAAIsFAAAAAA==&#10;">
                <v:fill on="f" focussize="0,0"/>
                <v:stroke weight="1pt" color="#4874CB [3204]" miterlimit="8" joinstyle="miter"/>
                <v:imagedata o:title=""/>
                <o:lock v:ext="edit" aspectratio="f"/>
              </v:line>
            </w:pict>
          </mc:Fallback>
        </mc:AlternateContent>
      </w:r>
    </w:p>
    <w:p w14:paraId="3B8A7EA4">
      <w:pPr>
        <w:rPr>
          <w:rFonts w:ascii="Arial" w:hAnsi="Arial" w:cs="Arial"/>
        </w:rPr>
      </w:pPr>
    </w:p>
    <w:p w14:paraId="5C2356A7">
      <w:pPr>
        <w:pStyle w:val="2"/>
        <w:spacing w:after="0"/>
        <w:ind w:firstLine="420"/>
        <w:jc w:val="center"/>
        <w:rPr>
          <w:rFonts w:hint="default" w:ascii="Arial" w:hAnsi="Arial" w:eastAsia="宋体" w:cs="Arial"/>
          <w:b/>
          <w:bCs/>
          <w:sz w:val="21"/>
          <w:szCs w:val="21"/>
        </w:rPr>
      </w:pPr>
      <w:r>
        <w:rPr>
          <w:sz w:val="21"/>
        </w:rPr>
        <mc:AlternateContent>
          <mc:Choice Requires="wps">
            <w:drawing>
              <wp:anchor distT="0" distB="0" distL="114300" distR="114300" simplePos="0" relativeHeight="251663360" behindDoc="0" locked="0" layoutInCell="1" allowOverlap="1">
                <wp:simplePos x="0" y="0"/>
                <wp:positionH relativeFrom="column">
                  <wp:posOffset>2822575</wp:posOffset>
                </wp:positionH>
                <wp:positionV relativeFrom="paragraph">
                  <wp:posOffset>14605</wp:posOffset>
                </wp:positionV>
                <wp:extent cx="1644650" cy="0"/>
                <wp:effectExtent l="0" t="6350" r="0" b="6350"/>
                <wp:wrapNone/>
                <wp:docPr id="7" name="直接连接符 7"/>
                <wp:cNvGraphicFramePr/>
                <a:graphic xmlns:a="http://schemas.openxmlformats.org/drawingml/2006/main">
                  <a:graphicData uri="http://schemas.microsoft.com/office/word/2010/wordprocessingShape">
                    <wps:wsp>
                      <wps:cNvCnPr/>
                      <wps:spPr>
                        <a:xfrm flipH="1">
                          <a:off x="3722370" y="8021320"/>
                          <a:ext cx="1644650"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222.25pt;margin-top:1.15pt;height:0pt;width:129.5pt;z-index:251663360;mso-width-relative:page;mso-height-relative:page;" filled="f" stroked="t" coordsize="21600,21600" o:gfxdata="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4VwyXRAAAABwEAAA8AAAAAAAAAAQAgAAAAIgAAAGRycy9kb3ducmV2LnhtbFBL&#10;AQIUABQAAAAIAIdO4kAFhDql/QEAAMgDAAAOAAAAAAAAAAEAIAAAACABAABkcnMvZTJvRG9jLnht&#10;bFBLBQYAAAAABgAGAFkBAACPBQAAAAA=&#10;">
                <v:fill on="f" focussize="0,0"/>
                <v:stroke weight="1pt" color="#4874CB [3204]" miterlimit="8" joinstyle="miter"/>
                <v:imagedata o:title=""/>
                <o:lock v:ext="edit" aspectratio="f"/>
              </v:line>
            </w:pict>
          </mc:Fallback>
        </mc:AlternateContent>
      </w:r>
    </w:p>
    <w:p w14:paraId="77A2BA78">
      <w:pPr>
        <w:pStyle w:val="2"/>
        <w:spacing w:after="0"/>
        <w:ind w:firstLine="420"/>
        <w:jc w:val="center"/>
        <w:rPr>
          <w:rFonts w:hint="default" w:ascii="Arial" w:hAnsi="Arial" w:eastAsia="宋体" w:cs="Arial"/>
          <w:b/>
          <w:bCs/>
          <w:sz w:val="21"/>
          <w:szCs w:val="21"/>
        </w:rPr>
      </w:pPr>
    </w:p>
    <w:p w14:paraId="3C7905C1">
      <w:pPr>
        <w:pStyle w:val="2"/>
        <w:spacing w:after="0"/>
        <w:ind w:firstLine="420"/>
        <w:jc w:val="center"/>
        <w:rPr>
          <w:rFonts w:hint="default" w:ascii="Arial" w:hAnsi="Arial" w:eastAsia="宋体" w:cs="Arial"/>
          <w:b/>
          <w:bCs/>
          <w:sz w:val="21"/>
          <w:szCs w:val="21"/>
          <w:lang w:val="en-US" w:eastAsia="zh-CN"/>
        </w:rPr>
      </w:pPr>
      <w:r>
        <w:rPr>
          <w:rFonts w:hint="default" w:ascii="Arial" w:hAnsi="Arial" w:eastAsia="宋体" w:cs="Arial"/>
          <w:b/>
          <w:bCs/>
          <w:sz w:val="21"/>
          <w:szCs w:val="21"/>
        </w:rPr>
        <w:t>图</w:t>
      </w:r>
      <w:r>
        <w:rPr>
          <w:rFonts w:hint="default" w:ascii="Arial" w:hAnsi="Arial" w:eastAsia="宋体" w:cs="Arial"/>
          <w:b/>
          <w:bCs/>
          <w:sz w:val="21"/>
          <w:szCs w:val="21"/>
          <w:lang w:val="en-US" w:eastAsia="zh-CN"/>
        </w:rPr>
        <w:t xml:space="preserve">3 </w:t>
      </w:r>
      <w:r>
        <w:rPr>
          <w:rFonts w:hint="default" w:ascii="Arial" w:hAnsi="Arial" w:eastAsia="宋体" w:cs="Arial"/>
          <w:b/>
          <w:bCs/>
          <w:sz w:val="21"/>
          <w:szCs w:val="21"/>
        </w:rPr>
        <w:t xml:space="preserve"> </w:t>
      </w:r>
      <w:r>
        <w:rPr>
          <w:rFonts w:hint="default" w:ascii="Arial" w:hAnsi="Arial" w:cs="Arial"/>
          <w:b/>
          <w:bCs/>
          <w:sz w:val="21"/>
          <w:szCs w:val="21"/>
          <w:lang w:val="en-US" w:eastAsia="zh-CN"/>
        </w:rPr>
        <w:t>石化</w:t>
      </w:r>
      <w:r>
        <w:rPr>
          <w:rFonts w:hint="default" w:ascii="Arial" w:hAnsi="Arial" w:eastAsia="宋体" w:cs="Arial"/>
          <w:b/>
          <w:bCs/>
          <w:sz w:val="21"/>
          <w:szCs w:val="21"/>
        </w:rPr>
        <w:t>行业建设项目</w:t>
      </w:r>
      <w:r>
        <w:rPr>
          <w:rFonts w:hint="default" w:ascii="Arial" w:hAnsi="Arial" w:eastAsia="宋体" w:cs="Arial"/>
          <w:b/>
          <w:bCs/>
          <w:sz w:val="21"/>
          <w:szCs w:val="21"/>
          <w:lang w:val="en-US" w:eastAsia="zh-CN"/>
        </w:rPr>
        <w:t>减污降碳协同评价技术路线图</w:t>
      </w:r>
    </w:p>
    <w:p w14:paraId="38F0AD31">
      <w:pPr>
        <w:pStyle w:val="32"/>
        <w:spacing w:before="120" w:after="120"/>
        <w:rPr>
          <w:rFonts w:hint="default" w:ascii="Arial" w:hAnsi="Arial" w:cs="Arial"/>
        </w:rPr>
      </w:pPr>
      <w:bookmarkStart w:id="123" w:name="_Toc11261"/>
      <w:bookmarkStart w:id="124" w:name="_Toc143230942"/>
      <w:bookmarkStart w:id="125" w:name="_Toc17485"/>
      <w:bookmarkStart w:id="126" w:name="_Toc11211"/>
      <w:bookmarkStart w:id="127" w:name="_Toc4504"/>
      <w:bookmarkStart w:id="128" w:name="_Toc149326838"/>
      <w:r>
        <w:rPr>
          <w:rFonts w:hint="default" w:ascii="Arial" w:hAnsi="Arial" w:cs="Arial"/>
        </w:rPr>
        <w:t>排放管理与监测计划</w:t>
      </w:r>
      <w:bookmarkEnd w:id="123"/>
      <w:bookmarkEnd w:id="124"/>
      <w:bookmarkEnd w:id="125"/>
      <w:bookmarkEnd w:id="126"/>
      <w:bookmarkEnd w:id="127"/>
      <w:bookmarkEnd w:id="128"/>
    </w:p>
    <w:p w14:paraId="61D4C9C1">
      <w:pPr>
        <w:pStyle w:val="34"/>
        <w:keepNext w:val="0"/>
        <w:keepLines w:val="0"/>
        <w:pageBreakBefore w:val="0"/>
        <w:widowControl w:val="0"/>
        <w:numPr>
          <w:ilvl w:val="3"/>
          <w:numId w:val="0"/>
        </w:numPr>
        <w:kinsoku/>
        <w:wordWrap/>
        <w:overflowPunct/>
        <w:topLinePunct w:val="0"/>
        <w:autoSpaceDE/>
        <w:autoSpaceDN/>
        <w:bidi w:val="0"/>
        <w:adjustRightInd/>
        <w:snapToGrid/>
        <w:spacing w:before="120" w:after="120"/>
        <w:ind w:leftChars="0"/>
        <w:textAlignment w:val="auto"/>
        <w:rPr>
          <w:rFonts w:hint="default" w:ascii="Arial" w:hAnsi="Arial" w:cs="Arial"/>
        </w:rPr>
      </w:pPr>
      <w:r>
        <w:rPr>
          <w:rFonts w:hint="default" w:ascii="Arial" w:hAnsi="Arial" w:cs="Arial"/>
          <w:lang w:val="en-US" w:eastAsia="zh-CN"/>
        </w:rPr>
        <w:t xml:space="preserve">5.5.1 </w:t>
      </w:r>
      <w:r>
        <w:rPr>
          <w:rFonts w:hint="default" w:ascii="Arial" w:hAnsi="Arial" w:cs="Arial"/>
        </w:rPr>
        <w:t>管理要求</w:t>
      </w:r>
    </w:p>
    <w:p w14:paraId="1F23F34B">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Arial" w:hAnsi="Arial" w:eastAsia="宋体" w:cs="Arial"/>
          <w:sz w:val="21"/>
          <w:szCs w:val="21"/>
        </w:rPr>
      </w:pPr>
      <w:r>
        <w:rPr>
          <w:rFonts w:hint="default" w:ascii="Arial" w:hAnsi="Arial" w:eastAsia="宋体" w:cs="Arial"/>
          <w:sz w:val="21"/>
          <w:szCs w:val="21"/>
        </w:rPr>
        <w:t>编制建设项目</w:t>
      </w:r>
      <w:r>
        <w:rPr>
          <w:rFonts w:hint="default" w:ascii="Arial" w:hAnsi="Arial" w:cs="Arial"/>
          <w:sz w:val="21"/>
          <w:szCs w:val="21"/>
          <w:lang w:val="en-US" w:eastAsia="zh-CN"/>
        </w:rPr>
        <w:t>温室气体</w:t>
      </w:r>
      <w:r>
        <w:rPr>
          <w:rFonts w:hint="default" w:ascii="Arial" w:hAnsi="Arial" w:eastAsia="宋体" w:cs="Arial"/>
          <w:sz w:val="21"/>
          <w:szCs w:val="21"/>
        </w:rPr>
        <w:t>排放清单，提出碳排放环境管理要求。新建项目应提出</w:t>
      </w:r>
      <w:r>
        <w:rPr>
          <w:rFonts w:hint="default" w:ascii="Arial" w:hAnsi="Arial" w:cs="Arial"/>
          <w:sz w:val="21"/>
          <w:szCs w:val="21"/>
          <w:lang w:val="en-US" w:eastAsia="zh-CN"/>
        </w:rPr>
        <w:t>温室气体排放</w:t>
      </w:r>
      <w:r>
        <w:rPr>
          <w:rFonts w:hint="default" w:ascii="Arial" w:hAnsi="Arial" w:eastAsia="宋体" w:cs="Arial"/>
          <w:sz w:val="21"/>
          <w:szCs w:val="21"/>
        </w:rPr>
        <w:t>环境管理机构设置、人员配置、管理制度、管理台账记录要求；改扩建项目应分析其依托现有环境管理机构及制度的可行性，提出完善碳排放环境管理的要求。</w:t>
      </w:r>
    </w:p>
    <w:p w14:paraId="6ABC0265">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Arial" w:hAnsi="Arial" w:eastAsia="宋体" w:cs="Arial"/>
          <w:sz w:val="21"/>
          <w:szCs w:val="21"/>
          <w:lang w:eastAsia="zh-CN"/>
        </w:rPr>
      </w:pPr>
      <w:r>
        <w:rPr>
          <w:rFonts w:hint="default" w:ascii="Arial" w:hAnsi="Arial" w:eastAsia="宋体" w:cs="Arial"/>
          <w:sz w:val="21"/>
          <w:szCs w:val="21"/>
          <w:lang w:eastAsia="zh-CN"/>
        </w:rPr>
        <w:t>企业应建立、实施并保持满足</w:t>
      </w:r>
      <w:r>
        <w:rPr>
          <w:rFonts w:hint="default" w:ascii="Arial" w:hAnsi="Arial" w:cs="Arial"/>
          <w:sz w:val="21"/>
          <w:szCs w:val="21"/>
          <w:lang w:eastAsia="zh-CN"/>
        </w:rPr>
        <w:t>《</w:t>
      </w:r>
      <w:r>
        <w:rPr>
          <w:rFonts w:hint="default" w:ascii="Arial" w:hAnsi="Arial" w:eastAsia="宋体" w:cs="Arial"/>
          <w:sz w:val="21"/>
          <w:szCs w:val="21"/>
          <w:lang w:eastAsia="zh-CN"/>
        </w:rPr>
        <w:t>测量管理体系 测量过程和测量设备的要求</w:t>
      </w:r>
      <w:r>
        <w:rPr>
          <w:rFonts w:hint="default" w:ascii="Arial" w:hAnsi="Arial" w:cs="Arial"/>
          <w:sz w:val="21"/>
          <w:szCs w:val="21"/>
          <w:lang w:eastAsia="zh-CN"/>
        </w:rPr>
        <w:t>》</w:t>
      </w:r>
      <w:r>
        <w:rPr>
          <w:rFonts w:hint="default" w:ascii="Arial" w:hAnsi="Arial" w:cs="Arial"/>
          <w:sz w:val="21"/>
          <w:szCs w:val="21"/>
          <w:lang w:val="en-US" w:eastAsia="zh-CN"/>
        </w:rPr>
        <w:t>(</w:t>
      </w:r>
      <w:r>
        <w:rPr>
          <w:rFonts w:hint="default" w:ascii="Arial" w:hAnsi="Arial" w:eastAsia="宋体" w:cs="Arial"/>
          <w:sz w:val="21"/>
          <w:szCs w:val="21"/>
          <w:lang w:eastAsia="zh-CN"/>
        </w:rPr>
        <w:t>GB/T 19022</w:t>
      </w:r>
      <w:r>
        <w:rPr>
          <w:rFonts w:hint="default" w:ascii="Arial" w:hAnsi="Arial" w:cs="Arial"/>
          <w:sz w:val="21"/>
          <w:szCs w:val="21"/>
          <w:lang w:val="en-US" w:eastAsia="zh-CN"/>
        </w:rPr>
        <w:t>)</w:t>
      </w:r>
      <w:r>
        <w:rPr>
          <w:rFonts w:hint="default" w:ascii="Arial" w:hAnsi="Arial" w:eastAsia="宋体" w:cs="Arial"/>
          <w:sz w:val="21"/>
          <w:szCs w:val="21"/>
          <w:lang w:eastAsia="zh-CN"/>
        </w:rPr>
        <w:t>要求的测量管理体系，且通过测量管理体系第三方认证或等效评价。重点</w:t>
      </w:r>
      <w:r>
        <w:rPr>
          <w:rFonts w:hint="default" w:ascii="Arial" w:hAnsi="Arial" w:cs="Arial"/>
          <w:sz w:val="21"/>
          <w:szCs w:val="21"/>
          <w:lang w:val="en-US" w:eastAsia="zh-CN"/>
        </w:rPr>
        <w:t>装置</w:t>
      </w:r>
      <w:r>
        <w:rPr>
          <w:rFonts w:hint="default" w:ascii="Arial" w:hAnsi="Arial" w:eastAsia="宋体" w:cs="Arial"/>
          <w:sz w:val="21"/>
          <w:szCs w:val="21"/>
          <w:lang w:eastAsia="zh-CN"/>
        </w:rPr>
        <w:t>使用的原燃料量和产品产量采用皮带秤、磅秤、仓秤等进行计量，计量精度须按照相应标准执行。建立能源计量管理制度，能源计量器具配备率要求按照</w:t>
      </w:r>
      <w:r>
        <w:rPr>
          <w:rFonts w:hint="default" w:ascii="Arial" w:hAnsi="Arial" w:cs="Arial"/>
          <w:sz w:val="21"/>
          <w:szCs w:val="21"/>
          <w:lang w:eastAsia="zh-CN"/>
        </w:rPr>
        <w:t>《</w:t>
      </w:r>
      <w:r>
        <w:rPr>
          <w:rFonts w:hint="default" w:ascii="Arial" w:hAnsi="Arial" w:eastAsia="宋体" w:cs="Arial"/>
          <w:sz w:val="21"/>
          <w:szCs w:val="21"/>
          <w:lang w:eastAsia="zh-CN"/>
        </w:rPr>
        <w:t>用能单位能源计量器具配备和管理通则</w:t>
      </w:r>
      <w:r>
        <w:rPr>
          <w:rFonts w:hint="default" w:ascii="Arial" w:hAnsi="Arial" w:cs="Arial"/>
          <w:sz w:val="21"/>
          <w:szCs w:val="21"/>
          <w:lang w:eastAsia="zh-CN"/>
        </w:rPr>
        <w:t>》（</w:t>
      </w:r>
      <w:r>
        <w:rPr>
          <w:rFonts w:hint="default" w:ascii="Arial" w:hAnsi="Arial" w:eastAsia="宋体" w:cs="Arial"/>
          <w:sz w:val="21"/>
          <w:szCs w:val="21"/>
          <w:lang w:eastAsia="zh-CN"/>
        </w:rPr>
        <w:t>GB 17167</w:t>
      </w:r>
      <w:r>
        <w:rPr>
          <w:rFonts w:hint="default" w:ascii="Arial" w:hAnsi="Arial" w:cs="Arial"/>
          <w:sz w:val="21"/>
          <w:szCs w:val="21"/>
          <w:lang w:eastAsia="zh-CN"/>
        </w:rPr>
        <w:t>）</w:t>
      </w:r>
      <w:r>
        <w:rPr>
          <w:rFonts w:hint="default" w:ascii="Arial" w:hAnsi="Arial" w:eastAsia="宋体" w:cs="Arial"/>
          <w:sz w:val="21"/>
          <w:szCs w:val="21"/>
          <w:lang w:eastAsia="zh-CN"/>
        </w:rPr>
        <w:t>和</w:t>
      </w:r>
      <w:r>
        <w:rPr>
          <w:rFonts w:hint="default" w:ascii="Arial" w:hAnsi="Arial" w:cs="Arial"/>
          <w:sz w:val="21"/>
          <w:szCs w:val="21"/>
          <w:lang w:eastAsia="zh-CN"/>
        </w:rPr>
        <w:t>《</w:t>
      </w:r>
      <w:r>
        <w:rPr>
          <w:rFonts w:hint="default" w:ascii="Arial" w:hAnsi="Arial" w:cs="Arial"/>
          <w:sz w:val="21"/>
          <w:szCs w:val="21"/>
          <w:lang w:val="en-US" w:eastAsia="zh-CN"/>
        </w:rPr>
        <w:t>石油</w:t>
      </w:r>
      <w:r>
        <w:rPr>
          <w:rFonts w:hint="default" w:ascii="Arial" w:hAnsi="Arial" w:cs="Arial"/>
          <w:sz w:val="21"/>
          <w:szCs w:val="21"/>
          <w:lang w:eastAsia="zh-CN"/>
        </w:rPr>
        <w:t>石化</w:t>
      </w:r>
      <w:r>
        <w:rPr>
          <w:rFonts w:hint="default" w:ascii="Arial" w:hAnsi="Arial" w:cs="Arial"/>
          <w:sz w:val="21"/>
          <w:szCs w:val="21"/>
          <w:lang w:val="en-US" w:eastAsia="zh-CN"/>
        </w:rPr>
        <w:t>行业</w:t>
      </w:r>
      <w:r>
        <w:rPr>
          <w:rFonts w:hint="default" w:ascii="Arial" w:hAnsi="Arial" w:cs="Arial"/>
          <w:sz w:val="21"/>
          <w:szCs w:val="21"/>
          <w:lang w:eastAsia="zh-CN"/>
        </w:rPr>
        <w:t>能源计量器具配备和管理要求》（</w:t>
      </w:r>
      <w:r>
        <w:rPr>
          <w:rFonts w:hint="default" w:ascii="Arial" w:hAnsi="Arial" w:eastAsia="宋体" w:cs="Arial"/>
          <w:sz w:val="21"/>
          <w:szCs w:val="21"/>
          <w:lang w:eastAsia="zh-CN"/>
        </w:rPr>
        <w:t xml:space="preserve">GB/T </w:t>
      </w:r>
      <w:r>
        <w:rPr>
          <w:rFonts w:hint="default" w:ascii="Arial" w:hAnsi="Arial" w:cs="Arial"/>
          <w:sz w:val="21"/>
          <w:szCs w:val="21"/>
          <w:lang w:val="en-US" w:eastAsia="zh-CN"/>
        </w:rPr>
        <w:t>20901）</w:t>
      </w:r>
      <w:r>
        <w:rPr>
          <w:rFonts w:hint="default" w:ascii="Arial" w:hAnsi="Arial" w:eastAsia="宋体" w:cs="Arial"/>
          <w:sz w:val="21"/>
          <w:szCs w:val="21"/>
          <w:lang w:eastAsia="zh-CN"/>
        </w:rPr>
        <w:t>要求进行，计量器具准确度要求按照</w:t>
      </w:r>
      <w:r>
        <w:rPr>
          <w:rFonts w:hint="default" w:ascii="Arial" w:hAnsi="Arial" w:cs="Arial"/>
          <w:sz w:val="21"/>
          <w:szCs w:val="21"/>
          <w:lang w:eastAsia="zh-CN"/>
        </w:rPr>
        <w:t>《</w:t>
      </w:r>
      <w:r>
        <w:rPr>
          <w:rFonts w:hint="default" w:ascii="Arial" w:hAnsi="Arial" w:cs="Arial"/>
          <w:sz w:val="21"/>
          <w:szCs w:val="21"/>
          <w:lang w:val="en-US" w:eastAsia="zh-CN"/>
        </w:rPr>
        <w:t>石油</w:t>
      </w:r>
      <w:r>
        <w:rPr>
          <w:rFonts w:hint="default" w:ascii="Arial" w:hAnsi="Arial" w:cs="Arial"/>
          <w:sz w:val="21"/>
          <w:szCs w:val="21"/>
          <w:lang w:eastAsia="zh-CN"/>
        </w:rPr>
        <w:t>石化</w:t>
      </w:r>
      <w:r>
        <w:rPr>
          <w:rFonts w:hint="default" w:ascii="Arial" w:hAnsi="Arial" w:cs="Arial"/>
          <w:sz w:val="21"/>
          <w:szCs w:val="21"/>
          <w:lang w:val="en-US" w:eastAsia="zh-CN"/>
        </w:rPr>
        <w:t>行业</w:t>
      </w:r>
      <w:r>
        <w:rPr>
          <w:rFonts w:hint="default" w:ascii="Arial" w:hAnsi="Arial" w:cs="Arial"/>
          <w:sz w:val="21"/>
          <w:szCs w:val="21"/>
          <w:lang w:eastAsia="zh-CN"/>
        </w:rPr>
        <w:t>能源计量器具配备和管理要求》（</w:t>
      </w:r>
      <w:r>
        <w:rPr>
          <w:rFonts w:hint="default" w:ascii="Arial" w:hAnsi="Arial" w:eastAsia="宋体" w:cs="Arial"/>
          <w:sz w:val="21"/>
          <w:szCs w:val="21"/>
          <w:lang w:eastAsia="zh-CN"/>
        </w:rPr>
        <w:t xml:space="preserve">GB/T </w:t>
      </w:r>
      <w:r>
        <w:rPr>
          <w:rFonts w:hint="default" w:ascii="Arial" w:hAnsi="Arial" w:cs="Arial"/>
          <w:sz w:val="21"/>
          <w:szCs w:val="21"/>
          <w:lang w:val="en-US" w:eastAsia="zh-CN"/>
        </w:rPr>
        <w:t>20901）</w:t>
      </w:r>
      <w:r>
        <w:rPr>
          <w:rFonts w:hint="default" w:ascii="Arial" w:hAnsi="Arial" w:eastAsia="宋体" w:cs="Arial"/>
          <w:sz w:val="21"/>
          <w:szCs w:val="21"/>
          <w:lang w:eastAsia="zh-CN"/>
        </w:rPr>
        <w:t>规定执行。</w:t>
      </w:r>
    </w:p>
    <w:p w14:paraId="2758ECE3">
      <w:pPr>
        <w:pStyle w:val="34"/>
        <w:numPr>
          <w:ilvl w:val="3"/>
          <w:numId w:val="0"/>
        </w:numPr>
        <w:spacing w:before="120" w:after="120"/>
        <w:ind w:leftChars="0"/>
        <w:rPr>
          <w:rFonts w:hint="default" w:ascii="Arial" w:hAnsi="Arial" w:cs="Arial"/>
        </w:rPr>
      </w:pPr>
      <w:r>
        <w:rPr>
          <w:rFonts w:hint="default" w:ascii="Arial" w:hAnsi="Arial" w:cs="Arial"/>
          <w:lang w:val="en-US" w:eastAsia="zh-CN"/>
        </w:rPr>
        <w:t xml:space="preserve">5.5.2 </w:t>
      </w:r>
      <w:r>
        <w:rPr>
          <w:rFonts w:hint="default" w:ascii="Arial" w:hAnsi="Arial" w:cs="Arial"/>
        </w:rPr>
        <w:t>监测计划</w:t>
      </w:r>
    </w:p>
    <w:p w14:paraId="7DF0F669">
      <w:pPr>
        <w:keepNext w:val="0"/>
        <w:keepLines w:val="0"/>
        <w:pageBreakBefore w:val="0"/>
        <w:widowControl w:val="0"/>
        <w:kinsoku/>
        <w:wordWrap/>
        <w:overflowPunct/>
        <w:topLinePunct w:val="0"/>
        <w:autoSpaceDE/>
        <w:autoSpaceDN/>
        <w:bidi w:val="0"/>
        <w:adjustRightInd w:val="0"/>
        <w:snapToGrid/>
        <w:spacing w:line="240" w:lineRule="auto"/>
        <w:ind w:firstLine="420"/>
        <w:textAlignment w:val="auto"/>
        <w:rPr>
          <w:rFonts w:hint="default" w:ascii="Arial" w:hAnsi="Arial" w:eastAsia="宋体" w:cs="Arial"/>
          <w:sz w:val="21"/>
          <w:szCs w:val="21"/>
        </w:rPr>
      </w:pPr>
      <w:r>
        <w:rPr>
          <w:rFonts w:hint="default" w:ascii="Arial" w:hAnsi="Arial" w:eastAsia="宋体" w:cs="Arial"/>
          <w:sz w:val="21"/>
          <w:szCs w:val="21"/>
        </w:rPr>
        <w:t>提出</w:t>
      </w:r>
      <w:r>
        <w:rPr>
          <w:rFonts w:hint="default" w:ascii="Arial" w:hAnsi="Arial" w:cs="Arial"/>
          <w:sz w:val="21"/>
          <w:szCs w:val="21"/>
          <w:lang w:val="en-US" w:eastAsia="zh-CN"/>
        </w:rPr>
        <w:t>石化</w:t>
      </w:r>
      <w:r>
        <w:rPr>
          <w:rFonts w:hint="default" w:ascii="Arial" w:hAnsi="Arial" w:eastAsia="宋体" w:cs="Arial"/>
          <w:sz w:val="21"/>
          <w:szCs w:val="21"/>
          <w:lang w:val="en-US" w:eastAsia="zh-CN"/>
        </w:rPr>
        <w:t>行业</w:t>
      </w:r>
      <w:r>
        <w:rPr>
          <w:rFonts w:hint="default" w:ascii="Arial" w:hAnsi="Arial" w:eastAsia="宋体" w:cs="Arial"/>
          <w:sz w:val="21"/>
          <w:szCs w:val="21"/>
        </w:rPr>
        <w:t>建设项目温室气体排放监测计划以及建立温室气体排放量核算所需参数相关的监测和环境管理台账记录要求，并根据《关于做好2023</w:t>
      </w:r>
      <w:r>
        <w:rPr>
          <w:rFonts w:hint="default" w:ascii="Arial" w:hAnsi="Arial" w:cs="Arial"/>
          <w:sz w:val="21"/>
          <w:szCs w:val="21"/>
          <w:lang w:val="en-US" w:eastAsia="zh-CN"/>
        </w:rPr>
        <w:t>-</w:t>
      </w:r>
      <w:r>
        <w:rPr>
          <w:rFonts w:hint="default" w:ascii="Arial" w:hAnsi="Arial" w:eastAsia="宋体" w:cs="Arial"/>
          <w:sz w:val="21"/>
          <w:szCs w:val="21"/>
        </w:rPr>
        <w:t>2025年部分重点行业企业温室气体排放报告与核查工作的通知》（环办气候函〔2023〕332号）等文件</w:t>
      </w:r>
      <w:r>
        <w:rPr>
          <w:rFonts w:hint="default" w:ascii="Arial" w:hAnsi="Arial" w:cs="Arial"/>
          <w:sz w:val="21"/>
          <w:szCs w:val="21"/>
          <w:lang w:val="en-US" w:eastAsia="zh-CN"/>
        </w:rPr>
        <w:t>制定监测计划，</w:t>
      </w:r>
      <w:r>
        <w:rPr>
          <w:rFonts w:hint="default" w:ascii="Arial" w:hAnsi="Arial" w:eastAsia="宋体" w:cs="Arial"/>
          <w:sz w:val="21"/>
          <w:szCs w:val="21"/>
        </w:rPr>
        <w:t>明确</w:t>
      </w:r>
      <w:r>
        <w:rPr>
          <w:rFonts w:hint="default" w:ascii="Arial" w:hAnsi="Arial" w:eastAsia="宋体" w:cs="Arial"/>
          <w:sz w:val="21"/>
          <w:szCs w:val="21"/>
          <w:lang w:val="en-US" w:eastAsia="zh-CN"/>
        </w:rPr>
        <w:t>监测内容、</w:t>
      </w:r>
      <w:r>
        <w:rPr>
          <w:rFonts w:hint="default" w:ascii="Arial" w:hAnsi="Arial" w:eastAsia="宋体" w:cs="Arial"/>
          <w:sz w:val="21"/>
          <w:szCs w:val="21"/>
        </w:rPr>
        <w:t>监测频次、监测方法、记录信息、保存年限等。</w:t>
      </w:r>
    </w:p>
    <w:p w14:paraId="71263506">
      <w:pPr>
        <w:keepNext w:val="0"/>
        <w:keepLines w:val="0"/>
        <w:pageBreakBefore w:val="0"/>
        <w:widowControl w:val="0"/>
        <w:kinsoku/>
        <w:wordWrap/>
        <w:overflowPunct/>
        <w:topLinePunct w:val="0"/>
        <w:autoSpaceDE/>
        <w:autoSpaceDN/>
        <w:bidi w:val="0"/>
        <w:adjustRightInd w:val="0"/>
        <w:snapToGrid/>
        <w:spacing w:line="240" w:lineRule="auto"/>
        <w:ind w:firstLine="420"/>
        <w:jc w:val="left"/>
        <w:textAlignment w:val="auto"/>
        <w:rPr>
          <w:rFonts w:hint="default" w:ascii="Arial" w:hAnsi="Arial" w:eastAsia="宋体" w:cs="Arial"/>
          <w:sz w:val="21"/>
          <w:szCs w:val="21"/>
        </w:rPr>
      </w:pPr>
      <w:r>
        <w:rPr>
          <w:rFonts w:hint="default" w:ascii="Arial" w:hAnsi="Arial" w:eastAsia="宋体" w:cs="Arial"/>
          <w:sz w:val="21"/>
          <w:szCs w:val="21"/>
        </w:rPr>
        <w:t>待二氧化碳在线监测技术成熟后，鼓励企业根据建设项目碳排放节点识别结果对二氧化碳主要排放口制定监测计划，监测点位设置应符合HJ 819、HJ 8</w:t>
      </w:r>
      <w:r>
        <w:rPr>
          <w:rFonts w:hint="eastAsia" w:ascii="Arial" w:hAnsi="Arial" w:cs="Arial"/>
          <w:sz w:val="21"/>
          <w:szCs w:val="21"/>
          <w:lang w:eastAsia="zh-CN"/>
        </w:rPr>
        <w:t>8</w:t>
      </w:r>
      <w:r>
        <w:rPr>
          <w:rFonts w:hint="eastAsia" w:ascii="Arial" w:hAnsi="Arial" w:cs="Arial"/>
          <w:sz w:val="21"/>
          <w:szCs w:val="21"/>
          <w:lang w:val="en-US" w:eastAsia="zh-CN"/>
        </w:rPr>
        <w:t>0</w:t>
      </w:r>
      <w:r>
        <w:rPr>
          <w:rFonts w:hint="default" w:ascii="Arial" w:hAnsi="Arial" w:eastAsia="宋体" w:cs="Arial"/>
          <w:sz w:val="21"/>
          <w:szCs w:val="21"/>
        </w:rPr>
        <w:t xml:space="preserve">、HJ </w:t>
      </w:r>
      <w:r>
        <w:rPr>
          <w:rFonts w:hint="eastAsia" w:ascii="Arial" w:hAnsi="Arial" w:cs="Arial"/>
          <w:sz w:val="21"/>
          <w:szCs w:val="21"/>
          <w:lang w:eastAsia="zh-CN"/>
        </w:rPr>
        <w:t>9</w:t>
      </w:r>
      <w:r>
        <w:rPr>
          <w:rFonts w:hint="eastAsia" w:ascii="Arial" w:hAnsi="Arial" w:cs="Arial"/>
          <w:sz w:val="21"/>
          <w:szCs w:val="21"/>
          <w:lang w:val="en-US" w:eastAsia="zh-CN"/>
        </w:rPr>
        <w:t>47</w:t>
      </w:r>
      <w:r>
        <w:rPr>
          <w:rFonts w:hint="default" w:ascii="Arial" w:hAnsi="Arial" w:eastAsia="宋体" w:cs="Arial"/>
          <w:sz w:val="21"/>
          <w:szCs w:val="21"/>
        </w:rPr>
        <w:t>中污染源监测点位的相关要求。</w:t>
      </w:r>
    </w:p>
    <w:p w14:paraId="1233E207">
      <w:pPr>
        <w:pStyle w:val="34"/>
        <w:numPr>
          <w:ilvl w:val="3"/>
          <w:numId w:val="0"/>
        </w:numPr>
        <w:spacing w:before="120" w:after="120"/>
        <w:ind w:leftChars="0"/>
        <w:rPr>
          <w:rFonts w:hint="default" w:ascii="Arial" w:hAnsi="Arial" w:cs="Arial"/>
          <w:lang w:val="en-US" w:eastAsia="zh-CN"/>
        </w:rPr>
      </w:pPr>
      <w:r>
        <w:rPr>
          <w:rFonts w:hint="default" w:ascii="Arial" w:hAnsi="Arial" w:cs="Arial"/>
          <w:lang w:val="en-US" w:eastAsia="zh-CN"/>
        </w:rPr>
        <w:t xml:space="preserve">5.5.3 </w:t>
      </w:r>
      <w:r>
        <w:rPr>
          <w:rFonts w:hint="eastAsia" w:ascii="Arial" w:hAnsi="Arial" w:cs="Arial"/>
          <w:lang w:val="en-US" w:eastAsia="zh-CN"/>
        </w:rPr>
        <w:t>落实</w:t>
      </w:r>
      <w:r>
        <w:rPr>
          <w:rFonts w:hint="default" w:ascii="Arial" w:hAnsi="Arial" w:cs="Arial"/>
          <w:lang w:val="en-US" w:eastAsia="zh-CN"/>
        </w:rPr>
        <w:t>要求</w:t>
      </w:r>
    </w:p>
    <w:p w14:paraId="4A78FD0B">
      <w:pPr>
        <w:keepNext w:val="0"/>
        <w:keepLines w:val="0"/>
        <w:pageBreakBefore w:val="0"/>
        <w:widowControl w:val="0"/>
        <w:kinsoku/>
        <w:wordWrap/>
        <w:overflowPunct/>
        <w:topLinePunct w:val="0"/>
        <w:autoSpaceDE/>
        <w:autoSpaceDN/>
        <w:bidi w:val="0"/>
        <w:adjustRightInd w:val="0"/>
        <w:snapToGrid/>
        <w:spacing w:line="240" w:lineRule="auto"/>
        <w:ind w:firstLine="420"/>
        <w:jc w:val="left"/>
        <w:textAlignment w:val="auto"/>
        <w:rPr>
          <w:rFonts w:hint="default" w:ascii="Arial" w:hAnsi="Arial" w:eastAsia="宋体" w:cs="Arial"/>
          <w:sz w:val="21"/>
          <w:szCs w:val="21"/>
        </w:rPr>
      </w:pPr>
      <w:r>
        <w:rPr>
          <w:rFonts w:hint="default" w:ascii="Arial" w:hAnsi="Arial" w:cs="Arial"/>
          <w:sz w:val="21"/>
          <w:szCs w:val="21"/>
          <w:lang w:val="en-US" w:eastAsia="zh-CN"/>
        </w:rPr>
        <w:t>石化</w:t>
      </w:r>
      <w:r>
        <w:rPr>
          <w:rFonts w:hint="default" w:ascii="Arial" w:hAnsi="Arial" w:eastAsia="宋体" w:cs="Arial"/>
          <w:sz w:val="21"/>
          <w:szCs w:val="21"/>
          <w:lang w:val="en-US" w:eastAsia="zh-CN"/>
        </w:rPr>
        <w:t>行业</w:t>
      </w:r>
      <w:r>
        <w:rPr>
          <w:rFonts w:hint="default" w:ascii="Arial" w:hAnsi="Arial" w:eastAsia="宋体" w:cs="Arial"/>
          <w:sz w:val="21"/>
          <w:szCs w:val="21"/>
        </w:rPr>
        <w:t>建设项目减污降碳技术措施、跟踪监测计划等内容纳入竣工环境保护设施验收</w:t>
      </w:r>
      <w:r>
        <w:rPr>
          <w:rFonts w:hint="eastAsia" w:ascii="Arial" w:hAnsi="Arial" w:cs="Arial"/>
          <w:sz w:val="21"/>
          <w:szCs w:val="21"/>
          <w:lang w:val="en-US" w:eastAsia="zh-CN"/>
        </w:rPr>
        <w:t>和排污许可管理</w:t>
      </w:r>
      <w:r>
        <w:rPr>
          <w:rFonts w:hint="default" w:ascii="Arial" w:hAnsi="Arial" w:eastAsia="宋体" w:cs="Arial"/>
          <w:sz w:val="21"/>
          <w:szCs w:val="21"/>
        </w:rPr>
        <w:t>。</w:t>
      </w:r>
    </w:p>
    <w:p w14:paraId="625D9091">
      <w:pPr>
        <w:pStyle w:val="32"/>
        <w:spacing w:before="120" w:after="120"/>
        <w:rPr>
          <w:rFonts w:hint="default" w:ascii="Arial" w:hAnsi="Arial" w:cs="Arial"/>
        </w:rPr>
      </w:pPr>
      <w:bookmarkStart w:id="129" w:name="_Toc24018"/>
      <w:bookmarkStart w:id="130" w:name="_Toc27726"/>
      <w:bookmarkStart w:id="131" w:name="_Toc143230943"/>
      <w:bookmarkStart w:id="132" w:name="_Toc149326839"/>
      <w:bookmarkStart w:id="133" w:name="_Toc1741"/>
      <w:bookmarkStart w:id="134" w:name="_Toc3349"/>
      <w:r>
        <w:rPr>
          <w:rFonts w:hint="default" w:ascii="Arial" w:hAnsi="Arial" w:cs="Arial"/>
        </w:rPr>
        <w:t>温室气体排放评价结论</w:t>
      </w:r>
      <w:bookmarkEnd w:id="129"/>
      <w:bookmarkEnd w:id="130"/>
      <w:bookmarkEnd w:id="131"/>
      <w:bookmarkEnd w:id="132"/>
      <w:bookmarkEnd w:id="133"/>
      <w:bookmarkEnd w:id="134"/>
    </w:p>
    <w:p w14:paraId="38302E37">
      <w:pPr>
        <w:keepNext w:val="0"/>
        <w:keepLines w:val="0"/>
        <w:pageBreakBefore w:val="0"/>
        <w:widowControl w:val="0"/>
        <w:kinsoku/>
        <w:wordWrap/>
        <w:overflowPunct/>
        <w:topLinePunct w:val="0"/>
        <w:autoSpaceDE/>
        <w:autoSpaceDN/>
        <w:bidi w:val="0"/>
        <w:adjustRightInd w:val="0"/>
        <w:snapToGrid/>
        <w:spacing w:line="240" w:lineRule="auto"/>
        <w:ind w:firstLine="420"/>
        <w:jc w:val="left"/>
        <w:textAlignment w:val="auto"/>
        <w:rPr>
          <w:rFonts w:hint="default" w:ascii="Arial" w:hAnsi="Arial" w:eastAsia="宋体" w:cs="Arial"/>
          <w:sz w:val="21"/>
          <w:szCs w:val="21"/>
        </w:rPr>
      </w:pPr>
      <w:r>
        <w:rPr>
          <w:rFonts w:hint="default" w:ascii="Arial" w:hAnsi="Arial" w:eastAsia="宋体" w:cs="Arial"/>
          <w:sz w:val="21"/>
          <w:szCs w:val="21"/>
        </w:rPr>
        <w:t>概括总结</w:t>
      </w:r>
      <w:r>
        <w:rPr>
          <w:rFonts w:hint="default" w:ascii="Arial" w:hAnsi="Arial" w:cs="Arial"/>
          <w:sz w:val="21"/>
          <w:szCs w:val="21"/>
          <w:lang w:eastAsia="zh-CN"/>
        </w:rPr>
        <w:t>石化</w:t>
      </w:r>
      <w:r>
        <w:rPr>
          <w:rFonts w:hint="default" w:ascii="Arial" w:hAnsi="Arial" w:eastAsia="宋体" w:cs="Arial"/>
          <w:sz w:val="21"/>
          <w:szCs w:val="21"/>
        </w:rPr>
        <w:t>行业建设项目实施的温室气体排放政策符合性、温室气体排放</w:t>
      </w:r>
      <w:r>
        <w:rPr>
          <w:rFonts w:hint="default" w:ascii="Arial" w:hAnsi="Arial" w:eastAsia="宋体" w:cs="Arial"/>
          <w:sz w:val="21"/>
          <w:szCs w:val="21"/>
          <w:lang w:val="en-US" w:eastAsia="zh-CN"/>
        </w:rPr>
        <w:t>水平</w:t>
      </w:r>
      <w:r>
        <w:rPr>
          <w:rFonts w:hint="default" w:ascii="Arial" w:hAnsi="Arial" w:eastAsia="宋体" w:cs="Arial"/>
          <w:sz w:val="21"/>
          <w:szCs w:val="21"/>
        </w:rPr>
        <w:t>、</w:t>
      </w:r>
      <w:r>
        <w:rPr>
          <w:rFonts w:hint="default" w:ascii="Arial" w:hAnsi="Arial" w:cs="Arial"/>
          <w:sz w:val="21"/>
          <w:szCs w:val="21"/>
          <w:lang w:val="en-US" w:eastAsia="zh-CN"/>
        </w:rPr>
        <w:t>温室气体排放绩效值、</w:t>
      </w:r>
      <w:r>
        <w:rPr>
          <w:rFonts w:hint="default" w:ascii="Arial" w:hAnsi="Arial" w:eastAsia="宋体" w:cs="Arial"/>
          <w:sz w:val="21"/>
          <w:szCs w:val="21"/>
        </w:rPr>
        <w:t>减污降碳措施可行性及效果、温室气体排放管理与监测计划等。</w:t>
      </w:r>
    </w:p>
    <w:p w14:paraId="1E4C7973">
      <w:pPr>
        <w:widowControl w:val="0"/>
        <w:autoSpaceDE/>
        <w:autoSpaceDN/>
        <w:adjustRightInd w:val="0"/>
        <w:ind w:firstLine="420" w:firstLineChars="0"/>
        <w:jc w:val="left"/>
        <w:rPr>
          <w:rFonts w:hint="default" w:ascii="Arial" w:hAnsi="Arial" w:cs="Arial"/>
        </w:rPr>
      </w:pPr>
      <w:r>
        <w:rPr>
          <w:rFonts w:hint="default" w:ascii="Arial" w:hAnsi="Arial" w:eastAsia="宋体" w:cs="Arial"/>
          <w:sz w:val="21"/>
          <w:szCs w:val="21"/>
        </w:rPr>
        <w:t>结合国家、区域和行业温室气体排放与控制相关行动方案、地区温室气体排放控制目标与技术要求等，给出</w:t>
      </w:r>
      <w:r>
        <w:rPr>
          <w:rFonts w:hint="default" w:ascii="Arial" w:hAnsi="Arial" w:cs="Arial"/>
          <w:sz w:val="21"/>
          <w:szCs w:val="21"/>
          <w:lang w:eastAsia="zh-CN"/>
        </w:rPr>
        <w:t>石化</w:t>
      </w:r>
      <w:r>
        <w:rPr>
          <w:rFonts w:hint="default" w:ascii="Arial" w:hAnsi="Arial" w:eastAsia="宋体" w:cs="Arial"/>
          <w:sz w:val="21"/>
          <w:szCs w:val="21"/>
        </w:rPr>
        <w:t>行业建设项目的温室气体排放控制是否满足相关要求的结论。</w:t>
      </w:r>
    </w:p>
    <w:p w14:paraId="76DBECA4">
      <w:pPr>
        <w:pStyle w:val="17"/>
        <w:ind w:firstLine="420"/>
        <w:rPr>
          <w:rFonts w:hint="default" w:ascii="Arial" w:hAnsi="Arial" w:cs="Arial"/>
        </w:rPr>
      </w:pPr>
    </w:p>
    <w:p w14:paraId="6E1254CC">
      <w:pPr>
        <w:pStyle w:val="17"/>
        <w:ind w:firstLine="420"/>
        <w:rPr>
          <w:rFonts w:ascii="Arial" w:hAnsi="Arial" w:cs="Arial"/>
        </w:rPr>
        <w:sectPr>
          <w:headerReference r:id="rId19" w:type="default"/>
          <w:footerReference r:id="rId21" w:type="default"/>
          <w:headerReference r:id="rId20" w:type="even"/>
          <w:footerReference r:id="rId22" w:type="even"/>
          <w:pgSz w:w="11906" w:h="16838"/>
          <w:pgMar w:top="2409" w:right="1134" w:bottom="1134" w:left="1134" w:header="1418" w:footer="1134" w:gutter="283"/>
          <w:pgBorders>
            <w:top w:val="none" w:sz="0" w:space="0"/>
            <w:left w:val="none" w:sz="0" w:space="0"/>
            <w:bottom w:val="none" w:sz="0" w:space="0"/>
            <w:right w:val="none" w:sz="0" w:space="0"/>
          </w:pgBorders>
          <w:pgNumType w:start="1"/>
          <w:cols w:space="0" w:num="1"/>
          <w:formProt w:val="0"/>
          <w:rtlGutter w:val="0"/>
          <w:docGrid w:linePitch="312" w:charSpace="0"/>
        </w:sectPr>
      </w:pPr>
    </w:p>
    <w:bookmarkEnd w:id="20"/>
    <w:p w14:paraId="504C14D0">
      <w:pPr>
        <w:pStyle w:val="36"/>
        <w:rPr>
          <w:rFonts w:hint="default" w:ascii="Arial" w:hAnsi="Arial" w:cs="Arial"/>
          <w:vanish w:val="0"/>
        </w:rPr>
      </w:pPr>
      <w:bookmarkStart w:id="135" w:name="BookMark5"/>
    </w:p>
    <w:p w14:paraId="3DF3ED20">
      <w:pPr>
        <w:pStyle w:val="37"/>
        <w:shd w:val="clear" w:color="FFFFFF" w:fill="FFFFFF"/>
        <w:bidi w:val="0"/>
        <w:rPr>
          <w:rFonts w:hint="default" w:ascii="Arial" w:hAnsi="Arial" w:cs="Arial"/>
          <w:lang w:eastAsia="zh-CN"/>
        </w:rPr>
      </w:pPr>
      <w:bookmarkStart w:id="136" w:name="_Toc19188"/>
      <w:r>
        <w:rPr>
          <w:rFonts w:hint="eastAsia" w:ascii="Arial" w:hAnsi="Arial" w:cs="Arial"/>
          <w:lang w:eastAsia="zh-CN"/>
        </w:rPr>
        <w:br w:type="textWrapping"/>
      </w:r>
      <w:r>
        <w:rPr>
          <w:rFonts w:hint="default" w:ascii="Arial" w:hAnsi="Arial" w:cs="Arial"/>
          <w:lang w:eastAsia="zh-CN"/>
        </w:rPr>
        <w:t>（规范性）</w:t>
      </w:r>
      <w:r>
        <w:rPr>
          <w:rFonts w:hint="eastAsia" w:ascii="Arial" w:hAnsi="Arial" w:cs="Arial"/>
          <w:lang w:eastAsia="zh-CN"/>
        </w:rPr>
        <w:br w:type="textWrapping"/>
      </w:r>
      <w:r>
        <w:rPr>
          <w:rFonts w:hint="default" w:ascii="Arial" w:hAnsi="Arial" w:cs="Arial"/>
          <w:lang w:eastAsia="zh-CN"/>
        </w:rPr>
        <w:t>石化行业建设项目各</w:t>
      </w:r>
      <w:r>
        <w:rPr>
          <w:rFonts w:hint="eastAsia" w:ascii="Arial" w:hAnsi="Arial" w:cs="Arial"/>
          <w:lang w:eastAsia="zh-CN"/>
        </w:rPr>
        <w:t>生产装置</w:t>
      </w:r>
      <w:r>
        <w:rPr>
          <w:rFonts w:hint="default" w:ascii="Arial" w:hAnsi="Arial" w:cs="Arial"/>
          <w:lang w:eastAsia="zh-CN"/>
        </w:rPr>
        <w:t>温室气体核算边界</w:t>
      </w:r>
      <w:bookmarkEnd w:id="136"/>
    </w:p>
    <w:tbl>
      <w:tblPr>
        <w:tblStyle w:val="11"/>
        <w:tblpPr w:leftFromText="180" w:rightFromText="180" w:vertAnchor="text" w:horzAnchor="page" w:tblpX="1574" w:tblpY="186"/>
        <w:tblOverlap w:val="never"/>
        <w:tblW w:w="4971"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1007"/>
        <w:gridCol w:w="2481"/>
        <w:gridCol w:w="1817"/>
        <w:gridCol w:w="1348"/>
        <w:gridCol w:w="956"/>
        <w:gridCol w:w="1278"/>
      </w:tblGrid>
      <w:tr w14:paraId="264040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9" w:hRule="atLeast"/>
          <w:tblHeader/>
        </w:trPr>
        <w:tc>
          <w:tcPr>
            <w:tcW w:w="329" w:type="pct"/>
            <w:tcBorders>
              <w:tl2br w:val="nil"/>
              <w:tr2bl w:val="nil"/>
            </w:tcBorders>
            <w:shd w:val="clear" w:color="auto" w:fill="auto"/>
            <w:vAlign w:val="center"/>
          </w:tcPr>
          <w:p w14:paraId="2ADF07D5">
            <w:pPr>
              <w:spacing w:line="240" w:lineRule="auto"/>
              <w:ind w:firstLine="0" w:firstLineChars="0"/>
              <w:jc w:val="center"/>
              <w:rPr>
                <w:rFonts w:hint="default" w:ascii="Arial" w:hAnsi="Arial" w:eastAsia="宋体" w:cs="Arial"/>
                <w:kern w:val="2"/>
                <w:sz w:val="21"/>
                <w:szCs w:val="21"/>
                <w:lang w:val="en-US" w:eastAsia="zh-CN" w:bidi="ar-SA"/>
              </w:rPr>
            </w:pPr>
            <w:r>
              <w:rPr>
                <w:rFonts w:hint="default" w:ascii="Arial" w:hAnsi="Arial" w:cs="Arial"/>
              </w:rPr>
              <w:t>序号</w:t>
            </w:r>
          </w:p>
        </w:tc>
        <w:tc>
          <w:tcPr>
            <w:tcW w:w="529" w:type="pct"/>
            <w:tcBorders>
              <w:tl2br w:val="nil"/>
              <w:tr2bl w:val="nil"/>
            </w:tcBorders>
            <w:shd w:val="clear" w:color="auto" w:fill="auto"/>
            <w:vAlign w:val="center"/>
          </w:tcPr>
          <w:p w14:paraId="6EE3CC3B">
            <w:pPr>
              <w:spacing w:line="240" w:lineRule="auto"/>
              <w:ind w:firstLine="0" w:firstLineChars="0"/>
              <w:jc w:val="center"/>
              <w:rPr>
                <w:rFonts w:hint="default" w:ascii="Arial" w:hAnsi="Arial" w:eastAsia="宋体" w:cs="Arial"/>
                <w:kern w:val="2"/>
                <w:sz w:val="21"/>
                <w:szCs w:val="21"/>
                <w:lang w:val="en-US" w:eastAsia="zh-CN" w:bidi="ar-SA"/>
              </w:rPr>
            </w:pPr>
            <w:r>
              <w:rPr>
                <w:rFonts w:hint="default" w:ascii="Arial" w:hAnsi="Arial" w:cs="Arial"/>
              </w:rPr>
              <w:t>生产</w:t>
            </w:r>
            <w:r>
              <w:rPr>
                <w:rFonts w:hint="default" w:ascii="Arial" w:hAnsi="Arial" w:cs="Arial"/>
                <w:lang w:val="en-US" w:eastAsia="zh-CN"/>
              </w:rPr>
              <w:t>装置</w:t>
            </w:r>
          </w:p>
        </w:tc>
        <w:tc>
          <w:tcPr>
            <w:tcW w:w="1303" w:type="pct"/>
            <w:tcBorders>
              <w:tl2br w:val="nil"/>
              <w:tr2bl w:val="nil"/>
            </w:tcBorders>
            <w:shd w:val="clear" w:color="auto" w:fill="auto"/>
            <w:vAlign w:val="center"/>
          </w:tcPr>
          <w:p w14:paraId="09769089">
            <w:pPr>
              <w:spacing w:line="240" w:lineRule="auto"/>
              <w:ind w:firstLine="0" w:firstLineChars="0"/>
              <w:jc w:val="center"/>
              <w:rPr>
                <w:rFonts w:hint="default" w:ascii="Arial" w:hAnsi="Arial" w:eastAsia="宋体" w:cs="Arial"/>
                <w:kern w:val="2"/>
                <w:sz w:val="21"/>
                <w:szCs w:val="21"/>
                <w:lang w:val="en-US" w:eastAsia="zh-CN" w:bidi="ar-SA"/>
              </w:rPr>
            </w:pPr>
            <w:r>
              <w:rPr>
                <w:rFonts w:hint="default" w:ascii="Arial" w:hAnsi="Arial" w:cs="Arial"/>
              </w:rPr>
              <w:t>边界确定原则</w:t>
            </w:r>
          </w:p>
        </w:tc>
        <w:tc>
          <w:tcPr>
            <w:tcW w:w="954" w:type="pct"/>
            <w:tcBorders>
              <w:tl2br w:val="nil"/>
              <w:tr2bl w:val="nil"/>
            </w:tcBorders>
            <w:shd w:val="clear" w:color="auto" w:fill="auto"/>
            <w:vAlign w:val="center"/>
          </w:tcPr>
          <w:p w14:paraId="38DDED3D">
            <w:pPr>
              <w:spacing w:line="240" w:lineRule="auto"/>
              <w:ind w:firstLine="0" w:firstLineChars="0"/>
              <w:jc w:val="center"/>
              <w:rPr>
                <w:rFonts w:hint="default" w:ascii="Arial" w:hAnsi="Arial" w:eastAsia="宋体" w:cs="Arial"/>
                <w:kern w:val="2"/>
                <w:sz w:val="21"/>
                <w:szCs w:val="21"/>
                <w:lang w:val="en-US" w:eastAsia="zh-CN" w:bidi="ar-SA"/>
              </w:rPr>
            </w:pPr>
            <w:r>
              <w:rPr>
                <w:rFonts w:hint="default" w:ascii="Arial" w:hAnsi="Arial" w:cs="Arial"/>
                <w:lang w:val="en-US" w:eastAsia="zh-CN"/>
              </w:rPr>
              <w:t>消耗化石</w:t>
            </w:r>
            <w:r>
              <w:rPr>
                <w:rFonts w:hint="default" w:ascii="Arial" w:hAnsi="Arial" w:cs="Arial"/>
              </w:rPr>
              <w:t>燃料产生碳排放</w:t>
            </w:r>
          </w:p>
        </w:tc>
        <w:tc>
          <w:tcPr>
            <w:tcW w:w="708" w:type="pct"/>
            <w:tcBorders>
              <w:tl2br w:val="nil"/>
              <w:tr2bl w:val="nil"/>
            </w:tcBorders>
            <w:shd w:val="clear" w:color="auto" w:fill="auto"/>
            <w:vAlign w:val="center"/>
          </w:tcPr>
          <w:p w14:paraId="1DF794E0">
            <w:pPr>
              <w:spacing w:line="240" w:lineRule="auto"/>
              <w:ind w:firstLine="0" w:firstLineChars="0"/>
              <w:jc w:val="center"/>
              <w:rPr>
                <w:rFonts w:hint="default" w:ascii="Arial" w:hAnsi="Arial" w:eastAsia="宋体" w:cs="Arial"/>
                <w:kern w:val="2"/>
                <w:sz w:val="21"/>
                <w:szCs w:val="21"/>
                <w:lang w:val="en-US" w:eastAsia="zh-CN" w:bidi="ar-SA"/>
              </w:rPr>
            </w:pPr>
            <w:r>
              <w:rPr>
                <w:rFonts w:hint="default" w:ascii="Arial" w:hAnsi="Arial" w:cs="Arial"/>
              </w:rPr>
              <w:t>工业生产过程产生碳排放</w:t>
            </w:r>
          </w:p>
        </w:tc>
        <w:tc>
          <w:tcPr>
            <w:tcW w:w="502" w:type="pct"/>
            <w:tcBorders>
              <w:tl2br w:val="nil"/>
              <w:tr2bl w:val="nil"/>
            </w:tcBorders>
            <w:shd w:val="clear" w:color="auto" w:fill="auto"/>
            <w:vAlign w:val="center"/>
          </w:tcPr>
          <w:p w14:paraId="0C9F2897">
            <w:pPr>
              <w:spacing w:line="240" w:lineRule="auto"/>
              <w:ind w:firstLine="0" w:firstLineChars="0"/>
              <w:jc w:val="center"/>
              <w:rPr>
                <w:rFonts w:hint="default" w:ascii="Arial" w:hAnsi="Arial" w:eastAsia="宋体" w:cs="Arial"/>
                <w:kern w:val="2"/>
                <w:sz w:val="21"/>
                <w:szCs w:val="21"/>
                <w:lang w:val="en-US" w:eastAsia="zh-CN" w:bidi="ar-SA"/>
              </w:rPr>
            </w:pPr>
            <w:r>
              <w:rPr>
                <w:rFonts w:hint="default" w:ascii="Arial" w:hAnsi="Arial" w:cs="Arial"/>
              </w:rPr>
              <w:t>购入的电力和热力产生碳排放</w:t>
            </w:r>
          </w:p>
        </w:tc>
        <w:tc>
          <w:tcPr>
            <w:tcW w:w="671" w:type="pct"/>
            <w:tcBorders>
              <w:tl2br w:val="nil"/>
              <w:tr2bl w:val="nil"/>
            </w:tcBorders>
            <w:shd w:val="clear" w:color="auto" w:fill="auto"/>
            <w:vAlign w:val="center"/>
          </w:tcPr>
          <w:p w14:paraId="63A24E95">
            <w:pPr>
              <w:spacing w:line="240" w:lineRule="auto"/>
              <w:ind w:firstLine="0" w:firstLineChars="0"/>
              <w:jc w:val="center"/>
              <w:rPr>
                <w:rFonts w:hint="default" w:ascii="Arial" w:hAnsi="Arial" w:eastAsia="宋体" w:cs="Arial"/>
                <w:kern w:val="2"/>
                <w:sz w:val="21"/>
                <w:szCs w:val="21"/>
                <w:lang w:val="en-US" w:eastAsia="zh-CN" w:bidi="ar-SA"/>
              </w:rPr>
            </w:pPr>
            <w:r>
              <w:rPr>
                <w:rFonts w:hint="default" w:ascii="Arial" w:hAnsi="Arial" w:cs="Arial"/>
              </w:rPr>
              <w:t>输出的电力和热力产生的碳排放/余热回收</w:t>
            </w:r>
          </w:p>
        </w:tc>
      </w:tr>
      <w:tr w14:paraId="68355B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9" w:type="pct"/>
            <w:tcBorders>
              <w:tl2br w:val="nil"/>
              <w:tr2bl w:val="nil"/>
            </w:tcBorders>
            <w:vAlign w:val="center"/>
          </w:tcPr>
          <w:p w14:paraId="40D48C73">
            <w:pPr>
              <w:spacing w:line="240" w:lineRule="auto"/>
              <w:ind w:firstLine="0" w:firstLineChars="0"/>
              <w:jc w:val="center"/>
              <w:rPr>
                <w:rFonts w:hint="default" w:ascii="Arial" w:hAnsi="Arial" w:cs="Arial"/>
              </w:rPr>
            </w:pPr>
            <w:r>
              <w:rPr>
                <w:rFonts w:hint="default" w:ascii="Arial" w:hAnsi="Arial" w:cs="Arial"/>
              </w:rPr>
              <w:t>1</w:t>
            </w:r>
          </w:p>
        </w:tc>
        <w:tc>
          <w:tcPr>
            <w:tcW w:w="529" w:type="pct"/>
            <w:tcBorders>
              <w:tl2br w:val="nil"/>
              <w:tr2bl w:val="nil"/>
            </w:tcBorders>
            <w:vAlign w:val="center"/>
          </w:tcPr>
          <w:p w14:paraId="49364C3E">
            <w:pPr>
              <w:spacing w:line="240" w:lineRule="auto"/>
              <w:ind w:firstLine="0" w:firstLineChars="0"/>
              <w:jc w:val="center"/>
              <w:rPr>
                <w:rFonts w:hint="default" w:ascii="Arial" w:hAnsi="Arial" w:cs="Arial"/>
              </w:rPr>
            </w:pPr>
            <w:r>
              <w:rPr>
                <w:rFonts w:hint="eastAsia" w:ascii="Arial" w:hAnsi="Arial" w:cs="Arial"/>
                <w:lang w:val="en-US" w:eastAsia="zh-CN"/>
              </w:rPr>
              <w:t>常减压</w:t>
            </w:r>
          </w:p>
        </w:tc>
        <w:tc>
          <w:tcPr>
            <w:tcW w:w="1303" w:type="pct"/>
            <w:tcBorders>
              <w:tl2br w:val="nil"/>
              <w:tr2bl w:val="nil"/>
            </w:tcBorders>
            <w:vAlign w:val="center"/>
          </w:tcPr>
          <w:p w14:paraId="416340DE">
            <w:pPr>
              <w:spacing w:line="240" w:lineRule="auto"/>
              <w:ind w:firstLine="0" w:firstLineChars="0"/>
              <w:jc w:val="left"/>
              <w:rPr>
                <w:rFonts w:hint="eastAsia" w:ascii="Arial" w:hAnsi="Arial" w:cs="Arial"/>
              </w:rPr>
            </w:pPr>
            <w:r>
              <w:rPr>
                <w:rFonts w:hint="eastAsia" w:ascii="Arial" w:hAnsi="Arial" w:cs="Arial"/>
              </w:rPr>
              <w:t>包括</w:t>
            </w:r>
            <w:r>
              <w:rPr>
                <w:rFonts w:hint="eastAsia" w:ascii="Arial" w:hAnsi="Arial" w:cs="Arial"/>
                <w:lang w:val="en-US" w:eastAsia="zh-CN"/>
              </w:rPr>
              <w:t>电脱盐、</w:t>
            </w:r>
            <w:r>
              <w:rPr>
                <w:rFonts w:hint="eastAsia" w:ascii="Arial" w:hAnsi="Arial" w:eastAsia="宋体" w:cs="Arial"/>
                <w:sz w:val="21"/>
                <w:szCs w:val="21"/>
              </w:rPr>
              <w:t>初馏塔/闪蒸塔</w:t>
            </w:r>
            <w:r>
              <w:rPr>
                <w:rFonts w:hint="eastAsia" w:ascii="Arial" w:hAnsi="Arial" w:cs="Arial"/>
                <w:sz w:val="21"/>
                <w:szCs w:val="21"/>
                <w:lang w:eastAsia="zh-CN"/>
              </w:rPr>
              <w:t>、</w:t>
            </w:r>
            <w:r>
              <w:rPr>
                <w:rFonts w:hint="eastAsia" w:ascii="Arial" w:hAnsi="Arial" w:cs="Arial"/>
                <w:sz w:val="21"/>
                <w:szCs w:val="21"/>
                <w:lang w:val="en-US" w:eastAsia="zh-CN"/>
              </w:rPr>
              <w:t>常压炉、常压塔、减压炉、减压塔及</w:t>
            </w:r>
            <w:r>
              <w:rPr>
                <w:rFonts w:hint="eastAsia" w:ascii="Arial" w:hAnsi="Arial" w:eastAsia="宋体" w:cs="Arial"/>
                <w:sz w:val="21"/>
                <w:szCs w:val="21"/>
              </w:rPr>
              <w:t>换热、加热、冷却、回流</w:t>
            </w:r>
            <w:r>
              <w:rPr>
                <w:rFonts w:hint="eastAsia" w:ascii="Arial" w:hAnsi="Arial" w:cs="Arial"/>
              </w:rPr>
              <w:t>等</w:t>
            </w:r>
            <w:r>
              <w:rPr>
                <w:rFonts w:hint="eastAsia" w:ascii="Arial" w:hAnsi="Arial" w:cs="Arial"/>
                <w:lang w:val="en-US" w:eastAsia="zh-CN"/>
              </w:rPr>
              <w:t>辅助系统</w:t>
            </w:r>
            <w:r>
              <w:rPr>
                <w:rFonts w:hint="eastAsia" w:ascii="Arial" w:hAnsi="Arial" w:cs="Arial"/>
              </w:rPr>
              <w:t>。</w:t>
            </w:r>
          </w:p>
        </w:tc>
        <w:tc>
          <w:tcPr>
            <w:tcW w:w="954" w:type="pct"/>
            <w:tcBorders>
              <w:tl2br w:val="nil"/>
              <w:tr2bl w:val="nil"/>
            </w:tcBorders>
            <w:vAlign w:val="center"/>
          </w:tcPr>
          <w:p w14:paraId="6EBE2B18">
            <w:pPr>
              <w:spacing w:line="240" w:lineRule="auto"/>
              <w:ind w:firstLine="0" w:firstLineChars="0"/>
              <w:jc w:val="center"/>
              <w:rPr>
                <w:rFonts w:hint="default" w:ascii="Arial" w:hAnsi="Arial" w:cs="Arial"/>
                <w:lang w:val="en-US" w:eastAsia="zh-CN"/>
              </w:rPr>
            </w:pPr>
            <w:r>
              <w:rPr>
                <w:rFonts w:hint="eastAsia" w:ascii="Arial" w:hAnsi="Arial" w:cs="Arial"/>
                <w:lang w:val="en-US" w:eastAsia="zh-CN"/>
              </w:rPr>
              <w:t>原油、重油或石油馏分等，干气或天然气</w:t>
            </w:r>
          </w:p>
        </w:tc>
        <w:tc>
          <w:tcPr>
            <w:tcW w:w="708" w:type="pct"/>
            <w:tcBorders>
              <w:tl2br w:val="nil"/>
              <w:tr2bl w:val="nil"/>
            </w:tcBorders>
            <w:vAlign w:val="center"/>
          </w:tcPr>
          <w:p w14:paraId="7D391458">
            <w:pPr>
              <w:spacing w:line="240" w:lineRule="auto"/>
              <w:ind w:firstLine="0" w:firstLineChars="0"/>
              <w:jc w:val="center"/>
              <w:rPr>
                <w:rFonts w:hint="eastAsia" w:ascii="Arial" w:hAnsi="Arial" w:cs="Arial"/>
              </w:rPr>
            </w:pPr>
            <w:r>
              <w:rPr>
                <w:rFonts w:hint="eastAsia" w:ascii="Arial" w:hAnsi="Arial" w:cs="Arial"/>
                <w:lang w:val="en-US" w:eastAsia="zh-CN"/>
              </w:rPr>
              <w:t>燃料燃烧</w:t>
            </w:r>
          </w:p>
        </w:tc>
        <w:tc>
          <w:tcPr>
            <w:tcW w:w="502" w:type="pct"/>
            <w:tcBorders>
              <w:tl2br w:val="nil"/>
              <w:tr2bl w:val="nil"/>
            </w:tcBorders>
            <w:vAlign w:val="center"/>
          </w:tcPr>
          <w:p w14:paraId="3B2096F8">
            <w:pPr>
              <w:spacing w:line="240" w:lineRule="auto"/>
              <w:ind w:firstLine="0" w:firstLineChars="0"/>
              <w:jc w:val="center"/>
              <w:rPr>
                <w:rFonts w:hint="eastAsia" w:ascii="Arial" w:hAnsi="Arial" w:cs="Arial"/>
              </w:rPr>
            </w:pPr>
            <w:r>
              <w:rPr>
                <w:rFonts w:hint="eastAsia" w:ascii="Arial" w:hAnsi="Arial" w:cs="Arial"/>
              </w:rPr>
              <w:t>电力、热力</w:t>
            </w:r>
          </w:p>
        </w:tc>
        <w:tc>
          <w:tcPr>
            <w:tcW w:w="671" w:type="pct"/>
            <w:tcBorders>
              <w:tl2br w:val="nil"/>
              <w:tr2bl w:val="nil"/>
            </w:tcBorders>
            <w:vAlign w:val="center"/>
          </w:tcPr>
          <w:p w14:paraId="2678AE8F">
            <w:pPr>
              <w:spacing w:line="240" w:lineRule="auto"/>
              <w:ind w:firstLine="0" w:firstLineChars="0"/>
              <w:jc w:val="center"/>
              <w:rPr>
                <w:rFonts w:hint="eastAsia" w:ascii="Arial" w:hAnsi="Arial" w:cs="Arial"/>
              </w:rPr>
            </w:pPr>
            <w:r>
              <w:rPr>
                <w:rFonts w:hint="eastAsia" w:ascii="Arial" w:hAnsi="Arial" w:cs="Arial"/>
              </w:rPr>
              <w:t>蒸汽</w:t>
            </w:r>
          </w:p>
        </w:tc>
      </w:tr>
      <w:tr w14:paraId="53AC8C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9" w:type="pct"/>
            <w:tcBorders>
              <w:tl2br w:val="nil"/>
              <w:tr2bl w:val="nil"/>
            </w:tcBorders>
            <w:vAlign w:val="center"/>
          </w:tcPr>
          <w:p w14:paraId="344EEDA3">
            <w:pPr>
              <w:spacing w:line="240" w:lineRule="auto"/>
              <w:ind w:firstLine="0" w:firstLineChars="0"/>
              <w:jc w:val="center"/>
              <w:rPr>
                <w:rFonts w:hint="default" w:ascii="Arial" w:hAnsi="Arial" w:cs="Arial"/>
              </w:rPr>
            </w:pPr>
            <w:r>
              <w:rPr>
                <w:rFonts w:hint="default" w:ascii="Arial" w:hAnsi="Arial" w:cs="Arial"/>
              </w:rPr>
              <w:t>2</w:t>
            </w:r>
          </w:p>
        </w:tc>
        <w:tc>
          <w:tcPr>
            <w:tcW w:w="529" w:type="pct"/>
            <w:tcBorders>
              <w:tl2br w:val="nil"/>
              <w:tr2bl w:val="nil"/>
            </w:tcBorders>
            <w:shd w:val="clear" w:color="auto" w:fill="auto"/>
            <w:vAlign w:val="center"/>
          </w:tcPr>
          <w:p w14:paraId="4A9DCAC7">
            <w:pPr>
              <w:pStyle w:val="10"/>
              <w:spacing w:line="240" w:lineRule="auto"/>
              <w:ind w:firstLine="0" w:firstLineChars="0"/>
              <w:jc w:val="center"/>
              <w:rPr>
                <w:rFonts w:hint="default" w:ascii="Arial" w:hAnsi="Arial" w:eastAsia="宋体" w:cs="Arial"/>
                <w:kern w:val="0"/>
                <w:sz w:val="21"/>
                <w:szCs w:val="21"/>
                <w:highlight w:val="none"/>
                <w:lang w:val="en-US" w:eastAsia="zh-CN" w:bidi="ar-SA"/>
              </w:rPr>
            </w:pPr>
            <w:r>
              <w:rPr>
                <w:rFonts w:hint="default" w:ascii="Arial" w:hAnsi="Arial" w:cs="Arial"/>
                <w:sz w:val="21"/>
                <w:szCs w:val="21"/>
                <w:highlight w:val="none"/>
                <w:lang w:val="en-US" w:eastAsia="zh-CN"/>
              </w:rPr>
              <w:t>催化裂化</w:t>
            </w:r>
          </w:p>
        </w:tc>
        <w:tc>
          <w:tcPr>
            <w:tcW w:w="1303" w:type="pct"/>
            <w:tcBorders>
              <w:tl2br w:val="nil"/>
              <w:tr2bl w:val="nil"/>
            </w:tcBorders>
            <w:vAlign w:val="center"/>
          </w:tcPr>
          <w:p w14:paraId="626C2F42">
            <w:pPr>
              <w:keepNext w:val="0"/>
              <w:keepLines w:val="0"/>
              <w:widowControl/>
              <w:suppressLineNumbers w:val="0"/>
              <w:spacing w:line="240" w:lineRule="auto"/>
              <w:jc w:val="left"/>
              <w:rPr>
                <w:rFonts w:hint="eastAsia" w:ascii="Arial" w:hAnsi="Arial" w:cs="Arial"/>
                <w:lang w:eastAsia="zh-CN"/>
              </w:rPr>
            </w:pPr>
            <w:r>
              <w:rPr>
                <w:rFonts w:hint="eastAsia" w:ascii="Arial" w:hAnsi="Arial" w:eastAsia="宋体" w:cs="Arial"/>
                <w:kern w:val="2"/>
                <w:sz w:val="21"/>
                <w:szCs w:val="21"/>
                <w:lang w:val="en-US" w:eastAsia="zh-CN" w:bidi="ar"/>
              </w:rPr>
              <w:t>包括提升管反应器、沉降器、再生器、分馏塔、吸收稳定系统、能量回收系统（烟机、余热锅炉）、三机（主风机、气压机、增压机）、产品精制系统及配套换热、冷却、回流、催化剂再生等辅助系统。</w:t>
            </w:r>
          </w:p>
        </w:tc>
        <w:tc>
          <w:tcPr>
            <w:tcW w:w="954" w:type="pct"/>
            <w:tcBorders>
              <w:tl2br w:val="nil"/>
              <w:tr2bl w:val="nil"/>
            </w:tcBorders>
            <w:vAlign w:val="center"/>
          </w:tcPr>
          <w:p w14:paraId="20C8A7F6">
            <w:pPr>
              <w:keepNext w:val="0"/>
              <w:keepLines w:val="0"/>
              <w:widowControl/>
              <w:suppressLineNumbers w:val="0"/>
              <w:spacing w:line="240" w:lineRule="auto"/>
              <w:jc w:val="center"/>
              <w:rPr>
                <w:rFonts w:hint="eastAsia" w:ascii="Arial" w:hAnsi="Arial" w:cs="Arial"/>
                <w:lang w:val="en-US"/>
              </w:rPr>
            </w:pPr>
            <w:r>
              <w:rPr>
                <w:rFonts w:hint="eastAsia" w:ascii="Arial" w:hAnsi="Arial" w:eastAsia="宋体" w:cs="Arial"/>
                <w:kern w:val="2"/>
                <w:sz w:val="21"/>
                <w:szCs w:val="21"/>
                <w:lang w:val="en-US" w:eastAsia="zh-CN" w:bidi="ar"/>
              </w:rPr>
              <w:t>蜡油/渣油</w:t>
            </w:r>
            <w:r>
              <w:rPr>
                <w:rFonts w:hint="eastAsia" w:ascii="Arial" w:hAnsi="Arial" w:cs="Arial"/>
                <w:kern w:val="2"/>
                <w:sz w:val="21"/>
                <w:szCs w:val="21"/>
                <w:lang w:val="en-US" w:eastAsia="zh-CN" w:bidi="ar"/>
              </w:rPr>
              <w:t>等</w:t>
            </w:r>
            <w:r>
              <w:rPr>
                <w:rFonts w:hint="eastAsia" w:ascii="Arial" w:hAnsi="Arial" w:eastAsia="宋体" w:cs="Arial"/>
                <w:kern w:val="2"/>
                <w:sz w:val="21"/>
                <w:szCs w:val="21"/>
                <w:lang w:val="en-US" w:eastAsia="zh-CN" w:bidi="ar"/>
              </w:rPr>
              <w:t>原料、干气、天然气</w:t>
            </w:r>
          </w:p>
        </w:tc>
        <w:tc>
          <w:tcPr>
            <w:tcW w:w="708" w:type="pct"/>
            <w:tcBorders>
              <w:tl2br w:val="nil"/>
              <w:tr2bl w:val="nil"/>
            </w:tcBorders>
            <w:vAlign w:val="center"/>
          </w:tcPr>
          <w:p w14:paraId="2719D5BF">
            <w:pPr>
              <w:keepNext w:val="0"/>
              <w:keepLines w:val="0"/>
              <w:widowControl/>
              <w:suppressLineNumbers w:val="0"/>
              <w:spacing w:line="240" w:lineRule="auto"/>
              <w:jc w:val="center"/>
              <w:rPr>
                <w:rFonts w:hint="eastAsia" w:ascii="Arial" w:hAnsi="Arial" w:cs="Arial"/>
              </w:rPr>
            </w:pPr>
            <w:r>
              <w:rPr>
                <w:rFonts w:hint="eastAsia" w:ascii="Arial" w:hAnsi="Arial" w:eastAsia="宋体" w:cs="Arial"/>
                <w:kern w:val="2"/>
                <w:sz w:val="21"/>
                <w:szCs w:val="21"/>
                <w:lang w:val="en-US" w:eastAsia="zh-CN" w:bidi="ar"/>
              </w:rPr>
              <w:t>催化剂再生烧焦、燃料燃烧</w:t>
            </w:r>
          </w:p>
        </w:tc>
        <w:tc>
          <w:tcPr>
            <w:tcW w:w="502" w:type="pct"/>
            <w:tcBorders>
              <w:tl2br w:val="nil"/>
              <w:tr2bl w:val="nil"/>
            </w:tcBorders>
            <w:vAlign w:val="center"/>
          </w:tcPr>
          <w:p w14:paraId="5E4E251C">
            <w:pPr>
              <w:keepNext w:val="0"/>
              <w:keepLines w:val="0"/>
              <w:widowControl/>
              <w:suppressLineNumbers w:val="0"/>
              <w:spacing w:line="240" w:lineRule="auto"/>
              <w:jc w:val="center"/>
              <w:rPr>
                <w:rFonts w:hint="eastAsia" w:ascii="Arial" w:hAnsi="Arial" w:cs="Arial"/>
              </w:rPr>
            </w:pPr>
            <w:r>
              <w:rPr>
                <w:rFonts w:hint="eastAsia" w:ascii="Arial" w:hAnsi="Arial" w:eastAsia="宋体" w:cs="Arial"/>
                <w:kern w:val="2"/>
                <w:sz w:val="21"/>
                <w:szCs w:val="21"/>
                <w:lang w:val="en-US" w:eastAsia="zh-CN" w:bidi="ar"/>
              </w:rPr>
              <w:t>电力、热力</w:t>
            </w:r>
          </w:p>
        </w:tc>
        <w:tc>
          <w:tcPr>
            <w:tcW w:w="671" w:type="pct"/>
            <w:tcBorders>
              <w:tl2br w:val="nil"/>
              <w:tr2bl w:val="nil"/>
            </w:tcBorders>
            <w:vAlign w:val="center"/>
          </w:tcPr>
          <w:p w14:paraId="0C6F04EC">
            <w:pPr>
              <w:keepNext w:val="0"/>
              <w:keepLines w:val="0"/>
              <w:widowControl/>
              <w:suppressLineNumbers w:val="0"/>
              <w:spacing w:line="240" w:lineRule="auto"/>
              <w:jc w:val="center"/>
              <w:rPr>
                <w:rFonts w:hint="eastAsia" w:ascii="Arial" w:hAnsi="Arial" w:cs="Arial"/>
              </w:rPr>
            </w:pPr>
            <w:r>
              <w:rPr>
                <w:rFonts w:hint="eastAsia" w:ascii="Arial" w:hAnsi="Arial" w:eastAsia="宋体" w:cs="Arial"/>
                <w:kern w:val="2"/>
                <w:sz w:val="21"/>
                <w:szCs w:val="21"/>
                <w:lang w:val="en-US" w:eastAsia="zh-CN" w:bidi="ar"/>
              </w:rPr>
              <w:t>蒸汽、电力（余热发电）</w:t>
            </w:r>
          </w:p>
        </w:tc>
      </w:tr>
      <w:tr w14:paraId="38C6C8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9" w:type="pct"/>
            <w:tcBorders>
              <w:tl2br w:val="nil"/>
              <w:tr2bl w:val="nil"/>
            </w:tcBorders>
            <w:vAlign w:val="center"/>
          </w:tcPr>
          <w:p w14:paraId="75FBCF55">
            <w:pPr>
              <w:spacing w:line="240" w:lineRule="auto"/>
              <w:ind w:firstLine="0" w:firstLineChars="0"/>
              <w:jc w:val="center"/>
              <w:rPr>
                <w:rFonts w:hint="default" w:ascii="Arial" w:hAnsi="Arial" w:cs="Arial"/>
              </w:rPr>
            </w:pPr>
            <w:r>
              <w:rPr>
                <w:rFonts w:hint="default" w:ascii="Arial" w:hAnsi="Arial" w:cs="Arial"/>
              </w:rPr>
              <w:t>3</w:t>
            </w:r>
          </w:p>
        </w:tc>
        <w:tc>
          <w:tcPr>
            <w:tcW w:w="529" w:type="pct"/>
            <w:tcBorders>
              <w:tl2br w:val="nil"/>
              <w:tr2bl w:val="nil"/>
            </w:tcBorders>
            <w:shd w:val="clear" w:color="auto" w:fill="auto"/>
            <w:vAlign w:val="center"/>
          </w:tcPr>
          <w:p w14:paraId="2345267D">
            <w:pPr>
              <w:pStyle w:val="10"/>
              <w:spacing w:line="240" w:lineRule="auto"/>
              <w:ind w:firstLine="0" w:firstLineChars="0"/>
              <w:jc w:val="center"/>
              <w:rPr>
                <w:rFonts w:hint="default" w:ascii="Arial" w:hAnsi="Arial" w:eastAsia="宋体" w:cs="Arial"/>
                <w:kern w:val="0"/>
                <w:sz w:val="21"/>
                <w:szCs w:val="21"/>
                <w:highlight w:val="none"/>
                <w:lang w:val="en-US" w:eastAsia="zh-CN" w:bidi="ar-SA"/>
              </w:rPr>
            </w:pPr>
            <w:r>
              <w:rPr>
                <w:rFonts w:hint="eastAsia" w:ascii="Arial" w:hAnsi="Arial" w:cs="Arial"/>
                <w:sz w:val="21"/>
                <w:szCs w:val="21"/>
                <w:highlight w:val="none"/>
                <w:lang w:val="en-US" w:eastAsia="zh-CN"/>
              </w:rPr>
              <w:t>加氢裂化</w:t>
            </w:r>
          </w:p>
        </w:tc>
        <w:tc>
          <w:tcPr>
            <w:tcW w:w="1303" w:type="pct"/>
            <w:tcBorders>
              <w:tl2br w:val="nil"/>
              <w:tr2bl w:val="nil"/>
            </w:tcBorders>
            <w:vAlign w:val="center"/>
          </w:tcPr>
          <w:p w14:paraId="63E16AF4">
            <w:pPr>
              <w:keepNext w:val="0"/>
              <w:keepLines w:val="0"/>
              <w:widowControl/>
              <w:suppressLineNumbers w:val="0"/>
              <w:spacing w:line="240" w:lineRule="auto"/>
              <w:jc w:val="left"/>
              <w:rPr>
                <w:rFonts w:hint="eastAsia" w:ascii="Arial" w:hAnsi="Arial" w:cs="Arial"/>
                <w:lang w:bidi="ar"/>
              </w:rPr>
            </w:pPr>
            <w:r>
              <w:rPr>
                <w:rFonts w:hint="eastAsia" w:ascii="Arial" w:hAnsi="Arial" w:eastAsia="宋体" w:cs="Arial"/>
                <w:kern w:val="2"/>
                <w:sz w:val="21"/>
                <w:szCs w:val="21"/>
                <w:lang w:val="en-US" w:eastAsia="zh-CN" w:bidi="ar"/>
              </w:rPr>
              <w:t>包括原料预处理系统、反应系统（反应器、加热炉）、分馏系统、循环氢系统、压缩机系统、换热冷却系统、催化剂器外 / 器内再生系统及配套公用工程辅助系统</w:t>
            </w:r>
            <w:r>
              <w:rPr>
                <w:rFonts w:hint="eastAsia" w:ascii="Arial" w:hAnsi="Arial" w:cs="Arial"/>
                <w:kern w:val="2"/>
                <w:sz w:val="21"/>
                <w:szCs w:val="21"/>
                <w:lang w:val="en-US" w:eastAsia="zh-CN" w:bidi="ar"/>
              </w:rPr>
              <w:t>。不含化石能源制氢产生的二氧化碳排放，若为绿氢可扣除相应的二氧化碳排放量</w:t>
            </w:r>
            <w:r>
              <w:rPr>
                <w:rFonts w:hint="eastAsia" w:ascii="Arial" w:hAnsi="Arial" w:eastAsia="宋体" w:cs="Arial"/>
                <w:kern w:val="2"/>
                <w:sz w:val="21"/>
                <w:szCs w:val="21"/>
                <w:lang w:val="en-US" w:eastAsia="zh-CN" w:bidi="ar"/>
              </w:rPr>
              <w:t>。</w:t>
            </w:r>
          </w:p>
        </w:tc>
        <w:tc>
          <w:tcPr>
            <w:tcW w:w="954" w:type="pct"/>
            <w:tcBorders>
              <w:tl2br w:val="nil"/>
              <w:tr2bl w:val="nil"/>
            </w:tcBorders>
            <w:vAlign w:val="center"/>
          </w:tcPr>
          <w:p w14:paraId="2246FC05">
            <w:pPr>
              <w:keepNext w:val="0"/>
              <w:keepLines w:val="0"/>
              <w:widowControl/>
              <w:suppressLineNumbers w:val="0"/>
              <w:spacing w:line="240" w:lineRule="auto"/>
              <w:jc w:val="center"/>
              <w:rPr>
                <w:rFonts w:hint="eastAsia" w:ascii="Arial" w:hAnsi="Arial" w:cs="Arial"/>
                <w:lang w:bidi="ar"/>
              </w:rPr>
            </w:pPr>
            <w:r>
              <w:rPr>
                <w:rFonts w:hint="eastAsia" w:ascii="Arial" w:hAnsi="Arial" w:eastAsia="宋体" w:cs="Arial"/>
                <w:kern w:val="2"/>
                <w:sz w:val="21"/>
                <w:szCs w:val="21"/>
                <w:lang w:val="en-US" w:eastAsia="zh-CN" w:bidi="ar"/>
              </w:rPr>
              <w:t>蜡油/渣油原料、干气、燃料油、天然气、外购氢气</w:t>
            </w:r>
          </w:p>
        </w:tc>
        <w:tc>
          <w:tcPr>
            <w:tcW w:w="708" w:type="pct"/>
            <w:tcBorders>
              <w:tl2br w:val="nil"/>
              <w:tr2bl w:val="nil"/>
            </w:tcBorders>
            <w:vAlign w:val="center"/>
          </w:tcPr>
          <w:p w14:paraId="0C59E1D9">
            <w:pPr>
              <w:keepNext w:val="0"/>
              <w:keepLines w:val="0"/>
              <w:widowControl/>
              <w:suppressLineNumbers w:val="0"/>
              <w:spacing w:line="240" w:lineRule="auto"/>
              <w:jc w:val="center"/>
              <w:rPr>
                <w:rFonts w:hint="eastAsia" w:ascii="Arial" w:hAnsi="Arial" w:cs="Arial"/>
                <w:lang w:bidi="ar"/>
              </w:rPr>
            </w:pPr>
            <w:r>
              <w:rPr>
                <w:rFonts w:hint="eastAsia" w:ascii="Arial" w:hAnsi="Arial" w:eastAsia="宋体" w:cs="Arial"/>
                <w:kern w:val="2"/>
                <w:sz w:val="21"/>
                <w:szCs w:val="21"/>
                <w:lang w:val="en-US" w:eastAsia="zh-CN" w:bidi="ar"/>
              </w:rPr>
              <w:t>燃料燃烧（器内再生含工艺排放）</w:t>
            </w:r>
          </w:p>
        </w:tc>
        <w:tc>
          <w:tcPr>
            <w:tcW w:w="502" w:type="pct"/>
            <w:tcBorders>
              <w:tl2br w:val="nil"/>
              <w:tr2bl w:val="nil"/>
            </w:tcBorders>
            <w:vAlign w:val="center"/>
          </w:tcPr>
          <w:p w14:paraId="0CC37326">
            <w:pPr>
              <w:keepNext w:val="0"/>
              <w:keepLines w:val="0"/>
              <w:widowControl/>
              <w:suppressLineNumbers w:val="0"/>
              <w:spacing w:line="240" w:lineRule="auto"/>
              <w:jc w:val="center"/>
              <w:rPr>
                <w:rFonts w:hint="eastAsia" w:ascii="Arial" w:hAnsi="Arial" w:cs="Arial"/>
                <w:lang w:bidi="ar"/>
              </w:rPr>
            </w:pPr>
            <w:r>
              <w:rPr>
                <w:rFonts w:hint="eastAsia" w:ascii="Arial" w:hAnsi="Arial" w:eastAsia="宋体" w:cs="Arial"/>
                <w:kern w:val="2"/>
                <w:sz w:val="21"/>
                <w:szCs w:val="21"/>
                <w:lang w:val="en-US" w:eastAsia="zh-CN" w:bidi="ar"/>
              </w:rPr>
              <w:t>电力、热力</w:t>
            </w:r>
          </w:p>
        </w:tc>
        <w:tc>
          <w:tcPr>
            <w:tcW w:w="671" w:type="pct"/>
            <w:tcBorders>
              <w:tl2br w:val="nil"/>
              <w:tr2bl w:val="nil"/>
            </w:tcBorders>
            <w:vAlign w:val="center"/>
          </w:tcPr>
          <w:p w14:paraId="03C12127">
            <w:pPr>
              <w:keepNext w:val="0"/>
              <w:keepLines w:val="0"/>
              <w:widowControl/>
              <w:suppressLineNumbers w:val="0"/>
              <w:spacing w:line="240" w:lineRule="auto"/>
              <w:jc w:val="center"/>
              <w:rPr>
                <w:rFonts w:hint="eastAsia" w:ascii="Arial" w:hAnsi="Arial" w:cs="Arial"/>
                <w:lang w:bidi="ar"/>
              </w:rPr>
            </w:pPr>
            <w:r>
              <w:rPr>
                <w:rFonts w:hint="eastAsia" w:ascii="Arial" w:hAnsi="Arial" w:eastAsia="宋体" w:cs="Arial"/>
                <w:kern w:val="2"/>
                <w:sz w:val="21"/>
                <w:szCs w:val="21"/>
                <w:lang w:val="en-US" w:eastAsia="zh-CN" w:bidi="ar"/>
              </w:rPr>
              <w:t>蒸汽</w:t>
            </w:r>
          </w:p>
        </w:tc>
      </w:tr>
      <w:tr w14:paraId="2ACF15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9" w:type="pct"/>
            <w:tcBorders>
              <w:tl2br w:val="nil"/>
              <w:tr2bl w:val="nil"/>
            </w:tcBorders>
            <w:vAlign w:val="center"/>
          </w:tcPr>
          <w:p w14:paraId="6A7D58EC">
            <w:pPr>
              <w:spacing w:line="240" w:lineRule="auto"/>
              <w:ind w:firstLine="0" w:firstLineChars="0"/>
              <w:jc w:val="center"/>
              <w:rPr>
                <w:rFonts w:hint="default" w:ascii="Arial" w:hAnsi="Arial" w:cs="Arial"/>
              </w:rPr>
            </w:pPr>
            <w:r>
              <w:rPr>
                <w:rFonts w:hint="default" w:ascii="Arial" w:hAnsi="Arial" w:cs="Arial"/>
              </w:rPr>
              <w:t>4</w:t>
            </w:r>
          </w:p>
        </w:tc>
        <w:tc>
          <w:tcPr>
            <w:tcW w:w="529" w:type="pct"/>
            <w:tcBorders>
              <w:tl2br w:val="nil"/>
              <w:tr2bl w:val="nil"/>
            </w:tcBorders>
            <w:shd w:val="clear" w:color="auto" w:fill="auto"/>
            <w:vAlign w:val="center"/>
          </w:tcPr>
          <w:p w14:paraId="0BF37282">
            <w:pPr>
              <w:pStyle w:val="10"/>
              <w:spacing w:line="240" w:lineRule="auto"/>
              <w:ind w:firstLine="0" w:firstLineChars="0"/>
              <w:jc w:val="center"/>
              <w:rPr>
                <w:rFonts w:hint="default" w:ascii="Arial" w:hAnsi="Arial" w:eastAsia="宋体" w:cs="Arial"/>
                <w:kern w:val="0"/>
                <w:sz w:val="21"/>
                <w:szCs w:val="21"/>
                <w:highlight w:val="none"/>
                <w:lang w:val="en-US" w:eastAsia="zh-CN" w:bidi="ar-SA"/>
              </w:rPr>
            </w:pPr>
            <w:r>
              <w:rPr>
                <w:rFonts w:hint="eastAsia" w:ascii="Arial" w:hAnsi="Arial" w:cs="Arial"/>
                <w:sz w:val="21"/>
                <w:szCs w:val="21"/>
                <w:highlight w:val="none"/>
                <w:lang w:val="en-US" w:eastAsia="zh-CN"/>
              </w:rPr>
              <w:t>连续重整</w:t>
            </w:r>
          </w:p>
        </w:tc>
        <w:tc>
          <w:tcPr>
            <w:tcW w:w="1303" w:type="pct"/>
            <w:tcBorders>
              <w:tl2br w:val="nil"/>
              <w:tr2bl w:val="nil"/>
            </w:tcBorders>
            <w:vAlign w:val="center"/>
          </w:tcPr>
          <w:p w14:paraId="5FEF0251">
            <w:pPr>
              <w:keepNext w:val="0"/>
              <w:keepLines w:val="0"/>
              <w:widowControl/>
              <w:suppressLineNumbers w:val="0"/>
              <w:spacing w:line="240" w:lineRule="auto"/>
              <w:jc w:val="left"/>
              <w:rPr>
                <w:rFonts w:hint="eastAsia" w:ascii="Arial" w:hAnsi="Arial" w:cs="Arial"/>
                <w:lang w:eastAsia="zh-CN" w:bidi="ar"/>
              </w:rPr>
            </w:pPr>
            <w:r>
              <w:rPr>
                <w:rFonts w:hint="eastAsia" w:ascii="Arial" w:hAnsi="Arial" w:eastAsia="宋体" w:cs="Arial"/>
                <w:kern w:val="2"/>
                <w:sz w:val="21"/>
                <w:szCs w:val="21"/>
                <w:lang w:val="en-US" w:eastAsia="zh-CN" w:bidi="ar"/>
              </w:rPr>
              <w:t>包括原料预处理系统、重整反应系统（加热炉、反应器）、催化剂连续再生系统、分馏系统、氢气提纯系统、芳烃抽提 / 分离系统、换热冷却系统及配套辅助系统。</w:t>
            </w:r>
          </w:p>
        </w:tc>
        <w:tc>
          <w:tcPr>
            <w:tcW w:w="954" w:type="pct"/>
            <w:tcBorders>
              <w:tl2br w:val="nil"/>
              <w:tr2bl w:val="nil"/>
            </w:tcBorders>
            <w:vAlign w:val="center"/>
          </w:tcPr>
          <w:p w14:paraId="7FA1A207">
            <w:pPr>
              <w:keepNext w:val="0"/>
              <w:keepLines w:val="0"/>
              <w:widowControl/>
              <w:suppressLineNumbers w:val="0"/>
              <w:spacing w:line="240" w:lineRule="auto"/>
              <w:jc w:val="center"/>
              <w:rPr>
                <w:rFonts w:hint="eastAsia" w:ascii="Arial" w:hAnsi="Arial" w:cs="Arial"/>
                <w:lang w:val="en-US" w:eastAsia="zh-CN" w:bidi="ar"/>
              </w:rPr>
            </w:pPr>
            <w:r>
              <w:rPr>
                <w:rFonts w:hint="eastAsia" w:ascii="Arial" w:hAnsi="Arial" w:eastAsia="宋体" w:cs="Arial"/>
                <w:kern w:val="2"/>
                <w:sz w:val="21"/>
                <w:szCs w:val="21"/>
                <w:lang w:val="en-US" w:eastAsia="zh-CN" w:bidi="ar"/>
              </w:rPr>
              <w:t>石脑油原料、干气、燃料油、天然气</w:t>
            </w:r>
          </w:p>
        </w:tc>
        <w:tc>
          <w:tcPr>
            <w:tcW w:w="708" w:type="pct"/>
            <w:tcBorders>
              <w:tl2br w:val="nil"/>
              <w:tr2bl w:val="nil"/>
            </w:tcBorders>
            <w:vAlign w:val="center"/>
          </w:tcPr>
          <w:p w14:paraId="5E976878">
            <w:pPr>
              <w:keepNext w:val="0"/>
              <w:keepLines w:val="0"/>
              <w:widowControl/>
              <w:suppressLineNumbers w:val="0"/>
              <w:spacing w:line="240" w:lineRule="auto"/>
              <w:jc w:val="center"/>
              <w:rPr>
                <w:rFonts w:hint="eastAsia" w:ascii="Arial" w:hAnsi="Arial" w:cs="Arial"/>
                <w:lang w:bidi="ar"/>
              </w:rPr>
            </w:pPr>
            <w:r>
              <w:rPr>
                <w:rFonts w:hint="eastAsia" w:ascii="Arial" w:hAnsi="Arial" w:eastAsia="宋体" w:cs="Arial"/>
                <w:kern w:val="2"/>
                <w:sz w:val="21"/>
                <w:szCs w:val="21"/>
                <w:lang w:val="en-US" w:eastAsia="zh-CN" w:bidi="ar"/>
              </w:rPr>
              <w:t>催化剂再生烧焦、燃料燃烧</w:t>
            </w:r>
          </w:p>
        </w:tc>
        <w:tc>
          <w:tcPr>
            <w:tcW w:w="502" w:type="pct"/>
            <w:tcBorders>
              <w:tl2br w:val="nil"/>
              <w:tr2bl w:val="nil"/>
            </w:tcBorders>
            <w:vAlign w:val="center"/>
          </w:tcPr>
          <w:p w14:paraId="35403A58">
            <w:pPr>
              <w:keepNext w:val="0"/>
              <w:keepLines w:val="0"/>
              <w:widowControl/>
              <w:suppressLineNumbers w:val="0"/>
              <w:spacing w:line="240" w:lineRule="auto"/>
              <w:jc w:val="center"/>
              <w:rPr>
                <w:rFonts w:hint="eastAsia" w:ascii="Arial" w:hAnsi="Arial" w:cs="Arial"/>
                <w:lang w:val="en-US" w:eastAsia="zh-CN" w:bidi="ar"/>
              </w:rPr>
            </w:pPr>
            <w:r>
              <w:rPr>
                <w:rFonts w:hint="eastAsia" w:ascii="Arial" w:hAnsi="Arial" w:eastAsia="宋体" w:cs="Arial"/>
                <w:kern w:val="2"/>
                <w:sz w:val="21"/>
                <w:szCs w:val="21"/>
                <w:lang w:val="en-US" w:eastAsia="zh-CN" w:bidi="ar"/>
              </w:rPr>
              <w:t>电力、热力</w:t>
            </w:r>
          </w:p>
        </w:tc>
        <w:tc>
          <w:tcPr>
            <w:tcW w:w="671" w:type="pct"/>
            <w:tcBorders>
              <w:tl2br w:val="nil"/>
              <w:tr2bl w:val="nil"/>
            </w:tcBorders>
            <w:vAlign w:val="center"/>
          </w:tcPr>
          <w:p w14:paraId="53FE75D0">
            <w:pPr>
              <w:keepNext w:val="0"/>
              <w:keepLines w:val="0"/>
              <w:widowControl/>
              <w:suppressLineNumbers w:val="0"/>
              <w:spacing w:line="240" w:lineRule="auto"/>
              <w:jc w:val="center"/>
              <w:rPr>
                <w:rFonts w:hint="eastAsia" w:ascii="Arial" w:hAnsi="Arial" w:cs="Arial"/>
                <w:lang w:eastAsia="zh-CN" w:bidi="ar"/>
              </w:rPr>
            </w:pPr>
            <w:r>
              <w:rPr>
                <w:rFonts w:hint="eastAsia" w:ascii="Arial" w:hAnsi="Arial" w:eastAsia="宋体" w:cs="Arial"/>
                <w:kern w:val="2"/>
                <w:sz w:val="21"/>
                <w:szCs w:val="21"/>
                <w:lang w:val="en-US" w:eastAsia="zh-CN" w:bidi="ar"/>
              </w:rPr>
              <w:t>蒸汽、氢气（副产）</w:t>
            </w:r>
          </w:p>
        </w:tc>
      </w:tr>
      <w:tr w14:paraId="7D6DA0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9" w:type="pct"/>
            <w:tcBorders>
              <w:tl2br w:val="nil"/>
              <w:tr2bl w:val="nil"/>
            </w:tcBorders>
            <w:vAlign w:val="center"/>
          </w:tcPr>
          <w:p w14:paraId="0CC88397">
            <w:pPr>
              <w:spacing w:line="240" w:lineRule="auto"/>
              <w:ind w:firstLine="0" w:firstLineChars="0"/>
              <w:jc w:val="center"/>
              <w:rPr>
                <w:rFonts w:hint="default" w:ascii="Arial" w:hAnsi="Arial" w:cs="Arial"/>
              </w:rPr>
            </w:pPr>
            <w:r>
              <w:rPr>
                <w:rFonts w:hint="default" w:ascii="Arial" w:hAnsi="Arial" w:cs="Arial"/>
              </w:rPr>
              <w:t>5</w:t>
            </w:r>
          </w:p>
        </w:tc>
        <w:tc>
          <w:tcPr>
            <w:tcW w:w="529" w:type="pct"/>
            <w:tcBorders>
              <w:tl2br w:val="nil"/>
              <w:tr2bl w:val="nil"/>
            </w:tcBorders>
            <w:shd w:val="clear" w:color="auto" w:fill="auto"/>
            <w:vAlign w:val="center"/>
          </w:tcPr>
          <w:p w14:paraId="53EC97D4">
            <w:pPr>
              <w:pStyle w:val="10"/>
              <w:spacing w:line="240" w:lineRule="auto"/>
              <w:ind w:firstLine="0" w:firstLineChars="0"/>
              <w:jc w:val="center"/>
              <w:rPr>
                <w:rFonts w:hint="default" w:ascii="Arial" w:hAnsi="Arial" w:eastAsia="宋体" w:cs="Arial"/>
                <w:kern w:val="0"/>
                <w:sz w:val="21"/>
                <w:szCs w:val="21"/>
                <w:highlight w:val="none"/>
                <w:lang w:val="en-US" w:eastAsia="zh-CN" w:bidi="ar-SA"/>
              </w:rPr>
            </w:pPr>
            <w:r>
              <w:rPr>
                <w:rFonts w:hint="default" w:ascii="Arial" w:hAnsi="Arial" w:cs="Arial"/>
                <w:sz w:val="21"/>
                <w:szCs w:val="21"/>
                <w:lang w:val="en-US" w:eastAsia="zh-CN"/>
              </w:rPr>
              <w:t>延迟焦化</w:t>
            </w:r>
          </w:p>
        </w:tc>
        <w:tc>
          <w:tcPr>
            <w:tcW w:w="1303" w:type="pct"/>
            <w:tcBorders>
              <w:tl2br w:val="nil"/>
              <w:tr2bl w:val="nil"/>
            </w:tcBorders>
            <w:vAlign w:val="center"/>
          </w:tcPr>
          <w:p w14:paraId="5A199CE3">
            <w:pPr>
              <w:keepNext w:val="0"/>
              <w:keepLines w:val="0"/>
              <w:widowControl/>
              <w:suppressLineNumbers w:val="0"/>
              <w:spacing w:line="240" w:lineRule="auto"/>
              <w:jc w:val="left"/>
              <w:rPr>
                <w:rFonts w:hint="eastAsia" w:ascii="Arial" w:hAnsi="Arial" w:cs="Arial"/>
                <w:lang w:bidi="ar"/>
              </w:rPr>
            </w:pPr>
            <w:r>
              <w:rPr>
                <w:rFonts w:hint="eastAsia" w:ascii="Arial" w:hAnsi="Arial" w:eastAsia="宋体" w:cs="Arial"/>
                <w:kern w:val="2"/>
                <w:sz w:val="21"/>
                <w:szCs w:val="21"/>
                <w:lang w:val="en-US" w:eastAsia="zh-CN" w:bidi="ar"/>
              </w:rPr>
              <w:t>包括原料加热炉、焦炭塔、分馏塔、水力除焦系统、冷焦水系统、放空塔系统、换热冷却系统及配套辅助系统。</w:t>
            </w:r>
          </w:p>
        </w:tc>
        <w:tc>
          <w:tcPr>
            <w:tcW w:w="954" w:type="pct"/>
            <w:tcBorders>
              <w:tl2br w:val="nil"/>
              <w:tr2bl w:val="nil"/>
            </w:tcBorders>
            <w:vAlign w:val="center"/>
          </w:tcPr>
          <w:p w14:paraId="049B7CAF">
            <w:pPr>
              <w:keepNext w:val="0"/>
              <w:keepLines w:val="0"/>
              <w:widowControl/>
              <w:suppressLineNumbers w:val="0"/>
              <w:spacing w:line="240" w:lineRule="auto"/>
              <w:jc w:val="center"/>
              <w:rPr>
                <w:rFonts w:hint="eastAsia" w:ascii="Arial" w:hAnsi="Arial" w:cs="Arial"/>
                <w:lang w:bidi="ar"/>
              </w:rPr>
            </w:pPr>
            <w:r>
              <w:rPr>
                <w:rFonts w:hint="eastAsia" w:ascii="Arial" w:hAnsi="Arial" w:eastAsia="宋体" w:cs="Arial"/>
                <w:kern w:val="2"/>
                <w:sz w:val="21"/>
                <w:szCs w:val="21"/>
                <w:lang w:val="en-US" w:eastAsia="zh-CN" w:bidi="ar"/>
              </w:rPr>
              <w:t>减压渣油原料、干气、燃料油、天然气</w:t>
            </w:r>
          </w:p>
        </w:tc>
        <w:tc>
          <w:tcPr>
            <w:tcW w:w="708" w:type="pct"/>
            <w:tcBorders>
              <w:tl2br w:val="nil"/>
              <w:tr2bl w:val="nil"/>
            </w:tcBorders>
            <w:vAlign w:val="center"/>
          </w:tcPr>
          <w:p w14:paraId="2E7C8462">
            <w:pPr>
              <w:keepNext w:val="0"/>
              <w:keepLines w:val="0"/>
              <w:widowControl/>
              <w:suppressLineNumbers w:val="0"/>
              <w:spacing w:line="240" w:lineRule="auto"/>
              <w:jc w:val="center"/>
              <w:rPr>
                <w:rFonts w:hint="eastAsia" w:ascii="Arial" w:hAnsi="Arial" w:cs="Arial"/>
                <w:lang w:bidi="ar"/>
              </w:rPr>
            </w:pPr>
            <w:r>
              <w:rPr>
                <w:rFonts w:hint="eastAsia" w:ascii="Arial" w:hAnsi="Arial" w:eastAsia="宋体" w:cs="Arial"/>
                <w:kern w:val="2"/>
                <w:sz w:val="21"/>
                <w:szCs w:val="21"/>
                <w:lang w:val="en-US" w:eastAsia="zh-CN" w:bidi="ar"/>
              </w:rPr>
              <w:t>燃料燃烧、工艺过程（焦炭燃烧/尾气处理）</w:t>
            </w:r>
          </w:p>
        </w:tc>
        <w:tc>
          <w:tcPr>
            <w:tcW w:w="502" w:type="pct"/>
            <w:tcBorders>
              <w:tl2br w:val="nil"/>
              <w:tr2bl w:val="nil"/>
            </w:tcBorders>
            <w:vAlign w:val="center"/>
          </w:tcPr>
          <w:p w14:paraId="69199188">
            <w:pPr>
              <w:keepNext w:val="0"/>
              <w:keepLines w:val="0"/>
              <w:widowControl/>
              <w:suppressLineNumbers w:val="0"/>
              <w:spacing w:line="240" w:lineRule="auto"/>
              <w:jc w:val="center"/>
              <w:rPr>
                <w:rFonts w:hint="eastAsia" w:ascii="Arial" w:hAnsi="Arial" w:cs="Arial"/>
                <w:lang w:bidi="ar"/>
              </w:rPr>
            </w:pPr>
            <w:r>
              <w:rPr>
                <w:rFonts w:hint="eastAsia" w:ascii="Arial" w:hAnsi="Arial" w:eastAsia="宋体" w:cs="Arial"/>
                <w:kern w:val="2"/>
                <w:sz w:val="21"/>
                <w:szCs w:val="21"/>
                <w:lang w:val="en-US" w:eastAsia="zh-CN" w:bidi="ar"/>
              </w:rPr>
              <w:t>电力、热力</w:t>
            </w:r>
          </w:p>
        </w:tc>
        <w:tc>
          <w:tcPr>
            <w:tcW w:w="671" w:type="pct"/>
            <w:tcBorders>
              <w:tl2br w:val="nil"/>
              <w:tr2bl w:val="nil"/>
            </w:tcBorders>
            <w:vAlign w:val="center"/>
          </w:tcPr>
          <w:p w14:paraId="49BA4314">
            <w:pPr>
              <w:keepNext w:val="0"/>
              <w:keepLines w:val="0"/>
              <w:widowControl/>
              <w:suppressLineNumbers w:val="0"/>
              <w:spacing w:line="240" w:lineRule="auto"/>
              <w:jc w:val="center"/>
              <w:rPr>
                <w:rFonts w:hint="eastAsia" w:ascii="Arial" w:hAnsi="Arial" w:cs="Arial"/>
                <w:lang w:bidi="ar"/>
              </w:rPr>
            </w:pPr>
            <w:r>
              <w:rPr>
                <w:rFonts w:hint="eastAsia" w:ascii="Arial" w:hAnsi="Arial" w:eastAsia="宋体" w:cs="Arial"/>
                <w:kern w:val="2"/>
                <w:sz w:val="21"/>
                <w:szCs w:val="21"/>
                <w:lang w:val="en-US" w:eastAsia="zh-CN" w:bidi="ar"/>
              </w:rPr>
              <w:t>蒸汽</w:t>
            </w:r>
          </w:p>
        </w:tc>
      </w:tr>
      <w:tr w14:paraId="7E74D5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9" w:type="pct"/>
            <w:tcBorders>
              <w:tl2br w:val="nil"/>
              <w:tr2bl w:val="nil"/>
            </w:tcBorders>
            <w:vAlign w:val="center"/>
          </w:tcPr>
          <w:p w14:paraId="4B16B5E9">
            <w:pPr>
              <w:spacing w:line="240" w:lineRule="auto"/>
              <w:ind w:firstLine="0" w:firstLineChars="0"/>
              <w:jc w:val="center"/>
              <w:rPr>
                <w:rFonts w:hint="default" w:ascii="Arial" w:hAnsi="Arial" w:cs="Arial"/>
                <w:lang w:eastAsia="zh-CN"/>
              </w:rPr>
            </w:pPr>
            <w:r>
              <w:rPr>
                <w:rFonts w:hint="eastAsia" w:ascii="Arial" w:hAnsi="Arial" w:cs="Arial"/>
                <w:lang w:val="en-US" w:eastAsia="zh-CN"/>
              </w:rPr>
              <w:t>6</w:t>
            </w:r>
          </w:p>
        </w:tc>
        <w:tc>
          <w:tcPr>
            <w:tcW w:w="529" w:type="pct"/>
            <w:tcBorders>
              <w:tl2br w:val="nil"/>
              <w:tr2bl w:val="nil"/>
            </w:tcBorders>
            <w:vAlign w:val="center"/>
          </w:tcPr>
          <w:p w14:paraId="082808FF">
            <w:pPr>
              <w:spacing w:line="240" w:lineRule="auto"/>
              <w:ind w:firstLine="0" w:firstLineChars="0"/>
              <w:jc w:val="center"/>
              <w:rPr>
                <w:rFonts w:hint="default" w:ascii="Arial" w:hAnsi="Arial" w:cs="Arial"/>
                <w:lang w:eastAsia="zh-CN"/>
              </w:rPr>
            </w:pPr>
            <w:r>
              <w:rPr>
                <w:rFonts w:hint="eastAsia" w:ascii="Arial" w:hAnsi="Arial" w:cs="Arial"/>
                <w:sz w:val="21"/>
                <w:szCs w:val="21"/>
                <w:highlight w:val="none"/>
                <w:lang w:val="en-US" w:eastAsia="zh-CN"/>
              </w:rPr>
              <w:t>制氢</w:t>
            </w:r>
          </w:p>
        </w:tc>
        <w:tc>
          <w:tcPr>
            <w:tcW w:w="1303" w:type="pct"/>
            <w:tcBorders>
              <w:tl2br w:val="nil"/>
              <w:tr2bl w:val="nil"/>
            </w:tcBorders>
            <w:vAlign w:val="center"/>
          </w:tcPr>
          <w:p w14:paraId="34868E10">
            <w:pPr>
              <w:keepNext w:val="0"/>
              <w:keepLines w:val="0"/>
              <w:widowControl/>
              <w:suppressLineNumbers w:val="0"/>
              <w:spacing w:line="240" w:lineRule="auto"/>
              <w:jc w:val="left"/>
              <w:rPr>
                <w:rFonts w:hint="eastAsia" w:ascii="Arial" w:hAnsi="Arial" w:cs="Arial"/>
                <w:lang w:eastAsia="zh-CN" w:bidi="ar"/>
              </w:rPr>
            </w:pPr>
            <w:r>
              <w:rPr>
                <w:rFonts w:hint="eastAsia" w:ascii="Arial" w:hAnsi="Arial" w:eastAsia="宋体" w:cs="Arial"/>
                <w:kern w:val="2"/>
                <w:sz w:val="21"/>
                <w:szCs w:val="21"/>
                <w:lang w:val="en-US" w:eastAsia="zh-CN" w:bidi="ar"/>
              </w:rPr>
              <w:t>包括原料预处理系统、蒸汽转化炉、变换炉、PSA提纯系统、余热锅炉、换热冷却系统及配套辅助系统。</w:t>
            </w:r>
          </w:p>
        </w:tc>
        <w:tc>
          <w:tcPr>
            <w:tcW w:w="954" w:type="pct"/>
            <w:tcBorders>
              <w:tl2br w:val="nil"/>
              <w:tr2bl w:val="nil"/>
            </w:tcBorders>
            <w:vAlign w:val="center"/>
          </w:tcPr>
          <w:p w14:paraId="330EED4B">
            <w:pPr>
              <w:keepNext w:val="0"/>
              <w:keepLines w:val="0"/>
              <w:widowControl/>
              <w:suppressLineNumbers w:val="0"/>
              <w:spacing w:line="240" w:lineRule="auto"/>
              <w:jc w:val="center"/>
              <w:rPr>
                <w:rFonts w:hint="eastAsia" w:ascii="Arial" w:hAnsi="Arial" w:cs="Arial"/>
                <w:lang w:bidi="ar"/>
              </w:rPr>
            </w:pPr>
            <w:r>
              <w:rPr>
                <w:rFonts w:hint="eastAsia" w:ascii="Arial" w:hAnsi="Arial" w:eastAsia="宋体" w:cs="Arial"/>
                <w:kern w:val="2"/>
                <w:sz w:val="21"/>
                <w:szCs w:val="21"/>
                <w:lang w:val="en-US" w:eastAsia="zh-CN" w:bidi="ar"/>
              </w:rPr>
              <w:t>天然气、干气、石脑油、水蒸汽</w:t>
            </w:r>
          </w:p>
        </w:tc>
        <w:tc>
          <w:tcPr>
            <w:tcW w:w="708" w:type="pct"/>
            <w:tcBorders>
              <w:tl2br w:val="nil"/>
              <w:tr2bl w:val="nil"/>
            </w:tcBorders>
            <w:vAlign w:val="center"/>
          </w:tcPr>
          <w:p w14:paraId="0524A6EE">
            <w:pPr>
              <w:keepNext w:val="0"/>
              <w:keepLines w:val="0"/>
              <w:widowControl/>
              <w:suppressLineNumbers w:val="0"/>
              <w:spacing w:line="240" w:lineRule="auto"/>
              <w:jc w:val="center"/>
              <w:rPr>
                <w:rFonts w:hint="eastAsia" w:ascii="Arial" w:hAnsi="Arial" w:cs="Arial"/>
                <w:lang w:bidi="ar"/>
              </w:rPr>
            </w:pPr>
            <w:r>
              <w:rPr>
                <w:rFonts w:hint="eastAsia" w:ascii="Arial" w:hAnsi="Arial" w:eastAsia="宋体" w:cs="Arial"/>
                <w:kern w:val="2"/>
                <w:sz w:val="21"/>
                <w:szCs w:val="21"/>
                <w:lang w:val="en-US" w:eastAsia="zh-CN" w:bidi="ar"/>
              </w:rPr>
              <w:t>燃料燃烧、工艺转化过程</w:t>
            </w:r>
          </w:p>
        </w:tc>
        <w:tc>
          <w:tcPr>
            <w:tcW w:w="502" w:type="pct"/>
            <w:tcBorders>
              <w:tl2br w:val="nil"/>
              <w:tr2bl w:val="nil"/>
            </w:tcBorders>
            <w:vAlign w:val="center"/>
          </w:tcPr>
          <w:p w14:paraId="5A1A4E8E">
            <w:pPr>
              <w:keepNext w:val="0"/>
              <w:keepLines w:val="0"/>
              <w:widowControl/>
              <w:suppressLineNumbers w:val="0"/>
              <w:spacing w:line="240" w:lineRule="auto"/>
              <w:jc w:val="center"/>
              <w:rPr>
                <w:rFonts w:hint="eastAsia" w:ascii="Arial" w:hAnsi="Arial" w:cs="Arial"/>
                <w:lang w:bidi="ar"/>
              </w:rPr>
            </w:pPr>
            <w:r>
              <w:rPr>
                <w:rFonts w:hint="eastAsia" w:ascii="Arial" w:hAnsi="Arial" w:eastAsia="宋体" w:cs="Arial"/>
                <w:kern w:val="2"/>
                <w:sz w:val="21"/>
                <w:szCs w:val="21"/>
                <w:lang w:val="en-US" w:eastAsia="zh-CN" w:bidi="ar"/>
              </w:rPr>
              <w:t>电力、热力</w:t>
            </w:r>
          </w:p>
        </w:tc>
        <w:tc>
          <w:tcPr>
            <w:tcW w:w="671" w:type="pct"/>
            <w:tcBorders>
              <w:tl2br w:val="nil"/>
              <w:tr2bl w:val="nil"/>
            </w:tcBorders>
            <w:vAlign w:val="center"/>
          </w:tcPr>
          <w:p w14:paraId="380C86A9">
            <w:pPr>
              <w:keepNext w:val="0"/>
              <w:keepLines w:val="0"/>
              <w:widowControl/>
              <w:suppressLineNumbers w:val="0"/>
              <w:spacing w:line="240" w:lineRule="auto"/>
              <w:jc w:val="center"/>
              <w:rPr>
                <w:rFonts w:hint="eastAsia" w:ascii="Arial" w:hAnsi="Arial" w:cs="Arial"/>
                <w:lang w:bidi="ar"/>
              </w:rPr>
            </w:pPr>
            <w:r>
              <w:rPr>
                <w:rFonts w:hint="eastAsia" w:ascii="Arial" w:hAnsi="Arial" w:eastAsia="宋体" w:cs="Arial"/>
                <w:kern w:val="2"/>
                <w:sz w:val="21"/>
                <w:szCs w:val="21"/>
                <w:lang w:val="en-US" w:eastAsia="zh-CN" w:bidi="ar"/>
              </w:rPr>
              <w:t>蒸汽</w:t>
            </w:r>
          </w:p>
        </w:tc>
      </w:tr>
      <w:tr w14:paraId="74FDD4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9" w:type="pct"/>
            <w:tcBorders>
              <w:tl2br w:val="nil"/>
              <w:tr2bl w:val="nil"/>
            </w:tcBorders>
            <w:vAlign w:val="center"/>
          </w:tcPr>
          <w:p w14:paraId="7CABD1DE">
            <w:pPr>
              <w:spacing w:line="240" w:lineRule="auto"/>
              <w:ind w:firstLine="0" w:firstLineChars="0"/>
              <w:jc w:val="center"/>
              <w:rPr>
                <w:rFonts w:hint="default" w:ascii="Arial" w:hAnsi="Arial" w:cs="Arial"/>
                <w:lang w:val="en-US" w:eastAsia="zh-CN"/>
              </w:rPr>
            </w:pPr>
            <w:r>
              <w:rPr>
                <w:rFonts w:hint="eastAsia" w:ascii="Arial" w:hAnsi="Arial" w:cs="Arial"/>
                <w:lang w:val="en-US" w:eastAsia="zh-CN"/>
              </w:rPr>
              <w:t>7</w:t>
            </w:r>
          </w:p>
        </w:tc>
        <w:tc>
          <w:tcPr>
            <w:tcW w:w="529" w:type="pct"/>
            <w:tcBorders>
              <w:tl2br w:val="nil"/>
              <w:tr2bl w:val="nil"/>
            </w:tcBorders>
            <w:vAlign w:val="center"/>
          </w:tcPr>
          <w:p w14:paraId="0F528C9B">
            <w:pPr>
              <w:spacing w:line="240" w:lineRule="auto"/>
              <w:ind w:firstLine="0" w:firstLineChars="0"/>
              <w:jc w:val="center"/>
              <w:rPr>
                <w:rFonts w:hint="default" w:ascii="Arial" w:hAnsi="Arial" w:eastAsia="宋体" w:cs="Arial"/>
                <w:lang w:val="en-US" w:eastAsia="zh-CN"/>
              </w:rPr>
            </w:pPr>
            <w:r>
              <w:rPr>
                <w:rFonts w:hint="default" w:ascii="Arial" w:hAnsi="Arial" w:cs="Arial"/>
                <w:sz w:val="21"/>
                <w:szCs w:val="21"/>
                <w:highlight w:val="none"/>
                <w:lang w:val="en-US" w:eastAsia="zh-CN"/>
              </w:rPr>
              <w:t>乙烯</w:t>
            </w:r>
            <w:r>
              <w:rPr>
                <w:rFonts w:hint="eastAsia" w:ascii="Arial" w:hAnsi="Arial" w:cs="Arial"/>
                <w:sz w:val="21"/>
                <w:szCs w:val="21"/>
                <w:highlight w:val="none"/>
                <w:lang w:val="en-US" w:eastAsia="zh-CN"/>
              </w:rPr>
              <w:t>裂解</w:t>
            </w:r>
          </w:p>
        </w:tc>
        <w:tc>
          <w:tcPr>
            <w:tcW w:w="1303" w:type="pct"/>
            <w:tcBorders>
              <w:tl2br w:val="nil"/>
              <w:tr2bl w:val="nil"/>
            </w:tcBorders>
            <w:vAlign w:val="center"/>
          </w:tcPr>
          <w:p w14:paraId="37826793">
            <w:pPr>
              <w:keepNext w:val="0"/>
              <w:keepLines w:val="0"/>
              <w:widowControl/>
              <w:suppressLineNumbers w:val="0"/>
              <w:spacing w:line="240" w:lineRule="auto"/>
              <w:jc w:val="left"/>
              <w:rPr>
                <w:rFonts w:hint="eastAsia" w:ascii="Arial" w:hAnsi="Arial" w:cs="Arial"/>
                <w:lang w:eastAsia="zh-CN" w:bidi="ar"/>
              </w:rPr>
            </w:pPr>
            <w:r>
              <w:rPr>
                <w:rFonts w:hint="eastAsia" w:ascii="Arial" w:hAnsi="Arial" w:eastAsia="宋体" w:cs="Arial"/>
                <w:kern w:val="2"/>
                <w:sz w:val="21"/>
                <w:szCs w:val="21"/>
                <w:lang w:val="en-US" w:eastAsia="zh-CN" w:bidi="ar"/>
              </w:rPr>
              <w:t>包括裂解炉、急冷系统、压缩系统、分离系统（冷箱、精馏塔）、火炬系统、余热锅炉、换热冷却系统及配套辅助系统。</w:t>
            </w:r>
          </w:p>
        </w:tc>
        <w:tc>
          <w:tcPr>
            <w:tcW w:w="954" w:type="pct"/>
            <w:tcBorders>
              <w:tl2br w:val="nil"/>
              <w:tr2bl w:val="nil"/>
            </w:tcBorders>
            <w:vAlign w:val="center"/>
          </w:tcPr>
          <w:p w14:paraId="719A9CEB">
            <w:pPr>
              <w:keepNext w:val="0"/>
              <w:keepLines w:val="0"/>
              <w:widowControl/>
              <w:suppressLineNumbers w:val="0"/>
              <w:spacing w:line="240" w:lineRule="auto"/>
              <w:jc w:val="center"/>
              <w:rPr>
                <w:rFonts w:hint="eastAsia" w:ascii="Arial" w:hAnsi="Arial" w:cs="Arial"/>
                <w:lang w:bidi="ar"/>
              </w:rPr>
            </w:pPr>
            <w:r>
              <w:rPr>
                <w:rFonts w:hint="eastAsia" w:ascii="Arial" w:hAnsi="Arial" w:eastAsia="宋体" w:cs="Arial"/>
                <w:kern w:val="2"/>
                <w:sz w:val="21"/>
                <w:szCs w:val="21"/>
                <w:lang w:val="en-US" w:eastAsia="zh-CN" w:bidi="ar"/>
              </w:rPr>
              <w:t>石脑油、乙烷、丙烷、加氢裂化尾油、干气、燃料油</w:t>
            </w:r>
          </w:p>
        </w:tc>
        <w:tc>
          <w:tcPr>
            <w:tcW w:w="708" w:type="pct"/>
            <w:tcBorders>
              <w:tl2br w:val="nil"/>
              <w:tr2bl w:val="nil"/>
            </w:tcBorders>
            <w:vAlign w:val="center"/>
          </w:tcPr>
          <w:p w14:paraId="3B19450A">
            <w:pPr>
              <w:keepNext w:val="0"/>
              <w:keepLines w:val="0"/>
              <w:widowControl/>
              <w:suppressLineNumbers w:val="0"/>
              <w:spacing w:line="240" w:lineRule="auto"/>
              <w:jc w:val="center"/>
              <w:rPr>
                <w:rFonts w:hint="eastAsia" w:ascii="Arial" w:hAnsi="Arial" w:cs="Arial"/>
                <w:lang w:eastAsia="zh-CN" w:bidi="ar"/>
              </w:rPr>
            </w:pPr>
            <w:r>
              <w:rPr>
                <w:rFonts w:hint="eastAsia" w:ascii="Arial" w:hAnsi="Arial" w:eastAsia="宋体" w:cs="Arial"/>
                <w:kern w:val="2"/>
                <w:sz w:val="21"/>
                <w:szCs w:val="21"/>
                <w:lang w:val="en-US" w:eastAsia="zh-CN" w:bidi="ar"/>
              </w:rPr>
              <w:t>燃料燃烧、工艺裂解过程</w:t>
            </w:r>
          </w:p>
        </w:tc>
        <w:tc>
          <w:tcPr>
            <w:tcW w:w="502" w:type="pct"/>
            <w:tcBorders>
              <w:tl2br w:val="nil"/>
              <w:tr2bl w:val="nil"/>
            </w:tcBorders>
            <w:vAlign w:val="center"/>
          </w:tcPr>
          <w:p w14:paraId="48D63AA9">
            <w:pPr>
              <w:keepNext w:val="0"/>
              <w:keepLines w:val="0"/>
              <w:widowControl/>
              <w:suppressLineNumbers w:val="0"/>
              <w:spacing w:line="240" w:lineRule="auto"/>
              <w:jc w:val="center"/>
              <w:rPr>
                <w:rFonts w:hint="eastAsia" w:ascii="Arial" w:hAnsi="Arial" w:cs="Arial"/>
                <w:lang w:bidi="ar"/>
              </w:rPr>
            </w:pPr>
            <w:r>
              <w:rPr>
                <w:rFonts w:hint="eastAsia" w:ascii="Arial" w:hAnsi="Arial" w:eastAsia="宋体" w:cs="Arial"/>
                <w:kern w:val="2"/>
                <w:sz w:val="21"/>
                <w:szCs w:val="21"/>
                <w:lang w:val="en-US" w:eastAsia="zh-CN" w:bidi="ar"/>
              </w:rPr>
              <w:t>电力、热力</w:t>
            </w:r>
          </w:p>
        </w:tc>
        <w:tc>
          <w:tcPr>
            <w:tcW w:w="671" w:type="pct"/>
            <w:tcBorders>
              <w:tl2br w:val="nil"/>
              <w:tr2bl w:val="nil"/>
            </w:tcBorders>
            <w:vAlign w:val="center"/>
          </w:tcPr>
          <w:p w14:paraId="1399AEFD">
            <w:pPr>
              <w:keepNext w:val="0"/>
              <w:keepLines w:val="0"/>
              <w:widowControl/>
              <w:suppressLineNumbers w:val="0"/>
              <w:spacing w:line="240" w:lineRule="auto"/>
              <w:jc w:val="center"/>
              <w:rPr>
                <w:rFonts w:hint="eastAsia" w:ascii="Arial" w:hAnsi="Arial" w:cs="Arial"/>
                <w:lang w:bidi="ar"/>
              </w:rPr>
            </w:pPr>
            <w:r>
              <w:rPr>
                <w:rFonts w:hint="eastAsia" w:ascii="Arial" w:hAnsi="Arial" w:eastAsia="宋体" w:cs="Arial"/>
                <w:kern w:val="2"/>
                <w:sz w:val="21"/>
                <w:szCs w:val="21"/>
                <w:lang w:val="en-US" w:eastAsia="zh-CN" w:bidi="ar"/>
              </w:rPr>
              <w:t>蒸汽（超高压 / 高压）、电力（余热发电）</w:t>
            </w:r>
          </w:p>
        </w:tc>
      </w:tr>
      <w:tr w14:paraId="135463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9" w:type="pct"/>
            <w:tcBorders>
              <w:tl2br w:val="nil"/>
              <w:tr2bl w:val="nil"/>
            </w:tcBorders>
            <w:vAlign w:val="center"/>
          </w:tcPr>
          <w:p w14:paraId="03ADE3F5">
            <w:pPr>
              <w:spacing w:line="240" w:lineRule="auto"/>
              <w:ind w:firstLine="0" w:firstLineChars="0"/>
              <w:jc w:val="center"/>
              <w:rPr>
                <w:rFonts w:hint="default" w:ascii="Arial" w:hAnsi="Arial" w:cs="Arial"/>
                <w:lang w:val="en-US" w:eastAsia="zh-CN"/>
              </w:rPr>
            </w:pPr>
            <w:r>
              <w:rPr>
                <w:rFonts w:hint="eastAsia" w:ascii="Arial" w:hAnsi="Arial" w:cs="Arial"/>
                <w:lang w:val="en-US" w:eastAsia="zh-CN"/>
              </w:rPr>
              <w:t>8</w:t>
            </w:r>
          </w:p>
        </w:tc>
        <w:tc>
          <w:tcPr>
            <w:tcW w:w="529" w:type="pct"/>
            <w:tcBorders>
              <w:tl2br w:val="nil"/>
              <w:tr2bl w:val="nil"/>
            </w:tcBorders>
            <w:vAlign w:val="center"/>
          </w:tcPr>
          <w:p w14:paraId="567C2F88">
            <w:pPr>
              <w:spacing w:line="240" w:lineRule="auto"/>
              <w:ind w:firstLine="0" w:firstLineChars="0"/>
              <w:jc w:val="center"/>
              <w:rPr>
                <w:rFonts w:hint="default" w:ascii="Arial" w:hAnsi="Arial" w:cs="Arial"/>
                <w:lang w:val="en-US" w:eastAsia="zh-CN"/>
              </w:rPr>
            </w:pPr>
            <w:r>
              <w:rPr>
                <w:rFonts w:hint="default" w:ascii="Arial" w:hAnsi="Arial" w:cs="Arial"/>
              </w:rPr>
              <w:t>发电</w:t>
            </w:r>
          </w:p>
        </w:tc>
        <w:tc>
          <w:tcPr>
            <w:tcW w:w="1303" w:type="pct"/>
            <w:tcBorders>
              <w:tl2br w:val="nil"/>
              <w:tr2bl w:val="nil"/>
            </w:tcBorders>
            <w:vAlign w:val="center"/>
          </w:tcPr>
          <w:p w14:paraId="1FCEA5C6">
            <w:pPr>
              <w:spacing w:line="240" w:lineRule="auto"/>
              <w:ind w:firstLine="0" w:firstLineChars="0"/>
              <w:jc w:val="left"/>
              <w:rPr>
                <w:rFonts w:hint="default" w:ascii="Arial" w:hAnsi="Arial" w:cs="Arial"/>
                <w:lang w:val="en-US" w:eastAsia="zh-CN"/>
              </w:rPr>
            </w:pPr>
            <w:r>
              <w:rPr>
                <w:rFonts w:hint="default" w:ascii="Arial" w:hAnsi="Arial" w:cs="Arial"/>
                <w:lang w:val="en-US" w:eastAsia="zh-CN"/>
              </w:rPr>
              <w:t>余热、余气等发电从余热、余气等输入开始，到电力输出为止，包括锅炉、发电机组、废气处理设施等。</w:t>
            </w:r>
          </w:p>
        </w:tc>
        <w:tc>
          <w:tcPr>
            <w:tcW w:w="954" w:type="pct"/>
            <w:tcBorders>
              <w:tl2br w:val="nil"/>
              <w:tr2bl w:val="nil"/>
            </w:tcBorders>
            <w:vAlign w:val="center"/>
          </w:tcPr>
          <w:p w14:paraId="1B1FDD80">
            <w:pPr>
              <w:spacing w:line="240" w:lineRule="auto"/>
              <w:ind w:firstLine="0" w:firstLineChars="0"/>
              <w:jc w:val="center"/>
              <w:rPr>
                <w:rFonts w:hint="default" w:ascii="Arial" w:hAnsi="Arial" w:cs="Arial"/>
                <w:lang w:val="en-US" w:eastAsia="zh-CN"/>
              </w:rPr>
            </w:pPr>
            <w:r>
              <w:rPr>
                <w:rFonts w:hint="eastAsia" w:ascii="Arial" w:hAnsi="Arial" w:cs="Arial"/>
                <w:lang w:val="en-US" w:eastAsia="zh-CN"/>
              </w:rPr>
              <w:t>化石燃料</w:t>
            </w:r>
          </w:p>
        </w:tc>
        <w:tc>
          <w:tcPr>
            <w:tcW w:w="708" w:type="pct"/>
            <w:tcBorders>
              <w:tl2br w:val="nil"/>
              <w:tr2bl w:val="nil"/>
            </w:tcBorders>
            <w:vAlign w:val="center"/>
          </w:tcPr>
          <w:p w14:paraId="56B6357F">
            <w:pPr>
              <w:spacing w:line="240" w:lineRule="auto"/>
              <w:ind w:firstLine="0" w:firstLineChars="0"/>
              <w:jc w:val="center"/>
              <w:rPr>
                <w:rFonts w:hint="default" w:ascii="Arial" w:hAnsi="Arial" w:cs="Arial"/>
                <w:lang w:val="en-US" w:eastAsia="zh-CN"/>
              </w:rPr>
            </w:pPr>
            <w:r>
              <w:rPr>
                <w:rFonts w:hint="default" w:ascii="Arial" w:hAnsi="Arial" w:cs="Arial"/>
                <w:lang w:val="en-US" w:eastAsia="zh-CN"/>
              </w:rPr>
              <w:t>脱硫脱硝剂等含碳物质</w:t>
            </w:r>
          </w:p>
        </w:tc>
        <w:tc>
          <w:tcPr>
            <w:tcW w:w="502" w:type="pct"/>
            <w:tcBorders>
              <w:tl2br w:val="nil"/>
              <w:tr2bl w:val="nil"/>
            </w:tcBorders>
            <w:vAlign w:val="center"/>
          </w:tcPr>
          <w:p w14:paraId="3BC5F4BC">
            <w:pPr>
              <w:spacing w:line="240" w:lineRule="auto"/>
              <w:ind w:firstLine="0" w:firstLineChars="0"/>
              <w:jc w:val="center"/>
              <w:rPr>
                <w:rFonts w:hint="default" w:ascii="Arial" w:hAnsi="Arial" w:cs="Arial"/>
                <w:lang w:val="en-US" w:eastAsia="zh-CN"/>
              </w:rPr>
            </w:pPr>
            <w:r>
              <w:rPr>
                <w:rFonts w:hint="default" w:ascii="Arial" w:hAnsi="Arial" w:cs="Arial"/>
                <w:lang w:val="en-US" w:eastAsia="zh-CN"/>
              </w:rPr>
              <w:t>热力</w:t>
            </w:r>
          </w:p>
        </w:tc>
        <w:tc>
          <w:tcPr>
            <w:tcW w:w="671" w:type="pct"/>
            <w:tcBorders>
              <w:tl2br w:val="nil"/>
              <w:tr2bl w:val="nil"/>
            </w:tcBorders>
            <w:vAlign w:val="center"/>
          </w:tcPr>
          <w:p w14:paraId="1338F61D">
            <w:pPr>
              <w:spacing w:line="240" w:lineRule="auto"/>
              <w:ind w:firstLine="0" w:firstLineChars="0"/>
              <w:jc w:val="center"/>
              <w:rPr>
                <w:rFonts w:hint="default" w:ascii="Arial" w:hAnsi="Arial" w:cs="Arial"/>
                <w:lang w:val="en-US" w:eastAsia="zh-CN"/>
              </w:rPr>
            </w:pPr>
            <w:r>
              <w:rPr>
                <w:rFonts w:hint="default" w:ascii="Arial" w:hAnsi="Arial" w:cs="Arial"/>
                <w:lang w:val="en-US" w:eastAsia="zh-CN"/>
              </w:rPr>
              <w:t>电力</w:t>
            </w:r>
          </w:p>
        </w:tc>
      </w:tr>
      <w:tr w14:paraId="5C30ED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9" w:type="pct"/>
            <w:tcBorders>
              <w:tl2br w:val="nil"/>
              <w:tr2bl w:val="nil"/>
            </w:tcBorders>
            <w:shd w:val="clear" w:color="auto" w:fill="auto"/>
            <w:vAlign w:val="center"/>
          </w:tcPr>
          <w:p w14:paraId="4B56DF42">
            <w:pPr>
              <w:spacing w:line="240" w:lineRule="auto"/>
              <w:ind w:firstLine="0" w:firstLineChars="0"/>
              <w:jc w:val="center"/>
              <w:rPr>
                <w:rFonts w:hint="default" w:ascii="Arial" w:hAnsi="Arial" w:cs="Arial"/>
                <w:lang w:val="en-US" w:eastAsia="zh-CN"/>
              </w:rPr>
            </w:pPr>
            <w:r>
              <w:rPr>
                <w:rFonts w:hint="eastAsia" w:ascii="Arial" w:hAnsi="Arial" w:cs="Arial"/>
                <w:lang w:val="en-US" w:eastAsia="zh-CN"/>
              </w:rPr>
              <w:t>9</w:t>
            </w:r>
          </w:p>
        </w:tc>
        <w:tc>
          <w:tcPr>
            <w:tcW w:w="529" w:type="pct"/>
            <w:tcBorders>
              <w:tl2br w:val="nil"/>
              <w:tr2bl w:val="nil"/>
            </w:tcBorders>
            <w:shd w:val="clear" w:color="auto" w:fill="auto"/>
            <w:vAlign w:val="center"/>
          </w:tcPr>
          <w:p w14:paraId="4EDD8093">
            <w:pPr>
              <w:spacing w:line="240" w:lineRule="auto"/>
              <w:ind w:firstLine="0" w:firstLineChars="0"/>
              <w:jc w:val="center"/>
              <w:rPr>
                <w:rFonts w:hint="default" w:ascii="Arial" w:hAnsi="Arial" w:cs="Arial"/>
                <w:lang w:val="en-US" w:eastAsia="zh-CN"/>
              </w:rPr>
            </w:pPr>
            <w:r>
              <w:rPr>
                <w:rFonts w:hint="default" w:ascii="Arial" w:hAnsi="Arial" w:cs="Arial"/>
              </w:rPr>
              <w:t>其他</w:t>
            </w:r>
          </w:p>
        </w:tc>
        <w:tc>
          <w:tcPr>
            <w:tcW w:w="1303" w:type="pct"/>
            <w:tcBorders>
              <w:tl2br w:val="nil"/>
              <w:tr2bl w:val="nil"/>
            </w:tcBorders>
            <w:shd w:val="clear" w:color="auto" w:fill="auto"/>
            <w:vAlign w:val="center"/>
          </w:tcPr>
          <w:p w14:paraId="59D9224B">
            <w:pPr>
              <w:spacing w:line="240" w:lineRule="auto"/>
              <w:ind w:firstLine="0" w:firstLineChars="0"/>
              <w:jc w:val="left"/>
              <w:rPr>
                <w:rFonts w:hint="default" w:ascii="Arial" w:hAnsi="Arial" w:cs="Arial"/>
                <w:lang w:val="en-US" w:eastAsia="zh-CN"/>
              </w:rPr>
            </w:pPr>
            <w:r>
              <w:rPr>
                <w:rFonts w:hint="default" w:ascii="Arial" w:hAnsi="Arial" w:cs="Arial"/>
              </w:rPr>
              <w:t>从原燃料、能源介质的输入开始，到各</w:t>
            </w:r>
            <w:r>
              <w:rPr>
                <w:rFonts w:hint="eastAsia" w:ascii="Arial" w:hAnsi="Arial" w:cs="Arial"/>
                <w:lang w:val="en-US" w:eastAsia="zh-CN"/>
              </w:rPr>
              <w:t>装置</w:t>
            </w:r>
            <w:r>
              <w:rPr>
                <w:rFonts w:hint="default" w:ascii="Arial" w:hAnsi="Arial" w:cs="Arial"/>
              </w:rPr>
              <w:t>产品输出为止</w:t>
            </w:r>
            <w:r>
              <w:rPr>
                <w:rFonts w:hint="default" w:ascii="Arial" w:hAnsi="Arial" w:cs="Arial"/>
                <w:lang w:eastAsia="zh-CN"/>
              </w:rPr>
              <w:t>，</w:t>
            </w:r>
            <w:r>
              <w:rPr>
                <w:rFonts w:hint="default" w:ascii="Arial" w:hAnsi="Arial" w:cs="Arial"/>
                <w:lang w:val="en-US" w:eastAsia="zh-CN"/>
              </w:rPr>
              <w:t>包括各生产、辅助系统及配套的辅助系统</w:t>
            </w:r>
            <w:r>
              <w:rPr>
                <w:rFonts w:hint="default" w:ascii="Arial" w:hAnsi="Arial" w:cs="Arial"/>
                <w:lang w:eastAsia="zh-CN"/>
              </w:rPr>
              <w:t>。</w:t>
            </w:r>
          </w:p>
        </w:tc>
        <w:tc>
          <w:tcPr>
            <w:tcW w:w="954" w:type="pct"/>
            <w:tcBorders>
              <w:tl2br w:val="nil"/>
              <w:tr2bl w:val="nil"/>
            </w:tcBorders>
            <w:shd w:val="clear" w:color="auto" w:fill="auto"/>
            <w:vAlign w:val="center"/>
          </w:tcPr>
          <w:p w14:paraId="6ECE70EB">
            <w:pPr>
              <w:spacing w:line="240" w:lineRule="auto"/>
              <w:ind w:firstLine="0" w:firstLineChars="0"/>
              <w:jc w:val="center"/>
              <w:rPr>
                <w:rFonts w:hint="eastAsia" w:ascii="Arial" w:hAnsi="Arial" w:eastAsia="宋体" w:cs="Arial"/>
                <w:lang w:val="en-US" w:eastAsia="zh-CN"/>
              </w:rPr>
            </w:pPr>
            <w:r>
              <w:rPr>
                <w:rFonts w:hint="eastAsia" w:ascii="Arial" w:hAnsi="Arial" w:cs="Arial"/>
                <w:lang w:val="en-US" w:eastAsia="zh-CN"/>
              </w:rPr>
              <w:t>化石燃料</w:t>
            </w:r>
          </w:p>
        </w:tc>
        <w:tc>
          <w:tcPr>
            <w:tcW w:w="708" w:type="pct"/>
            <w:tcBorders>
              <w:tl2br w:val="nil"/>
              <w:tr2bl w:val="nil"/>
            </w:tcBorders>
            <w:shd w:val="clear" w:color="auto" w:fill="auto"/>
            <w:vAlign w:val="center"/>
          </w:tcPr>
          <w:p w14:paraId="055A68E9">
            <w:pPr>
              <w:spacing w:line="240" w:lineRule="auto"/>
              <w:ind w:firstLine="0" w:firstLineChars="0"/>
              <w:jc w:val="center"/>
              <w:rPr>
                <w:rFonts w:hint="default" w:ascii="Arial" w:hAnsi="Arial" w:cs="Arial"/>
                <w:lang w:val="en-US" w:eastAsia="zh-CN"/>
              </w:rPr>
            </w:pPr>
            <w:r>
              <w:rPr>
                <w:rFonts w:hint="default" w:ascii="Arial" w:hAnsi="Arial" w:cs="Arial"/>
                <w:lang w:val="en-US" w:eastAsia="zh-CN"/>
              </w:rPr>
              <w:t>含碳物质</w:t>
            </w:r>
          </w:p>
        </w:tc>
        <w:tc>
          <w:tcPr>
            <w:tcW w:w="502" w:type="pct"/>
            <w:tcBorders>
              <w:tl2br w:val="nil"/>
              <w:tr2bl w:val="nil"/>
            </w:tcBorders>
            <w:shd w:val="clear" w:color="auto" w:fill="auto"/>
            <w:vAlign w:val="center"/>
          </w:tcPr>
          <w:p w14:paraId="146F5B84">
            <w:pPr>
              <w:spacing w:line="240" w:lineRule="auto"/>
              <w:ind w:firstLine="0" w:firstLineChars="0"/>
              <w:jc w:val="center"/>
              <w:rPr>
                <w:rFonts w:hint="default" w:ascii="Arial" w:hAnsi="Arial" w:cs="Arial"/>
                <w:lang w:val="en-US" w:eastAsia="zh-CN"/>
              </w:rPr>
            </w:pPr>
            <w:r>
              <w:rPr>
                <w:rFonts w:hint="default" w:ascii="Arial" w:hAnsi="Arial" w:cs="Arial"/>
              </w:rPr>
              <w:t>电力、热力</w:t>
            </w:r>
          </w:p>
        </w:tc>
        <w:tc>
          <w:tcPr>
            <w:tcW w:w="671" w:type="pct"/>
            <w:tcBorders>
              <w:tl2br w:val="nil"/>
              <w:tr2bl w:val="nil"/>
            </w:tcBorders>
            <w:shd w:val="clear" w:color="auto" w:fill="auto"/>
            <w:vAlign w:val="center"/>
          </w:tcPr>
          <w:p w14:paraId="3B12C7F4">
            <w:pPr>
              <w:spacing w:line="240" w:lineRule="auto"/>
              <w:ind w:firstLine="0" w:firstLineChars="0"/>
              <w:jc w:val="center"/>
              <w:rPr>
                <w:rFonts w:hint="default" w:ascii="Arial" w:hAnsi="Arial" w:cs="Arial"/>
                <w:lang w:val="en-US" w:eastAsia="zh-CN"/>
              </w:rPr>
            </w:pPr>
            <w:r>
              <w:rPr>
                <w:rFonts w:hint="default" w:ascii="Arial" w:hAnsi="Arial" w:cs="Arial"/>
                <w:lang w:val="en-US" w:eastAsia="zh-CN"/>
              </w:rPr>
              <w:t>/</w:t>
            </w:r>
          </w:p>
        </w:tc>
      </w:tr>
    </w:tbl>
    <w:p w14:paraId="7BC4ABB6">
      <w:pPr>
        <w:pStyle w:val="38"/>
        <w:rPr>
          <w:rFonts w:hint="default" w:ascii="Arial" w:hAnsi="Arial" w:cs="Arial"/>
          <w:vanish w:val="0"/>
        </w:rPr>
      </w:pPr>
    </w:p>
    <w:p w14:paraId="59D4EED0">
      <w:pPr>
        <w:pStyle w:val="17"/>
        <w:jc w:val="center"/>
        <w:rPr>
          <w:rFonts w:hint="default"/>
        </w:rPr>
      </w:pPr>
    </w:p>
    <w:p w14:paraId="55B2343A">
      <w:pPr>
        <w:pStyle w:val="17"/>
        <w:ind w:firstLine="420"/>
        <w:rPr>
          <w:rFonts w:hint="default" w:ascii="Arial" w:hAnsi="Arial" w:cs="Arial"/>
        </w:rPr>
        <w:sectPr>
          <w:headerReference r:id="rId23" w:type="default"/>
          <w:footerReference r:id="rId25" w:type="default"/>
          <w:headerReference r:id="rId24" w:type="even"/>
          <w:footerReference r:id="rId26" w:type="even"/>
          <w:pgSz w:w="11906" w:h="16838"/>
          <w:pgMar w:top="2410" w:right="1134" w:bottom="1134" w:left="1134" w:header="1418" w:footer="1134" w:gutter="284"/>
          <w:pgBorders>
            <w:top w:val="none" w:sz="0" w:space="0"/>
            <w:left w:val="none" w:sz="0" w:space="0"/>
            <w:bottom w:val="none" w:sz="0" w:space="0"/>
            <w:right w:val="none" w:sz="0" w:space="0"/>
          </w:pgBorders>
          <w:cols w:space="425" w:num="1"/>
          <w:formProt w:val="0"/>
          <w:docGrid w:linePitch="312" w:charSpace="0"/>
        </w:sectPr>
      </w:pPr>
    </w:p>
    <w:bookmarkEnd w:id="135"/>
    <w:p w14:paraId="0C3AEB16">
      <w:pPr>
        <w:pStyle w:val="37"/>
        <w:bidi w:val="0"/>
        <w:rPr>
          <w:rFonts w:hint="default" w:ascii="Arial" w:hAnsi="Arial" w:cs="Arial"/>
          <w:lang w:val="en-US" w:eastAsia="zh-CN"/>
        </w:rPr>
      </w:pPr>
      <w:bookmarkStart w:id="137" w:name="_Toc28075"/>
      <w:bookmarkStart w:id="138" w:name="_Toc12485"/>
      <w:bookmarkStart w:id="139" w:name="_Toc27969"/>
      <w:bookmarkStart w:id="140" w:name="_Toc143230945"/>
      <w:bookmarkStart w:id="141" w:name="BookMark6"/>
      <w:r>
        <w:rPr>
          <w:rFonts w:hint="default" w:ascii="Arial" w:hAnsi="Arial" w:cs="Arial"/>
          <w:lang w:val="en-US" w:eastAsia="zh-CN"/>
        </w:rPr>
        <w:br w:type="textWrapping"/>
      </w:r>
      <w:r>
        <w:rPr>
          <w:rFonts w:hint="default" w:ascii="Arial" w:hAnsi="Arial" w:cs="Arial"/>
          <w:lang w:val="en-US" w:eastAsia="zh-CN"/>
        </w:rPr>
        <w:t>（规范性）</w:t>
      </w:r>
      <w:r>
        <w:rPr>
          <w:rFonts w:hint="default" w:ascii="Arial" w:hAnsi="Arial" w:cs="Arial"/>
          <w:lang w:val="en-US" w:eastAsia="zh-CN"/>
        </w:rPr>
        <w:br w:type="textWrapping"/>
      </w:r>
      <w:r>
        <w:rPr>
          <w:rFonts w:hint="default" w:ascii="Arial" w:hAnsi="Arial" w:cs="Arial"/>
          <w:lang w:eastAsia="zh-CN"/>
        </w:rPr>
        <w:t>石化</w:t>
      </w:r>
      <w:r>
        <w:rPr>
          <w:rFonts w:hint="default" w:ascii="Arial" w:hAnsi="Arial" w:cs="Arial"/>
        </w:rPr>
        <w:t>行业建设项目各</w:t>
      </w:r>
      <w:r>
        <w:rPr>
          <w:rFonts w:hint="eastAsia" w:ascii="Arial" w:hAnsi="Arial" w:cs="Arial"/>
          <w:lang w:eastAsia="zh-CN"/>
        </w:rPr>
        <w:t>生产装置</w:t>
      </w:r>
      <w:r>
        <w:rPr>
          <w:rFonts w:hint="default" w:ascii="Arial" w:hAnsi="Arial" w:cs="Arial"/>
        </w:rPr>
        <w:t>温室气体排放节点识别</w:t>
      </w:r>
      <w:bookmarkEnd w:id="137"/>
      <w:bookmarkEnd w:id="138"/>
    </w:p>
    <w:tbl>
      <w:tblPr>
        <w:tblStyle w:val="11"/>
        <w:tblW w:w="5061"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352"/>
        <w:gridCol w:w="2112"/>
        <w:gridCol w:w="1428"/>
        <w:gridCol w:w="1612"/>
        <w:gridCol w:w="3184"/>
      </w:tblGrid>
      <w:tr w14:paraId="099DDA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0" w:hRule="atLeast"/>
        </w:trPr>
        <w:tc>
          <w:tcPr>
            <w:tcW w:w="698" w:type="pct"/>
            <w:tcBorders>
              <w:tl2br w:val="nil"/>
              <w:tr2bl w:val="nil"/>
            </w:tcBorders>
            <w:shd w:val="clear" w:color="auto" w:fill="auto"/>
            <w:vAlign w:val="center"/>
          </w:tcPr>
          <w:p w14:paraId="46948EC2">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类型</w:t>
            </w:r>
          </w:p>
        </w:tc>
        <w:tc>
          <w:tcPr>
            <w:tcW w:w="1090" w:type="pct"/>
            <w:tcBorders>
              <w:tl2br w:val="nil"/>
              <w:tr2bl w:val="nil"/>
            </w:tcBorders>
            <w:shd w:val="clear" w:color="auto" w:fill="auto"/>
            <w:vAlign w:val="center"/>
          </w:tcPr>
          <w:p w14:paraId="1028EF72">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排放源</w:t>
            </w:r>
          </w:p>
        </w:tc>
        <w:tc>
          <w:tcPr>
            <w:tcW w:w="737" w:type="pct"/>
            <w:tcBorders>
              <w:tl2br w:val="nil"/>
              <w:tr2bl w:val="nil"/>
            </w:tcBorders>
            <w:shd w:val="clear" w:color="auto" w:fill="auto"/>
            <w:vAlign w:val="center"/>
          </w:tcPr>
          <w:p w14:paraId="4586E6B9">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碳排放主要节点</w:t>
            </w:r>
          </w:p>
        </w:tc>
        <w:tc>
          <w:tcPr>
            <w:tcW w:w="832" w:type="pct"/>
            <w:tcBorders>
              <w:tl2br w:val="nil"/>
              <w:tr2bl w:val="nil"/>
            </w:tcBorders>
            <w:shd w:val="clear" w:color="auto" w:fill="auto"/>
            <w:vAlign w:val="center"/>
          </w:tcPr>
          <w:p w14:paraId="58688672">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碳素来源</w:t>
            </w:r>
          </w:p>
        </w:tc>
        <w:tc>
          <w:tcPr>
            <w:tcW w:w="1641" w:type="pct"/>
            <w:tcBorders>
              <w:tl2br w:val="nil"/>
              <w:tr2bl w:val="nil"/>
            </w:tcBorders>
            <w:shd w:val="clear" w:color="auto" w:fill="auto"/>
            <w:vAlign w:val="center"/>
          </w:tcPr>
          <w:p w14:paraId="73730305">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需明确参数</w:t>
            </w:r>
          </w:p>
        </w:tc>
      </w:tr>
      <w:tr w14:paraId="28E5AA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698" w:type="pct"/>
            <w:vMerge w:val="restart"/>
            <w:tcBorders>
              <w:tl2br w:val="nil"/>
              <w:tr2bl w:val="nil"/>
            </w:tcBorders>
            <w:shd w:val="clear" w:color="auto" w:fill="auto"/>
            <w:vAlign w:val="center"/>
          </w:tcPr>
          <w:p w14:paraId="162596AE">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化石燃料燃烧</w:t>
            </w:r>
          </w:p>
        </w:tc>
        <w:tc>
          <w:tcPr>
            <w:tcW w:w="1090" w:type="pct"/>
            <w:vMerge w:val="restart"/>
            <w:tcBorders>
              <w:tl2br w:val="nil"/>
              <w:tr2bl w:val="nil"/>
            </w:tcBorders>
            <w:shd w:val="clear" w:color="auto" w:fill="auto"/>
            <w:vAlign w:val="center"/>
          </w:tcPr>
          <w:p w14:paraId="531C924D">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柴油、煤气、天然气、液化石油气等化石燃料燃烧排放</w:t>
            </w:r>
          </w:p>
        </w:tc>
        <w:tc>
          <w:tcPr>
            <w:tcW w:w="737" w:type="pct"/>
            <w:vMerge w:val="restart"/>
            <w:tcBorders>
              <w:tl2br w:val="nil"/>
              <w:tr2bl w:val="nil"/>
            </w:tcBorders>
            <w:shd w:val="clear" w:color="auto" w:fill="auto"/>
            <w:vAlign w:val="center"/>
          </w:tcPr>
          <w:p w14:paraId="43E81235">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工艺加热炉</w:t>
            </w:r>
          </w:p>
        </w:tc>
        <w:tc>
          <w:tcPr>
            <w:tcW w:w="832" w:type="pct"/>
            <w:vMerge w:val="restart"/>
            <w:tcBorders>
              <w:tl2br w:val="nil"/>
              <w:tr2bl w:val="nil"/>
            </w:tcBorders>
            <w:shd w:val="clear" w:color="auto" w:fill="auto"/>
            <w:vAlign w:val="center"/>
          </w:tcPr>
          <w:p w14:paraId="5F8FCAB6">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柴油、煤气、天然气、液化石油气等化石燃料</w:t>
            </w:r>
          </w:p>
        </w:tc>
        <w:tc>
          <w:tcPr>
            <w:tcW w:w="1641" w:type="pct"/>
            <w:tcBorders>
              <w:tl2br w:val="nil"/>
              <w:tr2bl w:val="nil"/>
            </w:tcBorders>
            <w:shd w:val="clear" w:color="auto" w:fill="auto"/>
            <w:vAlign w:val="center"/>
          </w:tcPr>
          <w:p w14:paraId="03E52648">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化石燃料消耗量</w:t>
            </w:r>
          </w:p>
        </w:tc>
      </w:tr>
      <w:tr w14:paraId="14F855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0" w:hRule="atLeast"/>
        </w:trPr>
        <w:tc>
          <w:tcPr>
            <w:tcW w:w="698" w:type="pct"/>
            <w:vMerge w:val="continue"/>
            <w:tcBorders>
              <w:tl2br w:val="nil"/>
              <w:tr2bl w:val="nil"/>
            </w:tcBorders>
            <w:shd w:val="clear" w:color="auto" w:fill="auto"/>
            <w:vAlign w:val="center"/>
          </w:tcPr>
          <w:p w14:paraId="7DF390F9">
            <w:pPr>
              <w:snapToGrid w:val="0"/>
              <w:jc w:val="center"/>
              <w:rPr>
                <w:rFonts w:hint="eastAsia" w:ascii="Arial" w:hAnsi="Arial" w:eastAsia="宋体" w:cs="Arial"/>
                <w:i w:val="0"/>
                <w:iCs w:val="0"/>
                <w:color w:val="auto"/>
                <w:sz w:val="21"/>
                <w:szCs w:val="21"/>
                <w:u w:val="none"/>
              </w:rPr>
            </w:pPr>
          </w:p>
        </w:tc>
        <w:tc>
          <w:tcPr>
            <w:tcW w:w="1090" w:type="pct"/>
            <w:vMerge w:val="continue"/>
            <w:tcBorders>
              <w:tl2br w:val="nil"/>
              <w:tr2bl w:val="nil"/>
            </w:tcBorders>
            <w:shd w:val="clear" w:color="auto" w:fill="auto"/>
            <w:vAlign w:val="center"/>
          </w:tcPr>
          <w:p w14:paraId="4299FC1D">
            <w:pPr>
              <w:snapToGrid w:val="0"/>
              <w:jc w:val="center"/>
              <w:rPr>
                <w:rFonts w:hint="eastAsia" w:ascii="Arial" w:hAnsi="Arial" w:eastAsia="宋体" w:cs="Arial"/>
                <w:i w:val="0"/>
                <w:iCs w:val="0"/>
                <w:color w:val="auto"/>
                <w:sz w:val="21"/>
                <w:szCs w:val="21"/>
                <w:u w:val="none"/>
              </w:rPr>
            </w:pPr>
          </w:p>
        </w:tc>
        <w:tc>
          <w:tcPr>
            <w:tcW w:w="737" w:type="pct"/>
            <w:vMerge w:val="continue"/>
            <w:tcBorders>
              <w:tl2br w:val="nil"/>
              <w:tr2bl w:val="nil"/>
            </w:tcBorders>
            <w:shd w:val="clear" w:color="auto" w:fill="auto"/>
            <w:vAlign w:val="center"/>
          </w:tcPr>
          <w:p w14:paraId="7167F0CF">
            <w:pPr>
              <w:snapToGrid w:val="0"/>
              <w:jc w:val="center"/>
              <w:rPr>
                <w:rFonts w:hint="eastAsia" w:ascii="Arial" w:hAnsi="Arial" w:eastAsia="宋体" w:cs="Arial"/>
                <w:i w:val="0"/>
                <w:iCs w:val="0"/>
                <w:color w:val="auto"/>
                <w:sz w:val="21"/>
                <w:szCs w:val="21"/>
                <w:u w:val="none"/>
              </w:rPr>
            </w:pPr>
          </w:p>
        </w:tc>
        <w:tc>
          <w:tcPr>
            <w:tcW w:w="832" w:type="pct"/>
            <w:vMerge w:val="continue"/>
            <w:tcBorders>
              <w:tl2br w:val="nil"/>
              <w:tr2bl w:val="nil"/>
            </w:tcBorders>
            <w:shd w:val="clear" w:color="auto" w:fill="auto"/>
            <w:vAlign w:val="center"/>
          </w:tcPr>
          <w:p w14:paraId="16A8A993">
            <w:pPr>
              <w:snapToGrid w:val="0"/>
              <w:jc w:val="center"/>
              <w:rPr>
                <w:rFonts w:hint="eastAsia" w:ascii="Arial" w:hAnsi="Arial" w:eastAsia="宋体" w:cs="Arial"/>
                <w:i w:val="0"/>
                <w:iCs w:val="0"/>
                <w:color w:val="auto"/>
                <w:sz w:val="21"/>
                <w:szCs w:val="21"/>
                <w:u w:val="none"/>
              </w:rPr>
            </w:pPr>
          </w:p>
        </w:tc>
        <w:tc>
          <w:tcPr>
            <w:tcW w:w="1641" w:type="pct"/>
            <w:tcBorders>
              <w:tl2br w:val="nil"/>
              <w:tr2bl w:val="nil"/>
            </w:tcBorders>
            <w:shd w:val="clear" w:color="auto" w:fill="auto"/>
            <w:vAlign w:val="center"/>
          </w:tcPr>
          <w:p w14:paraId="6A963F65">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低位发热量或收到基元素碳含量</w:t>
            </w:r>
          </w:p>
        </w:tc>
      </w:tr>
      <w:tr w14:paraId="1C7585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0" w:hRule="atLeast"/>
        </w:trPr>
        <w:tc>
          <w:tcPr>
            <w:tcW w:w="698" w:type="pct"/>
            <w:vMerge w:val="restart"/>
            <w:tcBorders>
              <w:tl2br w:val="nil"/>
              <w:tr2bl w:val="nil"/>
            </w:tcBorders>
            <w:shd w:val="clear" w:color="auto" w:fill="auto"/>
            <w:vAlign w:val="center"/>
          </w:tcPr>
          <w:p w14:paraId="0A6D6AA1">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火炬系统排放</w:t>
            </w:r>
          </w:p>
        </w:tc>
        <w:tc>
          <w:tcPr>
            <w:tcW w:w="1090" w:type="pct"/>
            <w:vMerge w:val="restart"/>
            <w:tcBorders>
              <w:tl2br w:val="nil"/>
              <w:tr2bl w:val="nil"/>
            </w:tcBorders>
            <w:shd w:val="clear" w:color="auto" w:fill="auto"/>
            <w:vAlign w:val="center"/>
          </w:tcPr>
          <w:p w14:paraId="22B2E9BC">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正常工况火炬气燃烧排放</w:t>
            </w:r>
          </w:p>
        </w:tc>
        <w:tc>
          <w:tcPr>
            <w:tcW w:w="737" w:type="pct"/>
            <w:tcBorders>
              <w:tl2br w:val="nil"/>
              <w:tr2bl w:val="nil"/>
            </w:tcBorders>
            <w:shd w:val="clear" w:color="auto" w:fill="auto"/>
            <w:vAlign w:val="center"/>
          </w:tcPr>
          <w:p w14:paraId="56FA516F">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火炬头</w:t>
            </w:r>
          </w:p>
        </w:tc>
        <w:tc>
          <w:tcPr>
            <w:tcW w:w="832" w:type="pct"/>
            <w:tcBorders>
              <w:tl2br w:val="nil"/>
              <w:tr2bl w:val="nil"/>
            </w:tcBorders>
            <w:shd w:val="clear" w:color="auto" w:fill="auto"/>
            <w:vAlign w:val="center"/>
          </w:tcPr>
          <w:p w14:paraId="0BB87538">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火炬气中的碳</w:t>
            </w:r>
          </w:p>
        </w:tc>
        <w:tc>
          <w:tcPr>
            <w:tcW w:w="1641" w:type="pct"/>
            <w:tcBorders>
              <w:tl2br w:val="nil"/>
              <w:tr2bl w:val="nil"/>
            </w:tcBorders>
            <w:shd w:val="clear" w:color="auto" w:fill="auto"/>
            <w:vAlign w:val="center"/>
          </w:tcPr>
          <w:p w14:paraId="2A3A4E71">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火炬气、火种气流量</w:t>
            </w:r>
          </w:p>
        </w:tc>
      </w:tr>
      <w:tr w14:paraId="44F2AE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0" w:hRule="atLeast"/>
        </w:trPr>
        <w:tc>
          <w:tcPr>
            <w:tcW w:w="698" w:type="pct"/>
            <w:vMerge w:val="continue"/>
            <w:tcBorders>
              <w:tl2br w:val="nil"/>
              <w:tr2bl w:val="nil"/>
            </w:tcBorders>
            <w:shd w:val="clear" w:color="auto" w:fill="auto"/>
            <w:vAlign w:val="center"/>
          </w:tcPr>
          <w:p w14:paraId="1D26AAA0">
            <w:pPr>
              <w:snapToGrid w:val="0"/>
              <w:jc w:val="center"/>
              <w:rPr>
                <w:rFonts w:hint="eastAsia" w:ascii="Arial" w:hAnsi="Arial" w:eastAsia="宋体" w:cs="Arial"/>
                <w:i w:val="0"/>
                <w:iCs w:val="0"/>
                <w:color w:val="auto"/>
                <w:sz w:val="21"/>
                <w:szCs w:val="21"/>
                <w:u w:val="none"/>
              </w:rPr>
            </w:pPr>
          </w:p>
        </w:tc>
        <w:tc>
          <w:tcPr>
            <w:tcW w:w="1090" w:type="pct"/>
            <w:vMerge w:val="continue"/>
            <w:tcBorders>
              <w:tl2br w:val="nil"/>
              <w:tr2bl w:val="nil"/>
            </w:tcBorders>
            <w:shd w:val="clear" w:color="auto" w:fill="auto"/>
            <w:vAlign w:val="center"/>
          </w:tcPr>
          <w:p w14:paraId="2E63B966">
            <w:pPr>
              <w:snapToGrid w:val="0"/>
              <w:jc w:val="center"/>
              <w:rPr>
                <w:rFonts w:hint="eastAsia" w:ascii="Arial" w:hAnsi="Arial" w:eastAsia="宋体" w:cs="Arial"/>
                <w:i w:val="0"/>
                <w:iCs w:val="0"/>
                <w:color w:val="auto"/>
                <w:sz w:val="21"/>
                <w:szCs w:val="21"/>
                <w:u w:val="none"/>
              </w:rPr>
            </w:pPr>
          </w:p>
        </w:tc>
        <w:tc>
          <w:tcPr>
            <w:tcW w:w="737" w:type="pct"/>
            <w:tcBorders>
              <w:tl2br w:val="nil"/>
              <w:tr2bl w:val="nil"/>
            </w:tcBorders>
            <w:shd w:val="clear" w:color="auto" w:fill="auto"/>
            <w:vAlign w:val="center"/>
          </w:tcPr>
          <w:p w14:paraId="44092876">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长明灯</w:t>
            </w:r>
          </w:p>
        </w:tc>
        <w:tc>
          <w:tcPr>
            <w:tcW w:w="832" w:type="pct"/>
            <w:tcBorders>
              <w:tl2br w:val="nil"/>
              <w:tr2bl w:val="nil"/>
            </w:tcBorders>
            <w:shd w:val="clear" w:color="auto" w:fill="auto"/>
            <w:vAlign w:val="center"/>
          </w:tcPr>
          <w:p w14:paraId="17617B41">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燃料气中的碳</w:t>
            </w:r>
          </w:p>
        </w:tc>
        <w:tc>
          <w:tcPr>
            <w:tcW w:w="1641" w:type="pct"/>
            <w:tcBorders>
              <w:tl2br w:val="nil"/>
              <w:tr2bl w:val="nil"/>
            </w:tcBorders>
            <w:shd w:val="clear" w:color="auto" w:fill="auto"/>
            <w:vAlign w:val="center"/>
          </w:tcPr>
          <w:p w14:paraId="6050DC2F">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气体组分</w:t>
            </w:r>
          </w:p>
        </w:tc>
      </w:tr>
      <w:tr w14:paraId="3C0EE1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698" w:type="pct"/>
            <w:vMerge w:val="restart"/>
            <w:tcBorders>
              <w:tl2br w:val="nil"/>
              <w:tr2bl w:val="nil"/>
            </w:tcBorders>
            <w:shd w:val="clear" w:color="auto" w:fill="auto"/>
            <w:vAlign w:val="center"/>
          </w:tcPr>
          <w:p w14:paraId="2909404A">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过程排放</w:t>
            </w:r>
          </w:p>
        </w:tc>
        <w:tc>
          <w:tcPr>
            <w:tcW w:w="1090" w:type="pct"/>
            <w:vMerge w:val="restart"/>
            <w:tcBorders>
              <w:tl2br w:val="nil"/>
              <w:tr2bl w:val="nil"/>
            </w:tcBorders>
            <w:shd w:val="clear" w:color="auto" w:fill="auto"/>
            <w:vAlign w:val="center"/>
          </w:tcPr>
          <w:p w14:paraId="62FEC727">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催化裂化等装置连续烧焦排放</w:t>
            </w:r>
          </w:p>
        </w:tc>
        <w:tc>
          <w:tcPr>
            <w:tcW w:w="737" w:type="pct"/>
            <w:vMerge w:val="restart"/>
            <w:tcBorders>
              <w:tl2br w:val="nil"/>
              <w:tr2bl w:val="nil"/>
            </w:tcBorders>
            <w:shd w:val="clear" w:color="auto" w:fill="auto"/>
            <w:vAlign w:val="center"/>
          </w:tcPr>
          <w:p w14:paraId="557E5463">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催化剂再生烧焦</w:t>
            </w:r>
          </w:p>
        </w:tc>
        <w:tc>
          <w:tcPr>
            <w:tcW w:w="832" w:type="pct"/>
            <w:vMerge w:val="restart"/>
            <w:tcBorders>
              <w:tl2br w:val="nil"/>
              <w:tr2bl w:val="nil"/>
            </w:tcBorders>
            <w:shd w:val="clear" w:color="auto" w:fill="auto"/>
            <w:vAlign w:val="center"/>
          </w:tcPr>
          <w:p w14:paraId="2CEC77C3">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原料油裂解过程在催化剂上的焦炭</w:t>
            </w:r>
          </w:p>
        </w:tc>
        <w:tc>
          <w:tcPr>
            <w:tcW w:w="1641" w:type="pct"/>
            <w:tcBorders>
              <w:tl2br w:val="nil"/>
              <w:tr2bl w:val="nil"/>
            </w:tcBorders>
            <w:shd w:val="clear" w:color="auto" w:fill="auto"/>
            <w:vAlign w:val="center"/>
          </w:tcPr>
          <w:p w14:paraId="58360934">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烧焦量</w:t>
            </w:r>
          </w:p>
        </w:tc>
      </w:tr>
      <w:tr w14:paraId="79DC8C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698" w:type="pct"/>
            <w:vMerge w:val="continue"/>
            <w:tcBorders>
              <w:tl2br w:val="nil"/>
              <w:tr2bl w:val="nil"/>
            </w:tcBorders>
            <w:shd w:val="clear" w:color="auto" w:fill="auto"/>
            <w:vAlign w:val="center"/>
          </w:tcPr>
          <w:p w14:paraId="1AEBEF3F">
            <w:pPr>
              <w:snapToGrid w:val="0"/>
              <w:jc w:val="center"/>
              <w:rPr>
                <w:rFonts w:hint="eastAsia" w:ascii="Arial" w:hAnsi="Arial" w:eastAsia="宋体" w:cs="Arial"/>
                <w:i w:val="0"/>
                <w:iCs w:val="0"/>
                <w:color w:val="auto"/>
                <w:sz w:val="21"/>
                <w:szCs w:val="21"/>
                <w:u w:val="none"/>
              </w:rPr>
            </w:pPr>
          </w:p>
        </w:tc>
        <w:tc>
          <w:tcPr>
            <w:tcW w:w="1090" w:type="pct"/>
            <w:vMerge w:val="continue"/>
            <w:tcBorders>
              <w:tl2br w:val="nil"/>
              <w:tr2bl w:val="nil"/>
            </w:tcBorders>
            <w:shd w:val="clear" w:color="auto" w:fill="auto"/>
            <w:vAlign w:val="center"/>
          </w:tcPr>
          <w:p w14:paraId="19FA688D">
            <w:pPr>
              <w:snapToGrid w:val="0"/>
              <w:jc w:val="center"/>
              <w:rPr>
                <w:rFonts w:hint="eastAsia" w:ascii="Arial" w:hAnsi="Arial" w:eastAsia="宋体" w:cs="Arial"/>
                <w:i w:val="0"/>
                <w:iCs w:val="0"/>
                <w:color w:val="auto"/>
                <w:sz w:val="21"/>
                <w:szCs w:val="21"/>
                <w:u w:val="none"/>
              </w:rPr>
            </w:pPr>
          </w:p>
        </w:tc>
        <w:tc>
          <w:tcPr>
            <w:tcW w:w="737" w:type="pct"/>
            <w:vMerge w:val="continue"/>
            <w:tcBorders>
              <w:tl2br w:val="nil"/>
              <w:tr2bl w:val="nil"/>
            </w:tcBorders>
            <w:shd w:val="clear" w:color="auto" w:fill="auto"/>
            <w:vAlign w:val="center"/>
          </w:tcPr>
          <w:p w14:paraId="183483C4">
            <w:pPr>
              <w:snapToGrid w:val="0"/>
              <w:jc w:val="center"/>
              <w:rPr>
                <w:rFonts w:hint="eastAsia" w:ascii="Arial" w:hAnsi="Arial" w:eastAsia="宋体" w:cs="Arial"/>
                <w:i w:val="0"/>
                <w:iCs w:val="0"/>
                <w:color w:val="auto"/>
                <w:sz w:val="21"/>
                <w:szCs w:val="21"/>
                <w:u w:val="none"/>
              </w:rPr>
            </w:pPr>
          </w:p>
        </w:tc>
        <w:tc>
          <w:tcPr>
            <w:tcW w:w="832" w:type="pct"/>
            <w:vMerge w:val="continue"/>
            <w:tcBorders>
              <w:tl2br w:val="nil"/>
              <w:tr2bl w:val="nil"/>
            </w:tcBorders>
            <w:shd w:val="clear" w:color="auto" w:fill="auto"/>
            <w:vAlign w:val="center"/>
          </w:tcPr>
          <w:p w14:paraId="29587EC8">
            <w:pPr>
              <w:snapToGrid w:val="0"/>
              <w:jc w:val="center"/>
              <w:rPr>
                <w:rFonts w:hint="eastAsia" w:ascii="Arial" w:hAnsi="Arial" w:eastAsia="宋体" w:cs="Arial"/>
                <w:i w:val="0"/>
                <w:iCs w:val="0"/>
                <w:color w:val="auto"/>
                <w:sz w:val="21"/>
                <w:szCs w:val="21"/>
                <w:u w:val="none"/>
              </w:rPr>
            </w:pPr>
          </w:p>
        </w:tc>
        <w:tc>
          <w:tcPr>
            <w:tcW w:w="1641" w:type="pct"/>
            <w:tcBorders>
              <w:tl2br w:val="nil"/>
              <w:tr2bl w:val="nil"/>
            </w:tcBorders>
            <w:shd w:val="clear" w:color="auto" w:fill="auto"/>
            <w:vAlign w:val="center"/>
          </w:tcPr>
          <w:p w14:paraId="7E307105">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焦层含碳量</w:t>
            </w:r>
          </w:p>
        </w:tc>
      </w:tr>
      <w:tr w14:paraId="587B3B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0" w:hRule="atLeast"/>
        </w:trPr>
        <w:tc>
          <w:tcPr>
            <w:tcW w:w="698" w:type="pct"/>
            <w:vMerge w:val="continue"/>
            <w:tcBorders>
              <w:tl2br w:val="nil"/>
              <w:tr2bl w:val="nil"/>
            </w:tcBorders>
            <w:shd w:val="clear" w:color="auto" w:fill="auto"/>
            <w:vAlign w:val="center"/>
          </w:tcPr>
          <w:p w14:paraId="4EBCC4E2">
            <w:pPr>
              <w:snapToGrid w:val="0"/>
              <w:jc w:val="center"/>
              <w:rPr>
                <w:rFonts w:hint="eastAsia" w:ascii="Arial" w:hAnsi="Arial" w:eastAsia="宋体" w:cs="Arial"/>
                <w:i w:val="0"/>
                <w:iCs w:val="0"/>
                <w:color w:val="auto"/>
                <w:sz w:val="21"/>
                <w:szCs w:val="21"/>
                <w:u w:val="none"/>
              </w:rPr>
            </w:pPr>
          </w:p>
        </w:tc>
        <w:tc>
          <w:tcPr>
            <w:tcW w:w="1090" w:type="pct"/>
            <w:vMerge w:val="restart"/>
            <w:tcBorders>
              <w:tl2br w:val="nil"/>
              <w:tr2bl w:val="nil"/>
            </w:tcBorders>
            <w:shd w:val="clear" w:color="auto" w:fill="auto"/>
            <w:vAlign w:val="center"/>
          </w:tcPr>
          <w:p w14:paraId="44F82F64">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催化重整装置或其他装置催化剂间歇烧焦排放</w:t>
            </w:r>
          </w:p>
        </w:tc>
        <w:tc>
          <w:tcPr>
            <w:tcW w:w="737" w:type="pct"/>
            <w:vMerge w:val="restart"/>
            <w:tcBorders>
              <w:tl2br w:val="nil"/>
              <w:tr2bl w:val="nil"/>
            </w:tcBorders>
            <w:shd w:val="clear" w:color="auto" w:fill="auto"/>
            <w:vAlign w:val="center"/>
          </w:tcPr>
          <w:p w14:paraId="14EAEF6C">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催化剂再生烧焦</w:t>
            </w:r>
          </w:p>
        </w:tc>
        <w:tc>
          <w:tcPr>
            <w:tcW w:w="832" w:type="pct"/>
            <w:vMerge w:val="restart"/>
            <w:tcBorders>
              <w:tl2br w:val="nil"/>
              <w:tr2bl w:val="nil"/>
            </w:tcBorders>
            <w:shd w:val="clear" w:color="auto" w:fill="auto"/>
            <w:vAlign w:val="center"/>
          </w:tcPr>
          <w:p w14:paraId="327E4787">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原料油重整过程在催化剂上的焦炭</w:t>
            </w:r>
          </w:p>
        </w:tc>
        <w:tc>
          <w:tcPr>
            <w:tcW w:w="1641" w:type="pct"/>
            <w:tcBorders>
              <w:tl2br w:val="nil"/>
              <w:tr2bl w:val="nil"/>
            </w:tcBorders>
            <w:shd w:val="clear" w:color="auto" w:fill="auto"/>
            <w:vAlign w:val="center"/>
          </w:tcPr>
          <w:p w14:paraId="79253272">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待再生催化剂量、再生后催化剂质量</w:t>
            </w:r>
          </w:p>
        </w:tc>
      </w:tr>
      <w:tr w14:paraId="488F89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0" w:hRule="atLeast"/>
        </w:trPr>
        <w:tc>
          <w:tcPr>
            <w:tcW w:w="698" w:type="pct"/>
            <w:vMerge w:val="continue"/>
            <w:tcBorders>
              <w:tl2br w:val="nil"/>
              <w:tr2bl w:val="nil"/>
            </w:tcBorders>
            <w:shd w:val="clear" w:color="auto" w:fill="auto"/>
            <w:vAlign w:val="center"/>
          </w:tcPr>
          <w:p w14:paraId="5392D9E7">
            <w:pPr>
              <w:snapToGrid w:val="0"/>
              <w:jc w:val="center"/>
              <w:rPr>
                <w:rFonts w:hint="eastAsia" w:ascii="Arial" w:hAnsi="Arial" w:eastAsia="宋体" w:cs="Arial"/>
                <w:i w:val="0"/>
                <w:iCs w:val="0"/>
                <w:color w:val="auto"/>
                <w:sz w:val="21"/>
                <w:szCs w:val="21"/>
                <w:u w:val="none"/>
              </w:rPr>
            </w:pPr>
          </w:p>
        </w:tc>
        <w:tc>
          <w:tcPr>
            <w:tcW w:w="1090" w:type="pct"/>
            <w:vMerge w:val="continue"/>
            <w:tcBorders>
              <w:tl2br w:val="nil"/>
              <w:tr2bl w:val="nil"/>
            </w:tcBorders>
            <w:shd w:val="clear" w:color="auto" w:fill="auto"/>
            <w:vAlign w:val="center"/>
          </w:tcPr>
          <w:p w14:paraId="33FED7FF">
            <w:pPr>
              <w:snapToGrid w:val="0"/>
              <w:jc w:val="center"/>
              <w:rPr>
                <w:rFonts w:hint="eastAsia" w:ascii="Arial" w:hAnsi="Arial" w:eastAsia="宋体" w:cs="Arial"/>
                <w:i w:val="0"/>
                <w:iCs w:val="0"/>
                <w:color w:val="auto"/>
                <w:sz w:val="21"/>
                <w:szCs w:val="21"/>
                <w:u w:val="none"/>
              </w:rPr>
            </w:pPr>
          </w:p>
        </w:tc>
        <w:tc>
          <w:tcPr>
            <w:tcW w:w="737" w:type="pct"/>
            <w:vMerge w:val="continue"/>
            <w:tcBorders>
              <w:tl2br w:val="nil"/>
              <w:tr2bl w:val="nil"/>
            </w:tcBorders>
            <w:shd w:val="clear" w:color="auto" w:fill="auto"/>
            <w:vAlign w:val="center"/>
          </w:tcPr>
          <w:p w14:paraId="2BEC32A6">
            <w:pPr>
              <w:snapToGrid w:val="0"/>
              <w:jc w:val="center"/>
              <w:rPr>
                <w:rFonts w:hint="eastAsia" w:ascii="Arial" w:hAnsi="Arial" w:eastAsia="宋体" w:cs="Arial"/>
                <w:i w:val="0"/>
                <w:iCs w:val="0"/>
                <w:color w:val="auto"/>
                <w:sz w:val="21"/>
                <w:szCs w:val="21"/>
                <w:u w:val="none"/>
              </w:rPr>
            </w:pPr>
          </w:p>
        </w:tc>
        <w:tc>
          <w:tcPr>
            <w:tcW w:w="832" w:type="pct"/>
            <w:vMerge w:val="continue"/>
            <w:tcBorders>
              <w:tl2br w:val="nil"/>
              <w:tr2bl w:val="nil"/>
            </w:tcBorders>
            <w:shd w:val="clear" w:color="auto" w:fill="auto"/>
            <w:vAlign w:val="center"/>
          </w:tcPr>
          <w:p w14:paraId="37D8FB7B">
            <w:pPr>
              <w:snapToGrid w:val="0"/>
              <w:jc w:val="center"/>
              <w:rPr>
                <w:rFonts w:hint="eastAsia" w:ascii="Arial" w:hAnsi="Arial" w:eastAsia="宋体" w:cs="Arial"/>
                <w:i w:val="0"/>
                <w:iCs w:val="0"/>
                <w:color w:val="auto"/>
                <w:sz w:val="21"/>
                <w:szCs w:val="21"/>
                <w:u w:val="none"/>
              </w:rPr>
            </w:pPr>
          </w:p>
        </w:tc>
        <w:tc>
          <w:tcPr>
            <w:tcW w:w="1641" w:type="pct"/>
            <w:tcBorders>
              <w:tl2br w:val="nil"/>
              <w:tr2bl w:val="nil"/>
            </w:tcBorders>
            <w:shd w:val="clear" w:color="auto" w:fill="auto"/>
            <w:vAlign w:val="center"/>
          </w:tcPr>
          <w:p w14:paraId="4AF9BF43">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烧焦前含碳量、烧焦后含碳量</w:t>
            </w:r>
          </w:p>
        </w:tc>
      </w:tr>
      <w:tr w14:paraId="77094F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0" w:hRule="atLeast"/>
        </w:trPr>
        <w:tc>
          <w:tcPr>
            <w:tcW w:w="698" w:type="pct"/>
            <w:vMerge w:val="continue"/>
            <w:tcBorders>
              <w:tl2br w:val="nil"/>
              <w:tr2bl w:val="nil"/>
            </w:tcBorders>
            <w:shd w:val="clear" w:color="auto" w:fill="auto"/>
            <w:vAlign w:val="center"/>
          </w:tcPr>
          <w:p w14:paraId="699FCA7B">
            <w:pPr>
              <w:snapToGrid w:val="0"/>
              <w:jc w:val="center"/>
              <w:rPr>
                <w:rFonts w:hint="eastAsia" w:ascii="Arial" w:hAnsi="Arial" w:eastAsia="宋体" w:cs="Arial"/>
                <w:i w:val="0"/>
                <w:iCs w:val="0"/>
                <w:color w:val="auto"/>
                <w:sz w:val="21"/>
                <w:szCs w:val="21"/>
                <w:u w:val="none"/>
              </w:rPr>
            </w:pPr>
          </w:p>
        </w:tc>
        <w:tc>
          <w:tcPr>
            <w:tcW w:w="1090" w:type="pct"/>
            <w:vMerge w:val="restart"/>
            <w:tcBorders>
              <w:tl2br w:val="nil"/>
              <w:tr2bl w:val="nil"/>
            </w:tcBorders>
            <w:shd w:val="clear" w:color="auto" w:fill="auto"/>
            <w:vAlign w:val="center"/>
          </w:tcPr>
          <w:p w14:paraId="5F00A41D">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制氢装置脱碳过程</w:t>
            </w:r>
          </w:p>
        </w:tc>
        <w:tc>
          <w:tcPr>
            <w:tcW w:w="737" w:type="pct"/>
            <w:vMerge w:val="restart"/>
            <w:tcBorders>
              <w:tl2br w:val="nil"/>
              <w:tr2bl w:val="nil"/>
            </w:tcBorders>
            <w:shd w:val="clear" w:color="auto" w:fill="auto"/>
            <w:vAlign w:val="center"/>
          </w:tcPr>
          <w:p w14:paraId="2989E873">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吸附分离</w:t>
            </w:r>
          </w:p>
        </w:tc>
        <w:tc>
          <w:tcPr>
            <w:tcW w:w="832" w:type="pct"/>
            <w:vMerge w:val="restart"/>
            <w:tcBorders>
              <w:tl2br w:val="nil"/>
              <w:tr2bl w:val="nil"/>
            </w:tcBorders>
            <w:shd w:val="clear" w:color="auto" w:fill="auto"/>
            <w:vAlign w:val="center"/>
          </w:tcPr>
          <w:p w14:paraId="56B8179D">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原料中的碳</w:t>
            </w:r>
          </w:p>
        </w:tc>
        <w:tc>
          <w:tcPr>
            <w:tcW w:w="1641" w:type="pct"/>
            <w:tcBorders>
              <w:tl2br w:val="nil"/>
              <w:tr2bl w:val="nil"/>
            </w:tcBorders>
            <w:shd w:val="clear" w:color="auto" w:fill="auto"/>
            <w:vAlign w:val="center"/>
          </w:tcPr>
          <w:p w14:paraId="158B1727">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副产气体流量、气体组分</w:t>
            </w:r>
          </w:p>
        </w:tc>
      </w:tr>
      <w:tr w14:paraId="56DEBB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0" w:hRule="atLeast"/>
        </w:trPr>
        <w:tc>
          <w:tcPr>
            <w:tcW w:w="698" w:type="pct"/>
            <w:vMerge w:val="continue"/>
            <w:tcBorders>
              <w:tl2br w:val="nil"/>
              <w:tr2bl w:val="nil"/>
            </w:tcBorders>
            <w:shd w:val="clear" w:color="auto" w:fill="auto"/>
            <w:vAlign w:val="center"/>
          </w:tcPr>
          <w:p w14:paraId="1235F7C2">
            <w:pPr>
              <w:snapToGrid w:val="0"/>
              <w:jc w:val="center"/>
              <w:rPr>
                <w:rFonts w:hint="eastAsia" w:ascii="Arial" w:hAnsi="Arial" w:eastAsia="宋体" w:cs="Arial"/>
                <w:i w:val="0"/>
                <w:iCs w:val="0"/>
                <w:color w:val="auto"/>
                <w:sz w:val="21"/>
                <w:szCs w:val="21"/>
                <w:u w:val="none"/>
              </w:rPr>
            </w:pPr>
          </w:p>
        </w:tc>
        <w:tc>
          <w:tcPr>
            <w:tcW w:w="1090" w:type="pct"/>
            <w:vMerge w:val="continue"/>
            <w:tcBorders>
              <w:tl2br w:val="nil"/>
              <w:tr2bl w:val="nil"/>
            </w:tcBorders>
            <w:shd w:val="clear" w:color="auto" w:fill="auto"/>
            <w:vAlign w:val="center"/>
          </w:tcPr>
          <w:p w14:paraId="2267B996">
            <w:pPr>
              <w:snapToGrid w:val="0"/>
              <w:jc w:val="center"/>
              <w:rPr>
                <w:rFonts w:hint="eastAsia" w:ascii="Arial" w:hAnsi="Arial" w:eastAsia="宋体" w:cs="Arial"/>
                <w:i w:val="0"/>
                <w:iCs w:val="0"/>
                <w:color w:val="auto"/>
                <w:sz w:val="21"/>
                <w:szCs w:val="21"/>
                <w:u w:val="none"/>
              </w:rPr>
            </w:pPr>
          </w:p>
        </w:tc>
        <w:tc>
          <w:tcPr>
            <w:tcW w:w="737" w:type="pct"/>
            <w:vMerge w:val="continue"/>
            <w:tcBorders>
              <w:tl2br w:val="nil"/>
              <w:tr2bl w:val="nil"/>
            </w:tcBorders>
            <w:shd w:val="clear" w:color="auto" w:fill="auto"/>
            <w:vAlign w:val="center"/>
          </w:tcPr>
          <w:p w14:paraId="7BCB255E">
            <w:pPr>
              <w:snapToGrid w:val="0"/>
              <w:jc w:val="center"/>
              <w:rPr>
                <w:rFonts w:hint="eastAsia" w:ascii="Arial" w:hAnsi="Arial" w:eastAsia="宋体" w:cs="Arial"/>
                <w:i w:val="0"/>
                <w:iCs w:val="0"/>
                <w:color w:val="auto"/>
                <w:sz w:val="21"/>
                <w:szCs w:val="21"/>
                <w:u w:val="none"/>
              </w:rPr>
            </w:pPr>
          </w:p>
        </w:tc>
        <w:tc>
          <w:tcPr>
            <w:tcW w:w="832" w:type="pct"/>
            <w:vMerge w:val="continue"/>
            <w:tcBorders>
              <w:tl2br w:val="nil"/>
              <w:tr2bl w:val="nil"/>
            </w:tcBorders>
            <w:shd w:val="clear" w:color="auto" w:fill="auto"/>
            <w:vAlign w:val="center"/>
          </w:tcPr>
          <w:p w14:paraId="4A7C7869">
            <w:pPr>
              <w:snapToGrid w:val="0"/>
              <w:jc w:val="center"/>
              <w:rPr>
                <w:rFonts w:hint="eastAsia" w:ascii="Arial" w:hAnsi="Arial" w:eastAsia="宋体" w:cs="Arial"/>
                <w:i w:val="0"/>
                <w:iCs w:val="0"/>
                <w:color w:val="auto"/>
                <w:sz w:val="21"/>
                <w:szCs w:val="21"/>
                <w:u w:val="none"/>
              </w:rPr>
            </w:pPr>
          </w:p>
        </w:tc>
        <w:tc>
          <w:tcPr>
            <w:tcW w:w="1641" w:type="pct"/>
            <w:tcBorders>
              <w:tl2br w:val="nil"/>
              <w:tr2bl w:val="nil"/>
            </w:tcBorders>
            <w:shd w:val="clear" w:color="auto" w:fill="auto"/>
            <w:vAlign w:val="center"/>
          </w:tcPr>
          <w:p w14:paraId="7D5418DD">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装置运行时间</w:t>
            </w:r>
          </w:p>
        </w:tc>
      </w:tr>
      <w:tr w14:paraId="4F21FF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0" w:hRule="atLeast"/>
        </w:trPr>
        <w:tc>
          <w:tcPr>
            <w:tcW w:w="698" w:type="pct"/>
            <w:vMerge w:val="continue"/>
            <w:tcBorders>
              <w:tl2br w:val="nil"/>
              <w:tr2bl w:val="nil"/>
            </w:tcBorders>
            <w:shd w:val="clear" w:color="auto" w:fill="auto"/>
            <w:vAlign w:val="center"/>
          </w:tcPr>
          <w:p w14:paraId="610FA9B1">
            <w:pPr>
              <w:snapToGrid w:val="0"/>
              <w:jc w:val="center"/>
              <w:rPr>
                <w:rFonts w:hint="eastAsia" w:ascii="Arial" w:hAnsi="Arial" w:eastAsia="宋体" w:cs="Arial"/>
                <w:i w:val="0"/>
                <w:iCs w:val="0"/>
                <w:color w:val="auto"/>
                <w:sz w:val="21"/>
                <w:szCs w:val="21"/>
                <w:u w:val="none"/>
              </w:rPr>
            </w:pPr>
          </w:p>
        </w:tc>
        <w:tc>
          <w:tcPr>
            <w:tcW w:w="1090" w:type="pct"/>
            <w:vMerge w:val="restart"/>
            <w:tcBorders>
              <w:tl2br w:val="nil"/>
              <w:tr2bl w:val="nil"/>
            </w:tcBorders>
            <w:shd w:val="clear" w:color="auto" w:fill="auto"/>
            <w:vAlign w:val="center"/>
          </w:tcPr>
          <w:p w14:paraId="5CDF7AB3">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流化焦化装置</w:t>
            </w:r>
          </w:p>
        </w:tc>
        <w:tc>
          <w:tcPr>
            <w:tcW w:w="737" w:type="pct"/>
            <w:vMerge w:val="restart"/>
            <w:tcBorders>
              <w:tl2br w:val="nil"/>
              <w:tr2bl w:val="nil"/>
            </w:tcBorders>
            <w:shd w:val="clear" w:color="auto" w:fill="auto"/>
            <w:vAlign w:val="center"/>
          </w:tcPr>
          <w:p w14:paraId="026F1C97">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流化床燃烧器</w:t>
            </w:r>
          </w:p>
        </w:tc>
        <w:tc>
          <w:tcPr>
            <w:tcW w:w="832" w:type="pct"/>
            <w:vMerge w:val="restart"/>
            <w:tcBorders>
              <w:tl2br w:val="nil"/>
              <w:tr2bl w:val="nil"/>
            </w:tcBorders>
            <w:shd w:val="clear" w:color="auto" w:fill="auto"/>
            <w:vAlign w:val="center"/>
          </w:tcPr>
          <w:p w14:paraId="6B584F86">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原料油焦化过程产生的焦粒</w:t>
            </w:r>
          </w:p>
        </w:tc>
        <w:tc>
          <w:tcPr>
            <w:tcW w:w="1641" w:type="pct"/>
            <w:tcBorders>
              <w:tl2br w:val="nil"/>
              <w:tr2bl w:val="nil"/>
            </w:tcBorders>
            <w:shd w:val="clear" w:color="auto" w:fill="auto"/>
            <w:vAlign w:val="center"/>
          </w:tcPr>
          <w:p w14:paraId="3015F24F">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烧焦量</w:t>
            </w:r>
          </w:p>
        </w:tc>
      </w:tr>
      <w:tr w14:paraId="5B88C2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0" w:hRule="atLeast"/>
        </w:trPr>
        <w:tc>
          <w:tcPr>
            <w:tcW w:w="698" w:type="pct"/>
            <w:vMerge w:val="continue"/>
            <w:tcBorders>
              <w:tl2br w:val="nil"/>
              <w:tr2bl w:val="nil"/>
            </w:tcBorders>
            <w:shd w:val="clear" w:color="auto" w:fill="auto"/>
            <w:vAlign w:val="center"/>
          </w:tcPr>
          <w:p w14:paraId="312603FC">
            <w:pPr>
              <w:snapToGrid w:val="0"/>
              <w:jc w:val="center"/>
              <w:rPr>
                <w:rFonts w:hint="eastAsia" w:ascii="Arial" w:hAnsi="Arial" w:eastAsia="宋体" w:cs="Arial"/>
                <w:i w:val="0"/>
                <w:iCs w:val="0"/>
                <w:color w:val="auto"/>
                <w:sz w:val="21"/>
                <w:szCs w:val="21"/>
                <w:u w:val="none"/>
              </w:rPr>
            </w:pPr>
          </w:p>
        </w:tc>
        <w:tc>
          <w:tcPr>
            <w:tcW w:w="1090" w:type="pct"/>
            <w:vMerge w:val="continue"/>
            <w:tcBorders>
              <w:tl2br w:val="nil"/>
              <w:tr2bl w:val="nil"/>
            </w:tcBorders>
            <w:shd w:val="clear" w:color="auto" w:fill="auto"/>
            <w:vAlign w:val="center"/>
          </w:tcPr>
          <w:p w14:paraId="256A3572">
            <w:pPr>
              <w:snapToGrid w:val="0"/>
              <w:jc w:val="center"/>
              <w:rPr>
                <w:rFonts w:hint="eastAsia" w:ascii="Arial" w:hAnsi="Arial" w:eastAsia="宋体" w:cs="Arial"/>
                <w:i w:val="0"/>
                <w:iCs w:val="0"/>
                <w:color w:val="auto"/>
                <w:sz w:val="21"/>
                <w:szCs w:val="21"/>
                <w:u w:val="none"/>
              </w:rPr>
            </w:pPr>
          </w:p>
        </w:tc>
        <w:tc>
          <w:tcPr>
            <w:tcW w:w="737" w:type="pct"/>
            <w:vMerge w:val="continue"/>
            <w:tcBorders>
              <w:tl2br w:val="nil"/>
              <w:tr2bl w:val="nil"/>
            </w:tcBorders>
            <w:shd w:val="clear" w:color="auto" w:fill="auto"/>
            <w:vAlign w:val="center"/>
          </w:tcPr>
          <w:p w14:paraId="798723FA">
            <w:pPr>
              <w:snapToGrid w:val="0"/>
              <w:jc w:val="center"/>
              <w:rPr>
                <w:rFonts w:hint="eastAsia" w:ascii="Arial" w:hAnsi="Arial" w:eastAsia="宋体" w:cs="Arial"/>
                <w:i w:val="0"/>
                <w:iCs w:val="0"/>
                <w:color w:val="auto"/>
                <w:sz w:val="21"/>
                <w:szCs w:val="21"/>
                <w:u w:val="none"/>
              </w:rPr>
            </w:pPr>
          </w:p>
        </w:tc>
        <w:tc>
          <w:tcPr>
            <w:tcW w:w="832" w:type="pct"/>
            <w:vMerge w:val="continue"/>
            <w:tcBorders>
              <w:tl2br w:val="nil"/>
              <w:tr2bl w:val="nil"/>
            </w:tcBorders>
            <w:shd w:val="clear" w:color="auto" w:fill="auto"/>
            <w:vAlign w:val="center"/>
          </w:tcPr>
          <w:p w14:paraId="64183165">
            <w:pPr>
              <w:snapToGrid w:val="0"/>
              <w:jc w:val="center"/>
              <w:rPr>
                <w:rFonts w:hint="eastAsia" w:ascii="Arial" w:hAnsi="Arial" w:eastAsia="宋体" w:cs="Arial"/>
                <w:i w:val="0"/>
                <w:iCs w:val="0"/>
                <w:color w:val="auto"/>
                <w:sz w:val="21"/>
                <w:szCs w:val="21"/>
                <w:u w:val="none"/>
              </w:rPr>
            </w:pPr>
          </w:p>
        </w:tc>
        <w:tc>
          <w:tcPr>
            <w:tcW w:w="1641" w:type="pct"/>
            <w:tcBorders>
              <w:tl2br w:val="nil"/>
              <w:tr2bl w:val="nil"/>
            </w:tcBorders>
            <w:shd w:val="clear" w:color="auto" w:fill="auto"/>
            <w:vAlign w:val="center"/>
          </w:tcPr>
          <w:p w14:paraId="1C913A8E">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焦层含碳量</w:t>
            </w:r>
          </w:p>
        </w:tc>
      </w:tr>
      <w:tr w14:paraId="7E78E9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698" w:type="pct"/>
            <w:vMerge w:val="continue"/>
            <w:tcBorders>
              <w:tl2br w:val="nil"/>
              <w:tr2bl w:val="nil"/>
            </w:tcBorders>
            <w:shd w:val="clear" w:color="auto" w:fill="auto"/>
            <w:vAlign w:val="center"/>
          </w:tcPr>
          <w:p w14:paraId="4C36E7F6">
            <w:pPr>
              <w:snapToGrid w:val="0"/>
              <w:jc w:val="center"/>
              <w:rPr>
                <w:rFonts w:hint="eastAsia" w:ascii="Arial" w:hAnsi="Arial" w:eastAsia="宋体" w:cs="Arial"/>
                <w:i w:val="0"/>
                <w:iCs w:val="0"/>
                <w:color w:val="auto"/>
                <w:sz w:val="21"/>
                <w:szCs w:val="21"/>
                <w:u w:val="none"/>
              </w:rPr>
            </w:pPr>
          </w:p>
        </w:tc>
        <w:tc>
          <w:tcPr>
            <w:tcW w:w="1090" w:type="pct"/>
            <w:vMerge w:val="restart"/>
            <w:tcBorders>
              <w:tl2br w:val="nil"/>
              <w:tr2bl w:val="nil"/>
            </w:tcBorders>
            <w:shd w:val="clear" w:color="auto" w:fill="auto"/>
            <w:vAlign w:val="center"/>
          </w:tcPr>
          <w:p w14:paraId="6AB896CA">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石油焦煅烧装置</w:t>
            </w:r>
          </w:p>
        </w:tc>
        <w:tc>
          <w:tcPr>
            <w:tcW w:w="737" w:type="pct"/>
            <w:vMerge w:val="restart"/>
            <w:tcBorders>
              <w:tl2br w:val="nil"/>
              <w:tr2bl w:val="nil"/>
            </w:tcBorders>
            <w:shd w:val="clear" w:color="auto" w:fill="auto"/>
            <w:vAlign w:val="center"/>
          </w:tcPr>
          <w:p w14:paraId="72C3B59A">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石油焦煅烧反应器</w:t>
            </w:r>
          </w:p>
        </w:tc>
        <w:tc>
          <w:tcPr>
            <w:tcW w:w="832" w:type="pct"/>
            <w:vMerge w:val="restart"/>
            <w:tcBorders>
              <w:tl2br w:val="nil"/>
              <w:tr2bl w:val="nil"/>
            </w:tcBorders>
            <w:shd w:val="clear" w:color="auto" w:fill="auto"/>
            <w:vAlign w:val="center"/>
          </w:tcPr>
          <w:p w14:paraId="6DC2B68B">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石油生焦</w:t>
            </w:r>
          </w:p>
        </w:tc>
        <w:tc>
          <w:tcPr>
            <w:tcW w:w="1641" w:type="pct"/>
            <w:tcBorders>
              <w:tl2br w:val="nil"/>
              <w:tr2bl w:val="nil"/>
            </w:tcBorders>
            <w:shd w:val="clear" w:color="auto" w:fill="auto"/>
            <w:vAlign w:val="center"/>
          </w:tcPr>
          <w:p w14:paraId="6A88852E">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生焦质量、石油焦成品质量、石油焦粉尘量</w:t>
            </w:r>
          </w:p>
        </w:tc>
      </w:tr>
      <w:tr w14:paraId="77FFE1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0" w:hRule="atLeast"/>
        </w:trPr>
        <w:tc>
          <w:tcPr>
            <w:tcW w:w="698" w:type="pct"/>
            <w:vMerge w:val="continue"/>
            <w:tcBorders>
              <w:tl2br w:val="nil"/>
              <w:tr2bl w:val="nil"/>
            </w:tcBorders>
            <w:shd w:val="clear" w:color="auto" w:fill="auto"/>
            <w:vAlign w:val="center"/>
          </w:tcPr>
          <w:p w14:paraId="04E5542B">
            <w:pPr>
              <w:snapToGrid w:val="0"/>
              <w:jc w:val="center"/>
              <w:rPr>
                <w:rFonts w:hint="eastAsia" w:ascii="Arial" w:hAnsi="Arial" w:eastAsia="宋体" w:cs="Arial"/>
                <w:i w:val="0"/>
                <w:iCs w:val="0"/>
                <w:color w:val="auto"/>
                <w:sz w:val="21"/>
                <w:szCs w:val="21"/>
                <w:u w:val="none"/>
              </w:rPr>
            </w:pPr>
          </w:p>
        </w:tc>
        <w:tc>
          <w:tcPr>
            <w:tcW w:w="1090" w:type="pct"/>
            <w:vMerge w:val="continue"/>
            <w:tcBorders>
              <w:tl2br w:val="nil"/>
              <w:tr2bl w:val="nil"/>
            </w:tcBorders>
            <w:shd w:val="clear" w:color="auto" w:fill="auto"/>
            <w:vAlign w:val="center"/>
          </w:tcPr>
          <w:p w14:paraId="738D25ED">
            <w:pPr>
              <w:snapToGrid w:val="0"/>
              <w:jc w:val="center"/>
              <w:rPr>
                <w:rFonts w:hint="eastAsia" w:ascii="Arial" w:hAnsi="Arial" w:eastAsia="宋体" w:cs="Arial"/>
                <w:i w:val="0"/>
                <w:iCs w:val="0"/>
                <w:color w:val="auto"/>
                <w:sz w:val="21"/>
                <w:szCs w:val="21"/>
                <w:u w:val="none"/>
              </w:rPr>
            </w:pPr>
          </w:p>
        </w:tc>
        <w:tc>
          <w:tcPr>
            <w:tcW w:w="737" w:type="pct"/>
            <w:vMerge w:val="continue"/>
            <w:tcBorders>
              <w:tl2br w:val="nil"/>
              <w:tr2bl w:val="nil"/>
            </w:tcBorders>
            <w:shd w:val="clear" w:color="auto" w:fill="auto"/>
            <w:vAlign w:val="center"/>
          </w:tcPr>
          <w:p w14:paraId="641E7874">
            <w:pPr>
              <w:snapToGrid w:val="0"/>
              <w:jc w:val="center"/>
              <w:rPr>
                <w:rFonts w:hint="eastAsia" w:ascii="Arial" w:hAnsi="Arial" w:eastAsia="宋体" w:cs="Arial"/>
                <w:i w:val="0"/>
                <w:iCs w:val="0"/>
                <w:color w:val="auto"/>
                <w:sz w:val="21"/>
                <w:szCs w:val="21"/>
                <w:u w:val="none"/>
              </w:rPr>
            </w:pPr>
          </w:p>
        </w:tc>
        <w:tc>
          <w:tcPr>
            <w:tcW w:w="832" w:type="pct"/>
            <w:vMerge w:val="continue"/>
            <w:tcBorders>
              <w:tl2br w:val="nil"/>
              <w:tr2bl w:val="nil"/>
            </w:tcBorders>
            <w:shd w:val="clear" w:color="auto" w:fill="auto"/>
            <w:vAlign w:val="center"/>
          </w:tcPr>
          <w:p w14:paraId="1F50026A">
            <w:pPr>
              <w:snapToGrid w:val="0"/>
              <w:jc w:val="center"/>
              <w:rPr>
                <w:rFonts w:hint="eastAsia" w:ascii="Arial" w:hAnsi="Arial" w:eastAsia="宋体" w:cs="Arial"/>
                <w:i w:val="0"/>
                <w:iCs w:val="0"/>
                <w:color w:val="auto"/>
                <w:sz w:val="21"/>
                <w:szCs w:val="21"/>
                <w:u w:val="none"/>
              </w:rPr>
            </w:pPr>
          </w:p>
        </w:tc>
        <w:tc>
          <w:tcPr>
            <w:tcW w:w="1641" w:type="pct"/>
            <w:tcBorders>
              <w:tl2br w:val="nil"/>
              <w:tr2bl w:val="nil"/>
            </w:tcBorders>
            <w:shd w:val="clear" w:color="auto" w:fill="auto"/>
            <w:vAlign w:val="center"/>
          </w:tcPr>
          <w:p w14:paraId="5DB1C688">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生焦及石油焦成品含碳量</w:t>
            </w:r>
          </w:p>
        </w:tc>
      </w:tr>
      <w:tr w14:paraId="60028D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698" w:type="pct"/>
            <w:vMerge w:val="continue"/>
            <w:tcBorders>
              <w:tl2br w:val="nil"/>
              <w:tr2bl w:val="nil"/>
            </w:tcBorders>
            <w:shd w:val="clear" w:color="auto" w:fill="auto"/>
            <w:vAlign w:val="center"/>
          </w:tcPr>
          <w:p w14:paraId="7B18CC92">
            <w:pPr>
              <w:snapToGrid w:val="0"/>
              <w:jc w:val="center"/>
              <w:rPr>
                <w:rFonts w:hint="eastAsia" w:ascii="Arial" w:hAnsi="Arial" w:eastAsia="宋体" w:cs="Arial"/>
                <w:i w:val="0"/>
                <w:iCs w:val="0"/>
                <w:color w:val="auto"/>
                <w:sz w:val="21"/>
                <w:szCs w:val="21"/>
                <w:u w:val="none"/>
              </w:rPr>
            </w:pPr>
          </w:p>
        </w:tc>
        <w:tc>
          <w:tcPr>
            <w:tcW w:w="1090" w:type="pct"/>
            <w:tcBorders>
              <w:tl2br w:val="nil"/>
              <w:tr2bl w:val="nil"/>
            </w:tcBorders>
            <w:shd w:val="clear" w:color="auto" w:fill="auto"/>
            <w:vAlign w:val="center"/>
          </w:tcPr>
          <w:p w14:paraId="5F195C12">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氧化沥青装置</w:t>
            </w:r>
          </w:p>
        </w:tc>
        <w:tc>
          <w:tcPr>
            <w:tcW w:w="737" w:type="pct"/>
            <w:tcBorders>
              <w:tl2br w:val="nil"/>
              <w:tr2bl w:val="nil"/>
            </w:tcBorders>
            <w:shd w:val="clear" w:color="auto" w:fill="auto"/>
            <w:vAlign w:val="center"/>
          </w:tcPr>
          <w:p w14:paraId="7E51D13F">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沥青氧化反应器</w:t>
            </w:r>
          </w:p>
        </w:tc>
        <w:tc>
          <w:tcPr>
            <w:tcW w:w="832" w:type="pct"/>
            <w:tcBorders>
              <w:tl2br w:val="nil"/>
              <w:tr2bl w:val="nil"/>
            </w:tcBorders>
            <w:shd w:val="clear" w:color="auto" w:fill="auto"/>
            <w:vAlign w:val="center"/>
          </w:tcPr>
          <w:p w14:paraId="6082A205">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沥青</w:t>
            </w:r>
          </w:p>
        </w:tc>
        <w:tc>
          <w:tcPr>
            <w:tcW w:w="1641" w:type="pct"/>
            <w:tcBorders>
              <w:tl2br w:val="nil"/>
              <w:tr2bl w:val="nil"/>
            </w:tcBorders>
            <w:shd w:val="clear" w:color="auto" w:fill="auto"/>
            <w:vAlign w:val="center"/>
          </w:tcPr>
          <w:p w14:paraId="4EC79F5C">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氧化沥青产量</w:t>
            </w:r>
          </w:p>
        </w:tc>
      </w:tr>
      <w:tr w14:paraId="43514C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698" w:type="pct"/>
            <w:vMerge w:val="continue"/>
            <w:tcBorders>
              <w:tl2br w:val="nil"/>
              <w:tr2bl w:val="nil"/>
            </w:tcBorders>
            <w:shd w:val="clear" w:color="auto" w:fill="auto"/>
            <w:vAlign w:val="center"/>
          </w:tcPr>
          <w:p w14:paraId="5958A07D">
            <w:pPr>
              <w:snapToGrid w:val="0"/>
              <w:jc w:val="center"/>
              <w:rPr>
                <w:rFonts w:hint="eastAsia" w:ascii="Arial" w:hAnsi="Arial" w:eastAsia="宋体" w:cs="Arial"/>
                <w:i w:val="0"/>
                <w:iCs w:val="0"/>
                <w:color w:val="auto"/>
                <w:sz w:val="21"/>
                <w:szCs w:val="21"/>
                <w:u w:val="none"/>
              </w:rPr>
            </w:pPr>
          </w:p>
        </w:tc>
        <w:tc>
          <w:tcPr>
            <w:tcW w:w="1090" w:type="pct"/>
            <w:vMerge w:val="restart"/>
            <w:tcBorders>
              <w:tl2br w:val="nil"/>
              <w:tr2bl w:val="nil"/>
            </w:tcBorders>
            <w:shd w:val="clear" w:color="auto" w:fill="auto"/>
            <w:vAlign w:val="center"/>
          </w:tcPr>
          <w:p w14:paraId="1149E7C6">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乙烯裂解装置炉管烧焦</w:t>
            </w:r>
          </w:p>
        </w:tc>
        <w:tc>
          <w:tcPr>
            <w:tcW w:w="737" w:type="pct"/>
            <w:vMerge w:val="restart"/>
            <w:tcBorders>
              <w:tl2br w:val="nil"/>
              <w:tr2bl w:val="nil"/>
            </w:tcBorders>
            <w:shd w:val="clear" w:color="auto" w:fill="auto"/>
            <w:vAlign w:val="center"/>
          </w:tcPr>
          <w:p w14:paraId="07960197">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炉管清焦器</w:t>
            </w:r>
          </w:p>
        </w:tc>
        <w:tc>
          <w:tcPr>
            <w:tcW w:w="832" w:type="pct"/>
            <w:vMerge w:val="restart"/>
            <w:tcBorders>
              <w:tl2br w:val="nil"/>
              <w:tr2bl w:val="nil"/>
            </w:tcBorders>
            <w:shd w:val="clear" w:color="auto" w:fill="auto"/>
            <w:vAlign w:val="center"/>
          </w:tcPr>
          <w:p w14:paraId="62BEAE76">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乙烯裂解原料裂解过程在炉管内壁上的焦炭</w:t>
            </w:r>
          </w:p>
        </w:tc>
        <w:tc>
          <w:tcPr>
            <w:tcW w:w="1641" w:type="pct"/>
            <w:tcBorders>
              <w:tl2br w:val="nil"/>
              <w:tr2bl w:val="nil"/>
            </w:tcBorders>
            <w:shd w:val="clear" w:color="auto" w:fill="auto"/>
            <w:vAlign w:val="center"/>
          </w:tcPr>
          <w:p w14:paraId="57F5B600">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尾气平均流量、气体组分</w:t>
            </w:r>
          </w:p>
        </w:tc>
      </w:tr>
      <w:tr w14:paraId="4DF9AA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0" w:hRule="atLeast"/>
        </w:trPr>
        <w:tc>
          <w:tcPr>
            <w:tcW w:w="698" w:type="pct"/>
            <w:vMerge w:val="continue"/>
            <w:tcBorders>
              <w:tl2br w:val="nil"/>
              <w:tr2bl w:val="nil"/>
            </w:tcBorders>
            <w:shd w:val="clear" w:color="auto" w:fill="auto"/>
            <w:vAlign w:val="center"/>
          </w:tcPr>
          <w:p w14:paraId="547B2498">
            <w:pPr>
              <w:snapToGrid w:val="0"/>
              <w:jc w:val="center"/>
              <w:rPr>
                <w:rFonts w:hint="eastAsia" w:ascii="Arial" w:hAnsi="Arial" w:eastAsia="宋体" w:cs="Arial"/>
                <w:i w:val="0"/>
                <w:iCs w:val="0"/>
                <w:color w:val="auto"/>
                <w:sz w:val="21"/>
                <w:szCs w:val="21"/>
                <w:u w:val="none"/>
              </w:rPr>
            </w:pPr>
          </w:p>
        </w:tc>
        <w:tc>
          <w:tcPr>
            <w:tcW w:w="1090" w:type="pct"/>
            <w:vMerge w:val="continue"/>
            <w:tcBorders>
              <w:tl2br w:val="nil"/>
              <w:tr2bl w:val="nil"/>
            </w:tcBorders>
            <w:shd w:val="clear" w:color="auto" w:fill="auto"/>
            <w:vAlign w:val="center"/>
          </w:tcPr>
          <w:p w14:paraId="4D772ADB">
            <w:pPr>
              <w:snapToGrid w:val="0"/>
              <w:jc w:val="center"/>
              <w:rPr>
                <w:rFonts w:hint="eastAsia" w:ascii="Arial" w:hAnsi="Arial" w:eastAsia="宋体" w:cs="Arial"/>
                <w:i w:val="0"/>
                <w:iCs w:val="0"/>
                <w:color w:val="auto"/>
                <w:sz w:val="21"/>
                <w:szCs w:val="21"/>
                <w:u w:val="none"/>
              </w:rPr>
            </w:pPr>
          </w:p>
        </w:tc>
        <w:tc>
          <w:tcPr>
            <w:tcW w:w="737" w:type="pct"/>
            <w:vMerge w:val="continue"/>
            <w:tcBorders>
              <w:tl2br w:val="nil"/>
              <w:tr2bl w:val="nil"/>
            </w:tcBorders>
            <w:shd w:val="clear" w:color="auto" w:fill="auto"/>
            <w:vAlign w:val="center"/>
          </w:tcPr>
          <w:p w14:paraId="7C5D0974">
            <w:pPr>
              <w:snapToGrid w:val="0"/>
              <w:jc w:val="center"/>
              <w:rPr>
                <w:rFonts w:hint="eastAsia" w:ascii="Arial" w:hAnsi="Arial" w:eastAsia="宋体" w:cs="Arial"/>
                <w:i w:val="0"/>
                <w:iCs w:val="0"/>
                <w:color w:val="auto"/>
                <w:sz w:val="21"/>
                <w:szCs w:val="21"/>
                <w:u w:val="none"/>
              </w:rPr>
            </w:pPr>
          </w:p>
        </w:tc>
        <w:tc>
          <w:tcPr>
            <w:tcW w:w="832" w:type="pct"/>
            <w:vMerge w:val="continue"/>
            <w:tcBorders>
              <w:tl2br w:val="nil"/>
              <w:tr2bl w:val="nil"/>
            </w:tcBorders>
            <w:shd w:val="clear" w:color="auto" w:fill="auto"/>
            <w:vAlign w:val="center"/>
          </w:tcPr>
          <w:p w14:paraId="3EBD3BCA">
            <w:pPr>
              <w:snapToGrid w:val="0"/>
              <w:jc w:val="center"/>
              <w:rPr>
                <w:rFonts w:hint="eastAsia" w:ascii="Arial" w:hAnsi="Arial" w:eastAsia="宋体" w:cs="Arial"/>
                <w:i w:val="0"/>
                <w:iCs w:val="0"/>
                <w:color w:val="auto"/>
                <w:sz w:val="21"/>
                <w:szCs w:val="21"/>
                <w:u w:val="none"/>
              </w:rPr>
            </w:pPr>
          </w:p>
        </w:tc>
        <w:tc>
          <w:tcPr>
            <w:tcW w:w="1641" w:type="pct"/>
            <w:tcBorders>
              <w:tl2br w:val="nil"/>
              <w:tr2bl w:val="nil"/>
            </w:tcBorders>
            <w:shd w:val="clear" w:color="auto" w:fill="auto"/>
            <w:vAlign w:val="center"/>
          </w:tcPr>
          <w:p w14:paraId="67817C22">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累计烧焦时间</w:t>
            </w:r>
          </w:p>
        </w:tc>
      </w:tr>
      <w:tr w14:paraId="2857F9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698" w:type="pct"/>
            <w:vMerge w:val="continue"/>
            <w:tcBorders>
              <w:tl2br w:val="nil"/>
              <w:tr2bl w:val="nil"/>
            </w:tcBorders>
            <w:shd w:val="clear" w:color="auto" w:fill="auto"/>
            <w:vAlign w:val="center"/>
          </w:tcPr>
          <w:p w14:paraId="6A36075C">
            <w:pPr>
              <w:snapToGrid w:val="0"/>
              <w:jc w:val="center"/>
              <w:rPr>
                <w:rFonts w:hint="eastAsia" w:ascii="Arial" w:hAnsi="Arial" w:eastAsia="宋体" w:cs="Arial"/>
                <w:i w:val="0"/>
                <w:iCs w:val="0"/>
                <w:color w:val="auto"/>
                <w:sz w:val="21"/>
                <w:szCs w:val="21"/>
                <w:u w:val="none"/>
              </w:rPr>
            </w:pPr>
          </w:p>
        </w:tc>
        <w:tc>
          <w:tcPr>
            <w:tcW w:w="1090" w:type="pct"/>
            <w:vMerge w:val="restart"/>
            <w:tcBorders>
              <w:tl2br w:val="nil"/>
              <w:tr2bl w:val="nil"/>
            </w:tcBorders>
            <w:shd w:val="clear" w:color="auto" w:fill="auto"/>
            <w:vAlign w:val="center"/>
          </w:tcPr>
          <w:p w14:paraId="0A3FD67E">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Style w:val="13"/>
                <w:rFonts w:ascii="Arial" w:hAnsi="Arial" w:cs="Arial"/>
                <w:sz w:val="21"/>
                <w:szCs w:val="21"/>
                <w:lang w:val="en-US" w:eastAsia="zh-CN" w:bidi="ar"/>
              </w:rPr>
              <w:t>环氧乙烷</w:t>
            </w:r>
            <w:r>
              <w:rPr>
                <w:rStyle w:val="13"/>
                <w:rFonts w:hint="eastAsia" w:ascii="Arial" w:hAnsi="Arial" w:eastAsia="宋体" w:cs="Arial"/>
                <w:sz w:val="21"/>
                <w:szCs w:val="21"/>
                <w:lang w:val="en-US" w:eastAsia="zh-CN" w:bidi="ar"/>
              </w:rPr>
              <w:t>/</w:t>
            </w:r>
            <w:r>
              <w:rPr>
                <w:rStyle w:val="13"/>
                <w:rFonts w:ascii="Arial" w:hAnsi="Arial" w:cs="Arial"/>
                <w:sz w:val="21"/>
                <w:szCs w:val="21"/>
                <w:lang w:val="en-US" w:eastAsia="zh-CN" w:bidi="ar"/>
              </w:rPr>
              <w:t>乙二醇生产装置</w:t>
            </w:r>
          </w:p>
        </w:tc>
        <w:tc>
          <w:tcPr>
            <w:tcW w:w="737" w:type="pct"/>
            <w:vMerge w:val="restart"/>
            <w:tcBorders>
              <w:tl2br w:val="nil"/>
              <w:tr2bl w:val="nil"/>
            </w:tcBorders>
            <w:shd w:val="clear" w:color="auto" w:fill="auto"/>
            <w:vAlign w:val="center"/>
          </w:tcPr>
          <w:p w14:paraId="065B49BF">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氧化反应器</w:t>
            </w:r>
          </w:p>
        </w:tc>
        <w:tc>
          <w:tcPr>
            <w:tcW w:w="832" w:type="pct"/>
            <w:vMerge w:val="restart"/>
            <w:tcBorders>
              <w:tl2br w:val="nil"/>
              <w:tr2bl w:val="nil"/>
            </w:tcBorders>
            <w:shd w:val="clear" w:color="auto" w:fill="auto"/>
            <w:vAlign w:val="center"/>
          </w:tcPr>
          <w:p w14:paraId="28ED0B0B">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原料中的碳</w:t>
            </w:r>
          </w:p>
        </w:tc>
        <w:tc>
          <w:tcPr>
            <w:tcW w:w="1641" w:type="pct"/>
            <w:tcBorders>
              <w:tl2br w:val="nil"/>
              <w:tr2bl w:val="nil"/>
            </w:tcBorders>
            <w:shd w:val="clear" w:color="auto" w:fill="auto"/>
            <w:vAlign w:val="center"/>
          </w:tcPr>
          <w:p w14:paraId="23466DD6">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原料用量、环氧乙烷产品、乙二醇产品产量</w:t>
            </w:r>
          </w:p>
        </w:tc>
      </w:tr>
      <w:tr w14:paraId="078E79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0" w:hRule="atLeast"/>
        </w:trPr>
        <w:tc>
          <w:tcPr>
            <w:tcW w:w="698" w:type="pct"/>
            <w:vMerge w:val="continue"/>
            <w:tcBorders>
              <w:tl2br w:val="nil"/>
              <w:tr2bl w:val="nil"/>
            </w:tcBorders>
            <w:shd w:val="clear" w:color="auto" w:fill="auto"/>
            <w:vAlign w:val="center"/>
          </w:tcPr>
          <w:p w14:paraId="22DCB096">
            <w:pPr>
              <w:snapToGrid w:val="0"/>
              <w:jc w:val="center"/>
              <w:rPr>
                <w:rFonts w:hint="eastAsia" w:ascii="Arial" w:hAnsi="Arial" w:eastAsia="宋体" w:cs="Arial"/>
                <w:i w:val="0"/>
                <w:iCs w:val="0"/>
                <w:color w:val="auto"/>
                <w:sz w:val="21"/>
                <w:szCs w:val="21"/>
                <w:u w:val="none"/>
              </w:rPr>
            </w:pPr>
          </w:p>
        </w:tc>
        <w:tc>
          <w:tcPr>
            <w:tcW w:w="1090" w:type="pct"/>
            <w:vMerge w:val="continue"/>
            <w:tcBorders>
              <w:tl2br w:val="nil"/>
              <w:tr2bl w:val="nil"/>
            </w:tcBorders>
            <w:shd w:val="clear" w:color="auto" w:fill="auto"/>
            <w:vAlign w:val="center"/>
          </w:tcPr>
          <w:p w14:paraId="0A39C1CF">
            <w:pPr>
              <w:snapToGrid w:val="0"/>
              <w:jc w:val="center"/>
              <w:rPr>
                <w:rFonts w:hint="eastAsia" w:ascii="Arial" w:hAnsi="Arial" w:eastAsia="宋体" w:cs="Arial"/>
                <w:i w:val="0"/>
                <w:iCs w:val="0"/>
                <w:color w:val="auto"/>
                <w:sz w:val="21"/>
                <w:szCs w:val="21"/>
                <w:u w:val="none"/>
              </w:rPr>
            </w:pPr>
          </w:p>
        </w:tc>
        <w:tc>
          <w:tcPr>
            <w:tcW w:w="737" w:type="pct"/>
            <w:vMerge w:val="continue"/>
            <w:tcBorders>
              <w:tl2br w:val="nil"/>
              <w:tr2bl w:val="nil"/>
            </w:tcBorders>
            <w:shd w:val="clear" w:color="auto" w:fill="auto"/>
            <w:vAlign w:val="center"/>
          </w:tcPr>
          <w:p w14:paraId="358426A2">
            <w:pPr>
              <w:snapToGrid w:val="0"/>
              <w:jc w:val="center"/>
              <w:rPr>
                <w:rFonts w:hint="eastAsia" w:ascii="Arial" w:hAnsi="Arial" w:eastAsia="宋体" w:cs="Arial"/>
                <w:i w:val="0"/>
                <w:iCs w:val="0"/>
                <w:color w:val="auto"/>
                <w:sz w:val="21"/>
                <w:szCs w:val="21"/>
                <w:u w:val="none"/>
              </w:rPr>
            </w:pPr>
          </w:p>
        </w:tc>
        <w:tc>
          <w:tcPr>
            <w:tcW w:w="832" w:type="pct"/>
            <w:vMerge w:val="continue"/>
            <w:tcBorders>
              <w:tl2br w:val="nil"/>
              <w:tr2bl w:val="nil"/>
            </w:tcBorders>
            <w:shd w:val="clear" w:color="auto" w:fill="auto"/>
            <w:vAlign w:val="center"/>
          </w:tcPr>
          <w:p w14:paraId="19B7549F">
            <w:pPr>
              <w:snapToGrid w:val="0"/>
              <w:jc w:val="center"/>
              <w:rPr>
                <w:rFonts w:hint="eastAsia" w:ascii="Arial" w:hAnsi="Arial" w:eastAsia="宋体" w:cs="Arial"/>
                <w:i w:val="0"/>
                <w:iCs w:val="0"/>
                <w:color w:val="auto"/>
                <w:sz w:val="21"/>
                <w:szCs w:val="21"/>
                <w:u w:val="none"/>
              </w:rPr>
            </w:pPr>
          </w:p>
        </w:tc>
        <w:tc>
          <w:tcPr>
            <w:tcW w:w="1641" w:type="pct"/>
            <w:tcBorders>
              <w:tl2br w:val="nil"/>
              <w:tr2bl w:val="nil"/>
            </w:tcBorders>
            <w:shd w:val="clear" w:color="auto" w:fill="auto"/>
            <w:vAlign w:val="center"/>
          </w:tcPr>
          <w:p w14:paraId="16F814B7">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原料、产品含碳量</w:t>
            </w:r>
          </w:p>
        </w:tc>
      </w:tr>
      <w:tr w14:paraId="40C00C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0" w:hRule="atLeast"/>
        </w:trPr>
        <w:tc>
          <w:tcPr>
            <w:tcW w:w="698" w:type="pct"/>
            <w:vMerge w:val="continue"/>
            <w:tcBorders>
              <w:tl2br w:val="nil"/>
              <w:tr2bl w:val="nil"/>
            </w:tcBorders>
            <w:shd w:val="clear" w:color="auto" w:fill="auto"/>
            <w:vAlign w:val="center"/>
          </w:tcPr>
          <w:p w14:paraId="1276F69D">
            <w:pPr>
              <w:snapToGrid w:val="0"/>
              <w:jc w:val="center"/>
              <w:rPr>
                <w:rFonts w:hint="eastAsia" w:ascii="Arial" w:hAnsi="Arial" w:eastAsia="宋体" w:cs="Arial"/>
                <w:i w:val="0"/>
                <w:iCs w:val="0"/>
                <w:color w:val="auto"/>
                <w:sz w:val="21"/>
                <w:szCs w:val="21"/>
                <w:u w:val="none"/>
              </w:rPr>
            </w:pPr>
          </w:p>
        </w:tc>
        <w:tc>
          <w:tcPr>
            <w:tcW w:w="1090" w:type="pct"/>
            <w:vMerge w:val="restart"/>
            <w:tcBorders>
              <w:tl2br w:val="nil"/>
              <w:tr2bl w:val="nil"/>
            </w:tcBorders>
            <w:shd w:val="clear" w:color="auto" w:fill="auto"/>
            <w:vAlign w:val="center"/>
          </w:tcPr>
          <w:p w14:paraId="0A1EABB6">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其他产品生产装置原料氧化</w:t>
            </w:r>
          </w:p>
        </w:tc>
        <w:tc>
          <w:tcPr>
            <w:tcW w:w="737" w:type="pct"/>
            <w:vMerge w:val="restart"/>
            <w:tcBorders>
              <w:tl2br w:val="nil"/>
              <w:tr2bl w:val="nil"/>
            </w:tcBorders>
            <w:shd w:val="clear" w:color="auto" w:fill="auto"/>
            <w:vAlign w:val="center"/>
          </w:tcPr>
          <w:p w14:paraId="0414634F">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氧化反应器</w:t>
            </w:r>
          </w:p>
        </w:tc>
        <w:tc>
          <w:tcPr>
            <w:tcW w:w="832" w:type="pct"/>
            <w:vMerge w:val="restart"/>
            <w:tcBorders>
              <w:tl2br w:val="nil"/>
              <w:tr2bl w:val="nil"/>
            </w:tcBorders>
            <w:shd w:val="clear" w:color="auto" w:fill="auto"/>
            <w:vAlign w:val="center"/>
          </w:tcPr>
          <w:p w14:paraId="5AC35B39">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原料中的碳</w:t>
            </w:r>
          </w:p>
        </w:tc>
        <w:tc>
          <w:tcPr>
            <w:tcW w:w="1641" w:type="pct"/>
            <w:tcBorders>
              <w:tl2br w:val="nil"/>
              <w:tr2bl w:val="nil"/>
            </w:tcBorders>
            <w:shd w:val="clear" w:color="auto" w:fill="auto"/>
            <w:vAlign w:val="center"/>
          </w:tcPr>
          <w:p w14:paraId="092CE7E0">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原料、产品、废弃物质量</w:t>
            </w:r>
          </w:p>
        </w:tc>
      </w:tr>
      <w:tr w14:paraId="33B34F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698" w:type="pct"/>
            <w:vMerge w:val="continue"/>
            <w:tcBorders>
              <w:tl2br w:val="nil"/>
              <w:tr2bl w:val="nil"/>
            </w:tcBorders>
            <w:shd w:val="clear" w:color="auto" w:fill="auto"/>
            <w:vAlign w:val="center"/>
          </w:tcPr>
          <w:p w14:paraId="7EBC38F1">
            <w:pPr>
              <w:snapToGrid w:val="0"/>
              <w:jc w:val="center"/>
              <w:rPr>
                <w:rFonts w:hint="eastAsia" w:ascii="Arial" w:hAnsi="Arial" w:eastAsia="宋体" w:cs="Arial"/>
                <w:i w:val="0"/>
                <w:iCs w:val="0"/>
                <w:color w:val="auto"/>
                <w:sz w:val="21"/>
                <w:szCs w:val="21"/>
                <w:u w:val="none"/>
              </w:rPr>
            </w:pPr>
          </w:p>
        </w:tc>
        <w:tc>
          <w:tcPr>
            <w:tcW w:w="1090" w:type="pct"/>
            <w:vMerge w:val="continue"/>
            <w:tcBorders>
              <w:tl2br w:val="nil"/>
              <w:tr2bl w:val="nil"/>
            </w:tcBorders>
            <w:shd w:val="clear" w:color="auto" w:fill="auto"/>
            <w:vAlign w:val="center"/>
          </w:tcPr>
          <w:p w14:paraId="79867CE9">
            <w:pPr>
              <w:snapToGrid w:val="0"/>
              <w:jc w:val="center"/>
              <w:rPr>
                <w:rFonts w:hint="eastAsia" w:ascii="Arial" w:hAnsi="Arial" w:eastAsia="宋体" w:cs="Arial"/>
                <w:i w:val="0"/>
                <w:iCs w:val="0"/>
                <w:color w:val="auto"/>
                <w:sz w:val="21"/>
                <w:szCs w:val="21"/>
                <w:u w:val="none"/>
              </w:rPr>
            </w:pPr>
          </w:p>
        </w:tc>
        <w:tc>
          <w:tcPr>
            <w:tcW w:w="737" w:type="pct"/>
            <w:vMerge w:val="continue"/>
            <w:tcBorders>
              <w:tl2br w:val="nil"/>
              <w:tr2bl w:val="nil"/>
            </w:tcBorders>
            <w:shd w:val="clear" w:color="auto" w:fill="auto"/>
            <w:vAlign w:val="center"/>
          </w:tcPr>
          <w:p w14:paraId="08BE2279">
            <w:pPr>
              <w:snapToGrid w:val="0"/>
              <w:jc w:val="center"/>
              <w:rPr>
                <w:rFonts w:hint="eastAsia" w:ascii="Arial" w:hAnsi="Arial" w:eastAsia="宋体" w:cs="Arial"/>
                <w:i w:val="0"/>
                <w:iCs w:val="0"/>
                <w:color w:val="auto"/>
                <w:sz w:val="21"/>
                <w:szCs w:val="21"/>
                <w:u w:val="none"/>
              </w:rPr>
            </w:pPr>
          </w:p>
        </w:tc>
        <w:tc>
          <w:tcPr>
            <w:tcW w:w="832" w:type="pct"/>
            <w:vMerge w:val="continue"/>
            <w:tcBorders>
              <w:tl2br w:val="nil"/>
              <w:tr2bl w:val="nil"/>
            </w:tcBorders>
            <w:shd w:val="clear" w:color="auto" w:fill="auto"/>
            <w:vAlign w:val="center"/>
          </w:tcPr>
          <w:p w14:paraId="1623DD49">
            <w:pPr>
              <w:snapToGrid w:val="0"/>
              <w:jc w:val="center"/>
              <w:rPr>
                <w:rFonts w:hint="eastAsia" w:ascii="Arial" w:hAnsi="Arial" w:eastAsia="宋体" w:cs="Arial"/>
                <w:i w:val="0"/>
                <w:iCs w:val="0"/>
                <w:color w:val="auto"/>
                <w:sz w:val="21"/>
                <w:szCs w:val="21"/>
                <w:u w:val="none"/>
              </w:rPr>
            </w:pPr>
          </w:p>
        </w:tc>
        <w:tc>
          <w:tcPr>
            <w:tcW w:w="1641" w:type="pct"/>
            <w:tcBorders>
              <w:tl2br w:val="nil"/>
              <w:tr2bl w:val="nil"/>
            </w:tcBorders>
            <w:shd w:val="clear" w:color="auto" w:fill="auto"/>
            <w:vAlign w:val="center"/>
          </w:tcPr>
          <w:p w14:paraId="70DD4797">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原料、产品、废弃物含碳量</w:t>
            </w:r>
          </w:p>
        </w:tc>
      </w:tr>
      <w:tr w14:paraId="1FD2B8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0" w:hRule="atLeast"/>
        </w:trPr>
        <w:tc>
          <w:tcPr>
            <w:tcW w:w="698" w:type="pct"/>
            <w:vMerge w:val="continue"/>
            <w:tcBorders>
              <w:tl2br w:val="nil"/>
              <w:tr2bl w:val="nil"/>
            </w:tcBorders>
            <w:shd w:val="clear" w:color="auto" w:fill="auto"/>
            <w:vAlign w:val="center"/>
          </w:tcPr>
          <w:p w14:paraId="31F16D8A">
            <w:pPr>
              <w:snapToGrid w:val="0"/>
              <w:jc w:val="center"/>
              <w:rPr>
                <w:rFonts w:hint="eastAsia" w:ascii="Arial" w:hAnsi="Arial" w:eastAsia="宋体" w:cs="Arial"/>
                <w:i w:val="0"/>
                <w:iCs w:val="0"/>
                <w:color w:val="auto"/>
                <w:sz w:val="21"/>
                <w:szCs w:val="21"/>
                <w:u w:val="none"/>
              </w:rPr>
            </w:pPr>
          </w:p>
        </w:tc>
        <w:tc>
          <w:tcPr>
            <w:tcW w:w="1090" w:type="pct"/>
            <w:vMerge w:val="restart"/>
            <w:tcBorders>
              <w:tl2br w:val="nil"/>
              <w:tr2bl w:val="nil"/>
            </w:tcBorders>
            <w:shd w:val="clear" w:color="auto" w:fill="auto"/>
            <w:vAlign w:val="center"/>
          </w:tcPr>
          <w:p w14:paraId="348D6F10">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石油化学装置催化剂原位再生废气排放</w:t>
            </w:r>
          </w:p>
        </w:tc>
        <w:tc>
          <w:tcPr>
            <w:tcW w:w="737" w:type="pct"/>
            <w:vMerge w:val="restart"/>
            <w:tcBorders>
              <w:tl2br w:val="nil"/>
              <w:tr2bl w:val="nil"/>
            </w:tcBorders>
            <w:shd w:val="clear" w:color="auto" w:fill="auto"/>
            <w:vAlign w:val="center"/>
          </w:tcPr>
          <w:p w14:paraId="6632769A">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燃烧器或催化反应器</w:t>
            </w:r>
          </w:p>
        </w:tc>
        <w:tc>
          <w:tcPr>
            <w:tcW w:w="832" w:type="pct"/>
            <w:vMerge w:val="restart"/>
            <w:tcBorders>
              <w:tl2br w:val="nil"/>
              <w:tr2bl w:val="nil"/>
            </w:tcBorders>
            <w:shd w:val="clear" w:color="auto" w:fill="auto"/>
            <w:vAlign w:val="center"/>
          </w:tcPr>
          <w:p w14:paraId="38EB6208">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有机化工原料催化反应过程在催化剂上的焦炭</w:t>
            </w:r>
          </w:p>
        </w:tc>
        <w:tc>
          <w:tcPr>
            <w:tcW w:w="1641" w:type="pct"/>
            <w:tcBorders>
              <w:tl2br w:val="nil"/>
              <w:tr2bl w:val="nil"/>
            </w:tcBorders>
            <w:shd w:val="clear" w:color="auto" w:fill="auto"/>
            <w:vAlign w:val="center"/>
          </w:tcPr>
          <w:p w14:paraId="5321F584">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烧焦量</w:t>
            </w:r>
          </w:p>
        </w:tc>
      </w:tr>
      <w:tr w14:paraId="40EE2C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0" w:hRule="atLeast"/>
        </w:trPr>
        <w:tc>
          <w:tcPr>
            <w:tcW w:w="698" w:type="pct"/>
            <w:vMerge w:val="continue"/>
            <w:tcBorders>
              <w:tl2br w:val="nil"/>
              <w:tr2bl w:val="nil"/>
            </w:tcBorders>
            <w:shd w:val="clear" w:color="auto" w:fill="auto"/>
            <w:vAlign w:val="center"/>
          </w:tcPr>
          <w:p w14:paraId="72FA2CCA">
            <w:pPr>
              <w:snapToGrid w:val="0"/>
              <w:jc w:val="center"/>
              <w:rPr>
                <w:rFonts w:hint="eastAsia" w:ascii="Arial" w:hAnsi="Arial" w:eastAsia="宋体" w:cs="Arial"/>
                <w:i w:val="0"/>
                <w:iCs w:val="0"/>
                <w:color w:val="auto"/>
                <w:sz w:val="21"/>
                <w:szCs w:val="21"/>
                <w:u w:val="none"/>
              </w:rPr>
            </w:pPr>
          </w:p>
        </w:tc>
        <w:tc>
          <w:tcPr>
            <w:tcW w:w="1090" w:type="pct"/>
            <w:vMerge w:val="continue"/>
            <w:tcBorders>
              <w:tl2br w:val="nil"/>
              <w:tr2bl w:val="nil"/>
            </w:tcBorders>
            <w:shd w:val="clear" w:color="auto" w:fill="auto"/>
            <w:vAlign w:val="center"/>
          </w:tcPr>
          <w:p w14:paraId="15FD57AE">
            <w:pPr>
              <w:snapToGrid w:val="0"/>
              <w:jc w:val="center"/>
              <w:rPr>
                <w:rFonts w:hint="eastAsia" w:ascii="Arial" w:hAnsi="Arial" w:eastAsia="宋体" w:cs="Arial"/>
                <w:i w:val="0"/>
                <w:iCs w:val="0"/>
                <w:color w:val="auto"/>
                <w:sz w:val="21"/>
                <w:szCs w:val="21"/>
                <w:u w:val="none"/>
              </w:rPr>
            </w:pPr>
          </w:p>
        </w:tc>
        <w:tc>
          <w:tcPr>
            <w:tcW w:w="737" w:type="pct"/>
            <w:vMerge w:val="continue"/>
            <w:tcBorders>
              <w:tl2br w:val="nil"/>
              <w:tr2bl w:val="nil"/>
            </w:tcBorders>
            <w:shd w:val="clear" w:color="auto" w:fill="auto"/>
            <w:vAlign w:val="center"/>
          </w:tcPr>
          <w:p w14:paraId="0DE33DCD">
            <w:pPr>
              <w:snapToGrid w:val="0"/>
              <w:jc w:val="center"/>
              <w:rPr>
                <w:rFonts w:hint="eastAsia" w:ascii="Arial" w:hAnsi="Arial" w:eastAsia="宋体" w:cs="Arial"/>
                <w:i w:val="0"/>
                <w:iCs w:val="0"/>
                <w:color w:val="auto"/>
                <w:sz w:val="21"/>
                <w:szCs w:val="21"/>
                <w:u w:val="none"/>
              </w:rPr>
            </w:pPr>
          </w:p>
        </w:tc>
        <w:tc>
          <w:tcPr>
            <w:tcW w:w="832" w:type="pct"/>
            <w:vMerge w:val="continue"/>
            <w:tcBorders>
              <w:tl2br w:val="nil"/>
              <w:tr2bl w:val="nil"/>
            </w:tcBorders>
            <w:shd w:val="clear" w:color="auto" w:fill="auto"/>
            <w:vAlign w:val="center"/>
          </w:tcPr>
          <w:p w14:paraId="03E331AE">
            <w:pPr>
              <w:snapToGrid w:val="0"/>
              <w:jc w:val="center"/>
              <w:rPr>
                <w:rFonts w:hint="eastAsia" w:ascii="Arial" w:hAnsi="Arial" w:eastAsia="宋体" w:cs="Arial"/>
                <w:i w:val="0"/>
                <w:iCs w:val="0"/>
                <w:color w:val="auto"/>
                <w:sz w:val="21"/>
                <w:szCs w:val="21"/>
                <w:u w:val="none"/>
              </w:rPr>
            </w:pPr>
          </w:p>
        </w:tc>
        <w:tc>
          <w:tcPr>
            <w:tcW w:w="1641" w:type="pct"/>
            <w:tcBorders>
              <w:tl2br w:val="nil"/>
              <w:tr2bl w:val="nil"/>
            </w:tcBorders>
            <w:shd w:val="clear" w:color="auto" w:fill="auto"/>
            <w:vAlign w:val="center"/>
          </w:tcPr>
          <w:p w14:paraId="4FB81DFE">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焦层含碳量</w:t>
            </w:r>
          </w:p>
        </w:tc>
      </w:tr>
      <w:tr w14:paraId="5744A5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698" w:type="pct"/>
            <w:vMerge w:val="continue"/>
            <w:tcBorders>
              <w:tl2br w:val="nil"/>
              <w:tr2bl w:val="nil"/>
            </w:tcBorders>
            <w:shd w:val="clear" w:color="auto" w:fill="auto"/>
            <w:vAlign w:val="center"/>
          </w:tcPr>
          <w:p w14:paraId="40F09DB4">
            <w:pPr>
              <w:snapToGrid w:val="0"/>
              <w:jc w:val="center"/>
              <w:rPr>
                <w:rFonts w:hint="eastAsia" w:ascii="Arial" w:hAnsi="Arial" w:eastAsia="宋体" w:cs="Arial"/>
                <w:i w:val="0"/>
                <w:iCs w:val="0"/>
                <w:color w:val="auto"/>
                <w:sz w:val="21"/>
                <w:szCs w:val="21"/>
                <w:u w:val="none"/>
              </w:rPr>
            </w:pPr>
          </w:p>
        </w:tc>
        <w:tc>
          <w:tcPr>
            <w:tcW w:w="1090" w:type="pct"/>
            <w:vMerge w:val="restart"/>
            <w:tcBorders>
              <w:tl2br w:val="nil"/>
              <w:tr2bl w:val="nil"/>
            </w:tcBorders>
            <w:shd w:val="clear" w:color="auto" w:fill="auto"/>
            <w:vAlign w:val="center"/>
          </w:tcPr>
          <w:p w14:paraId="04992C9C">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有机废气燃烧净化装置</w:t>
            </w:r>
          </w:p>
        </w:tc>
        <w:tc>
          <w:tcPr>
            <w:tcW w:w="737" w:type="pct"/>
            <w:vMerge w:val="restart"/>
            <w:tcBorders>
              <w:tl2br w:val="nil"/>
              <w:tr2bl w:val="nil"/>
            </w:tcBorders>
            <w:shd w:val="clear" w:color="auto" w:fill="auto"/>
            <w:vAlign w:val="center"/>
          </w:tcPr>
          <w:p w14:paraId="0C9C26EE">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废气处理装置</w:t>
            </w:r>
          </w:p>
        </w:tc>
        <w:tc>
          <w:tcPr>
            <w:tcW w:w="832" w:type="pct"/>
            <w:vMerge w:val="restart"/>
            <w:tcBorders>
              <w:tl2br w:val="nil"/>
              <w:tr2bl w:val="nil"/>
            </w:tcBorders>
            <w:shd w:val="clear" w:color="auto" w:fill="auto"/>
            <w:vAlign w:val="center"/>
          </w:tcPr>
          <w:p w14:paraId="5B8399C3">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有机气体中的碳</w:t>
            </w:r>
          </w:p>
        </w:tc>
        <w:tc>
          <w:tcPr>
            <w:tcW w:w="1641" w:type="pct"/>
            <w:tcBorders>
              <w:tl2br w:val="nil"/>
              <w:tr2bl w:val="nil"/>
            </w:tcBorders>
            <w:shd w:val="clear" w:color="auto" w:fill="auto"/>
            <w:vAlign w:val="center"/>
          </w:tcPr>
          <w:p w14:paraId="39D0EE93">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有机废气处理量</w:t>
            </w:r>
          </w:p>
        </w:tc>
      </w:tr>
      <w:tr w14:paraId="321D8B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0" w:hRule="atLeast"/>
        </w:trPr>
        <w:tc>
          <w:tcPr>
            <w:tcW w:w="698" w:type="pct"/>
            <w:vMerge w:val="continue"/>
            <w:tcBorders>
              <w:tl2br w:val="nil"/>
              <w:tr2bl w:val="nil"/>
            </w:tcBorders>
            <w:shd w:val="clear" w:color="auto" w:fill="auto"/>
            <w:vAlign w:val="center"/>
          </w:tcPr>
          <w:p w14:paraId="57E03393">
            <w:pPr>
              <w:snapToGrid w:val="0"/>
              <w:jc w:val="center"/>
              <w:rPr>
                <w:rFonts w:hint="eastAsia" w:ascii="Arial" w:hAnsi="Arial" w:eastAsia="宋体" w:cs="Arial"/>
                <w:i w:val="0"/>
                <w:iCs w:val="0"/>
                <w:color w:val="auto"/>
                <w:sz w:val="21"/>
                <w:szCs w:val="21"/>
                <w:u w:val="none"/>
              </w:rPr>
            </w:pPr>
          </w:p>
        </w:tc>
        <w:tc>
          <w:tcPr>
            <w:tcW w:w="1090" w:type="pct"/>
            <w:vMerge w:val="continue"/>
            <w:tcBorders>
              <w:tl2br w:val="nil"/>
              <w:tr2bl w:val="nil"/>
            </w:tcBorders>
            <w:shd w:val="clear" w:color="auto" w:fill="auto"/>
            <w:vAlign w:val="center"/>
          </w:tcPr>
          <w:p w14:paraId="09E37DCB">
            <w:pPr>
              <w:snapToGrid w:val="0"/>
              <w:jc w:val="center"/>
              <w:rPr>
                <w:rFonts w:hint="eastAsia" w:ascii="Arial" w:hAnsi="Arial" w:eastAsia="宋体" w:cs="Arial"/>
                <w:i w:val="0"/>
                <w:iCs w:val="0"/>
                <w:color w:val="auto"/>
                <w:sz w:val="21"/>
                <w:szCs w:val="21"/>
                <w:u w:val="none"/>
              </w:rPr>
            </w:pPr>
          </w:p>
        </w:tc>
        <w:tc>
          <w:tcPr>
            <w:tcW w:w="737" w:type="pct"/>
            <w:vMerge w:val="continue"/>
            <w:tcBorders>
              <w:tl2br w:val="nil"/>
              <w:tr2bl w:val="nil"/>
            </w:tcBorders>
            <w:shd w:val="clear" w:color="auto" w:fill="auto"/>
            <w:vAlign w:val="center"/>
          </w:tcPr>
          <w:p w14:paraId="46A24C7E">
            <w:pPr>
              <w:snapToGrid w:val="0"/>
              <w:jc w:val="center"/>
              <w:rPr>
                <w:rFonts w:hint="eastAsia" w:ascii="Arial" w:hAnsi="Arial" w:eastAsia="宋体" w:cs="Arial"/>
                <w:i w:val="0"/>
                <w:iCs w:val="0"/>
                <w:color w:val="auto"/>
                <w:sz w:val="21"/>
                <w:szCs w:val="21"/>
                <w:u w:val="none"/>
              </w:rPr>
            </w:pPr>
          </w:p>
        </w:tc>
        <w:tc>
          <w:tcPr>
            <w:tcW w:w="832" w:type="pct"/>
            <w:vMerge w:val="continue"/>
            <w:tcBorders>
              <w:tl2br w:val="nil"/>
              <w:tr2bl w:val="nil"/>
            </w:tcBorders>
            <w:shd w:val="clear" w:color="auto" w:fill="auto"/>
            <w:vAlign w:val="center"/>
          </w:tcPr>
          <w:p w14:paraId="5E48D353">
            <w:pPr>
              <w:snapToGrid w:val="0"/>
              <w:jc w:val="center"/>
              <w:rPr>
                <w:rFonts w:hint="eastAsia" w:ascii="Arial" w:hAnsi="Arial" w:eastAsia="宋体" w:cs="Arial"/>
                <w:i w:val="0"/>
                <w:iCs w:val="0"/>
                <w:color w:val="auto"/>
                <w:sz w:val="21"/>
                <w:szCs w:val="21"/>
                <w:u w:val="none"/>
              </w:rPr>
            </w:pPr>
          </w:p>
        </w:tc>
        <w:tc>
          <w:tcPr>
            <w:tcW w:w="1641" w:type="pct"/>
            <w:tcBorders>
              <w:tl2br w:val="nil"/>
              <w:tr2bl w:val="nil"/>
            </w:tcBorders>
            <w:shd w:val="clear" w:color="auto" w:fill="auto"/>
            <w:vAlign w:val="center"/>
          </w:tcPr>
          <w:p w14:paraId="5AF0C473">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燃料气流量</w:t>
            </w:r>
          </w:p>
        </w:tc>
      </w:tr>
      <w:tr w14:paraId="0780FE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0" w:hRule="atLeast"/>
        </w:trPr>
        <w:tc>
          <w:tcPr>
            <w:tcW w:w="698" w:type="pct"/>
            <w:vMerge w:val="continue"/>
            <w:tcBorders>
              <w:tl2br w:val="nil"/>
              <w:tr2bl w:val="nil"/>
            </w:tcBorders>
            <w:shd w:val="clear" w:color="auto" w:fill="auto"/>
            <w:vAlign w:val="center"/>
          </w:tcPr>
          <w:p w14:paraId="46DC14A0">
            <w:pPr>
              <w:snapToGrid w:val="0"/>
              <w:jc w:val="center"/>
              <w:rPr>
                <w:rFonts w:hint="eastAsia" w:ascii="Arial" w:hAnsi="Arial" w:eastAsia="宋体" w:cs="Arial"/>
                <w:i w:val="0"/>
                <w:iCs w:val="0"/>
                <w:color w:val="auto"/>
                <w:sz w:val="21"/>
                <w:szCs w:val="21"/>
                <w:u w:val="none"/>
              </w:rPr>
            </w:pPr>
          </w:p>
        </w:tc>
        <w:tc>
          <w:tcPr>
            <w:tcW w:w="1090" w:type="pct"/>
            <w:vMerge w:val="continue"/>
            <w:tcBorders>
              <w:tl2br w:val="nil"/>
              <w:tr2bl w:val="nil"/>
            </w:tcBorders>
            <w:shd w:val="clear" w:color="auto" w:fill="auto"/>
            <w:vAlign w:val="center"/>
          </w:tcPr>
          <w:p w14:paraId="42EE3987">
            <w:pPr>
              <w:snapToGrid w:val="0"/>
              <w:jc w:val="center"/>
              <w:rPr>
                <w:rFonts w:hint="eastAsia" w:ascii="Arial" w:hAnsi="Arial" w:eastAsia="宋体" w:cs="Arial"/>
                <w:i w:val="0"/>
                <w:iCs w:val="0"/>
                <w:color w:val="auto"/>
                <w:sz w:val="21"/>
                <w:szCs w:val="21"/>
                <w:u w:val="none"/>
              </w:rPr>
            </w:pPr>
          </w:p>
        </w:tc>
        <w:tc>
          <w:tcPr>
            <w:tcW w:w="737" w:type="pct"/>
            <w:vMerge w:val="continue"/>
            <w:tcBorders>
              <w:tl2br w:val="nil"/>
              <w:tr2bl w:val="nil"/>
            </w:tcBorders>
            <w:shd w:val="clear" w:color="auto" w:fill="auto"/>
            <w:vAlign w:val="center"/>
          </w:tcPr>
          <w:p w14:paraId="10671D6C">
            <w:pPr>
              <w:snapToGrid w:val="0"/>
              <w:jc w:val="center"/>
              <w:rPr>
                <w:rFonts w:hint="eastAsia" w:ascii="Arial" w:hAnsi="Arial" w:eastAsia="宋体" w:cs="Arial"/>
                <w:i w:val="0"/>
                <w:iCs w:val="0"/>
                <w:color w:val="auto"/>
                <w:sz w:val="21"/>
                <w:szCs w:val="21"/>
                <w:u w:val="none"/>
              </w:rPr>
            </w:pPr>
          </w:p>
        </w:tc>
        <w:tc>
          <w:tcPr>
            <w:tcW w:w="832" w:type="pct"/>
            <w:vMerge w:val="continue"/>
            <w:tcBorders>
              <w:tl2br w:val="nil"/>
              <w:tr2bl w:val="nil"/>
            </w:tcBorders>
            <w:shd w:val="clear" w:color="auto" w:fill="auto"/>
            <w:vAlign w:val="center"/>
          </w:tcPr>
          <w:p w14:paraId="04A832AB">
            <w:pPr>
              <w:snapToGrid w:val="0"/>
              <w:jc w:val="center"/>
              <w:rPr>
                <w:rFonts w:hint="eastAsia" w:ascii="Arial" w:hAnsi="Arial" w:eastAsia="宋体" w:cs="Arial"/>
                <w:i w:val="0"/>
                <w:iCs w:val="0"/>
                <w:color w:val="auto"/>
                <w:sz w:val="21"/>
                <w:szCs w:val="21"/>
                <w:u w:val="none"/>
              </w:rPr>
            </w:pPr>
          </w:p>
        </w:tc>
        <w:tc>
          <w:tcPr>
            <w:tcW w:w="1641" w:type="pct"/>
            <w:tcBorders>
              <w:tl2br w:val="nil"/>
              <w:tr2bl w:val="nil"/>
            </w:tcBorders>
            <w:shd w:val="clear" w:color="auto" w:fill="auto"/>
            <w:vAlign w:val="center"/>
          </w:tcPr>
          <w:p w14:paraId="2F103817">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气体组分、燃料气组分</w:t>
            </w:r>
          </w:p>
        </w:tc>
      </w:tr>
      <w:tr w14:paraId="30293F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0" w:hRule="atLeast"/>
        </w:trPr>
        <w:tc>
          <w:tcPr>
            <w:tcW w:w="698" w:type="pct"/>
            <w:vMerge w:val="continue"/>
            <w:tcBorders>
              <w:tl2br w:val="nil"/>
              <w:tr2bl w:val="nil"/>
            </w:tcBorders>
            <w:shd w:val="clear" w:color="auto" w:fill="auto"/>
            <w:vAlign w:val="center"/>
          </w:tcPr>
          <w:p w14:paraId="2BE77A47">
            <w:pPr>
              <w:snapToGrid w:val="0"/>
              <w:jc w:val="center"/>
              <w:rPr>
                <w:rFonts w:hint="eastAsia" w:ascii="Arial" w:hAnsi="Arial" w:eastAsia="宋体" w:cs="Arial"/>
                <w:i w:val="0"/>
                <w:iCs w:val="0"/>
                <w:color w:val="auto"/>
                <w:sz w:val="21"/>
                <w:szCs w:val="21"/>
                <w:u w:val="none"/>
              </w:rPr>
            </w:pPr>
          </w:p>
        </w:tc>
        <w:tc>
          <w:tcPr>
            <w:tcW w:w="1090" w:type="pct"/>
            <w:vMerge w:val="restart"/>
            <w:tcBorders>
              <w:tl2br w:val="nil"/>
              <w:tr2bl w:val="nil"/>
            </w:tcBorders>
            <w:shd w:val="clear" w:color="auto" w:fill="auto"/>
            <w:vAlign w:val="center"/>
          </w:tcPr>
          <w:p w14:paraId="6951CC14">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脱硫过程碳酸盐分解产生的二氧化碳排放</w:t>
            </w:r>
          </w:p>
        </w:tc>
        <w:tc>
          <w:tcPr>
            <w:tcW w:w="737" w:type="pct"/>
            <w:vMerge w:val="restart"/>
            <w:tcBorders>
              <w:tl2br w:val="nil"/>
              <w:tr2bl w:val="nil"/>
            </w:tcBorders>
            <w:shd w:val="clear" w:color="auto" w:fill="auto"/>
            <w:vAlign w:val="center"/>
          </w:tcPr>
          <w:p w14:paraId="7BBC6A64">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脱硫反应器</w:t>
            </w:r>
          </w:p>
        </w:tc>
        <w:tc>
          <w:tcPr>
            <w:tcW w:w="832" w:type="pct"/>
            <w:vMerge w:val="restart"/>
            <w:tcBorders>
              <w:tl2br w:val="nil"/>
              <w:tr2bl w:val="nil"/>
            </w:tcBorders>
            <w:shd w:val="clear" w:color="auto" w:fill="auto"/>
            <w:vAlign w:val="center"/>
          </w:tcPr>
          <w:p w14:paraId="1DDA4248">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碳酸盐中的碳</w:t>
            </w:r>
          </w:p>
        </w:tc>
        <w:tc>
          <w:tcPr>
            <w:tcW w:w="1641" w:type="pct"/>
            <w:tcBorders>
              <w:tl2br w:val="nil"/>
              <w:tr2bl w:val="nil"/>
            </w:tcBorders>
            <w:shd w:val="clear" w:color="auto" w:fill="auto"/>
            <w:vAlign w:val="center"/>
          </w:tcPr>
          <w:p w14:paraId="6408C045">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碳酸盐消耗量</w:t>
            </w:r>
          </w:p>
        </w:tc>
      </w:tr>
      <w:tr w14:paraId="748383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0" w:hRule="atLeast"/>
        </w:trPr>
        <w:tc>
          <w:tcPr>
            <w:tcW w:w="698" w:type="pct"/>
            <w:vMerge w:val="continue"/>
            <w:tcBorders>
              <w:tl2br w:val="nil"/>
              <w:tr2bl w:val="nil"/>
            </w:tcBorders>
            <w:shd w:val="clear" w:color="auto" w:fill="auto"/>
            <w:vAlign w:val="center"/>
          </w:tcPr>
          <w:p w14:paraId="72340683">
            <w:pPr>
              <w:snapToGrid w:val="0"/>
              <w:jc w:val="center"/>
              <w:rPr>
                <w:rFonts w:hint="eastAsia" w:ascii="Arial" w:hAnsi="Arial" w:eastAsia="宋体" w:cs="Arial"/>
                <w:i w:val="0"/>
                <w:iCs w:val="0"/>
                <w:color w:val="auto"/>
                <w:sz w:val="21"/>
                <w:szCs w:val="21"/>
                <w:u w:val="none"/>
              </w:rPr>
            </w:pPr>
          </w:p>
        </w:tc>
        <w:tc>
          <w:tcPr>
            <w:tcW w:w="1090" w:type="pct"/>
            <w:vMerge w:val="continue"/>
            <w:tcBorders>
              <w:tl2br w:val="nil"/>
              <w:tr2bl w:val="nil"/>
            </w:tcBorders>
            <w:shd w:val="clear" w:color="auto" w:fill="auto"/>
            <w:vAlign w:val="center"/>
          </w:tcPr>
          <w:p w14:paraId="51A61EE2">
            <w:pPr>
              <w:snapToGrid w:val="0"/>
              <w:jc w:val="center"/>
              <w:rPr>
                <w:rFonts w:hint="eastAsia" w:ascii="Arial" w:hAnsi="Arial" w:eastAsia="宋体" w:cs="Arial"/>
                <w:i w:val="0"/>
                <w:iCs w:val="0"/>
                <w:color w:val="auto"/>
                <w:sz w:val="21"/>
                <w:szCs w:val="21"/>
                <w:u w:val="none"/>
              </w:rPr>
            </w:pPr>
          </w:p>
        </w:tc>
        <w:tc>
          <w:tcPr>
            <w:tcW w:w="737" w:type="pct"/>
            <w:vMerge w:val="continue"/>
            <w:tcBorders>
              <w:tl2br w:val="nil"/>
              <w:tr2bl w:val="nil"/>
            </w:tcBorders>
            <w:shd w:val="clear" w:color="auto" w:fill="auto"/>
            <w:vAlign w:val="center"/>
          </w:tcPr>
          <w:p w14:paraId="5D98CB9A">
            <w:pPr>
              <w:snapToGrid w:val="0"/>
              <w:jc w:val="center"/>
              <w:rPr>
                <w:rFonts w:hint="eastAsia" w:ascii="Arial" w:hAnsi="Arial" w:eastAsia="宋体" w:cs="Arial"/>
                <w:i w:val="0"/>
                <w:iCs w:val="0"/>
                <w:color w:val="auto"/>
                <w:sz w:val="21"/>
                <w:szCs w:val="21"/>
                <w:u w:val="none"/>
              </w:rPr>
            </w:pPr>
          </w:p>
        </w:tc>
        <w:tc>
          <w:tcPr>
            <w:tcW w:w="832" w:type="pct"/>
            <w:vMerge w:val="continue"/>
            <w:tcBorders>
              <w:tl2br w:val="nil"/>
              <w:tr2bl w:val="nil"/>
            </w:tcBorders>
            <w:shd w:val="clear" w:color="auto" w:fill="auto"/>
            <w:vAlign w:val="center"/>
          </w:tcPr>
          <w:p w14:paraId="1D7CDC8D">
            <w:pPr>
              <w:snapToGrid w:val="0"/>
              <w:jc w:val="center"/>
              <w:rPr>
                <w:rFonts w:hint="eastAsia" w:ascii="Arial" w:hAnsi="Arial" w:eastAsia="宋体" w:cs="Arial"/>
                <w:i w:val="0"/>
                <w:iCs w:val="0"/>
                <w:color w:val="auto"/>
                <w:sz w:val="21"/>
                <w:szCs w:val="21"/>
                <w:u w:val="none"/>
              </w:rPr>
            </w:pPr>
          </w:p>
        </w:tc>
        <w:tc>
          <w:tcPr>
            <w:tcW w:w="1641" w:type="pct"/>
            <w:tcBorders>
              <w:tl2br w:val="nil"/>
              <w:tr2bl w:val="nil"/>
            </w:tcBorders>
            <w:shd w:val="clear" w:color="auto" w:fill="auto"/>
            <w:vAlign w:val="center"/>
          </w:tcPr>
          <w:p w14:paraId="65482D88">
            <w:pPr>
              <w:keepNext w:val="0"/>
              <w:keepLines w:val="0"/>
              <w:widowControl/>
              <w:suppressLineNumbers w:val="0"/>
              <w:snapToGrid w:val="0"/>
              <w:spacing w:line="240" w:lineRule="auto"/>
              <w:jc w:val="center"/>
              <w:textAlignment w:val="auto"/>
              <w:rPr>
                <w:rFonts w:hint="eastAsia" w:ascii="Arial" w:hAnsi="Arial" w:eastAsia="宋体" w:cs="Arial"/>
                <w:i w:val="0"/>
                <w:iCs w:val="0"/>
                <w:color w:val="auto"/>
                <w:sz w:val="21"/>
                <w:szCs w:val="21"/>
                <w:u w:val="none"/>
              </w:rPr>
            </w:pPr>
            <w:r>
              <w:rPr>
                <w:rFonts w:hint="eastAsia" w:ascii="Arial" w:hAnsi="Arial" w:eastAsia="宋体" w:cs="Arial"/>
                <w:i w:val="0"/>
                <w:iCs w:val="0"/>
                <w:color w:val="auto"/>
                <w:kern w:val="2"/>
                <w:sz w:val="21"/>
                <w:szCs w:val="21"/>
                <w:u w:val="none"/>
                <w:lang w:val="en-US" w:eastAsia="zh-CN" w:bidi="ar"/>
              </w:rPr>
              <w:t>碳酸盐组分含量</w:t>
            </w:r>
          </w:p>
        </w:tc>
      </w:tr>
      <w:tr w14:paraId="713752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5000" w:type="pct"/>
            <w:gridSpan w:val="5"/>
            <w:tcBorders>
              <w:tl2br w:val="nil"/>
              <w:tr2bl w:val="nil"/>
            </w:tcBorders>
            <w:shd w:val="clear" w:color="auto" w:fill="auto"/>
            <w:vAlign w:val="center"/>
          </w:tcPr>
          <w:p w14:paraId="0E891023">
            <w:pPr>
              <w:keepNext w:val="0"/>
              <w:keepLines w:val="0"/>
              <w:widowControl/>
              <w:suppressLineNumbers w:val="0"/>
              <w:snapToGrid w:val="0"/>
              <w:spacing w:line="240" w:lineRule="auto"/>
              <w:jc w:val="left"/>
              <w:textAlignment w:val="auto"/>
              <w:rPr>
                <w:rFonts w:hint="eastAsia" w:ascii="Arial" w:hAnsi="Arial" w:eastAsia="宋体" w:cs="Arial"/>
                <w:i w:val="0"/>
                <w:iCs w:val="0"/>
                <w:color w:val="auto"/>
                <w:kern w:val="2"/>
                <w:sz w:val="21"/>
                <w:szCs w:val="21"/>
                <w:u w:val="none"/>
                <w:lang w:val="en-US" w:eastAsia="zh-CN" w:bidi="ar"/>
              </w:rPr>
            </w:pPr>
            <w:r>
              <w:rPr>
                <w:rFonts w:hint="default" w:ascii="Arial" w:hAnsi="Arial" w:eastAsia="宋体" w:cs="Arial"/>
                <w:sz w:val="20"/>
                <w:szCs w:val="11"/>
              </w:rPr>
              <w:t>注：具体建设项目中</w:t>
            </w:r>
            <w:r>
              <w:rPr>
                <w:rFonts w:hint="eastAsia" w:ascii="Arial" w:hAnsi="Arial" w:cs="Arial"/>
                <w:sz w:val="20"/>
                <w:szCs w:val="11"/>
                <w:lang w:eastAsia="zh-CN"/>
              </w:rPr>
              <w:t>涉及</w:t>
            </w:r>
            <w:r>
              <w:rPr>
                <w:rFonts w:hint="default" w:ascii="Arial" w:hAnsi="Arial" w:eastAsia="宋体" w:cs="Arial"/>
                <w:sz w:val="20"/>
                <w:szCs w:val="11"/>
              </w:rPr>
              <w:t>其他含碳原料的，应补充识别其碳素来源。</w:t>
            </w:r>
          </w:p>
        </w:tc>
      </w:tr>
      <w:bookmarkEnd w:id="139"/>
      <w:bookmarkEnd w:id="140"/>
    </w:tbl>
    <w:p w14:paraId="12FBE2EC">
      <w:pPr>
        <w:spacing w:line="240" w:lineRule="auto"/>
        <w:ind w:firstLine="200" w:firstLineChars="100"/>
        <w:rPr>
          <w:rFonts w:hint="default" w:ascii="Arial" w:hAnsi="Arial" w:eastAsia="宋体" w:cs="Arial"/>
          <w:sz w:val="20"/>
          <w:szCs w:val="11"/>
        </w:rPr>
      </w:pPr>
    </w:p>
    <w:p w14:paraId="242643B4">
      <w:pPr>
        <w:ind w:firstLine="600"/>
        <w:rPr>
          <w:rFonts w:hint="default" w:ascii="Arial" w:hAnsi="Arial" w:eastAsia="宋体" w:cs="Arial"/>
        </w:rPr>
      </w:pPr>
      <w:r>
        <w:rPr>
          <w:rFonts w:hint="default" w:ascii="Arial" w:hAnsi="Arial" w:eastAsia="宋体" w:cs="Arial"/>
        </w:rPr>
        <w:br w:type="page"/>
      </w:r>
    </w:p>
    <w:p w14:paraId="785E3E36">
      <w:pPr>
        <w:pStyle w:val="37"/>
        <w:bidi w:val="0"/>
        <w:rPr>
          <w:rFonts w:hint="default" w:ascii="Arial" w:hAnsi="Arial" w:cs="Arial"/>
          <w:lang w:val="en-US" w:eastAsia="zh-CN"/>
        </w:rPr>
      </w:pPr>
      <w:bookmarkStart w:id="142" w:name="_Toc11249"/>
      <w:bookmarkStart w:id="143" w:name="_Toc10806"/>
      <w:bookmarkStart w:id="144" w:name="_Toc17071"/>
      <w:bookmarkStart w:id="145" w:name="_Toc149326846"/>
      <w:bookmarkStart w:id="146" w:name="_Toc16580"/>
      <w:bookmarkStart w:id="147" w:name="_Toc143230946"/>
      <w:bookmarkStart w:id="148" w:name="_Toc31140"/>
      <w:bookmarkStart w:id="149" w:name="_Toc26545"/>
      <w:bookmarkStart w:id="150" w:name="_Toc14690"/>
      <w:r>
        <w:rPr>
          <w:rFonts w:ascii="Arial" w:hAnsi="Arial" w:cs="Arial"/>
          <w:lang w:val="en-US" w:eastAsia="zh-CN"/>
        </w:rPr>
        <w:br w:type="textWrapping"/>
      </w:r>
      <w:r>
        <w:rPr>
          <w:rFonts w:hint="default" w:ascii="Arial" w:hAnsi="Arial" w:cs="Arial"/>
          <w:lang w:val="en-US" w:eastAsia="zh-CN"/>
        </w:rPr>
        <w:t>（规范性）</w:t>
      </w:r>
      <w:r>
        <w:rPr>
          <w:rFonts w:ascii="Arial" w:hAnsi="Arial" w:cs="Arial"/>
          <w:lang w:val="en-US" w:eastAsia="zh-CN"/>
        </w:rPr>
        <w:br w:type="textWrapping"/>
      </w:r>
      <w:r>
        <w:rPr>
          <w:rFonts w:hint="default" w:ascii="Arial" w:hAnsi="Arial" w:cs="Arial"/>
          <w:lang w:eastAsia="zh-CN"/>
        </w:rPr>
        <w:t>石化</w:t>
      </w:r>
      <w:r>
        <w:rPr>
          <w:rFonts w:hint="default" w:ascii="Arial" w:hAnsi="Arial" w:cs="Arial"/>
        </w:rPr>
        <w:t>行业建设项目温室气体排放</w:t>
      </w:r>
      <w:r>
        <w:rPr>
          <w:rFonts w:hint="default" w:ascii="Arial" w:hAnsi="Arial" w:cs="Arial"/>
          <w:lang w:val="en-US" w:eastAsia="zh-CN"/>
        </w:rPr>
        <w:t>核算方法</w:t>
      </w:r>
      <w:bookmarkEnd w:id="142"/>
      <w:bookmarkEnd w:id="143"/>
    </w:p>
    <w:bookmarkEnd w:id="144"/>
    <w:bookmarkEnd w:id="145"/>
    <w:bookmarkEnd w:id="146"/>
    <w:bookmarkEnd w:id="147"/>
    <w:bookmarkEnd w:id="148"/>
    <w:bookmarkEnd w:id="149"/>
    <w:bookmarkEnd w:id="150"/>
    <w:p w14:paraId="16C9E424">
      <w:pPr>
        <w:pStyle w:val="39"/>
        <w:numPr>
          <w:ilvl w:val="1"/>
          <w:numId w:val="0"/>
        </w:numPr>
        <w:spacing w:before="120" w:after="120"/>
        <w:ind w:left="0" w:leftChars="0" w:firstLine="0" w:firstLineChars="0"/>
        <w:rPr>
          <w:rFonts w:hint="default" w:ascii="Arial" w:hAnsi="Arial" w:eastAsia="黑体" w:cs="Arial"/>
          <w:b w:val="0"/>
          <w:i w:val="0"/>
          <w:kern w:val="21"/>
          <w:sz w:val="21"/>
          <w:lang w:val="en-US" w:eastAsia="zh-CN" w:bidi="ar-SA"/>
        </w:rPr>
      </w:pPr>
      <w:bookmarkStart w:id="151" w:name="_Toc26023"/>
      <w:bookmarkStart w:id="152" w:name="_Toc25102"/>
      <w:bookmarkStart w:id="153" w:name="_Toc4340"/>
      <w:r>
        <w:rPr>
          <w:rFonts w:hint="default" w:ascii="Arial" w:hAnsi="Arial" w:eastAsia="黑体" w:cs="Arial"/>
          <w:b w:val="0"/>
          <w:i w:val="0"/>
          <w:kern w:val="21"/>
          <w:sz w:val="21"/>
          <w:lang w:val="en-US" w:eastAsia="zh-CN" w:bidi="ar-SA"/>
        </w:rPr>
        <w:t xml:space="preserve">C.1 </w:t>
      </w:r>
      <w:r>
        <w:rPr>
          <w:rFonts w:hint="default" w:ascii="Arial" w:hAnsi="Arial" w:cs="Arial"/>
          <w:b w:val="0"/>
          <w:i w:val="0"/>
          <w:kern w:val="21"/>
          <w:sz w:val="21"/>
          <w:lang w:val="en-US" w:eastAsia="zh-CN" w:bidi="ar-SA"/>
        </w:rPr>
        <w:t>石化</w:t>
      </w:r>
      <w:r>
        <w:rPr>
          <w:rFonts w:hint="default" w:ascii="Arial" w:hAnsi="Arial" w:eastAsia="黑体" w:cs="Arial"/>
          <w:b w:val="0"/>
          <w:i w:val="0"/>
          <w:kern w:val="21"/>
          <w:sz w:val="21"/>
          <w:lang w:val="en-US" w:eastAsia="zh-CN" w:bidi="ar-SA"/>
        </w:rPr>
        <w:t>建设项目温室气体排放量核算方法</w:t>
      </w:r>
      <w:bookmarkEnd w:id="151"/>
      <w:bookmarkEnd w:id="152"/>
      <w:bookmarkEnd w:id="153"/>
    </w:p>
    <w:p w14:paraId="0C18D2DE">
      <w:pPr>
        <w:pageBreakBefore w:val="0"/>
        <w:kinsoku/>
        <w:wordWrap/>
        <w:overflowPunct/>
        <w:topLinePunct w:val="0"/>
        <w:autoSpaceDE/>
        <w:autoSpaceDN/>
        <w:bidi w:val="0"/>
        <w:adjustRightInd w:val="0"/>
        <w:snapToGrid w:val="0"/>
        <w:spacing w:line="360" w:lineRule="auto"/>
        <w:ind w:firstLine="420"/>
        <w:textAlignment w:val="auto"/>
        <w:rPr>
          <w:rFonts w:hint="default" w:ascii="Arial" w:hAnsi="Arial" w:cs="Arial"/>
          <w:sz w:val="21"/>
          <w:szCs w:val="21"/>
          <w:lang w:eastAsia="zh-CN"/>
        </w:rPr>
      </w:pPr>
      <w:r>
        <w:rPr>
          <w:rFonts w:hint="default" w:ascii="Arial" w:hAnsi="Arial" w:cs="Arial"/>
          <w:sz w:val="21"/>
          <w:szCs w:val="21"/>
          <w:lang w:val="en-US" w:eastAsia="zh-CN"/>
        </w:rPr>
        <w:t>本指南中石化建设项目温室气体</w:t>
      </w:r>
      <w:r>
        <w:rPr>
          <w:rFonts w:hint="default" w:ascii="Arial" w:hAnsi="Arial" w:eastAsia="宋体" w:cs="Arial"/>
          <w:sz w:val="21"/>
          <w:szCs w:val="21"/>
        </w:rPr>
        <w:t>排放量为其核算边界内</w:t>
      </w:r>
      <w:r>
        <w:rPr>
          <w:rFonts w:hint="default" w:ascii="Arial" w:hAnsi="Arial" w:cs="Arial"/>
          <w:sz w:val="21"/>
          <w:szCs w:val="21"/>
          <w:lang w:val="en-US" w:eastAsia="zh-CN"/>
        </w:rPr>
        <w:t>消耗化石</w:t>
      </w:r>
      <w:r>
        <w:rPr>
          <w:rFonts w:hint="default" w:ascii="Arial" w:hAnsi="Arial" w:eastAsia="宋体" w:cs="Arial"/>
          <w:sz w:val="21"/>
          <w:szCs w:val="21"/>
        </w:rPr>
        <w:t>燃料产生的</w:t>
      </w:r>
      <w:r>
        <w:rPr>
          <w:rFonts w:hint="default" w:ascii="Arial" w:hAnsi="Arial" w:cs="Arial"/>
          <w:sz w:val="21"/>
          <w:szCs w:val="21"/>
          <w:lang w:val="en-US" w:eastAsia="zh-CN"/>
        </w:rPr>
        <w:t>温室气体</w:t>
      </w:r>
      <w:r>
        <w:rPr>
          <w:rFonts w:hint="default" w:ascii="Arial" w:hAnsi="Arial" w:eastAsia="宋体" w:cs="Arial"/>
          <w:sz w:val="21"/>
          <w:szCs w:val="21"/>
        </w:rPr>
        <w:t>排放量、工业生产过程产生的</w:t>
      </w:r>
      <w:r>
        <w:rPr>
          <w:rFonts w:hint="default" w:ascii="Arial" w:hAnsi="Arial" w:cs="Arial"/>
          <w:sz w:val="21"/>
          <w:szCs w:val="21"/>
          <w:lang w:val="en-US" w:eastAsia="zh-CN"/>
        </w:rPr>
        <w:t>温室气体</w:t>
      </w:r>
      <w:r>
        <w:rPr>
          <w:rFonts w:hint="default" w:ascii="Arial" w:hAnsi="Arial" w:eastAsia="宋体" w:cs="Arial"/>
          <w:sz w:val="21"/>
          <w:szCs w:val="21"/>
        </w:rPr>
        <w:t>排放量、净</w:t>
      </w:r>
      <w:r>
        <w:rPr>
          <w:rFonts w:hint="default" w:ascii="Arial" w:hAnsi="Arial" w:cs="Arial"/>
          <w:sz w:val="21"/>
          <w:szCs w:val="21"/>
          <w:lang w:val="en-US" w:eastAsia="zh-CN"/>
        </w:rPr>
        <w:t>输入</w:t>
      </w:r>
      <w:r>
        <w:rPr>
          <w:rFonts w:hint="default" w:ascii="Arial" w:hAnsi="Arial" w:eastAsia="宋体" w:cs="Arial"/>
          <w:sz w:val="21"/>
          <w:szCs w:val="21"/>
        </w:rPr>
        <w:t>电力和热力所对应的</w:t>
      </w:r>
      <w:r>
        <w:rPr>
          <w:rFonts w:hint="default" w:ascii="Arial" w:hAnsi="Arial" w:cs="Arial"/>
          <w:sz w:val="21"/>
          <w:szCs w:val="21"/>
          <w:lang w:val="en-US" w:eastAsia="zh-CN"/>
        </w:rPr>
        <w:t>温室气体</w:t>
      </w:r>
      <w:r>
        <w:rPr>
          <w:rFonts w:hint="default" w:ascii="Arial" w:hAnsi="Arial" w:eastAsia="宋体" w:cs="Arial"/>
          <w:sz w:val="21"/>
          <w:szCs w:val="21"/>
        </w:rPr>
        <w:t>排放量之和</w:t>
      </w:r>
      <w:r>
        <w:rPr>
          <w:rFonts w:hint="default" w:ascii="Arial" w:hAnsi="Arial" w:cs="Arial"/>
          <w:sz w:val="21"/>
          <w:szCs w:val="21"/>
          <w:lang w:eastAsia="zh-CN"/>
        </w:rPr>
        <w:t>，</w:t>
      </w:r>
      <w:r>
        <w:rPr>
          <w:rFonts w:hint="default" w:ascii="Arial" w:hAnsi="Arial" w:cs="Arial"/>
          <w:sz w:val="21"/>
          <w:szCs w:val="21"/>
          <w:lang w:val="en-US" w:eastAsia="zh-CN"/>
        </w:rPr>
        <w:t>扣除采用</w:t>
      </w:r>
      <w:r>
        <w:rPr>
          <w:rFonts w:hint="default" w:ascii="Arial" w:hAnsi="Arial" w:cs="Arial"/>
          <w:sz w:val="21"/>
          <w:szCs w:val="21"/>
          <w:highlight w:val="none"/>
          <w:lang w:val="en-US" w:eastAsia="zh-CN"/>
        </w:rPr>
        <w:t>碳捕集利用、碳封存（CCUS）等技术减少的</w:t>
      </w:r>
      <w:r>
        <w:rPr>
          <w:rFonts w:hint="default" w:ascii="Arial" w:hAnsi="Arial" w:eastAsia="宋体" w:cs="Arial"/>
          <w:sz w:val="21"/>
          <w:szCs w:val="21"/>
          <w:highlight w:val="none"/>
        </w:rPr>
        <w:t>二氧化碳</w:t>
      </w:r>
      <w:r>
        <w:rPr>
          <w:rFonts w:hint="default" w:ascii="Arial" w:hAnsi="Arial" w:cs="Arial"/>
          <w:sz w:val="21"/>
          <w:szCs w:val="21"/>
          <w:highlight w:val="none"/>
          <w:lang w:val="en-US" w:eastAsia="zh-CN"/>
        </w:rPr>
        <w:t>排放</w:t>
      </w:r>
      <w:r>
        <w:rPr>
          <w:rFonts w:hint="default" w:ascii="Arial" w:hAnsi="Arial" w:eastAsia="宋体" w:cs="Arial"/>
          <w:sz w:val="21"/>
          <w:szCs w:val="21"/>
          <w:highlight w:val="none"/>
        </w:rPr>
        <w:t>量</w:t>
      </w:r>
      <w:r>
        <w:rPr>
          <w:rFonts w:hint="default" w:ascii="Arial" w:hAnsi="Arial" w:cs="Arial"/>
          <w:sz w:val="21"/>
          <w:szCs w:val="21"/>
          <w:lang w:eastAsia="zh-CN"/>
        </w:rPr>
        <w:t>。</w:t>
      </w:r>
    </w:p>
    <w:p w14:paraId="5323FBA9">
      <w:pPr>
        <w:pageBreakBefore w:val="0"/>
        <w:kinsoku/>
        <w:wordWrap/>
        <w:overflowPunct/>
        <w:topLinePunct w:val="0"/>
        <w:autoSpaceDE/>
        <w:autoSpaceDN/>
        <w:bidi w:val="0"/>
        <w:adjustRightInd w:val="0"/>
        <w:snapToGrid w:val="0"/>
        <w:spacing w:line="360" w:lineRule="auto"/>
        <w:ind w:firstLine="420"/>
        <w:textAlignment w:val="auto"/>
        <w:rPr>
          <w:rFonts w:hint="default" w:ascii="Arial" w:hAnsi="Arial" w:eastAsia="宋体" w:cs="Arial"/>
          <w:sz w:val="21"/>
          <w:szCs w:val="21"/>
        </w:rPr>
      </w:pPr>
      <w:r>
        <w:rPr>
          <w:rFonts w:hint="default" w:ascii="Arial" w:hAnsi="Arial" w:eastAsia="宋体" w:cs="Arial"/>
          <w:sz w:val="21"/>
          <w:szCs w:val="21"/>
        </w:rPr>
        <w:t>按</w:t>
      </w:r>
      <w:r>
        <w:rPr>
          <w:rFonts w:hint="default" w:ascii="Arial" w:hAnsi="Arial" w:cs="Arial"/>
          <w:sz w:val="21"/>
          <w:szCs w:val="21"/>
          <w:lang w:eastAsia="zh-CN"/>
        </w:rPr>
        <w:t>式</w:t>
      </w:r>
      <w:r>
        <w:rPr>
          <w:rFonts w:hint="default" w:ascii="Arial" w:hAnsi="Arial" w:eastAsia="宋体" w:cs="Arial"/>
          <w:sz w:val="21"/>
          <w:szCs w:val="21"/>
        </w:rPr>
        <w:t>（</w:t>
      </w:r>
      <w:r>
        <w:rPr>
          <w:rFonts w:hint="default" w:ascii="Arial" w:hAnsi="Arial" w:cs="Arial"/>
          <w:sz w:val="21"/>
          <w:szCs w:val="21"/>
          <w:lang w:val="en-US" w:eastAsia="zh-CN"/>
        </w:rPr>
        <w:t>1-1</w:t>
      </w:r>
      <w:r>
        <w:rPr>
          <w:rFonts w:hint="default" w:ascii="Arial" w:hAnsi="Arial" w:eastAsia="宋体" w:cs="Arial"/>
          <w:sz w:val="21"/>
          <w:szCs w:val="21"/>
        </w:rPr>
        <w:t>）</w:t>
      </w:r>
      <w:r>
        <w:rPr>
          <w:rFonts w:hint="default" w:ascii="Arial" w:hAnsi="Arial" w:cs="Arial"/>
          <w:sz w:val="21"/>
          <w:szCs w:val="21"/>
          <w:lang w:val="en-US" w:eastAsia="zh-CN"/>
        </w:rPr>
        <w:t>-（1-4）</w:t>
      </w:r>
      <w:r>
        <w:rPr>
          <w:rFonts w:hint="default" w:ascii="Arial" w:hAnsi="Arial" w:eastAsia="宋体" w:cs="Arial"/>
          <w:sz w:val="21"/>
          <w:szCs w:val="21"/>
        </w:rPr>
        <w:t>计算。</w:t>
      </w:r>
    </w:p>
    <w:p w14:paraId="4C712D52">
      <w:pPr>
        <w:pageBreakBefore w:val="0"/>
        <w:kinsoku/>
        <w:wordWrap/>
        <w:overflowPunct/>
        <w:topLinePunct w:val="0"/>
        <w:autoSpaceDE/>
        <w:autoSpaceDN/>
        <w:bidi w:val="0"/>
        <w:adjustRightInd w:val="0"/>
        <w:snapToGrid w:val="0"/>
        <w:spacing w:line="360" w:lineRule="auto"/>
        <w:ind w:firstLine="420"/>
        <w:textAlignment w:val="auto"/>
        <w:rPr>
          <w:rFonts w:hint="default" w:ascii="Arial" w:hAnsi="Arial" w:cs="Arial"/>
          <w:sz w:val="21"/>
          <w:szCs w:val="21"/>
          <w:lang w:val="en-US" w:eastAsia="zh-CN"/>
        </w:rPr>
      </w:pPr>
    </w:p>
    <w:p w14:paraId="1BF2039E">
      <w:pPr>
        <w:pageBreakBefore w:val="0"/>
        <w:kinsoku/>
        <w:wordWrap/>
        <w:overflowPunct/>
        <w:topLinePunct w:val="0"/>
        <w:autoSpaceDE/>
        <w:autoSpaceDN/>
        <w:bidi w:val="0"/>
        <w:adjustRightInd w:val="0"/>
        <w:snapToGrid w:val="0"/>
        <w:spacing w:line="360" w:lineRule="auto"/>
        <w:ind w:firstLine="420"/>
        <w:jc w:val="right"/>
        <w:textAlignment w:val="auto"/>
        <w:rPr>
          <w:rFonts w:hint="default" w:ascii="Arial" w:hAnsi="Arial" w:eastAsia="宋体" w:cs="Arial"/>
          <w:sz w:val="21"/>
          <w:szCs w:val="21"/>
        </w:rPr>
      </w:pPr>
      <m:oMath>
        <m:sSub>
          <m:sSubPr>
            <m:ctrlPr>
              <w:rPr>
                <w:rFonts w:hint="default" w:ascii="Arial" w:hAnsi="Arial" w:eastAsia="宋体" w:cs="Arial"/>
                <w:sz w:val="21"/>
                <w:szCs w:val="21"/>
              </w:rPr>
            </m:ctrlPr>
          </m:sSubPr>
          <m:e>
            <m:r>
              <m:rPr>
                <m:sty m:val="p"/>
              </m:rPr>
              <w:rPr>
                <w:rFonts w:hint="eastAsia" w:ascii="Cambria Math" w:hAnsi="Cambria Math" w:cs="Arial"/>
                <w:sz w:val="21"/>
                <w:szCs w:val="21"/>
                <w:lang w:val="en-US" w:eastAsia="zh-CN"/>
              </w:rPr>
              <m:t>E</m:t>
            </m:r>
            <m:ctrlPr>
              <w:rPr>
                <w:rFonts w:hint="default" w:ascii="Arial" w:hAnsi="Arial" w:eastAsia="宋体" w:cs="Arial"/>
                <w:sz w:val="21"/>
                <w:szCs w:val="21"/>
              </w:rPr>
            </m:ctrlPr>
          </m:e>
          <m:sub>
            <m:r>
              <m:rPr>
                <m:sty m:val="p"/>
              </m:rPr>
              <w:rPr>
                <w:rFonts w:hint="default" w:ascii="Arial" w:hAnsi="Arial" w:cs="Arial"/>
                <w:sz w:val="21"/>
                <w:szCs w:val="21"/>
                <w:vertAlign w:val="subscript"/>
                <w:lang w:val="en-US" w:eastAsia="zh-CN"/>
              </w:rPr>
              <m:t>项目</m:t>
            </m:r>
            <m:r>
              <m:rPr>
                <m:sty m:val="p"/>
              </m:rPr>
              <w:rPr>
                <w:rFonts w:hint="default" w:ascii="Arial" w:hAnsi="Arial" w:eastAsia="宋体" w:cs="Arial"/>
                <w:sz w:val="21"/>
                <w:szCs w:val="21"/>
                <w:vertAlign w:val="subscript"/>
              </w:rPr>
              <m:t>总</m:t>
            </m:r>
            <m:ctrlPr>
              <w:rPr>
                <w:rFonts w:hint="default" w:ascii="Arial" w:hAnsi="Arial" w:eastAsia="宋体" w:cs="Arial"/>
                <w:sz w:val="21"/>
                <w:szCs w:val="21"/>
              </w:rPr>
            </m:ctrlPr>
          </m:sub>
        </m:sSub>
        <m:r>
          <m:rPr>
            <m:sty m:val="p"/>
          </m:rPr>
          <w:rPr>
            <w:rFonts w:hint="default" w:ascii="Arial" w:hAnsi="Arial" w:eastAsia="宋体" w:cs="Arial"/>
            <w:sz w:val="21"/>
            <w:szCs w:val="21"/>
          </w:rPr>
          <m:t>=</m:t>
        </m:r>
        <m:sSub>
          <m:sSubPr>
            <m:ctrlPr>
              <w:rPr>
                <w:rFonts w:hint="default" w:ascii="Arial" w:hAnsi="Arial" w:eastAsia="宋体" w:cs="Arial"/>
                <w:sz w:val="21"/>
                <w:szCs w:val="21"/>
              </w:rPr>
            </m:ctrlPr>
          </m:sSubPr>
          <m:e>
            <m:r>
              <m:rPr>
                <m:sty m:val="p"/>
              </m:rPr>
              <w:rPr>
                <w:rFonts w:hint="eastAsia" w:ascii="Cambria Math" w:hAnsi="Cambria Math" w:cs="Arial"/>
                <w:sz w:val="21"/>
                <w:szCs w:val="21"/>
                <w:lang w:val="en-US" w:eastAsia="zh-CN"/>
              </w:rPr>
              <m:t>E</m:t>
            </m:r>
            <m:ctrlPr>
              <w:rPr>
                <w:rFonts w:hint="default" w:ascii="Arial" w:hAnsi="Arial" w:eastAsia="宋体" w:cs="Arial"/>
                <w:sz w:val="21"/>
                <w:szCs w:val="21"/>
              </w:rPr>
            </m:ctrlPr>
          </m:e>
          <m:sub>
            <m:r>
              <m:rPr>
                <m:sty m:val="p"/>
              </m:rPr>
              <w:rPr>
                <w:rFonts w:hint="default" w:ascii="Arial" w:hAnsi="Arial" w:cs="Arial"/>
                <w:sz w:val="21"/>
                <w:szCs w:val="21"/>
                <w:vertAlign w:val="subscript"/>
                <w:lang w:val="en-US" w:eastAsia="zh-CN"/>
              </w:rPr>
              <m:t>直接排放</m:t>
            </m:r>
            <m:ctrlPr>
              <w:rPr>
                <w:rFonts w:hint="default" w:ascii="Arial" w:hAnsi="Arial" w:eastAsia="宋体" w:cs="Arial"/>
                <w:sz w:val="21"/>
                <w:szCs w:val="21"/>
              </w:rPr>
            </m:ctrlPr>
          </m:sub>
        </m:sSub>
        <m:r>
          <m:rPr>
            <m:sty m:val="p"/>
          </m:rPr>
          <w:rPr>
            <w:rFonts w:hint="default" w:ascii="Arial" w:hAnsi="Arial" w:cs="Arial"/>
            <w:sz w:val="21"/>
            <w:szCs w:val="21"/>
            <w:lang w:val="en-US" w:eastAsia="zh-CN"/>
          </w:rPr>
          <m:t>+</m:t>
        </m:r>
        <m:sSub>
          <m:sSubPr>
            <m:ctrlPr>
              <w:rPr>
                <w:rFonts w:hint="default" w:ascii="Arial" w:hAnsi="Arial" w:eastAsia="宋体" w:cs="Arial"/>
                <w:sz w:val="21"/>
                <w:szCs w:val="21"/>
              </w:rPr>
            </m:ctrlPr>
          </m:sSubPr>
          <m:e>
            <m:r>
              <m:rPr>
                <m:sty m:val="p"/>
              </m:rPr>
              <w:rPr>
                <w:rFonts w:hint="eastAsia" w:ascii="Cambria Math" w:hAnsi="Cambria Math" w:cs="Arial"/>
                <w:sz w:val="21"/>
                <w:szCs w:val="21"/>
                <w:lang w:val="en-US" w:eastAsia="zh-CN"/>
              </w:rPr>
              <m:t>E</m:t>
            </m:r>
            <m:ctrlPr>
              <w:rPr>
                <w:rFonts w:hint="default" w:ascii="Arial" w:hAnsi="Arial" w:eastAsia="宋体" w:cs="Arial"/>
                <w:sz w:val="21"/>
                <w:szCs w:val="21"/>
              </w:rPr>
            </m:ctrlPr>
          </m:e>
          <m:sub>
            <m:r>
              <m:rPr>
                <m:sty m:val="p"/>
              </m:rPr>
              <w:rPr>
                <w:rFonts w:hint="eastAsia" w:ascii="Cambria Math" w:hAnsi="Cambria Math" w:cs="Arial"/>
                <w:sz w:val="21"/>
                <w:szCs w:val="21"/>
                <w:lang w:val="en-US" w:eastAsia="zh-CN"/>
              </w:rPr>
              <m:t>间接</m:t>
            </m:r>
            <m:r>
              <m:rPr>
                <m:sty m:val="p"/>
              </m:rPr>
              <w:rPr>
                <w:rFonts w:hint="default" w:ascii="Arial" w:hAnsi="Arial" w:cs="Arial"/>
                <w:sz w:val="21"/>
                <w:szCs w:val="21"/>
                <w:vertAlign w:val="subscript"/>
                <w:lang w:val="en-US" w:eastAsia="zh-CN"/>
              </w:rPr>
              <m:t>排放</m:t>
            </m:r>
            <m:ctrlPr>
              <w:rPr>
                <w:rFonts w:hint="default" w:ascii="Arial" w:hAnsi="Arial" w:eastAsia="宋体" w:cs="Arial"/>
                <w:sz w:val="21"/>
                <w:szCs w:val="21"/>
              </w:rPr>
            </m:ctrlPr>
          </m:sub>
        </m:sSub>
        <m:r>
          <m:rPr>
            <m:sty m:val="p"/>
          </m:rPr>
          <w:rPr>
            <w:rFonts w:hint="default" w:ascii="Arial" w:hAnsi="Arial" w:cs="Arial"/>
            <w:sz w:val="21"/>
            <w:szCs w:val="21"/>
            <w:vertAlign w:val="baseline"/>
            <w:lang w:val="en-US" w:eastAsia="zh-CN"/>
          </w:rPr>
          <m:t>−</m:t>
        </m:r>
        <m:sSub>
          <m:sSubPr>
            <m:ctrlPr>
              <w:rPr>
                <w:rFonts w:hint="default" w:ascii="Arial" w:hAnsi="Arial" w:eastAsia="宋体" w:cs="Arial"/>
                <w:sz w:val="21"/>
                <w:szCs w:val="21"/>
              </w:rPr>
            </m:ctrlPr>
          </m:sSubPr>
          <m:e>
            <m:r>
              <m:rPr>
                <m:sty m:val="p"/>
              </m:rPr>
              <w:rPr>
                <w:rFonts w:hint="eastAsia" w:ascii="Cambria Math" w:hAnsi="Cambria Math" w:cs="Arial"/>
                <w:sz w:val="21"/>
                <w:szCs w:val="21"/>
                <w:lang w:val="en-US" w:eastAsia="zh-CN"/>
              </w:rPr>
              <m:t>E</m:t>
            </m:r>
            <m:ctrlPr>
              <w:rPr>
                <w:rFonts w:hint="default" w:ascii="Arial" w:hAnsi="Arial" w:eastAsia="宋体" w:cs="Arial"/>
                <w:sz w:val="21"/>
                <w:szCs w:val="21"/>
              </w:rPr>
            </m:ctrlPr>
          </m:e>
          <m:sub>
            <m:r>
              <m:rPr>
                <m:sty m:val="p"/>
              </m:rPr>
              <w:rPr>
                <w:rFonts w:hint="eastAsia" w:ascii="Cambria Math" w:hAnsi="Cambria Math" w:cs="Arial"/>
                <w:sz w:val="21"/>
                <w:szCs w:val="21"/>
                <w:vertAlign w:val="subscript"/>
                <w:lang w:val="en-US" w:eastAsia="zh-CN"/>
              </w:rPr>
              <m:t>碳减排</m:t>
            </m:r>
            <m:ctrlPr>
              <w:rPr>
                <w:rFonts w:hint="default" w:ascii="Arial" w:hAnsi="Arial" w:eastAsia="宋体" w:cs="Arial"/>
                <w:sz w:val="21"/>
                <w:szCs w:val="21"/>
              </w:rPr>
            </m:ctrlPr>
          </m:sub>
        </m:sSub>
      </m:oMath>
      <w:r>
        <w:rPr>
          <w:rFonts w:hint="default" w:ascii="Arial" w:hAnsi="Arial" w:cs="Arial"/>
          <w:sz w:val="21"/>
          <w:szCs w:val="21"/>
          <w:vertAlign w:val="subscript"/>
          <w:lang w:val="en-US" w:eastAsia="zh-CN"/>
        </w:rPr>
        <w:t xml:space="preserve"> </w:t>
      </w:r>
      <w:r>
        <w:rPr>
          <w:rFonts w:hint="default" w:ascii="Arial" w:hAnsi="Arial" w:eastAsia="宋体" w:cs="Arial"/>
          <w:sz w:val="21"/>
          <w:szCs w:val="21"/>
        </w:rPr>
        <w:t xml:space="preserve">    </w:t>
      </w:r>
      <w:r>
        <w:rPr>
          <w:rFonts w:hint="eastAsia" w:ascii="Arial" w:hAnsi="Arial" w:cs="Arial"/>
          <w:sz w:val="21"/>
          <w:szCs w:val="21"/>
          <w:lang w:val="en-US" w:eastAsia="zh-CN"/>
        </w:rPr>
        <w:t xml:space="preserve">         </w:t>
      </w:r>
      <w:r>
        <w:rPr>
          <w:rFonts w:hint="default" w:ascii="Arial" w:hAnsi="Arial" w:eastAsia="宋体" w:cs="Arial"/>
          <w:sz w:val="21"/>
          <w:szCs w:val="21"/>
        </w:rPr>
        <w:t xml:space="preserve">  （</w:t>
      </w:r>
      <w:r>
        <w:rPr>
          <w:rFonts w:hint="default" w:ascii="Arial" w:hAnsi="Arial" w:cs="Arial"/>
          <w:sz w:val="21"/>
          <w:szCs w:val="21"/>
          <w:lang w:val="en-US" w:eastAsia="zh-CN"/>
        </w:rPr>
        <w:t>1-1</w:t>
      </w:r>
      <w:r>
        <w:rPr>
          <w:rFonts w:hint="default" w:ascii="Arial" w:hAnsi="Arial" w:eastAsia="宋体" w:cs="Arial"/>
          <w:sz w:val="21"/>
          <w:szCs w:val="21"/>
        </w:rPr>
        <w:t>）</w:t>
      </w:r>
    </w:p>
    <w:p w14:paraId="690415F1">
      <w:pPr>
        <w:pageBreakBefore w:val="0"/>
        <w:kinsoku/>
        <w:wordWrap/>
        <w:overflowPunct/>
        <w:topLinePunct w:val="0"/>
        <w:autoSpaceDE/>
        <w:autoSpaceDN/>
        <w:bidi w:val="0"/>
        <w:adjustRightInd w:val="0"/>
        <w:snapToGrid w:val="0"/>
        <w:spacing w:line="360" w:lineRule="auto"/>
        <w:ind w:firstLine="420"/>
        <w:jc w:val="right"/>
        <w:textAlignment w:val="auto"/>
        <w:rPr>
          <w:rFonts w:hint="default" w:ascii="Arial" w:hAnsi="Arial" w:eastAsia="宋体" w:cs="Arial"/>
          <w:sz w:val="21"/>
          <w:szCs w:val="21"/>
        </w:rPr>
      </w:pPr>
      <m:oMath>
        <m:sSub>
          <m:sSubPr>
            <m:ctrlPr>
              <w:rPr>
                <w:rFonts w:hint="default" w:ascii="Arial" w:hAnsi="Arial" w:eastAsia="宋体" w:cs="Arial"/>
                <w:sz w:val="21"/>
                <w:szCs w:val="21"/>
              </w:rPr>
            </m:ctrlPr>
          </m:sSubPr>
          <m:e>
            <m:r>
              <m:rPr>
                <m:sty m:val="p"/>
              </m:rPr>
              <w:rPr>
                <w:rFonts w:hint="eastAsia" w:ascii="Cambria Math" w:hAnsi="Cambria Math" w:cs="Arial"/>
                <w:sz w:val="21"/>
                <w:szCs w:val="21"/>
                <w:lang w:val="en-US" w:eastAsia="zh-CN"/>
              </w:rPr>
              <m:t>E</m:t>
            </m:r>
            <m:ctrlPr>
              <w:rPr>
                <w:rFonts w:hint="default" w:ascii="Arial" w:hAnsi="Arial" w:eastAsia="宋体" w:cs="Arial"/>
                <w:sz w:val="21"/>
                <w:szCs w:val="21"/>
              </w:rPr>
            </m:ctrlPr>
          </m:e>
          <m:sub>
            <m:r>
              <m:rPr>
                <m:sty m:val="p"/>
              </m:rPr>
              <w:rPr>
                <w:rFonts w:hint="eastAsia" w:ascii="Cambria Math" w:hAnsi="Cambria Math" w:cs="Arial"/>
                <w:sz w:val="21"/>
                <w:szCs w:val="21"/>
                <w:vertAlign w:val="subscript"/>
                <w:lang w:val="en-US" w:eastAsia="zh-CN"/>
              </w:rPr>
              <m:t>直接排放</m:t>
            </m:r>
            <m:ctrlPr>
              <w:rPr>
                <w:rFonts w:hint="default" w:ascii="Arial" w:hAnsi="Arial" w:eastAsia="宋体" w:cs="Arial"/>
                <w:sz w:val="21"/>
                <w:szCs w:val="21"/>
              </w:rPr>
            </m:ctrlPr>
          </m:sub>
        </m:sSub>
        <m:r>
          <m:rPr>
            <m:sty m:val="p"/>
          </m:rPr>
          <w:rPr>
            <w:rFonts w:hint="default" w:ascii="Arial" w:hAnsi="Arial" w:eastAsia="宋体" w:cs="Arial"/>
            <w:sz w:val="21"/>
            <w:szCs w:val="21"/>
          </w:rPr>
          <m:t>=</m:t>
        </m:r>
        <m:sSub>
          <m:sSubPr>
            <m:ctrlPr>
              <w:rPr>
                <w:rFonts w:hint="default" w:ascii="Arial" w:hAnsi="Arial" w:eastAsia="宋体" w:cs="Arial"/>
                <w:sz w:val="21"/>
                <w:szCs w:val="21"/>
              </w:rPr>
            </m:ctrlPr>
          </m:sSubPr>
          <m:e>
            <m:r>
              <m:rPr>
                <m:sty m:val="p"/>
              </m:rPr>
              <w:rPr>
                <w:rFonts w:hint="eastAsia" w:ascii="Cambria Math" w:hAnsi="Cambria Math" w:cs="Arial"/>
                <w:sz w:val="21"/>
                <w:szCs w:val="21"/>
                <w:lang w:val="en-US" w:eastAsia="zh-CN"/>
              </w:rPr>
              <m:t>E</m:t>
            </m:r>
            <m:ctrlPr>
              <w:rPr>
                <w:rFonts w:hint="default" w:ascii="Arial" w:hAnsi="Arial" w:eastAsia="宋体" w:cs="Arial"/>
                <w:sz w:val="21"/>
                <w:szCs w:val="21"/>
              </w:rPr>
            </m:ctrlPr>
          </m:e>
          <m:sub>
            <m:r>
              <m:rPr>
                <m:sty m:val="p"/>
              </m:rPr>
              <w:rPr>
                <w:rFonts w:hint="eastAsia" w:ascii="Cambria Math" w:hAnsi="Cambria Math" w:cs="Arial"/>
                <w:sz w:val="21"/>
                <w:szCs w:val="21"/>
                <w:vertAlign w:val="subscript"/>
                <w:lang w:val="en-US" w:eastAsia="zh-CN"/>
              </w:rPr>
              <m:t>化石燃料</m:t>
            </m:r>
            <m:ctrlPr>
              <w:rPr>
                <w:rFonts w:hint="default" w:ascii="Arial" w:hAnsi="Arial" w:eastAsia="宋体" w:cs="Arial"/>
                <w:sz w:val="21"/>
                <w:szCs w:val="21"/>
              </w:rPr>
            </m:ctrlPr>
          </m:sub>
        </m:sSub>
        <m:r>
          <m:rPr>
            <m:sty m:val="p"/>
          </m:rPr>
          <w:rPr>
            <w:rFonts w:hint="default" w:ascii="Arial" w:hAnsi="Arial" w:cs="Arial"/>
            <w:sz w:val="21"/>
            <w:szCs w:val="21"/>
            <w:lang w:val="en-US" w:eastAsia="zh-CN"/>
          </w:rPr>
          <m:t>+</m:t>
        </m:r>
        <m:sSub>
          <m:sSubPr>
            <m:ctrlPr>
              <w:rPr>
                <w:rFonts w:hint="default" w:ascii="Arial" w:hAnsi="Arial" w:eastAsia="宋体" w:cs="Arial"/>
                <w:sz w:val="21"/>
                <w:szCs w:val="21"/>
              </w:rPr>
            </m:ctrlPr>
          </m:sSubPr>
          <m:e>
            <m:r>
              <m:rPr>
                <m:sty m:val="p"/>
              </m:rPr>
              <w:rPr>
                <w:rFonts w:hint="eastAsia" w:ascii="Cambria Math" w:hAnsi="Cambria Math" w:cs="Arial"/>
                <w:sz w:val="21"/>
                <w:szCs w:val="21"/>
                <w:lang w:val="en-US" w:eastAsia="zh-CN"/>
              </w:rPr>
              <m:t>E</m:t>
            </m:r>
            <m:ctrlPr>
              <w:rPr>
                <w:rFonts w:hint="default" w:ascii="Arial" w:hAnsi="Arial" w:eastAsia="宋体" w:cs="Arial"/>
                <w:sz w:val="21"/>
                <w:szCs w:val="21"/>
              </w:rPr>
            </m:ctrlPr>
          </m:e>
          <m:sub>
            <m:r>
              <m:rPr>
                <m:sty m:val="p"/>
              </m:rPr>
              <w:rPr>
                <w:rFonts w:hint="eastAsia" w:ascii="Cambria Math" w:hAnsi="Cambria Math" w:cs="Arial"/>
                <w:sz w:val="21"/>
                <w:szCs w:val="21"/>
                <w:lang w:val="en-US" w:eastAsia="zh-CN"/>
              </w:rPr>
              <m:t>工业生产过程</m:t>
            </m:r>
            <m:ctrlPr>
              <w:rPr>
                <w:rFonts w:hint="default" w:ascii="Arial" w:hAnsi="Arial" w:eastAsia="宋体" w:cs="Arial"/>
                <w:sz w:val="21"/>
                <w:szCs w:val="21"/>
              </w:rPr>
            </m:ctrlPr>
          </m:sub>
        </m:sSub>
      </m:oMath>
      <w:r>
        <w:rPr>
          <w:rFonts w:hint="eastAsia" w:hAnsi="Arial" w:cs="Arial"/>
          <w:i w:val="0"/>
          <w:sz w:val="21"/>
          <w:szCs w:val="21"/>
          <w:lang w:val="en-US" w:eastAsia="zh-CN"/>
        </w:rPr>
        <w:t xml:space="preserve">            </w:t>
      </w:r>
      <w:r>
        <w:rPr>
          <w:rFonts w:hint="default" w:ascii="Arial" w:hAnsi="Arial" w:eastAsia="宋体" w:cs="Arial"/>
          <w:sz w:val="21"/>
          <w:szCs w:val="21"/>
        </w:rPr>
        <w:t xml:space="preserve">      （</w:t>
      </w:r>
      <w:r>
        <w:rPr>
          <w:rFonts w:hint="default" w:ascii="Arial" w:hAnsi="Arial" w:cs="Arial"/>
          <w:sz w:val="21"/>
          <w:szCs w:val="21"/>
          <w:lang w:val="en-US" w:eastAsia="zh-CN"/>
        </w:rPr>
        <w:t>1-2</w:t>
      </w:r>
      <w:r>
        <w:rPr>
          <w:rFonts w:hint="default" w:ascii="Arial" w:hAnsi="Arial" w:eastAsia="宋体" w:cs="Arial"/>
          <w:sz w:val="21"/>
          <w:szCs w:val="21"/>
        </w:rPr>
        <w:t>）</w:t>
      </w:r>
    </w:p>
    <w:p w14:paraId="6E3FBFB8">
      <w:pPr>
        <w:pageBreakBefore w:val="0"/>
        <w:kinsoku/>
        <w:wordWrap/>
        <w:overflowPunct/>
        <w:topLinePunct w:val="0"/>
        <w:autoSpaceDE/>
        <w:autoSpaceDN/>
        <w:bidi w:val="0"/>
        <w:adjustRightInd w:val="0"/>
        <w:snapToGrid w:val="0"/>
        <w:spacing w:line="360" w:lineRule="auto"/>
        <w:ind w:firstLine="420"/>
        <w:jc w:val="right"/>
        <w:textAlignment w:val="auto"/>
        <w:rPr>
          <w:rFonts w:hint="default" w:ascii="Arial" w:hAnsi="Arial" w:eastAsia="宋体" w:cs="Arial"/>
          <w:sz w:val="21"/>
          <w:szCs w:val="21"/>
        </w:rPr>
      </w:pPr>
      <m:oMath>
        <m:sSub>
          <m:sSubPr>
            <m:ctrlPr>
              <w:rPr>
                <w:rFonts w:hint="default" w:ascii="Arial" w:hAnsi="Arial" w:eastAsia="宋体" w:cs="Arial"/>
                <w:sz w:val="21"/>
                <w:szCs w:val="21"/>
              </w:rPr>
            </m:ctrlPr>
          </m:sSubPr>
          <m:e>
            <m:r>
              <m:rPr>
                <m:sty m:val="p"/>
              </m:rPr>
              <w:rPr>
                <w:rFonts w:hint="eastAsia" w:ascii="Cambria Math" w:hAnsi="Cambria Math" w:cs="Arial"/>
                <w:sz w:val="21"/>
                <w:szCs w:val="21"/>
                <w:lang w:val="en-US" w:eastAsia="zh-CN"/>
              </w:rPr>
              <m:t>E</m:t>
            </m:r>
            <m:ctrlPr>
              <w:rPr>
                <w:rFonts w:hint="default" w:ascii="Arial" w:hAnsi="Arial" w:eastAsia="宋体" w:cs="Arial"/>
                <w:sz w:val="21"/>
                <w:szCs w:val="21"/>
              </w:rPr>
            </m:ctrlPr>
          </m:e>
          <m:sub>
            <m:r>
              <m:rPr>
                <m:sty m:val="p"/>
              </m:rPr>
              <w:rPr>
                <w:rFonts w:hint="eastAsia" w:ascii="Cambria Math" w:hAnsi="Cambria Math" w:cs="Arial"/>
                <w:sz w:val="21"/>
                <w:szCs w:val="21"/>
                <w:lang w:val="en-US" w:eastAsia="zh-CN"/>
              </w:rPr>
              <m:t>间接</m:t>
            </m:r>
            <m:r>
              <m:rPr>
                <m:sty m:val="p"/>
              </m:rPr>
              <w:rPr>
                <w:rFonts w:hint="eastAsia" w:ascii="Cambria Math" w:hAnsi="Cambria Math" w:cs="Arial"/>
                <w:sz w:val="21"/>
                <w:szCs w:val="21"/>
                <w:vertAlign w:val="subscript"/>
                <w:lang w:val="en-US" w:eastAsia="zh-CN"/>
              </w:rPr>
              <m:t>排放</m:t>
            </m:r>
            <m:ctrlPr>
              <w:rPr>
                <w:rFonts w:hint="default" w:ascii="Arial" w:hAnsi="Arial" w:eastAsia="宋体" w:cs="Arial"/>
                <w:sz w:val="21"/>
                <w:szCs w:val="21"/>
              </w:rPr>
            </m:ctrlPr>
          </m:sub>
        </m:sSub>
        <m:r>
          <m:rPr>
            <m:sty m:val="p"/>
          </m:rPr>
          <w:rPr>
            <w:rFonts w:hint="default" w:ascii="Arial" w:hAnsi="Arial" w:eastAsia="宋体" w:cs="Arial"/>
            <w:sz w:val="21"/>
            <w:szCs w:val="21"/>
          </w:rPr>
          <m:t>=</m:t>
        </m:r>
        <m:sSub>
          <m:sSubPr>
            <m:ctrlPr>
              <w:rPr>
                <w:rFonts w:hint="default" w:ascii="Arial" w:hAnsi="Arial" w:eastAsia="宋体" w:cs="Arial"/>
                <w:sz w:val="21"/>
                <w:szCs w:val="21"/>
              </w:rPr>
            </m:ctrlPr>
          </m:sSubPr>
          <m:e>
            <m:r>
              <m:rPr>
                <m:sty m:val="p"/>
              </m:rPr>
              <w:rPr>
                <w:rFonts w:hint="eastAsia" w:ascii="Cambria Math" w:hAnsi="Cambria Math" w:cs="Arial"/>
                <w:sz w:val="21"/>
                <w:szCs w:val="21"/>
                <w:lang w:val="en-US" w:eastAsia="zh-CN"/>
              </w:rPr>
              <m:t>E</m:t>
            </m:r>
            <m:ctrlPr>
              <w:rPr>
                <w:rFonts w:hint="default" w:ascii="Arial" w:hAnsi="Arial" w:eastAsia="宋体" w:cs="Arial"/>
                <w:sz w:val="21"/>
                <w:szCs w:val="21"/>
              </w:rPr>
            </m:ctrlPr>
          </m:e>
          <m:sub>
            <m:r>
              <m:rPr>
                <m:sty m:val="p"/>
              </m:rPr>
              <w:rPr>
                <w:rFonts w:hint="eastAsia" w:ascii="Cambria Math" w:hAnsi="Cambria Math" w:cs="Arial"/>
                <w:sz w:val="21"/>
                <w:szCs w:val="21"/>
                <w:lang w:val="en-US" w:eastAsia="zh-CN"/>
              </w:rPr>
              <m:t>净购入电力和热力</m:t>
            </m:r>
            <m:ctrlPr>
              <w:rPr>
                <w:rFonts w:hint="default" w:ascii="Arial" w:hAnsi="Arial" w:eastAsia="宋体" w:cs="Arial"/>
                <w:sz w:val="21"/>
                <w:szCs w:val="21"/>
              </w:rPr>
            </m:ctrlPr>
          </m:sub>
        </m:sSub>
      </m:oMath>
      <w:r>
        <w:rPr>
          <w:rFonts w:hint="default" w:ascii="Arial" w:hAnsi="Arial" w:eastAsia="宋体" w:cs="Arial"/>
          <w:sz w:val="21"/>
          <w:szCs w:val="21"/>
        </w:rPr>
        <w:t xml:space="preserve"> </w:t>
      </w:r>
      <w:r>
        <w:rPr>
          <w:rFonts w:hint="eastAsia" w:ascii="Arial" w:hAnsi="Arial" w:cs="Arial"/>
          <w:sz w:val="21"/>
          <w:szCs w:val="21"/>
          <w:lang w:val="en-US" w:eastAsia="zh-CN"/>
        </w:rPr>
        <w:t xml:space="preserve">         </w:t>
      </w:r>
      <w:r>
        <w:rPr>
          <w:rFonts w:hint="default" w:ascii="Arial" w:hAnsi="Arial" w:eastAsia="宋体" w:cs="Arial"/>
          <w:sz w:val="21"/>
          <w:szCs w:val="21"/>
        </w:rPr>
        <w:t xml:space="preserve">    </w:t>
      </w:r>
      <w:r>
        <w:rPr>
          <w:rFonts w:hint="eastAsia" w:ascii="Arial" w:hAnsi="Arial" w:cs="Arial"/>
          <w:sz w:val="21"/>
          <w:szCs w:val="21"/>
          <w:lang w:val="en-US" w:eastAsia="zh-CN"/>
        </w:rPr>
        <w:t xml:space="preserve">   </w:t>
      </w:r>
      <w:r>
        <w:rPr>
          <w:rFonts w:hint="default" w:ascii="Arial" w:hAnsi="Arial" w:eastAsia="宋体" w:cs="Arial"/>
          <w:sz w:val="21"/>
          <w:szCs w:val="21"/>
        </w:rPr>
        <w:t xml:space="preserve"> </w:t>
      </w:r>
      <w:r>
        <w:rPr>
          <w:rFonts w:hint="default" w:ascii="Arial" w:hAnsi="Arial" w:cs="Arial"/>
          <w:sz w:val="21"/>
          <w:szCs w:val="21"/>
          <w:lang w:val="en-US" w:eastAsia="zh-CN"/>
        </w:rPr>
        <w:t xml:space="preserve">      </w:t>
      </w:r>
      <w:r>
        <w:rPr>
          <w:rFonts w:hint="default" w:ascii="Arial" w:hAnsi="Arial" w:eastAsia="宋体" w:cs="Arial"/>
          <w:sz w:val="21"/>
          <w:szCs w:val="21"/>
        </w:rPr>
        <w:t>（</w:t>
      </w:r>
      <w:r>
        <w:rPr>
          <w:rFonts w:hint="default" w:ascii="Arial" w:hAnsi="Arial" w:cs="Arial"/>
          <w:sz w:val="21"/>
          <w:szCs w:val="21"/>
          <w:lang w:val="en-US" w:eastAsia="zh-CN"/>
        </w:rPr>
        <w:t>1-3</w:t>
      </w:r>
      <w:r>
        <w:rPr>
          <w:rFonts w:hint="default" w:ascii="Arial" w:hAnsi="Arial" w:eastAsia="宋体" w:cs="Arial"/>
          <w:sz w:val="21"/>
          <w:szCs w:val="21"/>
        </w:rPr>
        <w:t>）</w:t>
      </w:r>
    </w:p>
    <w:p w14:paraId="63948861">
      <w:pPr>
        <w:pageBreakBefore w:val="0"/>
        <w:kinsoku/>
        <w:wordWrap/>
        <w:overflowPunct/>
        <w:topLinePunct w:val="0"/>
        <w:autoSpaceDE/>
        <w:autoSpaceDN/>
        <w:bidi w:val="0"/>
        <w:adjustRightInd w:val="0"/>
        <w:snapToGrid w:val="0"/>
        <w:spacing w:line="360" w:lineRule="auto"/>
        <w:ind w:firstLine="0"/>
        <w:jc w:val="left"/>
        <w:textAlignment w:val="auto"/>
        <w:rPr>
          <w:rFonts w:hint="default" w:ascii="Arial" w:hAnsi="Arial" w:eastAsia="宋体" w:cs="Arial"/>
          <w:sz w:val="21"/>
          <w:szCs w:val="21"/>
        </w:rPr>
      </w:pPr>
      <w:r>
        <w:rPr>
          <w:rFonts w:hint="default" w:ascii="Arial" w:hAnsi="Arial" w:eastAsia="宋体" w:cs="Arial"/>
          <w:sz w:val="21"/>
          <w:szCs w:val="21"/>
        </w:rPr>
        <w:t>式中：</w:t>
      </w:r>
    </w:p>
    <w:p w14:paraId="5F28034E">
      <w:pPr>
        <w:pageBreakBefore w:val="0"/>
        <w:kinsoku/>
        <w:wordWrap/>
        <w:overflowPunct/>
        <w:topLinePunct w:val="0"/>
        <w:autoSpaceDE/>
        <w:autoSpaceDN/>
        <w:bidi w:val="0"/>
        <w:adjustRightInd w:val="0"/>
        <w:snapToGrid w:val="0"/>
        <w:spacing w:line="360" w:lineRule="auto"/>
        <w:ind w:firstLine="420"/>
        <w:textAlignment w:val="auto"/>
        <w:rPr>
          <w:rFonts w:hint="default" w:ascii="Arial" w:hAnsi="Arial" w:eastAsia="宋体" w:cs="Arial"/>
          <w:sz w:val="21"/>
          <w:szCs w:val="21"/>
        </w:rPr>
      </w:pPr>
      <m:oMath>
        <m:sSub>
          <m:sSubPr>
            <m:ctrlPr>
              <w:rPr>
                <w:rFonts w:hint="default" w:ascii="Arial" w:hAnsi="Arial" w:eastAsia="宋体" w:cs="Arial"/>
                <w:sz w:val="21"/>
                <w:szCs w:val="21"/>
              </w:rPr>
            </m:ctrlPr>
          </m:sSubPr>
          <m:e>
            <m:r>
              <m:rPr>
                <m:sty m:val="p"/>
              </m:rPr>
              <w:rPr>
                <w:rFonts w:hint="eastAsia" w:ascii="Cambria Math" w:hAnsi="Cambria Math" w:cs="Arial"/>
                <w:sz w:val="21"/>
                <w:szCs w:val="21"/>
                <w:lang w:val="en-US" w:eastAsia="zh-CN"/>
              </w:rPr>
              <m:t>E</m:t>
            </m:r>
            <m:ctrlPr>
              <w:rPr>
                <w:rFonts w:hint="default" w:ascii="Arial" w:hAnsi="Arial" w:eastAsia="宋体" w:cs="Arial"/>
                <w:sz w:val="21"/>
                <w:szCs w:val="21"/>
              </w:rPr>
            </m:ctrlPr>
          </m:e>
          <m:sub>
            <m:r>
              <m:rPr>
                <m:sty m:val="p"/>
              </m:rPr>
              <w:rPr>
                <w:rFonts w:hint="default" w:ascii="Arial" w:hAnsi="Arial" w:cs="Arial"/>
                <w:sz w:val="21"/>
                <w:szCs w:val="21"/>
                <w:vertAlign w:val="subscript"/>
                <w:lang w:val="en-US" w:eastAsia="zh-CN"/>
              </w:rPr>
              <m:t>项目</m:t>
            </m:r>
            <m:r>
              <m:rPr>
                <m:sty m:val="p"/>
              </m:rPr>
              <w:rPr>
                <w:rFonts w:hint="default" w:ascii="Arial" w:hAnsi="Arial" w:eastAsia="宋体" w:cs="Arial"/>
                <w:sz w:val="21"/>
                <w:szCs w:val="21"/>
                <w:vertAlign w:val="subscript"/>
              </w:rPr>
              <m:t>总</m:t>
            </m:r>
            <m:ctrlPr>
              <w:rPr>
                <w:rFonts w:hint="default" w:ascii="Arial" w:hAnsi="Arial" w:eastAsia="宋体" w:cs="Arial"/>
                <w:sz w:val="21"/>
                <w:szCs w:val="21"/>
              </w:rPr>
            </m:ctrlPr>
          </m:sub>
        </m:sSub>
      </m:oMath>
      <w:r>
        <w:rPr>
          <w:rFonts w:hint="default" w:ascii="Arial" w:hAnsi="Arial" w:eastAsia="宋体" w:cs="Arial"/>
          <w:sz w:val="21"/>
          <w:szCs w:val="21"/>
        </w:rPr>
        <w:t>—</w:t>
      </w:r>
      <w:r>
        <w:rPr>
          <w:rFonts w:hint="default" w:ascii="Arial" w:hAnsi="Arial" w:cs="Arial"/>
          <w:sz w:val="21"/>
          <w:szCs w:val="21"/>
          <w:lang w:val="en-US" w:eastAsia="zh-CN"/>
        </w:rPr>
        <w:t>建设项目</w:t>
      </w:r>
      <w:r>
        <w:rPr>
          <w:rFonts w:hint="default" w:ascii="Arial" w:hAnsi="Arial" w:eastAsia="宋体" w:cs="Arial"/>
          <w:sz w:val="21"/>
          <w:szCs w:val="21"/>
        </w:rPr>
        <w:t>二氧化碳排放总量，单位为吨二氧化碳（tCO</w:t>
      </w:r>
      <w:r>
        <w:rPr>
          <w:rFonts w:hint="default" w:ascii="Arial" w:hAnsi="Arial" w:eastAsia="宋体" w:cs="Arial"/>
          <w:sz w:val="21"/>
          <w:szCs w:val="21"/>
          <w:vertAlign w:val="subscript"/>
        </w:rPr>
        <w:t>2</w:t>
      </w:r>
      <w:r>
        <w:rPr>
          <w:rFonts w:hint="default" w:ascii="Arial" w:hAnsi="Arial" w:eastAsia="宋体" w:cs="Arial"/>
          <w:sz w:val="21"/>
          <w:szCs w:val="21"/>
        </w:rPr>
        <w:t>）；</w:t>
      </w:r>
    </w:p>
    <w:p w14:paraId="68E720D8">
      <w:pPr>
        <w:pageBreakBefore w:val="0"/>
        <w:kinsoku/>
        <w:wordWrap/>
        <w:overflowPunct/>
        <w:topLinePunct w:val="0"/>
        <w:autoSpaceDE/>
        <w:autoSpaceDN/>
        <w:bidi w:val="0"/>
        <w:adjustRightInd w:val="0"/>
        <w:snapToGrid w:val="0"/>
        <w:spacing w:line="360" w:lineRule="auto"/>
        <w:ind w:firstLine="420"/>
        <w:textAlignment w:val="auto"/>
        <w:rPr>
          <w:rFonts w:hint="default" w:ascii="Arial" w:hAnsi="Arial" w:eastAsia="宋体" w:cs="Arial"/>
          <w:sz w:val="21"/>
          <w:szCs w:val="21"/>
        </w:rPr>
      </w:pPr>
      <m:oMath>
        <m:sSub>
          <m:sSubPr>
            <m:ctrlPr>
              <w:rPr>
                <w:rFonts w:hint="default" w:ascii="Arial" w:hAnsi="Arial" w:eastAsia="宋体" w:cs="Arial"/>
                <w:sz w:val="21"/>
                <w:szCs w:val="21"/>
              </w:rPr>
            </m:ctrlPr>
          </m:sSubPr>
          <m:e>
            <m:r>
              <m:rPr>
                <m:sty m:val="p"/>
              </m:rPr>
              <w:rPr>
                <w:rFonts w:hint="eastAsia" w:ascii="Cambria Math" w:hAnsi="Cambria Math" w:cs="Arial"/>
                <w:sz w:val="21"/>
                <w:szCs w:val="21"/>
                <w:lang w:val="en-US" w:eastAsia="zh-CN"/>
              </w:rPr>
              <m:t>E</m:t>
            </m:r>
            <m:ctrlPr>
              <w:rPr>
                <w:rFonts w:hint="default" w:ascii="Arial" w:hAnsi="Arial" w:eastAsia="宋体" w:cs="Arial"/>
                <w:sz w:val="21"/>
                <w:szCs w:val="21"/>
              </w:rPr>
            </m:ctrlPr>
          </m:e>
          <m:sub>
            <m:r>
              <m:rPr>
                <m:sty m:val="p"/>
              </m:rPr>
              <w:rPr>
                <w:rFonts w:hint="eastAsia" w:ascii="Cambria Math" w:hAnsi="Cambria Math" w:cs="Arial"/>
                <w:sz w:val="21"/>
                <w:szCs w:val="21"/>
                <w:vertAlign w:val="subscript"/>
                <w:lang w:val="en-US" w:eastAsia="zh-CN"/>
              </w:rPr>
              <m:t>化石燃料</m:t>
            </m:r>
            <m:ctrlPr>
              <w:rPr>
                <w:rFonts w:hint="default" w:ascii="Arial" w:hAnsi="Arial" w:eastAsia="宋体" w:cs="Arial"/>
                <w:sz w:val="21"/>
                <w:szCs w:val="21"/>
              </w:rPr>
            </m:ctrlPr>
          </m:sub>
        </m:sSub>
      </m:oMath>
      <w:r>
        <w:rPr>
          <w:rFonts w:hint="default" w:ascii="Arial" w:hAnsi="Arial" w:eastAsia="宋体" w:cs="Arial"/>
          <w:sz w:val="21"/>
          <w:szCs w:val="21"/>
        </w:rPr>
        <w:t>—</w:t>
      </w:r>
      <w:r>
        <w:rPr>
          <w:rFonts w:hint="default" w:ascii="Arial" w:hAnsi="Arial" w:cs="Arial"/>
          <w:sz w:val="21"/>
          <w:szCs w:val="21"/>
          <w:lang w:val="en-US" w:eastAsia="zh-CN"/>
        </w:rPr>
        <w:t>消耗化石</w:t>
      </w:r>
      <w:r>
        <w:rPr>
          <w:rFonts w:hint="default" w:ascii="Arial" w:hAnsi="Arial" w:eastAsia="宋体" w:cs="Arial"/>
          <w:sz w:val="21"/>
          <w:szCs w:val="21"/>
        </w:rPr>
        <w:t>燃料产生的二氧化碳排放量，单位为吨二氧化碳（tCO</w:t>
      </w:r>
      <w:r>
        <w:rPr>
          <w:rFonts w:hint="default" w:ascii="Arial" w:hAnsi="Arial" w:eastAsia="宋体" w:cs="Arial"/>
          <w:sz w:val="21"/>
          <w:szCs w:val="21"/>
          <w:vertAlign w:val="subscript"/>
        </w:rPr>
        <w:t>2</w:t>
      </w:r>
      <w:r>
        <w:rPr>
          <w:rFonts w:hint="default" w:ascii="Arial" w:hAnsi="Arial" w:eastAsia="宋体" w:cs="Arial"/>
          <w:sz w:val="21"/>
          <w:szCs w:val="21"/>
        </w:rPr>
        <w:t>）；</w:t>
      </w:r>
    </w:p>
    <w:p w14:paraId="57973D0D">
      <w:pPr>
        <w:pageBreakBefore w:val="0"/>
        <w:kinsoku/>
        <w:wordWrap/>
        <w:overflowPunct/>
        <w:topLinePunct w:val="0"/>
        <w:autoSpaceDE/>
        <w:autoSpaceDN/>
        <w:bidi w:val="0"/>
        <w:adjustRightInd w:val="0"/>
        <w:snapToGrid w:val="0"/>
        <w:spacing w:line="360" w:lineRule="auto"/>
        <w:ind w:firstLine="420"/>
        <w:textAlignment w:val="auto"/>
        <w:rPr>
          <w:rFonts w:hint="default" w:ascii="Arial" w:hAnsi="Arial" w:eastAsia="宋体" w:cs="Arial"/>
          <w:sz w:val="21"/>
          <w:szCs w:val="21"/>
        </w:rPr>
      </w:pPr>
      <m:oMath>
        <m:sSub>
          <m:sSubPr>
            <m:ctrlPr>
              <w:rPr>
                <w:rFonts w:hint="default" w:ascii="Arial" w:hAnsi="Arial" w:eastAsia="宋体" w:cs="Arial"/>
                <w:sz w:val="21"/>
                <w:szCs w:val="21"/>
              </w:rPr>
            </m:ctrlPr>
          </m:sSubPr>
          <m:e>
            <m:r>
              <m:rPr>
                <m:sty m:val="p"/>
              </m:rPr>
              <w:rPr>
                <w:rFonts w:hint="eastAsia" w:ascii="Cambria Math" w:hAnsi="Cambria Math" w:cs="Arial"/>
                <w:sz w:val="21"/>
                <w:szCs w:val="21"/>
                <w:lang w:val="en-US" w:eastAsia="zh-CN"/>
              </w:rPr>
              <m:t>E</m:t>
            </m:r>
            <m:ctrlPr>
              <w:rPr>
                <w:rFonts w:hint="default" w:ascii="Arial" w:hAnsi="Arial" w:eastAsia="宋体" w:cs="Arial"/>
                <w:sz w:val="21"/>
                <w:szCs w:val="21"/>
              </w:rPr>
            </m:ctrlPr>
          </m:e>
          <m:sub>
            <m:r>
              <m:rPr>
                <m:sty m:val="p"/>
              </m:rPr>
              <w:rPr>
                <w:rFonts w:hint="eastAsia" w:ascii="Cambria Math" w:hAnsi="Cambria Math" w:cs="Arial"/>
                <w:sz w:val="21"/>
                <w:szCs w:val="21"/>
                <w:lang w:val="en-US" w:eastAsia="zh-CN"/>
              </w:rPr>
              <m:t>工业生产过程</m:t>
            </m:r>
            <m:ctrlPr>
              <w:rPr>
                <w:rFonts w:hint="default" w:ascii="Arial" w:hAnsi="Arial" w:eastAsia="宋体" w:cs="Arial"/>
                <w:sz w:val="21"/>
                <w:szCs w:val="21"/>
              </w:rPr>
            </m:ctrlPr>
          </m:sub>
        </m:sSub>
      </m:oMath>
      <w:r>
        <w:rPr>
          <w:rFonts w:hint="default" w:ascii="Arial" w:hAnsi="Arial" w:eastAsia="宋体" w:cs="Arial"/>
          <w:sz w:val="21"/>
          <w:szCs w:val="21"/>
        </w:rPr>
        <w:t>—工业生产过程产生的二氧化碳排放量，单位为吨二氧化碳（tCO</w:t>
      </w:r>
      <w:r>
        <w:rPr>
          <w:rFonts w:hint="default" w:ascii="Arial" w:hAnsi="Arial" w:eastAsia="宋体" w:cs="Arial"/>
          <w:sz w:val="21"/>
          <w:szCs w:val="21"/>
          <w:vertAlign w:val="subscript"/>
        </w:rPr>
        <w:t>2</w:t>
      </w:r>
      <w:r>
        <w:rPr>
          <w:rFonts w:hint="default" w:ascii="Arial" w:hAnsi="Arial" w:eastAsia="宋体" w:cs="Arial"/>
          <w:sz w:val="21"/>
          <w:szCs w:val="21"/>
        </w:rPr>
        <w:t>）；</w:t>
      </w:r>
    </w:p>
    <w:p w14:paraId="6AFBC85C">
      <w:pPr>
        <w:pageBreakBefore w:val="0"/>
        <w:kinsoku/>
        <w:wordWrap/>
        <w:overflowPunct/>
        <w:topLinePunct w:val="0"/>
        <w:autoSpaceDE/>
        <w:autoSpaceDN/>
        <w:bidi w:val="0"/>
        <w:adjustRightInd w:val="0"/>
        <w:snapToGrid w:val="0"/>
        <w:spacing w:line="360" w:lineRule="auto"/>
        <w:ind w:firstLine="420"/>
        <w:textAlignment w:val="auto"/>
        <w:rPr>
          <w:rFonts w:hint="default" w:ascii="Arial" w:hAnsi="Arial" w:cs="Arial"/>
          <w:sz w:val="21"/>
          <w:szCs w:val="21"/>
          <w:lang w:eastAsia="zh-CN"/>
        </w:rPr>
      </w:pPr>
      <m:oMath>
        <m:sSub>
          <m:sSubPr>
            <m:ctrlPr>
              <w:rPr>
                <w:rFonts w:hint="default" w:ascii="Arial" w:hAnsi="Arial" w:eastAsia="宋体" w:cs="Arial"/>
                <w:sz w:val="21"/>
                <w:szCs w:val="21"/>
              </w:rPr>
            </m:ctrlPr>
          </m:sSubPr>
          <m:e>
            <m:r>
              <m:rPr>
                <m:sty m:val="p"/>
              </m:rPr>
              <w:rPr>
                <w:rFonts w:hint="eastAsia" w:ascii="Cambria Math" w:hAnsi="Cambria Math" w:cs="Arial"/>
                <w:sz w:val="21"/>
                <w:szCs w:val="21"/>
                <w:lang w:val="en-US" w:eastAsia="zh-CN"/>
              </w:rPr>
              <m:t>E</m:t>
            </m:r>
            <m:ctrlPr>
              <w:rPr>
                <w:rFonts w:hint="default" w:ascii="Arial" w:hAnsi="Arial" w:eastAsia="宋体" w:cs="Arial"/>
                <w:sz w:val="21"/>
                <w:szCs w:val="21"/>
              </w:rPr>
            </m:ctrlPr>
          </m:e>
          <m:sub>
            <m:r>
              <m:rPr>
                <m:sty m:val="p"/>
              </m:rPr>
              <w:rPr>
                <w:rFonts w:hint="eastAsia" w:ascii="Cambria Math" w:hAnsi="Cambria Math" w:cs="Arial"/>
                <w:sz w:val="21"/>
                <w:szCs w:val="21"/>
                <w:lang w:val="en-US" w:eastAsia="zh-CN"/>
              </w:rPr>
              <m:t>净购入电力和热力</m:t>
            </m:r>
            <m:ctrlPr>
              <w:rPr>
                <w:rFonts w:hint="default" w:ascii="Arial" w:hAnsi="Arial" w:eastAsia="宋体" w:cs="Arial"/>
                <w:sz w:val="21"/>
                <w:szCs w:val="21"/>
              </w:rPr>
            </m:ctrlPr>
          </m:sub>
        </m:sSub>
      </m:oMath>
      <w:r>
        <w:rPr>
          <w:rFonts w:hint="default" w:ascii="Arial" w:hAnsi="Arial" w:eastAsia="宋体" w:cs="Arial"/>
          <w:sz w:val="21"/>
          <w:szCs w:val="21"/>
        </w:rPr>
        <w:t>—净</w:t>
      </w:r>
      <w:r>
        <w:rPr>
          <w:rFonts w:hint="default" w:ascii="Arial" w:hAnsi="Arial" w:cs="Arial"/>
          <w:sz w:val="21"/>
          <w:szCs w:val="21"/>
          <w:lang w:val="en-US" w:eastAsia="zh-CN"/>
        </w:rPr>
        <w:t>购入</w:t>
      </w:r>
      <w:r>
        <w:rPr>
          <w:rFonts w:hint="default" w:ascii="Arial" w:hAnsi="Arial" w:eastAsia="宋体" w:cs="Arial"/>
          <w:sz w:val="21"/>
          <w:szCs w:val="21"/>
        </w:rPr>
        <w:t>电力和热力对应的二氧化碳排放量，单位为吨二氧化碳（tCO</w:t>
      </w:r>
      <w:r>
        <w:rPr>
          <w:rFonts w:hint="default" w:ascii="Arial" w:hAnsi="Arial" w:eastAsia="宋体" w:cs="Arial"/>
          <w:sz w:val="21"/>
          <w:szCs w:val="21"/>
          <w:vertAlign w:val="subscript"/>
        </w:rPr>
        <w:t>2</w:t>
      </w:r>
      <w:r>
        <w:rPr>
          <w:rFonts w:hint="default" w:ascii="Arial" w:hAnsi="Arial" w:eastAsia="宋体" w:cs="Arial"/>
          <w:sz w:val="21"/>
          <w:szCs w:val="21"/>
        </w:rPr>
        <w:t>）</w:t>
      </w:r>
      <w:r>
        <w:rPr>
          <w:rFonts w:hint="default" w:ascii="Arial" w:hAnsi="Arial" w:cs="Arial"/>
          <w:sz w:val="21"/>
          <w:szCs w:val="21"/>
          <w:lang w:eastAsia="zh-CN"/>
        </w:rPr>
        <w:t>；</w:t>
      </w:r>
    </w:p>
    <w:p w14:paraId="65168105">
      <w:pPr>
        <w:pageBreakBefore w:val="0"/>
        <w:kinsoku/>
        <w:wordWrap/>
        <w:overflowPunct/>
        <w:topLinePunct w:val="0"/>
        <w:autoSpaceDE/>
        <w:autoSpaceDN/>
        <w:bidi w:val="0"/>
        <w:adjustRightInd w:val="0"/>
        <w:snapToGrid w:val="0"/>
        <w:spacing w:line="360" w:lineRule="auto"/>
        <w:ind w:firstLine="420"/>
        <w:textAlignment w:val="auto"/>
        <w:rPr>
          <w:rFonts w:hint="default" w:ascii="Arial" w:hAnsi="Arial" w:cs="Arial"/>
          <w:sz w:val="21"/>
          <w:szCs w:val="21"/>
          <w:lang w:eastAsia="zh-CN"/>
        </w:rPr>
      </w:pPr>
      <m:oMath>
        <m:sSub>
          <m:sSubPr>
            <m:ctrlPr>
              <w:rPr>
                <w:rFonts w:hint="default" w:ascii="Arial" w:hAnsi="Arial" w:eastAsia="宋体" w:cs="Arial"/>
                <w:sz w:val="21"/>
                <w:szCs w:val="21"/>
              </w:rPr>
            </m:ctrlPr>
          </m:sSubPr>
          <m:e>
            <m:r>
              <m:rPr>
                <m:sty m:val="p"/>
              </m:rPr>
              <w:rPr>
                <w:rFonts w:hint="eastAsia" w:ascii="Cambria Math" w:hAnsi="Cambria Math" w:cs="Arial"/>
                <w:sz w:val="21"/>
                <w:szCs w:val="21"/>
                <w:lang w:val="en-US" w:eastAsia="zh-CN"/>
              </w:rPr>
              <m:t>E</m:t>
            </m:r>
            <m:ctrlPr>
              <w:rPr>
                <w:rFonts w:hint="default" w:ascii="Arial" w:hAnsi="Arial" w:eastAsia="宋体" w:cs="Arial"/>
                <w:sz w:val="21"/>
                <w:szCs w:val="21"/>
              </w:rPr>
            </m:ctrlPr>
          </m:e>
          <m:sub>
            <m:r>
              <m:rPr>
                <m:sty m:val="p"/>
              </m:rPr>
              <w:rPr>
                <w:rFonts w:hint="eastAsia" w:ascii="Cambria Math" w:hAnsi="Cambria Math" w:cs="Arial"/>
                <w:sz w:val="21"/>
                <w:szCs w:val="21"/>
                <w:vertAlign w:val="subscript"/>
                <w:lang w:val="en-US" w:eastAsia="zh-CN"/>
              </w:rPr>
              <m:t>碳减排</m:t>
            </m:r>
            <m:ctrlPr>
              <w:rPr>
                <w:rFonts w:hint="default" w:ascii="Arial" w:hAnsi="Arial" w:eastAsia="宋体" w:cs="Arial"/>
                <w:sz w:val="21"/>
                <w:szCs w:val="21"/>
              </w:rPr>
            </m:ctrlPr>
          </m:sub>
        </m:sSub>
      </m:oMath>
      <w:r>
        <w:rPr>
          <w:rFonts w:hint="default" w:ascii="Arial" w:hAnsi="Arial" w:eastAsia="宋体" w:cs="Arial"/>
          <w:sz w:val="21"/>
          <w:szCs w:val="21"/>
        </w:rPr>
        <w:t>—</w:t>
      </w:r>
      <w:r>
        <w:rPr>
          <w:rFonts w:hint="default" w:ascii="Arial" w:hAnsi="Arial" w:cs="Arial"/>
          <w:sz w:val="21"/>
          <w:szCs w:val="21"/>
          <w:lang w:val="en-US" w:eastAsia="zh-CN"/>
        </w:rPr>
        <w:t>采用</w:t>
      </w:r>
      <w:r>
        <w:rPr>
          <w:rFonts w:hint="default" w:ascii="Arial" w:hAnsi="Arial" w:cs="Arial"/>
          <w:sz w:val="21"/>
          <w:szCs w:val="21"/>
          <w:highlight w:val="none"/>
          <w:lang w:val="en-US" w:eastAsia="zh-CN"/>
        </w:rPr>
        <w:t>碳捕集利用、碳封存（CCUS）等技术捕集、利用、封存减少的</w:t>
      </w:r>
      <w:r>
        <w:rPr>
          <w:rFonts w:hint="default" w:ascii="Arial" w:hAnsi="Arial" w:eastAsia="宋体" w:cs="Arial"/>
          <w:sz w:val="21"/>
          <w:szCs w:val="21"/>
          <w:highlight w:val="none"/>
        </w:rPr>
        <w:t>二氧化碳</w:t>
      </w:r>
      <w:r>
        <w:rPr>
          <w:rFonts w:hint="default" w:ascii="Arial" w:hAnsi="Arial" w:cs="Arial"/>
          <w:sz w:val="21"/>
          <w:szCs w:val="21"/>
          <w:highlight w:val="none"/>
          <w:lang w:val="en-US" w:eastAsia="zh-CN"/>
        </w:rPr>
        <w:t>排放</w:t>
      </w:r>
      <w:r>
        <w:rPr>
          <w:rFonts w:hint="default" w:ascii="Arial" w:hAnsi="Arial" w:eastAsia="宋体" w:cs="Arial"/>
          <w:sz w:val="21"/>
          <w:szCs w:val="21"/>
          <w:highlight w:val="none"/>
        </w:rPr>
        <w:t>量</w:t>
      </w:r>
      <w:r>
        <w:rPr>
          <w:rFonts w:hint="default" w:ascii="Arial" w:hAnsi="Arial" w:cs="Arial"/>
          <w:sz w:val="21"/>
          <w:szCs w:val="21"/>
          <w:highlight w:val="none"/>
          <w:lang w:eastAsia="zh-CN"/>
        </w:rPr>
        <w:t>，</w:t>
      </w:r>
      <w:r>
        <w:rPr>
          <w:rFonts w:hint="default" w:ascii="Arial" w:hAnsi="Arial" w:cs="Arial"/>
          <w:sz w:val="21"/>
          <w:szCs w:val="21"/>
          <w:highlight w:val="none"/>
          <w:lang w:val="en-US" w:eastAsia="zh-CN"/>
        </w:rPr>
        <w:t>不包含CCER（国家核证自愿减排量）项目碳减排</w:t>
      </w:r>
      <w:r>
        <w:rPr>
          <w:rFonts w:hint="default" w:ascii="Arial" w:hAnsi="Arial" w:eastAsia="宋体" w:cs="Arial"/>
          <w:sz w:val="21"/>
          <w:szCs w:val="21"/>
          <w:highlight w:val="none"/>
        </w:rPr>
        <w:t>，单位为吨二氧化碳（tCO</w:t>
      </w:r>
      <w:r>
        <w:rPr>
          <w:rFonts w:hint="default" w:ascii="Arial" w:hAnsi="Arial" w:eastAsia="宋体" w:cs="Arial"/>
          <w:sz w:val="21"/>
          <w:szCs w:val="21"/>
          <w:highlight w:val="none"/>
          <w:vertAlign w:val="subscript"/>
        </w:rPr>
        <w:t>2</w:t>
      </w:r>
      <w:r>
        <w:rPr>
          <w:rFonts w:hint="default" w:ascii="Arial" w:hAnsi="Arial" w:eastAsia="宋体" w:cs="Arial"/>
          <w:sz w:val="21"/>
          <w:szCs w:val="21"/>
          <w:highlight w:val="none"/>
        </w:rPr>
        <w:t>）</w:t>
      </w:r>
      <w:r>
        <w:rPr>
          <w:rFonts w:hint="default" w:ascii="Arial" w:hAnsi="Arial" w:cs="Arial"/>
          <w:sz w:val="21"/>
          <w:szCs w:val="21"/>
          <w:lang w:eastAsia="zh-CN"/>
        </w:rPr>
        <w:t>。</w:t>
      </w:r>
    </w:p>
    <w:p w14:paraId="49825ADF">
      <w:pPr>
        <w:pageBreakBefore w:val="0"/>
        <w:kinsoku/>
        <w:wordWrap/>
        <w:overflowPunct/>
        <w:topLinePunct w:val="0"/>
        <w:autoSpaceDE/>
        <w:autoSpaceDN/>
        <w:bidi w:val="0"/>
        <w:adjustRightInd w:val="0"/>
        <w:snapToGrid w:val="0"/>
        <w:spacing w:line="360" w:lineRule="auto"/>
        <w:ind w:firstLine="210" w:firstLineChars="100"/>
        <w:textAlignment w:val="auto"/>
        <w:outlineLvl w:val="2"/>
        <w:rPr>
          <w:rFonts w:hint="default" w:ascii="Arial" w:hAnsi="Arial" w:eastAsia="宋体" w:cs="Arial"/>
          <w:sz w:val="21"/>
          <w:szCs w:val="21"/>
          <w:lang w:val="en-US" w:eastAsia="zh-CN"/>
        </w:rPr>
      </w:pPr>
      <w:r>
        <w:rPr>
          <w:rFonts w:hint="default" w:ascii="Arial" w:hAnsi="Arial" w:cs="Arial"/>
          <w:sz w:val="21"/>
          <w:szCs w:val="21"/>
          <w:lang w:val="en-US" w:eastAsia="zh-CN"/>
        </w:rPr>
        <w:t>C</w:t>
      </w:r>
      <w:r>
        <w:rPr>
          <w:rFonts w:hint="default" w:ascii="Arial" w:hAnsi="Arial" w:eastAsia="宋体" w:cs="Arial"/>
          <w:sz w:val="21"/>
          <w:szCs w:val="21"/>
          <w:lang w:val="en-US" w:eastAsia="zh-CN"/>
        </w:rPr>
        <w:t>.</w:t>
      </w:r>
      <w:r>
        <w:rPr>
          <w:rFonts w:hint="default" w:ascii="Arial" w:hAnsi="Arial" w:cs="Arial"/>
          <w:sz w:val="21"/>
          <w:szCs w:val="21"/>
          <w:lang w:val="en-US" w:eastAsia="zh-CN"/>
        </w:rPr>
        <w:t>1</w:t>
      </w:r>
      <w:r>
        <w:rPr>
          <w:rFonts w:hint="default" w:ascii="Arial" w:hAnsi="Arial" w:eastAsia="宋体" w:cs="Arial"/>
          <w:sz w:val="21"/>
          <w:szCs w:val="21"/>
          <w:lang w:val="en-US" w:eastAsia="zh-CN"/>
        </w:rPr>
        <w:t>.1</w:t>
      </w:r>
      <w:r>
        <w:rPr>
          <w:rFonts w:hint="default" w:ascii="Arial" w:hAnsi="Arial" w:cs="Arial"/>
          <w:sz w:val="21"/>
          <w:szCs w:val="21"/>
          <w:lang w:val="en-US" w:eastAsia="zh-CN"/>
        </w:rPr>
        <w:t>消耗化石</w:t>
      </w:r>
      <w:r>
        <w:rPr>
          <w:rFonts w:hint="default" w:ascii="Arial" w:hAnsi="Arial" w:eastAsia="宋体" w:cs="Arial"/>
          <w:sz w:val="21"/>
          <w:szCs w:val="21"/>
          <w:lang w:val="en-US" w:eastAsia="zh-CN"/>
        </w:rPr>
        <w:t>燃料排放</w:t>
      </w:r>
    </w:p>
    <w:p w14:paraId="23A11BF9">
      <w:pPr>
        <w:pageBreakBefore w:val="0"/>
        <w:kinsoku/>
        <w:wordWrap/>
        <w:overflowPunct/>
        <w:topLinePunct w:val="0"/>
        <w:autoSpaceDE/>
        <w:autoSpaceDN/>
        <w:bidi w:val="0"/>
        <w:adjustRightInd w:val="0"/>
        <w:snapToGrid w:val="0"/>
        <w:spacing w:line="360" w:lineRule="auto"/>
        <w:ind w:firstLine="420" w:firstLineChars="200"/>
        <w:textAlignment w:val="auto"/>
        <w:outlineLvl w:val="3"/>
        <w:rPr>
          <w:rFonts w:hint="default" w:ascii="Arial" w:hAnsi="Arial" w:eastAsia="宋体" w:cs="Arial"/>
          <w:sz w:val="21"/>
          <w:szCs w:val="21"/>
          <w:lang w:val="en-US" w:eastAsia="zh-CN"/>
        </w:rPr>
      </w:pPr>
      <w:r>
        <w:rPr>
          <w:rFonts w:hint="default" w:ascii="Arial" w:hAnsi="Arial" w:cs="Arial"/>
          <w:sz w:val="21"/>
          <w:szCs w:val="21"/>
          <w:lang w:val="en-US" w:eastAsia="zh-CN"/>
        </w:rPr>
        <w:t>1.计算公式</w:t>
      </w:r>
    </w:p>
    <w:p w14:paraId="7FE18063">
      <w:pPr>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Arial" w:hAnsi="Arial" w:eastAsia="宋体" w:cs="Arial"/>
          <w:sz w:val="21"/>
          <w:szCs w:val="21"/>
          <w:lang w:val="en-US" w:eastAsia="zh-CN"/>
        </w:rPr>
      </w:pPr>
      <w:r>
        <w:rPr>
          <w:rFonts w:hint="default" w:ascii="Arial" w:hAnsi="Arial" w:cs="Arial"/>
          <w:sz w:val="21"/>
          <w:szCs w:val="21"/>
          <w:lang w:val="en-US" w:eastAsia="zh-CN"/>
        </w:rPr>
        <w:t>消耗</w:t>
      </w:r>
      <w:r>
        <w:rPr>
          <w:rFonts w:hint="default" w:ascii="Arial" w:hAnsi="Arial" w:eastAsia="宋体" w:cs="Arial"/>
          <w:sz w:val="21"/>
          <w:szCs w:val="21"/>
          <w:lang w:val="en-US" w:eastAsia="zh-CN"/>
        </w:rPr>
        <w:t>化石燃料产生的碳排放量</w:t>
      </w:r>
      <w:r>
        <w:rPr>
          <w:rFonts w:hint="default" w:ascii="Arial" w:hAnsi="Arial" w:cs="Arial"/>
          <w:sz w:val="21"/>
          <w:szCs w:val="21"/>
          <w:lang w:val="en-US" w:eastAsia="zh-CN"/>
        </w:rPr>
        <w:t>，</w:t>
      </w:r>
      <w:r>
        <w:rPr>
          <w:rFonts w:hint="default" w:ascii="Arial" w:hAnsi="Arial" w:eastAsia="宋体" w:cs="Arial"/>
          <w:sz w:val="21"/>
          <w:szCs w:val="21"/>
          <w:lang w:val="en-US" w:eastAsia="zh-CN"/>
        </w:rPr>
        <w:t>按照</w:t>
      </w:r>
      <w:r>
        <w:rPr>
          <w:rFonts w:hint="default" w:ascii="Arial" w:hAnsi="Arial" w:cs="Arial"/>
          <w:sz w:val="21"/>
          <w:szCs w:val="21"/>
          <w:lang w:val="en-US" w:eastAsia="zh-CN"/>
        </w:rPr>
        <w:t>每种化石</w:t>
      </w:r>
      <w:r>
        <w:rPr>
          <w:rFonts w:hint="default" w:ascii="Arial" w:hAnsi="Arial" w:eastAsia="宋体" w:cs="Arial"/>
          <w:sz w:val="21"/>
          <w:szCs w:val="21"/>
          <w:lang w:val="en-US" w:eastAsia="zh-CN"/>
        </w:rPr>
        <w:t>燃料</w:t>
      </w:r>
      <w:r>
        <w:rPr>
          <w:rFonts w:hint="default" w:ascii="Arial" w:hAnsi="Arial" w:cs="Arial"/>
          <w:sz w:val="21"/>
          <w:szCs w:val="21"/>
          <w:lang w:val="en-US" w:eastAsia="zh-CN"/>
        </w:rPr>
        <w:t>消耗</w:t>
      </w:r>
      <w:r>
        <w:rPr>
          <w:rFonts w:hint="default" w:ascii="Arial" w:hAnsi="Arial" w:eastAsia="宋体" w:cs="Arial"/>
          <w:sz w:val="21"/>
          <w:szCs w:val="21"/>
          <w:lang w:val="en-US" w:eastAsia="zh-CN"/>
        </w:rPr>
        <w:t>分别计算产生的碳排放量并加总，计算方法</w:t>
      </w:r>
      <w:r>
        <w:rPr>
          <w:rFonts w:hint="default" w:ascii="Arial" w:hAnsi="Arial" w:eastAsia="宋体" w:cs="Arial"/>
          <w:sz w:val="21"/>
          <w:szCs w:val="21"/>
        </w:rPr>
        <w:t>按</w:t>
      </w:r>
      <w:r>
        <w:rPr>
          <w:rFonts w:hint="default" w:ascii="Arial" w:hAnsi="Arial" w:cs="Arial"/>
          <w:sz w:val="21"/>
          <w:szCs w:val="21"/>
          <w:lang w:eastAsia="zh-CN"/>
        </w:rPr>
        <w:t>式</w:t>
      </w:r>
      <w:r>
        <w:rPr>
          <w:rFonts w:hint="default" w:ascii="Arial" w:hAnsi="Arial" w:eastAsia="宋体" w:cs="Arial"/>
          <w:sz w:val="21"/>
          <w:szCs w:val="21"/>
        </w:rPr>
        <w:t>（</w:t>
      </w:r>
      <w:r>
        <w:rPr>
          <w:rFonts w:hint="default" w:ascii="Arial" w:hAnsi="Arial" w:cs="Arial"/>
          <w:sz w:val="21"/>
          <w:szCs w:val="21"/>
          <w:lang w:val="en-US" w:eastAsia="zh-CN"/>
        </w:rPr>
        <w:t>1-</w:t>
      </w:r>
      <w:r>
        <w:rPr>
          <w:rFonts w:hint="eastAsia" w:ascii="Arial" w:hAnsi="Arial" w:cs="Arial"/>
          <w:sz w:val="21"/>
          <w:szCs w:val="21"/>
          <w:lang w:val="en-US" w:eastAsia="zh-CN"/>
        </w:rPr>
        <w:t>4</w:t>
      </w:r>
      <w:r>
        <w:rPr>
          <w:rFonts w:hint="default" w:ascii="Arial" w:hAnsi="Arial" w:eastAsia="宋体" w:cs="Arial"/>
          <w:sz w:val="21"/>
          <w:szCs w:val="21"/>
        </w:rPr>
        <w:t>）计算。</w:t>
      </w:r>
    </w:p>
    <w:p w14:paraId="2DFC4CCF">
      <w:pPr>
        <w:pageBreakBefore w:val="0"/>
        <w:kinsoku/>
        <w:wordWrap/>
        <w:overflowPunct/>
        <w:topLinePunct w:val="0"/>
        <w:autoSpaceDE/>
        <w:autoSpaceDN/>
        <w:bidi w:val="0"/>
        <w:adjustRightInd w:val="0"/>
        <w:snapToGrid w:val="0"/>
        <w:spacing w:line="360" w:lineRule="auto"/>
        <w:ind w:firstLine="420" w:firstLineChars="200"/>
        <w:jc w:val="right"/>
        <w:textAlignment w:val="auto"/>
        <w:rPr>
          <w:rFonts w:hint="default" w:ascii="Arial" w:hAnsi="Arial" w:eastAsia="宋体" w:cs="Arial"/>
          <w:position w:val="-28"/>
          <w:sz w:val="21"/>
          <w:szCs w:val="21"/>
          <w:lang w:val="en-US" w:eastAsia="zh-CN"/>
        </w:rPr>
      </w:pPr>
      <w:r>
        <w:rPr>
          <w:rFonts w:hint="default" w:ascii="Times New Roman" w:hAnsi="Times New Roman" w:eastAsia="宋体" w:cs="Times New Roman"/>
          <w:position w:val="-28"/>
          <w:sz w:val="21"/>
          <w:szCs w:val="21"/>
        </w:rPr>
        <w:object>
          <v:shape id="_x0000_i1025" o:spt="75" alt="" type="#_x0000_t75" style="height:33.8pt;width:250.85pt;" o:ole="t" filled="f" o:preferrelative="t" stroked="f" coordsize="21600,21600">
            <v:path/>
            <v:fill on="f" focussize="0,0"/>
            <v:stroke on="f"/>
            <v:imagedata r:id="rId38" o:title=""/>
            <o:lock v:ext="edit" aspectratio="t"/>
            <w10:wrap type="none"/>
            <w10:anchorlock/>
          </v:shape>
          <o:OLEObject Type="Embed" ProgID="Equation.KSEE3" ShapeID="_x0000_i1025" DrawAspect="Content" ObjectID="_1468075726" r:id="rId37">
            <o:LockedField>false</o:LockedField>
          </o:OLEObject>
        </w:object>
      </w:r>
      <w:r>
        <w:rPr>
          <w:rFonts w:hint="default" w:ascii="Arial" w:hAnsi="Arial" w:cs="Arial"/>
          <w:position w:val="-28"/>
          <w:sz w:val="21"/>
          <w:szCs w:val="21"/>
          <w:lang w:val="en-US" w:eastAsia="zh-CN"/>
        </w:rPr>
        <w:t xml:space="preserve"> </w:t>
      </w:r>
      <w:r>
        <w:rPr>
          <w:rFonts w:hint="eastAsia" w:ascii="Arial" w:hAnsi="Arial" w:cs="Arial"/>
          <w:position w:val="-28"/>
          <w:sz w:val="21"/>
          <w:szCs w:val="21"/>
          <w:lang w:val="en-US" w:eastAsia="zh-CN"/>
        </w:rPr>
        <w:t xml:space="preserve">       </w:t>
      </w:r>
      <w:r>
        <w:rPr>
          <w:rFonts w:hint="default" w:ascii="Arial" w:hAnsi="Arial" w:cs="Arial"/>
          <w:position w:val="-28"/>
          <w:sz w:val="21"/>
          <w:szCs w:val="21"/>
          <w:lang w:val="en-US" w:eastAsia="zh-CN"/>
        </w:rPr>
        <w:t xml:space="preserve"> </w:t>
      </w:r>
      <w:r>
        <w:rPr>
          <w:rFonts w:hint="default" w:ascii="Arial" w:hAnsi="Arial" w:eastAsia="宋体" w:cs="Arial"/>
          <w:sz w:val="21"/>
          <w:szCs w:val="21"/>
        </w:rPr>
        <w:t>（</w:t>
      </w:r>
      <w:r>
        <w:rPr>
          <w:rFonts w:hint="default" w:ascii="Arial" w:hAnsi="Arial" w:cs="Arial"/>
          <w:sz w:val="21"/>
          <w:szCs w:val="21"/>
          <w:lang w:val="en-US" w:eastAsia="zh-CN"/>
        </w:rPr>
        <w:t>1-</w:t>
      </w:r>
      <w:r>
        <w:rPr>
          <w:rFonts w:hint="eastAsia" w:ascii="Arial" w:hAnsi="Arial" w:cs="Arial"/>
          <w:sz w:val="21"/>
          <w:szCs w:val="21"/>
          <w:lang w:val="en-US" w:eastAsia="zh-CN"/>
        </w:rPr>
        <w:t>4</w:t>
      </w:r>
      <w:r>
        <w:rPr>
          <w:rFonts w:hint="default" w:ascii="Arial" w:hAnsi="Arial" w:eastAsia="宋体" w:cs="Arial"/>
          <w:sz w:val="21"/>
          <w:szCs w:val="21"/>
        </w:rPr>
        <w:t>）</w:t>
      </w:r>
    </w:p>
    <w:p w14:paraId="2540E3E6">
      <w:pPr>
        <w:pageBreakBefore w:val="0"/>
        <w:kinsoku/>
        <w:wordWrap/>
        <w:overflowPunct/>
        <w:topLinePunct w:val="0"/>
        <w:autoSpaceDE/>
        <w:autoSpaceDN/>
        <w:bidi w:val="0"/>
        <w:adjustRightInd w:val="0"/>
        <w:snapToGrid w:val="0"/>
        <w:spacing w:line="360" w:lineRule="auto"/>
        <w:ind w:firstLine="0" w:firstLineChars="0"/>
        <w:jc w:val="both"/>
        <w:textAlignment w:val="auto"/>
        <w:rPr>
          <w:rFonts w:hint="default" w:ascii="Arial" w:hAnsi="Arial" w:cs="Arial"/>
          <w:position w:val="-28"/>
          <w:sz w:val="21"/>
          <w:szCs w:val="21"/>
          <w:lang w:val="en-US" w:eastAsia="zh-CN"/>
        </w:rPr>
      </w:pPr>
      <w:r>
        <w:rPr>
          <w:rFonts w:hint="default" w:ascii="Arial" w:hAnsi="Arial" w:cs="Arial"/>
          <w:position w:val="-28"/>
          <w:sz w:val="21"/>
          <w:szCs w:val="21"/>
          <w:lang w:val="en-US" w:eastAsia="zh-CN"/>
        </w:rPr>
        <w:t>式中：</w:t>
      </w:r>
    </w:p>
    <w:p w14:paraId="25E556DA">
      <w:pPr>
        <w:pageBreakBefore w:val="0"/>
        <w:kinsoku/>
        <w:wordWrap/>
        <w:overflowPunct/>
        <w:topLinePunct w:val="0"/>
        <w:autoSpaceDE/>
        <w:autoSpaceDN/>
        <w:bidi w:val="0"/>
        <w:adjustRightInd w:val="0"/>
        <w:snapToGrid w:val="0"/>
        <w:spacing w:line="360" w:lineRule="auto"/>
        <w:ind w:firstLine="420"/>
        <w:textAlignment w:val="auto"/>
        <w:rPr>
          <w:rFonts w:hint="default" w:ascii="Arial" w:hAnsi="Arial" w:eastAsia="宋体" w:cs="Arial"/>
          <w:sz w:val="21"/>
          <w:szCs w:val="21"/>
        </w:rPr>
      </w:pPr>
      <w:r>
        <w:rPr>
          <w:rFonts w:hint="default" w:ascii="Arial" w:hAnsi="Arial" w:eastAsia="宋体" w:cs="Arial"/>
          <w:sz w:val="21"/>
          <w:szCs w:val="21"/>
        </w:rPr>
        <w:t>AD</w:t>
      </w:r>
      <w:r>
        <w:rPr>
          <w:rFonts w:hint="default" w:ascii="Arial" w:hAnsi="Arial" w:eastAsia="宋体" w:cs="Arial"/>
          <w:sz w:val="21"/>
          <w:szCs w:val="21"/>
          <w:vertAlign w:val="subscript"/>
        </w:rPr>
        <w:t>i</w:t>
      </w:r>
      <w:r>
        <w:rPr>
          <w:rFonts w:hint="default" w:ascii="Arial" w:hAnsi="Arial" w:eastAsia="宋体" w:cs="Arial"/>
          <w:sz w:val="21"/>
          <w:szCs w:val="21"/>
        </w:rPr>
        <w:t>—第i种</w:t>
      </w:r>
      <w:r>
        <w:rPr>
          <w:rFonts w:hint="default" w:ascii="Arial" w:hAnsi="Arial" w:cs="Arial"/>
          <w:sz w:val="21"/>
          <w:szCs w:val="21"/>
          <w:lang w:val="en-US" w:eastAsia="zh-CN"/>
        </w:rPr>
        <w:t>化石</w:t>
      </w:r>
      <w:r>
        <w:rPr>
          <w:rFonts w:hint="default" w:ascii="Arial" w:hAnsi="Arial" w:eastAsia="宋体" w:cs="Arial"/>
          <w:sz w:val="21"/>
          <w:szCs w:val="21"/>
        </w:rPr>
        <w:t>燃料的活动数据，单位为吉焦（GJ）；</w:t>
      </w:r>
    </w:p>
    <w:p w14:paraId="705FE3C5">
      <w:pPr>
        <w:pageBreakBefore w:val="0"/>
        <w:kinsoku/>
        <w:wordWrap/>
        <w:overflowPunct/>
        <w:topLinePunct w:val="0"/>
        <w:autoSpaceDE/>
        <w:autoSpaceDN/>
        <w:bidi w:val="0"/>
        <w:adjustRightInd w:val="0"/>
        <w:snapToGrid w:val="0"/>
        <w:spacing w:line="360" w:lineRule="auto"/>
        <w:ind w:firstLine="420"/>
        <w:textAlignment w:val="auto"/>
        <w:rPr>
          <w:rFonts w:hint="default" w:ascii="Arial" w:hAnsi="Arial" w:eastAsia="宋体" w:cs="Arial"/>
          <w:sz w:val="21"/>
          <w:szCs w:val="21"/>
        </w:rPr>
      </w:pPr>
      <w:r>
        <w:rPr>
          <w:rFonts w:hint="default" w:ascii="Arial" w:hAnsi="Arial" w:eastAsia="宋体" w:cs="Arial"/>
          <w:sz w:val="21"/>
          <w:szCs w:val="21"/>
        </w:rPr>
        <w:t>EF</w:t>
      </w:r>
      <w:r>
        <w:rPr>
          <w:rFonts w:hint="default" w:ascii="Arial" w:hAnsi="Arial" w:eastAsia="宋体" w:cs="Arial"/>
          <w:sz w:val="21"/>
          <w:szCs w:val="21"/>
          <w:vertAlign w:val="subscript"/>
        </w:rPr>
        <w:t>i</w:t>
      </w:r>
      <w:r>
        <w:rPr>
          <w:rFonts w:hint="default" w:ascii="Arial" w:hAnsi="Arial" w:eastAsia="宋体" w:cs="Arial"/>
          <w:sz w:val="21"/>
          <w:szCs w:val="21"/>
        </w:rPr>
        <w:t>—第i种</w:t>
      </w:r>
      <w:r>
        <w:rPr>
          <w:rFonts w:hint="default" w:ascii="Arial" w:hAnsi="Arial" w:cs="Arial"/>
          <w:sz w:val="21"/>
          <w:szCs w:val="21"/>
          <w:lang w:val="en-US" w:eastAsia="zh-CN"/>
        </w:rPr>
        <w:t>化石</w:t>
      </w:r>
      <w:r>
        <w:rPr>
          <w:rFonts w:hint="default" w:ascii="Arial" w:hAnsi="Arial" w:eastAsia="宋体" w:cs="Arial"/>
          <w:sz w:val="21"/>
          <w:szCs w:val="21"/>
        </w:rPr>
        <w:t>燃料的二氧化碳排放因子，单位为吨碳</w:t>
      </w:r>
      <w:r>
        <w:rPr>
          <w:rFonts w:hint="default" w:ascii="Arial" w:hAnsi="Arial" w:cs="Arial"/>
          <w:sz w:val="21"/>
          <w:szCs w:val="21"/>
          <w:lang w:val="en-US" w:eastAsia="zh-CN"/>
        </w:rPr>
        <w:t>/</w:t>
      </w:r>
      <w:r>
        <w:rPr>
          <w:rFonts w:hint="default" w:ascii="Arial" w:hAnsi="Arial" w:eastAsia="宋体" w:cs="Arial"/>
          <w:sz w:val="21"/>
          <w:szCs w:val="21"/>
        </w:rPr>
        <w:t>吉焦（tC/GJ）；</w:t>
      </w:r>
    </w:p>
    <w:p w14:paraId="2034077D">
      <w:pPr>
        <w:pageBreakBefore w:val="0"/>
        <w:kinsoku/>
        <w:wordWrap/>
        <w:overflowPunct/>
        <w:topLinePunct w:val="0"/>
        <w:autoSpaceDE/>
        <w:autoSpaceDN/>
        <w:bidi w:val="0"/>
        <w:adjustRightInd w:val="0"/>
        <w:snapToGrid w:val="0"/>
        <w:spacing w:line="360" w:lineRule="auto"/>
        <w:ind w:firstLine="420"/>
        <w:textAlignment w:val="auto"/>
        <w:rPr>
          <w:rFonts w:hint="eastAsia" w:ascii="Arial" w:hAnsi="Arial" w:cs="Arial"/>
          <w:sz w:val="21"/>
          <w:szCs w:val="21"/>
          <w:lang w:val="en-US" w:eastAsia="zh-CN"/>
        </w:rPr>
      </w:pPr>
      <w:r>
        <w:rPr>
          <w:rFonts w:hint="default" w:ascii="Arial" w:hAnsi="Arial" w:cs="Arial"/>
          <w:sz w:val="21"/>
          <w:szCs w:val="21"/>
          <w:lang w:val="en-US" w:eastAsia="zh-CN"/>
        </w:rPr>
        <w:t>CC</w:t>
      </w:r>
      <w:r>
        <w:rPr>
          <w:rFonts w:hint="default" w:ascii="Arial" w:hAnsi="Arial" w:cs="Arial"/>
          <w:sz w:val="21"/>
          <w:szCs w:val="21"/>
          <w:vertAlign w:val="subscript"/>
          <w:lang w:val="en-US" w:eastAsia="zh-CN"/>
        </w:rPr>
        <w:t>i</w:t>
      </w:r>
      <w:r>
        <w:rPr>
          <w:rFonts w:hint="default" w:ascii="Arial" w:hAnsi="Arial" w:eastAsia="宋体" w:cs="Arial"/>
          <w:sz w:val="21"/>
          <w:szCs w:val="21"/>
        </w:rPr>
        <w:t>—第i种</w:t>
      </w:r>
      <w:r>
        <w:rPr>
          <w:rFonts w:hint="default" w:ascii="Arial" w:hAnsi="Arial" w:cs="Arial"/>
          <w:sz w:val="21"/>
          <w:szCs w:val="21"/>
          <w:lang w:val="en-US" w:eastAsia="zh-CN"/>
        </w:rPr>
        <w:t>化石</w:t>
      </w:r>
      <w:r>
        <w:rPr>
          <w:rFonts w:hint="default" w:ascii="Arial" w:hAnsi="Arial" w:eastAsia="宋体" w:cs="Arial"/>
          <w:sz w:val="21"/>
          <w:szCs w:val="21"/>
        </w:rPr>
        <w:t>燃料的</w:t>
      </w:r>
      <w:r>
        <w:rPr>
          <w:rFonts w:hint="default" w:ascii="Arial" w:hAnsi="Arial" w:cs="Arial"/>
          <w:sz w:val="21"/>
          <w:szCs w:val="21"/>
          <w:lang w:val="en-US" w:eastAsia="zh-CN"/>
        </w:rPr>
        <w:t>单位热值含碳量，</w:t>
      </w:r>
      <w:r>
        <w:rPr>
          <w:rFonts w:hint="default" w:ascii="Arial" w:hAnsi="Arial" w:eastAsia="宋体" w:cs="Arial"/>
          <w:sz w:val="21"/>
          <w:szCs w:val="21"/>
        </w:rPr>
        <w:t>单位为吨碳</w:t>
      </w:r>
      <w:r>
        <w:rPr>
          <w:rFonts w:hint="default" w:ascii="Arial" w:hAnsi="Arial" w:cs="Arial"/>
          <w:sz w:val="21"/>
          <w:szCs w:val="21"/>
          <w:lang w:val="en-US" w:eastAsia="zh-CN"/>
        </w:rPr>
        <w:t>/</w:t>
      </w:r>
      <w:r>
        <w:rPr>
          <w:rFonts w:hint="default" w:ascii="Arial" w:hAnsi="Arial" w:eastAsia="宋体" w:cs="Arial"/>
          <w:sz w:val="21"/>
          <w:szCs w:val="21"/>
        </w:rPr>
        <w:t>吉焦（tC/GJ）</w:t>
      </w:r>
      <w:r>
        <w:rPr>
          <w:rFonts w:hint="eastAsia" w:ascii="Arial" w:hAnsi="Arial" w:cs="Arial"/>
          <w:sz w:val="21"/>
          <w:szCs w:val="21"/>
          <w:lang w:eastAsia="zh-CN"/>
        </w:rPr>
        <w:t>，</w:t>
      </w:r>
      <w:r>
        <w:rPr>
          <w:rFonts w:hint="eastAsia" w:ascii="Arial" w:hAnsi="Arial" w:cs="Arial"/>
          <w:sz w:val="21"/>
          <w:szCs w:val="21"/>
          <w:lang w:val="en-US" w:eastAsia="zh-CN"/>
        </w:rPr>
        <w:t>现有工程</w:t>
      </w:r>
      <w:r>
        <w:rPr>
          <w:rFonts w:hint="default" w:ascii="Arial" w:hAnsi="Arial" w:cs="Arial"/>
          <w:sz w:val="21"/>
          <w:szCs w:val="21"/>
          <w:lang w:val="en-US" w:eastAsia="zh-CN"/>
        </w:rPr>
        <w:t>单位热值含碳量优先采用燃料的实测数据进行计算，无实测数据</w:t>
      </w:r>
      <w:r>
        <w:rPr>
          <w:rFonts w:hint="eastAsia" w:ascii="Arial" w:hAnsi="Arial" w:cs="Arial"/>
          <w:sz w:val="21"/>
          <w:szCs w:val="21"/>
          <w:lang w:val="en-US" w:eastAsia="zh-CN"/>
        </w:rPr>
        <w:t>的现有工程和拟建工程采用附录E取值；</w:t>
      </w:r>
    </w:p>
    <w:p w14:paraId="07E4E064">
      <w:pPr>
        <w:pageBreakBefore w:val="0"/>
        <w:kinsoku/>
        <w:wordWrap/>
        <w:overflowPunct/>
        <w:topLinePunct w:val="0"/>
        <w:autoSpaceDE/>
        <w:autoSpaceDN/>
        <w:bidi w:val="0"/>
        <w:adjustRightInd w:val="0"/>
        <w:snapToGrid w:val="0"/>
        <w:spacing w:line="360" w:lineRule="auto"/>
        <w:ind w:firstLine="420"/>
        <w:textAlignment w:val="auto"/>
        <w:rPr>
          <w:rFonts w:hint="default" w:ascii="Arial" w:hAnsi="Arial" w:eastAsia="宋体" w:cs="Arial"/>
          <w:sz w:val="21"/>
          <w:szCs w:val="21"/>
          <w:lang w:val="en-US" w:eastAsia="zh-CN"/>
        </w:rPr>
      </w:pPr>
      <w:r>
        <w:rPr>
          <w:rFonts w:hint="eastAsia" w:ascii="Arial" w:hAnsi="Arial" w:cs="Arial"/>
          <w:sz w:val="21"/>
          <w:szCs w:val="21"/>
          <w:lang w:val="en-US" w:eastAsia="zh-CN"/>
        </w:rPr>
        <w:t>OF</w:t>
      </w:r>
      <w:r>
        <w:rPr>
          <w:rFonts w:hint="default" w:ascii="Arial" w:hAnsi="Arial" w:cs="Arial"/>
          <w:sz w:val="21"/>
          <w:szCs w:val="21"/>
          <w:vertAlign w:val="subscript"/>
          <w:lang w:val="en-US" w:eastAsia="zh-CN"/>
        </w:rPr>
        <w:t>i</w:t>
      </w:r>
      <w:r>
        <w:rPr>
          <w:rFonts w:hint="default" w:ascii="Arial" w:hAnsi="Arial" w:eastAsia="宋体" w:cs="Arial"/>
          <w:sz w:val="21"/>
          <w:szCs w:val="21"/>
        </w:rPr>
        <w:t>—第i种</w:t>
      </w:r>
      <w:r>
        <w:rPr>
          <w:rFonts w:hint="default" w:ascii="Arial" w:hAnsi="Arial" w:cs="Arial"/>
          <w:sz w:val="21"/>
          <w:szCs w:val="21"/>
          <w:lang w:val="en-US" w:eastAsia="zh-CN"/>
        </w:rPr>
        <w:t>化石</w:t>
      </w:r>
      <w:r>
        <w:rPr>
          <w:rFonts w:hint="default" w:ascii="Arial" w:hAnsi="Arial" w:eastAsia="宋体" w:cs="Arial"/>
          <w:sz w:val="21"/>
          <w:szCs w:val="21"/>
        </w:rPr>
        <w:t>燃料的</w:t>
      </w:r>
      <w:r>
        <w:rPr>
          <w:rFonts w:hint="eastAsia" w:ascii="Arial" w:hAnsi="Arial" w:eastAsia="宋体" w:cs="Arial"/>
          <w:sz w:val="21"/>
          <w:szCs w:val="21"/>
          <w:lang w:val="en-US" w:eastAsia="zh-CN"/>
        </w:rPr>
        <w:t>碳</w:t>
      </w:r>
      <w:r>
        <w:rPr>
          <w:rFonts w:hint="eastAsia" w:ascii="Arial" w:hAnsi="Arial" w:cs="Arial"/>
          <w:sz w:val="21"/>
          <w:szCs w:val="21"/>
          <w:lang w:val="en-US" w:eastAsia="zh-CN"/>
        </w:rPr>
        <w:t>氧化率</w:t>
      </w:r>
      <w:r>
        <w:rPr>
          <w:rFonts w:hint="default" w:ascii="Arial" w:hAnsi="Arial" w:cs="Arial"/>
          <w:sz w:val="21"/>
          <w:szCs w:val="21"/>
          <w:lang w:val="en-US" w:eastAsia="zh-CN"/>
        </w:rPr>
        <w:t>，</w:t>
      </w:r>
      <w:r>
        <w:rPr>
          <w:rFonts w:hint="eastAsia" w:ascii="Arial" w:hAnsi="Arial" w:cs="Arial"/>
          <w:sz w:val="21"/>
          <w:szCs w:val="21"/>
          <w:lang w:val="en-US" w:eastAsia="zh-CN"/>
        </w:rPr>
        <w:t>以%表示，取值见附录E。</w:t>
      </w:r>
    </w:p>
    <w:p w14:paraId="2695B8B6">
      <w:pPr>
        <w:pageBreakBefore w:val="0"/>
        <w:kinsoku/>
        <w:wordWrap/>
        <w:overflowPunct/>
        <w:topLinePunct w:val="0"/>
        <w:autoSpaceDE/>
        <w:autoSpaceDN/>
        <w:bidi w:val="0"/>
        <w:adjustRightInd w:val="0"/>
        <w:snapToGrid w:val="0"/>
        <w:spacing w:line="360" w:lineRule="auto"/>
        <w:ind w:firstLine="420"/>
        <w:textAlignment w:val="auto"/>
        <w:outlineLvl w:val="3"/>
        <w:rPr>
          <w:rFonts w:hint="default" w:ascii="Arial" w:hAnsi="Arial" w:eastAsia="宋体" w:cs="Arial"/>
          <w:sz w:val="21"/>
          <w:szCs w:val="21"/>
        </w:rPr>
      </w:pPr>
      <w:r>
        <w:rPr>
          <w:rFonts w:hint="default" w:ascii="Arial" w:hAnsi="Arial" w:eastAsia="宋体" w:cs="Arial"/>
          <w:sz w:val="21"/>
          <w:szCs w:val="21"/>
        </w:rPr>
        <w:t>2.活动数据</w:t>
      </w:r>
    </w:p>
    <w:p w14:paraId="49938BE2">
      <w:pPr>
        <w:pageBreakBefore w:val="0"/>
        <w:kinsoku/>
        <w:wordWrap/>
        <w:overflowPunct/>
        <w:topLinePunct w:val="0"/>
        <w:autoSpaceDE/>
        <w:autoSpaceDN/>
        <w:bidi w:val="0"/>
        <w:adjustRightInd w:val="0"/>
        <w:snapToGrid w:val="0"/>
        <w:spacing w:line="360" w:lineRule="auto"/>
        <w:ind w:firstLine="420"/>
        <w:textAlignment w:val="auto"/>
        <w:rPr>
          <w:rFonts w:hint="default" w:ascii="Arial" w:hAnsi="Arial" w:eastAsia="宋体" w:cs="Arial"/>
          <w:sz w:val="21"/>
          <w:szCs w:val="21"/>
        </w:rPr>
      </w:pPr>
      <w:r>
        <w:rPr>
          <w:rFonts w:hint="default" w:ascii="Arial" w:hAnsi="Arial" w:eastAsia="宋体" w:cs="Arial"/>
          <w:sz w:val="21"/>
          <w:szCs w:val="21"/>
        </w:rPr>
        <w:t>核算期内第i种燃料的活动数据AD</w:t>
      </w:r>
      <w:r>
        <w:rPr>
          <w:rFonts w:hint="default" w:ascii="Arial" w:hAnsi="Arial" w:eastAsia="宋体" w:cs="Arial"/>
          <w:sz w:val="21"/>
          <w:szCs w:val="21"/>
          <w:vertAlign w:val="subscript"/>
        </w:rPr>
        <w:t>i</w:t>
      </w:r>
      <w:r>
        <w:rPr>
          <w:rFonts w:hint="default" w:ascii="Arial" w:hAnsi="Arial" w:eastAsia="宋体" w:cs="Arial"/>
          <w:sz w:val="21"/>
          <w:szCs w:val="21"/>
        </w:rPr>
        <w:t>按</w:t>
      </w:r>
      <w:r>
        <w:rPr>
          <w:rFonts w:hint="default" w:ascii="Arial" w:hAnsi="Arial" w:cs="Arial"/>
          <w:sz w:val="21"/>
          <w:szCs w:val="21"/>
          <w:lang w:eastAsia="zh-CN"/>
        </w:rPr>
        <w:t>式</w:t>
      </w:r>
      <w:r>
        <w:rPr>
          <w:rFonts w:hint="default" w:ascii="Arial" w:hAnsi="Arial" w:eastAsia="宋体" w:cs="Arial"/>
          <w:sz w:val="21"/>
          <w:szCs w:val="21"/>
        </w:rPr>
        <w:t>（</w:t>
      </w:r>
      <w:r>
        <w:rPr>
          <w:rFonts w:hint="default" w:ascii="Arial" w:hAnsi="Arial" w:cs="Arial"/>
          <w:sz w:val="21"/>
          <w:szCs w:val="21"/>
          <w:lang w:val="en-US" w:eastAsia="zh-CN"/>
        </w:rPr>
        <w:t>1-</w:t>
      </w:r>
      <w:r>
        <w:rPr>
          <w:rFonts w:hint="eastAsia" w:ascii="Arial" w:hAnsi="Arial" w:cs="Arial"/>
          <w:sz w:val="21"/>
          <w:szCs w:val="21"/>
          <w:lang w:val="en-US" w:eastAsia="zh-CN"/>
        </w:rPr>
        <w:t>5</w:t>
      </w:r>
      <w:r>
        <w:rPr>
          <w:rFonts w:hint="default" w:ascii="Arial" w:hAnsi="Arial" w:eastAsia="宋体" w:cs="Arial"/>
          <w:sz w:val="21"/>
          <w:szCs w:val="21"/>
        </w:rPr>
        <w:t>）计算。</w:t>
      </w:r>
    </w:p>
    <w:p w14:paraId="3CE938E6">
      <w:pPr>
        <w:pageBreakBefore w:val="0"/>
        <w:kinsoku/>
        <w:wordWrap/>
        <w:overflowPunct/>
        <w:topLinePunct w:val="0"/>
        <w:autoSpaceDE/>
        <w:autoSpaceDN/>
        <w:bidi w:val="0"/>
        <w:adjustRightInd w:val="0"/>
        <w:snapToGrid w:val="0"/>
        <w:spacing w:line="360" w:lineRule="auto"/>
        <w:ind w:firstLine="420"/>
        <w:jc w:val="right"/>
        <w:textAlignment w:val="auto"/>
        <w:rPr>
          <w:rFonts w:hint="default" w:ascii="Arial" w:hAnsi="Arial" w:eastAsia="宋体" w:cs="Arial"/>
          <w:sz w:val="21"/>
          <w:szCs w:val="21"/>
        </w:rPr>
      </w:pPr>
      <w:r>
        <w:rPr>
          <w:rFonts w:hint="default" w:ascii="Arial" w:hAnsi="Arial" w:eastAsia="宋体" w:cs="Arial"/>
          <w:position w:val="-10"/>
          <w:sz w:val="21"/>
          <w:szCs w:val="21"/>
        </w:rPr>
        <w:object>
          <v:shape id="_x0000_i1026" o:spt="75" type="#_x0000_t75" style="height:16.95pt;width:90.35pt;" o:ole="t" filled="f" o:preferrelative="t" stroked="f" coordsize="21600,21600">
            <v:path/>
            <v:fill on="f" focussize="0,0"/>
            <v:stroke on="f"/>
            <v:imagedata r:id="rId40" o:title=""/>
            <o:lock v:ext="edit" aspectratio="t"/>
            <w10:wrap type="none"/>
            <w10:anchorlock/>
          </v:shape>
          <o:OLEObject Type="Embed" ProgID="Equation.KSEE3" ShapeID="_x0000_i1026" DrawAspect="Content" ObjectID="_1468075727" r:id="rId39">
            <o:LockedField>false</o:LockedField>
          </o:OLEObject>
        </w:object>
      </w:r>
      <w:r>
        <w:rPr>
          <w:rFonts w:hint="default" w:ascii="Arial" w:hAnsi="Arial" w:eastAsia="宋体" w:cs="Arial"/>
          <w:sz w:val="21"/>
          <w:szCs w:val="21"/>
        </w:rPr>
        <w:t xml:space="preserve"> </w:t>
      </w:r>
      <w:r>
        <w:rPr>
          <w:rFonts w:hint="eastAsia" w:ascii="Arial" w:hAnsi="Arial" w:cs="Arial"/>
          <w:sz w:val="21"/>
          <w:szCs w:val="21"/>
          <w:lang w:val="en-US" w:eastAsia="zh-CN"/>
        </w:rPr>
        <w:t xml:space="preserve">                </w:t>
      </w:r>
      <w:r>
        <w:rPr>
          <w:rFonts w:hint="default" w:ascii="Arial" w:hAnsi="Arial" w:eastAsia="宋体" w:cs="Arial"/>
          <w:sz w:val="21"/>
          <w:szCs w:val="21"/>
        </w:rPr>
        <w:t xml:space="preserve">        （</w:t>
      </w:r>
      <w:r>
        <w:rPr>
          <w:rFonts w:hint="default" w:ascii="Arial" w:hAnsi="Arial" w:cs="Arial"/>
          <w:sz w:val="21"/>
          <w:szCs w:val="21"/>
          <w:lang w:val="en-US" w:eastAsia="zh-CN"/>
        </w:rPr>
        <w:t>1-</w:t>
      </w:r>
      <w:r>
        <w:rPr>
          <w:rFonts w:hint="eastAsia" w:ascii="Arial" w:hAnsi="Arial" w:cs="Arial"/>
          <w:sz w:val="21"/>
          <w:szCs w:val="21"/>
          <w:lang w:val="en-US" w:eastAsia="zh-CN"/>
        </w:rPr>
        <w:t>5</w:t>
      </w:r>
      <w:r>
        <w:rPr>
          <w:rFonts w:hint="default" w:ascii="Arial" w:hAnsi="Arial" w:eastAsia="宋体" w:cs="Arial"/>
          <w:sz w:val="21"/>
          <w:szCs w:val="21"/>
        </w:rPr>
        <w:t>）</w:t>
      </w:r>
    </w:p>
    <w:p w14:paraId="0002CCDD">
      <w:pPr>
        <w:pageBreakBefore w:val="0"/>
        <w:kinsoku/>
        <w:wordWrap/>
        <w:overflowPunct/>
        <w:topLinePunct w:val="0"/>
        <w:autoSpaceDE/>
        <w:autoSpaceDN/>
        <w:bidi w:val="0"/>
        <w:adjustRightInd w:val="0"/>
        <w:snapToGrid w:val="0"/>
        <w:spacing w:line="360" w:lineRule="auto"/>
        <w:ind w:firstLine="0"/>
        <w:textAlignment w:val="auto"/>
        <w:rPr>
          <w:rFonts w:hint="default" w:ascii="Arial" w:hAnsi="Arial" w:eastAsia="宋体" w:cs="Arial"/>
          <w:sz w:val="21"/>
          <w:szCs w:val="21"/>
        </w:rPr>
      </w:pPr>
      <w:r>
        <w:rPr>
          <w:rFonts w:hint="default" w:ascii="Arial" w:hAnsi="Arial" w:eastAsia="宋体" w:cs="Arial"/>
          <w:sz w:val="21"/>
          <w:szCs w:val="21"/>
        </w:rPr>
        <w:t>式中：</w:t>
      </w:r>
    </w:p>
    <w:p w14:paraId="21322FE7">
      <w:pPr>
        <w:pageBreakBefore w:val="0"/>
        <w:kinsoku/>
        <w:wordWrap/>
        <w:overflowPunct/>
        <w:topLinePunct w:val="0"/>
        <w:autoSpaceDE/>
        <w:autoSpaceDN/>
        <w:bidi w:val="0"/>
        <w:adjustRightInd w:val="0"/>
        <w:snapToGrid w:val="0"/>
        <w:spacing w:line="360" w:lineRule="auto"/>
        <w:ind w:firstLine="420"/>
        <w:textAlignment w:val="auto"/>
        <w:rPr>
          <w:rFonts w:hint="default" w:ascii="Arial" w:hAnsi="Arial" w:eastAsia="宋体" w:cs="Arial"/>
          <w:sz w:val="21"/>
          <w:szCs w:val="21"/>
        </w:rPr>
      </w:pPr>
      <w:r>
        <w:rPr>
          <w:rFonts w:hint="default" w:ascii="Arial" w:hAnsi="Arial" w:eastAsia="宋体" w:cs="Arial"/>
          <w:sz w:val="21"/>
          <w:szCs w:val="21"/>
        </w:rPr>
        <w:t>NCV</w:t>
      </w:r>
      <w:r>
        <w:rPr>
          <w:rFonts w:hint="default" w:ascii="Arial" w:hAnsi="Arial" w:eastAsia="宋体" w:cs="Arial"/>
          <w:sz w:val="21"/>
          <w:szCs w:val="21"/>
          <w:vertAlign w:val="subscript"/>
        </w:rPr>
        <w:t xml:space="preserve">i </w:t>
      </w:r>
      <w:r>
        <w:rPr>
          <w:rFonts w:hint="default" w:ascii="Arial" w:hAnsi="Arial" w:eastAsia="宋体" w:cs="Arial"/>
          <w:sz w:val="21"/>
          <w:szCs w:val="21"/>
        </w:rPr>
        <w:t>—第i种燃料的</w:t>
      </w:r>
      <w:r>
        <w:rPr>
          <w:rFonts w:hint="default" w:ascii="Arial" w:hAnsi="Arial" w:cs="Arial"/>
          <w:sz w:val="21"/>
          <w:szCs w:val="21"/>
          <w:lang w:val="en-US" w:eastAsia="zh-CN"/>
        </w:rPr>
        <w:t>收到基</w:t>
      </w:r>
      <w:r>
        <w:rPr>
          <w:rFonts w:hint="default" w:ascii="Arial" w:hAnsi="Arial" w:eastAsia="宋体" w:cs="Arial"/>
          <w:sz w:val="21"/>
          <w:szCs w:val="21"/>
        </w:rPr>
        <w:t>低位发热量，对固体或液体燃料，单位为吉焦</w:t>
      </w:r>
      <w:r>
        <w:rPr>
          <w:rFonts w:hint="default" w:ascii="Arial" w:hAnsi="Arial" w:cs="Arial"/>
          <w:sz w:val="21"/>
          <w:szCs w:val="21"/>
          <w:lang w:val="en-US" w:eastAsia="zh-CN"/>
        </w:rPr>
        <w:t>/</w:t>
      </w:r>
      <w:r>
        <w:rPr>
          <w:rFonts w:hint="default" w:ascii="Arial" w:hAnsi="Arial" w:eastAsia="宋体" w:cs="Arial"/>
          <w:sz w:val="21"/>
          <w:szCs w:val="21"/>
        </w:rPr>
        <w:t>吨（GJ/t）；对气体燃料，单位为吉焦</w:t>
      </w:r>
      <w:r>
        <w:rPr>
          <w:rFonts w:hint="default" w:ascii="Arial" w:hAnsi="Arial" w:cs="Arial"/>
          <w:sz w:val="21"/>
          <w:szCs w:val="21"/>
          <w:lang w:val="en-US" w:eastAsia="zh-CN"/>
        </w:rPr>
        <w:t>/</w:t>
      </w:r>
      <w:r>
        <w:rPr>
          <w:rFonts w:hint="default" w:ascii="Arial" w:hAnsi="Arial" w:eastAsia="宋体" w:cs="Arial"/>
          <w:sz w:val="21"/>
          <w:szCs w:val="21"/>
        </w:rPr>
        <w:t>万标</w:t>
      </w:r>
      <w:r>
        <w:rPr>
          <w:rFonts w:hint="default" w:ascii="Arial" w:hAnsi="Arial" w:cs="Arial"/>
          <w:sz w:val="21"/>
          <w:szCs w:val="21"/>
          <w:lang w:val="en-US" w:eastAsia="zh-CN"/>
        </w:rPr>
        <w:t>准</w:t>
      </w:r>
      <w:r>
        <w:rPr>
          <w:rFonts w:hint="default" w:ascii="Arial" w:hAnsi="Arial" w:eastAsia="宋体" w:cs="Arial"/>
          <w:sz w:val="21"/>
          <w:szCs w:val="21"/>
        </w:rPr>
        <w:t>立方米（GJ/万Nm</w:t>
      </w:r>
      <w:r>
        <w:rPr>
          <w:rFonts w:hint="default" w:ascii="Arial" w:hAnsi="Arial" w:eastAsia="宋体" w:cs="Arial"/>
          <w:sz w:val="21"/>
          <w:szCs w:val="21"/>
          <w:vertAlign w:val="superscript"/>
        </w:rPr>
        <w:t>3</w:t>
      </w:r>
      <w:r>
        <w:rPr>
          <w:rFonts w:hint="default" w:ascii="Arial" w:hAnsi="Arial" w:eastAsia="宋体" w:cs="Arial"/>
          <w:sz w:val="21"/>
          <w:szCs w:val="21"/>
        </w:rPr>
        <w:t>）；</w:t>
      </w:r>
      <w:r>
        <w:rPr>
          <w:rFonts w:hint="eastAsia" w:ascii="Arial" w:hAnsi="Arial" w:cs="Arial"/>
          <w:sz w:val="21"/>
          <w:szCs w:val="21"/>
          <w:highlight w:val="none"/>
          <w:lang w:val="en-US" w:eastAsia="zh-CN"/>
        </w:rPr>
        <w:t>现有工程</w:t>
      </w:r>
      <w:r>
        <w:rPr>
          <w:rFonts w:hint="default" w:ascii="Arial" w:hAnsi="Arial" w:cs="Arial"/>
          <w:sz w:val="21"/>
          <w:szCs w:val="21"/>
          <w:highlight w:val="none"/>
          <w:lang w:val="en-US" w:eastAsia="zh-CN"/>
        </w:rPr>
        <w:t>低位发热量优先采用燃料的实测数据，</w:t>
      </w:r>
      <w:r>
        <w:rPr>
          <w:rFonts w:hint="default" w:ascii="Arial" w:hAnsi="Arial" w:eastAsia="宋体" w:cs="Arial"/>
          <w:sz w:val="21"/>
          <w:szCs w:val="21"/>
          <w:highlight w:val="none"/>
        </w:rPr>
        <w:t>具备条件的企业可委托有资质的专业机构进行检测，也可采用与相关方结算凭证中提供的检测值</w:t>
      </w:r>
      <w:r>
        <w:rPr>
          <w:rFonts w:hint="default" w:ascii="Arial" w:hAnsi="Arial" w:cs="Arial"/>
          <w:sz w:val="21"/>
          <w:szCs w:val="21"/>
          <w:highlight w:val="none"/>
          <w:lang w:eastAsia="zh-CN"/>
        </w:rPr>
        <w:t>。</w:t>
      </w:r>
      <w:r>
        <w:rPr>
          <w:rFonts w:hint="default" w:ascii="Arial" w:hAnsi="Arial" w:cs="Arial"/>
          <w:sz w:val="21"/>
          <w:szCs w:val="21"/>
          <w:highlight w:val="none"/>
          <w:lang w:val="en-US" w:eastAsia="zh-CN"/>
        </w:rPr>
        <w:t>固体化石燃料每批次实测，检测报告需由通过CMA认定或CNAS认可、具备低位发热量检测能力的检测机构/实验室出具，且检测报告应盖有CMA资质认定标志或CNAS认可标识章；气体燃料和液体燃料的低位发热量应至少每月检测一次，可自行检测、委外检测或由供应商提供，</w:t>
      </w:r>
      <w:r>
        <w:rPr>
          <w:rFonts w:hint="default" w:ascii="Arial" w:hAnsi="Arial" w:eastAsia="宋体" w:cs="Arial"/>
          <w:sz w:val="21"/>
          <w:szCs w:val="21"/>
          <w:highlight w:val="none"/>
        </w:rPr>
        <w:t>燃料低位发热量检测应遵循GB/T 213、GB/T 384、GB/T 22723等标准的相关规定。</w:t>
      </w:r>
      <w:r>
        <w:rPr>
          <w:rFonts w:hint="default" w:ascii="Arial" w:hAnsi="Arial" w:cs="Arial"/>
          <w:sz w:val="21"/>
          <w:szCs w:val="21"/>
          <w:highlight w:val="none"/>
          <w:lang w:val="en-US" w:eastAsia="zh-CN"/>
        </w:rPr>
        <w:t>无实测数据的</w:t>
      </w:r>
      <w:r>
        <w:rPr>
          <w:rFonts w:hint="eastAsia" w:ascii="Arial" w:hAnsi="Arial" w:cs="Arial"/>
          <w:sz w:val="21"/>
          <w:szCs w:val="21"/>
          <w:highlight w:val="none"/>
          <w:lang w:val="en-US" w:eastAsia="zh-CN"/>
        </w:rPr>
        <w:t>现有工程和拟建工程</w:t>
      </w:r>
      <w:r>
        <w:rPr>
          <w:rFonts w:hint="default" w:ascii="Arial" w:hAnsi="Arial" w:cs="Arial"/>
          <w:sz w:val="21"/>
          <w:szCs w:val="21"/>
          <w:highlight w:val="none"/>
          <w:lang w:val="en-US" w:eastAsia="zh-CN"/>
        </w:rPr>
        <w:t>，</w:t>
      </w:r>
      <w:r>
        <w:rPr>
          <w:rFonts w:hint="default" w:ascii="Arial" w:hAnsi="Arial" w:eastAsia="宋体" w:cs="Arial"/>
          <w:sz w:val="21"/>
          <w:szCs w:val="21"/>
          <w:highlight w:val="none"/>
        </w:rPr>
        <w:t>采用附录</w:t>
      </w:r>
      <w:r>
        <w:rPr>
          <w:rFonts w:hint="eastAsia" w:ascii="Arial" w:hAnsi="Arial" w:cs="Arial"/>
          <w:sz w:val="21"/>
          <w:szCs w:val="21"/>
          <w:highlight w:val="none"/>
          <w:lang w:val="en-US" w:eastAsia="zh-CN"/>
        </w:rPr>
        <w:t>E取值；</w:t>
      </w:r>
    </w:p>
    <w:p w14:paraId="372CCE23">
      <w:pPr>
        <w:pageBreakBefore w:val="0"/>
        <w:kinsoku/>
        <w:wordWrap/>
        <w:overflowPunct/>
        <w:topLinePunct w:val="0"/>
        <w:autoSpaceDE/>
        <w:autoSpaceDN/>
        <w:bidi w:val="0"/>
        <w:adjustRightInd w:val="0"/>
        <w:snapToGrid w:val="0"/>
        <w:spacing w:line="360" w:lineRule="auto"/>
        <w:ind w:firstLine="420"/>
        <w:textAlignment w:val="auto"/>
        <w:rPr>
          <w:rFonts w:hint="eastAsia" w:ascii="Arial" w:hAnsi="Arial" w:eastAsia="宋体" w:cs="Arial"/>
          <w:sz w:val="21"/>
          <w:szCs w:val="21"/>
          <w:highlight w:val="none"/>
          <w:lang w:val="en-US" w:eastAsia="zh-CN"/>
        </w:rPr>
      </w:pPr>
      <w:r>
        <w:rPr>
          <w:rFonts w:hint="default" w:ascii="Arial" w:hAnsi="Arial" w:eastAsia="宋体" w:cs="Arial"/>
          <w:sz w:val="21"/>
          <w:szCs w:val="21"/>
        </w:rPr>
        <w:t>FC</w:t>
      </w:r>
      <w:r>
        <w:rPr>
          <w:rFonts w:hint="default" w:ascii="Arial" w:hAnsi="Arial" w:eastAsia="宋体" w:cs="Arial"/>
          <w:sz w:val="21"/>
          <w:szCs w:val="21"/>
          <w:vertAlign w:val="subscript"/>
        </w:rPr>
        <w:t>i</w:t>
      </w:r>
      <w:r>
        <w:rPr>
          <w:rFonts w:hint="default" w:ascii="Arial" w:hAnsi="Arial" w:eastAsia="宋体" w:cs="Arial"/>
          <w:sz w:val="21"/>
          <w:szCs w:val="21"/>
        </w:rPr>
        <w:t>—第i种燃料的消耗量，对固体或液体燃料，单位为吨（t）；对气体燃料，单位为万标</w:t>
      </w:r>
      <w:r>
        <w:rPr>
          <w:rFonts w:hint="default" w:ascii="Arial" w:hAnsi="Arial" w:cs="Arial"/>
          <w:sz w:val="21"/>
          <w:szCs w:val="21"/>
          <w:lang w:val="en-US" w:eastAsia="zh-CN"/>
        </w:rPr>
        <w:t>准</w:t>
      </w:r>
      <w:r>
        <w:rPr>
          <w:rFonts w:hint="default" w:ascii="Arial" w:hAnsi="Arial" w:eastAsia="宋体" w:cs="Arial"/>
          <w:sz w:val="21"/>
          <w:szCs w:val="21"/>
        </w:rPr>
        <w:t>立方米（万Nm</w:t>
      </w:r>
      <w:r>
        <w:rPr>
          <w:rFonts w:hint="default" w:ascii="Arial" w:hAnsi="Arial" w:eastAsia="宋体" w:cs="Arial"/>
          <w:sz w:val="21"/>
          <w:szCs w:val="21"/>
          <w:vertAlign w:val="superscript"/>
        </w:rPr>
        <w:t>3</w:t>
      </w:r>
      <w:r>
        <w:rPr>
          <w:rFonts w:hint="default" w:ascii="Arial" w:hAnsi="Arial" w:eastAsia="宋体" w:cs="Arial"/>
          <w:sz w:val="21"/>
          <w:szCs w:val="21"/>
        </w:rPr>
        <w:t>）</w:t>
      </w:r>
      <w:r>
        <w:rPr>
          <w:rFonts w:hint="default" w:ascii="Arial" w:hAnsi="Arial" w:cs="Arial"/>
          <w:sz w:val="21"/>
          <w:szCs w:val="21"/>
          <w:highlight w:val="none"/>
          <w:lang w:eastAsia="zh-CN"/>
        </w:rPr>
        <w:t>，</w:t>
      </w:r>
      <w:r>
        <w:rPr>
          <w:rFonts w:hint="default" w:ascii="Arial" w:hAnsi="Arial" w:cs="Arial"/>
          <w:sz w:val="21"/>
          <w:szCs w:val="21"/>
          <w:highlight w:val="none"/>
          <w:lang w:val="en-US" w:eastAsia="zh-CN"/>
        </w:rPr>
        <w:t>不含点火助燃、运输设施使用的化石燃料。</w:t>
      </w:r>
      <w:r>
        <w:rPr>
          <w:rFonts w:hint="default" w:ascii="Arial" w:hAnsi="Arial" w:eastAsia="宋体" w:cs="Arial"/>
          <w:sz w:val="21"/>
          <w:szCs w:val="21"/>
          <w:highlight w:val="none"/>
        </w:rPr>
        <w:t>现有</w:t>
      </w:r>
      <w:r>
        <w:rPr>
          <w:rFonts w:hint="eastAsia" w:ascii="Arial" w:hAnsi="Arial" w:cs="Arial"/>
          <w:sz w:val="21"/>
          <w:szCs w:val="21"/>
          <w:highlight w:val="none"/>
          <w:lang w:val="en-US" w:eastAsia="zh-CN"/>
        </w:rPr>
        <w:t>工程</w:t>
      </w:r>
      <w:r>
        <w:rPr>
          <w:rFonts w:hint="default" w:ascii="Arial" w:hAnsi="Arial" w:eastAsia="宋体" w:cs="Arial"/>
          <w:sz w:val="21"/>
          <w:szCs w:val="21"/>
          <w:highlight w:val="none"/>
        </w:rPr>
        <w:t>根据核算期内各种燃料购入量、外销量、库存变化量以及除</w:t>
      </w:r>
      <w:r>
        <w:rPr>
          <w:rFonts w:hint="default" w:ascii="Arial" w:hAnsi="Arial" w:cs="Arial"/>
          <w:sz w:val="21"/>
          <w:szCs w:val="21"/>
          <w:highlight w:val="none"/>
          <w:lang w:eastAsia="zh-CN"/>
        </w:rPr>
        <w:t>石化</w:t>
      </w:r>
      <w:r>
        <w:rPr>
          <w:rFonts w:hint="default" w:ascii="Arial" w:hAnsi="Arial" w:eastAsia="宋体" w:cs="Arial"/>
          <w:sz w:val="21"/>
          <w:szCs w:val="21"/>
          <w:highlight w:val="none"/>
        </w:rPr>
        <w:t>生产之外的其他消耗量来确定各自的消耗量。燃料购入量、外销量采用采购单或销售单等结算凭证上的数据，库存变化量采用计量工具读数或其他符合要求的方法来确定，</w:t>
      </w:r>
      <w:r>
        <w:rPr>
          <w:rFonts w:hint="default" w:ascii="Arial" w:hAnsi="Arial" w:cs="Arial"/>
          <w:sz w:val="21"/>
          <w:szCs w:val="21"/>
          <w:highlight w:val="none"/>
          <w:lang w:eastAsia="zh-CN"/>
        </w:rPr>
        <w:t>石化</w:t>
      </w:r>
      <w:r>
        <w:rPr>
          <w:rFonts w:hint="default" w:ascii="Arial" w:hAnsi="Arial" w:eastAsia="宋体" w:cs="Arial"/>
          <w:sz w:val="21"/>
          <w:szCs w:val="21"/>
          <w:highlight w:val="none"/>
        </w:rPr>
        <w:t>生产之外的其他消耗量依据企业能源平衡表获取</w:t>
      </w:r>
      <w:r>
        <w:rPr>
          <w:rFonts w:hint="eastAsia" w:ascii="Arial" w:hAnsi="Arial" w:cs="Arial"/>
          <w:sz w:val="21"/>
          <w:szCs w:val="21"/>
          <w:highlight w:val="none"/>
          <w:lang w:eastAsia="zh-CN"/>
        </w:rPr>
        <w:t>，</w:t>
      </w:r>
      <w:r>
        <w:rPr>
          <w:rFonts w:hint="default" w:ascii="Arial" w:hAnsi="Arial" w:eastAsia="宋体" w:cs="Arial"/>
          <w:sz w:val="21"/>
          <w:szCs w:val="21"/>
          <w:highlight w:val="none"/>
        </w:rPr>
        <w:t>消耗量=购入量+（期初库存量-期末库存量）-外销量</w:t>
      </w:r>
      <w:r>
        <w:rPr>
          <w:rFonts w:hint="eastAsia" w:ascii="Arial" w:hAnsi="Arial" w:cs="Arial"/>
          <w:sz w:val="21"/>
          <w:szCs w:val="21"/>
          <w:highlight w:val="none"/>
          <w:lang w:eastAsia="zh-CN"/>
        </w:rPr>
        <w:t>。</w:t>
      </w:r>
      <w:r>
        <w:rPr>
          <w:rFonts w:hint="default" w:ascii="Arial" w:hAnsi="Arial" w:eastAsia="宋体" w:cs="Arial"/>
          <w:sz w:val="21"/>
          <w:szCs w:val="21"/>
          <w:highlight w:val="none"/>
        </w:rPr>
        <w:t>新建</w:t>
      </w:r>
      <w:r>
        <w:rPr>
          <w:rFonts w:hint="eastAsia" w:ascii="Arial" w:hAnsi="Arial" w:cs="Arial"/>
          <w:sz w:val="21"/>
          <w:szCs w:val="21"/>
          <w:highlight w:val="none"/>
          <w:lang w:val="en-US" w:eastAsia="zh-CN"/>
        </w:rPr>
        <w:t>工程</w:t>
      </w:r>
      <w:r>
        <w:rPr>
          <w:rFonts w:hint="default" w:ascii="Arial" w:hAnsi="Arial" w:eastAsia="宋体" w:cs="Arial"/>
          <w:sz w:val="21"/>
          <w:szCs w:val="21"/>
          <w:highlight w:val="none"/>
        </w:rPr>
        <w:t>根据设计资料确定各种燃料的消耗量。</w:t>
      </w:r>
    </w:p>
    <w:p w14:paraId="786D2568">
      <w:pPr>
        <w:pageBreakBefore w:val="0"/>
        <w:kinsoku/>
        <w:wordWrap/>
        <w:overflowPunct/>
        <w:topLinePunct w:val="0"/>
        <w:autoSpaceDE/>
        <w:autoSpaceDN/>
        <w:bidi w:val="0"/>
        <w:adjustRightInd w:val="0"/>
        <w:snapToGrid w:val="0"/>
        <w:spacing w:line="360" w:lineRule="auto"/>
        <w:ind w:firstLine="210" w:firstLineChars="100"/>
        <w:textAlignment w:val="auto"/>
        <w:outlineLvl w:val="2"/>
        <w:rPr>
          <w:rFonts w:hint="default" w:ascii="Arial" w:hAnsi="Arial" w:eastAsia="宋体" w:cs="Arial"/>
          <w:sz w:val="21"/>
          <w:szCs w:val="21"/>
        </w:rPr>
      </w:pPr>
      <w:r>
        <w:rPr>
          <w:rFonts w:hint="default" w:ascii="Arial" w:hAnsi="Arial" w:cs="Arial"/>
          <w:sz w:val="21"/>
          <w:szCs w:val="21"/>
          <w:lang w:val="en-US" w:eastAsia="zh-CN"/>
        </w:rPr>
        <w:t>C.1.2</w:t>
      </w:r>
      <w:r>
        <w:rPr>
          <w:rFonts w:hint="default" w:ascii="Arial" w:hAnsi="Arial" w:eastAsia="宋体" w:cs="Arial"/>
          <w:sz w:val="21"/>
          <w:szCs w:val="21"/>
        </w:rPr>
        <w:t>工业生产过程排放</w:t>
      </w:r>
    </w:p>
    <w:p w14:paraId="1263DCC8">
      <w:pPr>
        <w:snapToGrid w:val="0"/>
        <w:spacing w:line="360" w:lineRule="auto"/>
        <w:ind w:firstLine="420" w:firstLineChars="200"/>
        <w:outlineLvl w:val="3"/>
        <w:rPr>
          <w:rFonts w:ascii="Arial" w:hAnsi="Arial" w:eastAsia="宋体" w:cs="Arial"/>
          <w:b w:val="0"/>
          <w:bCs w:val="0"/>
          <w:sz w:val="21"/>
          <w:szCs w:val="21"/>
        </w:rPr>
      </w:pPr>
      <w:r>
        <w:rPr>
          <w:rFonts w:hint="default" w:ascii="Arial" w:hAnsi="Arial" w:eastAsia="宋体" w:cs="Arial"/>
          <w:b w:val="0"/>
          <w:sz w:val="21"/>
          <w:szCs w:val="21"/>
          <w:lang w:val="en-US" w:eastAsia="zh-CN"/>
        </w:rPr>
        <w:t>1.</w:t>
      </w:r>
      <w:r>
        <w:rPr>
          <w:rFonts w:hint="default" w:ascii="Arial" w:hAnsi="Arial" w:eastAsia="宋体" w:cs="Arial"/>
          <w:b w:val="0"/>
          <w:sz w:val="21"/>
          <w:szCs w:val="21"/>
        </w:rPr>
        <w:t>催化烧焦排放</w:t>
      </w:r>
    </w:p>
    <w:p w14:paraId="7E5FE068">
      <w:pPr>
        <w:snapToGrid w:val="0"/>
        <w:spacing w:line="360" w:lineRule="auto"/>
        <w:ind w:firstLine="420" w:firstLineChars="0"/>
        <w:rPr>
          <w:rFonts w:ascii="Arial" w:hAnsi="Arial" w:cs="Arial"/>
        </w:rPr>
      </w:pPr>
      <w:r>
        <w:rPr>
          <w:rFonts w:hint="eastAsia" w:ascii="Arial" w:hAnsi="Arial" w:cs="Arial"/>
        </w:rPr>
        <w:t>催化裂化等石油化工产品生产装置催化剂烧焦</w:t>
      </w:r>
      <w:r>
        <w:rPr>
          <w:rFonts w:hint="eastAsia" w:ascii="Arial" w:hAnsi="Arial" w:cs="Arial"/>
          <w:lang w:val="en-US" w:eastAsia="zh-CN"/>
        </w:rPr>
        <w:t>产生的二氧化碳排放量</w:t>
      </w:r>
      <w:r>
        <w:rPr>
          <w:rFonts w:hint="eastAsia" w:ascii="Arial" w:hAnsi="Arial" w:cs="Arial"/>
        </w:rPr>
        <w:t>采用公式（</w:t>
      </w:r>
      <w:r>
        <w:rPr>
          <w:rFonts w:hint="eastAsia" w:ascii="Arial" w:hAnsi="Arial" w:cs="Arial"/>
          <w:lang w:val="en-US" w:eastAsia="zh-CN"/>
        </w:rPr>
        <w:t>1-6</w:t>
      </w:r>
      <w:r>
        <w:rPr>
          <w:rFonts w:hint="eastAsia" w:ascii="Arial" w:hAnsi="Arial" w:cs="Arial"/>
        </w:rPr>
        <w:t>）进行核算。</w:t>
      </w:r>
    </w:p>
    <w:p w14:paraId="5C53B441">
      <w:pPr>
        <w:spacing w:line="240" w:lineRule="auto"/>
        <w:ind w:firstLine="0"/>
        <w:jc w:val="right"/>
        <w:rPr>
          <w:rFonts w:ascii="Arial" w:hAnsi="Arial" w:cs="Arial"/>
          <w:kern w:val="0"/>
        </w:rPr>
      </w:pPr>
      <m:oMath>
        <m:r>
          <m:rPr/>
          <w:rPr>
            <w:rFonts w:hint="default" w:ascii="Cambria Math" w:hAnsi="Cambria Math"/>
            <w:sz w:val="21"/>
            <w:lang w:val="en-US" w:eastAsia="zh-CN"/>
          </w:rPr>
          <m:t>E</m:t>
        </m:r>
        <m:r>
          <m:rPr/>
          <w:rPr>
            <w:rFonts w:hint="default" w:ascii="Cambria Math" w:hAnsi="Cambria Math"/>
            <w:sz w:val="21"/>
          </w:rPr>
          <m:t>=</m:t>
        </m:r>
        <m:nary>
          <m:naryPr>
            <m:chr m:val="∑"/>
            <m:limLoc m:val="undOvr"/>
            <m:subHide m:val="1"/>
            <m:supHide m:val="1"/>
            <m:ctrlPr>
              <w:rPr>
                <w:rFonts w:hint="default" w:ascii="Cambria Math" w:hAnsi="Cambria Math"/>
                <w:i/>
                <w:sz w:val="21"/>
              </w:rPr>
            </m:ctrlPr>
          </m:naryPr>
          <m:sub>
            <m:ctrlPr>
              <w:rPr>
                <w:rFonts w:ascii="Cambria Math" w:hAnsi="Cambria Math"/>
                <w:sz w:val="21"/>
              </w:rPr>
            </m:ctrlPr>
          </m:sub>
          <m:sup>
            <m:ctrlPr>
              <w:rPr>
                <w:rFonts w:ascii="Cambria Math" w:hAnsi="Cambria Math"/>
                <w:sz w:val="21"/>
              </w:rPr>
            </m:ctrlPr>
          </m:sup>
          <m:e>
            <m:d>
              <m:dPr>
                <m:ctrlPr>
                  <w:rPr>
                    <w:rFonts w:hint="default" w:ascii="Cambria Math" w:hAnsi="Cambria Math"/>
                    <w:i/>
                    <w:sz w:val="21"/>
                  </w:rPr>
                </m:ctrlPr>
              </m:dPr>
              <m:e>
                <m:sSub>
                  <m:sSubPr>
                    <m:ctrlPr>
                      <w:rPr>
                        <w:rFonts w:hint="default" w:ascii="Cambria Math" w:hAnsi="Cambria Math"/>
                        <w:sz w:val="21"/>
                      </w:rPr>
                    </m:ctrlPr>
                  </m:sSubPr>
                  <m:e>
                    <m:r>
                      <m:rPr/>
                      <w:rPr>
                        <w:rFonts w:hint="default" w:ascii="Cambria Math" w:hAnsi="Cambria Math"/>
                        <w:sz w:val="21"/>
                      </w:rPr>
                      <m:t>A</m:t>
                    </m:r>
                    <m:ctrlPr>
                      <w:rPr>
                        <w:rFonts w:ascii="Cambria Math" w:hAnsi="Cambria Math"/>
                        <w:sz w:val="21"/>
                      </w:rPr>
                    </m:ctrlPr>
                  </m:e>
                  <m:sub>
                    <m:r>
                      <m:rPr/>
                      <w:rPr>
                        <w:rFonts w:hint="default" w:ascii="Cambria Math" w:hAnsi="Cambria Math"/>
                        <w:sz w:val="21"/>
                      </w:rPr>
                      <m:t>i</m:t>
                    </m:r>
                    <m:ctrlPr>
                      <w:rPr>
                        <w:rFonts w:ascii="Cambria Math" w:hAnsi="Cambria Math"/>
                        <w:sz w:val="21"/>
                      </w:rPr>
                    </m:ctrlPr>
                  </m:sub>
                </m:sSub>
                <m:r>
                  <m:rPr>
                    <m:sty m:val="p"/>
                  </m:rPr>
                  <w:rPr>
                    <w:rFonts w:hint="default" w:ascii="Cambria Math" w:hAnsi="Cambria Math"/>
                    <w:sz w:val="21"/>
                  </w:rPr>
                  <m:t>×</m:t>
                </m:r>
                <m:sSub>
                  <m:sSubPr>
                    <m:ctrlPr>
                      <w:rPr>
                        <w:rFonts w:hint="default" w:ascii="Cambria Math" w:hAnsi="Cambria Math"/>
                        <w:sz w:val="21"/>
                      </w:rPr>
                    </m:ctrlPr>
                  </m:sSubPr>
                  <m:e>
                    <m:r>
                      <m:rPr/>
                      <w:rPr>
                        <w:rFonts w:hint="default" w:ascii="Cambria Math" w:hAnsi="Cambria Math"/>
                        <w:sz w:val="21"/>
                      </w:rPr>
                      <m:t>C</m:t>
                    </m:r>
                    <m:ctrlPr>
                      <w:rPr>
                        <w:rFonts w:ascii="Cambria Math" w:hAnsi="Cambria Math"/>
                        <w:sz w:val="21"/>
                      </w:rPr>
                    </m:ctrlPr>
                  </m:e>
                  <m:sub>
                    <m:r>
                      <m:rPr/>
                      <w:rPr>
                        <w:rFonts w:hint="default" w:ascii="Cambria Math" w:hAnsi="Cambria Math"/>
                        <w:sz w:val="21"/>
                      </w:rPr>
                      <m:t>i</m:t>
                    </m:r>
                    <m:ctrlPr>
                      <w:rPr>
                        <w:rFonts w:ascii="Cambria Math" w:hAnsi="Cambria Math"/>
                        <w:sz w:val="21"/>
                      </w:rPr>
                    </m:ctrlPr>
                  </m:sub>
                </m:sSub>
                <m:r>
                  <m:rPr>
                    <m:sty m:val="p"/>
                  </m:rPr>
                  <w:rPr>
                    <w:rFonts w:hint="eastAsia" w:ascii="Cambria Math" w:hAnsi="Cambria Math"/>
                    <w:sz w:val="21"/>
                    <w:lang w:val="en-US" w:eastAsia="zh-CN"/>
                  </w:rPr>
                  <m:t>×</m:t>
                </m:r>
                <m:sSub>
                  <m:sSubPr>
                    <m:ctrlPr>
                      <w:rPr>
                        <w:rFonts w:hint="default" w:ascii="Cambria Math" w:hAnsi="Cambria Math"/>
                        <w:sz w:val="21"/>
                      </w:rPr>
                    </m:ctrlPr>
                  </m:sSubPr>
                  <m:e>
                    <m:r>
                      <m:rPr/>
                      <w:rPr>
                        <w:rFonts w:hint="default" w:ascii="Cambria Math" w:hAnsi="Cambria Math"/>
                        <w:sz w:val="21"/>
                        <w:lang w:val="en-US" w:eastAsia="zh-CN"/>
                      </w:rPr>
                      <m:t>O</m:t>
                    </m:r>
                    <m:ctrlPr>
                      <w:rPr>
                        <w:rFonts w:ascii="Cambria Math" w:hAnsi="Cambria Math"/>
                        <w:sz w:val="21"/>
                      </w:rPr>
                    </m:ctrlPr>
                  </m:e>
                  <m:sub>
                    <m:r>
                      <m:rPr/>
                      <w:rPr>
                        <w:rFonts w:hint="default" w:ascii="Cambria Math" w:hAnsi="Cambria Math"/>
                        <w:sz w:val="21"/>
                      </w:rPr>
                      <m:t>i</m:t>
                    </m:r>
                    <m:ctrlPr>
                      <w:rPr>
                        <w:rFonts w:ascii="Cambria Math" w:hAnsi="Cambria Math"/>
                        <w:sz w:val="21"/>
                      </w:rPr>
                    </m:ctrlPr>
                  </m:sub>
                </m:sSub>
                <m:r>
                  <m:rPr>
                    <m:sty m:val="p"/>
                  </m:rPr>
                  <w:rPr>
                    <w:rFonts w:hint="default" w:ascii="Cambria Math" w:hAnsi="Cambria Math"/>
                    <w:sz w:val="21"/>
                  </w:rPr>
                  <m:t>×</m:t>
                </m:r>
                <m:f>
                  <m:fPr>
                    <m:ctrlPr>
                      <w:rPr>
                        <w:rFonts w:hint="default" w:ascii="Cambria Math" w:hAnsi="Cambria Math"/>
                        <w:i/>
                        <w:sz w:val="21"/>
                      </w:rPr>
                    </m:ctrlPr>
                  </m:fPr>
                  <m:num>
                    <m:r>
                      <m:rPr/>
                      <w:rPr>
                        <w:rFonts w:hint="default" w:ascii="Cambria Math" w:hAnsi="Cambria Math"/>
                        <w:sz w:val="21"/>
                      </w:rPr>
                      <m:t>44</m:t>
                    </m:r>
                    <m:ctrlPr>
                      <w:rPr>
                        <w:rFonts w:ascii="Cambria Math" w:hAnsi="Cambria Math"/>
                        <w:sz w:val="21"/>
                      </w:rPr>
                    </m:ctrlPr>
                  </m:num>
                  <m:den>
                    <m:r>
                      <m:rPr/>
                      <w:rPr>
                        <w:rFonts w:hint="default" w:ascii="Cambria Math" w:hAnsi="Cambria Math"/>
                        <w:sz w:val="21"/>
                      </w:rPr>
                      <m:t>12</m:t>
                    </m:r>
                    <m:ctrlPr>
                      <w:rPr>
                        <w:rFonts w:ascii="Cambria Math" w:hAnsi="Cambria Math"/>
                        <w:sz w:val="21"/>
                      </w:rPr>
                    </m:ctrlPr>
                  </m:den>
                </m:f>
                <m:ctrlPr>
                  <w:rPr>
                    <w:rFonts w:hint="default" w:ascii="Cambria Math" w:hAnsi="Cambria Math"/>
                    <w:i/>
                    <w:sz w:val="21"/>
                  </w:rPr>
                </m:ctrlPr>
              </m:e>
            </m:d>
            <m:ctrlPr>
              <w:rPr>
                <w:rFonts w:hint="default" w:ascii="Cambria Math" w:hAnsi="Cambria Math" w:cs="Arial"/>
                <w:i w:val="0"/>
                <w:sz w:val="21"/>
              </w:rPr>
            </m:ctrlPr>
          </m:e>
        </m:nary>
      </m:oMath>
      <w:r>
        <w:rPr>
          <w:rFonts w:hint="eastAsia" w:ascii="Arial" w:hAnsi="Arial" w:cs="Arial"/>
          <w:kern w:val="0"/>
        </w:rPr>
        <w:t xml:space="preserve">       </w:t>
      </w:r>
      <w:r>
        <w:rPr>
          <w:rFonts w:hint="default" w:ascii="Arial" w:hAnsi="Arial" w:cs="Arial"/>
          <w:kern w:val="2"/>
          <w:lang w:val="en-US" w:eastAsia="zh-CN"/>
        </w:rPr>
        <w:t xml:space="preserve">      </w:t>
      </w:r>
      <w:r>
        <w:rPr>
          <w:rFonts w:hint="eastAsia" w:ascii="Arial" w:hAnsi="Arial" w:cs="Arial"/>
          <w:kern w:val="0"/>
        </w:rPr>
        <w:t xml:space="preserve">               (</w:t>
      </w:r>
      <w:r>
        <w:rPr>
          <w:rFonts w:hint="eastAsia" w:ascii="Arial" w:hAnsi="Arial" w:cs="Arial"/>
          <w:kern w:val="0"/>
          <w:lang w:val="en-US" w:eastAsia="zh-CN"/>
        </w:rPr>
        <w:t>1-6</w:t>
      </w:r>
      <w:r>
        <w:rPr>
          <w:rFonts w:hint="eastAsia" w:ascii="Arial" w:hAnsi="Arial" w:cs="Arial"/>
          <w:kern w:val="0"/>
        </w:rPr>
        <w:t>)</w:t>
      </w:r>
    </w:p>
    <w:p w14:paraId="29DDAFED">
      <w:pPr>
        <w:ind w:firstLineChars="0"/>
        <w:rPr>
          <w:rFonts w:hint="eastAsia" w:ascii="Arial" w:hAnsi="Arial" w:cs="Arial"/>
        </w:rPr>
      </w:pPr>
      <w:r>
        <w:rPr>
          <w:rFonts w:hint="eastAsia" w:ascii="Arial" w:hAnsi="Arial" w:cs="Arial"/>
        </w:rPr>
        <w:t>式中</w:t>
      </w:r>
      <w:r>
        <w:rPr>
          <w:rFonts w:hint="eastAsia" w:ascii="Arial" w:hAnsi="Arial" w:cs="Arial"/>
          <w:lang w:eastAsia="zh-CN"/>
        </w:rPr>
        <w:t>：</w:t>
      </w:r>
      <w:r>
        <w:rPr>
          <w:rFonts w:hint="eastAsia" w:ascii="Arial" w:hAnsi="Arial" w:cs="Arial"/>
          <w:i/>
          <w:iCs/>
          <w:lang w:val="en-US" w:eastAsia="zh-CN"/>
        </w:rPr>
        <w:t>E</w:t>
      </w:r>
      <w:r>
        <w:rPr>
          <w:rFonts w:hint="eastAsia" w:ascii="Arial" w:hAnsi="Arial" w:cs="Arial"/>
        </w:rPr>
        <w:t>—核算期内i套催化装置烧焦产生的CO</w:t>
      </w:r>
      <w:r>
        <w:rPr>
          <w:rFonts w:hint="eastAsia" w:ascii="Arial" w:hAnsi="Arial" w:cs="Arial"/>
          <w:vertAlign w:val="subscript"/>
        </w:rPr>
        <w:t>2</w:t>
      </w:r>
      <w:r>
        <w:rPr>
          <w:rFonts w:hint="eastAsia" w:ascii="Arial" w:hAnsi="Arial" w:cs="Arial"/>
        </w:rPr>
        <w:t>排放量，t；</w:t>
      </w:r>
    </w:p>
    <w:p w14:paraId="3137151F">
      <w:pPr>
        <w:ind w:firstLine="630" w:firstLineChars="300"/>
        <w:rPr>
          <w:rFonts w:hint="eastAsia" w:ascii="Arial" w:hAnsi="Arial" w:cs="Arial"/>
        </w:rPr>
      </w:pPr>
      <w:r>
        <w:rPr>
          <w:rFonts w:hint="eastAsia" w:ascii="Arial" w:hAnsi="Arial" w:cs="Arial"/>
          <w:i/>
          <w:iCs/>
        </w:rPr>
        <w:t>A</w:t>
      </w:r>
      <w:r>
        <w:rPr>
          <w:rFonts w:hint="eastAsia" w:ascii="Arial" w:hAnsi="Arial" w:cs="Arial"/>
          <w:vertAlign w:val="subscript"/>
        </w:rPr>
        <w:t>i</w:t>
      </w:r>
      <w:r>
        <w:rPr>
          <w:rFonts w:hint="eastAsia" w:ascii="Arial" w:hAnsi="Arial" w:cs="Arial"/>
        </w:rPr>
        <w:t>—核算期内第i套催化装置的烧焦量，t；</w:t>
      </w:r>
    </w:p>
    <w:p w14:paraId="6816A07F">
      <w:pPr>
        <w:ind w:firstLine="630" w:firstLineChars="300"/>
        <w:rPr>
          <w:rFonts w:hint="eastAsia" w:ascii="Arial" w:hAnsi="Arial" w:cs="Arial"/>
          <w:lang w:eastAsia="zh-CN"/>
        </w:rPr>
      </w:pPr>
      <w:r>
        <w:rPr>
          <w:rFonts w:hint="eastAsia" w:ascii="Arial" w:hAnsi="Arial" w:cs="Arial"/>
          <w:i/>
          <w:iCs/>
        </w:rPr>
        <w:t>C</w:t>
      </w:r>
      <w:r>
        <w:rPr>
          <w:rFonts w:hint="eastAsia" w:ascii="Arial" w:hAnsi="Arial" w:cs="Arial"/>
          <w:vertAlign w:val="subscript"/>
        </w:rPr>
        <w:t>i</w:t>
      </w:r>
      <w:r>
        <w:rPr>
          <w:rFonts w:hint="eastAsia" w:ascii="Arial" w:hAnsi="Arial" w:cs="Arial"/>
        </w:rPr>
        <w:t>—核算期内第i套</w:t>
      </w:r>
      <w:r>
        <w:rPr>
          <w:rFonts w:hint="eastAsia" w:ascii="Arial" w:hAnsi="Arial" w:cs="Arial"/>
          <w:lang w:val="en-US" w:eastAsia="zh-CN"/>
        </w:rPr>
        <w:t>催化</w:t>
      </w:r>
      <w:r>
        <w:rPr>
          <w:rFonts w:hint="eastAsia" w:ascii="Arial" w:hAnsi="Arial" w:cs="Arial"/>
        </w:rPr>
        <w:t>装置燃烧焦炭中的碳含量，%（质量分数）</w:t>
      </w:r>
      <w:r>
        <w:rPr>
          <w:rFonts w:hint="eastAsia" w:ascii="Arial" w:hAnsi="Arial" w:cs="Arial"/>
          <w:lang w:eastAsia="zh-CN"/>
        </w:rPr>
        <w:t>；</w:t>
      </w:r>
    </w:p>
    <w:p w14:paraId="7CE3A8D6">
      <w:pPr>
        <w:ind w:firstLine="630" w:firstLineChars="300"/>
        <w:rPr>
          <w:rFonts w:hint="default" w:ascii="Arial" w:hAnsi="Arial" w:cs="Arial"/>
          <w:sz w:val="21"/>
          <w:szCs w:val="21"/>
          <w:highlight w:val="none"/>
          <w:lang w:val="en-US" w:eastAsia="zh-CN"/>
        </w:rPr>
      </w:pPr>
      <w:r>
        <w:rPr>
          <w:rFonts w:hint="eastAsia" w:ascii="Arial" w:hAnsi="Arial" w:cs="Arial"/>
          <w:i/>
          <w:iCs/>
          <w:lang w:val="en-US" w:eastAsia="zh-CN"/>
        </w:rPr>
        <w:t>O</w:t>
      </w:r>
      <w:r>
        <w:rPr>
          <w:rFonts w:hint="eastAsia" w:ascii="Arial" w:hAnsi="Arial" w:cs="Arial"/>
          <w:vertAlign w:val="subscript"/>
        </w:rPr>
        <w:t>i</w:t>
      </w:r>
      <w:r>
        <w:rPr>
          <w:rFonts w:hint="eastAsia" w:ascii="Arial" w:hAnsi="Arial" w:cs="Arial"/>
        </w:rPr>
        <w:t>—核算期内第i套</w:t>
      </w:r>
      <w:r>
        <w:rPr>
          <w:rFonts w:hint="eastAsia" w:ascii="Arial" w:hAnsi="Arial" w:cs="Arial"/>
          <w:lang w:val="en-US" w:eastAsia="zh-CN"/>
        </w:rPr>
        <w:t>催化</w:t>
      </w:r>
      <w:r>
        <w:rPr>
          <w:rFonts w:hint="eastAsia" w:ascii="Arial" w:hAnsi="Arial" w:cs="Arial"/>
        </w:rPr>
        <w:t>装置</w:t>
      </w:r>
      <w:r>
        <w:rPr>
          <w:rFonts w:hint="eastAsia" w:ascii="Arial" w:hAnsi="Arial" w:cs="Arial"/>
          <w:lang w:val="en-US" w:eastAsia="zh-CN"/>
        </w:rPr>
        <w:t>烧焦过程碳氧化率，%，现有工程可采用实测数据，</w:t>
      </w:r>
      <w:r>
        <w:rPr>
          <w:rFonts w:hint="default" w:ascii="Arial" w:hAnsi="Arial" w:cs="Arial"/>
          <w:sz w:val="21"/>
          <w:szCs w:val="21"/>
          <w:highlight w:val="none"/>
          <w:lang w:val="en-US" w:eastAsia="zh-CN"/>
        </w:rPr>
        <w:t>无实测数据的</w:t>
      </w:r>
    </w:p>
    <w:p w14:paraId="0693745C">
      <w:pPr>
        <w:ind w:firstLine="630" w:firstLineChars="300"/>
        <w:rPr>
          <w:rFonts w:hint="default" w:ascii="Arial" w:hAnsi="Arial" w:eastAsia="宋体" w:cs="Arial"/>
          <w:lang w:val="en-US" w:eastAsia="zh-CN"/>
        </w:rPr>
      </w:pPr>
      <w:r>
        <w:rPr>
          <w:rFonts w:hint="eastAsia" w:ascii="Arial" w:hAnsi="Arial" w:cs="Arial"/>
          <w:sz w:val="21"/>
          <w:szCs w:val="21"/>
          <w:highlight w:val="none"/>
          <w:lang w:val="en-US" w:eastAsia="zh-CN"/>
        </w:rPr>
        <w:t>现有工程和拟建工程</w:t>
      </w:r>
      <w:r>
        <w:rPr>
          <w:rFonts w:hint="eastAsia" w:ascii="Arial" w:hAnsi="Arial" w:cs="Arial"/>
        </w:rPr>
        <w:t>取9</w:t>
      </w:r>
      <w:r>
        <w:rPr>
          <w:rFonts w:hint="eastAsia" w:ascii="Arial" w:hAnsi="Arial" w:cs="Arial"/>
          <w:lang w:val="en-US" w:eastAsia="zh-CN"/>
        </w:rPr>
        <w:t>8%。</w:t>
      </w:r>
    </w:p>
    <w:p w14:paraId="214C5702">
      <w:pPr>
        <w:ind w:firstLineChars="200"/>
        <w:rPr>
          <w:rFonts w:hint="default" w:ascii="Arial" w:hAnsi="Arial" w:eastAsia="宋体" w:cs="Arial"/>
          <w:b w:val="0"/>
          <w:bCs w:val="0"/>
          <w:sz w:val="21"/>
          <w:szCs w:val="21"/>
        </w:rPr>
      </w:pPr>
      <w:r>
        <w:rPr>
          <w:rFonts w:hint="eastAsia" w:ascii="Arial" w:hAnsi="Arial" w:cs="Arial"/>
          <w:b w:val="0"/>
          <w:sz w:val="21"/>
          <w:szCs w:val="21"/>
          <w:lang w:eastAsia="zh-CN"/>
        </w:rPr>
        <w:t>2</w:t>
      </w:r>
      <w:r>
        <w:rPr>
          <w:rFonts w:hint="eastAsia" w:ascii="Arial" w:hAnsi="Arial" w:cs="Arial"/>
          <w:b w:val="0"/>
          <w:sz w:val="21"/>
          <w:szCs w:val="21"/>
          <w:lang w:val="en-US" w:eastAsia="zh-CN"/>
        </w:rPr>
        <w:t>.</w:t>
      </w:r>
      <w:r>
        <w:rPr>
          <w:rFonts w:hint="default" w:ascii="Arial" w:hAnsi="Arial" w:eastAsia="宋体" w:cs="Arial"/>
          <w:b w:val="0"/>
          <w:sz w:val="21"/>
          <w:szCs w:val="21"/>
        </w:rPr>
        <w:t>制氢工艺过程排放</w:t>
      </w:r>
    </w:p>
    <w:p w14:paraId="382D07D4">
      <w:pPr>
        <w:ind w:firstLineChars="200"/>
        <w:rPr>
          <w:rFonts w:ascii="Arial" w:hAnsi="Arial" w:cs="Arial"/>
        </w:rPr>
      </w:pPr>
      <w:r>
        <w:rPr>
          <w:rFonts w:hint="eastAsia" w:ascii="Arial" w:hAnsi="Arial" w:cs="Arial"/>
        </w:rPr>
        <w:t>对采用蒸汽转化工艺的制氢装置，一般采用基于进料量和碳含量的物料平衡法采用公式（</w:t>
      </w:r>
      <w:r>
        <w:rPr>
          <w:rFonts w:hint="eastAsia" w:ascii="Arial" w:hAnsi="Arial" w:cs="Arial"/>
          <w:lang w:val="en-US" w:eastAsia="zh-CN"/>
        </w:rPr>
        <w:t>1-7</w:t>
      </w:r>
      <w:r>
        <w:rPr>
          <w:rFonts w:hint="eastAsia" w:ascii="Arial" w:hAnsi="Arial" w:cs="Arial"/>
        </w:rPr>
        <w:t>）核算CO</w:t>
      </w:r>
      <w:r>
        <w:rPr>
          <w:rFonts w:hint="eastAsia" w:ascii="Arial" w:hAnsi="Arial" w:cs="Arial"/>
          <w:vertAlign w:val="subscript"/>
        </w:rPr>
        <w:t>2</w:t>
      </w:r>
      <w:r>
        <w:rPr>
          <w:rFonts w:hint="eastAsia" w:ascii="Arial" w:hAnsi="Arial" w:cs="Arial"/>
        </w:rPr>
        <w:t>排放量，若碳含量未知，可根据原料组成进行估算，即：</w:t>
      </w:r>
    </w:p>
    <w:p w14:paraId="16A56425">
      <w:pPr>
        <w:spacing w:line="240" w:lineRule="auto"/>
        <w:ind w:firstLine="0"/>
        <w:jc w:val="right"/>
        <w:rPr>
          <w:rFonts w:ascii="Arial" w:hAnsi="Arial" w:cs="Arial"/>
          <w:kern w:val="0"/>
        </w:rPr>
      </w:pPr>
      <m:oMath>
        <m:r>
          <m:rPr/>
          <w:rPr>
            <w:rFonts w:hint="default" w:ascii="Cambria Math" w:hAnsi="Cambria Math"/>
            <w:sz w:val="21"/>
            <w:lang w:val="en-US" w:eastAsia="zh-CN"/>
          </w:rPr>
          <m:t>E</m:t>
        </m:r>
        <m:r>
          <m:rPr/>
          <w:rPr>
            <w:rFonts w:hint="default" w:ascii="Cambria Math" w:hAnsi="Cambria Math"/>
            <w:sz w:val="21"/>
          </w:rPr>
          <m:t>=</m:t>
        </m:r>
        <m:nary>
          <m:naryPr>
            <m:chr m:val="∑"/>
            <m:limLoc m:val="undOvr"/>
            <m:subHide m:val="1"/>
            <m:supHide m:val="1"/>
            <m:ctrlPr>
              <w:rPr>
                <w:rFonts w:hint="default" w:ascii="Cambria Math" w:hAnsi="Cambria Math"/>
                <w:i/>
                <w:sz w:val="21"/>
              </w:rPr>
            </m:ctrlPr>
          </m:naryPr>
          <m:sub>
            <m:ctrlPr>
              <w:rPr>
                <w:rFonts w:ascii="Cambria Math" w:hAnsi="Cambria Math"/>
                <w:sz w:val="21"/>
              </w:rPr>
            </m:ctrlPr>
          </m:sub>
          <m:sup>
            <m:ctrlPr>
              <w:rPr>
                <w:rFonts w:ascii="Cambria Math" w:hAnsi="Cambria Math"/>
                <w:sz w:val="21"/>
              </w:rPr>
            </m:ctrlPr>
          </m:sup>
          <m:e>
            <m:d>
              <m:dPr>
                <m:ctrlPr>
                  <w:rPr>
                    <w:rFonts w:hint="default" w:ascii="Cambria Math" w:hAnsi="Cambria Math"/>
                    <w:i/>
                    <w:sz w:val="21"/>
                  </w:rPr>
                </m:ctrlPr>
              </m:dPr>
              <m:e>
                <m:sSub>
                  <m:sSubPr>
                    <m:ctrlPr>
                      <w:rPr>
                        <w:rFonts w:hint="default" w:ascii="Cambria Math" w:hAnsi="Cambria Math"/>
                        <w:sz w:val="21"/>
                      </w:rPr>
                    </m:ctrlPr>
                  </m:sSubPr>
                  <m:e>
                    <m:r>
                      <m:rPr/>
                      <w:rPr>
                        <w:rFonts w:hint="default" w:ascii="Cambria Math" w:hAnsi="Cambria Math"/>
                        <w:sz w:val="21"/>
                      </w:rPr>
                      <m:t>A</m:t>
                    </m:r>
                    <m:ctrlPr>
                      <w:rPr>
                        <w:rFonts w:ascii="Cambria Math" w:hAnsi="Cambria Math"/>
                        <w:sz w:val="21"/>
                      </w:rPr>
                    </m:ctrlPr>
                  </m:e>
                  <m:sub>
                    <m:r>
                      <m:rPr/>
                      <w:rPr>
                        <w:rFonts w:hint="default" w:ascii="Cambria Math" w:hAnsi="Cambria Math"/>
                        <w:sz w:val="21"/>
                      </w:rPr>
                      <m:t>i</m:t>
                    </m:r>
                    <m:ctrlPr>
                      <w:rPr>
                        <w:rFonts w:ascii="Cambria Math" w:hAnsi="Cambria Math"/>
                        <w:sz w:val="21"/>
                      </w:rPr>
                    </m:ctrlPr>
                  </m:sub>
                </m:sSub>
                <m:r>
                  <m:rPr>
                    <m:sty m:val="p"/>
                  </m:rPr>
                  <w:rPr>
                    <w:rFonts w:hint="default" w:ascii="Cambria Math" w:hAnsi="Cambria Math"/>
                    <w:sz w:val="21"/>
                  </w:rPr>
                  <m:t>×</m:t>
                </m:r>
                <m:sSub>
                  <m:sSubPr>
                    <m:ctrlPr>
                      <w:rPr>
                        <w:rFonts w:hint="default" w:ascii="Cambria Math" w:hAnsi="Cambria Math"/>
                        <w:sz w:val="21"/>
                      </w:rPr>
                    </m:ctrlPr>
                  </m:sSubPr>
                  <m:e>
                    <m:r>
                      <m:rPr/>
                      <w:rPr>
                        <w:rFonts w:hint="default" w:ascii="Cambria Math" w:hAnsi="Cambria Math"/>
                        <w:sz w:val="21"/>
                      </w:rPr>
                      <m:t>C</m:t>
                    </m:r>
                    <m:ctrlPr>
                      <w:rPr>
                        <w:rFonts w:ascii="Cambria Math" w:hAnsi="Cambria Math"/>
                        <w:sz w:val="21"/>
                      </w:rPr>
                    </m:ctrlPr>
                  </m:e>
                  <m:sub>
                    <m:r>
                      <m:rPr/>
                      <w:rPr>
                        <w:rFonts w:hint="default" w:ascii="Cambria Math" w:hAnsi="Cambria Math"/>
                        <w:sz w:val="21"/>
                      </w:rPr>
                      <m:t>i</m:t>
                    </m:r>
                    <m:ctrlPr>
                      <w:rPr>
                        <w:rFonts w:ascii="Cambria Math" w:hAnsi="Cambria Math"/>
                        <w:sz w:val="21"/>
                      </w:rPr>
                    </m:ctrlPr>
                  </m:sub>
                </m:sSub>
                <m:r>
                  <m:rPr>
                    <m:sty m:val="p"/>
                  </m:rPr>
                  <w:rPr>
                    <w:rFonts w:hint="default" w:ascii="Cambria Math" w:hAnsi="Cambria Math"/>
                    <w:sz w:val="21"/>
                  </w:rPr>
                  <m:t>×</m:t>
                </m:r>
                <m:f>
                  <m:fPr>
                    <m:ctrlPr>
                      <w:rPr>
                        <w:rFonts w:hint="default" w:ascii="Cambria Math" w:hAnsi="Cambria Math"/>
                        <w:i/>
                        <w:sz w:val="21"/>
                      </w:rPr>
                    </m:ctrlPr>
                  </m:fPr>
                  <m:num>
                    <m:r>
                      <m:rPr/>
                      <w:rPr>
                        <w:rFonts w:hint="default" w:ascii="Cambria Math" w:hAnsi="Cambria Math"/>
                        <w:sz w:val="21"/>
                      </w:rPr>
                      <m:t>44</m:t>
                    </m:r>
                    <m:ctrlPr>
                      <w:rPr>
                        <w:rFonts w:ascii="Cambria Math" w:hAnsi="Cambria Math"/>
                        <w:sz w:val="21"/>
                      </w:rPr>
                    </m:ctrlPr>
                  </m:num>
                  <m:den>
                    <m:r>
                      <m:rPr/>
                      <w:rPr>
                        <w:rFonts w:hint="default" w:ascii="Cambria Math" w:hAnsi="Cambria Math"/>
                        <w:sz w:val="21"/>
                      </w:rPr>
                      <m:t>12</m:t>
                    </m:r>
                    <m:ctrlPr>
                      <w:rPr>
                        <w:rFonts w:ascii="Cambria Math" w:hAnsi="Cambria Math"/>
                        <w:sz w:val="21"/>
                      </w:rPr>
                    </m:ctrlPr>
                  </m:den>
                </m:f>
                <m:ctrlPr>
                  <w:rPr>
                    <w:rFonts w:hint="default" w:ascii="Cambria Math" w:hAnsi="Cambria Math"/>
                    <w:i/>
                    <w:sz w:val="21"/>
                  </w:rPr>
                </m:ctrlPr>
              </m:e>
            </m:d>
            <m:ctrlPr>
              <w:rPr>
                <w:rFonts w:hint="default" w:ascii="Cambria Math" w:hAnsi="Cambria Math"/>
                <w:i/>
                <w:sz w:val="21"/>
              </w:rPr>
            </m:ctrlPr>
          </m:e>
        </m:nary>
      </m:oMath>
      <w:r>
        <w:rPr>
          <w:rFonts w:hint="eastAsia" w:ascii="Arial" w:hAnsi="Arial" w:cs="Arial"/>
          <w:kern w:val="0"/>
        </w:rPr>
        <w:t xml:space="preserve">           </w:t>
      </w:r>
      <w:r>
        <w:rPr>
          <w:rFonts w:hint="eastAsia" w:ascii="Arial" w:hAnsi="Arial" w:cs="Arial"/>
          <w:kern w:val="0"/>
          <w:lang w:val="en-US" w:eastAsia="zh-CN"/>
        </w:rPr>
        <w:t xml:space="preserve">       </w:t>
      </w:r>
      <w:r>
        <w:rPr>
          <w:rFonts w:hint="eastAsia" w:ascii="Arial" w:hAnsi="Arial" w:cs="Arial"/>
          <w:kern w:val="0"/>
        </w:rPr>
        <w:t xml:space="preserve">         （</w:t>
      </w:r>
      <w:r>
        <w:rPr>
          <w:rFonts w:hint="eastAsia" w:ascii="Arial" w:hAnsi="Arial" w:cs="Arial"/>
          <w:kern w:val="0"/>
          <w:lang w:val="en-US" w:eastAsia="zh-CN"/>
        </w:rPr>
        <w:t>1-7</w:t>
      </w:r>
      <w:r>
        <w:rPr>
          <w:rFonts w:hint="eastAsia" w:ascii="Arial" w:hAnsi="Arial" w:cs="Arial"/>
          <w:kern w:val="0"/>
        </w:rPr>
        <w:t>）</w:t>
      </w:r>
    </w:p>
    <w:p w14:paraId="0BAB4ABF">
      <w:pPr>
        <w:ind w:firstLineChars="0"/>
        <w:rPr>
          <w:rFonts w:hint="eastAsia" w:ascii="Arial" w:hAnsi="Arial" w:cs="Arial"/>
        </w:rPr>
      </w:pPr>
      <w:r>
        <w:rPr>
          <w:rFonts w:hint="eastAsia" w:ascii="Arial" w:hAnsi="Arial" w:cs="Arial"/>
        </w:rPr>
        <w:t>式中：</w:t>
      </w:r>
      <w:r>
        <w:rPr>
          <w:rFonts w:hint="eastAsia" w:ascii="Arial" w:hAnsi="Arial" w:cs="Arial"/>
          <w:i/>
          <w:iCs/>
          <w:lang w:val="en-US" w:eastAsia="zh-CN"/>
        </w:rPr>
        <w:t>E</w:t>
      </w:r>
      <w:r>
        <w:rPr>
          <w:rFonts w:hint="eastAsia" w:ascii="Arial" w:hAnsi="Arial" w:cs="Arial"/>
        </w:rPr>
        <w:t>—核算期内i套制氢装置工艺产生的CO</w:t>
      </w:r>
      <w:r>
        <w:rPr>
          <w:rFonts w:hint="eastAsia" w:ascii="Arial" w:hAnsi="Arial" w:cs="Arial"/>
          <w:vertAlign w:val="subscript"/>
        </w:rPr>
        <w:t>2</w:t>
      </w:r>
      <w:r>
        <w:rPr>
          <w:rFonts w:hint="eastAsia" w:ascii="Arial" w:hAnsi="Arial" w:cs="Arial"/>
        </w:rPr>
        <w:t>排放，t；</w:t>
      </w:r>
    </w:p>
    <w:p w14:paraId="74C843A1">
      <w:pPr>
        <w:ind w:firstLine="630" w:firstLineChars="300"/>
        <w:rPr>
          <w:rFonts w:hint="eastAsia" w:ascii="Arial" w:hAnsi="Arial" w:cs="Arial"/>
        </w:rPr>
      </w:pPr>
      <w:r>
        <w:rPr>
          <w:rFonts w:hint="eastAsia" w:ascii="Arial" w:hAnsi="Arial" w:cs="Arial"/>
          <w:i/>
          <w:iCs/>
        </w:rPr>
        <w:t>A</w:t>
      </w:r>
      <w:r>
        <w:rPr>
          <w:rFonts w:hint="eastAsia" w:ascii="Arial" w:hAnsi="Arial" w:cs="Arial"/>
          <w:vertAlign w:val="subscript"/>
        </w:rPr>
        <w:t>i</w:t>
      </w:r>
      <w:r>
        <w:rPr>
          <w:rFonts w:hint="eastAsia" w:ascii="Arial" w:hAnsi="Arial" w:cs="Arial"/>
        </w:rPr>
        <w:t>—核算期内第i套制氢装置的原料用料，t；对采用煤（焦）为</w:t>
      </w:r>
      <w:r>
        <w:rPr>
          <w:rFonts w:hint="eastAsia" w:ascii="Arial" w:hAnsi="Arial" w:cs="Arial"/>
          <w:szCs w:val="21"/>
        </w:rPr>
        <w:t>原料</w:t>
      </w:r>
      <w:r>
        <w:rPr>
          <w:rFonts w:hint="eastAsia" w:ascii="Arial" w:hAnsi="Arial" w:cs="Arial"/>
        </w:rPr>
        <w:t>的制氢装置，</w:t>
      </w:r>
      <w:r>
        <w:rPr>
          <w:rFonts w:hint="eastAsia" w:ascii="Arial" w:hAnsi="Arial" w:cs="Arial"/>
          <w:lang w:val="en-US" w:eastAsia="zh-CN"/>
        </w:rPr>
        <w:t>可</w:t>
      </w:r>
      <w:r>
        <w:rPr>
          <w:rFonts w:hint="eastAsia" w:ascii="Arial" w:hAnsi="Arial" w:cs="Arial"/>
        </w:rPr>
        <w:t>按照物料</w:t>
      </w:r>
    </w:p>
    <w:p w14:paraId="6D751EF3">
      <w:pPr>
        <w:ind w:firstLine="630" w:firstLineChars="300"/>
        <w:rPr>
          <w:rFonts w:hint="eastAsia" w:ascii="Arial" w:hAnsi="Arial" w:eastAsia="宋体" w:cs="Arial"/>
          <w:lang w:eastAsia="zh-CN"/>
        </w:rPr>
      </w:pPr>
      <w:r>
        <w:rPr>
          <w:rFonts w:hint="eastAsia" w:ascii="Arial" w:hAnsi="Arial" w:cs="Arial"/>
          <w:lang w:val="en-US" w:eastAsia="zh-CN"/>
        </w:rPr>
        <w:t>平</w:t>
      </w:r>
      <w:r>
        <w:rPr>
          <w:rFonts w:hint="eastAsia" w:ascii="Arial" w:hAnsi="Arial" w:cs="Arial"/>
        </w:rPr>
        <w:t>衡方法从原料碳总量中扣除气化炉渣的碳总量，然后再进行核算</w:t>
      </w:r>
      <w:r>
        <w:rPr>
          <w:rFonts w:hint="eastAsia" w:ascii="Arial" w:hAnsi="Arial" w:cs="Arial"/>
          <w:lang w:eastAsia="zh-CN"/>
        </w:rPr>
        <w:t>；</w:t>
      </w:r>
    </w:p>
    <w:p w14:paraId="4CE5921D">
      <w:pPr>
        <w:ind w:firstLine="840" w:firstLineChars="400"/>
        <w:rPr>
          <w:rFonts w:hint="eastAsia" w:ascii="Arial" w:hAnsi="Arial" w:cs="Arial"/>
          <w:lang w:val="en-US" w:eastAsia="zh-CN"/>
        </w:rPr>
      </w:pPr>
      <w:r>
        <w:rPr>
          <w:rFonts w:hint="eastAsia" w:ascii="Arial" w:hAnsi="Arial" w:cs="Arial"/>
          <w:i/>
          <w:iCs/>
        </w:rPr>
        <w:t>C</w:t>
      </w:r>
      <w:r>
        <w:rPr>
          <w:rFonts w:hint="eastAsia" w:ascii="Arial" w:hAnsi="Arial" w:cs="Arial"/>
          <w:vertAlign w:val="subscript"/>
        </w:rPr>
        <w:t>i</w:t>
      </w:r>
      <w:r>
        <w:rPr>
          <w:rFonts w:hint="eastAsia" w:ascii="Arial" w:hAnsi="Arial" w:cs="Arial"/>
        </w:rPr>
        <w:t>—核算期内，第i套制氢装置的原料碳含量，%（质量分数）</w:t>
      </w:r>
      <w:r>
        <w:rPr>
          <w:rFonts w:hint="eastAsia" w:ascii="Arial" w:hAnsi="Arial" w:cs="Arial"/>
          <w:lang w:eastAsia="zh-CN"/>
        </w:rPr>
        <w:t>，</w:t>
      </w:r>
      <w:r>
        <w:rPr>
          <w:rFonts w:hint="eastAsia" w:ascii="Arial" w:hAnsi="Arial" w:cs="Arial"/>
          <w:lang w:val="en-US" w:eastAsia="zh-CN"/>
        </w:rPr>
        <w:t>现有工程可采用实测数据，</w:t>
      </w:r>
    </w:p>
    <w:p w14:paraId="3C2E66FA">
      <w:pPr>
        <w:ind w:firstLine="840" w:firstLineChars="400"/>
        <w:rPr>
          <w:rFonts w:ascii="Arial" w:hAnsi="Arial" w:cs="Arial"/>
        </w:rPr>
      </w:pPr>
      <w:r>
        <w:rPr>
          <w:rFonts w:hint="default" w:ascii="Arial" w:hAnsi="Arial" w:cs="Arial"/>
          <w:sz w:val="21"/>
          <w:szCs w:val="21"/>
          <w:highlight w:val="none"/>
          <w:lang w:val="en-US" w:eastAsia="zh-CN"/>
        </w:rPr>
        <w:t>无实测数据的</w:t>
      </w:r>
      <w:r>
        <w:rPr>
          <w:rFonts w:hint="eastAsia" w:ascii="Arial" w:hAnsi="Arial" w:cs="Arial"/>
          <w:sz w:val="21"/>
          <w:szCs w:val="21"/>
          <w:highlight w:val="none"/>
          <w:lang w:val="en-US" w:eastAsia="zh-CN"/>
        </w:rPr>
        <w:t>现有工程和拟建工程取设计值</w:t>
      </w:r>
      <w:r>
        <w:rPr>
          <w:rFonts w:hint="eastAsia" w:ascii="Arial" w:hAnsi="Arial" w:cs="Arial"/>
        </w:rPr>
        <w:t>。</w:t>
      </w:r>
    </w:p>
    <w:p w14:paraId="6A666640">
      <w:pPr>
        <w:ind w:firstLineChars="200"/>
        <w:rPr>
          <w:rFonts w:hint="eastAsia" w:ascii="Arial" w:hAnsi="Arial" w:cs="Arial"/>
          <w:lang w:val="en-US" w:eastAsia="zh-CN"/>
        </w:rPr>
      </w:pPr>
      <w:r>
        <w:rPr>
          <w:rFonts w:hint="eastAsia" w:ascii="Arial" w:hAnsi="Arial" w:cs="Arial"/>
        </w:rPr>
        <w:t>对采用天然气制氢装置，</w:t>
      </w:r>
      <w:r>
        <w:rPr>
          <w:rFonts w:hint="eastAsia" w:ascii="Arial" w:hAnsi="Arial" w:cs="Arial"/>
          <w:lang w:val="en-US" w:eastAsia="zh-CN"/>
        </w:rPr>
        <w:t>也</w:t>
      </w:r>
      <w:r>
        <w:rPr>
          <w:rFonts w:hint="eastAsia" w:ascii="Arial" w:hAnsi="Arial" w:cs="Arial"/>
        </w:rPr>
        <w:t>可采用</w:t>
      </w:r>
      <w:r>
        <w:rPr>
          <w:rFonts w:hint="eastAsia" w:ascii="Arial" w:hAnsi="Arial" w:cs="Arial"/>
          <w:lang w:val="en-US" w:eastAsia="zh-CN"/>
        </w:rPr>
        <w:t>公式（1-8）计算。</w:t>
      </w:r>
    </w:p>
    <w:p w14:paraId="3D1E7C0E">
      <w:pPr>
        <w:spacing w:line="240" w:lineRule="auto"/>
        <w:ind w:firstLine="0"/>
        <w:jc w:val="right"/>
        <w:rPr>
          <w:rFonts w:ascii="Arial" w:hAnsi="Arial" w:cs="Arial"/>
          <w:kern w:val="0"/>
        </w:rPr>
      </w:pPr>
      <m:oMath>
        <m:r>
          <m:rPr/>
          <w:rPr>
            <w:rFonts w:hint="default" w:ascii="Cambria Math" w:hAnsi="Cambria Math"/>
            <w:sz w:val="21"/>
            <w:lang w:val="en-US" w:eastAsia="zh-CN"/>
          </w:rPr>
          <m:t>E</m:t>
        </m:r>
        <m:r>
          <m:rPr/>
          <w:rPr>
            <w:rFonts w:hint="default" w:ascii="Cambria Math" w:hAnsi="Cambria Math"/>
            <w:sz w:val="21"/>
          </w:rPr>
          <m:t>=</m:t>
        </m:r>
        <m:nary>
          <m:naryPr>
            <m:chr m:val="∑"/>
            <m:limLoc m:val="undOvr"/>
            <m:subHide m:val="1"/>
            <m:supHide m:val="1"/>
            <m:ctrlPr>
              <w:rPr>
                <w:rFonts w:hint="default" w:ascii="Cambria Math" w:hAnsi="Cambria Math"/>
                <w:i/>
                <w:sz w:val="21"/>
              </w:rPr>
            </m:ctrlPr>
          </m:naryPr>
          <m:sub>
            <m:ctrlPr>
              <w:rPr>
                <w:rFonts w:ascii="Cambria Math" w:hAnsi="Cambria Math"/>
                <w:sz w:val="21"/>
              </w:rPr>
            </m:ctrlPr>
          </m:sub>
          <m:sup>
            <m:ctrlPr>
              <w:rPr>
                <w:rFonts w:ascii="Cambria Math" w:hAnsi="Cambria Math"/>
                <w:sz w:val="21"/>
              </w:rPr>
            </m:ctrlPr>
          </m:sup>
          <m:e>
            <m:d>
              <m:dPr>
                <m:ctrlPr>
                  <w:rPr>
                    <w:rFonts w:hint="default" w:ascii="Cambria Math" w:hAnsi="Cambria Math"/>
                    <w:i/>
                    <w:sz w:val="21"/>
                  </w:rPr>
                </m:ctrlPr>
              </m:dPr>
              <m:e>
                <m:sSub>
                  <m:sSubPr>
                    <m:ctrlPr>
                      <w:rPr>
                        <w:rFonts w:hint="default" w:ascii="Cambria Math" w:hAnsi="Cambria Math"/>
                        <w:sz w:val="21"/>
                      </w:rPr>
                    </m:ctrlPr>
                  </m:sSubPr>
                  <m:e>
                    <m:r>
                      <m:rPr/>
                      <w:rPr>
                        <w:rFonts w:hint="default" w:ascii="Cambria Math" w:hAnsi="Cambria Math"/>
                        <w:sz w:val="21"/>
                      </w:rPr>
                      <m:t>A</m:t>
                    </m:r>
                    <m:ctrlPr>
                      <w:rPr>
                        <w:rFonts w:ascii="Cambria Math" w:hAnsi="Cambria Math"/>
                        <w:sz w:val="21"/>
                      </w:rPr>
                    </m:ctrlPr>
                  </m:e>
                  <m:sub>
                    <m:r>
                      <m:rPr/>
                      <w:rPr>
                        <w:rFonts w:hint="default" w:ascii="Cambria Math" w:hAnsi="Cambria Math"/>
                        <w:sz w:val="21"/>
                      </w:rPr>
                      <m:t>i</m:t>
                    </m:r>
                    <m:ctrlPr>
                      <w:rPr>
                        <w:rFonts w:ascii="Cambria Math" w:hAnsi="Cambria Math"/>
                        <w:sz w:val="21"/>
                      </w:rPr>
                    </m:ctrlPr>
                  </m:sub>
                </m:sSub>
                <m:r>
                  <m:rPr>
                    <m:sty m:val="p"/>
                  </m:rPr>
                  <w:rPr>
                    <w:rFonts w:hint="default" w:ascii="Cambria Math" w:hAnsi="Cambria Math"/>
                    <w:sz w:val="21"/>
                  </w:rPr>
                  <m:t>×</m:t>
                </m:r>
                <m:r>
                  <m:rPr>
                    <m:sty m:val="p"/>
                  </m:rPr>
                  <w:rPr>
                    <w:rFonts w:hint="default" w:ascii="Cambria Math" w:hAnsi="Cambria Math" w:cs="Cambria Math"/>
                    <w:sz w:val="21"/>
                  </w:rPr>
                  <m:t>α</m:t>
                </m:r>
                <m:ctrlPr>
                  <w:rPr>
                    <w:rFonts w:hint="default" w:ascii="Cambria Math" w:hAnsi="Cambria Math"/>
                    <w:i/>
                    <w:sz w:val="21"/>
                  </w:rPr>
                </m:ctrlPr>
              </m:e>
            </m:d>
            <m:ctrlPr>
              <w:rPr>
                <w:rFonts w:hint="default" w:ascii="Cambria Math" w:hAnsi="Cambria Math"/>
                <w:i/>
                <w:sz w:val="21"/>
              </w:rPr>
            </m:ctrlPr>
          </m:e>
        </m:nary>
      </m:oMath>
      <w:r>
        <w:rPr>
          <w:rFonts w:hint="eastAsia" w:ascii="Arial" w:hAnsi="Arial" w:cs="Arial"/>
          <w:kern w:val="0"/>
        </w:rPr>
        <w:t xml:space="preserve">            </w:t>
      </w:r>
      <w:r>
        <w:rPr>
          <w:rFonts w:hint="eastAsia" w:ascii="Arial" w:hAnsi="Arial" w:cs="Arial"/>
          <w:kern w:val="0"/>
          <w:lang w:val="en-US" w:eastAsia="zh-CN"/>
        </w:rPr>
        <w:t xml:space="preserve">       </w:t>
      </w:r>
      <w:r>
        <w:rPr>
          <w:rFonts w:hint="eastAsia" w:ascii="Arial" w:hAnsi="Arial" w:cs="Arial"/>
          <w:kern w:val="0"/>
        </w:rPr>
        <w:t xml:space="preserve">         （</w:t>
      </w:r>
      <w:r>
        <w:rPr>
          <w:rFonts w:hint="eastAsia" w:ascii="Arial" w:hAnsi="Arial" w:cs="Arial"/>
          <w:kern w:val="0"/>
          <w:lang w:val="en-US" w:eastAsia="zh-CN"/>
        </w:rPr>
        <w:t>1-8</w:t>
      </w:r>
      <w:r>
        <w:rPr>
          <w:rFonts w:hint="eastAsia" w:ascii="Arial" w:hAnsi="Arial" w:cs="Arial"/>
          <w:kern w:val="0"/>
        </w:rPr>
        <w:t>）</w:t>
      </w:r>
    </w:p>
    <w:p w14:paraId="2748B21D">
      <w:pPr>
        <w:ind w:firstLineChars="0"/>
        <w:rPr>
          <w:rFonts w:hint="eastAsia" w:ascii="Arial" w:hAnsi="Arial" w:cs="Arial"/>
        </w:rPr>
      </w:pPr>
      <w:r>
        <w:rPr>
          <w:rFonts w:hint="eastAsia" w:ascii="Arial" w:hAnsi="Arial" w:cs="Arial"/>
        </w:rPr>
        <w:t>式中：</w:t>
      </w:r>
      <w:r>
        <w:rPr>
          <w:rFonts w:hint="eastAsia" w:ascii="Arial" w:hAnsi="Arial" w:cs="Arial"/>
          <w:i/>
          <w:iCs/>
          <w:lang w:val="en-US" w:eastAsia="zh-CN"/>
        </w:rPr>
        <w:t>E</w:t>
      </w:r>
      <w:r>
        <w:rPr>
          <w:rFonts w:hint="eastAsia" w:ascii="Arial" w:hAnsi="Arial" w:cs="Arial"/>
        </w:rPr>
        <w:t>—核算期内i套制氢装置工艺产生的CO</w:t>
      </w:r>
      <w:r>
        <w:rPr>
          <w:rFonts w:hint="eastAsia" w:ascii="Arial" w:hAnsi="Arial" w:cs="Arial"/>
          <w:vertAlign w:val="subscript"/>
        </w:rPr>
        <w:t>2</w:t>
      </w:r>
      <w:r>
        <w:rPr>
          <w:rFonts w:hint="eastAsia" w:ascii="Arial" w:hAnsi="Arial" w:cs="Arial"/>
        </w:rPr>
        <w:t>排放，t；</w:t>
      </w:r>
    </w:p>
    <w:p w14:paraId="7899BF32">
      <w:pPr>
        <w:ind w:firstLine="630" w:firstLineChars="300"/>
        <w:rPr>
          <w:rFonts w:hint="eastAsia" w:ascii="Arial" w:hAnsi="Arial" w:cs="Arial"/>
          <w:sz w:val="21"/>
          <w:szCs w:val="21"/>
          <w:highlight w:val="none"/>
          <w:lang w:val="en-US" w:eastAsia="zh-CN"/>
        </w:rPr>
      </w:pPr>
      <w:r>
        <w:rPr>
          <w:rFonts w:hint="eastAsia" w:ascii="Arial" w:hAnsi="Arial" w:cs="Arial"/>
          <w:i/>
          <w:iCs/>
        </w:rPr>
        <w:t>A</w:t>
      </w:r>
      <w:r>
        <w:rPr>
          <w:rFonts w:hint="eastAsia" w:ascii="Arial" w:hAnsi="Arial" w:cs="Arial"/>
          <w:vertAlign w:val="subscript"/>
        </w:rPr>
        <w:t>i</w:t>
      </w:r>
      <w:r>
        <w:rPr>
          <w:rFonts w:hint="eastAsia" w:ascii="Arial" w:hAnsi="Arial" w:cs="Arial"/>
        </w:rPr>
        <w:t>—核算期内第i套制氢装置</w:t>
      </w:r>
      <w:r>
        <w:rPr>
          <w:rFonts w:hint="eastAsia" w:ascii="Arial" w:hAnsi="Arial" w:cs="Arial"/>
          <w:lang w:val="en-US" w:eastAsia="zh-CN"/>
        </w:rPr>
        <w:t>氢气产量</w:t>
      </w:r>
      <w:r>
        <w:rPr>
          <w:rFonts w:hint="eastAsia" w:ascii="Arial" w:hAnsi="Arial" w:cs="Arial"/>
        </w:rPr>
        <w:t>，10</w:t>
      </w:r>
      <w:r>
        <w:rPr>
          <w:rFonts w:hint="eastAsia" w:ascii="Arial" w:hAnsi="Arial" w:cs="Arial"/>
          <w:vertAlign w:val="superscript"/>
        </w:rPr>
        <w:t>4</w:t>
      </w:r>
      <w:r>
        <w:rPr>
          <w:rFonts w:hint="eastAsia" w:ascii="Arial" w:hAnsi="Arial" w:cs="Arial"/>
        </w:rPr>
        <w:t>m</w:t>
      </w:r>
      <w:r>
        <w:rPr>
          <w:rFonts w:hint="eastAsia" w:ascii="Arial" w:hAnsi="Arial" w:cs="Arial"/>
          <w:vertAlign w:val="superscript"/>
        </w:rPr>
        <w:t>3</w:t>
      </w:r>
      <w:r>
        <w:rPr>
          <w:rFonts w:hint="eastAsia" w:ascii="Arial" w:hAnsi="Arial" w:cs="Arial"/>
        </w:rPr>
        <w:t>；</w:t>
      </w:r>
      <w:r>
        <w:rPr>
          <w:rFonts w:hint="eastAsia" w:ascii="Arial" w:hAnsi="Arial" w:cs="Arial"/>
          <w:lang w:val="en-US" w:eastAsia="zh-CN"/>
        </w:rPr>
        <w:t>现有工程根据实际情况确定，</w:t>
      </w:r>
      <w:r>
        <w:rPr>
          <w:rFonts w:hint="eastAsia" w:ascii="Arial" w:hAnsi="Arial" w:cs="Arial"/>
          <w:sz w:val="21"/>
          <w:szCs w:val="21"/>
          <w:highlight w:val="none"/>
          <w:lang w:val="en-US" w:eastAsia="zh-CN"/>
        </w:rPr>
        <w:t>拟建工程按产</w:t>
      </w:r>
    </w:p>
    <w:p w14:paraId="4CEF53D4">
      <w:pPr>
        <w:ind w:firstLine="630" w:firstLineChars="300"/>
        <w:rPr>
          <w:rFonts w:hint="default" w:ascii="Arial" w:hAnsi="Arial" w:eastAsia="宋体" w:cs="Arial"/>
          <w:lang w:val="en-US" w:eastAsia="zh-CN"/>
        </w:rPr>
      </w:pPr>
      <w:r>
        <w:rPr>
          <w:rFonts w:hint="eastAsia" w:ascii="Arial" w:hAnsi="Arial" w:cs="Arial"/>
          <w:sz w:val="21"/>
          <w:szCs w:val="21"/>
          <w:highlight w:val="none"/>
          <w:lang w:val="en-US" w:eastAsia="zh-CN"/>
        </w:rPr>
        <w:t>能确定；</w:t>
      </w:r>
    </w:p>
    <w:p w14:paraId="4C7A02C3">
      <w:pPr>
        <w:ind w:firstLine="630" w:firstLineChars="300"/>
        <w:rPr>
          <w:rFonts w:ascii="Arial" w:hAnsi="Arial" w:cs="Arial"/>
        </w:rPr>
      </w:pPr>
      <m:oMath>
        <m:r>
          <m:rPr>
            <m:sty m:val="p"/>
          </m:rPr>
          <w:rPr>
            <w:rFonts w:hint="default" w:ascii="Cambria Math" w:hAnsi="Cambria Math" w:cs="Cambria Math"/>
            <w:sz w:val="21"/>
          </w:rPr>
          <m:t>α</m:t>
        </m:r>
      </m:oMath>
      <w:r>
        <w:rPr>
          <w:rFonts w:hint="eastAsia" w:ascii="Arial" w:hAnsi="Arial" w:cs="Arial"/>
        </w:rPr>
        <w:t>—排放因子</w:t>
      </w:r>
      <w:r>
        <w:rPr>
          <w:rFonts w:hint="eastAsia" w:ascii="Arial" w:hAnsi="Arial" w:cs="Arial"/>
          <w:lang w:eastAsia="zh-CN"/>
        </w:rPr>
        <w:t>，</w:t>
      </w:r>
      <w:r>
        <w:rPr>
          <w:rFonts w:hint="eastAsia" w:ascii="Arial" w:hAnsi="Arial" w:cs="Arial"/>
          <w:lang w:val="en-US" w:eastAsia="zh-CN"/>
        </w:rPr>
        <w:t>取值为</w:t>
      </w:r>
      <w:r>
        <w:rPr>
          <w:rFonts w:hint="eastAsia" w:ascii="Arial" w:hAnsi="Arial" w:cs="Arial"/>
        </w:rPr>
        <w:t>4.736tCO</w:t>
      </w:r>
      <w:r>
        <w:rPr>
          <w:rFonts w:hint="eastAsia" w:ascii="Arial" w:hAnsi="Arial" w:cs="Arial"/>
          <w:vertAlign w:val="subscript"/>
        </w:rPr>
        <w:t>2</w:t>
      </w:r>
      <w:r>
        <w:rPr>
          <w:rFonts w:hint="eastAsia" w:ascii="Arial" w:hAnsi="Arial" w:cs="Arial"/>
        </w:rPr>
        <w:t>/10</w:t>
      </w:r>
      <w:r>
        <w:rPr>
          <w:rFonts w:hint="eastAsia" w:ascii="Arial" w:hAnsi="Arial" w:cs="Arial"/>
          <w:vertAlign w:val="superscript"/>
        </w:rPr>
        <w:t>4</w:t>
      </w:r>
      <w:r>
        <w:rPr>
          <w:rFonts w:hint="eastAsia" w:ascii="Arial" w:hAnsi="Arial" w:cs="Arial"/>
        </w:rPr>
        <w:t>m</w:t>
      </w:r>
      <w:r>
        <w:rPr>
          <w:rFonts w:hint="eastAsia" w:ascii="Arial" w:hAnsi="Arial" w:cs="Arial"/>
          <w:vertAlign w:val="superscript"/>
        </w:rPr>
        <w:t>3</w:t>
      </w:r>
      <w:r>
        <w:rPr>
          <w:rFonts w:hint="eastAsia" w:ascii="Arial" w:hAnsi="Arial" w:cs="Arial"/>
        </w:rPr>
        <w:t>氢气产品。</w:t>
      </w:r>
    </w:p>
    <w:p w14:paraId="3A9A13AD">
      <w:pPr>
        <w:ind w:firstLineChars="200"/>
        <w:rPr>
          <w:rFonts w:hint="default" w:ascii="Arial" w:hAnsi="Arial" w:eastAsia="宋体" w:cs="Arial"/>
          <w:b w:val="0"/>
          <w:bCs w:val="0"/>
          <w:sz w:val="21"/>
          <w:szCs w:val="21"/>
        </w:rPr>
      </w:pPr>
      <w:r>
        <w:rPr>
          <w:rFonts w:hint="eastAsia" w:ascii="Arial" w:hAnsi="Arial" w:cs="Arial"/>
          <w:b w:val="0"/>
          <w:sz w:val="21"/>
          <w:szCs w:val="21"/>
          <w:lang w:eastAsia="zh-CN"/>
        </w:rPr>
        <w:t>3</w:t>
      </w:r>
      <w:r>
        <w:rPr>
          <w:rFonts w:hint="eastAsia" w:ascii="Arial" w:hAnsi="Arial" w:cs="Arial"/>
          <w:b w:val="0"/>
          <w:sz w:val="21"/>
          <w:szCs w:val="21"/>
          <w:lang w:val="en-US" w:eastAsia="zh-CN"/>
        </w:rPr>
        <w:t>.</w:t>
      </w:r>
      <w:r>
        <w:rPr>
          <w:rFonts w:hint="default" w:ascii="Arial" w:hAnsi="Arial" w:eastAsia="宋体" w:cs="Arial"/>
          <w:b w:val="0"/>
          <w:sz w:val="21"/>
          <w:szCs w:val="21"/>
        </w:rPr>
        <w:t>其他生产工艺排放</w:t>
      </w:r>
    </w:p>
    <w:p w14:paraId="4C07C6A4">
      <w:pPr>
        <w:ind w:firstLineChars="200"/>
        <w:rPr>
          <w:rFonts w:hint="eastAsia" w:ascii="Arial" w:hAnsi="Arial" w:cs="Arial"/>
        </w:rPr>
      </w:pPr>
      <w:r>
        <w:rPr>
          <w:rFonts w:hint="eastAsia" w:ascii="Arial" w:hAnsi="Arial" w:cs="Arial"/>
          <w:lang w:eastAsia="zh-CN"/>
        </w:rPr>
        <w:t>（</w:t>
      </w:r>
      <w:r>
        <w:rPr>
          <w:rFonts w:hint="eastAsia" w:ascii="Arial" w:hAnsi="Arial" w:cs="Arial"/>
          <w:lang w:val="en-US" w:eastAsia="zh-CN"/>
        </w:rPr>
        <w:t>1</w:t>
      </w:r>
      <w:r>
        <w:rPr>
          <w:rFonts w:hint="eastAsia" w:ascii="Arial" w:hAnsi="Arial" w:cs="Arial"/>
          <w:lang w:eastAsia="zh-CN"/>
        </w:rPr>
        <w:t>）</w:t>
      </w:r>
      <w:r>
        <w:rPr>
          <w:rFonts w:hint="eastAsia" w:ascii="Arial" w:hAnsi="Arial" w:cs="Arial"/>
        </w:rPr>
        <w:t>石油焦煅烧</w:t>
      </w:r>
    </w:p>
    <w:p w14:paraId="66E7451B">
      <w:pPr>
        <w:ind w:firstLineChars="200"/>
        <w:rPr>
          <w:rFonts w:ascii="Arial" w:hAnsi="Arial" w:cs="Arial"/>
        </w:rPr>
      </w:pPr>
      <w:r>
        <w:rPr>
          <w:rFonts w:hint="eastAsia" w:ascii="Arial" w:hAnsi="Arial" w:cs="Arial"/>
        </w:rPr>
        <w:t>石油焦煅烧工艺过程CO</w:t>
      </w:r>
      <w:r>
        <w:rPr>
          <w:rFonts w:hint="eastAsia" w:ascii="Arial" w:hAnsi="Arial" w:cs="Arial"/>
          <w:vertAlign w:val="subscript"/>
        </w:rPr>
        <w:t>2</w:t>
      </w:r>
      <w:r>
        <w:rPr>
          <w:rFonts w:hint="eastAsia" w:ascii="Arial" w:hAnsi="Arial" w:cs="Arial"/>
        </w:rPr>
        <w:t>排放量采用式（</w:t>
      </w:r>
      <w:r>
        <w:rPr>
          <w:rFonts w:hint="eastAsia" w:ascii="Arial" w:hAnsi="Arial" w:cs="Arial"/>
          <w:lang w:val="en-US" w:eastAsia="zh-CN"/>
        </w:rPr>
        <w:t>1-9</w:t>
      </w:r>
      <w:r>
        <w:rPr>
          <w:rFonts w:hint="eastAsia" w:ascii="Arial" w:hAnsi="Arial" w:cs="Arial"/>
        </w:rPr>
        <w:t>）计算。</w:t>
      </w:r>
    </w:p>
    <w:p w14:paraId="7B1735DE">
      <w:pPr>
        <w:spacing w:line="240" w:lineRule="auto"/>
        <w:ind w:firstLine="0"/>
        <w:jc w:val="right"/>
        <w:rPr>
          <w:rFonts w:ascii="Arial" w:hAnsi="Arial" w:cs="Arial"/>
        </w:rPr>
      </w:pPr>
      <m:oMath>
        <m:r>
          <m:rPr/>
          <w:rPr>
            <w:rFonts w:hint="default" w:ascii="Cambria Math" w:hAnsi="Cambria Math"/>
            <w:sz w:val="21"/>
            <w:lang w:val="en-US" w:eastAsia="zh-CN"/>
          </w:rPr>
          <m:t>E</m:t>
        </m:r>
        <m:r>
          <m:rPr/>
          <w:rPr>
            <w:rFonts w:hint="default" w:ascii="Cambria Math" w:hAnsi="Cambria Math"/>
            <w:sz w:val="21"/>
          </w:rPr>
          <m:t>=</m:t>
        </m:r>
        <m:nary>
          <m:naryPr>
            <m:chr m:val="∑"/>
            <m:limLoc m:val="undOvr"/>
            <m:subHide m:val="1"/>
            <m:supHide m:val="1"/>
            <m:ctrlPr>
              <w:rPr>
                <w:rFonts w:hint="default" w:ascii="Cambria Math" w:hAnsi="Cambria Math"/>
                <w:i/>
                <w:sz w:val="21"/>
              </w:rPr>
            </m:ctrlPr>
          </m:naryPr>
          <m:sub>
            <m:ctrlPr>
              <w:rPr>
                <w:rFonts w:ascii="Cambria Math" w:hAnsi="Cambria Math"/>
                <w:sz w:val="21"/>
              </w:rPr>
            </m:ctrlPr>
          </m:sub>
          <m:sup>
            <m:ctrlPr>
              <w:rPr>
                <w:rFonts w:ascii="Cambria Math" w:hAnsi="Cambria Math"/>
                <w:sz w:val="21"/>
              </w:rPr>
            </m:ctrlPr>
          </m:sup>
          <m:e>
            <m:d>
              <m:dPr>
                <m:ctrlPr>
                  <w:rPr>
                    <w:rFonts w:hint="default" w:ascii="Cambria Math" w:hAnsi="Cambria Math"/>
                    <w:i/>
                    <w:sz w:val="21"/>
                  </w:rPr>
                </m:ctrlPr>
              </m:dPr>
              <m:e>
                <m:r>
                  <m:rPr/>
                  <w:rPr>
                    <w:rFonts w:hint="default" w:ascii="Cambria Math" w:hAnsi="Cambria Math"/>
                    <w:sz w:val="21"/>
                    <w:lang w:val="en-US" w:eastAsia="zh-CN"/>
                  </w:rPr>
                  <m:t>A</m:t>
                </m:r>
                <m:r>
                  <m:rPr>
                    <m:sty m:val="p"/>
                  </m:rPr>
                  <w:rPr>
                    <w:rFonts w:hint="default" w:ascii="Cambria Math" w:hAnsi="Cambria Math"/>
                    <w:sz w:val="21"/>
                  </w:rPr>
                  <m:t>×</m:t>
                </m:r>
                <m:sSub>
                  <m:sSubPr>
                    <m:ctrlPr>
                      <w:rPr>
                        <w:rFonts w:hint="default" w:ascii="Cambria Math" w:hAnsi="Cambria Math"/>
                        <w:sz w:val="21"/>
                      </w:rPr>
                    </m:ctrlPr>
                  </m:sSubPr>
                  <m:e>
                    <m:r>
                      <m:rPr/>
                      <w:rPr>
                        <w:rFonts w:hint="default" w:ascii="Cambria Math" w:hAnsi="Cambria Math"/>
                        <w:sz w:val="21"/>
                      </w:rPr>
                      <m:t>C</m:t>
                    </m:r>
                    <m:ctrlPr>
                      <w:rPr>
                        <w:rFonts w:ascii="Cambria Math" w:hAnsi="Cambria Math"/>
                        <w:sz w:val="21"/>
                      </w:rPr>
                    </m:ctrlPr>
                  </m:e>
                  <m:sub>
                    <m:r>
                      <m:rPr>
                        <m:sty m:val="p"/>
                      </m:rPr>
                      <w:rPr>
                        <w:rFonts w:hint="default" w:ascii="Cambria Math" w:hAnsi="Cambria Math"/>
                        <w:sz w:val="21"/>
                        <w:lang w:val="en-US" w:eastAsia="zh-CN"/>
                      </w:rPr>
                      <m:t>1</m:t>
                    </m:r>
                    <m:ctrlPr>
                      <w:rPr>
                        <w:rFonts w:ascii="Cambria Math" w:hAnsi="Cambria Math"/>
                        <w:sz w:val="21"/>
                      </w:rPr>
                    </m:ctrlPr>
                  </m:sub>
                </m:sSub>
                <m:r>
                  <m:rPr>
                    <m:sty m:val="p"/>
                  </m:rPr>
                  <w:rPr>
                    <w:rFonts w:hint="default" w:ascii="Cambria Math" w:hAnsi="Cambria Math"/>
                    <w:sz w:val="21"/>
                    <w:lang w:val="en-US" w:eastAsia="zh-CN"/>
                  </w:rPr>
                  <m:t>−</m:t>
                </m:r>
                <m:r>
                  <m:rPr/>
                  <w:rPr>
                    <w:rFonts w:hint="default" w:ascii="Cambria Math" w:hAnsi="Cambria Math"/>
                    <w:sz w:val="21"/>
                    <w:lang w:val="en-US" w:eastAsia="zh-CN"/>
                  </w:rPr>
                  <m:t>B</m:t>
                </m:r>
                <m:r>
                  <m:rPr>
                    <m:sty m:val="p"/>
                  </m:rPr>
                  <w:rPr>
                    <w:rFonts w:hint="eastAsia" w:ascii="Cambria Math" w:hAnsi="Cambria Math"/>
                    <w:sz w:val="21"/>
                    <w:lang w:val="en-US" w:eastAsia="zh-CN"/>
                  </w:rPr>
                  <m:t>×</m:t>
                </m:r>
                <m:sSub>
                  <m:sSubPr>
                    <m:ctrlPr>
                      <w:rPr>
                        <w:rFonts w:hint="default" w:ascii="Cambria Math" w:hAnsi="Cambria Math"/>
                        <w:sz w:val="21"/>
                      </w:rPr>
                    </m:ctrlPr>
                  </m:sSubPr>
                  <m:e>
                    <m:r>
                      <m:rPr/>
                      <w:rPr>
                        <w:rFonts w:hint="default" w:ascii="Cambria Math" w:hAnsi="Cambria Math"/>
                        <w:sz w:val="21"/>
                      </w:rPr>
                      <m:t>C</m:t>
                    </m:r>
                    <m:ctrlPr>
                      <w:rPr>
                        <w:rFonts w:ascii="Cambria Math" w:hAnsi="Cambria Math"/>
                        <w:sz w:val="21"/>
                      </w:rPr>
                    </m:ctrlPr>
                  </m:e>
                  <m:sub>
                    <m:r>
                      <m:rPr>
                        <m:sty m:val="p"/>
                      </m:rPr>
                      <w:rPr>
                        <w:rFonts w:hint="default" w:ascii="Cambria Math" w:hAnsi="Cambria Math"/>
                        <w:sz w:val="21"/>
                        <w:lang w:val="en-US" w:eastAsia="zh-CN"/>
                      </w:rPr>
                      <m:t>2</m:t>
                    </m:r>
                    <m:ctrlPr>
                      <w:rPr>
                        <w:rFonts w:ascii="Cambria Math" w:hAnsi="Cambria Math"/>
                        <w:sz w:val="21"/>
                      </w:rPr>
                    </m:ctrlPr>
                  </m:sub>
                </m:sSub>
                <m:ctrlPr>
                  <w:rPr>
                    <w:rFonts w:hint="default" w:ascii="Cambria Math" w:hAnsi="Cambria Math"/>
                    <w:i/>
                    <w:sz w:val="21"/>
                  </w:rPr>
                </m:ctrlPr>
              </m:e>
            </m:d>
            <m:r>
              <m:rPr>
                <m:sty m:val="p"/>
              </m:rPr>
              <w:rPr>
                <w:rFonts w:hint="default" w:ascii="Cambria Math" w:hAnsi="Cambria Math"/>
                <w:sz w:val="21"/>
              </w:rPr>
              <m:t>×</m:t>
            </m:r>
            <m:f>
              <m:fPr>
                <m:ctrlPr>
                  <w:rPr>
                    <w:rFonts w:hint="default" w:ascii="Cambria Math" w:hAnsi="Cambria Math"/>
                    <w:i/>
                    <w:sz w:val="21"/>
                  </w:rPr>
                </m:ctrlPr>
              </m:fPr>
              <m:num>
                <m:r>
                  <m:rPr/>
                  <w:rPr>
                    <w:rFonts w:hint="default" w:ascii="Cambria Math" w:hAnsi="Cambria Math"/>
                    <w:sz w:val="21"/>
                  </w:rPr>
                  <m:t>44</m:t>
                </m:r>
                <m:ctrlPr>
                  <w:rPr>
                    <w:rFonts w:ascii="Cambria Math" w:hAnsi="Cambria Math"/>
                    <w:sz w:val="21"/>
                  </w:rPr>
                </m:ctrlPr>
              </m:num>
              <m:den>
                <m:r>
                  <m:rPr/>
                  <w:rPr>
                    <w:rFonts w:hint="default" w:ascii="Cambria Math" w:hAnsi="Cambria Math"/>
                    <w:sz w:val="21"/>
                  </w:rPr>
                  <m:t>12</m:t>
                </m:r>
                <m:ctrlPr>
                  <w:rPr>
                    <w:rFonts w:ascii="Cambria Math" w:hAnsi="Cambria Math"/>
                    <w:sz w:val="21"/>
                  </w:rPr>
                </m:ctrlPr>
              </m:den>
            </m:f>
            <m:ctrlPr>
              <w:rPr>
                <w:rFonts w:hint="default" w:ascii="Cambria Math" w:hAnsi="Cambria Math"/>
                <w:i/>
                <w:sz w:val="21"/>
              </w:rPr>
            </m:ctrlPr>
          </m:e>
        </m:nary>
      </m:oMath>
      <w:r>
        <w:rPr>
          <w:rFonts w:hint="eastAsia" w:ascii="Arial" w:hAnsi="Arial" w:cs="Arial"/>
          <w:kern w:val="0"/>
        </w:rPr>
        <w:t xml:space="preserve">                   （</w:t>
      </w:r>
      <w:r>
        <w:rPr>
          <w:rFonts w:hint="eastAsia" w:ascii="Arial" w:hAnsi="Arial" w:cs="Arial"/>
          <w:kern w:val="0"/>
          <w:lang w:val="en-US" w:eastAsia="zh-CN"/>
        </w:rPr>
        <w:t>1-9</w:t>
      </w:r>
      <w:r>
        <w:rPr>
          <w:rFonts w:hint="eastAsia" w:ascii="Arial" w:hAnsi="Arial" w:cs="Arial"/>
          <w:kern w:val="0"/>
        </w:rPr>
        <w:t>）</w:t>
      </w:r>
    </w:p>
    <w:p w14:paraId="070AEA14">
      <w:pPr>
        <w:ind w:firstLineChars="0"/>
        <w:rPr>
          <w:rFonts w:hint="eastAsia" w:ascii="Arial" w:hAnsi="Arial" w:cs="Arial"/>
        </w:rPr>
      </w:pPr>
      <w:r>
        <w:rPr>
          <w:rFonts w:hint="eastAsia" w:ascii="Arial" w:hAnsi="Arial" w:cs="Arial"/>
        </w:rPr>
        <w:t>式中</w:t>
      </w:r>
      <w:r>
        <w:rPr>
          <w:rFonts w:hint="eastAsia" w:ascii="Arial" w:hAnsi="Arial" w:cs="Arial"/>
          <w:lang w:eastAsia="zh-CN"/>
        </w:rPr>
        <w:t>：</w:t>
      </w:r>
      <w:r>
        <w:rPr>
          <w:rFonts w:hint="eastAsia" w:ascii="Arial" w:hAnsi="Arial" w:cs="Arial"/>
          <w:i/>
          <w:iCs/>
          <w:lang w:val="en-US" w:eastAsia="zh-CN"/>
        </w:rPr>
        <w:t>E</w:t>
      </w:r>
      <w:r>
        <w:rPr>
          <w:rFonts w:hint="eastAsia" w:ascii="Arial" w:hAnsi="Arial" w:cs="Arial"/>
        </w:rPr>
        <w:t>—核算期内生产过程的CO</w:t>
      </w:r>
      <w:r>
        <w:rPr>
          <w:rFonts w:hint="eastAsia" w:ascii="Arial" w:hAnsi="Arial" w:cs="Arial"/>
          <w:vertAlign w:val="subscript"/>
        </w:rPr>
        <w:t>2</w:t>
      </w:r>
      <w:r>
        <w:rPr>
          <w:rFonts w:hint="eastAsia" w:ascii="Arial" w:hAnsi="Arial" w:cs="Arial"/>
        </w:rPr>
        <w:t>排放量，t；</w:t>
      </w:r>
    </w:p>
    <w:p w14:paraId="7EBA1502">
      <w:pPr>
        <w:ind w:firstLine="630" w:firstLineChars="300"/>
        <w:rPr>
          <w:rFonts w:hint="eastAsia" w:ascii="Arial" w:hAnsi="Arial" w:cs="Arial"/>
        </w:rPr>
      </w:pPr>
      <w:r>
        <w:rPr>
          <w:rFonts w:hint="eastAsia" w:ascii="Arial" w:hAnsi="Arial" w:cs="Arial"/>
          <w:i/>
          <w:iCs/>
        </w:rPr>
        <w:t>A</w:t>
      </w:r>
      <w:r>
        <w:rPr>
          <w:rFonts w:hint="eastAsia" w:ascii="Arial" w:hAnsi="Arial" w:cs="Arial"/>
        </w:rPr>
        <w:t>—核算期内原料消耗量，t；</w:t>
      </w:r>
    </w:p>
    <w:p w14:paraId="1EFCA24A">
      <w:pPr>
        <w:ind w:firstLine="630" w:firstLineChars="300"/>
        <w:rPr>
          <w:rFonts w:hint="eastAsia" w:ascii="Arial" w:hAnsi="Arial" w:cs="Arial"/>
          <w:i/>
          <w:iCs/>
        </w:rPr>
      </w:pPr>
      <w:r>
        <w:rPr>
          <w:rFonts w:hint="eastAsia" w:ascii="Arial" w:hAnsi="Arial" w:cs="Arial"/>
          <w:i/>
          <w:iCs/>
        </w:rPr>
        <w:t>C</w:t>
      </w:r>
      <w:r>
        <w:rPr>
          <w:rFonts w:hint="eastAsia" w:ascii="Arial" w:hAnsi="Arial" w:cs="Arial"/>
          <w:vertAlign w:val="subscript"/>
        </w:rPr>
        <w:t>1</w:t>
      </w:r>
      <w:r>
        <w:rPr>
          <w:rFonts w:hint="eastAsia" w:ascii="Arial" w:hAnsi="Arial" w:cs="Arial"/>
        </w:rPr>
        <w:t>—核算期内原料中碳含量，%；</w:t>
      </w:r>
    </w:p>
    <w:p w14:paraId="79FD4F6D">
      <w:pPr>
        <w:ind w:firstLine="630" w:firstLineChars="300"/>
        <w:rPr>
          <w:rFonts w:hint="eastAsia" w:ascii="Arial" w:hAnsi="Arial" w:cs="Arial"/>
          <w:i/>
          <w:iCs/>
        </w:rPr>
      </w:pPr>
      <w:r>
        <w:rPr>
          <w:rFonts w:hint="eastAsia" w:ascii="Arial" w:hAnsi="Arial" w:cs="Arial"/>
          <w:i/>
          <w:iCs/>
        </w:rPr>
        <w:t>B</w:t>
      </w:r>
      <w:r>
        <w:rPr>
          <w:rFonts w:hint="eastAsia" w:ascii="Arial" w:hAnsi="Arial" w:cs="Arial"/>
        </w:rPr>
        <w:t>—核算期内产品产量，t；</w:t>
      </w:r>
    </w:p>
    <w:p w14:paraId="70BE09CE">
      <w:pPr>
        <w:ind w:firstLine="630" w:firstLineChars="300"/>
        <w:rPr>
          <w:rFonts w:ascii="Arial" w:hAnsi="Arial" w:cs="Arial"/>
        </w:rPr>
      </w:pPr>
      <w:r>
        <w:rPr>
          <w:rFonts w:hint="eastAsia" w:ascii="Arial" w:hAnsi="Arial" w:cs="Arial"/>
          <w:i/>
          <w:iCs/>
        </w:rPr>
        <w:t>C</w:t>
      </w:r>
      <w:r>
        <w:rPr>
          <w:rFonts w:hint="eastAsia" w:ascii="Arial" w:hAnsi="Arial" w:cs="Arial"/>
          <w:vertAlign w:val="subscript"/>
        </w:rPr>
        <w:t>2</w:t>
      </w:r>
      <w:r>
        <w:rPr>
          <w:rFonts w:hint="eastAsia" w:ascii="Arial" w:hAnsi="Arial" w:cs="Arial"/>
        </w:rPr>
        <w:t>—核算期内产品中碳含量，%。</w:t>
      </w:r>
    </w:p>
    <w:p w14:paraId="156DDF6C">
      <w:pPr>
        <w:numPr>
          <w:ilvl w:val="0"/>
          <w:numId w:val="6"/>
        </w:numPr>
        <w:ind w:firstLineChars="200"/>
        <w:rPr>
          <w:rFonts w:hint="eastAsia" w:ascii="Arial" w:hAnsi="Arial" w:cs="Arial"/>
          <w:lang w:eastAsia="zh-CN"/>
        </w:rPr>
      </w:pPr>
      <w:r>
        <w:rPr>
          <w:rFonts w:hint="eastAsia" w:ascii="Arial" w:hAnsi="Arial" w:cs="Arial"/>
        </w:rPr>
        <w:t>氧化沥青工艺过程产生的CO</w:t>
      </w:r>
      <w:r>
        <w:rPr>
          <w:rFonts w:hint="eastAsia" w:ascii="Arial" w:hAnsi="Arial" w:cs="Arial"/>
          <w:vertAlign w:val="subscript"/>
        </w:rPr>
        <w:t>2</w:t>
      </w:r>
      <w:r>
        <w:rPr>
          <w:rFonts w:hint="eastAsia" w:ascii="Arial" w:hAnsi="Arial" w:cs="Arial"/>
        </w:rPr>
        <w:t>排放量</w:t>
      </w:r>
    </w:p>
    <w:p w14:paraId="5DB2814E">
      <w:pPr>
        <w:numPr>
          <w:ilvl w:val="-1"/>
          <w:numId w:val="0"/>
        </w:numPr>
        <w:ind w:firstLine="420" w:firstLineChars="200"/>
        <w:rPr>
          <w:rFonts w:hint="default" w:ascii="Arial" w:hAnsi="Arial" w:eastAsia="宋体" w:cs="Arial"/>
          <w:lang w:val="en-US" w:eastAsia="zh-CN"/>
        </w:rPr>
      </w:pPr>
      <w:r>
        <w:rPr>
          <w:rFonts w:hint="eastAsia" w:ascii="Arial" w:hAnsi="Arial" w:cs="Arial"/>
        </w:rPr>
        <w:t>氧化沥青工艺过程产生的CO</w:t>
      </w:r>
      <w:r>
        <w:rPr>
          <w:rFonts w:hint="eastAsia" w:ascii="Arial" w:hAnsi="Arial" w:cs="Arial"/>
          <w:vertAlign w:val="subscript"/>
        </w:rPr>
        <w:t>2</w:t>
      </w:r>
      <w:r>
        <w:rPr>
          <w:rFonts w:hint="eastAsia" w:ascii="Arial" w:hAnsi="Arial" w:cs="Arial"/>
        </w:rPr>
        <w:t>排放量</w:t>
      </w:r>
      <w:r>
        <w:rPr>
          <w:rFonts w:hint="eastAsia" w:ascii="Arial" w:hAnsi="Arial" w:cs="Arial"/>
          <w:lang w:val="en-US" w:eastAsia="zh-CN"/>
        </w:rPr>
        <w:t>采用公式（1-10）计算。</w:t>
      </w:r>
    </w:p>
    <w:p w14:paraId="39176B81">
      <w:pPr>
        <w:spacing w:line="240" w:lineRule="auto"/>
        <w:ind w:firstLine="0"/>
        <w:jc w:val="right"/>
        <w:rPr>
          <w:rFonts w:ascii="Arial" w:hAnsi="Arial" w:cs="Arial"/>
          <w:kern w:val="0"/>
        </w:rPr>
      </w:pPr>
      <m:oMath>
        <m:r>
          <m:rPr/>
          <w:rPr>
            <w:rFonts w:hint="default" w:ascii="Cambria Math" w:hAnsi="Cambria Math"/>
            <w:sz w:val="21"/>
            <w:lang w:val="en-US" w:eastAsia="zh-CN"/>
          </w:rPr>
          <m:t>E</m:t>
        </m:r>
        <m:r>
          <m:rPr/>
          <w:rPr>
            <w:rFonts w:hint="default" w:ascii="Cambria Math" w:hAnsi="Cambria Math"/>
            <w:sz w:val="21"/>
          </w:rPr>
          <m:t>=</m:t>
        </m:r>
        <m:nary>
          <m:naryPr>
            <m:chr m:val="∑"/>
            <m:limLoc m:val="undOvr"/>
            <m:subHide m:val="1"/>
            <m:supHide m:val="1"/>
            <m:ctrlPr>
              <w:rPr>
                <w:rFonts w:hint="default" w:ascii="Cambria Math" w:hAnsi="Cambria Math"/>
                <w:i/>
                <w:sz w:val="21"/>
              </w:rPr>
            </m:ctrlPr>
          </m:naryPr>
          <m:sub>
            <m:ctrlPr>
              <w:rPr>
                <w:rFonts w:ascii="Cambria Math" w:hAnsi="Cambria Math"/>
                <w:sz w:val="21"/>
              </w:rPr>
            </m:ctrlPr>
          </m:sub>
          <m:sup>
            <m:ctrlPr>
              <w:rPr>
                <w:rFonts w:ascii="Cambria Math" w:hAnsi="Cambria Math"/>
                <w:sz w:val="21"/>
              </w:rPr>
            </m:ctrlPr>
          </m:sup>
          <m:e>
            <m:d>
              <m:dPr>
                <m:ctrlPr>
                  <w:rPr>
                    <w:rFonts w:hint="default" w:ascii="Cambria Math" w:hAnsi="Cambria Math"/>
                    <w:i/>
                    <w:sz w:val="21"/>
                  </w:rPr>
                </m:ctrlPr>
              </m:dPr>
              <m:e>
                <m:sSub>
                  <m:sSubPr>
                    <m:ctrlPr>
                      <w:rPr>
                        <w:rFonts w:hint="default" w:ascii="Cambria Math" w:hAnsi="Cambria Math"/>
                        <w:sz w:val="21"/>
                      </w:rPr>
                    </m:ctrlPr>
                  </m:sSubPr>
                  <m:e>
                    <m:r>
                      <m:rPr/>
                      <w:rPr>
                        <w:rFonts w:hint="default" w:ascii="Cambria Math" w:hAnsi="Cambria Math"/>
                        <w:sz w:val="21"/>
                      </w:rPr>
                      <m:t>A</m:t>
                    </m:r>
                    <m:ctrlPr>
                      <w:rPr>
                        <w:rFonts w:ascii="Cambria Math" w:hAnsi="Cambria Math"/>
                        <w:sz w:val="21"/>
                      </w:rPr>
                    </m:ctrlPr>
                  </m:e>
                  <m:sub>
                    <m:r>
                      <m:rPr/>
                      <w:rPr>
                        <w:rFonts w:hint="default" w:ascii="Cambria Math" w:hAnsi="Cambria Math"/>
                        <w:sz w:val="21"/>
                      </w:rPr>
                      <m:t>i</m:t>
                    </m:r>
                    <m:ctrlPr>
                      <w:rPr>
                        <w:rFonts w:ascii="Cambria Math" w:hAnsi="Cambria Math"/>
                        <w:sz w:val="21"/>
                      </w:rPr>
                    </m:ctrlPr>
                  </m:sub>
                </m:sSub>
                <m:r>
                  <m:rPr>
                    <m:sty m:val="p"/>
                  </m:rPr>
                  <w:rPr>
                    <w:rFonts w:hint="default" w:ascii="Cambria Math" w:hAnsi="Cambria Math"/>
                    <w:sz w:val="21"/>
                  </w:rPr>
                  <m:t>×</m:t>
                </m:r>
                <m:r>
                  <m:rPr>
                    <m:sty m:val="p"/>
                  </m:rPr>
                  <w:rPr>
                    <w:rFonts w:hint="default" w:ascii="Cambria Math" w:hAnsi="Cambria Math" w:cs="Cambria Math"/>
                    <w:sz w:val="21"/>
                  </w:rPr>
                  <m:t>α</m:t>
                </m:r>
                <m:ctrlPr>
                  <w:rPr>
                    <w:rFonts w:hint="default" w:ascii="Cambria Math" w:hAnsi="Cambria Math"/>
                    <w:i/>
                    <w:sz w:val="21"/>
                  </w:rPr>
                </m:ctrlPr>
              </m:e>
            </m:d>
            <m:ctrlPr>
              <w:rPr>
                <w:rFonts w:hint="default" w:ascii="Cambria Math" w:hAnsi="Cambria Math"/>
                <w:i/>
                <w:sz w:val="21"/>
              </w:rPr>
            </m:ctrlPr>
          </m:e>
        </m:nary>
      </m:oMath>
      <w:r>
        <w:rPr>
          <w:rFonts w:hint="eastAsia" w:ascii="Arial" w:hAnsi="Arial" w:cs="Arial"/>
          <w:kern w:val="0"/>
        </w:rPr>
        <w:t xml:space="preserve">     </w:t>
      </w:r>
      <w:r>
        <w:rPr>
          <w:rFonts w:hint="eastAsia" w:ascii="Arial" w:hAnsi="Arial" w:cs="Arial"/>
          <w:kern w:val="0"/>
          <w:lang w:val="en-US" w:eastAsia="zh-CN"/>
        </w:rPr>
        <w:t xml:space="preserve">          </w:t>
      </w:r>
      <w:r>
        <w:rPr>
          <w:rFonts w:hint="eastAsia" w:ascii="Arial" w:hAnsi="Arial" w:cs="Arial"/>
          <w:kern w:val="0"/>
        </w:rPr>
        <w:t xml:space="preserve">         （</w:t>
      </w:r>
      <w:r>
        <w:rPr>
          <w:rFonts w:hint="eastAsia" w:ascii="Arial" w:hAnsi="Arial" w:cs="Arial"/>
          <w:kern w:val="0"/>
          <w:lang w:val="en-US" w:eastAsia="zh-CN"/>
        </w:rPr>
        <w:t>1-10</w:t>
      </w:r>
      <w:r>
        <w:rPr>
          <w:rFonts w:hint="eastAsia" w:ascii="Arial" w:hAnsi="Arial" w:cs="Arial"/>
          <w:kern w:val="0"/>
        </w:rPr>
        <w:t>）</w:t>
      </w:r>
    </w:p>
    <w:p w14:paraId="36D55453">
      <w:pPr>
        <w:ind w:firstLineChars="0"/>
        <w:rPr>
          <w:rFonts w:hint="eastAsia" w:ascii="Arial" w:hAnsi="Arial" w:cs="Arial"/>
        </w:rPr>
      </w:pPr>
      <w:r>
        <w:rPr>
          <w:rFonts w:hint="eastAsia" w:ascii="Arial" w:hAnsi="Arial" w:cs="Arial"/>
        </w:rPr>
        <w:t>式中：</w:t>
      </w:r>
      <w:r>
        <w:rPr>
          <w:rFonts w:hint="eastAsia" w:ascii="Arial" w:hAnsi="Arial" w:cs="Arial"/>
          <w:i/>
          <w:iCs/>
          <w:lang w:val="en-US" w:eastAsia="zh-CN"/>
        </w:rPr>
        <w:t>E</w:t>
      </w:r>
      <w:r>
        <w:rPr>
          <w:rFonts w:hint="eastAsia" w:ascii="Arial" w:hAnsi="Arial" w:cs="Arial"/>
        </w:rPr>
        <w:t>—核算期内i套</w:t>
      </w:r>
      <w:r>
        <w:rPr>
          <w:rFonts w:hint="eastAsia" w:ascii="Arial" w:hAnsi="Arial" w:cs="Arial"/>
          <w:lang w:val="en-US" w:eastAsia="zh-CN"/>
        </w:rPr>
        <w:t>氧化沥青</w:t>
      </w:r>
      <w:r>
        <w:rPr>
          <w:rFonts w:hint="eastAsia" w:ascii="Arial" w:hAnsi="Arial" w:cs="Arial"/>
        </w:rPr>
        <w:t>装置工艺</w:t>
      </w:r>
      <w:r>
        <w:rPr>
          <w:rFonts w:hint="eastAsia" w:ascii="Arial" w:hAnsi="Arial" w:cs="Arial"/>
          <w:lang w:val="en-US" w:eastAsia="zh-CN"/>
        </w:rPr>
        <w:t>工程</w:t>
      </w:r>
      <w:r>
        <w:rPr>
          <w:rFonts w:hint="eastAsia" w:ascii="Arial" w:hAnsi="Arial" w:cs="Arial"/>
        </w:rPr>
        <w:t>产生的CO</w:t>
      </w:r>
      <w:r>
        <w:rPr>
          <w:rFonts w:hint="eastAsia" w:ascii="Arial" w:hAnsi="Arial" w:cs="Arial"/>
          <w:vertAlign w:val="subscript"/>
        </w:rPr>
        <w:t>2</w:t>
      </w:r>
      <w:r>
        <w:rPr>
          <w:rFonts w:hint="eastAsia" w:ascii="Arial" w:hAnsi="Arial" w:cs="Arial"/>
        </w:rPr>
        <w:t>排放，t；</w:t>
      </w:r>
    </w:p>
    <w:p w14:paraId="1D3F7E28">
      <w:pPr>
        <w:ind w:firstLine="630" w:firstLineChars="300"/>
        <w:rPr>
          <w:rFonts w:hint="eastAsia" w:ascii="Arial" w:hAnsi="Arial" w:cs="Arial"/>
          <w:sz w:val="21"/>
          <w:szCs w:val="21"/>
          <w:highlight w:val="none"/>
          <w:lang w:val="en-US" w:eastAsia="zh-CN"/>
        </w:rPr>
      </w:pPr>
      <w:r>
        <w:rPr>
          <w:rFonts w:hint="eastAsia" w:ascii="Arial" w:hAnsi="Arial" w:cs="Arial"/>
          <w:i/>
          <w:iCs/>
        </w:rPr>
        <w:t>A</w:t>
      </w:r>
      <w:r>
        <w:rPr>
          <w:rFonts w:hint="eastAsia" w:ascii="Arial" w:hAnsi="Arial" w:cs="Arial"/>
          <w:vertAlign w:val="subscript"/>
        </w:rPr>
        <w:t>i</w:t>
      </w:r>
      <w:r>
        <w:rPr>
          <w:rFonts w:hint="eastAsia" w:ascii="Arial" w:hAnsi="Arial" w:cs="Arial"/>
        </w:rPr>
        <w:t>—核算期内第i套</w:t>
      </w:r>
      <w:r>
        <w:rPr>
          <w:rFonts w:hint="eastAsia" w:ascii="Arial" w:hAnsi="Arial" w:cs="Arial"/>
          <w:lang w:val="en-US" w:eastAsia="zh-CN"/>
        </w:rPr>
        <w:t>氧化沥青</w:t>
      </w:r>
      <w:r>
        <w:rPr>
          <w:rFonts w:hint="eastAsia" w:ascii="Arial" w:hAnsi="Arial" w:cs="Arial"/>
        </w:rPr>
        <w:t>装置</w:t>
      </w:r>
      <w:r>
        <w:rPr>
          <w:rFonts w:hint="eastAsia" w:ascii="Arial" w:hAnsi="Arial" w:cs="Arial"/>
          <w:lang w:val="en-US" w:eastAsia="zh-CN"/>
        </w:rPr>
        <w:t>氧化沥青产量</w:t>
      </w:r>
      <w:r>
        <w:rPr>
          <w:rFonts w:hint="eastAsia" w:ascii="Arial" w:hAnsi="Arial" w:cs="Arial"/>
        </w:rPr>
        <w:t>，</w:t>
      </w:r>
      <w:r>
        <w:rPr>
          <w:rFonts w:hint="eastAsia" w:ascii="Arial" w:hAnsi="Arial" w:cs="Arial"/>
          <w:lang w:val="en-US" w:eastAsia="zh-CN"/>
        </w:rPr>
        <w:t>t</w:t>
      </w:r>
      <w:r>
        <w:rPr>
          <w:rFonts w:hint="eastAsia" w:ascii="Arial" w:hAnsi="Arial" w:cs="Arial"/>
        </w:rPr>
        <w:t>；</w:t>
      </w:r>
      <w:r>
        <w:rPr>
          <w:rFonts w:hint="eastAsia" w:ascii="Arial" w:hAnsi="Arial" w:cs="Arial"/>
          <w:lang w:val="en-US" w:eastAsia="zh-CN"/>
        </w:rPr>
        <w:t>现有工程根据实际情况确定，</w:t>
      </w:r>
      <w:r>
        <w:rPr>
          <w:rFonts w:hint="eastAsia" w:ascii="Arial" w:hAnsi="Arial" w:cs="Arial"/>
          <w:sz w:val="21"/>
          <w:szCs w:val="21"/>
          <w:highlight w:val="none"/>
          <w:lang w:val="en-US" w:eastAsia="zh-CN"/>
        </w:rPr>
        <w:t>拟建工程按产</w:t>
      </w:r>
    </w:p>
    <w:p w14:paraId="5BDEDEE4">
      <w:pPr>
        <w:ind w:firstLine="630" w:firstLineChars="300"/>
        <w:rPr>
          <w:rFonts w:hint="default" w:ascii="Arial" w:hAnsi="Arial" w:eastAsia="宋体" w:cs="Arial"/>
          <w:lang w:val="en-US" w:eastAsia="zh-CN"/>
        </w:rPr>
      </w:pPr>
      <w:r>
        <w:rPr>
          <w:rFonts w:hint="eastAsia" w:ascii="Arial" w:hAnsi="Arial" w:cs="Arial"/>
          <w:sz w:val="21"/>
          <w:szCs w:val="21"/>
          <w:highlight w:val="none"/>
          <w:lang w:val="en-US" w:eastAsia="zh-CN"/>
        </w:rPr>
        <w:t>能确定；</w:t>
      </w:r>
    </w:p>
    <w:p w14:paraId="0391F875">
      <w:pPr>
        <w:ind w:firstLine="630" w:firstLineChars="300"/>
        <w:rPr>
          <w:rFonts w:ascii="Arial" w:hAnsi="Arial" w:cs="Arial"/>
        </w:rPr>
      </w:pPr>
      <m:oMath>
        <m:r>
          <m:rPr>
            <m:sty m:val="p"/>
          </m:rPr>
          <w:rPr>
            <w:rFonts w:hint="default" w:ascii="Cambria Math" w:hAnsi="Cambria Math" w:cs="Cambria Math"/>
            <w:sz w:val="21"/>
          </w:rPr>
          <m:t>α</m:t>
        </m:r>
      </m:oMath>
      <w:r>
        <w:rPr>
          <w:rFonts w:hint="eastAsia" w:ascii="Arial" w:hAnsi="Arial" w:cs="Arial"/>
        </w:rPr>
        <w:t>—排放因子</w:t>
      </w:r>
      <w:r>
        <w:rPr>
          <w:rFonts w:hint="eastAsia" w:ascii="Arial" w:hAnsi="Arial" w:cs="Arial"/>
          <w:lang w:eastAsia="zh-CN"/>
        </w:rPr>
        <w:t>，</w:t>
      </w:r>
      <w:r>
        <w:rPr>
          <w:rFonts w:hint="eastAsia" w:ascii="Arial" w:hAnsi="Arial" w:cs="Arial"/>
          <w:lang w:val="en-US" w:eastAsia="zh-CN"/>
        </w:rPr>
        <w:t>取值为</w:t>
      </w:r>
      <w:r>
        <w:rPr>
          <w:rFonts w:hint="eastAsia" w:ascii="Arial" w:hAnsi="Arial" w:cs="Arial"/>
        </w:rPr>
        <w:t>0.03 tCO</w:t>
      </w:r>
      <w:r>
        <w:rPr>
          <w:rFonts w:hint="eastAsia" w:ascii="Arial" w:hAnsi="Arial" w:cs="Arial"/>
          <w:vertAlign w:val="subscript"/>
        </w:rPr>
        <w:t>2</w:t>
      </w:r>
      <w:r>
        <w:rPr>
          <w:rFonts w:hint="eastAsia" w:ascii="Arial" w:hAnsi="Arial" w:cs="Arial"/>
        </w:rPr>
        <w:t>/t氧化沥青。</w:t>
      </w:r>
    </w:p>
    <w:p w14:paraId="67EE34DA">
      <w:pPr>
        <w:pageBreakBefore w:val="0"/>
        <w:kinsoku/>
        <w:wordWrap/>
        <w:overflowPunct/>
        <w:topLinePunct w:val="0"/>
        <w:autoSpaceDE/>
        <w:autoSpaceDN/>
        <w:bidi w:val="0"/>
        <w:adjustRightInd w:val="0"/>
        <w:snapToGrid w:val="0"/>
        <w:spacing w:line="360" w:lineRule="auto"/>
        <w:ind w:firstLine="420"/>
        <w:textAlignment w:val="auto"/>
        <w:rPr>
          <w:rFonts w:hint="default" w:ascii="Arial" w:hAnsi="Arial" w:eastAsia="宋体" w:cs="Arial"/>
          <w:lang w:val="en-US" w:eastAsia="zh-CN"/>
        </w:rPr>
      </w:pPr>
      <w:r>
        <w:rPr>
          <w:rFonts w:hint="eastAsia" w:ascii="Arial" w:hAnsi="Arial" w:cs="Arial"/>
          <w:lang w:eastAsia="zh-CN"/>
        </w:rPr>
        <w:t>（</w:t>
      </w:r>
      <w:r>
        <w:rPr>
          <w:rFonts w:hint="eastAsia" w:ascii="Arial" w:hAnsi="Arial" w:cs="Arial"/>
          <w:lang w:val="en-US" w:eastAsia="zh-CN"/>
        </w:rPr>
        <w:t>3</w:t>
      </w:r>
      <w:r>
        <w:rPr>
          <w:rFonts w:hint="eastAsia" w:ascii="Arial" w:hAnsi="Arial" w:cs="Arial"/>
          <w:lang w:eastAsia="zh-CN"/>
        </w:rPr>
        <w:t>）</w:t>
      </w:r>
      <w:r>
        <w:rPr>
          <w:rFonts w:hint="eastAsia" w:ascii="Arial" w:hAnsi="Arial" w:cs="Arial"/>
          <w:lang w:val="en-US" w:eastAsia="zh-CN"/>
        </w:rPr>
        <w:t>乙烯裂解装置</w:t>
      </w:r>
    </w:p>
    <w:p w14:paraId="70E3047E">
      <w:pPr>
        <w:pageBreakBefore w:val="0"/>
        <w:kinsoku/>
        <w:wordWrap/>
        <w:overflowPunct/>
        <w:topLinePunct w:val="0"/>
        <w:autoSpaceDE/>
        <w:autoSpaceDN/>
        <w:bidi w:val="0"/>
        <w:adjustRightInd w:val="0"/>
        <w:snapToGrid w:val="0"/>
        <w:spacing w:line="360" w:lineRule="auto"/>
        <w:ind w:firstLine="420"/>
        <w:textAlignment w:val="auto"/>
        <w:rPr>
          <w:rFonts w:hint="eastAsia" w:ascii="Arial" w:hAnsi="Arial" w:cs="Arial"/>
          <w:lang w:val="en-US" w:eastAsia="zh-CN"/>
        </w:rPr>
      </w:pPr>
      <w:r>
        <w:rPr>
          <w:rFonts w:hint="eastAsia" w:ascii="Arial" w:hAnsi="Arial" w:cs="Arial"/>
        </w:rPr>
        <w:t>对于乙烯裂解装置炉管内壁烧焦，</w:t>
      </w:r>
      <w:r>
        <w:rPr>
          <w:rFonts w:hint="eastAsia" w:ascii="Arial" w:hAnsi="Arial" w:cs="Arial"/>
          <w:lang w:val="en-US" w:eastAsia="zh-CN"/>
        </w:rPr>
        <w:t>二氧化碳</w:t>
      </w:r>
      <w:r>
        <w:rPr>
          <w:rFonts w:hint="eastAsia" w:ascii="Arial" w:hAnsi="Arial" w:cs="Arial"/>
        </w:rPr>
        <w:t>排放量可</w:t>
      </w:r>
      <w:r>
        <w:rPr>
          <w:rFonts w:ascii="Arial" w:hAnsi="Arial" w:cs="Arial"/>
        </w:rPr>
        <w:t>采用</w:t>
      </w:r>
      <w:r>
        <w:rPr>
          <w:rFonts w:hint="eastAsia" w:ascii="Arial" w:hAnsi="Arial" w:cs="Arial"/>
          <w:lang w:val="en-US" w:eastAsia="zh-CN"/>
        </w:rPr>
        <w:t>公式</w:t>
      </w:r>
      <w:r>
        <w:rPr>
          <w:rFonts w:hint="eastAsia" w:ascii="Arial" w:hAnsi="Arial" w:cs="Arial"/>
        </w:rPr>
        <w:t>（</w:t>
      </w:r>
      <w:r>
        <w:rPr>
          <w:rFonts w:hint="eastAsia" w:ascii="Arial" w:hAnsi="Arial" w:cs="Arial"/>
          <w:lang w:val="en-US" w:eastAsia="zh-CN"/>
        </w:rPr>
        <w:t>1-11</w:t>
      </w:r>
      <w:r>
        <w:rPr>
          <w:rFonts w:hint="eastAsia" w:ascii="Arial" w:hAnsi="Arial" w:cs="Arial"/>
        </w:rPr>
        <w:t>）</w:t>
      </w:r>
      <w:r>
        <w:rPr>
          <w:rFonts w:hint="eastAsia" w:ascii="Arial" w:hAnsi="Arial" w:cs="Arial"/>
          <w:lang w:val="en-US" w:eastAsia="zh-CN"/>
        </w:rPr>
        <w:t>计算。</w:t>
      </w:r>
      <w:r>
        <w:rPr>
          <w:rFonts w:hint="eastAsia" w:ascii="Arial" w:hAnsi="Arial" w:cs="Arial"/>
        </w:rPr>
        <w:t>若采用水力或机械清焦，不计算过程排放；乙烯裂解尾气回收利用作为燃料气在裂解炉膛内燃烧产生的CO</w:t>
      </w:r>
      <w:r>
        <w:rPr>
          <w:rFonts w:hint="eastAsia" w:ascii="Arial" w:hAnsi="Arial" w:cs="Arial"/>
          <w:vertAlign w:val="subscript"/>
        </w:rPr>
        <w:t>2</w:t>
      </w:r>
      <w:r>
        <w:rPr>
          <w:rFonts w:hint="eastAsia" w:ascii="Arial" w:hAnsi="Arial" w:cs="Arial"/>
        </w:rPr>
        <w:t>计入化石燃料燃烧排放</w:t>
      </w:r>
      <w:r>
        <w:rPr>
          <w:rFonts w:hint="default" w:ascii="Arial" w:hAnsi="Arial" w:cs="Arial"/>
          <w:sz w:val="21"/>
          <w:szCs w:val="21"/>
          <w:highlight w:val="none"/>
          <w:lang w:val="en-US" w:eastAsia="zh-CN"/>
        </w:rPr>
        <w:t>。</w:t>
      </w:r>
    </w:p>
    <w:p w14:paraId="2B72A019">
      <w:pPr>
        <w:pageBreakBefore w:val="0"/>
        <w:kinsoku/>
        <w:wordWrap/>
        <w:overflowPunct/>
        <w:topLinePunct w:val="0"/>
        <w:autoSpaceDE/>
        <w:autoSpaceDN/>
        <w:bidi w:val="0"/>
        <w:adjustRightInd w:val="0"/>
        <w:snapToGrid w:val="0"/>
        <w:spacing w:line="360" w:lineRule="auto"/>
        <w:ind w:firstLine="420"/>
        <w:jc w:val="right"/>
        <w:textAlignment w:val="auto"/>
        <w:rPr>
          <w:rFonts w:hint="eastAsia" w:ascii="Arial" w:hAnsi="Arial" w:cs="Arial"/>
          <w:sz w:val="44"/>
          <w:szCs w:val="44"/>
          <w:lang w:val="en-US" w:eastAsia="zh-CN"/>
        </w:rPr>
      </w:pPr>
      <m:oMath>
        <m:sSub>
          <m:sSubPr>
            <m:ctrlPr>
              <w:rPr>
                <w:rFonts w:hint="default" w:ascii="Cambria Math" w:hAnsi="Cambria Math" w:eastAsia="Segoe UI Emoji"/>
                <w:sz w:val="20"/>
                <w:szCs w:val="44"/>
              </w:rPr>
            </m:ctrlPr>
          </m:sSubPr>
          <m:e>
            <m:r>
              <m:rPr/>
              <w:rPr>
                <w:rFonts w:hint="default" w:ascii="Cambria Math" w:hAnsi="Cambria Math" w:eastAsia="Segoe UI Emoji"/>
                <w:sz w:val="20"/>
                <w:szCs w:val="44"/>
              </w:rPr>
              <m:t>E</m:t>
            </m:r>
            <m:ctrlPr>
              <w:rPr>
                <w:rFonts w:ascii="Cambria Math" w:hAnsi="Cambria Math" w:eastAsia="Segoe UI Emoji"/>
                <w:sz w:val="20"/>
                <w:szCs w:val="44"/>
              </w:rPr>
            </m:ctrlPr>
          </m:e>
          <m:sub>
            <m:r>
              <m:rPr/>
              <w:rPr>
                <w:rFonts w:hint="default" w:ascii="Cambria Math" w:hAnsi="Cambria Math" w:eastAsia="Segoe UI Emoji"/>
                <w:sz w:val="20"/>
                <w:szCs w:val="44"/>
              </w:rPr>
              <m:t>C</m:t>
            </m:r>
            <m:sSub>
              <m:sSubPr>
                <m:ctrlPr>
                  <w:rPr>
                    <w:rFonts w:hint="default" w:ascii="Cambria Math" w:hAnsi="Cambria Math" w:eastAsia="Segoe UI Emoji"/>
                    <w:sz w:val="20"/>
                    <w:szCs w:val="44"/>
                  </w:rPr>
                </m:ctrlPr>
              </m:sSubPr>
              <m:e>
                <m:r>
                  <m:rPr/>
                  <w:rPr>
                    <w:rFonts w:hint="default" w:ascii="Cambria Math" w:hAnsi="Cambria Math" w:eastAsia="Segoe UI Emoji"/>
                    <w:sz w:val="20"/>
                    <w:szCs w:val="44"/>
                  </w:rPr>
                  <m:t>O</m:t>
                </m:r>
                <m:ctrlPr>
                  <w:rPr>
                    <w:rFonts w:ascii="Cambria Math" w:hAnsi="Cambria Math" w:eastAsia="Segoe UI Emoji"/>
                    <w:sz w:val="20"/>
                    <w:szCs w:val="44"/>
                  </w:rPr>
                </m:ctrlPr>
              </m:e>
              <m:sub>
                <m:r>
                  <m:rPr/>
                  <w:rPr>
                    <w:rFonts w:hint="default" w:ascii="Cambria Math" w:hAnsi="Cambria Math" w:eastAsia="Segoe UI Emoji"/>
                    <w:sz w:val="20"/>
                    <w:szCs w:val="44"/>
                  </w:rPr>
                  <m:t>2</m:t>
                </m:r>
                <m:ctrlPr>
                  <w:rPr>
                    <w:rFonts w:ascii="Cambria Math" w:hAnsi="Cambria Math" w:eastAsia="Segoe UI Emoji"/>
                    <w:sz w:val="20"/>
                    <w:szCs w:val="44"/>
                  </w:rPr>
                </m:ctrlPr>
              </m:sub>
            </m:sSub>
            <m:r>
              <m:rPr/>
              <w:rPr>
                <w:rFonts w:hint="default" w:ascii="Cambria Math" w:hAnsi="Cambria Math" w:eastAsia="Segoe UI Emoji"/>
                <w:sz w:val="20"/>
                <w:szCs w:val="44"/>
              </w:rPr>
              <m:t>−</m:t>
            </m:r>
            <m:r>
              <m:rPr>
                <m:sty m:val="p"/>
              </m:rPr>
              <w:rPr>
                <w:rFonts w:hint="default" w:ascii="Cambria Math" w:hAnsi="Cambria Math" w:eastAsia="Segoe UI Emoji"/>
                <w:sz w:val="20"/>
                <w:szCs w:val="44"/>
              </w:rPr>
              <m:t>裂解</m:t>
            </m:r>
            <m:ctrlPr>
              <w:rPr>
                <w:rFonts w:hint="default" w:ascii="Cambria Math" w:hAnsi="Cambria Math" w:eastAsia="Segoe UI Emoji"/>
                <w:sz w:val="20"/>
                <w:szCs w:val="44"/>
              </w:rPr>
            </m:ctrlPr>
          </m:sub>
        </m:sSub>
        <m:r>
          <m:rPr/>
          <w:rPr>
            <w:rFonts w:hint="default" w:ascii="Cambria Math" w:hAnsi="Cambria Math" w:eastAsia="Segoe UI Emoji"/>
            <w:sz w:val="20"/>
            <w:szCs w:val="44"/>
          </w:rPr>
          <m:t>=</m:t>
        </m:r>
        <m:nary>
          <m:naryPr>
            <m:chr m:val="∑"/>
            <m:limLoc m:val="undOvr"/>
            <m:ctrlPr>
              <w:rPr>
                <w:rFonts w:hint="default" w:ascii="Cambria Math" w:hAnsi="Cambria Math" w:eastAsia="Segoe UI Emoji"/>
                <w:i/>
                <w:sz w:val="20"/>
                <w:szCs w:val="44"/>
              </w:rPr>
            </m:ctrlPr>
          </m:naryPr>
          <m:sub>
            <m:r>
              <m:rPr/>
              <w:rPr>
                <w:rFonts w:hint="default" w:ascii="Cambria Math" w:hAnsi="Cambria Math" w:eastAsia="Segoe UI Emoji"/>
                <w:sz w:val="20"/>
                <w:szCs w:val="44"/>
              </w:rPr>
              <m:t>j=1</m:t>
            </m:r>
            <m:ctrlPr>
              <w:rPr>
                <w:rFonts w:hint="default" w:ascii="Cambria Math" w:hAnsi="Cambria Math" w:eastAsia="Segoe UI Emoji"/>
                <w:sz w:val="20"/>
                <w:szCs w:val="44"/>
              </w:rPr>
            </m:ctrlPr>
          </m:sub>
          <m:sup>
            <m:r>
              <m:rPr/>
              <w:rPr>
                <w:rFonts w:hint="default" w:ascii="Cambria Math" w:hAnsi="Cambria Math" w:eastAsia="Segoe UI Emoji"/>
                <w:sz w:val="20"/>
                <w:szCs w:val="44"/>
              </w:rPr>
              <m:t>N</m:t>
            </m:r>
            <m:ctrlPr>
              <w:rPr>
                <w:rFonts w:hint="default" w:ascii="Cambria Math" w:hAnsi="Cambria Math" w:eastAsia="Segoe UI Emoji"/>
                <w:sz w:val="20"/>
                <w:szCs w:val="44"/>
              </w:rPr>
            </m:ctrlPr>
          </m:sup>
          <m:e>
            <m:d>
              <m:dPr>
                <m:begChr m:val="["/>
                <m:endChr m:val="]"/>
                <m:ctrlPr>
                  <w:rPr>
                    <w:rFonts w:hint="default" w:ascii="Cambria Math" w:hAnsi="Cambria Math" w:eastAsia="Segoe UI Emoji"/>
                    <w:i/>
                    <w:sz w:val="20"/>
                    <w:szCs w:val="44"/>
                  </w:rPr>
                </m:ctrlPr>
              </m:dPr>
              <m:e>
                <m:sSub>
                  <m:sSubPr>
                    <m:ctrlPr>
                      <w:rPr>
                        <w:rFonts w:hint="default" w:ascii="Cambria Math" w:hAnsi="Cambria Math" w:eastAsia="Segoe UI Emoji"/>
                        <w:sz w:val="20"/>
                        <w:szCs w:val="44"/>
                      </w:rPr>
                    </m:ctrlPr>
                  </m:sSubPr>
                  <m:e>
                    <m:r>
                      <m:rPr/>
                      <w:rPr>
                        <w:rFonts w:hint="default" w:ascii="Cambria Math" w:hAnsi="Cambria Math" w:eastAsia="Segoe UI Emoji"/>
                        <w:sz w:val="20"/>
                        <w:szCs w:val="44"/>
                      </w:rPr>
                      <m:t>Q</m:t>
                    </m:r>
                    <m:ctrlPr>
                      <w:rPr>
                        <w:rFonts w:ascii="Cambria Math" w:hAnsi="Cambria Math" w:eastAsia="Segoe UI Emoji"/>
                        <w:sz w:val="20"/>
                        <w:szCs w:val="44"/>
                      </w:rPr>
                    </m:ctrlPr>
                  </m:e>
                  <m:sub>
                    <m:r>
                      <m:rPr/>
                      <w:rPr>
                        <w:rFonts w:hint="default" w:ascii="Cambria Math" w:hAnsi="Cambria Math" w:eastAsia="Segoe UI Emoji"/>
                        <w:sz w:val="20"/>
                        <w:szCs w:val="44"/>
                      </w:rPr>
                      <m:t>wg,j</m:t>
                    </m:r>
                    <m:ctrlPr>
                      <w:rPr>
                        <w:rFonts w:ascii="Cambria Math" w:hAnsi="Cambria Math" w:eastAsia="Segoe UI Emoji"/>
                        <w:sz w:val="20"/>
                        <w:szCs w:val="44"/>
                      </w:rPr>
                    </m:ctrlPr>
                  </m:sub>
                </m:sSub>
                <m:r>
                  <m:rPr>
                    <m:sty m:val="p"/>
                  </m:rPr>
                  <w:rPr>
                    <w:rFonts w:hint="default" w:ascii="Cambria Math" w:hAnsi="Cambria Math" w:eastAsia="Segoe UI Emoji"/>
                    <w:sz w:val="20"/>
                    <w:szCs w:val="44"/>
                  </w:rPr>
                  <m:t>×</m:t>
                </m:r>
                <m:sSub>
                  <m:sSubPr>
                    <m:ctrlPr>
                      <w:rPr>
                        <w:rFonts w:hint="default" w:ascii="Cambria Math" w:hAnsi="Cambria Math" w:eastAsia="Segoe UI Emoji"/>
                        <w:sz w:val="20"/>
                        <w:szCs w:val="44"/>
                      </w:rPr>
                    </m:ctrlPr>
                  </m:sSubPr>
                  <m:e>
                    <m:r>
                      <m:rPr/>
                      <w:rPr>
                        <w:rFonts w:hint="default" w:ascii="Cambria Math" w:hAnsi="Cambria Math" w:eastAsia="Segoe UI Emoji"/>
                        <w:sz w:val="20"/>
                        <w:szCs w:val="44"/>
                      </w:rPr>
                      <m:t>T</m:t>
                    </m:r>
                    <m:ctrlPr>
                      <w:rPr>
                        <w:rFonts w:ascii="Cambria Math" w:hAnsi="Cambria Math" w:eastAsia="Segoe UI Emoji"/>
                        <w:sz w:val="20"/>
                        <w:szCs w:val="44"/>
                      </w:rPr>
                    </m:ctrlPr>
                  </m:e>
                  <m:sub>
                    <m:r>
                      <m:rPr/>
                      <w:rPr>
                        <w:rFonts w:hint="default" w:ascii="Cambria Math" w:hAnsi="Cambria Math" w:eastAsia="Segoe UI Emoji"/>
                        <w:sz w:val="20"/>
                        <w:szCs w:val="44"/>
                      </w:rPr>
                      <m:t>j</m:t>
                    </m:r>
                    <m:ctrlPr>
                      <w:rPr>
                        <w:rFonts w:ascii="Cambria Math" w:hAnsi="Cambria Math" w:eastAsia="Segoe UI Emoji"/>
                        <w:sz w:val="20"/>
                        <w:szCs w:val="44"/>
                      </w:rPr>
                    </m:ctrlPr>
                  </m:sub>
                </m:sSub>
                <m:r>
                  <m:rPr>
                    <m:sty m:val="p"/>
                  </m:rPr>
                  <w:rPr>
                    <w:rFonts w:hint="default" w:ascii="Cambria Math" w:hAnsi="Cambria Math" w:eastAsia="Segoe UI Emoji"/>
                    <w:sz w:val="20"/>
                    <w:szCs w:val="44"/>
                  </w:rPr>
                  <m:t>×</m:t>
                </m:r>
                <m:d>
                  <m:dPr>
                    <m:ctrlPr>
                      <w:rPr>
                        <w:rFonts w:hint="default" w:ascii="Cambria Math" w:hAnsi="Cambria Math" w:eastAsia="Segoe UI Emoji"/>
                        <w:i/>
                        <w:sz w:val="20"/>
                        <w:szCs w:val="44"/>
                      </w:rPr>
                    </m:ctrlPr>
                  </m:dPr>
                  <m:e>
                    <m:r>
                      <m:rPr/>
                      <w:rPr>
                        <w:rFonts w:hint="default" w:ascii="Cambria Math" w:hAnsi="Cambria Math" w:eastAsia="Segoe UI Emoji"/>
                        <w:sz w:val="20"/>
                        <w:szCs w:val="44"/>
                      </w:rPr>
                      <m:t>Co</m:t>
                    </m:r>
                    <m:sSub>
                      <m:sSubPr>
                        <m:ctrlPr>
                          <w:rPr>
                            <w:rFonts w:hint="default" w:ascii="Cambria Math" w:hAnsi="Cambria Math" w:eastAsia="Segoe UI Emoji"/>
                            <w:sz w:val="20"/>
                            <w:szCs w:val="44"/>
                          </w:rPr>
                        </m:ctrlPr>
                      </m:sSubPr>
                      <m:e>
                        <m:r>
                          <m:rPr/>
                          <w:rPr>
                            <w:rFonts w:hint="default" w:ascii="Cambria Math" w:hAnsi="Cambria Math" w:eastAsia="Segoe UI Emoji"/>
                            <w:sz w:val="20"/>
                            <w:szCs w:val="44"/>
                          </w:rPr>
                          <m:t>n</m:t>
                        </m:r>
                        <m:ctrlPr>
                          <w:rPr>
                            <w:rFonts w:ascii="Cambria Math" w:hAnsi="Cambria Math" w:eastAsia="Segoe UI Emoji"/>
                            <w:sz w:val="20"/>
                            <w:szCs w:val="44"/>
                          </w:rPr>
                        </m:ctrlPr>
                      </m:e>
                      <m:sub>
                        <m:r>
                          <m:rPr/>
                          <w:rPr>
                            <w:rFonts w:hint="default" w:ascii="Cambria Math" w:hAnsi="Cambria Math" w:eastAsia="Segoe UI Emoji"/>
                            <w:sz w:val="20"/>
                            <w:szCs w:val="44"/>
                          </w:rPr>
                          <m:t>C</m:t>
                        </m:r>
                        <m:sSub>
                          <m:sSubPr>
                            <m:ctrlPr>
                              <w:rPr>
                                <w:rFonts w:hint="default" w:ascii="Cambria Math" w:hAnsi="Cambria Math" w:eastAsia="Segoe UI Emoji"/>
                                <w:sz w:val="20"/>
                                <w:szCs w:val="44"/>
                              </w:rPr>
                            </m:ctrlPr>
                          </m:sSubPr>
                          <m:e>
                            <m:r>
                              <m:rPr/>
                              <w:rPr>
                                <w:rFonts w:hint="default" w:ascii="Cambria Math" w:hAnsi="Cambria Math" w:eastAsia="Segoe UI Emoji"/>
                                <w:sz w:val="20"/>
                                <w:szCs w:val="44"/>
                              </w:rPr>
                              <m:t>O</m:t>
                            </m:r>
                            <m:ctrlPr>
                              <w:rPr>
                                <w:rFonts w:ascii="Cambria Math" w:hAnsi="Cambria Math" w:eastAsia="Segoe UI Emoji"/>
                                <w:sz w:val="20"/>
                                <w:szCs w:val="44"/>
                              </w:rPr>
                            </m:ctrlPr>
                          </m:e>
                          <m:sub>
                            <m:r>
                              <m:rPr/>
                              <w:rPr>
                                <w:rFonts w:hint="default" w:ascii="Cambria Math" w:hAnsi="Cambria Math" w:eastAsia="Segoe UI Emoji"/>
                                <w:sz w:val="20"/>
                                <w:szCs w:val="44"/>
                              </w:rPr>
                              <m:t>2</m:t>
                            </m:r>
                            <m:ctrlPr>
                              <w:rPr>
                                <w:rFonts w:ascii="Cambria Math" w:hAnsi="Cambria Math" w:eastAsia="Segoe UI Emoji"/>
                                <w:sz w:val="20"/>
                                <w:szCs w:val="44"/>
                              </w:rPr>
                            </m:ctrlPr>
                          </m:sub>
                        </m:sSub>
                        <m:r>
                          <m:rPr/>
                          <w:rPr>
                            <w:rFonts w:hint="default" w:ascii="Cambria Math" w:hAnsi="Cambria Math" w:eastAsia="Segoe UI Emoji"/>
                            <w:sz w:val="20"/>
                            <w:szCs w:val="44"/>
                          </w:rPr>
                          <m:t>,j</m:t>
                        </m:r>
                        <m:ctrlPr>
                          <w:rPr>
                            <w:rFonts w:hint="default" w:ascii="Cambria Math" w:hAnsi="Cambria Math" w:eastAsia="Segoe UI Emoji"/>
                            <w:sz w:val="20"/>
                            <w:szCs w:val="44"/>
                          </w:rPr>
                        </m:ctrlPr>
                      </m:sub>
                    </m:sSub>
                    <m:r>
                      <m:rPr/>
                      <w:rPr>
                        <w:rFonts w:hint="default" w:ascii="Cambria Math" w:hAnsi="Cambria Math" w:eastAsia="Segoe UI Emoji"/>
                        <w:sz w:val="20"/>
                        <w:szCs w:val="44"/>
                      </w:rPr>
                      <m:t>+Co</m:t>
                    </m:r>
                    <m:sSub>
                      <m:sSubPr>
                        <m:ctrlPr>
                          <w:rPr>
                            <w:rFonts w:hint="default" w:ascii="Cambria Math" w:hAnsi="Cambria Math" w:eastAsia="Segoe UI Emoji"/>
                            <w:sz w:val="20"/>
                            <w:szCs w:val="44"/>
                          </w:rPr>
                        </m:ctrlPr>
                      </m:sSubPr>
                      <m:e>
                        <m:r>
                          <m:rPr/>
                          <w:rPr>
                            <w:rFonts w:hint="default" w:ascii="Cambria Math" w:hAnsi="Cambria Math" w:eastAsia="Segoe UI Emoji"/>
                            <w:sz w:val="20"/>
                            <w:szCs w:val="44"/>
                          </w:rPr>
                          <m:t>n</m:t>
                        </m:r>
                        <m:ctrlPr>
                          <w:rPr>
                            <w:rFonts w:hint="default" w:ascii="Cambria Math" w:hAnsi="Cambria Math" w:eastAsia="Segoe UI Emoji"/>
                            <w:sz w:val="20"/>
                            <w:szCs w:val="44"/>
                          </w:rPr>
                        </m:ctrlPr>
                      </m:e>
                      <m:sub>
                        <m:r>
                          <m:rPr/>
                          <w:rPr>
                            <w:rFonts w:hint="default" w:ascii="Cambria Math" w:hAnsi="Cambria Math" w:eastAsia="Segoe UI Emoji"/>
                            <w:sz w:val="20"/>
                            <w:szCs w:val="44"/>
                          </w:rPr>
                          <m:t>CO,j</m:t>
                        </m:r>
                        <m:ctrlPr>
                          <w:rPr>
                            <w:rFonts w:hint="default" w:ascii="Cambria Math" w:hAnsi="Cambria Math" w:eastAsia="Segoe UI Emoji"/>
                            <w:sz w:val="20"/>
                            <w:szCs w:val="44"/>
                          </w:rPr>
                        </m:ctrlPr>
                      </m:sub>
                    </m:sSub>
                    <m:ctrlPr>
                      <w:rPr>
                        <w:rFonts w:hint="default" w:ascii="Cambria Math" w:hAnsi="Cambria Math" w:eastAsia="Segoe UI Emoji"/>
                        <w:sz w:val="20"/>
                        <w:szCs w:val="44"/>
                      </w:rPr>
                    </m:ctrlPr>
                  </m:e>
                </m:d>
                <m:r>
                  <m:rPr>
                    <m:sty m:val="p"/>
                  </m:rPr>
                  <w:rPr>
                    <w:rFonts w:hint="default" w:ascii="Cambria Math" w:hAnsi="Cambria Math" w:eastAsia="Segoe UI Emoji"/>
                    <w:sz w:val="20"/>
                    <w:szCs w:val="44"/>
                  </w:rPr>
                  <m:t>×</m:t>
                </m:r>
                <m:r>
                  <m:rPr/>
                  <w:rPr>
                    <w:rFonts w:hint="default" w:ascii="Cambria Math" w:hAnsi="Cambria Math" w:eastAsia="Segoe UI Emoji"/>
                    <w:sz w:val="20"/>
                    <w:szCs w:val="44"/>
                  </w:rPr>
                  <m:t>19.7</m:t>
                </m:r>
                <m:r>
                  <m:rPr>
                    <m:sty m:val="p"/>
                  </m:rPr>
                  <w:rPr>
                    <w:rFonts w:hint="default" w:ascii="Cambria Math" w:hAnsi="Cambria Math" w:eastAsia="Segoe UI Emoji"/>
                    <w:sz w:val="20"/>
                    <w:szCs w:val="44"/>
                  </w:rPr>
                  <m:t>×</m:t>
                </m:r>
                <m:r>
                  <m:rPr/>
                  <w:rPr>
                    <w:rFonts w:hint="default" w:ascii="Cambria Math" w:hAnsi="Cambria Math" w:eastAsia="Segoe UI Emoji"/>
                    <w:sz w:val="20"/>
                    <w:szCs w:val="44"/>
                  </w:rPr>
                  <m:t>1</m:t>
                </m:r>
                <m:sSup>
                  <m:sSupPr>
                    <m:ctrlPr>
                      <w:rPr>
                        <w:rFonts w:hint="default" w:ascii="Cambria Math" w:hAnsi="Cambria Math" w:eastAsia="Segoe UI Emoji"/>
                        <w:sz w:val="20"/>
                        <w:szCs w:val="44"/>
                      </w:rPr>
                    </m:ctrlPr>
                  </m:sSupPr>
                  <m:e>
                    <m:r>
                      <m:rPr/>
                      <w:rPr>
                        <w:rFonts w:hint="default" w:ascii="Cambria Math" w:hAnsi="Cambria Math" w:eastAsia="Segoe UI Emoji"/>
                        <w:sz w:val="20"/>
                        <w:szCs w:val="44"/>
                      </w:rPr>
                      <m:t>0</m:t>
                    </m:r>
                    <m:ctrlPr>
                      <w:rPr>
                        <w:rFonts w:hint="default" w:ascii="Cambria Math" w:hAnsi="Cambria Math" w:eastAsia="Segoe UI Emoji"/>
                        <w:sz w:val="20"/>
                        <w:szCs w:val="44"/>
                      </w:rPr>
                    </m:ctrlPr>
                  </m:e>
                  <m:sup>
                    <m:r>
                      <m:rPr/>
                      <w:rPr>
                        <w:rFonts w:hint="default" w:ascii="Cambria Math" w:hAnsi="Cambria Math" w:eastAsia="Segoe UI Emoji"/>
                        <w:sz w:val="20"/>
                        <w:szCs w:val="44"/>
                      </w:rPr>
                      <m:t>−4</m:t>
                    </m:r>
                    <m:ctrlPr>
                      <w:rPr>
                        <w:rFonts w:hint="default" w:ascii="Cambria Math" w:hAnsi="Cambria Math" w:eastAsia="Segoe UI Emoji"/>
                        <w:sz w:val="20"/>
                        <w:szCs w:val="44"/>
                      </w:rPr>
                    </m:ctrlPr>
                  </m:sup>
                </m:sSup>
                <m:ctrlPr>
                  <w:rPr>
                    <w:rFonts w:hint="default" w:ascii="Cambria Math" w:hAnsi="Cambria Math" w:eastAsia="Segoe UI Emoji"/>
                    <w:sz w:val="20"/>
                    <w:szCs w:val="44"/>
                  </w:rPr>
                </m:ctrlPr>
              </m:e>
            </m:d>
            <m:ctrlPr>
              <w:rPr>
                <w:rFonts w:hint="default" w:ascii="Cambria Math" w:hAnsi="Cambria Math" w:eastAsia="Segoe UI Emoji"/>
                <w:i/>
                <w:sz w:val="20"/>
                <w:szCs w:val="44"/>
              </w:rPr>
            </m:ctrlPr>
          </m:e>
        </m:nary>
      </m:oMath>
      <w:r>
        <w:rPr>
          <w:rFonts w:ascii="Arial" w:hAnsi="Arial" w:cs="Arial"/>
        </w:rPr>
        <w:t xml:space="preserve">       （</w:t>
      </w:r>
      <w:r>
        <w:rPr>
          <w:rFonts w:hint="eastAsia" w:ascii="Arial" w:hAnsi="Arial" w:cs="Arial"/>
          <w:lang w:val="en-US" w:eastAsia="zh-CN"/>
        </w:rPr>
        <w:t>1-11）</w:t>
      </w:r>
    </w:p>
    <w:p w14:paraId="4BE5F9B0">
      <w:pPr>
        <w:pageBreakBefore w:val="0"/>
        <w:kinsoku/>
        <w:wordWrap/>
        <w:overflowPunct/>
        <w:topLinePunct w:val="0"/>
        <w:autoSpaceDE/>
        <w:autoSpaceDN/>
        <w:bidi w:val="0"/>
        <w:adjustRightInd w:val="0"/>
        <w:snapToGrid w:val="0"/>
        <w:spacing w:line="360" w:lineRule="auto"/>
        <w:ind w:firstLine="0"/>
        <w:textAlignment w:val="auto"/>
        <w:rPr>
          <w:rFonts w:hint="eastAsia" w:ascii="Arial" w:hAnsi="Arial" w:cs="Arial"/>
        </w:rPr>
      </w:pPr>
    </w:p>
    <w:p w14:paraId="6B78DC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both"/>
        <w:rPr>
          <w:rFonts w:hint="eastAsia" w:ascii="Arial" w:hAnsi="Arial" w:cs="Arial"/>
          <w:b w:val="0"/>
          <w:bCs w:val="0"/>
          <w:color w:val="000000"/>
          <w:sz w:val="21"/>
          <w:szCs w:val="21"/>
        </w:rPr>
      </w:pPr>
      <w:r>
        <w:rPr>
          <w:color w:val="000000"/>
          <w:sz w:val="21"/>
          <w:szCs w:val="21"/>
        </w:rPr>
        <w:t>式中：</w:t>
      </w:r>
      <m:oMath>
        <m:sSub>
          <m:sSubPr>
            <m:ctrlPr>
              <w:rPr>
                <w:rFonts w:hint="default" w:ascii="Cambria Math" w:hAnsi="Cambria Math" w:eastAsia="Segoe UI Emoji"/>
                <w:sz w:val="20"/>
                <w:szCs w:val="44"/>
              </w:rPr>
            </m:ctrlPr>
          </m:sSubPr>
          <m:e>
            <m:r>
              <m:rPr/>
              <w:rPr>
                <w:rFonts w:hint="default" w:ascii="Cambria Math" w:hAnsi="Cambria Math" w:eastAsia="Segoe UI Emoji"/>
                <w:sz w:val="20"/>
                <w:szCs w:val="44"/>
              </w:rPr>
              <m:t>E</m:t>
            </m:r>
            <m:ctrlPr>
              <w:rPr>
                <w:rFonts w:ascii="Cambria Math" w:hAnsi="Cambria Math" w:eastAsia="Segoe UI Emoji"/>
                <w:sz w:val="20"/>
                <w:szCs w:val="44"/>
              </w:rPr>
            </m:ctrlPr>
          </m:e>
          <m:sub>
            <m:r>
              <m:rPr/>
              <w:rPr>
                <w:rFonts w:hint="default" w:ascii="Cambria Math" w:hAnsi="Cambria Math" w:eastAsia="Segoe UI Emoji"/>
                <w:sz w:val="20"/>
                <w:szCs w:val="44"/>
              </w:rPr>
              <m:t>C</m:t>
            </m:r>
            <m:sSub>
              <m:sSubPr>
                <m:ctrlPr>
                  <w:rPr>
                    <w:rFonts w:hint="default" w:ascii="Cambria Math" w:hAnsi="Cambria Math" w:eastAsia="Segoe UI Emoji"/>
                    <w:sz w:val="20"/>
                    <w:szCs w:val="44"/>
                  </w:rPr>
                </m:ctrlPr>
              </m:sSubPr>
              <m:e>
                <m:r>
                  <m:rPr/>
                  <w:rPr>
                    <w:rFonts w:hint="default" w:ascii="Cambria Math" w:hAnsi="Cambria Math" w:eastAsia="Segoe UI Emoji"/>
                    <w:sz w:val="20"/>
                    <w:szCs w:val="44"/>
                  </w:rPr>
                  <m:t>O</m:t>
                </m:r>
                <m:ctrlPr>
                  <w:rPr>
                    <w:rFonts w:ascii="Cambria Math" w:hAnsi="Cambria Math" w:eastAsia="Segoe UI Emoji"/>
                    <w:sz w:val="20"/>
                    <w:szCs w:val="44"/>
                  </w:rPr>
                </m:ctrlPr>
              </m:e>
              <m:sub>
                <m:r>
                  <m:rPr/>
                  <w:rPr>
                    <w:rFonts w:hint="default" w:ascii="Cambria Math" w:hAnsi="Cambria Math" w:eastAsia="Segoe UI Emoji"/>
                    <w:sz w:val="20"/>
                    <w:szCs w:val="44"/>
                  </w:rPr>
                  <m:t>2</m:t>
                </m:r>
                <m:ctrlPr>
                  <w:rPr>
                    <w:rFonts w:ascii="Cambria Math" w:hAnsi="Cambria Math" w:eastAsia="Segoe UI Emoji"/>
                    <w:sz w:val="20"/>
                    <w:szCs w:val="44"/>
                  </w:rPr>
                </m:ctrlPr>
              </m:sub>
            </m:sSub>
            <m:r>
              <m:rPr/>
              <w:rPr>
                <w:rFonts w:hint="default" w:ascii="Cambria Math" w:hAnsi="Cambria Math" w:eastAsia="Segoe UI Emoji"/>
                <w:sz w:val="20"/>
                <w:szCs w:val="44"/>
              </w:rPr>
              <m:t>−</m:t>
            </m:r>
            <m:r>
              <m:rPr>
                <m:sty m:val="p"/>
              </m:rPr>
              <w:rPr>
                <w:rFonts w:hint="default" w:ascii="Cambria Math" w:hAnsi="Cambria Math" w:eastAsia="Segoe UI Emoji"/>
                <w:sz w:val="20"/>
                <w:szCs w:val="44"/>
              </w:rPr>
              <m:t>裂解</m:t>
            </m:r>
            <m:ctrlPr>
              <w:rPr>
                <w:rFonts w:hint="default" w:ascii="Cambria Math" w:hAnsi="Cambria Math" w:eastAsia="Segoe UI Emoji"/>
                <w:sz w:val="20"/>
                <w:szCs w:val="44"/>
              </w:rPr>
            </m:ctrlPr>
          </m:sub>
        </m:sSub>
      </m:oMath>
      <w:r>
        <w:rPr>
          <w:rFonts w:hint="eastAsia" w:hAnsi="Cambria Math" w:eastAsia="宋体"/>
          <w:i w:val="0"/>
          <w:sz w:val="20"/>
          <w:szCs w:val="44"/>
          <w:lang w:eastAsia="zh-CN"/>
        </w:rPr>
        <w:t>：</w:t>
      </w:r>
      <w:r>
        <w:rPr>
          <w:rFonts w:hint="eastAsia" w:ascii="Arial" w:hAnsi="Arial" w:cs="Arial"/>
          <w:b w:val="0"/>
          <w:bCs w:val="0"/>
          <w:color w:val="000000"/>
          <w:sz w:val="21"/>
          <w:szCs w:val="21"/>
        </w:rPr>
        <w:t>乙烯裂解装置炉管烧焦产生的</w:t>
      </w:r>
      <w:r>
        <w:rPr>
          <w:rFonts w:hint="eastAsia" w:cs="Arial"/>
          <w:b w:val="0"/>
          <w:bCs w:val="0"/>
          <w:sz w:val="21"/>
          <w:szCs w:val="21"/>
          <w:lang w:val="en-US" w:eastAsia="zh-CN"/>
        </w:rPr>
        <w:t>二氧化碳排放量</w:t>
      </w:r>
      <w:r>
        <w:rPr>
          <w:rFonts w:hint="eastAsia" w:ascii="Arial" w:hAnsi="Arial" w:cs="Arial"/>
          <w:b w:val="0"/>
          <w:bCs w:val="0"/>
          <w:color w:val="000000"/>
          <w:sz w:val="21"/>
          <w:szCs w:val="21"/>
        </w:rPr>
        <w:t>，吨/年；</w:t>
      </w:r>
    </w:p>
    <w:p w14:paraId="79910AFC">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firstLine="600" w:firstLineChars="300"/>
        <w:jc w:val="left"/>
        <w:rPr>
          <w:rFonts w:hint="eastAsia" w:ascii="Arial" w:hAnsi="Arial" w:cs="Arial"/>
          <w:color w:val="auto"/>
          <w:sz w:val="21"/>
          <w:szCs w:val="21"/>
        </w:rPr>
      </w:pPr>
      <m:oMath>
        <m:sSub>
          <m:sSubPr>
            <m:ctrlPr>
              <w:rPr>
                <w:rFonts w:hint="default" w:ascii="Cambria Math" w:hAnsi="Cambria Math" w:eastAsia="Segoe UI Emoji"/>
                <w:sz w:val="20"/>
                <w:szCs w:val="44"/>
              </w:rPr>
            </m:ctrlPr>
          </m:sSubPr>
          <m:e>
            <m:r>
              <m:rPr/>
              <w:rPr>
                <w:rFonts w:hint="default" w:ascii="Cambria Math" w:hAnsi="Cambria Math" w:eastAsia="Segoe UI Emoji"/>
                <w:sz w:val="20"/>
                <w:szCs w:val="44"/>
              </w:rPr>
              <m:t>Q</m:t>
            </m:r>
            <m:ctrlPr>
              <w:rPr>
                <w:rFonts w:ascii="Cambria Math" w:hAnsi="Cambria Math" w:eastAsia="Segoe UI Emoji"/>
                <w:sz w:val="20"/>
                <w:szCs w:val="44"/>
              </w:rPr>
            </m:ctrlPr>
          </m:e>
          <m:sub>
            <m:r>
              <m:rPr/>
              <w:rPr>
                <w:rFonts w:hint="default" w:ascii="Cambria Math" w:hAnsi="Cambria Math" w:eastAsia="Segoe UI Emoji"/>
                <w:sz w:val="20"/>
                <w:szCs w:val="44"/>
              </w:rPr>
              <m:t>wg,j</m:t>
            </m:r>
            <m:ctrlPr>
              <w:rPr>
                <w:rFonts w:ascii="Cambria Math" w:hAnsi="Cambria Math" w:eastAsia="Segoe UI Emoji"/>
                <w:sz w:val="20"/>
                <w:szCs w:val="44"/>
              </w:rPr>
            </m:ctrlPr>
          </m:sub>
        </m:sSub>
      </m:oMath>
      <w:r>
        <w:rPr>
          <w:rFonts w:hint="eastAsia" w:ascii="Arial" w:hAnsi="Arial" w:cs="Arial"/>
          <w:color w:val="auto"/>
          <w:sz w:val="21"/>
          <w:szCs w:val="21"/>
        </w:rPr>
        <w:t>：第j套乙烯裂解装置的炉管烧焦尾气平均流量</w:t>
      </w:r>
      <w:r>
        <w:rPr>
          <w:rFonts w:hint="eastAsia" w:ascii="Arial" w:hAnsi="Arial" w:cs="Arial"/>
          <w:sz w:val="21"/>
          <w:szCs w:val="21"/>
          <w:lang w:eastAsia="zh-CN"/>
        </w:rPr>
        <w:t>（</w:t>
      </w:r>
      <w:r>
        <w:rPr>
          <w:rFonts w:hint="eastAsia" w:ascii="Arial" w:hAnsi="Arial" w:cs="Arial"/>
          <w:color w:val="auto"/>
          <w:sz w:val="21"/>
          <w:szCs w:val="21"/>
        </w:rPr>
        <w:t>标准状况下气体体积</w:t>
      </w:r>
      <w:r>
        <w:rPr>
          <w:rFonts w:hint="eastAsia" w:ascii="Arial" w:hAnsi="Arial" w:cs="Arial"/>
          <w:sz w:val="21"/>
          <w:szCs w:val="21"/>
          <w:lang w:eastAsia="zh-CN"/>
        </w:rPr>
        <w:t>）</w:t>
      </w:r>
      <w:r>
        <w:rPr>
          <w:rFonts w:hint="eastAsia" w:ascii="Arial" w:hAnsi="Arial" w:cs="Arial"/>
          <w:color w:val="auto"/>
          <w:sz w:val="21"/>
          <w:szCs w:val="21"/>
        </w:rPr>
        <w:t>，Nm</w:t>
      </w:r>
      <w:r>
        <w:rPr>
          <w:rFonts w:hint="eastAsia" w:ascii="Arial" w:hAnsi="Arial" w:cs="Arial"/>
          <w:color w:val="auto"/>
          <w:sz w:val="21"/>
          <w:szCs w:val="21"/>
          <w:vertAlign w:val="superscript"/>
        </w:rPr>
        <w:t>3</w:t>
      </w:r>
      <w:r>
        <w:rPr>
          <w:rFonts w:hint="eastAsia" w:ascii="Arial" w:hAnsi="Arial" w:cs="Arial"/>
          <w:color w:val="auto"/>
          <w:sz w:val="21"/>
          <w:szCs w:val="21"/>
        </w:rPr>
        <w:t>/小时；</w:t>
      </w:r>
    </w:p>
    <w:p w14:paraId="2C2476F1">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firstLine="600" w:firstLineChars="300"/>
        <w:jc w:val="left"/>
        <w:rPr>
          <w:rFonts w:hint="eastAsia" w:ascii="Arial" w:hAnsi="Arial" w:cs="Arial"/>
          <w:color w:val="auto"/>
          <w:sz w:val="21"/>
          <w:szCs w:val="21"/>
        </w:rPr>
      </w:pPr>
      <m:oMath>
        <m:sSub>
          <m:sSubPr>
            <m:ctrlPr>
              <w:rPr>
                <w:rFonts w:hint="default" w:ascii="Cambria Math" w:hAnsi="Cambria Math" w:eastAsia="Segoe UI Emoji"/>
                <w:sz w:val="20"/>
                <w:szCs w:val="44"/>
              </w:rPr>
            </m:ctrlPr>
          </m:sSubPr>
          <m:e>
            <m:r>
              <m:rPr/>
              <w:rPr>
                <w:rFonts w:hint="default" w:ascii="Cambria Math" w:hAnsi="Cambria Math" w:eastAsia="Segoe UI Emoji"/>
                <w:sz w:val="20"/>
                <w:szCs w:val="44"/>
              </w:rPr>
              <m:t>T</m:t>
            </m:r>
            <m:ctrlPr>
              <w:rPr>
                <w:rFonts w:ascii="Cambria Math" w:hAnsi="Cambria Math" w:eastAsia="Segoe UI Emoji"/>
                <w:sz w:val="20"/>
                <w:szCs w:val="44"/>
              </w:rPr>
            </m:ctrlPr>
          </m:e>
          <m:sub>
            <m:r>
              <m:rPr/>
              <w:rPr>
                <w:rFonts w:hint="default" w:ascii="Cambria Math" w:hAnsi="Cambria Math" w:eastAsia="Segoe UI Emoji"/>
                <w:sz w:val="20"/>
                <w:szCs w:val="44"/>
              </w:rPr>
              <m:t>j</m:t>
            </m:r>
            <m:ctrlPr>
              <w:rPr>
                <w:rFonts w:ascii="Cambria Math" w:hAnsi="Cambria Math" w:eastAsia="Segoe UI Emoji"/>
                <w:sz w:val="20"/>
                <w:szCs w:val="44"/>
              </w:rPr>
            </m:ctrlPr>
          </m:sub>
        </m:sSub>
      </m:oMath>
      <w:r>
        <w:rPr>
          <w:rFonts w:hint="eastAsia" w:ascii="Arial" w:hAnsi="Arial" w:cs="Arial"/>
          <w:color w:val="auto"/>
          <w:sz w:val="21"/>
          <w:szCs w:val="21"/>
        </w:rPr>
        <w:t>：第j套乙烯裂解装置的年累计烧焦时间，单位：小时 / 年；</w:t>
      </w:r>
    </w:p>
    <w:p w14:paraId="23DE8916">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firstLine="600" w:firstLineChars="300"/>
        <w:jc w:val="left"/>
        <w:rPr>
          <w:rFonts w:hint="eastAsia" w:ascii="Arial" w:hAnsi="Arial" w:cs="Arial"/>
          <w:color w:val="auto"/>
          <w:sz w:val="21"/>
          <w:szCs w:val="21"/>
        </w:rPr>
      </w:pPr>
      <m:oMath>
        <m:r>
          <m:rPr/>
          <w:rPr>
            <w:rFonts w:hint="default" w:ascii="Cambria Math" w:hAnsi="Cambria Math" w:eastAsia="Segoe UI Emoji"/>
            <w:sz w:val="20"/>
            <w:szCs w:val="44"/>
          </w:rPr>
          <m:t>Co</m:t>
        </m:r>
        <m:sSub>
          <m:sSubPr>
            <m:ctrlPr>
              <w:rPr>
                <w:rFonts w:hint="default" w:ascii="Cambria Math" w:hAnsi="Cambria Math" w:eastAsia="Segoe UI Emoji"/>
                <w:sz w:val="20"/>
                <w:szCs w:val="44"/>
              </w:rPr>
            </m:ctrlPr>
          </m:sSubPr>
          <m:e>
            <m:r>
              <m:rPr/>
              <w:rPr>
                <w:rFonts w:hint="default" w:ascii="Cambria Math" w:hAnsi="Cambria Math" w:eastAsia="Segoe UI Emoji"/>
                <w:sz w:val="20"/>
                <w:szCs w:val="44"/>
              </w:rPr>
              <m:t>n</m:t>
            </m:r>
            <m:ctrlPr>
              <w:rPr>
                <w:rFonts w:ascii="Cambria Math" w:hAnsi="Cambria Math" w:eastAsia="Segoe UI Emoji"/>
                <w:sz w:val="20"/>
                <w:szCs w:val="44"/>
              </w:rPr>
            </m:ctrlPr>
          </m:e>
          <m:sub>
            <m:r>
              <m:rPr/>
              <w:rPr>
                <w:rFonts w:hint="default" w:ascii="Cambria Math" w:hAnsi="Cambria Math" w:eastAsia="Segoe UI Emoji"/>
                <w:sz w:val="20"/>
                <w:szCs w:val="44"/>
              </w:rPr>
              <m:t>C</m:t>
            </m:r>
            <m:sSub>
              <m:sSubPr>
                <m:ctrlPr>
                  <w:rPr>
                    <w:rFonts w:hint="default" w:ascii="Cambria Math" w:hAnsi="Cambria Math" w:eastAsia="Segoe UI Emoji"/>
                    <w:sz w:val="20"/>
                    <w:szCs w:val="44"/>
                  </w:rPr>
                </m:ctrlPr>
              </m:sSubPr>
              <m:e>
                <m:r>
                  <m:rPr/>
                  <w:rPr>
                    <w:rFonts w:hint="default" w:ascii="Cambria Math" w:hAnsi="Cambria Math" w:eastAsia="Segoe UI Emoji"/>
                    <w:sz w:val="20"/>
                    <w:szCs w:val="44"/>
                  </w:rPr>
                  <m:t>O</m:t>
                </m:r>
                <m:ctrlPr>
                  <w:rPr>
                    <w:rFonts w:ascii="Cambria Math" w:hAnsi="Cambria Math" w:eastAsia="Segoe UI Emoji"/>
                    <w:sz w:val="20"/>
                    <w:szCs w:val="44"/>
                  </w:rPr>
                </m:ctrlPr>
              </m:e>
              <m:sub>
                <m:r>
                  <m:rPr/>
                  <w:rPr>
                    <w:rFonts w:hint="default" w:ascii="Cambria Math" w:hAnsi="Cambria Math" w:eastAsia="Segoe UI Emoji"/>
                    <w:sz w:val="20"/>
                    <w:szCs w:val="44"/>
                  </w:rPr>
                  <m:t>2</m:t>
                </m:r>
                <m:ctrlPr>
                  <w:rPr>
                    <w:rFonts w:ascii="Cambria Math" w:hAnsi="Cambria Math" w:eastAsia="Segoe UI Emoji"/>
                    <w:sz w:val="20"/>
                    <w:szCs w:val="44"/>
                  </w:rPr>
                </m:ctrlPr>
              </m:sub>
            </m:sSub>
            <m:r>
              <m:rPr/>
              <w:rPr>
                <w:rFonts w:hint="default" w:ascii="Cambria Math" w:hAnsi="Cambria Math" w:eastAsia="Segoe UI Emoji"/>
                <w:sz w:val="20"/>
                <w:szCs w:val="44"/>
              </w:rPr>
              <m:t>,j</m:t>
            </m:r>
            <m:ctrlPr>
              <w:rPr>
                <w:rFonts w:hint="default" w:ascii="Cambria Math" w:hAnsi="Cambria Math" w:eastAsia="Segoe UI Emoji"/>
                <w:sz w:val="20"/>
                <w:szCs w:val="44"/>
              </w:rPr>
            </m:ctrlPr>
          </m:sub>
        </m:sSub>
      </m:oMath>
      <w:r>
        <w:rPr>
          <w:rFonts w:hint="eastAsia" w:ascii="Arial" w:hAnsi="Arial" w:cs="Arial"/>
          <w:color w:val="auto"/>
          <w:sz w:val="21"/>
          <w:szCs w:val="21"/>
        </w:rPr>
        <w:t>：第j套乙烯裂解装置炉管烧焦尾气中的体积浓度 (%)；</w:t>
      </w:r>
    </w:p>
    <w:p w14:paraId="49A3D4D0">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firstLine="600" w:firstLineChars="300"/>
        <w:jc w:val="left"/>
        <w:rPr>
          <w:rFonts w:hint="eastAsia" w:ascii="Arial" w:hAnsi="Arial" w:cs="Arial"/>
          <w:color w:val="auto"/>
          <w:sz w:val="21"/>
          <w:szCs w:val="21"/>
        </w:rPr>
      </w:pPr>
      <m:oMath>
        <m:r>
          <m:rPr/>
          <w:rPr>
            <w:rFonts w:hint="default" w:ascii="Cambria Math" w:hAnsi="Cambria Math" w:eastAsia="Segoe UI Emoji"/>
            <w:sz w:val="20"/>
            <w:szCs w:val="44"/>
          </w:rPr>
          <m:t>Co</m:t>
        </m:r>
        <m:sSub>
          <m:sSubPr>
            <m:ctrlPr>
              <w:rPr>
                <w:rFonts w:hint="default" w:ascii="Cambria Math" w:hAnsi="Cambria Math" w:eastAsia="Segoe UI Emoji"/>
                <w:sz w:val="20"/>
                <w:szCs w:val="44"/>
              </w:rPr>
            </m:ctrlPr>
          </m:sSubPr>
          <m:e>
            <m:r>
              <m:rPr/>
              <w:rPr>
                <w:rFonts w:hint="default" w:ascii="Cambria Math" w:hAnsi="Cambria Math" w:eastAsia="Segoe UI Emoji"/>
                <w:sz w:val="20"/>
                <w:szCs w:val="44"/>
              </w:rPr>
              <m:t>n</m:t>
            </m:r>
            <m:ctrlPr>
              <w:rPr>
                <w:rFonts w:hint="default" w:ascii="Cambria Math" w:hAnsi="Cambria Math" w:eastAsia="Segoe UI Emoji"/>
                <w:sz w:val="20"/>
                <w:szCs w:val="44"/>
              </w:rPr>
            </m:ctrlPr>
          </m:e>
          <m:sub>
            <m:r>
              <m:rPr/>
              <w:rPr>
                <w:rFonts w:hint="default" w:ascii="Cambria Math" w:hAnsi="Cambria Math" w:eastAsia="Segoe UI Emoji"/>
                <w:sz w:val="20"/>
                <w:szCs w:val="44"/>
              </w:rPr>
              <m:t>CO,j</m:t>
            </m:r>
            <m:ctrlPr>
              <w:rPr>
                <w:rFonts w:hint="default" w:ascii="Cambria Math" w:hAnsi="Cambria Math" w:eastAsia="Segoe UI Emoji"/>
                <w:sz w:val="20"/>
                <w:szCs w:val="44"/>
              </w:rPr>
            </m:ctrlPr>
          </m:sub>
        </m:sSub>
      </m:oMath>
      <w:r>
        <w:rPr>
          <w:rFonts w:hint="eastAsia" w:ascii="Arial" w:hAnsi="Arial" w:cs="Arial"/>
          <w:color w:val="auto"/>
          <w:sz w:val="21"/>
          <w:szCs w:val="21"/>
        </w:rPr>
        <w:t>：第j套乙烯裂解装置炉管烧焦尾气中的体积浓度（%）。</w:t>
      </w:r>
    </w:p>
    <w:p w14:paraId="30666823">
      <w:pPr>
        <w:pageBreakBefore w:val="0"/>
        <w:kinsoku/>
        <w:wordWrap/>
        <w:overflowPunct/>
        <w:topLinePunct w:val="0"/>
        <w:autoSpaceDE/>
        <w:autoSpaceDN/>
        <w:bidi w:val="0"/>
        <w:adjustRightInd/>
        <w:snapToGrid/>
        <w:spacing w:line="360" w:lineRule="exact"/>
        <w:ind w:firstLine="420" w:firstLineChars="200"/>
        <w:textAlignment w:val="auto"/>
        <w:rPr>
          <w:rFonts w:hint="eastAsia" w:ascii="Arial" w:hAnsi="Arial" w:cs="Arial"/>
          <w:sz w:val="21"/>
          <w:szCs w:val="21"/>
          <w:highlight w:val="none"/>
          <w:lang w:val="en-US" w:eastAsia="zh-CN"/>
        </w:rPr>
      </w:pPr>
      <w:r>
        <w:rPr>
          <w:rFonts w:hint="eastAsia" w:ascii="Arial" w:hAnsi="Arial" w:cs="Arial"/>
          <w:lang w:val="en-US" w:eastAsia="zh-CN"/>
        </w:rPr>
        <w:t>以上数据现有工程根据实际情况确定，无实测数据的现有工程和</w:t>
      </w:r>
      <w:r>
        <w:rPr>
          <w:rFonts w:hint="eastAsia" w:ascii="Arial" w:hAnsi="Arial" w:cs="Arial"/>
          <w:sz w:val="21"/>
          <w:szCs w:val="21"/>
          <w:highlight w:val="none"/>
          <w:lang w:val="en-US" w:eastAsia="zh-CN"/>
        </w:rPr>
        <w:t>拟建工程按设计确定。</w:t>
      </w:r>
    </w:p>
    <w:p w14:paraId="4B794325">
      <w:pPr>
        <w:pageBreakBefore w:val="0"/>
        <w:numPr>
          <w:ilvl w:val="0"/>
          <w:numId w:val="6"/>
        </w:numPr>
        <w:kinsoku/>
        <w:wordWrap/>
        <w:overflowPunct/>
        <w:topLinePunct w:val="0"/>
        <w:autoSpaceDE/>
        <w:autoSpaceDN/>
        <w:bidi w:val="0"/>
        <w:adjustRightInd/>
        <w:snapToGrid/>
        <w:spacing w:line="360" w:lineRule="exact"/>
        <w:ind w:left="0" w:leftChars="0" w:firstLine="420" w:firstLineChars="200"/>
        <w:textAlignment w:val="auto"/>
        <w:rPr>
          <w:rFonts w:hint="eastAsia" w:ascii="Arial" w:hAnsi="Arial" w:cs="Arial"/>
          <w:sz w:val="21"/>
          <w:szCs w:val="21"/>
          <w:highlight w:val="none"/>
          <w:lang w:val="en-US" w:eastAsia="zh-CN"/>
        </w:rPr>
      </w:pPr>
      <w:r>
        <w:rPr>
          <w:rFonts w:hint="eastAsia" w:ascii="Arial" w:hAnsi="Arial" w:cs="Arial"/>
          <w:sz w:val="21"/>
          <w:szCs w:val="21"/>
          <w:highlight w:val="none"/>
          <w:lang w:val="en-US" w:eastAsia="zh-CN"/>
        </w:rPr>
        <w:t>其他生产装置</w:t>
      </w:r>
    </w:p>
    <w:p w14:paraId="740C0CCA">
      <w:pPr>
        <w:pageBreakBefore w:val="0"/>
        <w:numPr>
          <w:ilvl w:val="0"/>
          <w:numId w:val="0"/>
        </w:numPr>
        <w:kinsoku/>
        <w:wordWrap/>
        <w:overflowPunct/>
        <w:topLinePunct w:val="0"/>
        <w:autoSpaceDE/>
        <w:autoSpaceDN/>
        <w:bidi w:val="0"/>
        <w:adjustRightInd/>
        <w:snapToGrid/>
        <w:spacing w:line="240" w:lineRule="auto"/>
        <w:ind w:leftChars="200"/>
        <w:jc w:val="left"/>
        <w:textAlignment w:val="auto"/>
        <w:rPr>
          <w:rFonts w:hint="default" w:hAnsi="Cambria Math" w:eastAsia="宋体"/>
          <w:i w:val="0"/>
          <w:sz w:val="21"/>
          <w:szCs w:val="18"/>
          <w:lang w:val="en-US" w:eastAsia="zh-CN"/>
        </w:rPr>
      </w:pPr>
      <w:r>
        <w:rPr>
          <w:rFonts w:hint="eastAsia" w:hAnsi="Cambria Math"/>
          <w:i w:val="0"/>
          <w:sz w:val="21"/>
          <w:szCs w:val="18"/>
          <w:lang w:val="en-US" w:eastAsia="zh-CN"/>
        </w:rPr>
        <w:t>其他装置二氧化碳排放量可采用公式（1-12）计算。</w:t>
      </w:r>
    </w:p>
    <w:p w14:paraId="0A650865">
      <w:pPr>
        <w:pageBreakBefore w:val="0"/>
        <w:numPr>
          <w:ilvl w:val="0"/>
          <w:numId w:val="0"/>
        </w:numPr>
        <w:kinsoku/>
        <w:wordWrap/>
        <w:overflowPunct/>
        <w:topLinePunct w:val="0"/>
        <w:autoSpaceDE/>
        <w:autoSpaceDN/>
        <w:bidi w:val="0"/>
        <w:adjustRightInd/>
        <w:snapToGrid/>
        <w:spacing w:line="240" w:lineRule="auto"/>
        <w:ind w:leftChars="200"/>
        <w:jc w:val="right"/>
        <w:textAlignment w:val="auto"/>
        <w:rPr>
          <w:rFonts w:hint="default" w:hAnsi="Cambria Math" w:eastAsia="宋体"/>
          <w:i w:val="0"/>
          <w:sz w:val="22"/>
          <w:szCs w:val="20"/>
        </w:rPr>
      </w:pPr>
      <m:oMath>
        <m:sSub>
          <m:sSubPr>
            <m:ctrlPr>
              <w:rPr>
                <w:rFonts w:hint="default" w:ascii="Cambria Math" w:hAnsi="Cambria Math" w:eastAsia="宋体"/>
                <w:sz w:val="21"/>
                <w:szCs w:val="18"/>
              </w:rPr>
            </m:ctrlPr>
          </m:sSubPr>
          <m:e>
            <m:r>
              <m:rPr/>
              <w:rPr>
                <w:rFonts w:hint="default" w:ascii="Cambria Math" w:hAnsi="Cambria Math" w:eastAsia="宋体"/>
                <w:sz w:val="21"/>
                <w:szCs w:val="18"/>
              </w:rPr>
              <m:t>E</m:t>
            </m:r>
            <m:ctrlPr>
              <w:rPr>
                <w:rFonts w:ascii="Cambria Math" w:hAnsi="Cambria Math" w:eastAsia="宋体"/>
                <w:sz w:val="21"/>
                <w:szCs w:val="18"/>
              </w:rPr>
            </m:ctrlPr>
          </m:e>
          <m:sub>
            <m:r>
              <m:rPr/>
              <w:rPr>
                <w:rFonts w:hint="default" w:ascii="Cambria Math" w:hAnsi="Cambria Math" w:eastAsia="宋体"/>
                <w:sz w:val="21"/>
                <w:szCs w:val="18"/>
              </w:rPr>
              <m:t>C</m:t>
            </m:r>
            <m:sSub>
              <m:sSubPr>
                <m:ctrlPr>
                  <w:rPr>
                    <w:rFonts w:hint="default" w:ascii="Cambria Math" w:hAnsi="Cambria Math" w:eastAsia="宋体"/>
                    <w:sz w:val="21"/>
                    <w:szCs w:val="18"/>
                  </w:rPr>
                </m:ctrlPr>
              </m:sSubPr>
              <m:e>
                <m:r>
                  <m:rPr/>
                  <w:rPr>
                    <w:rFonts w:hint="default" w:ascii="Cambria Math" w:hAnsi="Cambria Math" w:eastAsia="宋体"/>
                    <w:sz w:val="21"/>
                    <w:szCs w:val="18"/>
                  </w:rPr>
                  <m:t>O</m:t>
                </m:r>
                <m:ctrlPr>
                  <w:rPr>
                    <w:rFonts w:ascii="Cambria Math" w:hAnsi="Cambria Math" w:eastAsia="宋体"/>
                    <w:sz w:val="21"/>
                    <w:szCs w:val="18"/>
                  </w:rPr>
                </m:ctrlPr>
              </m:e>
              <m:sub>
                <m:r>
                  <m:rPr/>
                  <w:rPr>
                    <w:rFonts w:hint="default" w:ascii="Cambria Math" w:hAnsi="Cambria Math" w:eastAsia="宋体"/>
                    <w:sz w:val="21"/>
                    <w:szCs w:val="18"/>
                  </w:rPr>
                  <m:t>2</m:t>
                </m:r>
                <m:ctrlPr>
                  <w:rPr>
                    <w:rFonts w:ascii="Cambria Math" w:hAnsi="Cambria Math" w:eastAsia="宋体"/>
                    <w:sz w:val="21"/>
                    <w:szCs w:val="18"/>
                  </w:rPr>
                </m:ctrlPr>
              </m:sub>
            </m:sSub>
            <m:r>
              <m:rPr/>
              <w:rPr>
                <w:rFonts w:hint="default" w:ascii="Cambria Math" w:hAnsi="Cambria Math" w:eastAsia="宋体"/>
                <w:sz w:val="21"/>
                <w:szCs w:val="18"/>
              </w:rPr>
              <m:t>−</m:t>
            </m:r>
            <m:r>
              <m:rPr>
                <m:sty m:val="p"/>
              </m:rPr>
              <w:rPr>
                <w:rFonts w:hint="default" w:ascii="Cambria Math" w:hAnsi="Cambria Math" w:eastAsia="宋体"/>
                <w:sz w:val="21"/>
                <w:szCs w:val="18"/>
              </w:rPr>
              <m:t>其他</m:t>
            </m:r>
            <m:ctrlPr>
              <w:rPr>
                <w:rFonts w:hint="default" w:ascii="Cambria Math" w:hAnsi="Cambria Math" w:eastAsia="宋体"/>
                <w:sz w:val="21"/>
                <w:szCs w:val="18"/>
              </w:rPr>
            </m:ctrlPr>
          </m:sub>
        </m:sSub>
        <m:r>
          <m:rPr/>
          <w:rPr>
            <w:rFonts w:hint="default" w:ascii="Cambria Math" w:hAnsi="Cambria Math" w:eastAsia="宋体"/>
            <w:sz w:val="21"/>
            <w:szCs w:val="18"/>
          </w:rPr>
          <m:t>=</m:t>
        </m:r>
        <m:d>
          <m:dPr>
            <m:begChr m:val="{"/>
            <m:endChr m:val="}"/>
            <m:ctrlPr>
              <w:rPr>
                <w:rFonts w:hint="default" w:ascii="Cambria Math" w:hAnsi="Cambria Math" w:eastAsia="宋体"/>
                <w:i/>
                <w:sz w:val="21"/>
                <w:szCs w:val="18"/>
              </w:rPr>
            </m:ctrlPr>
          </m:dPr>
          <m:e>
            <m:nary>
              <m:naryPr>
                <m:chr m:val="∑"/>
                <m:limLoc m:val="undOvr"/>
                <m:supHide m:val="1"/>
                <m:ctrlPr>
                  <w:rPr>
                    <w:rFonts w:hint="default" w:ascii="Cambria Math" w:hAnsi="Cambria Math" w:eastAsia="宋体"/>
                    <w:i/>
                    <w:sz w:val="21"/>
                    <w:szCs w:val="18"/>
                  </w:rPr>
                </m:ctrlPr>
              </m:naryPr>
              <m:sub>
                <m:r>
                  <m:rPr/>
                  <w:rPr>
                    <w:rFonts w:hint="default" w:ascii="Cambria Math" w:hAnsi="Cambria Math" w:eastAsia="宋体"/>
                    <w:sz w:val="21"/>
                    <w:szCs w:val="18"/>
                  </w:rPr>
                  <m:t>r</m:t>
                </m:r>
                <m:ctrlPr>
                  <w:rPr>
                    <w:rFonts w:ascii="Cambria Math" w:hAnsi="Cambria Math" w:eastAsia="宋体"/>
                    <w:sz w:val="21"/>
                    <w:szCs w:val="18"/>
                  </w:rPr>
                </m:ctrlPr>
              </m:sub>
              <m:sup>
                <m:ctrlPr>
                  <w:rPr>
                    <w:rFonts w:ascii="Cambria Math" w:hAnsi="Cambria Math" w:eastAsia="宋体"/>
                    <w:sz w:val="21"/>
                    <w:szCs w:val="18"/>
                  </w:rPr>
                </m:ctrlPr>
              </m:sup>
              <m:e>
                <m:r>
                  <m:rPr/>
                  <w:rPr>
                    <w:rFonts w:hint="default" w:ascii="Cambria Math" w:hAnsi="Cambria Math" w:eastAsia="宋体"/>
                    <w:sz w:val="21"/>
                    <w:szCs w:val="18"/>
                  </w:rPr>
                  <m:t>(</m:t>
                </m:r>
                <m:ctrlPr>
                  <w:rPr>
                    <w:rFonts w:ascii="Cambria Math" w:hAnsi="Cambria Math" w:eastAsia="宋体"/>
                    <w:sz w:val="21"/>
                    <w:szCs w:val="18"/>
                  </w:rPr>
                </m:ctrlPr>
              </m:e>
            </m:nary>
            <m:r>
              <m:rPr/>
              <w:rPr>
                <w:rFonts w:hint="default" w:ascii="Cambria Math" w:hAnsi="Cambria Math" w:eastAsia="宋体"/>
                <w:sz w:val="21"/>
                <w:szCs w:val="18"/>
              </w:rPr>
              <m:t>A</m:t>
            </m:r>
            <m:sSub>
              <m:sSubPr>
                <m:ctrlPr>
                  <w:rPr>
                    <w:rFonts w:hint="default" w:ascii="Cambria Math" w:hAnsi="Cambria Math" w:eastAsia="宋体"/>
                    <w:sz w:val="21"/>
                    <w:szCs w:val="18"/>
                  </w:rPr>
                </m:ctrlPr>
              </m:sSubPr>
              <m:e>
                <m:r>
                  <m:rPr/>
                  <w:rPr>
                    <w:rFonts w:hint="default" w:ascii="Cambria Math" w:hAnsi="Cambria Math" w:eastAsia="宋体"/>
                    <w:sz w:val="21"/>
                    <w:szCs w:val="18"/>
                  </w:rPr>
                  <m:t>D</m:t>
                </m:r>
                <m:ctrlPr>
                  <w:rPr>
                    <w:rFonts w:ascii="Cambria Math" w:hAnsi="Cambria Math" w:eastAsia="宋体"/>
                    <w:sz w:val="21"/>
                    <w:szCs w:val="18"/>
                  </w:rPr>
                </m:ctrlPr>
              </m:e>
              <m:sub>
                <m:r>
                  <m:rPr/>
                  <w:rPr>
                    <w:rFonts w:hint="default" w:ascii="Cambria Math" w:hAnsi="Cambria Math" w:eastAsia="宋体"/>
                    <w:sz w:val="21"/>
                    <w:szCs w:val="18"/>
                  </w:rPr>
                  <m:t>r</m:t>
                </m:r>
                <m:ctrlPr>
                  <w:rPr>
                    <w:rFonts w:ascii="Cambria Math" w:hAnsi="Cambria Math" w:eastAsia="宋体"/>
                    <w:sz w:val="21"/>
                    <w:szCs w:val="18"/>
                  </w:rPr>
                </m:ctrlPr>
              </m:sub>
            </m:sSub>
            <m:r>
              <m:rPr>
                <m:sty m:val="p"/>
              </m:rPr>
              <w:rPr>
                <w:rFonts w:hint="default" w:ascii="Cambria Math" w:hAnsi="Cambria Math" w:eastAsia="宋体"/>
                <w:sz w:val="21"/>
                <w:szCs w:val="18"/>
              </w:rPr>
              <m:t>×</m:t>
            </m:r>
            <m:r>
              <m:rPr/>
              <w:rPr>
                <w:rFonts w:hint="default" w:ascii="Cambria Math" w:hAnsi="Cambria Math" w:eastAsia="宋体"/>
                <w:sz w:val="21"/>
                <w:szCs w:val="18"/>
              </w:rPr>
              <m:t>C</m:t>
            </m:r>
            <m:sSub>
              <m:sSubPr>
                <m:ctrlPr>
                  <w:rPr>
                    <w:rFonts w:hint="default" w:ascii="Cambria Math" w:hAnsi="Cambria Math" w:eastAsia="宋体"/>
                    <w:sz w:val="21"/>
                    <w:szCs w:val="18"/>
                  </w:rPr>
                </m:ctrlPr>
              </m:sSubPr>
              <m:e>
                <m:r>
                  <m:rPr/>
                  <w:rPr>
                    <w:rFonts w:hint="default" w:ascii="Cambria Math" w:hAnsi="Cambria Math" w:eastAsia="宋体"/>
                    <w:sz w:val="21"/>
                    <w:szCs w:val="18"/>
                  </w:rPr>
                  <m:t>C</m:t>
                </m:r>
                <m:ctrlPr>
                  <w:rPr>
                    <w:rFonts w:ascii="Cambria Math" w:hAnsi="Cambria Math" w:eastAsia="宋体"/>
                    <w:sz w:val="21"/>
                    <w:szCs w:val="18"/>
                  </w:rPr>
                </m:ctrlPr>
              </m:e>
              <m:sub>
                <m:r>
                  <m:rPr/>
                  <w:rPr>
                    <w:rFonts w:hint="default" w:ascii="Cambria Math" w:hAnsi="Cambria Math" w:eastAsia="宋体"/>
                    <w:sz w:val="21"/>
                    <w:szCs w:val="18"/>
                  </w:rPr>
                  <m:t>r</m:t>
                </m:r>
                <m:ctrlPr>
                  <w:rPr>
                    <w:rFonts w:ascii="Cambria Math" w:hAnsi="Cambria Math" w:eastAsia="宋体"/>
                    <w:sz w:val="21"/>
                    <w:szCs w:val="18"/>
                  </w:rPr>
                </m:ctrlPr>
              </m:sub>
            </m:sSub>
            <m:r>
              <m:rPr/>
              <w:rPr>
                <w:rFonts w:hint="default" w:ascii="Cambria Math" w:hAnsi="Cambria Math" w:eastAsia="宋体"/>
                <w:sz w:val="21"/>
                <w:szCs w:val="18"/>
              </w:rPr>
              <m:t>)−</m:t>
            </m:r>
            <m:d>
              <m:dPr>
                <m:begChr m:val="["/>
                <m:endChr m:val="]"/>
                <m:ctrlPr>
                  <w:rPr>
                    <w:rFonts w:hint="default" w:ascii="Cambria Math" w:hAnsi="Cambria Math" w:eastAsia="宋体"/>
                    <w:i/>
                    <w:sz w:val="21"/>
                    <w:szCs w:val="18"/>
                  </w:rPr>
                </m:ctrlPr>
              </m:dPr>
              <m:e>
                <m:nary>
                  <m:naryPr>
                    <m:chr m:val="∑"/>
                    <m:limLoc m:val="undOvr"/>
                    <m:supHide m:val="1"/>
                    <m:ctrlPr>
                      <w:rPr>
                        <w:rFonts w:hint="default" w:ascii="Cambria Math" w:hAnsi="Cambria Math" w:eastAsia="宋体"/>
                        <w:i/>
                        <w:sz w:val="21"/>
                        <w:szCs w:val="18"/>
                      </w:rPr>
                    </m:ctrlPr>
                  </m:naryPr>
                  <m:sub>
                    <m:r>
                      <m:rPr/>
                      <w:rPr>
                        <w:rFonts w:hint="default" w:ascii="Cambria Math" w:hAnsi="Cambria Math" w:eastAsia="宋体"/>
                        <w:sz w:val="21"/>
                        <w:szCs w:val="18"/>
                      </w:rPr>
                      <m:t>p</m:t>
                    </m:r>
                    <m:ctrlPr>
                      <w:rPr>
                        <w:rFonts w:ascii="Cambria Math" w:hAnsi="Cambria Math" w:eastAsia="宋体"/>
                        <w:sz w:val="21"/>
                        <w:szCs w:val="18"/>
                      </w:rPr>
                    </m:ctrlPr>
                  </m:sub>
                  <m:sup>
                    <m:ctrlPr>
                      <w:rPr>
                        <w:rFonts w:ascii="Cambria Math" w:hAnsi="Cambria Math" w:eastAsia="宋体"/>
                        <w:sz w:val="21"/>
                        <w:szCs w:val="18"/>
                      </w:rPr>
                    </m:ctrlPr>
                  </m:sup>
                  <m:e>
                    <m:r>
                      <m:rPr/>
                      <w:rPr>
                        <w:rFonts w:hint="default" w:ascii="Cambria Math" w:hAnsi="Cambria Math" w:eastAsia="宋体"/>
                        <w:sz w:val="21"/>
                        <w:szCs w:val="18"/>
                      </w:rPr>
                      <m:t>(</m:t>
                    </m:r>
                    <m:ctrlPr>
                      <w:rPr>
                        <w:rFonts w:ascii="Cambria Math" w:hAnsi="Cambria Math" w:eastAsia="宋体"/>
                        <w:sz w:val="21"/>
                        <w:szCs w:val="18"/>
                      </w:rPr>
                    </m:ctrlPr>
                  </m:e>
                </m:nary>
                <m:sSub>
                  <m:sSubPr>
                    <m:ctrlPr>
                      <w:rPr>
                        <w:rFonts w:hint="default" w:ascii="Cambria Math" w:hAnsi="Cambria Math" w:eastAsia="宋体"/>
                        <w:sz w:val="21"/>
                        <w:szCs w:val="18"/>
                      </w:rPr>
                    </m:ctrlPr>
                  </m:sSubPr>
                  <m:e>
                    <m:r>
                      <m:rPr/>
                      <w:rPr>
                        <w:rFonts w:hint="default" w:ascii="Cambria Math" w:hAnsi="Cambria Math" w:eastAsia="宋体"/>
                        <w:sz w:val="21"/>
                        <w:szCs w:val="18"/>
                      </w:rPr>
                      <m:t>Y</m:t>
                    </m:r>
                    <m:ctrlPr>
                      <w:rPr>
                        <w:rFonts w:ascii="Cambria Math" w:hAnsi="Cambria Math" w:eastAsia="宋体"/>
                        <w:sz w:val="21"/>
                        <w:szCs w:val="18"/>
                      </w:rPr>
                    </m:ctrlPr>
                  </m:e>
                  <m:sub>
                    <m:r>
                      <m:rPr/>
                      <w:rPr>
                        <w:rFonts w:hint="default" w:ascii="Cambria Math" w:hAnsi="Cambria Math" w:eastAsia="宋体"/>
                        <w:sz w:val="21"/>
                        <w:szCs w:val="18"/>
                      </w:rPr>
                      <m:t>p</m:t>
                    </m:r>
                    <m:ctrlPr>
                      <w:rPr>
                        <w:rFonts w:ascii="Cambria Math" w:hAnsi="Cambria Math" w:eastAsia="宋体"/>
                        <w:sz w:val="21"/>
                        <w:szCs w:val="18"/>
                      </w:rPr>
                    </m:ctrlPr>
                  </m:sub>
                </m:sSub>
                <m:r>
                  <m:rPr>
                    <m:sty m:val="p"/>
                  </m:rPr>
                  <w:rPr>
                    <w:rFonts w:hint="default" w:ascii="Cambria Math" w:hAnsi="Cambria Math" w:eastAsia="宋体"/>
                    <w:sz w:val="21"/>
                    <w:szCs w:val="18"/>
                  </w:rPr>
                  <m:t>×</m:t>
                </m:r>
                <m:r>
                  <m:rPr/>
                  <w:rPr>
                    <w:rFonts w:hint="default" w:ascii="Cambria Math" w:hAnsi="Cambria Math" w:eastAsia="宋体"/>
                    <w:sz w:val="21"/>
                    <w:szCs w:val="18"/>
                  </w:rPr>
                  <m:t>C</m:t>
                </m:r>
                <m:sSub>
                  <m:sSubPr>
                    <m:ctrlPr>
                      <w:rPr>
                        <w:rFonts w:hint="default" w:ascii="Cambria Math" w:hAnsi="Cambria Math" w:eastAsia="宋体"/>
                        <w:sz w:val="21"/>
                        <w:szCs w:val="18"/>
                      </w:rPr>
                    </m:ctrlPr>
                  </m:sSubPr>
                  <m:e>
                    <m:r>
                      <m:rPr/>
                      <w:rPr>
                        <w:rFonts w:hint="default" w:ascii="Cambria Math" w:hAnsi="Cambria Math" w:eastAsia="宋体"/>
                        <w:sz w:val="21"/>
                        <w:szCs w:val="18"/>
                      </w:rPr>
                      <m:t>C</m:t>
                    </m:r>
                    <m:ctrlPr>
                      <w:rPr>
                        <w:rFonts w:ascii="Cambria Math" w:hAnsi="Cambria Math" w:eastAsia="宋体"/>
                        <w:sz w:val="21"/>
                        <w:szCs w:val="18"/>
                      </w:rPr>
                    </m:ctrlPr>
                  </m:e>
                  <m:sub>
                    <m:r>
                      <m:rPr/>
                      <w:rPr>
                        <w:rFonts w:hint="default" w:ascii="Cambria Math" w:hAnsi="Cambria Math" w:eastAsia="宋体"/>
                        <w:sz w:val="21"/>
                        <w:szCs w:val="18"/>
                      </w:rPr>
                      <m:t>p</m:t>
                    </m:r>
                    <m:ctrlPr>
                      <w:rPr>
                        <w:rFonts w:ascii="Cambria Math" w:hAnsi="Cambria Math" w:eastAsia="宋体"/>
                        <w:sz w:val="21"/>
                        <w:szCs w:val="18"/>
                      </w:rPr>
                    </m:ctrlPr>
                  </m:sub>
                </m:sSub>
                <m:r>
                  <m:rPr/>
                  <w:rPr>
                    <w:rFonts w:hint="default" w:ascii="Cambria Math" w:hAnsi="Cambria Math" w:eastAsia="宋体"/>
                    <w:sz w:val="21"/>
                    <w:szCs w:val="18"/>
                  </w:rPr>
                  <m:t>)+</m:t>
                </m:r>
                <m:nary>
                  <m:naryPr>
                    <m:chr m:val="∑"/>
                    <m:limLoc m:val="undOvr"/>
                    <m:supHide m:val="1"/>
                    <m:ctrlPr>
                      <w:rPr>
                        <w:rFonts w:hint="default" w:ascii="Cambria Math" w:hAnsi="Cambria Math" w:eastAsia="宋体"/>
                        <w:i/>
                        <w:sz w:val="21"/>
                        <w:szCs w:val="18"/>
                      </w:rPr>
                    </m:ctrlPr>
                  </m:naryPr>
                  <m:sub>
                    <m:r>
                      <m:rPr/>
                      <w:rPr>
                        <w:rFonts w:hint="default" w:ascii="Cambria Math" w:hAnsi="Cambria Math" w:eastAsia="宋体"/>
                        <w:sz w:val="21"/>
                        <w:szCs w:val="18"/>
                      </w:rPr>
                      <m:t>w</m:t>
                    </m:r>
                    <m:ctrlPr>
                      <w:rPr>
                        <w:rFonts w:ascii="Cambria Math" w:hAnsi="Cambria Math" w:eastAsia="宋体"/>
                        <w:sz w:val="21"/>
                        <w:szCs w:val="18"/>
                      </w:rPr>
                    </m:ctrlPr>
                  </m:sub>
                  <m:sup>
                    <m:ctrlPr>
                      <w:rPr>
                        <w:rFonts w:ascii="Cambria Math" w:hAnsi="Cambria Math" w:eastAsia="宋体"/>
                        <w:sz w:val="21"/>
                        <w:szCs w:val="18"/>
                      </w:rPr>
                    </m:ctrlPr>
                  </m:sup>
                  <m:e>
                    <m:r>
                      <m:rPr/>
                      <w:rPr>
                        <w:rFonts w:hint="default" w:ascii="Cambria Math" w:hAnsi="Cambria Math" w:eastAsia="宋体"/>
                        <w:sz w:val="21"/>
                        <w:szCs w:val="18"/>
                      </w:rPr>
                      <m:t>(</m:t>
                    </m:r>
                    <m:ctrlPr>
                      <w:rPr>
                        <w:rFonts w:ascii="Cambria Math" w:hAnsi="Cambria Math" w:eastAsia="宋体"/>
                        <w:sz w:val="21"/>
                        <w:szCs w:val="18"/>
                      </w:rPr>
                    </m:ctrlPr>
                  </m:e>
                </m:nary>
                <m:sSub>
                  <m:sSubPr>
                    <m:ctrlPr>
                      <w:rPr>
                        <w:rFonts w:hint="default" w:ascii="Cambria Math" w:hAnsi="Cambria Math" w:eastAsia="宋体"/>
                        <w:sz w:val="21"/>
                        <w:szCs w:val="18"/>
                      </w:rPr>
                    </m:ctrlPr>
                  </m:sSubPr>
                  <m:e>
                    <m:r>
                      <m:rPr/>
                      <w:rPr>
                        <w:rFonts w:hint="default" w:ascii="Cambria Math" w:hAnsi="Cambria Math" w:eastAsia="宋体"/>
                        <w:sz w:val="21"/>
                        <w:szCs w:val="18"/>
                      </w:rPr>
                      <m:t>Q</m:t>
                    </m:r>
                    <m:ctrlPr>
                      <w:rPr>
                        <w:rFonts w:ascii="Cambria Math" w:hAnsi="Cambria Math" w:eastAsia="宋体"/>
                        <w:sz w:val="21"/>
                        <w:szCs w:val="18"/>
                      </w:rPr>
                    </m:ctrlPr>
                  </m:e>
                  <m:sub>
                    <m:r>
                      <m:rPr/>
                      <w:rPr>
                        <w:rFonts w:hint="default" w:ascii="Cambria Math" w:hAnsi="Cambria Math" w:eastAsia="宋体"/>
                        <w:sz w:val="21"/>
                        <w:szCs w:val="18"/>
                      </w:rPr>
                      <m:t>w</m:t>
                    </m:r>
                    <m:ctrlPr>
                      <w:rPr>
                        <w:rFonts w:ascii="Cambria Math" w:hAnsi="Cambria Math" w:eastAsia="宋体"/>
                        <w:sz w:val="21"/>
                        <w:szCs w:val="18"/>
                      </w:rPr>
                    </m:ctrlPr>
                  </m:sub>
                </m:sSub>
                <m:r>
                  <m:rPr>
                    <m:sty m:val="p"/>
                  </m:rPr>
                  <w:rPr>
                    <w:rFonts w:hint="default" w:ascii="Cambria Math" w:hAnsi="Cambria Math" w:eastAsia="宋体"/>
                    <w:sz w:val="21"/>
                    <w:szCs w:val="18"/>
                  </w:rPr>
                  <m:t>×</m:t>
                </m:r>
                <m:r>
                  <m:rPr/>
                  <w:rPr>
                    <w:rFonts w:hint="default" w:ascii="Cambria Math" w:hAnsi="Cambria Math" w:eastAsia="宋体"/>
                    <w:sz w:val="21"/>
                    <w:szCs w:val="18"/>
                  </w:rPr>
                  <m:t>C</m:t>
                </m:r>
                <m:sSub>
                  <m:sSubPr>
                    <m:ctrlPr>
                      <w:rPr>
                        <w:rFonts w:hint="default" w:ascii="Cambria Math" w:hAnsi="Cambria Math" w:eastAsia="宋体"/>
                        <w:sz w:val="21"/>
                        <w:szCs w:val="18"/>
                      </w:rPr>
                    </m:ctrlPr>
                  </m:sSubPr>
                  <m:e>
                    <m:r>
                      <m:rPr/>
                      <w:rPr>
                        <w:rFonts w:hint="default" w:ascii="Cambria Math" w:hAnsi="Cambria Math" w:eastAsia="宋体"/>
                        <w:sz w:val="21"/>
                        <w:szCs w:val="18"/>
                      </w:rPr>
                      <m:t>C</m:t>
                    </m:r>
                    <m:ctrlPr>
                      <w:rPr>
                        <w:rFonts w:ascii="Cambria Math" w:hAnsi="Cambria Math" w:eastAsia="宋体"/>
                        <w:sz w:val="21"/>
                        <w:szCs w:val="18"/>
                      </w:rPr>
                    </m:ctrlPr>
                  </m:e>
                  <m:sub>
                    <m:r>
                      <m:rPr/>
                      <w:rPr>
                        <w:rFonts w:hint="default" w:ascii="Cambria Math" w:hAnsi="Cambria Math" w:eastAsia="宋体"/>
                        <w:sz w:val="21"/>
                        <w:szCs w:val="18"/>
                      </w:rPr>
                      <m:t>w</m:t>
                    </m:r>
                    <m:ctrlPr>
                      <w:rPr>
                        <w:rFonts w:ascii="Cambria Math" w:hAnsi="Cambria Math" w:eastAsia="宋体"/>
                        <w:sz w:val="21"/>
                        <w:szCs w:val="18"/>
                      </w:rPr>
                    </m:ctrlPr>
                  </m:sub>
                </m:sSub>
                <m:r>
                  <m:rPr/>
                  <w:rPr>
                    <w:rFonts w:hint="default" w:ascii="Cambria Math" w:hAnsi="Cambria Math" w:eastAsia="宋体"/>
                    <w:sz w:val="21"/>
                    <w:szCs w:val="18"/>
                  </w:rPr>
                  <m:t>)</m:t>
                </m:r>
                <m:ctrlPr>
                  <w:rPr>
                    <w:rFonts w:hint="default" w:ascii="Cambria Math" w:hAnsi="Cambria Math" w:eastAsia="宋体"/>
                    <w:sz w:val="21"/>
                    <w:szCs w:val="18"/>
                  </w:rPr>
                </m:ctrlPr>
              </m:e>
            </m:d>
            <m:ctrlPr>
              <w:rPr>
                <w:rFonts w:hint="default" w:ascii="Cambria Math" w:hAnsi="Cambria Math" w:eastAsia="宋体"/>
                <w:i/>
                <w:sz w:val="21"/>
                <w:szCs w:val="18"/>
              </w:rPr>
            </m:ctrlPr>
          </m:e>
        </m:d>
        <m:r>
          <m:rPr>
            <m:sty m:val="p"/>
          </m:rPr>
          <w:rPr>
            <w:rFonts w:hint="default" w:ascii="Cambria Math" w:hAnsi="Cambria Math" w:eastAsia="宋体"/>
            <w:sz w:val="21"/>
            <w:szCs w:val="18"/>
          </w:rPr>
          <m:t>×</m:t>
        </m:r>
        <m:f>
          <m:fPr>
            <m:ctrlPr>
              <w:rPr>
                <w:rFonts w:hint="default" w:ascii="Cambria Math" w:hAnsi="Cambria Math" w:eastAsia="宋体"/>
                <w:i/>
                <w:sz w:val="21"/>
                <w:szCs w:val="18"/>
              </w:rPr>
            </m:ctrlPr>
          </m:fPr>
          <m:num>
            <m:r>
              <m:rPr/>
              <w:rPr>
                <w:rFonts w:hint="default" w:ascii="Cambria Math" w:hAnsi="Cambria Math" w:eastAsia="宋体"/>
                <w:sz w:val="21"/>
                <w:szCs w:val="18"/>
              </w:rPr>
              <m:t>44</m:t>
            </m:r>
            <m:ctrlPr>
              <w:rPr>
                <w:rFonts w:hint="default" w:ascii="Cambria Math" w:hAnsi="Cambria Math" w:eastAsia="宋体"/>
                <w:i/>
                <w:sz w:val="21"/>
                <w:szCs w:val="18"/>
              </w:rPr>
            </m:ctrlPr>
          </m:num>
          <m:den>
            <m:r>
              <m:rPr/>
              <w:rPr>
                <w:rFonts w:hint="default" w:ascii="Cambria Math" w:hAnsi="Cambria Math" w:eastAsia="宋体"/>
                <w:sz w:val="21"/>
                <w:szCs w:val="18"/>
              </w:rPr>
              <m:t>12</m:t>
            </m:r>
            <m:ctrlPr>
              <w:rPr>
                <w:rFonts w:hint="default" w:ascii="Cambria Math" w:hAnsi="Cambria Math" w:eastAsia="宋体"/>
                <w:i/>
                <w:sz w:val="21"/>
                <w:szCs w:val="18"/>
              </w:rPr>
            </m:ctrlPr>
          </m:den>
        </m:f>
      </m:oMath>
      <w:r>
        <w:rPr>
          <w:rFonts w:ascii="Arial" w:hAnsi="Arial" w:cs="Arial"/>
        </w:rPr>
        <w:t xml:space="preserve">   （</w:t>
      </w:r>
      <w:r>
        <w:rPr>
          <w:rFonts w:hint="eastAsia" w:ascii="Arial" w:hAnsi="Arial" w:cs="Arial"/>
          <w:lang w:val="en-US" w:eastAsia="zh-CN"/>
        </w:rPr>
        <w:t>1-12</w:t>
      </w:r>
      <w:r>
        <w:rPr>
          <w:rFonts w:ascii="Arial" w:hAnsi="Arial" w:cs="Arial"/>
        </w:rPr>
        <w:t>）</w:t>
      </w:r>
    </w:p>
    <w:p w14:paraId="4F06FFB9">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right="0"/>
        <w:jc w:val="left"/>
        <w:rPr>
          <w:rFonts w:hint="eastAsia" w:ascii="Arial" w:hAnsi="Arial" w:cs="Arial"/>
          <w:color w:val="auto"/>
          <w:sz w:val="21"/>
          <w:szCs w:val="21"/>
          <w:lang w:eastAsia="zh-CN"/>
        </w:rPr>
      </w:pPr>
      <w:r>
        <w:rPr>
          <w:color w:val="000000"/>
          <w:sz w:val="21"/>
          <w:szCs w:val="21"/>
        </w:rPr>
        <w:t>式中：</w:t>
      </w:r>
      <m:oMath>
        <m:sSub>
          <m:sSubPr>
            <m:ctrlPr>
              <w:rPr>
                <w:rFonts w:hint="default" w:ascii="Cambria Math" w:hAnsi="Cambria Math" w:eastAsia="宋体"/>
                <w:sz w:val="21"/>
                <w:szCs w:val="18"/>
              </w:rPr>
            </m:ctrlPr>
          </m:sSubPr>
          <m:e>
            <m:r>
              <m:rPr/>
              <w:rPr>
                <w:rFonts w:hint="default" w:ascii="Cambria Math" w:hAnsi="Cambria Math" w:eastAsia="宋体"/>
                <w:sz w:val="21"/>
                <w:szCs w:val="18"/>
              </w:rPr>
              <m:t>E</m:t>
            </m:r>
            <m:ctrlPr>
              <w:rPr>
                <w:rFonts w:ascii="Cambria Math" w:hAnsi="Cambria Math" w:eastAsia="宋体"/>
                <w:sz w:val="21"/>
                <w:szCs w:val="18"/>
              </w:rPr>
            </m:ctrlPr>
          </m:e>
          <m:sub>
            <m:r>
              <m:rPr/>
              <w:rPr>
                <w:rFonts w:hint="default" w:ascii="Cambria Math" w:hAnsi="Cambria Math" w:eastAsia="宋体"/>
                <w:sz w:val="21"/>
                <w:szCs w:val="18"/>
              </w:rPr>
              <m:t>C</m:t>
            </m:r>
            <m:sSub>
              <m:sSubPr>
                <m:ctrlPr>
                  <w:rPr>
                    <w:rFonts w:hint="default" w:ascii="Cambria Math" w:hAnsi="Cambria Math" w:eastAsia="宋体"/>
                    <w:sz w:val="21"/>
                    <w:szCs w:val="18"/>
                  </w:rPr>
                </m:ctrlPr>
              </m:sSubPr>
              <m:e>
                <m:r>
                  <m:rPr/>
                  <w:rPr>
                    <w:rFonts w:hint="default" w:ascii="Cambria Math" w:hAnsi="Cambria Math" w:eastAsia="宋体"/>
                    <w:sz w:val="21"/>
                    <w:szCs w:val="18"/>
                  </w:rPr>
                  <m:t>O</m:t>
                </m:r>
                <m:ctrlPr>
                  <w:rPr>
                    <w:rFonts w:ascii="Cambria Math" w:hAnsi="Cambria Math" w:eastAsia="宋体"/>
                    <w:sz w:val="21"/>
                    <w:szCs w:val="18"/>
                  </w:rPr>
                </m:ctrlPr>
              </m:e>
              <m:sub>
                <m:r>
                  <m:rPr/>
                  <w:rPr>
                    <w:rFonts w:hint="default" w:ascii="Cambria Math" w:hAnsi="Cambria Math" w:eastAsia="宋体"/>
                    <w:sz w:val="21"/>
                    <w:szCs w:val="18"/>
                  </w:rPr>
                  <m:t>2</m:t>
                </m:r>
                <m:ctrlPr>
                  <w:rPr>
                    <w:rFonts w:ascii="Cambria Math" w:hAnsi="Cambria Math" w:eastAsia="宋体"/>
                    <w:sz w:val="21"/>
                    <w:szCs w:val="18"/>
                  </w:rPr>
                </m:ctrlPr>
              </m:sub>
            </m:sSub>
            <m:r>
              <m:rPr/>
              <w:rPr>
                <w:rFonts w:hint="default" w:ascii="Cambria Math" w:hAnsi="Cambria Math" w:eastAsia="宋体"/>
                <w:sz w:val="21"/>
                <w:szCs w:val="18"/>
              </w:rPr>
              <m:t>−</m:t>
            </m:r>
            <m:r>
              <m:rPr>
                <m:sty m:val="p"/>
              </m:rPr>
              <w:rPr>
                <w:rFonts w:hint="default" w:ascii="Cambria Math" w:hAnsi="Cambria Math" w:eastAsia="宋体"/>
                <w:sz w:val="21"/>
                <w:szCs w:val="18"/>
              </w:rPr>
              <m:t>其他</m:t>
            </m:r>
            <m:ctrlPr>
              <w:rPr>
                <w:rFonts w:hint="default" w:ascii="Cambria Math" w:hAnsi="Cambria Math" w:eastAsia="宋体"/>
                <w:sz w:val="21"/>
                <w:szCs w:val="18"/>
              </w:rPr>
            </m:ctrlPr>
          </m:sub>
        </m:sSub>
      </m:oMath>
      <w:r>
        <w:rPr>
          <w:rFonts w:hint="eastAsia" w:hAnsi="Cambria Math"/>
          <w:i w:val="0"/>
          <w:sz w:val="21"/>
          <w:szCs w:val="18"/>
          <w:lang w:eastAsia="zh-CN"/>
        </w:rPr>
        <w:t>：</w:t>
      </w:r>
      <w:r>
        <w:rPr>
          <w:rFonts w:hint="eastAsia" w:ascii="Arial" w:hAnsi="Arial" w:cs="Arial"/>
          <w:color w:val="auto"/>
          <w:sz w:val="21"/>
          <w:szCs w:val="21"/>
        </w:rPr>
        <w:t>其他产品生产装置CO排放量</w:t>
      </w:r>
      <w:r>
        <w:rPr>
          <w:rFonts w:hint="eastAsia" w:ascii="Arial" w:hAnsi="Arial" w:cs="Arial"/>
          <w:color w:val="auto"/>
          <w:sz w:val="21"/>
          <w:szCs w:val="21"/>
          <w:lang w:eastAsia="zh-CN"/>
        </w:rPr>
        <w:t>，</w:t>
      </w:r>
      <w:r>
        <w:rPr>
          <w:rFonts w:hint="eastAsia" w:ascii="Arial" w:hAnsi="Arial" w:cs="Arial"/>
          <w:color w:val="auto"/>
          <w:sz w:val="21"/>
          <w:szCs w:val="21"/>
        </w:rPr>
        <w:t>吨</w:t>
      </w:r>
      <w:r>
        <w:rPr>
          <w:rFonts w:hint="eastAsia" w:ascii="Arial" w:hAnsi="Arial" w:cs="Arial"/>
          <w:color w:val="auto"/>
          <w:sz w:val="21"/>
          <w:szCs w:val="21"/>
          <w:lang w:eastAsia="zh-CN"/>
        </w:rPr>
        <w:t>；</w:t>
      </w:r>
    </w:p>
    <w:p w14:paraId="61AEBEF9">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right="0" w:firstLine="630" w:firstLineChars="300"/>
        <w:jc w:val="left"/>
        <w:rPr>
          <w:rFonts w:hint="eastAsia" w:ascii="Arial" w:hAnsi="Arial" w:cs="Arial"/>
          <w:color w:val="auto"/>
          <w:sz w:val="21"/>
          <w:szCs w:val="21"/>
          <w:lang w:val="en-US" w:eastAsia="zh-CN"/>
        </w:rPr>
      </w:pPr>
      <m:oMath>
        <m:r>
          <m:rPr/>
          <w:rPr>
            <w:rFonts w:hint="default" w:ascii="Cambria Math" w:hAnsi="Cambria Math" w:eastAsia="宋体"/>
            <w:sz w:val="21"/>
            <w:szCs w:val="18"/>
          </w:rPr>
          <m:t>A</m:t>
        </m:r>
        <m:sSub>
          <m:sSubPr>
            <m:ctrlPr>
              <w:rPr>
                <w:rFonts w:hint="default" w:ascii="Cambria Math" w:hAnsi="Cambria Math" w:eastAsia="宋体"/>
                <w:sz w:val="21"/>
                <w:szCs w:val="18"/>
              </w:rPr>
            </m:ctrlPr>
          </m:sSubPr>
          <m:e>
            <m:r>
              <m:rPr/>
              <w:rPr>
                <w:rFonts w:hint="default" w:ascii="Cambria Math" w:hAnsi="Cambria Math" w:eastAsia="宋体"/>
                <w:sz w:val="21"/>
                <w:szCs w:val="18"/>
              </w:rPr>
              <m:t>D</m:t>
            </m:r>
            <m:ctrlPr>
              <w:rPr>
                <w:rFonts w:ascii="Cambria Math" w:hAnsi="Cambria Math" w:eastAsia="宋体"/>
                <w:sz w:val="21"/>
                <w:szCs w:val="18"/>
              </w:rPr>
            </m:ctrlPr>
          </m:e>
          <m:sub>
            <m:r>
              <m:rPr/>
              <w:rPr>
                <w:rFonts w:hint="default" w:ascii="Cambria Math" w:hAnsi="Cambria Math" w:eastAsia="宋体"/>
                <w:sz w:val="21"/>
                <w:szCs w:val="18"/>
              </w:rPr>
              <m:t>r</m:t>
            </m:r>
            <m:ctrlPr>
              <w:rPr>
                <w:rFonts w:ascii="Cambria Math" w:hAnsi="Cambria Math" w:eastAsia="宋体"/>
                <w:sz w:val="21"/>
                <w:szCs w:val="18"/>
              </w:rPr>
            </m:ctrlPr>
          </m:sub>
        </m:sSub>
      </m:oMath>
      <w:r>
        <w:rPr>
          <w:rFonts w:hint="eastAsia" w:hAnsi="Cambria Math"/>
          <w:i w:val="0"/>
          <w:sz w:val="21"/>
          <w:szCs w:val="18"/>
          <w:lang w:eastAsia="zh-CN"/>
        </w:rPr>
        <w:t>：</w:t>
      </w:r>
      <w:r>
        <w:rPr>
          <w:rFonts w:hint="eastAsia" w:hAnsi="Cambria Math"/>
          <w:i w:val="0"/>
          <w:sz w:val="21"/>
          <w:szCs w:val="18"/>
          <w:lang w:val="en-US" w:eastAsia="zh-CN"/>
        </w:rPr>
        <w:t>该装置</w:t>
      </w:r>
      <w:r>
        <w:rPr>
          <w:rFonts w:hint="eastAsia" w:ascii="Arial" w:hAnsi="Arial" w:cs="Arial"/>
          <w:color w:val="auto"/>
          <w:sz w:val="21"/>
          <w:szCs w:val="21"/>
        </w:rPr>
        <w:t>原料r的投入量</w:t>
      </w:r>
      <w:r>
        <w:rPr>
          <w:rFonts w:hint="eastAsia" w:ascii="Arial" w:hAnsi="Arial" w:cs="Arial"/>
          <w:color w:val="auto"/>
          <w:sz w:val="21"/>
          <w:szCs w:val="21"/>
          <w:lang w:eastAsia="zh-CN"/>
        </w:rPr>
        <w:t>，</w:t>
      </w:r>
      <w:r>
        <w:rPr>
          <w:rFonts w:hint="eastAsia" w:ascii="Arial" w:hAnsi="Arial" w:cs="Arial"/>
          <w:color w:val="auto"/>
          <w:sz w:val="21"/>
          <w:szCs w:val="21"/>
          <w:lang w:val="en-US" w:eastAsia="zh-CN"/>
        </w:rPr>
        <w:t>固体</w:t>
      </w:r>
      <w:r>
        <w:rPr>
          <w:rFonts w:hint="eastAsia" w:ascii="Arial" w:hAnsi="Arial" w:cs="Arial"/>
          <w:color w:val="auto"/>
          <w:sz w:val="21"/>
          <w:szCs w:val="21"/>
        </w:rPr>
        <w:t>/液体</w:t>
      </w:r>
      <w:r>
        <w:rPr>
          <w:rFonts w:hint="eastAsia" w:ascii="Arial" w:hAnsi="Arial" w:cs="Arial"/>
          <w:color w:val="auto"/>
          <w:sz w:val="21"/>
          <w:szCs w:val="21"/>
          <w:lang w:val="en-US" w:eastAsia="zh-CN"/>
        </w:rPr>
        <w:t>以</w:t>
      </w:r>
      <w:r>
        <w:rPr>
          <w:rFonts w:hint="eastAsia" w:ascii="Arial" w:hAnsi="Arial" w:cs="Arial"/>
          <w:color w:val="auto"/>
          <w:sz w:val="21"/>
          <w:szCs w:val="21"/>
        </w:rPr>
        <w:t>吨</w:t>
      </w:r>
      <w:r>
        <w:rPr>
          <w:rFonts w:hint="eastAsia" w:ascii="Arial" w:hAnsi="Arial" w:cs="Arial"/>
          <w:color w:val="auto"/>
          <w:sz w:val="21"/>
          <w:szCs w:val="21"/>
          <w:lang w:val="en-US" w:eastAsia="zh-CN"/>
        </w:rPr>
        <w:t>为单位，</w:t>
      </w:r>
      <w:r>
        <w:rPr>
          <w:rFonts w:hint="eastAsia" w:ascii="Arial" w:hAnsi="Arial" w:cs="Arial"/>
          <w:color w:val="auto"/>
          <w:sz w:val="21"/>
          <w:szCs w:val="21"/>
        </w:rPr>
        <w:t>气体</w:t>
      </w:r>
      <w:r>
        <w:rPr>
          <w:rFonts w:hint="eastAsia" w:ascii="Arial" w:hAnsi="Arial" w:cs="Arial"/>
          <w:color w:val="auto"/>
          <w:sz w:val="21"/>
          <w:szCs w:val="21"/>
          <w:lang w:val="en-US" w:eastAsia="zh-CN"/>
        </w:rPr>
        <w:t>以</w:t>
      </w:r>
      <w:r>
        <w:rPr>
          <w:rFonts w:hint="eastAsia" w:ascii="Arial" w:hAnsi="Arial" w:cs="Arial"/>
          <w:color w:val="auto"/>
          <w:sz w:val="21"/>
          <w:szCs w:val="21"/>
        </w:rPr>
        <w:t>万Nm³</w:t>
      </w:r>
      <w:r>
        <w:rPr>
          <w:rFonts w:hint="eastAsia" w:ascii="Arial" w:hAnsi="Arial" w:cs="Arial"/>
          <w:color w:val="auto"/>
          <w:sz w:val="21"/>
          <w:szCs w:val="21"/>
          <w:lang w:val="en-US" w:eastAsia="zh-CN"/>
        </w:rPr>
        <w:t>为单位；</w:t>
      </w:r>
    </w:p>
    <w:p w14:paraId="56DA7011">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right="0" w:firstLine="630" w:firstLineChars="300"/>
        <w:jc w:val="left"/>
        <w:rPr>
          <w:rFonts w:hint="eastAsia" w:ascii="Arial" w:hAnsi="Arial" w:cs="Arial"/>
          <w:color w:val="auto"/>
          <w:sz w:val="21"/>
          <w:szCs w:val="21"/>
          <w:lang w:val="en-US" w:eastAsia="zh-CN"/>
        </w:rPr>
      </w:pPr>
      <m:oMath>
        <m:r>
          <m:rPr/>
          <w:rPr>
            <w:rFonts w:hint="default" w:ascii="Cambria Math" w:hAnsi="Cambria Math" w:eastAsia="宋体"/>
            <w:sz w:val="21"/>
            <w:szCs w:val="18"/>
          </w:rPr>
          <m:t>C</m:t>
        </m:r>
        <m:sSub>
          <m:sSubPr>
            <m:ctrlPr>
              <w:rPr>
                <w:rFonts w:hint="default" w:ascii="Cambria Math" w:hAnsi="Cambria Math" w:eastAsia="宋体"/>
                <w:sz w:val="21"/>
                <w:szCs w:val="18"/>
              </w:rPr>
            </m:ctrlPr>
          </m:sSubPr>
          <m:e>
            <m:r>
              <m:rPr/>
              <w:rPr>
                <w:rFonts w:hint="default" w:ascii="Cambria Math" w:hAnsi="Cambria Math" w:eastAsia="宋体"/>
                <w:sz w:val="21"/>
                <w:szCs w:val="18"/>
              </w:rPr>
              <m:t>C</m:t>
            </m:r>
            <m:ctrlPr>
              <w:rPr>
                <w:rFonts w:ascii="Cambria Math" w:hAnsi="Cambria Math" w:eastAsia="宋体"/>
                <w:sz w:val="21"/>
                <w:szCs w:val="18"/>
              </w:rPr>
            </m:ctrlPr>
          </m:e>
          <m:sub>
            <m:r>
              <m:rPr/>
              <w:rPr>
                <w:rFonts w:hint="default" w:ascii="Cambria Math" w:hAnsi="Cambria Math" w:eastAsia="宋体"/>
                <w:sz w:val="21"/>
                <w:szCs w:val="18"/>
              </w:rPr>
              <m:t>r</m:t>
            </m:r>
            <m:ctrlPr>
              <w:rPr>
                <w:rFonts w:ascii="Cambria Math" w:hAnsi="Cambria Math" w:eastAsia="宋体"/>
                <w:sz w:val="21"/>
                <w:szCs w:val="18"/>
              </w:rPr>
            </m:ctrlPr>
          </m:sub>
        </m:sSub>
      </m:oMath>
      <w:r>
        <w:rPr>
          <w:rFonts w:hint="eastAsia" w:hAnsi="Cambria Math"/>
          <w:i w:val="0"/>
          <w:sz w:val="21"/>
          <w:szCs w:val="18"/>
          <w:lang w:eastAsia="zh-CN"/>
        </w:rPr>
        <w:t>：</w:t>
      </w:r>
      <w:r>
        <w:rPr>
          <w:rFonts w:hint="eastAsia" w:hAnsi="Cambria Math"/>
          <w:i w:val="0"/>
          <w:sz w:val="21"/>
          <w:szCs w:val="18"/>
          <w:lang w:val="en-US" w:eastAsia="zh-CN"/>
        </w:rPr>
        <w:t>该装置</w:t>
      </w:r>
      <w:r>
        <w:rPr>
          <w:rFonts w:hint="eastAsia" w:ascii="Arial" w:hAnsi="Arial" w:cs="Arial"/>
          <w:color w:val="auto"/>
          <w:sz w:val="21"/>
          <w:szCs w:val="21"/>
        </w:rPr>
        <w:t>原料r的</w:t>
      </w:r>
      <w:r>
        <w:rPr>
          <w:rFonts w:hint="eastAsia" w:ascii="Arial" w:hAnsi="Arial" w:cs="Arial"/>
          <w:color w:val="auto"/>
          <w:sz w:val="21"/>
          <w:szCs w:val="21"/>
          <w:lang w:val="en-US" w:eastAsia="zh-CN"/>
        </w:rPr>
        <w:t>含碳</w:t>
      </w:r>
      <w:r>
        <w:rPr>
          <w:rFonts w:hint="eastAsia" w:ascii="Arial" w:hAnsi="Arial" w:cs="Arial"/>
          <w:color w:val="auto"/>
          <w:sz w:val="21"/>
          <w:szCs w:val="21"/>
        </w:rPr>
        <w:t>量</w:t>
      </w:r>
      <w:r>
        <w:rPr>
          <w:rFonts w:hint="eastAsia" w:ascii="Arial" w:hAnsi="Arial" w:cs="Arial"/>
          <w:color w:val="auto"/>
          <w:sz w:val="21"/>
          <w:szCs w:val="21"/>
          <w:lang w:eastAsia="zh-CN"/>
        </w:rPr>
        <w:t>，</w:t>
      </w:r>
      <w:r>
        <w:rPr>
          <w:rFonts w:hint="eastAsia" w:ascii="Arial" w:hAnsi="Arial" w:cs="Arial"/>
          <w:color w:val="auto"/>
          <w:sz w:val="21"/>
          <w:szCs w:val="21"/>
          <w:lang w:val="en-US" w:eastAsia="zh-CN"/>
        </w:rPr>
        <w:t>固体</w:t>
      </w:r>
      <w:r>
        <w:rPr>
          <w:rFonts w:hint="eastAsia" w:ascii="Arial" w:hAnsi="Arial" w:cs="Arial"/>
          <w:color w:val="auto"/>
          <w:sz w:val="21"/>
          <w:szCs w:val="21"/>
        </w:rPr>
        <w:t>/液体</w:t>
      </w:r>
      <w:r>
        <w:rPr>
          <w:rFonts w:hint="eastAsia" w:ascii="Arial" w:hAnsi="Arial" w:cs="Arial"/>
          <w:color w:val="auto"/>
          <w:sz w:val="21"/>
          <w:szCs w:val="21"/>
          <w:lang w:val="en-US" w:eastAsia="zh-CN"/>
        </w:rPr>
        <w:t>以</w:t>
      </w:r>
      <w:r>
        <w:rPr>
          <w:rFonts w:hint="eastAsia" w:ascii="Arial" w:hAnsi="Arial" w:cs="Arial"/>
          <w:color w:val="auto"/>
          <w:sz w:val="21"/>
          <w:szCs w:val="21"/>
        </w:rPr>
        <w:t>吨</w:t>
      </w:r>
      <w:r>
        <w:rPr>
          <w:rFonts w:hint="eastAsia" w:ascii="Arial" w:hAnsi="Arial" w:cs="Arial"/>
          <w:color w:val="auto"/>
          <w:sz w:val="21"/>
          <w:szCs w:val="21"/>
          <w:lang w:val="en-US" w:eastAsia="zh-CN"/>
        </w:rPr>
        <w:t>为单位，</w:t>
      </w:r>
      <w:r>
        <w:rPr>
          <w:rFonts w:hint="eastAsia" w:ascii="Arial" w:hAnsi="Arial" w:cs="Arial"/>
          <w:color w:val="auto"/>
          <w:sz w:val="21"/>
          <w:szCs w:val="21"/>
        </w:rPr>
        <w:t>气体</w:t>
      </w:r>
      <w:r>
        <w:rPr>
          <w:rFonts w:hint="eastAsia" w:ascii="Arial" w:hAnsi="Arial" w:cs="Arial"/>
          <w:color w:val="auto"/>
          <w:sz w:val="21"/>
          <w:szCs w:val="21"/>
          <w:lang w:val="en-US" w:eastAsia="zh-CN"/>
        </w:rPr>
        <w:t>以</w:t>
      </w:r>
      <w:r>
        <w:rPr>
          <w:rFonts w:hint="eastAsia" w:ascii="Arial" w:hAnsi="Arial" w:cs="Arial"/>
          <w:color w:val="auto"/>
          <w:sz w:val="21"/>
          <w:szCs w:val="21"/>
        </w:rPr>
        <w:t>万Nm³</w:t>
      </w:r>
      <w:r>
        <w:rPr>
          <w:rFonts w:hint="eastAsia" w:ascii="Arial" w:hAnsi="Arial" w:cs="Arial"/>
          <w:color w:val="auto"/>
          <w:sz w:val="21"/>
          <w:szCs w:val="21"/>
          <w:lang w:val="en-US" w:eastAsia="zh-CN"/>
        </w:rPr>
        <w:t>为单位；</w:t>
      </w:r>
    </w:p>
    <w:p w14:paraId="2CFE06F6">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right="0" w:firstLine="630" w:firstLineChars="300"/>
        <w:jc w:val="left"/>
        <w:rPr>
          <w:rFonts w:hint="eastAsia" w:ascii="Arial" w:hAnsi="Arial" w:cs="Arial"/>
          <w:color w:val="auto"/>
          <w:sz w:val="21"/>
          <w:szCs w:val="21"/>
          <w:lang w:val="en-US" w:eastAsia="zh-CN"/>
        </w:rPr>
      </w:pPr>
      <m:oMath>
        <m:sSub>
          <m:sSubPr>
            <m:ctrlPr>
              <w:rPr>
                <w:rFonts w:hint="default" w:ascii="Cambria Math" w:hAnsi="Cambria Math" w:eastAsia="宋体"/>
                <w:sz w:val="21"/>
                <w:szCs w:val="18"/>
              </w:rPr>
            </m:ctrlPr>
          </m:sSubPr>
          <m:e>
            <m:r>
              <m:rPr/>
              <w:rPr>
                <w:rFonts w:hint="default" w:ascii="Cambria Math" w:hAnsi="Cambria Math" w:eastAsia="宋体"/>
                <w:sz w:val="21"/>
                <w:szCs w:val="18"/>
              </w:rPr>
              <m:t>Y</m:t>
            </m:r>
            <m:ctrlPr>
              <w:rPr>
                <w:rFonts w:ascii="Cambria Math" w:hAnsi="Cambria Math" w:eastAsia="宋体"/>
                <w:sz w:val="21"/>
                <w:szCs w:val="18"/>
              </w:rPr>
            </m:ctrlPr>
          </m:e>
          <m:sub>
            <m:r>
              <m:rPr/>
              <w:rPr>
                <w:rFonts w:hint="default" w:ascii="Cambria Math" w:hAnsi="Cambria Math" w:eastAsia="宋体"/>
                <w:sz w:val="21"/>
                <w:szCs w:val="18"/>
              </w:rPr>
              <m:t>p</m:t>
            </m:r>
            <m:ctrlPr>
              <w:rPr>
                <w:rFonts w:ascii="Cambria Math" w:hAnsi="Cambria Math" w:eastAsia="宋体"/>
                <w:sz w:val="21"/>
                <w:szCs w:val="18"/>
              </w:rPr>
            </m:ctrlPr>
          </m:sub>
        </m:sSub>
      </m:oMath>
      <w:r>
        <w:rPr>
          <w:rFonts w:hint="eastAsia" w:hAnsi="Cambria Math"/>
          <w:i w:val="0"/>
          <w:sz w:val="21"/>
          <w:szCs w:val="18"/>
          <w:lang w:eastAsia="zh-CN"/>
        </w:rPr>
        <w:t>：</w:t>
      </w:r>
      <w:r>
        <w:rPr>
          <w:rFonts w:hint="eastAsia" w:hAnsi="Cambria Math"/>
          <w:i w:val="0"/>
          <w:sz w:val="21"/>
          <w:szCs w:val="18"/>
          <w:lang w:val="en-US" w:eastAsia="zh-CN"/>
        </w:rPr>
        <w:t>该装置产品产量，</w:t>
      </w:r>
      <w:r>
        <w:rPr>
          <w:rFonts w:hint="eastAsia" w:ascii="Arial" w:hAnsi="Arial" w:cs="Arial"/>
          <w:color w:val="auto"/>
          <w:sz w:val="21"/>
          <w:szCs w:val="21"/>
          <w:lang w:val="en-US" w:eastAsia="zh-CN"/>
        </w:rPr>
        <w:t>固体</w:t>
      </w:r>
      <w:r>
        <w:rPr>
          <w:rFonts w:hint="eastAsia" w:ascii="Arial" w:hAnsi="Arial" w:cs="Arial"/>
          <w:color w:val="auto"/>
          <w:sz w:val="21"/>
          <w:szCs w:val="21"/>
        </w:rPr>
        <w:t>/液体</w:t>
      </w:r>
      <w:r>
        <w:rPr>
          <w:rFonts w:hint="eastAsia" w:ascii="Arial" w:hAnsi="Arial" w:cs="Arial"/>
          <w:color w:val="auto"/>
          <w:sz w:val="21"/>
          <w:szCs w:val="21"/>
          <w:lang w:val="en-US" w:eastAsia="zh-CN"/>
        </w:rPr>
        <w:t>以</w:t>
      </w:r>
      <w:r>
        <w:rPr>
          <w:rFonts w:hint="eastAsia" w:ascii="Arial" w:hAnsi="Arial" w:cs="Arial"/>
          <w:color w:val="auto"/>
          <w:sz w:val="21"/>
          <w:szCs w:val="21"/>
        </w:rPr>
        <w:t>吨</w:t>
      </w:r>
      <w:r>
        <w:rPr>
          <w:rFonts w:hint="eastAsia" w:ascii="Arial" w:hAnsi="Arial" w:cs="Arial"/>
          <w:color w:val="auto"/>
          <w:sz w:val="21"/>
          <w:szCs w:val="21"/>
          <w:lang w:val="en-US" w:eastAsia="zh-CN"/>
        </w:rPr>
        <w:t>为单位，</w:t>
      </w:r>
      <w:r>
        <w:rPr>
          <w:rFonts w:hint="eastAsia" w:ascii="Arial" w:hAnsi="Arial" w:cs="Arial"/>
          <w:color w:val="auto"/>
          <w:sz w:val="21"/>
          <w:szCs w:val="21"/>
        </w:rPr>
        <w:t>气体</w:t>
      </w:r>
      <w:r>
        <w:rPr>
          <w:rFonts w:hint="eastAsia" w:ascii="Arial" w:hAnsi="Arial" w:cs="Arial"/>
          <w:color w:val="auto"/>
          <w:sz w:val="21"/>
          <w:szCs w:val="21"/>
          <w:lang w:val="en-US" w:eastAsia="zh-CN"/>
        </w:rPr>
        <w:t>以</w:t>
      </w:r>
      <w:r>
        <w:rPr>
          <w:rFonts w:hint="eastAsia" w:ascii="Arial" w:hAnsi="Arial" w:cs="Arial"/>
          <w:color w:val="auto"/>
          <w:sz w:val="21"/>
          <w:szCs w:val="21"/>
        </w:rPr>
        <w:t>万Nm³</w:t>
      </w:r>
      <w:r>
        <w:rPr>
          <w:rFonts w:hint="eastAsia" w:ascii="Arial" w:hAnsi="Arial" w:cs="Arial"/>
          <w:color w:val="auto"/>
          <w:sz w:val="21"/>
          <w:szCs w:val="21"/>
          <w:lang w:val="en-US" w:eastAsia="zh-CN"/>
        </w:rPr>
        <w:t>为单位；</w:t>
      </w:r>
    </w:p>
    <w:p w14:paraId="5E53F9EC">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right="0" w:firstLine="630" w:firstLineChars="300"/>
        <w:jc w:val="left"/>
        <w:rPr>
          <w:rFonts w:hint="eastAsia" w:ascii="Arial" w:hAnsi="Arial" w:cs="Arial"/>
          <w:color w:val="auto"/>
          <w:sz w:val="21"/>
          <w:szCs w:val="21"/>
          <w:lang w:val="en-US" w:eastAsia="zh-CN"/>
        </w:rPr>
      </w:pPr>
      <m:oMath>
        <m:r>
          <m:rPr/>
          <w:rPr>
            <w:rFonts w:hint="default" w:ascii="Cambria Math" w:hAnsi="Cambria Math" w:eastAsia="宋体"/>
            <w:sz w:val="21"/>
            <w:szCs w:val="18"/>
          </w:rPr>
          <m:t>C</m:t>
        </m:r>
        <m:sSub>
          <m:sSubPr>
            <m:ctrlPr>
              <w:rPr>
                <w:rFonts w:hint="default" w:ascii="Cambria Math" w:hAnsi="Cambria Math" w:eastAsia="宋体"/>
                <w:sz w:val="21"/>
                <w:szCs w:val="18"/>
              </w:rPr>
            </m:ctrlPr>
          </m:sSubPr>
          <m:e>
            <m:r>
              <m:rPr/>
              <w:rPr>
                <w:rFonts w:hint="default" w:ascii="Cambria Math" w:hAnsi="Cambria Math" w:eastAsia="宋体"/>
                <w:sz w:val="21"/>
                <w:szCs w:val="18"/>
              </w:rPr>
              <m:t>C</m:t>
            </m:r>
            <m:ctrlPr>
              <w:rPr>
                <w:rFonts w:ascii="Cambria Math" w:hAnsi="Cambria Math" w:eastAsia="宋体"/>
                <w:sz w:val="21"/>
                <w:szCs w:val="18"/>
              </w:rPr>
            </m:ctrlPr>
          </m:e>
          <m:sub>
            <m:r>
              <m:rPr/>
              <w:rPr>
                <w:rFonts w:hint="default" w:ascii="Cambria Math" w:hAnsi="Cambria Math" w:eastAsia="宋体"/>
                <w:sz w:val="21"/>
                <w:szCs w:val="18"/>
              </w:rPr>
              <m:t>p</m:t>
            </m:r>
            <m:ctrlPr>
              <w:rPr>
                <w:rFonts w:ascii="Cambria Math" w:hAnsi="Cambria Math" w:eastAsia="宋体"/>
                <w:sz w:val="21"/>
                <w:szCs w:val="18"/>
              </w:rPr>
            </m:ctrlPr>
          </m:sub>
        </m:sSub>
      </m:oMath>
      <w:r>
        <w:rPr>
          <w:rFonts w:hint="eastAsia" w:hAnsi="Cambria Math"/>
          <w:i w:val="0"/>
          <w:sz w:val="21"/>
          <w:szCs w:val="18"/>
          <w:lang w:eastAsia="zh-CN"/>
        </w:rPr>
        <w:t>：</w:t>
      </w:r>
      <w:r>
        <w:rPr>
          <w:rFonts w:hint="eastAsia" w:hAnsi="Cambria Math"/>
          <w:i w:val="0"/>
          <w:sz w:val="21"/>
          <w:szCs w:val="18"/>
          <w:lang w:val="en-US" w:eastAsia="zh-CN"/>
        </w:rPr>
        <w:t>该装置产品中含碳量，</w:t>
      </w:r>
      <w:r>
        <w:rPr>
          <w:rFonts w:hint="eastAsia" w:ascii="Arial" w:hAnsi="Arial" w:cs="Arial"/>
          <w:color w:val="auto"/>
          <w:sz w:val="21"/>
          <w:szCs w:val="21"/>
          <w:lang w:val="en-US" w:eastAsia="zh-CN"/>
        </w:rPr>
        <w:t>固体</w:t>
      </w:r>
      <w:r>
        <w:rPr>
          <w:rFonts w:hint="eastAsia" w:ascii="Arial" w:hAnsi="Arial" w:cs="Arial"/>
          <w:color w:val="auto"/>
          <w:sz w:val="21"/>
          <w:szCs w:val="21"/>
        </w:rPr>
        <w:t>/液体</w:t>
      </w:r>
      <w:r>
        <w:rPr>
          <w:rFonts w:hint="eastAsia" w:ascii="Arial" w:hAnsi="Arial" w:cs="Arial"/>
          <w:color w:val="auto"/>
          <w:sz w:val="21"/>
          <w:szCs w:val="21"/>
          <w:lang w:val="en-US" w:eastAsia="zh-CN"/>
        </w:rPr>
        <w:t>以</w:t>
      </w:r>
      <w:r>
        <w:rPr>
          <w:rFonts w:hint="eastAsia" w:ascii="Arial" w:hAnsi="Arial" w:cs="Arial"/>
          <w:color w:val="auto"/>
          <w:sz w:val="21"/>
          <w:szCs w:val="21"/>
        </w:rPr>
        <w:t>吨</w:t>
      </w:r>
      <w:r>
        <w:rPr>
          <w:rFonts w:hint="eastAsia" w:ascii="Arial" w:hAnsi="Arial" w:cs="Arial"/>
          <w:color w:val="auto"/>
          <w:sz w:val="21"/>
          <w:szCs w:val="21"/>
          <w:lang w:val="en-US" w:eastAsia="zh-CN"/>
        </w:rPr>
        <w:t>为单位，</w:t>
      </w:r>
      <w:r>
        <w:rPr>
          <w:rFonts w:hint="eastAsia" w:ascii="Arial" w:hAnsi="Arial" w:cs="Arial"/>
          <w:color w:val="auto"/>
          <w:sz w:val="21"/>
          <w:szCs w:val="21"/>
        </w:rPr>
        <w:t>气体</w:t>
      </w:r>
      <w:r>
        <w:rPr>
          <w:rFonts w:hint="eastAsia" w:ascii="Arial" w:hAnsi="Arial" w:cs="Arial"/>
          <w:color w:val="auto"/>
          <w:sz w:val="21"/>
          <w:szCs w:val="21"/>
          <w:lang w:val="en-US" w:eastAsia="zh-CN"/>
        </w:rPr>
        <w:t>以</w:t>
      </w:r>
      <w:r>
        <w:rPr>
          <w:rFonts w:hint="eastAsia" w:ascii="Arial" w:hAnsi="Arial" w:cs="Arial"/>
          <w:color w:val="auto"/>
          <w:sz w:val="21"/>
          <w:szCs w:val="21"/>
        </w:rPr>
        <w:t>万Nm³</w:t>
      </w:r>
      <w:r>
        <w:rPr>
          <w:rFonts w:hint="eastAsia" w:ascii="Arial" w:hAnsi="Arial" w:cs="Arial"/>
          <w:color w:val="auto"/>
          <w:sz w:val="21"/>
          <w:szCs w:val="21"/>
          <w:lang w:val="en-US" w:eastAsia="zh-CN"/>
        </w:rPr>
        <w:t>为单位；</w:t>
      </w:r>
    </w:p>
    <w:p w14:paraId="097DCE40">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right="0" w:firstLine="630" w:firstLineChars="300"/>
        <w:jc w:val="left"/>
        <w:rPr>
          <w:rFonts w:hint="eastAsia" w:hAnsi="Cambria Math"/>
          <w:i w:val="0"/>
          <w:sz w:val="21"/>
          <w:szCs w:val="18"/>
          <w:lang w:val="en-US" w:eastAsia="zh-CN"/>
        </w:rPr>
      </w:pPr>
      <m:oMath>
        <m:sSub>
          <m:sSubPr>
            <m:ctrlPr>
              <w:rPr>
                <w:rFonts w:hint="default" w:ascii="Cambria Math" w:hAnsi="Cambria Math" w:eastAsia="宋体"/>
                <w:sz w:val="21"/>
                <w:szCs w:val="18"/>
              </w:rPr>
            </m:ctrlPr>
          </m:sSubPr>
          <m:e>
            <m:r>
              <m:rPr/>
              <w:rPr>
                <w:rFonts w:hint="default" w:ascii="Cambria Math" w:hAnsi="Cambria Math" w:eastAsia="宋体"/>
                <w:sz w:val="21"/>
                <w:szCs w:val="18"/>
              </w:rPr>
              <m:t>Q</m:t>
            </m:r>
            <m:ctrlPr>
              <w:rPr>
                <w:rFonts w:ascii="Cambria Math" w:hAnsi="Cambria Math" w:eastAsia="宋体"/>
                <w:sz w:val="21"/>
                <w:szCs w:val="18"/>
              </w:rPr>
            </m:ctrlPr>
          </m:e>
          <m:sub>
            <m:r>
              <m:rPr/>
              <w:rPr>
                <w:rFonts w:hint="default" w:ascii="Cambria Math" w:hAnsi="Cambria Math" w:eastAsia="宋体"/>
                <w:sz w:val="21"/>
                <w:szCs w:val="18"/>
              </w:rPr>
              <m:t>w</m:t>
            </m:r>
            <m:ctrlPr>
              <w:rPr>
                <w:rFonts w:ascii="Cambria Math" w:hAnsi="Cambria Math" w:eastAsia="宋体"/>
                <w:sz w:val="21"/>
                <w:szCs w:val="18"/>
              </w:rPr>
            </m:ctrlPr>
          </m:sub>
        </m:sSub>
      </m:oMath>
      <w:r>
        <w:rPr>
          <w:rFonts w:hint="eastAsia" w:hAnsi="Cambria Math"/>
          <w:i w:val="0"/>
          <w:sz w:val="21"/>
          <w:szCs w:val="18"/>
          <w:lang w:eastAsia="zh-CN"/>
        </w:rPr>
        <w:t>：</w:t>
      </w:r>
      <w:r>
        <w:rPr>
          <w:rFonts w:hint="eastAsia" w:hAnsi="Cambria Math"/>
          <w:i w:val="0"/>
          <w:sz w:val="21"/>
          <w:szCs w:val="18"/>
          <w:lang w:val="en-US" w:eastAsia="zh-CN"/>
        </w:rPr>
        <w:t>该装置产生废弃物量，吨；</w:t>
      </w:r>
    </w:p>
    <w:p w14:paraId="37767142">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right="0" w:firstLine="630" w:firstLineChars="300"/>
        <w:jc w:val="left"/>
        <w:rPr>
          <w:rFonts w:hint="eastAsia" w:hAnsi="Cambria Math" w:eastAsia="宋体"/>
          <w:i w:val="0"/>
          <w:sz w:val="21"/>
          <w:szCs w:val="18"/>
          <w:lang w:val="en-US" w:eastAsia="zh-CN"/>
        </w:rPr>
      </w:pPr>
      <m:oMath>
        <m:r>
          <m:rPr/>
          <w:rPr>
            <w:rFonts w:hint="default" w:ascii="Cambria Math" w:hAnsi="Cambria Math" w:eastAsia="宋体"/>
            <w:sz w:val="21"/>
            <w:szCs w:val="18"/>
          </w:rPr>
          <m:t>C</m:t>
        </m:r>
        <m:sSub>
          <m:sSubPr>
            <m:ctrlPr>
              <w:rPr>
                <w:rFonts w:hint="default" w:ascii="Cambria Math" w:hAnsi="Cambria Math" w:eastAsia="宋体"/>
                <w:sz w:val="21"/>
                <w:szCs w:val="18"/>
              </w:rPr>
            </m:ctrlPr>
          </m:sSubPr>
          <m:e>
            <m:r>
              <m:rPr/>
              <w:rPr>
                <w:rFonts w:hint="default" w:ascii="Cambria Math" w:hAnsi="Cambria Math" w:eastAsia="宋体"/>
                <w:sz w:val="21"/>
                <w:szCs w:val="18"/>
              </w:rPr>
              <m:t>C</m:t>
            </m:r>
            <m:ctrlPr>
              <w:rPr>
                <w:rFonts w:ascii="Cambria Math" w:hAnsi="Cambria Math" w:eastAsia="宋体"/>
                <w:sz w:val="21"/>
                <w:szCs w:val="18"/>
              </w:rPr>
            </m:ctrlPr>
          </m:e>
          <m:sub>
            <m:r>
              <m:rPr/>
              <w:rPr>
                <w:rFonts w:hint="default" w:ascii="Cambria Math" w:hAnsi="Cambria Math" w:eastAsia="宋体"/>
                <w:sz w:val="21"/>
                <w:szCs w:val="18"/>
              </w:rPr>
              <m:t>w</m:t>
            </m:r>
            <m:ctrlPr>
              <w:rPr>
                <w:rFonts w:ascii="Cambria Math" w:hAnsi="Cambria Math" w:eastAsia="宋体"/>
                <w:sz w:val="21"/>
                <w:szCs w:val="18"/>
              </w:rPr>
            </m:ctrlPr>
          </m:sub>
        </m:sSub>
      </m:oMath>
      <w:r>
        <w:rPr>
          <w:rFonts w:hint="eastAsia" w:hAnsi="Cambria Math"/>
          <w:i w:val="0"/>
          <w:sz w:val="21"/>
          <w:szCs w:val="18"/>
          <w:lang w:eastAsia="zh-CN"/>
        </w:rPr>
        <w:t>：</w:t>
      </w:r>
      <w:r>
        <w:rPr>
          <w:rFonts w:hint="eastAsia" w:hAnsi="Cambria Math"/>
          <w:i w:val="0"/>
          <w:sz w:val="21"/>
          <w:szCs w:val="18"/>
          <w:lang w:val="en-US" w:eastAsia="zh-CN"/>
        </w:rPr>
        <w:t>废弃物中含碳量，</w:t>
      </w:r>
      <w:r>
        <w:rPr>
          <w:rFonts w:hint="eastAsia" w:ascii="Arial" w:hAnsi="Arial" w:cs="Arial"/>
          <w:color w:val="auto"/>
          <w:sz w:val="21"/>
          <w:szCs w:val="21"/>
        </w:rPr>
        <w:t>吨碳/吨废弃物</w:t>
      </w:r>
      <w:r>
        <w:rPr>
          <w:rFonts w:hint="eastAsia" w:ascii="Arial" w:hAnsi="Arial" w:cs="Arial"/>
          <w:color w:val="auto"/>
          <w:sz w:val="21"/>
          <w:szCs w:val="21"/>
          <w:lang w:eastAsia="zh-CN"/>
        </w:rPr>
        <w:t>。</w:t>
      </w:r>
    </w:p>
    <w:p w14:paraId="0A333AE8">
      <w:pPr>
        <w:spacing w:line="360" w:lineRule="exact"/>
        <w:ind w:firstLineChars="200"/>
        <w:rPr>
          <w:rFonts w:hint="default" w:ascii="Arial" w:hAnsi="Arial" w:eastAsia="宋体" w:cs="Arial"/>
          <w:b w:val="0"/>
          <w:bCs w:val="0"/>
          <w:sz w:val="21"/>
          <w:szCs w:val="21"/>
        </w:rPr>
      </w:pPr>
      <w:r>
        <w:rPr>
          <w:rFonts w:hint="eastAsia" w:ascii="Arial" w:hAnsi="Arial" w:cs="Arial"/>
          <w:b w:val="0"/>
          <w:sz w:val="21"/>
          <w:szCs w:val="21"/>
          <w:lang w:eastAsia="zh-CN"/>
        </w:rPr>
        <w:t>4</w:t>
      </w:r>
      <w:r>
        <w:rPr>
          <w:rFonts w:hint="eastAsia" w:ascii="Arial" w:hAnsi="Arial" w:cs="Arial"/>
          <w:b w:val="0"/>
          <w:sz w:val="21"/>
          <w:szCs w:val="21"/>
          <w:lang w:val="en-US" w:eastAsia="zh-CN"/>
        </w:rPr>
        <w:t>.</w:t>
      </w:r>
      <w:r>
        <w:rPr>
          <w:rFonts w:hint="default" w:ascii="Arial" w:hAnsi="Arial" w:eastAsia="宋体" w:cs="Arial"/>
          <w:b w:val="0"/>
          <w:sz w:val="21"/>
          <w:szCs w:val="21"/>
        </w:rPr>
        <w:t>废气处理</w:t>
      </w:r>
      <w:r>
        <w:rPr>
          <w:rFonts w:hint="default" w:ascii="Arial" w:hAnsi="Arial" w:eastAsia="宋体" w:cs="Arial"/>
          <w:b w:val="0"/>
          <w:sz w:val="21"/>
          <w:szCs w:val="21"/>
          <w:lang w:val="en-US" w:eastAsia="zh-CN"/>
        </w:rPr>
        <w:t>过程排放</w:t>
      </w:r>
    </w:p>
    <w:p w14:paraId="222775C3">
      <w:pPr>
        <w:spacing w:line="360" w:lineRule="exact"/>
        <w:ind w:firstLineChars="200"/>
        <w:rPr>
          <w:rFonts w:ascii="Arial" w:hAnsi="Arial" w:cs="Arial"/>
        </w:rPr>
      </w:pPr>
      <w:bookmarkStart w:id="154" w:name="_Toc263796301"/>
      <w:r>
        <w:rPr>
          <w:rFonts w:ascii="Arial" w:hAnsi="Arial" w:cs="Arial"/>
        </w:rPr>
        <w:t>废</w:t>
      </w:r>
      <w:r>
        <w:rPr>
          <w:rFonts w:hint="eastAsia" w:ascii="Arial" w:hAnsi="Arial" w:cs="Arial"/>
        </w:rPr>
        <w:t>气</w:t>
      </w:r>
      <w:r>
        <w:rPr>
          <w:rFonts w:ascii="Arial" w:hAnsi="Arial" w:cs="Arial"/>
        </w:rPr>
        <w:t>焚烧过程二氧化碳排放量采用</w:t>
      </w:r>
      <w:r>
        <w:rPr>
          <w:rFonts w:hint="eastAsia" w:ascii="Arial" w:hAnsi="Arial" w:cs="Arial"/>
        </w:rPr>
        <w:t>式（</w:t>
      </w:r>
      <w:r>
        <w:rPr>
          <w:rFonts w:hint="eastAsia" w:ascii="Arial" w:hAnsi="Arial" w:cs="Arial"/>
          <w:lang w:val="en-US" w:eastAsia="zh-CN"/>
        </w:rPr>
        <w:t>1-13</w:t>
      </w:r>
      <w:r>
        <w:rPr>
          <w:rFonts w:hint="eastAsia" w:ascii="Arial" w:hAnsi="Arial" w:cs="Arial"/>
        </w:rPr>
        <w:t>）</w:t>
      </w:r>
      <w:r>
        <w:rPr>
          <w:rFonts w:ascii="Arial" w:hAnsi="Arial" w:cs="Arial"/>
        </w:rPr>
        <w:t>估算。</w:t>
      </w:r>
    </w:p>
    <w:p w14:paraId="0AB90CC2">
      <w:pPr>
        <w:spacing w:line="240" w:lineRule="auto"/>
        <w:ind w:firstLine="0"/>
        <w:jc w:val="right"/>
        <w:rPr>
          <w:rFonts w:ascii="Arial" w:hAnsi="Arial" w:cs="Arial"/>
        </w:rPr>
      </w:pPr>
      <m:oMath>
        <m:r>
          <m:rPr/>
          <w:rPr>
            <w:rFonts w:hint="default" w:ascii="Cambria Math" w:hAnsi="Cambria Math"/>
            <w:sz w:val="21"/>
            <w:lang w:val="en-US" w:eastAsia="zh-CN"/>
          </w:rPr>
          <m:t>E</m:t>
        </m:r>
        <m:r>
          <m:rPr/>
          <w:rPr>
            <w:rFonts w:hint="default" w:ascii="Cambria Math" w:hAnsi="Cambria Math"/>
            <w:sz w:val="21"/>
          </w:rPr>
          <m:t>=</m:t>
        </m:r>
        <m:r>
          <m:rPr/>
          <w:rPr>
            <w:rFonts w:hint="default" w:ascii="Cambria Math" w:hAnsi="Cambria Math"/>
            <w:sz w:val="21"/>
            <w:lang w:val="en-US" w:eastAsia="zh-CN"/>
          </w:rPr>
          <m:t>A</m:t>
        </m:r>
        <m:r>
          <m:rPr>
            <m:sty m:val="p"/>
          </m:rPr>
          <w:rPr>
            <w:rFonts w:hint="default" w:ascii="Cambria Math" w:hAnsi="Cambria Math"/>
            <w:sz w:val="21"/>
          </w:rPr>
          <m:t>×</m:t>
        </m:r>
        <m:r>
          <m:rPr/>
          <w:rPr>
            <w:rFonts w:hint="default" w:ascii="Cambria Math" w:hAnsi="Cambria Math"/>
            <w:sz w:val="21"/>
            <w:lang w:val="en-US" w:eastAsia="zh-CN"/>
          </w:rPr>
          <m:t>C</m:t>
        </m:r>
        <m:r>
          <m:rPr>
            <m:sty m:val="p"/>
          </m:rPr>
          <w:rPr>
            <w:rFonts w:hint="default" w:ascii="Cambria Math" w:hAnsi="Cambria Math"/>
            <w:sz w:val="21"/>
          </w:rPr>
          <m:t>×</m:t>
        </m:r>
        <m:f>
          <m:fPr>
            <m:ctrlPr>
              <w:rPr>
                <w:rFonts w:hint="default" w:ascii="Cambria Math" w:hAnsi="Cambria Math"/>
                <w:i/>
                <w:sz w:val="21"/>
              </w:rPr>
            </m:ctrlPr>
          </m:fPr>
          <m:num>
            <m:r>
              <m:rPr/>
              <w:rPr>
                <w:rFonts w:hint="default" w:ascii="Cambria Math" w:hAnsi="Cambria Math"/>
                <w:sz w:val="21"/>
              </w:rPr>
              <m:t>44</m:t>
            </m:r>
            <m:ctrlPr>
              <w:rPr>
                <w:rFonts w:ascii="Cambria Math" w:hAnsi="Cambria Math"/>
                <w:sz w:val="21"/>
              </w:rPr>
            </m:ctrlPr>
          </m:num>
          <m:den>
            <m:r>
              <m:rPr/>
              <w:rPr>
                <w:rFonts w:hint="default" w:ascii="Cambria Math" w:hAnsi="Cambria Math"/>
                <w:sz w:val="21"/>
              </w:rPr>
              <m:t>12</m:t>
            </m:r>
            <m:ctrlPr>
              <w:rPr>
                <w:rFonts w:ascii="Cambria Math" w:hAnsi="Cambria Math"/>
                <w:sz w:val="21"/>
              </w:rPr>
            </m:ctrlPr>
          </m:den>
        </m:f>
      </m:oMath>
      <w:r>
        <w:rPr>
          <w:rFonts w:hint="eastAsia" w:ascii="Arial" w:hAnsi="Arial" w:cs="Arial"/>
          <w:kern w:val="0"/>
        </w:rPr>
        <w:t xml:space="preserve"> </w:t>
      </w:r>
      <w:r>
        <w:rPr>
          <w:rFonts w:ascii="Arial" w:hAnsi="Arial" w:cs="Arial"/>
        </w:rPr>
        <w:t xml:space="preserve">                         （</w:t>
      </w:r>
      <w:r>
        <w:rPr>
          <w:rFonts w:hint="eastAsia" w:ascii="Arial" w:hAnsi="Arial" w:cs="Arial"/>
          <w:lang w:val="en-US" w:eastAsia="zh-CN"/>
        </w:rPr>
        <w:t>1-13</w:t>
      </w:r>
      <w:r>
        <w:rPr>
          <w:rFonts w:ascii="Arial" w:hAnsi="Arial" w:cs="Arial"/>
        </w:rPr>
        <w:t>）</w:t>
      </w:r>
    </w:p>
    <w:p w14:paraId="2131DCFA">
      <w:pPr>
        <w:spacing w:line="360" w:lineRule="exact"/>
        <w:ind w:firstLineChars="0"/>
        <w:rPr>
          <w:rFonts w:ascii="Arial" w:hAnsi="Arial" w:cs="Arial"/>
        </w:rPr>
      </w:pPr>
      <w:r>
        <w:rPr>
          <w:rFonts w:ascii="Arial" w:hAnsi="Arial" w:cs="Arial"/>
        </w:rPr>
        <w:t>式中：</w:t>
      </w:r>
      <w:r>
        <w:rPr>
          <w:rFonts w:hint="eastAsia" w:ascii="Arial" w:hAnsi="Arial" w:cs="Arial"/>
          <w:i/>
          <w:iCs/>
          <w:lang w:val="en-US" w:eastAsia="zh-CN"/>
        </w:rPr>
        <w:t>E</w:t>
      </w:r>
      <w:r>
        <w:rPr>
          <w:rFonts w:ascii="Arial" w:hAnsi="Arial" w:cs="Arial"/>
        </w:rPr>
        <w:t>—</w:t>
      </w:r>
      <w:r>
        <w:rPr>
          <w:rFonts w:hint="eastAsia" w:ascii="Arial" w:hAnsi="Arial" w:cs="Arial"/>
        </w:rPr>
        <w:t>废气</w:t>
      </w:r>
      <w:r>
        <w:rPr>
          <w:rFonts w:ascii="Arial" w:hAnsi="Arial" w:cs="Arial"/>
        </w:rPr>
        <w:t>焚烧过程中产生的二氧化碳排放量，</w:t>
      </w:r>
      <w:r>
        <w:rPr>
          <w:rFonts w:hint="eastAsia" w:ascii="Arial" w:hAnsi="Arial" w:cs="Arial"/>
        </w:rPr>
        <w:t>t</w:t>
      </w:r>
      <w:r>
        <w:rPr>
          <w:rFonts w:ascii="Arial" w:hAnsi="Arial" w:cs="Arial"/>
        </w:rPr>
        <w:t>；</w:t>
      </w:r>
    </w:p>
    <w:p w14:paraId="72106B72">
      <w:pPr>
        <w:spacing w:line="360" w:lineRule="exact"/>
        <w:ind w:firstLine="630" w:firstLineChars="300"/>
        <w:rPr>
          <w:rFonts w:ascii="Arial" w:hAnsi="Arial" w:cs="Arial"/>
        </w:rPr>
      </w:pPr>
      <w:r>
        <w:rPr>
          <w:rFonts w:ascii="Arial" w:hAnsi="Arial" w:cs="Arial"/>
          <w:i/>
          <w:iCs/>
        </w:rPr>
        <w:t>A</w:t>
      </w:r>
      <w:r>
        <w:rPr>
          <w:rFonts w:ascii="Arial" w:hAnsi="Arial" w:cs="Arial"/>
        </w:rPr>
        <w:t>—</w:t>
      </w:r>
      <w:r>
        <w:rPr>
          <w:rFonts w:hint="eastAsia" w:ascii="Arial" w:hAnsi="Arial" w:cs="Arial"/>
        </w:rPr>
        <w:t>焚烧废气</w:t>
      </w:r>
      <w:r>
        <w:rPr>
          <w:rFonts w:ascii="Arial" w:hAnsi="Arial" w:cs="Arial"/>
        </w:rPr>
        <w:t>量，</w:t>
      </w:r>
      <w:r>
        <w:rPr>
          <w:rFonts w:hint="eastAsia" w:ascii="Arial" w:hAnsi="Arial" w:cs="Arial"/>
          <w:i/>
          <w:iCs/>
        </w:rPr>
        <w:t>L</w:t>
      </w:r>
      <w:r>
        <w:rPr>
          <w:rFonts w:ascii="Arial" w:hAnsi="Arial" w:cs="Arial"/>
        </w:rPr>
        <w:t>；</w:t>
      </w:r>
    </w:p>
    <w:p w14:paraId="42E6CC57">
      <w:pPr>
        <w:spacing w:line="360" w:lineRule="exact"/>
        <w:ind w:firstLine="630" w:firstLineChars="300"/>
        <w:rPr>
          <w:rFonts w:ascii="Arial" w:hAnsi="Arial" w:cs="Arial"/>
        </w:rPr>
      </w:pPr>
      <w:r>
        <w:rPr>
          <w:rFonts w:hint="eastAsia" w:ascii="Arial" w:hAnsi="Arial" w:cs="Arial"/>
          <w:i/>
          <w:iCs/>
        </w:rPr>
        <w:t>C</w:t>
      </w:r>
      <w:r>
        <w:rPr>
          <w:rFonts w:ascii="Arial" w:hAnsi="Arial" w:cs="Arial"/>
        </w:rPr>
        <w:t>—</w:t>
      </w:r>
      <w:r>
        <w:rPr>
          <w:rFonts w:hint="eastAsia" w:ascii="Arial" w:hAnsi="Arial" w:cs="Arial"/>
        </w:rPr>
        <w:t>废气含碳量，g/L</w:t>
      </w:r>
      <w:r>
        <w:rPr>
          <w:rFonts w:ascii="Arial" w:hAnsi="Arial" w:cs="Arial"/>
        </w:rPr>
        <w:t>。</w:t>
      </w:r>
    </w:p>
    <w:p w14:paraId="60C9982A">
      <w:pPr>
        <w:spacing w:line="360" w:lineRule="exact"/>
        <w:ind w:firstLine="630" w:firstLineChars="300"/>
        <w:rPr>
          <w:rFonts w:ascii="Arial" w:hAnsi="Arial" w:cs="Arial"/>
        </w:rPr>
      </w:pPr>
      <w:r>
        <w:rPr>
          <w:rFonts w:hint="eastAsia" w:ascii="Arial" w:hAnsi="Arial" w:cs="Arial"/>
          <w:lang w:val="en-US" w:eastAsia="zh-CN"/>
        </w:rPr>
        <w:t>以上数据现有工程根据实际情况确定，无实测数据的现有工程和</w:t>
      </w:r>
      <w:r>
        <w:rPr>
          <w:rFonts w:hint="eastAsia" w:ascii="Arial" w:hAnsi="Arial" w:cs="Arial"/>
          <w:sz w:val="21"/>
          <w:szCs w:val="21"/>
          <w:highlight w:val="none"/>
          <w:lang w:val="en-US" w:eastAsia="zh-CN"/>
        </w:rPr>
        <w:t>拟建工程按设计确定。</w:t>
      </w:r>
    </w:p>
    <w:bookmarkEnd w:id="154"/>
    <w:p w14:paraId="4BEB4DB8">
      <w:pPr>
        <w:ind w:firstLineChars="200"/>
        <w:rPr>
          <w:rFonts w:hint="default" w:ascii="Arial" w:hAnsi="Arial" w:eastAsia="宋体" w:cs="Arial"/>
          <w:b w:val="0"/>
          <w:bCs w:val="0"/>
          <w:sz w:val="21"/>
          <w:szCs w:val="21"/>
        </w:rPr>
      </w:pPr>
      <w:bookmarkStart w:id="155" w:name="_Toc263796302"/>
      <w:r>
        <w:rPr>
          <w:rFonts w:hint="eastAsia" w:ascii="Arial" w:hAnsi="Arial" w:cs="Arial"/>
          <w:b w:val="0"/>
          <w:sz w:val="21"/>
          <w:szCs w:val="21"/>
          <w:lang w:eastAsia="zh-CN"/>
        </w:rPr>
        <w:t>5</w:t>
      </w:r>
      <w:r>
        <w:rPr>
          <w:rFonts w:hint="eastAsia" w:ascii="Arial" w:hAnsi="Arial" w:cs="Arial"/>
          <w:b w:val="0"/>
          <w:sz w:val="21"/>
          <w:szCs w:val="21"/>
          <w:lang w:val="en-US" w:eastAsia="zh-CN"/>
        </w:rPr>
        <w:t>.</w:t>
      </w:r>
      <w:r>
        <w:rPr>
          <w:rFonts w:hint="default" w:ascii="Arial" w:hAnsi="Arial" w:eastAsia="宋体" w:cs="Arial"/>
          <w:b w:val="0"/>
          <w:sz w:val="21"/>
          <w:szCs w:val="21"/>
        </w:rPr>
        <w:t>固体废物</w:t>
      </w:r>
      <w:bookmarkEnd w:id="155"/>
      <w:r>
        <w:rPr>
          <w:rFonts w:hint="default" w:ascii="Arial" w:hAnsi="Arial" w:eastAsia="宋体" w:cs="Arial"/>
          <w:b w:val="0"/>
          <w:sz w:val="21"/>
          <w:szCs w:val="21"/>
        </w:rPr>
        <w:t>处理</w:t>
      </w:r>
    </w:p>
    <w:p w14:paraId="6909F81D">
      <w:pPr>
        <w:ind w:firstLineChars="200"/>
        <w:rPr>
          <w:rFonts w:ascii="Arial" w:hAnsi="Arial" w:cs="Arial"/>
        </w:rPr>
      </w:pPr>
      <w:r>
        <w:rPr>
          <w:rFonts w:hint="eastAsia" w:ascii="Arial" w:hAnsi="Arial" w:cs="Arial"/>
          <w:lang w:val="en-US" w:eastAsia="zh-CN"/>
        </w:rPr>
        <w:t>a</w:t>
      </w:r>
      <w:r>
        <w:rPr>
          <w:rFonts w:hint="eastAsia" w:ascii="Arial" w:hAnsi="Arial" w:cs="Arial"/>
        </w:rPr>
        <w:t>）</w:t>
      </w:r>
      <w:r>
        <w:rPr>
          <w:rFonts w:ascii="Arial" w:hAnsi="Arial" w:cs="Arial"/>
        </w:rPr>
        <w:t>废液焚烧过程二氧化碳排放量</w:t>
      </w:r>
      <w:r>
        <w:rPr>
          <w:rFonts w:hint="eastAsia" w:ascii="Arial" w:hAnsi="Arial" w:cs="Arial"/>
          <w:lang w:val="en-US" w:eastAsia="zh-CN"/>
        </w:rPr>
        <w:t>可</w:t>
      </w:r>
      <w:r>
        <w:rPr>
          <w:rFonts w:ascii="Arial" w:hAnsi="Arial" w:cs="Arial"/>
        </w:rPr>
        <w:t>采用</w:t>
      </w:r>
      <w:r>
        <w:rPr>
          <w:rFonts w:hint="eastAsia" w:ascii="Arial" w:hAnsi="Arial" w:cs="Arial"/>
        </w:rPr>
        <w:t>式（</w:t>
      </w:r>
      <w:r>
        <w:rPr>
          <w:rFonts w:hint="eastAsia" w:ascii="Arial" w:hAnsi="Arial" w:cs="Arial"/>
          <w:lang w:val="en-US" w:eastAsia="zh-CN"/>
        </w:rPr>
        <w:t>1-14</w:t>
      </w:r>
      <w:r>
        <w:rPr>
          <w:rFonts w:hint="eastAsia" w:ascii="Arial" w:hAnsi="Arial" w:cs="Arial"/>
        </w:rPr>
        <w:t>）</w:t>
      </w:r>
      <w:r>
        <w:rPr>
          <w:rFonts w:hint="eastAsia" w:ascii="Arial" w:hAnsi="Arial" w:cs="Arial"/>
          <w:lang w:val="en-US" w:eastAsia="zh-CN"/>
        </w:rPr>
        <w:t>计算</w:t>
      </w:r>
      <w:r>
        <w:rPr>
          <w:rFonts w:ascii="Arial" w:hAnsi="Arial" w:cs="Arial"/>
        </w:rPr>
        <w:t>。</w:t>
      </w:r>
    </w:p>
    <w:p w14:paraId="35262AD0">
      <w:pPr>
        <w:spacing w:line="240" w:lineRule="auto"/>
        <w:ind w:firstLineChars="200"/>
        <w:jc w:val="right"/>
        <w:rPr>
          <w:rFonts w:ascii="Arial" w:hAnsi="Arial" w:cs="Arial"/>
        </w:rPr>
      </w:pPr>
      <m:oMath>
        <m:r>
          <m:rPr/>
          <w:rPr>
            <w:rFonts w:hint="default" w:ascii="Cambria Math" w:hAnsi="Cambria Math"/>
            <w:sz w:val="21"/>
            <w:lang w:val="en-US" w:eastAsia="zh-CN"/>
          </w:rPr>
          <m:t>E</m:t>
        </m:r>
        <m:r>
          <m:rPr/>
          <w:rPr>
            <w:rFonts w:hint="default" w:ascii="Cambria Math" w:hAnsi="Cambria Math"/>
            <w:sz w:val="21"/>
          </w:rPr>
          <m:t>=</m:t>
        </m:r>
        <m:r>
          <m:rPr/>
          <w:rPr>
            <w:rFonts w:hint="default" w:ascii="Cambria Math" w:hAnsi="Cambria Math"/>
            <w:sz w:val="21"/>
            <w:lang w:val="en-US" w:eastAsia="zh-CN"/>
          </w:rPr>
          <m:t>A</m:t>
        </m:r>
        <m:r>
          <m:rPr>
            <m:sty m:val="p"/>
          </m:rPr>
          <w:rPr>
            <w:rFonts w:hint="default" w:ascii="Cambria Math" w:hAnsi="Cambria Math"/>
            <w:sz w:val="21"/>
          </w:rPr>
          <m:t>×</m:t>
        </m:r>
        <m:r>
          <m:rPr/>
          <w:rPr>
            <w:rFonts w:hint="default" w:ascii="Cambria Math" w:hAnsi="Cambria Math"/>
            <w:sz w:val="21"/>
            <w:lang w:val="en-US" w:eastAsia="zh-CN"/>
          </w:rPr>
          <m:t>C</m:t>
        </m:r>
        <m:r>
          <m:rPr>
            <m:sty m:val="p"/>
          </m:rPr>
          <w:rPr>
            <w:rFonts w:hint="default" w:ascii="Cambria Math" w:hAnsi="Cambria Math"/>
            <w:sz w:val="21"/>
          </w:rPr>
          <m:t>×</m:t>
        </m:r>
        <m:f>
          <m:fPr>
            <m:ctrlPr>
              <w:rPr>
                <w:rFonts w:hint="default" w:ascii="Cambria Math" w:hAnsi="Cambria Math"/>
                <w:i/>
                <w:sz w:val="21"/>
              </w:rPr>
            </m:ctrlPr>
          </m:fPr>
          <m:num>
            <m:r>
              <m:rPr/>
              <w:rPr>
                <w:rFonts w:hint="default" w:ascii="Cambria Math" w:hAnsi="Cambria Math"/>
                <w:sz w:val="21"/>
              </w:rPr>
              <m:t>44</m:t>
            </m:r>
            <m:ctrlPr>
              <w:rPr>
                <w:rFonts w:ascii="Cambria Math" w:hAnsi="Cambria Math"/>
                <w:sz w:val="21"/>
              </w:rPr>
            </m:ctrlPr>
          </m:num>
          <m:den>
            <m:r>
              <m:rPr/>
              <w:rPr>
                <w:rFonts w:hint="default" w:ascii="Cambria Math" w:hAnsi="Cambria Math"/>
                <w:sz w:val="21"/>
              </w:rPr>
              <m:t>12</m:t>
            </m:r>
            <m:ctrlPr>
              <w:rPr>
                <w:rFonts w:ascii="Cambria Math" w:hAnsi="Cambria Math"/>
                <w:sz w:val="21"/>
              </w:rPr>
            </m:ctrlPr>
          </m:den>
        </m:f>
      </m:oMath>
      <w:r>
        <w:rPr>
          <w:rFonts w:ascii="Arial" w:hAnsi="Arial" w:cs="Arial"/>
        </w:rPr>
        <w:t xml:space="preserve">                          （</w:t>
      </w:r>
      <w:r>
        <w:rPr>
          <w:rFonts w:hint="eastAsia" w:ascii="Arial" w:hAnsi="Arial" w:cs="Arial"/>
          <w:lang w:val="en-US" w:eastAsia="zh-CN"/>
        </w:rPr>
        <w:t>1-14</w:t>
      </w:r>
      <w:r>
        <w:rPr>
          <w:rFonts w:ascii="Arial" w:hAnsi="Arial" w:cs="Arial"/>
        </w:rPr>
        <w:t>）</w:t>
      </w:r>
    </w:p>
    <w:p w14:paraId="59AD84B1">
      <w:pPr>
        <w:ind w:firstLineChars="0"/>
        <w:rPr>
          <w:rFonts w:ascii="Arial" w:hAnsi="Arial" w:cs="Arial"/>
        </w:rPr>
      </w:pPr>
      <w:r>
        <w:rPr>
          <w:rFonts w:ascii="Arial" w:hAnsi="Arial" w:cs="Arial"/>
        </w:rPr>
        <w:t>式中：</w:t>
      </w:r>
      <w:r>
        <w:rPr>
          <w:rFonts w:hint="eastAsia" w:ascii="Arial" w:hAnsi="Arial" w:cs="Arial"/>
          <w:i/>
          <w:iCs/>
          <w:lang w:val="en-US" w:eastAsia="zh-CN"/>
        </w:rPr>
        <w:t>E</w:t>
      </w:r>
      <w:r>
        <w:rPr>
          <w:rFonts w:ascii="Arial" w:hAnsi="Arial" w:cs="Arial"/>
        </w:rPr>
        <w:t>—</w:t>
      </w:r>
      <w:r>
        <w:rPr>
          <w:rFonts w:hint="eastAsia" w:ascii="Arial" w:hAnsi="Arial" w:cs="Arial"/>
        </w:rPr>
        <w:t>废液</w:t>
      </w:r>
      <w:r>
        <w:rPr>
          <w:rFonts w:ascii="Arial" w:hAnsi="Arial" w:cs="Arial"/>
        </w:rPr>
        <w:t>焚烧过程中产生的二氧化碳排放量，</w:t>
      </w:r>
      <w:r>
        <w:rPr>
          <w:rFonts w:hint="eastAsia" w:ascii="Arial" w:hAnsi="Arial" w:cs="Arial"/>
        </w:rPr>
        <w:t>t</w:t>
      </w:r>
      <w:r>
        <w:rPr>
          <w:rFonts w:ascii="Arial" w:hAnsi="Arial" w:cs="Arial"/>
        </w:rPr>
        <w:t>；</w:t>
      </w:r>
    </w:p>
    <w:p w14:paraId="3DB88313">
      <w:pPr>
        <w:ind w:firstLine="630" w:firstLineChars="300"/>
        <w:rPr>
          <w:rFonts w:ascii="Arial" w:hAnsi="Arial" w:cs="Arial"/>
        </w:rPr>
      </w:pPr>
      <w:r>
        <w:rPr>
          <w:rFonts w:ascii="Arial" w:hAnsi="Arial" w:cs="Arial"/>
          <w:i/>
          <w:iCs/>
        </w:rPr>
        <w:t>A</w:t>
      </w:r>
      <w:r>
        <w:rPr>
          <w:rFonts w:ascii="Arial" w:hAnsi="Arial" w:cs="Arial"/>
        </w:rPr>
        <w:t>—</w:t>
      </w:r>
      <w:r>
        <w:rPr>
          <w:rFonts w:hint="eastAsia" w:ascii="Arial" w:hAnsi="Arial" w:cs="Arial"/>
        </w:rPr>
        <w:t>焚烧废液</w:t>
      </w:r>
      <w:r>
        <w:rPr>
          <w:rFonts w:ascii="Arial" w:hAnsi="Arial" w:cs="Arial"/>
        </w:rPr>
        <w:t>量，</w:t>
      </w:r>
      <w:r>
        <w:rPr>
          <w:rFonts w:hint="eastAsia" w:ascii="Arial" w:hAnsi="Arial" w:cs="Arial"/>
        </w:rPr>
        <w:t>t</w:t>
      </w:r>
      <w:r>
        <w:rPr>
          <w:rFonts w:ascii="Arial" w:hAnsi="Arial" w:cs="Arial"/>
        </w:rPr>
        <w:t>；</w:t>
      </w:r>
    </w:p>
    <w:p w14:paraId="60BDAF83">
      <w:pPr>
        <w:ind w:firstLine="630" w:firstLineChars="300"/>
        <w:rPr>
          <w:rFonts w:ascii="Arial" w:hAnsi="Arial" w:cs="Arial"/>
        </w:rPr>
      </w:pPr>
      <w:r>
        <w:rPr>
          <w:rFonts w:hint="eastAsia" w:ascii="Arial" w:hAnsi="Arial" w:cs="Arial"/>
          <w:i/>
          <w:iCs/>
        </w:rPr>
        <w:t>C</w:t>
      </w:r>
      <w:r>
        <w:rPr>
          <w:rFonts w:ascii="Arial" w:hAnsi="Arial" w:cs="Arial"/>
        </w:rPr>
        <w:t>—</w:t>
      </w:r>
      <w:r>
        <w:rPr>
          <w:rFonts w:hint="eastAsia" w:ascii="Arial" w:hAnsi="Arial" w:cs="Arial"/>
        </w:rPr>
        <w:t>废液含碳量，%</w:t>
      </w:r>
      <w:r>
        <w:rPr>
          <w:rFonts w:ascii="Arial" w:hAnsi="Arial" w:cs="Arial"/>
        </w:rPr>
        <w:t>。</w:t>
      </w:r>
    </w:p>
    <w:p w14:paraId="53D7CFBA">
      <w:pPr>
        <w:ind w:firstLineChars="200"/>
        <w:rPr>
          <w:rFonts w:ascii="Arial" w:hAnsi="Arial" w:cs="Arial"/>
        </w:rPr>
      </w:pPr>
      <w:r>
        <w:rPr>
          <w:rFonts w:hint="eastAsia" w:ascii="Arial" w:hAnsi="Arial" w:cs="Arial"/>
          <w:lang w:val="en-US" w:eastAsia="zh-CN"/>
        </w:rPr>
        <w:t>b</w:t>
      </w:r>
      <w:r>
        <w:rPr>
          <w:rFonts w:hint="eastAsia" w:ascii="Arial" w:hAnsi="Arial" w:cs="Arial"/>
        </w:rPr>
        <w:t>）</w:t>
      </w:r>
      <w:r>
        <w:rPr>
          <w:rFonts w:ascii="Arial" w:hAnsi="Arial" w:cs="Arial"/>
        </w:rPr>
        <w:t>固体废弃物焚烧过程产生的二氧化碳排放量可采用</w:t>
      </w:r>
      <w:r>
        <w:rPr>
          <w:rFonts w:hint="eastAsia" w:ascii="Arial" w:hAnsi="Arial" w:cs="Arial"/>
        </w:rPr>
        <w:t>式（</w:t>
      </w:r>
      <w:r>
        <w:rPr>
          <w:rFonts w:hint="eastAsia" w:ascii="Arial" w:hAnsi="Arial" w:cs="Arial"/>
          <w:lang w:val="en-US" w:eastAsia="zh-CN"/>
        </w:rPr>
        <w:t>1-15</w:t>
      </w:r>
      <w:r>
        <w:rPr>
          <w:rFonts w:hint="eastAsia" w:ascii="Arial" w:hAnsi="Arial" w:cs="Arial"/>
        </w:rPr>
        <w:t>）</w:t>
      </w:r>
      <w:r>
        <w:rPr>
          <w:rFonts w:hint="eastAsia" w:ascii="Arial" w:hAnsi="Arial" w:cs="Arial"/>
          <w:lang w:val="en-US" w:eastAsia="zh-CN"/>
        </w:rPr>
        <w:t>计算</w:t>
      </w:r>
      <w:r>
        <w:rPr>
          <w:rFonts w:ascii="Arial" w:hAnsi="Arial" w:cs="Arial"/>
        </w:rPr>
        <w:t>。</w:t>
      </w:r>
    </w:p>
    <w:p w14:paraId="687285CD">
      <w:pPr>
        <w:wordWrap w:val="0"/>
        <w:ind w:firstLine="0"/>
        <w:jc w:val="right"/>
        <w:rPr>
          <w:rFonts w:ascii="Arial" w:hAnsi="Arial" w:cs="Arial"/>
        </w:rPr>
      </w:pPr>
      <m:oMath>
        <m:r>
          <m:rPr/>
          <w:rPr>
            <w:rFonts w:hint="default" w:ascii="Cambria Math" w:hAnsi="Cambria Math"/>
            <w:sz w:val="21"/>
          </w:rPr>
          <m:t>P=A</m:t>
        </m:r>
        <m:r>
          <m:rPr>
            <m:sty m:val="p"/>
          </m:rPr>
          <w:rPr>
            <w:rFonts w:hint="default" w:ascii="Cambria Math" w:hAnsi="Cambria Math"/>
            <w:sz w:val="21"/>
          </w:rPr>
          <m:t>×</m:t>
        </m:r>
        <m:sSub>
          <m:sSubPr>
            <m:ctrlPr>
              <w:rPr>
                <w:rFonts w:hint="default" w:ascii="Cambria Math" w:hAnsi="Cambria Math"/>
                <w:sz w:val="21"/>
              </w:rPr>
            </m:ctrlPr>
          </m:sSubPr>
          <m:e>
            <m:r>
              <m:rPr/>
              <w:rPr>
                <w:rFonts w:hint="default" w:ascii="Cambria Math" w:hAnsi="Cambria Math"/>
                <w:sz w:val="21"/>
              </w:rPr>
              <m:t>F</m:t>
            </m:r>
            <m:ctrlPr>
              <w:rPr>
                <w:rFonts w:ascii="Cambria Math" w:hAnsi="Cambria Math"/>
                <w:sz w:val="21"/>
              </w:rPr>
            </m:ctrlPr>
          </m:e>
          <m:sub>
            <m:r>
              <m:rPr/>
              <w:rPr>
                <w:rFonts w:hint="default" w:ascii="Cambria Math" w:hAnsi="Cambria Math"/>
                <w:sz w:val="21"/>
              </w:rPr>
              <m:t>C</m:t>
            </m:r>
            <m:sSub>
              <m:sSubPr>
                <m:ctrlPr>
                  <w:rPr>
                    <w:rFonts w:hint="default" w:ascii="Cambria Math" w:hAnsi="Cambria Math"/>
                    <w:sz w:val="21"/>
                  </w:rPr>
                </m:ctrlPr>
              </m:sSubPr>
              <m:e>
                <m:r>
                  <m:rPr/>
                  <w:rPr>
                    <w:rFonts w:hint="default" w:ascii="Cambria Math" w:hAnsi="Cambria Math"/>
                    <w:sz w:val="21"/>
                  </w:rPr>
                  <m:t>O</m:t>
                </m:r>
                <m:ctrlPr>
                  <w:rPr>
                    <w:rFonts w:ascii="Cambria Math" w:hAnsi="Cambria Math"/>
                    <w:sz w:val="21"/>
                  </w:rPr>
                </m:ctrlPr>
              </m:e>
              <m:sub>
                <m:r>
                  <m:rPr/>
                  <w:rPr>
                    <w:rFonts w:hint="default" w:ascii="Cambria Math" w:hAnsi="Cambria Math"/>
                    <w:sz w:val="21"/>
                  </w:rPr>
                  <m:t>2</m:t>
                </m:r>
                <m:ctrlPr>
                  <w:rPr>
                    <w:rFonts w:ascii="Cambria Math" w:hAnsi="Cambria Math"/>
                    <w:sz w:val="21"/>
                  </w:rPr>
                </m:ctrlPr>
              </m:sub>
            </m:sSub>
            <m:ctrlPr>
              <w:rPr>
                <w:rFonts w:hint="default" w:ascii="Cambria Math" w:hAnsi="Cambria Math"/>
                <w:sz w:val="21"/>
              </w:rPr>
            </m:ctrlPr>
          </m:sub>
        </m:sSub>
      </m:oMath>
      <w:r>
        <w:rPr>
          <w:rFonts w:ascii="Arial" w:hAnsi="Arial" w:cs="Arial"/>
        </w:rPr>
        <w:t xml:space="preserve">                           （</w:t>
      </w:r>
      <w:r>
        <w:rPr>
          <w:rFonts w:hint="eastAsia" w:ascii="Arial" w:hAnsi="Arial" w:cs="Arial"/>
          <w:lang w:val="en-US" w:eastAsia="zh-CN"/>
        </w:rPr>
        <w:t>1-15</w:t>
      </w:r>
      <w:r>
        <w:rPr>
          <w:rFonts w:ascii="Arial" w:hAnsi="Arial" w:cs="Arial"/>
        </w:rPr>
        <w:t>）</w:t>
      </w:r>
    </w:p>
    <w:p w14:paraId="3A0EFDAB">
      <w:pPr>
        <w:ind w:firstLineChars="0"/>
        <w:rPr>
          <w:rFonts w:ascii="Arial" w:hAnsi="Arial" w:cs="Arial"/>
        </w:rPr>
      </w:pPr>
      <w:r>
        <w:rPr>
          <w:rFonts w:ascii="Arial" w:hAnsi="Arial" w:cs="Arial"/>
        </w:rPr>
        <w:t>式中：</w:t>
      </w:r>
      <w:r>
        <w:rPr>
          <w:rFonts w:hint="eastAsia" w:ascii="Arial" w:hAnsi="Arial" w:cs="Arial"/>
          <w:i/>
          <w:iCs/>
          <w:lang w:val="en-US" w:eastAsia="zh-CN"/>
        </w:rPr>
        <w:t>E</w:t>
      </w:r>
      <w:r>
        <w:rPr>
          <w:rFonts w:ascii="Arial" w:hAnsi="Arial" w:cs="Arial"/>
        </w:rPr>
        <w:t>—固体</w:t>
      </w:r>
      <w:r>
        <w:rPr>
          <w:rFonts w:ascii="Arial" w:hAnsi="Arial" w:cs="Arial"/>
          <w:szCs w:val="21"/>
        </w:rPr>
        <w:t>废弃物</w:t>
      </w:r>
      <w:r>
        <w:rPr>
          <w:rFonts w:ascii="Arial" w:hAnsi="Arial" w:cs="Arial"/>
        </w:rPr>
        <w:t>焚烧过程中产生的二氧化碳排放量，</w:t>
      </w:r>
      <w:r>
        <w:rPr>
          <w:rFonts w:hint="eastAsia" w:ascii="Arial" w:hAnsi="Arial" w:cs="Arial"/>
        </w:rPr>
        <w:t>t</w:t>
      </w:r>
      <w:r>
        <w:rPr>
          <w:rFonts w:ascii="Arial" w:hAnsi="Arial" w:cs="Arial"/>
        </w:rPr>
        <w:t>；</w:t>
      </w:r>
    </w:p>
    <w:p w14:paraId="481D18C8">
      <w:pPr>
        <w:ind w:firstLine="630" w:firstLineChars="300"/>
        <w:rPr>
          <w:rFonts w:ascii="Arial" w:hAnsi="Arial" w:cs="Arial"/>
        </w:rPr>
      </w:pPr>
      <w:r>
        <w:rPr>
          <w:rFonts w:ascii="Arial" w:hAnsi="Arial" w:cs="Arial"/>
          <w:i/>
          <w:iCs/>
        </w:rPr>
        <w:t>A</w:t>
      </w:r>
      <w:r>
        <w:rPr>
          <w:rFonts w:ascii="Arial" w:hAnsi="Arial" w:cs="Arial"/>
        </w:rPr>
        <w:t>—固体废弃物焚烧处理量，</w:t>
      </w:r>
      <w:r>
        <w:rPr>
          <w:rFonts w:hint="eastAsia" w:ascii="Arial" w:hAnsi="Arial" w:cs="Arial"/>
        </w:rPr>
        <w:t>t</w:t>
      </w:r>
      <w:r>
        <w:rPr>
          <w:rFonts w:ascii="Arial" w:hAnsi="Arial" w:cs="Arial"/>
        </w:rPr>
        <w:t>；</w:t>
      </w:r>
    </w:p>
    <w:p w14:paraId="6CAB2C5F">
      <w:pPr>
        <w:ind w:firstLine="630" w:firstLineChars="300"/>
        <w:rPr>
          <w:rFonts w:ascii="Arial" w:hAnsi="Arial" w:cs="Arial"/>
        </w:rPr>
      </w:pPr>
      <w:r>
        <w:rPr>
          <w:rFonts w:hint="eastAsia" w:ascii="Arial" w:hAnsi="Arial" w:cs="Arial"/>
        </w:rPr>
        <w:t>F</w:t>
      </w:r>
      <w:r>
        <w:rPr>
          <w:rFonts w:hint="eastAsia" w:ascii="Arial" w:hAnsi="Arial" w:cs="Arial"/>
          <w:vertAlign w:val="subscript"/>
        </w:rPr>
        <w:t>CO2</w:t>
      </w:r>
      <w:r>
        <w:rPr>
          <w:rFonts w:ascii="Arial" w:hAnsi="Arial" w:cs="Arial"/>
        </w:rPr>
        <w:t>—固体废弃物焚烧过程中二氧化碳排放因子，</w:t>
      </w:r>
      <w:r>
        <w:rPr>
          <w:rFonts w:hint="eastAsia" w:ascii="Arial" w:hAnsi="Arial" w:cs="Arial"/>
        </w:rPr>
        <w:t>取值</w:t>
      </w:r>
      <w:r>
        <w:rPr>
          <w:rFonts w:ascii="Arial" w:hAnsi="Arial" w:cs="Arial"/>
        </w:rPr>
        <w:t>0.916</w:t>
      </w:r>
      <w:r>
        <w:rPr>
          <w:rFonts w:hint="eastAsia" w:ascii="Arial" w:hAnsi="Arial" w:cs="Arial"/>
          <w:lang w:val="en-US" w:eastAsia="zh-CN"/>
        </w:rPr>
        <w:t>7</w:t>
      </w:r>
      <w:r>
        <w:rPr>
          <w:rFonts w:hint="eastAsia" w:ascii="Arial" w:hAnsi="Arial" w:cs="Arial"/>
        </w:rPr>
        <w:t>tCO</w:t>
      </w:r>
      <w:r>
        <w:rPr>
          <w:rFonts w:hint="eastAsia" w:ascii="Arial" w:hAnsi="Arial" w:cs="Arial"/>
          <w:vertAlign w:val="subscript"/>
        </w:rPr>
        <w:t>2</w:t>
      </w:r>
      <w:r>
        <w:rPr>
          <w:rFonts w:ascii="Arial" w:hAnsi="Arial" w:cs="Arial"/>
        </w:rPr>
        <w:t>/</w:t>
      </w:r>
      <w:r>
        <w:rPr>
          <w:rFonts w:hint="eastAsia" w:ascii="Arial" w:hAnsi="Arial" w:cs="Arial"/>
        </w:rPr>
        <w:t>t</w:t>
      </w:r>
      <w:r>
        <w:rPr>
          <w:rFonts w:ascii="Arial" w:hAnsi="Arial" w:cs="Arial"/>
        </w:rPr>
        <w:t>。</w:t>
      </w:r>
    </w:p>
    <w:p w14:paraId="2489A285">
      <w:pPr>
        <w:ind w:firstLineChars="200"/>
        <w:rPr>
          <w:rFonts w:hint="eastAsia" w:ascii="Arial" w:hAnsi="Arial" w:eastAsia="宋体" w:cs="Arial"/>
          <w:b w:val="0"/>
          <w:bCs w:val="0"/>
          <w:sz w:val="21"/>
          <w:szCs w:val="21"/>
        </w:rPr>
      </w:pPr>
      <w:r>
        <w:rPr>
          <w:rFonts w:hint="eastAsia" w:ascii="Arial" w:hAnsi="Arial" w:cs="Arial"/>
          <w:b w:val="0"/>
          <w:sz w:val="21"/>
          <w:szCs w:val="21"/>
          <w:lang w:eastAsia="zh-CN"/>
        </w:rPr>
        <w:t>6</w:t>
      </w:r>
      <w:r>
        <w:rPr>
          <w:rFonts w:hint="eastAsia" w:ascii="Arial" w:hAnsi="Arial" w:cs="Arial"/>
          <w:b w:val="0"/>
          <w:sz w:val="21"/>
          <w:szCs w:val="21"/>
          <w:lang w:val="en-US" w:eastAsia="zh-CN"/>
        </w:rPr>
        <w:t>.</w:t>
      </w:r>
      <w:r>
        <w:rPr>
          <w:rFonts w:hint="eastAsia" w:ascii="Arial" w:hAnsi="Arial" w:eastAsia="宋体" w:cs="Arial"/>
          <w:b w:val="0"/>
          <w:sz w:val="21"/>
          <w:szCs w:val="21"/>
        </w:rPr>
        <w:t>正常工况火炬燃烧排放</w:t>
      </w:r>
    </w:p>
    <w:p w14:paraId="20F87425">
      <w:pPr>
        <w:ind w:firstLineChars="200"/>
        <w:rPr>
          <w:rFonts w:ascii="Arial" w:hAnsi="Arial" w:cs="Arial"/>
        </w:rPr>
      </w:pPr>
      <w:r>
        <w:rPr>
          <w:rFonts w:ascii="Arial" w:hAnsi="Arial" w:cs="Arial"/>
        </w:rPr>
        <w:t>正常工况火炬燃烧排放采用式（</w:t>
      </w:r>
      <w:r>
        <w:rPr>
          <w:rFonts w:hint="eastAsia" w:ascii="Arial" w:hAnsi="Arial" w:cs="Arial"/>
          <w:lang w:val="en-US" w:eastAsia="zh-CN"/>
        </w:rPr>
        <w:t>1-16</w:t>
      </w:r>
      <w:r>
        <w:rPr>
          <w:rFonts w:ascii="Arial" w:hAnsi="Arial" w:cs="Arial"/>
        </w:rPr>
        <w:t>）计算</w:t>
      </w:r>
    </w:p>
    <w:p w14:paraId="460BD767">
      <w:pPr>
        <w:spacing w:line="240" w:lineRule="auto"/>
        <w:ind w:firstLine="200"/>
        <w:jc w:val="right"/>
        <w:rPr>
          <w:rFonts w:ascii="Arial" w:hAnsi="Arial" w:cs="Arial"/>
        </w:rPr>
      </w:pPr>
      <m:oMath>
        <m:sSub>
          <m:sSubPr>
            <m:ctrlPr>
              <w:rPr>
                <w:rFonts w:hint="default" w:ascii="Cambria Math" w:hAnsi="Cambria Math"/>
                <w:sz w:val="21"/>
              </w:rPr>
            </m:ctrlPr>
          </m:sSubPr>
          <m:e>
            <m:r>
              <m:rPr/>
              <w:rPr>
                <w:rFonts w:hint="default" w:ascii="Cambria Math" w:hAnsi="Cambria Math"/>
                <w:sz w:val="21"/>
                <w:lang w:val="en-US" w:eastAsia="zh-CN"/>
              </w:rPr>
              <m:t>E</m:t>
            </m:r>
            <m:ctrlPr>
              <w:rPr>
                <w:rFonts w:ascii="Cambria Math" w:hAnsi="Cambria Math"/>
                <w:sz w:val="21"/>
              </w:rPr>
            </m:ctrlPr>
          </m:e>
          <m:sub>
            <m:r>
              <m:rPr>
                <m:sty m:val="p"/>
              </m:rPr>
              <w:rPr>
                <w:rFonts w:hint="eastAsia" w:ascii="Cambria Math" w:hAnsi="Cambria Math"/>
                <w:sz w:val="21"/>
                <w:lang w:val="en-US" w:eastAsia="zh-CN"/>
              </w:rPr>
              <m:t>火炬</m:t>
            </m:r>
            <m:r>
              <m:rPr>
                <m:sty m:val="p"/>
              </m:rPr>
              <w:rPr>
                <w:rFonts w:hint="default" w:ascii="Cambria Math" w:hAnsi="Cambria Math"/>
                <w:sz w:val="21"/>
              </w:rPr>
              <m:t>正常</m:t>
            </m:r>
            <m:ctrlPr>
              <w:rPr>
                <w:rFonts w:ascii="Cambria Math" w:hAnsi="Cambria Math"/>
                <w:sz w:val="21"/>
              </w:rPr>
            </m:ctrlPr>
          </m:sub>
        </m:sSub>
        <m:r>
          <m:rPr/>
          <w:rPr>
            <w:rFonts w:hint="default" w:ascii="Cambria Math" w:hAnsi="Cambria Math"/>
            <w:sz w:val="21"/>
          </w:rPr>
          <m:t>=</m:t>
        </m:r>
        <m:nary>
          <m:naryPr>
            <m:chr m:val="∑"/>
            <m:limLoc m:val="undOvr"/>
            <m:subHide m:val="1"/>
            <m:supHide m:val="1"/>
            <m:ctrlPr>
              <w:rPr>
                <w:rFonts w:hint="default" w:ascii="Cambria Math" w:hAnsi="Cambria Math"/>
                <w:i/>
                <w:sz w:val="21"/>
              </w:rPr>
            </m:ctrlPr>
          </m:naryPr>
          <m:sub>
            <m:ctrlPr>
              <w:rPr>
                <w:rFonts w:ascii="Cambria Math" w:hAnsi="Cambria Math"/>
                <w:sz w:val="21"/>
              </w:rPr>
            </m:ctrlPr>
          </m:sub>
          <m:sup>
            <m:ctrlPr>
              <w:rPr>
                <w:rFonts w:ascii="Cambria Math" w:hAnsi="Cambria Math"/>
                <w:sz w:val="21"/>
              </w:rPr>
            </m:ctrlPr>
          </m:sup>
          <m:e>
            <m:d>
              <m:dPr>
                <m:begChr m:val="["/>
                <m:endChr m:val="]"/>
                <m:ctrlPr>
                  <w:rPr>
                    <w:rFonts w:hint="default" w:ascii="Cambria Math" w:hAnsi="Cambria Math"/>
                    <w:i/>
                    <w:sz w:val="21"/>
                  </w:rPr>
                </m:ctrlPr>
              </m:dPr>
              <m:e>
                <m:sSub>
                  <m:sSubPr>
                    <m:ctrlPr>
                      <w:rPr>
                        <w:rFonts w:hint="default" w:ascii="Cambria Math" w:hAnsi="Cambria Math"/>
                        <w:sz w:val="21"/>
                      </w:rPr>
                    </m:ctrlPr>
                  </m:sSubPr>
                  <m:e>
                    <m:r>
                      <m:rPr/>
                      <w:rPr>
                        <w:rFonts w:hint="default" w:ascii="Cambria Math" w:hAnsi="Cambria Math"/>
                        <w:sz w:val="21"/>
                      </w:rPr>
                      <m:t>Q</m:t>
                    </m:r>
                    <m:ctrlPr>
                      <w:rPr>
                        <w:rFonts w:ascii="Cambria Math" w:hAnsi="Cambria Math"/>
                        <w:sz w:val="21"/>
                      </w:rPr>
                    </m:ctrlPr>
                  </m:e>
                  <m:sub>
                    <m:r>
                      <m:rPr/>
                      <w:rPr>
                        <w:rFonts w:hint="default" w:ascii="Cambria Math" w:hAnsi="Cambria Math"/>
                        <w:sz w:val="21"/>
                      </w:rPr>
                      <m:t>i</m:t>
                    </m:r>
                    <m:ctrlPr>
                      <w:rPr>
                        <w:rFonts w:ascii="Cambria Math" w:hAnsi="Cambria Math"/>
                        <w:sz w:val="21"/>
                      </w:rPr>
                    </m:ctrlPr>
                  </m:sub>
                </m:sSub>
                <m:r>
                  <m:rPr>
                    <m:sty m:val="p"/>
                  </m:rPr>
                  <w:rPr>
                    <w:rFonts w:hint="default" w:ascii="Cambria Math" w:hAnsi="Cambria Math"/>
                    <w:sz w:val="21"/>
                  </w:rPr>
                  <m:t>×</m:t>
                </m:r>
                <m:d>
                  <m:dPr>
                    <m:ctrlPr>
                      <w:rPr>
                        <w:rFonts w:hint="default" w:ascii="Cambria Math" w:hAnsi="Cambria Math"/>
                        <w:i/>
                        <w:sz w:val="21"/>
                      </w:rPr>
                    </m:ctrlPr>
                  </m:dPr>
                  <m:e>
                    <m:sSub>
                      <m:sSubPr>
                        <m:ctrlPr>
                          <w:rPr>
                            <w:rFonts w:hint="default" w:ascii="Cambria Math" w:hAnsi="Cambria Math"/>
                            <w:sz w:val="21"/>
                          </w:rPr>
                        </m:ctrlPr>
                      </m:sSubPr>
                      <m:e>
                        <m:r>
                          <m:rPr/>
                          <w:rPr>
                            <w:rFonts w:hint="default" w:ascii="Cambria Math" w:hAnsi="Cambria Math"/>
                            <w:sz w:val="21"/>
                          </w:rPr>
                          <m:t>C</m:t>
                        </m:r>
                        <m:ctrlPr>
                          <w:rPr>
                            <w:rFonts w:ascii="Cambria Math" w:hAnsi="Cambria Math"/>
                            <w:sz w:val="21"/>
                          </w:rPr>
                        </m:ctrlPr>
                      </m:e>
                      <m:sub>
                        <m:r>
                          <m:rPr/>
                          <w:rPr>
                            <w:rFonts w:hint="default" w:ascii="Cambria Math" w:hAnsi="Cambria Math"/>
                            <w:sz w:val="21"/>
                          </w:rPr>
                          <m:t>i</m:t>
                        </m:r>
                        <m:ctrlPr>
                          <w:rPr>
                            <w:rFonts w:ascii="Cambria Math" w:hAnsi="Cambria Math"/>
                            <w:sz w:val="21"/>
                          </w:rPr>
                        </m:ctrlPr>
                      </m:sub>
                    </m:sSub>
                    <m:r>
                      <m:rPr>
                        <m:sty m:val="p"/>
                      </m:rPr>
                      <w:rPr>
                        <w:rFonts w:hint="default" w:ascii="Cambria Math" w:hAnsi="Cambria Math"/>
                        <w:sz w:val="21"/>
                      </w:rPr>
                      <m:t>×</m:t>
                    </m:r>
                    <m:r>
                      <m:rPr/>
                      <w:rPr>
                        <w:rFonts w:hint="default" w:ascii="Cambria Math" w:hAnsi="Cambria Math"/>
                        <w:sz w:val="21"/>
                      </w:rPr>
                      <m:t>OF</m:t>
                    </m:r>
                    <m:r>
                      <m:rPr>
                        <m:sty m:val="p"/>
                      </m:rPr>
                      <w:rPr>
                        <w:rFonts w:hint="default" w:ascii="Cambria Math" w:hAnsi="Cambria Math"/>
                        <w:sz w:val="21"/>
                      </w:rPr>
                      <m:t>×</m:t>
                    </m:r>
                    <m:f>
                      <m:fPr>
                        <m:ctrlPr>
                          <w:rPr>
                            <w:rFonts w:hint="default" w:ascii="Cambria Math" w:hAnsi="Cambria Math"/>
                            <w:i/>
                            <w:sz w:val="21"/>
                          </w:rPr>
                        </m:ctrlPr>
                      </m:fPr>
                      <m:num>
                        <m:r>
                          <m:rPr/>
                          <w:rPr>
                            <w:rFonts w:hint="default" w:ascii="Cambria Math" w:hAnsi="Cambria Math"/>
                            <w:sz w:val="21"/>
                          </w:rPr>
                          <m:t>44</m:t>
                        </m:r>
                        <m:ctrlPr>
                          <w:rPr>
                            <w:rFonts w:ascii="Cambria Math" w:hAnsi="Cambria Math"/>
                            <w:sz w:val="21"/>
                          </w:rPr>
                        </m:ctrlPr>
                      </m:num>
                      <m:den>
                        <m:r>
                          <m:rPr/>
                          <w:rPr>
                            <w:rFonts w:hint="default" w:ascii="Cambria Math" w:hAnsi="Cambria Math"/>
                            <w:sz w:val="21"/>
                          </w:rPr>
                          <m:t>12</m:t>
                        </m:r>
                        <m:ctrlPr>
                          <w:rPr>
                            <w:rFonts w:ascii="Cambria Math" w:hAnsi="Cambria Math"/>
                            <w:sz w:val="21"/>
                          </w:rPr>
                        </m:ctrlPr>
                      </m:den>
                    </m:f>
                    <m:r>
                      <m:rPr/>
                      <w:rPr>
                        <w:rFonts w:hint="default" w:ascii="Cambria Math" w:hAnsi="Cambria Math"/>
                        <w:sz w:val="21"/>
                      </w:rPr>
                      <m:t>+</m:t>
                    </m:r>
                    <m:sSub>
                      <m:sSubPr>
                        <m:ctrlPr>
                          <w:rPr>
                            <w:rFonts w:hint="default" w:ascii="Cambria Math" w:hAnsi="Cambria Math"/>
                            <w:sz w:val="21"/>
                          </w:rPr>
                        </m:ctrlPr>
                      </m:sSubPr>
                      <m:e>
                        <m:r>
                          <m:rPr/>
                          <w:rPr>
                            <w:rFonts w:hint="default" w:ascii="Cambria Math" w:hAnsi="Cambria Math"/>
                            <w:sz w:val="21"/>
                          </w:rPr>
                          <m:t>V</m:t>
                        </m:r>
                        <m:ctrlPr>
                          <w:rPr>
                            <w:rFonts w:ascii="Cambria Math" w:hAnsi="Cambria Math"/>
                            <w:sz w:val="21"/>
                          </w:rPr>
                        </m:ctrlPr>
                      </m:e>
                      <m:sub>
                        <m:r>
                          <m:rPr/>
                          <w:rPr>
                            <w:rFonts w:hint="default" w:ascii="Cambria Math" w:hAnsi="Cambria Math"/>
                            <w:sz w:val="21"/>
                          </w:rPr>
                          <m:t>C</m:t>
                        </m:r>
                        <m:sSub>
                          <m:sSubPr>
                            <m:ctrlPr>
                              <w:rPr>
                                <w:rFonts w:hint="default" w:ascii="Cambria Math" w:hAnsi="Cambria Math"/>
                                <w:sz w:val="21"/>
                              </w:rPr>
                            </m:ctrlPr>
                          </m:sSubPr>
                          <m:e>
                            <m:r>
                              <m:rPr/>
                              <w:rPr>
                                <w:rFonts w:hint="default" w:ascii="Cambria Math" w:hAnsi="Cambria Math"/>
                                <w:sz w:val="21"/>
                              </w:rPr>
                              <m:t>O</m:t>
                            </m:r>
                            <m:ctrlPr>
                              <w:rPr>
                                <w:rFonts w:ascii="Cambria Math" w:hAnsi="Cambria Math"/>
                                <w:sz w:val="21"/>
                              </w:rPr>
                            </m:ctrlPr>
                          </m:e>
                          <m:sub>
                            <m:r>
                              <m:rPr/>
                              <w:rPr>
                                <w:rFonts w:hint="default" w:ascii="Cambria Math" w:hAnsi="Cambria Math"/>
                                <w:sz w:val="21"/>
                              </w:rPr>
                              <m:t>2</m:t>
                            </m:r>
                            <m:ctrlPr>
                              <w:rPr>
                                <w:rFonts w:ascii="Cambria Math" w:hAnsi="Cambria Math"/>
                                <w:sz w:val="21"/>
                              </w:rPr>
                            </m:ctrlPr>
                          </m:sub>
                        </m:sSub>
                        <m:r>
                          <m:rPr/>
                          <w:rPr>
                            <w:rFonts w:hint="default" w:ascii="Cambria Math" w:hAnsi="Cambria Math"/>
                            <w:sz w:val="21"/>
                          </w:rPr>
                          <m:t>,i</m:t>
                        </m:r>
                        <m:ctrlPr>
                          <w:rPr>
                            <w:rFonts w:hint="default" w:ascii="Cambria Math" w:hAnsi="Cambria Math"/>
                            <w:sz w:val="21"/>
                          </w:rPr>
                        </m:ctrlPr>
                      </m:sub>
                    </m:sSub>
                    <m:r>
                      <m:rPr>
                        <m:sty m:val="p"/>
                      </m:rPr>
                      <w:rPr>
                        <w:rFonts w:hint="default" w:ascii="Cambria Math" w:hAnsi="Cambria Math"/>
                        <w:sz w:val="21"/>
                      </w:rPr>
                      <m:t>×</m:t>
                    </m:r>
                    <m:r>
                      <m:rPr/>
                      <w:rPr>
                        <w:rFonts w:hint="default" w:ascii="Cambria Math" w:hAnsi="Cambria Math"/>
                        <w:sz w:val="21"/>
                      </w:rPr>
                      <m:t>19.77</m:t>
                    </m:r>
                    <m:ctrlPr>
                      <w:rPr>
                        <w:rFonts w:hint="default" w:ascii="Cambria Math" w:hAnsi="Cambria Math"/>
                        <w:sz w:val="21"/>
                      </w:rPr>
                    </m:ctrlPr>
                  </m:e>
                </m:d>
                <m:ctrlPr>
                  <w:rPr>
                    <w:rFonts w:hint="default" w:ascii="Cambria Math" w:hAnsi="Cambria Math"/>
                    <w:i/>
                    <w:sz w:val="21"/>
                  </w:rPr>
                </m:ctrlPr>
              </m:e>
            </m:d>
            <m:ctrlPr>
              <w:rPr>
                <w:rFonts w:hint="default" w:ascii="Cambria Math" w:hAnsi="Cambria Math"/>
                <w:i/>
                <w:sz w:val="21"/>
              </w:rPr>
            </m:ctrlPr>
          </m:e>
        </m:nary>
      </m:oMath>
      <w:r>
        <w:rPr>
          <w:rFonts w:ascii="Arial" w:hAnsi="Arial" w:cs="Arial"/>
        </w:rPr>
        <w:t xml:space="preserve">      （</w:t>
      </w:r>
      <w:r>
        <w:rPr>
          <w:rFonts w:hint="eastAsia" w:ascii="Arial" w:hAnsi="Arial" w:cs="Arial"/>
          <w:lang w:val="en-US" w:eastAsia="zh-CN"/>
        </w:rPr>
        <w:t>1-16</w:t>
      </w:r>
      <w:r>
        <w:rPr>
          <w:rFonts w:ascii="Arial" w:hAnsi="Arial" w:cs="Arial"/>
        </w:rPr>
        <w:t>）</w:t>
      </w:r>
    </w:p>
    <w:p w14:paraId="4F71F507">
      <w:pPr>
        <w:spacing w:line="360" w:lineRule="exact"/>
        <w:ind w:firstLineChars="0"/>
        <w:rPr>
          <w:rFonts w:ascii="Arial" w:hAnsi="Arial" w:cs="Arial"/>
        </w:rPr>
      </w:pPr>
      <w:r>
        <w:rPr>
          <w:rFonts w:ascii="Arial" w:hAnsi="Arial" w:cs="Arial"/>
        </w:rPr>
        <w:t>式中：</w:t>
      </w:r>
      <m:oMath>
        <m:r>
          <m:rPr/>
          <w:rPr>
            <w:rFonts w:ascii="Cambria Math" w:hAnsi="Cambria Math" w:cs="Arial"/>
          </w:rPr>
          <m:t>i</m:t>
        </m:r>
      </m:oMath>
      <w:r>
        <w:rPr>
          <w:rFonts w:ascii="Arial" w:hAnsi="Arial" w:cs="Arial"/>
        </w:rPr>
        <w:t xml:space="preserve"> —火炬系统序号；</w:t>
      </w:r>
    </w:p>
    <w:p w14:paraId="34851423">
      <w:pPr>
        <w:spacing w:line="360" w:lineRule="exact"/>
        <w:ind w:firstLine="630" w:firstLineChars="300"/>
        <w:rPr>
          <w:rFonts w:ascii="Arial" w:hAnsi="Arial" w:cs="Arial"/>
        </w:rPr>
      </w:pPr>
      <w:r>
        <w:rPr>
          <w:rFonts w:ascii="Arial" w:hAnsi="Arial" w:cs="Arial"/>
          <w:i/>
          <w:iCs/>
        </w:rPr>
        <w:t>Q</w:t>
      </w:r>
      <w:r>
        <w:rPr>
          <w:rFonts w:ascii="Arial" w:hAnsi="Arial" w:cs="Arial"/>
          <w:vertAlign w:val="subscript"/>
        </w:rPr>
        <w:t>i</w:t>
      </w:r>
      <w:r>
        <w:rPr>
          <w:rFonts w:ascii="Arial" w:hAnsi="Arial" w:cs="Arial"/>
        </w:rPr>
        <w:t>—第</w:t>
      </w:r>
      <m:oMath>
        <m:r>
          <m:rPr/>
          <w:rPr>
            <w:rFonts w:ascii="Cambria Math" w:hAnsi="Cambria Math" w:cs="Arial"/>
          </w:rPr>
          <m:t>i</m:t>
        </m:r>
      </m:oMath>
      <w:r>
        <w:rPr>
          <w:rFonts w:ascii="Arial" w:hAnsi="Arial" w:cs="Arial"/>
        </w:rPr>
        <w:t>支火炬系统的</w:t>
      </w:r>
      <w:r>
        <w:rPr>
          <w:rFonts w:hint="eastAsia" w:ascii="Arial" w:hAnsi="Arial" w:cs="Arial"/>
          <w:lang w:val="en-US" w:eastAsia="zh-CN"/>
        </w:rPr>
        <w:t>火种气</w:t>
      </w:r>
      <w:r>
        <w:rPr>
          <w:rFonts w:ascii="Arial" w:hAnsi="Arial" w:cs="Arial"/>
        </w:rPr>
        <w:t>流量，10</w:t>
      </w:r>
      <w:r>
        <w:rPr>
          <w:rFonts w:ascii="Arial" w:hAnsi="Arial" w:cs="Arial"/>
          <w:vertAlign w:val="superscript"/>
        </w:rPr>
        <w:t>4</w:t>
      </w:r>
      <w:r>
        <w:rPr>
          <w:rFonts w:ascii="Arial" w:hAnsi="Arial" w:cs="Arial"/>
        </w:rPr>
        <w:t xml:space="preserve"> Nm</w:t>
      </w:r>
      <w:r>
        <w:rPr>
          <w:rFonts w:ascii="Arial" w:hAnsi="Arial" w:cs="Arial"/>
          <w:vertAlign w:val="superscript"/>
        </w:rPr>
        <w:t>3</w:t>
      </w:r>
      <w:r>
        <w:rPr>
          <w:rFonts w:ascii="Arial" w:hAnsi="Arial" w:cs="Arial"/>
        </w:rPr>
        <w:t>；</w:t>
      </w:r>
    </w:p>
    <w:p w14:paraId="320D20DD">
      <w:pPr>
        <w:spacing w:line="360" w:lineRule="exact"/>
        <w:ind w:firstLine="630" w:firstLineChars="300"/>
        <w:rPr>
          <w:rFonts w:ascii="Arial" w:hAnsi="Arial" w:cs="Arial"/>
        </w:rPr>
      </w:pPr>
      <w:r>
        <w:rPr>
          <w:rFonts w:ascii="Arial" w:hAnsi="Arial" w:cs="Arial"/>
          <w:i/>
          <w:iCs/>
        </w:rPr>
        <w:t>C</w:t>
      </w:r>
      <w:r>
        <w:rPr>
          <w:rFonts w:ascii="Arial" w:hAnsi="Arial" w:cs="Arial"/>
          <w:vertAlign w:val="subscript"/>
        </w:rPr>
        <w:t>i</w:t>
      </w:r>
      <w:r>
        <w:rPr>
          <w:rFonts w:ascii="Arial" w:hAnsi="Arial" w:cs="Arial"/>
        </w:rPr>
        <w:t>—第</w:t>
      </w:r>
      <m:oMath>
        <m:r>
          <m:rPr/>
          <w:rPr>
            <w:rFonts w:ascii="Cambria Math" w:hAnsi="Cambria Math" w:cs="Arial"/>
          </w:rPr>
          <m:t>i</m:t>
        </m:r>
      </m:oMath>
      <w:r>
        <w:rPr>
          <w:rFonts w:ascii="Arial" w:hAnsi="Arial" w:cs="Arial"/>
        </w:rPr>
        <w:t>支火炬系统</w:t>
      </w:r>
      <w:r>
        <w:rPr>
          <w:rFonts w:hint="eastAsia" w:ascii="Arial" w:hAnsi="Arial" w:cs="Arial"/>
          <w:i/>
          <w:iCs/>
          <w:lang w:val="en-US" w:eastAsia="zh-CN"/>
        </w:rPr>
        <w:t>中</w:t>
      </w:r>
      <w:r>
        <w:rPr>
          <w:rFonts w:ascii="Arial" w:hAnsi="Arial" w:cs="Arial"/>
        </w:rPr>
        <w:t>火</w:t>
      </w:r>
      <w:r>
        <w:rPr>
          <w:rFonts w:hint="eastAsia" w:ascii="Arial" w:hAnsi="Arial" w:cs="Arial"/>
          <w:lang w:val="en-US" w:eastAsia="zh-CN"/>
        </w:rPr>
        <w:t>种</w:t>
      </w:r>
      <w:r>
        <w:rPr>
          <w:rFonts w:ascii="Arial" w:hAnsi="Arial" w:cs="Arial"/>
        </w:rPr>
        <w:t>气中含碳量，tC/10</w:t>
      </w:r>
      <w:r>
        <w:rPr>
          <w:rFonts w:ascii="Arial" w:hAnsi="Arial" w:cs="Arial"/>
          <w:vertAlign w:val="superscript"/>
        </w:rPr>
        <w:t>4</w:t>
      </w:r>
      <w:r>
        <w:rPr>
          <w:rFonts w:ascii="Arial" w:hAnsi="Arial" w:cs="Arial"/>
        </w:rPr>
        <w:t xml:space="preserve"> Nm</w:t>
      </w:r>
      <w:r>
        <w:rPr>
          <w:rFonts w:ascii="Arial" w:hAnsi="Arial" w:cs="Arial"/>
          <w:vertAlign w:val="superscript"/>
        </w:rPr>
        <w:t>3</w:t>
      </w:r>
      <w:r>
        <w:rPr>
          <w:rFonts w:ascii="Arial" w:hAnsi="Arial" w:cs="Arial"/>
        </w:rPr>
        <w:t>；</w:t>
      </w:r>
    </w:p>
    <w:p w14:paraId="60D06B78">
      <w:pPr>
        <w:spacing w:line="360" w:lineRule="exact"/>
        <w:ind w:firstLine="630" w:firstLineChars="300"/>
        <w:rPr>
          <w:rFonts w:ascii="Arial" w:hAnsi="Arial" w:cs="Arial"/>
        </w:rPr>
      </w:pPr>
      <w:r>
        <w:rPr>
          <w:rFonts w:ascii="Arial" w:hAnsi="Arial" w:cs="Arial"/>
          <w:i/>
          <w:iCs/>
        </w:rPr>
        <w:t>OF</w:t>
      </w:r>
      <w:r>
        <w:rPr>
          <w:rFonts w:ascii="Arial" w:hAnsi="Arial" w:cs="Arial"/>
        </w:rPr>
        <w:t>—火炬系统的碳氧化率，98%；</w:t>
      </w:r>
    </w:p>
    <w:p w14:paraId="592D5A4B">
      <w:pPr>
        <w:ind w:firstLine="630" w:firstLineChars="300"/>
        <w:rPr>
          <w:rFonts w:ascii="Arial" w:hAnsi="Arial" w:cs="Arial"/>
        </w:rPr>
      </w:pPr>
    </w:p>
    <w:p w14:paraId="7A8C3C13">
      <w:pPr>
        <w:pageBreakBefore w:val="0"/>
        <w:kinsoku/>
        <w:wordWrap/>
        <w:overflowPunct/>
        <w:topLinePunct w:val="0"/>
        <w:autoSpaceDE/>
        <w:autoSpaceDN/>
        <w:bidi w:val="0"/>
        <w:adjustRightInd w:val="0"/>
        <w:snapToGrid w:val="0"/>
        <w:spacing w:line="360" w:lineRule="auto"/>
        <w:ind w:firstLine="0" w:firstLineChars="0"/>
        <w:textAlignment w:val="auto"/>
        <w:outlineLvl w:val="2"/>
        <w:rPr>
          <w:rFonts w:hint="default" w:ascii="Arial" w:hAnsi="Arial" w:eastAsia="宋体" w:cs="Arial"/>
          <w:sz w:val="21"/>
          <w:szCs w:val="21"/>
        </w:rPr>
      </w:pPr>
      <w:r>
        <w:rPr>
          <w:rFonts w:hint="default" w:ascii="Arial" w:hAnsi="Arial" w:cs="Arial"/>
          <w:sz w:val="21"/>
          <w:szCs w:val="21"/>
          <w:lang w:val="en-US" w:eastAsia="zh-CN"/>
        </w:rPr>
        <w:t>C.1.3净购入电力及热力</w:t>
      </w:r>
      <w:r>
        <w:rPr>
          <w:rFonts w:hint="default" w:ascii="Arial" w:hAnsi="Arial" w:eastAsia="宋体" w:cs="Arial"/>
          <w:sz w:val="21"/>
          <w:szCs w:val="21"/>
        </w:rPr>
        <w:t>排放</w:t>
      </w:r>
    </w:p>
    <w:p w14:paraId="4CFF3157">
      <w:pPr>
        <w:pageBreakBefore w:val="0"/>
        <w:kinsoku/>
        <w:wordWrap/>
        <w:overflowPunct/>
        <w:topLinePunct w:val="0"/>
        <w:autoSpaceDE/>
        <w:autoSpaceDN/>
        <w:bidi w:val="0"/>
        <w:adjustRightInd w:val="0"/>
        <w:snapToGrid w:val="0"/>
        <w:spacing w:line="360" w:lineRule="auto"/>
        <w:ind w:firstLine="420"/>
        <w:textAlignment w:val="auto"/>
        <w:outlineLvl w:val="3"/>
        <w:rPr>
          <w:rFonts w:hint="default" w:ascii="Arial" w:hAnsi="Arial" w:eastAsia="宋体" w:cs="Arial"/>
          <w:sz w:val="21"/>
          <w:szCs w:val="21"/>
          <w:highlight w:val="none"/>
          <w:lang w:eastAsia="zh-CN"/>
        </w:rPr>
      </w:pPr>
      <w:r>
        <w:rPr>
          <w:rFonts w:hint="default" w:ascii="Arial" w:hAnsi="Arial" w:eastAsia="宋体" w:cs="Arial"/>
          <w:sz w:val="21"/>
          <w:szCs w:val="21"/>
          <w:highlight w:val="none"/>
        </w:rPr>
        <w:t>1.计算公式</w:t>
      </w:r>
    </w:p>
    <w:p w14:paraId="598DDD01">
      <w:pPr>
        <w:pageBreakBefore w:val="0"/>
        <w:kinsoku/>
        <w:wordWrap/>
        <w:overflowPunct/>
        <w:topLinePunct w:val="0"/>
        <w:autoSpaceDE/>
        <w:autoSpaceDN/>
        <w:bidi w:val="0"/>
        <w:adjustRightInd w:val="0"/>
        <w:snapToGrid w:val="0"/>
        <w:spacing w:line="360" w:lineRule="auto"/>
        <w:ind w:firstLine="420"/>
        <w:textAlignment w:val="auto"/>
        <w:rPr>
          <w:rFonts w:hint="default" w:ascii="Arial" w:hAnsi="Arial" w:eastAsia="宋体" w:cs="Arial"/>
          <w:sz w:val="21"/>
          <w:szCs w:val="21"/>
          <w:highlight w:val="none"/>
        </w:rPr>
      </w:pPr>
      <w:r>
        <w:rPr>
          <w:rFonts w:hint="default" w:ascii="Arial" w:hAnsi="Arial" w:eastAsia="宋体" w:cs="Arial"/>
          <w:sz w:val="21"/>
          <w:szCs w:val="21"/>
          <w:highlight w:val="none"/>
        </w:rPr>
        <w:t>净</w:t>
      </w:r>
      <w:r>
        <w:rPr>
          <w:rFonts w:hint="default" w:ascii="Arial" w:hAnsi="Arial" w:cs="Arial"/>
          <w:sz w:val="21"/>
          <w:szCs w:val="21"/>
          <w:highlight w:val="none"/>
          <w:lang w:val="en-US" w:eastAsia="zh-CN"/>
        </w:rPr>
        <w:t>购入</w:t>
      </w:r>
      <w:r>
        <w:rPr>
          <w:rFonts w:hint="default" w:ascii="Arial" w:hAnsi="Arial" w:eastAsia="宋体" w:cs="Arial"/>
          <w:sz w:val="21"/>
          <w:szCs w:val="21"/>
          <w:highlight w:val="none"/>
        </w:rPr>
        <w:t>电力和热力对应的二氧化碳排放量按</w:t>
      </w:r>
      <w:r>
        <w:rPr>
          <w:rFonts w:hint="default" w:ascii="Arial" w:hAnsi="Arial" w:cs="Arial"/>
          <w:sz w:val="21"/>
          <w:szCs w:val="21"/>
          <w:highlight w:val="none"/>
          <w:lang w:eastAsia="zh-CN"/>
        </w:rPr>
        <w:t>式</w:t>
      </w:r>
      <w:r>
        <w:rPr>
          <w:rFonts w:hint="default" w:ascii="Arial" w:hAnsi="Arial" w:eastAsia="宋体" w:cs="Arial"/>
          <w:sz w:val="21"/>
          <w:szCs w:val="21"/>
          <w:highlight w:val="none"/>
        </w:rPr>
        <w:t>（</w:t>
      </w:r>
      <w:r>
        <w:rPr>
          <w:rFonts w:hint="default" w:ascii="Arial" w:hAnsi="Arial" w:cs="Arial"/>
          <w:sz w:val="21"/>
          <w:szCs w:val="21"/>
          <w:highlight w:val="none"/>
          <w:lang w:val="en-US" w:eastAsia="zh-CN"/>
        </w:rPr>
        <w:t>1-</w:t>
      </w:r>
      <w:r>
        <w:rPr>
          <w:rFonts w:hint="eastAsia" w:ascii="Arial" w:hAnsi="Arial" w:cs="Arial"/>
          <w:sz w:val="21"/>
          <w:szCs w:val="21"/>
          <w:highlight w:val="none"/>
          <w:lang w:val="en-US" w:eastAsia="zh-CN"/>
        </w:rPr>
        <w:t>17</w:t>
      </w:r>
      <w:r>
        <w:rPr>
          <w:rFonts w:hint="default" w:ascii="Arial" w:hAnsi="Arial" w:eastAsia="宋体" w:cs="Arial"/>
          <w:sz w:val="21"/>
          <w:szCs w:val="21"/>
          <w:highlight w:val="none"/>
        </w:rPr>
        <w:t>）计算。</w:t>
      </w:r>
    </w:p>
    <w:p w14:paraId="07A9FDA4">
      <w:pPr>
        <w:pageBreakBefore w:val="0"/>
        <w:kinsoku/>
        <w:wordWrap/>
        <w:overflowPunct/>
        <w:topLinePunct w:val="0"/>
        <w:autoSpaceDE/>
        <w:autoSpaceDN/>
        <w:bidi w:val="0"/>
        <w:adjustRightInd w:val="0"/>
        <w:snapToGrid w:val="0"/>
        <w:spacing w:line="360" w:lineRule="auto"/>
        <w:ind w:firstLine="420"/>
        <w:jc w:val="right"/>
        <w:textAlignment w:val="auto"/>
        <w:rPr>
          <w:rFonts w:hint="default" w:ascii="Arial" w:hAnsi="Arial" w:eastAsia="宋体" w:cs="Arial"/>
          <w:sz w:val="21"/>
          <w:szCs w:val="21"/>
          <w:highlight w:val="none"/>
        </w:rPr>
      </w:pPr>
      <m:oMath>
        <m:sSub>
          <m:sSubPr>
            <m:ctrlPr>
              <w:rPr>
                <w:rFonts w:hint="default" w:ascii="Arial" w:hAnsi="Arial" w:eastAsia="宋体" w:cs="Arial"/>
                <w:sz w:val="21"/>
                <w:szCs w:val="21"/>
              </w:rPr>
            </m:ctrlPr>
          </m:sSubPr>
          <m:e>
            <m:r>
              <m:rPr>
                <m:sty m:val="p"/>
              </m:rPr>
              <w:rPr>
                <w:rFonts w:hint="eastAsia" w:ascii="Cambria Math" w:hAnsi="Cambria Math" w:cs="Arial"/>
                <w:sz w:val="21"/>
                <w:szCs w:val="21"/>
                <w:lang w:val="en-US" w:eastAsia="zh-CN"/>
              </w:rPr>
              <m:t>E</m:t>
            </m:r>
            <m:ctrlPr>
              <w:rPr>
                <w:rFonts w:hint="default" w:ascii="Arial" w:hAnsi="Arial" w:eastAsia="宋体" w:cs="Arial"/>
                <w:sz w:val="21"/>
                <w:szCs w:val="21"/>
              </w:rPr>
            </m:ctrlPr>
          </m:e>
          <m:sub>
            <m:r>
              <m:rPr>
                <m:sty m:val="p"/>
              </m:rPr>
              <w:rPr>
                <w:rFonts w:hint="eastAsia" w:ascii="Cambria Math" w:hAnsi="Cambria Math" w:cs="Arial"/>
                <w:sz w:val="21"/>
                <w:szCs w:val="21"/>
                <w:lang w:val="en-US" w:eastAsia="zh-CN"/>
              </w:rPr>
              <m:t>净购入电力和热力</m:t>
            </m:r>
            <m:ctrlPr>
              <w:rPr>
                <w:rFonts w:hint="default" w:ascii="Arial" w:hAnsi="Arial" w:eastAsia="宋体" w:cs="Arial"/>
                <w:sz w:val="21"/>
                <w:szCs w:val="21"/>
              </w:rPr>
            </m:ctrlPr>
          </m:sub>
        </m:sSub>
        <m:sSub>
          <m:sSubPr>
            <m:ctrlPr>
              <w:rPr>
                <w:rFonts w:hint="default" w:ascii="Arial" w:hAnsi="Arial" w:eastAsia="宋体" w:cs="Arial"/>
                <w:sz w:val="21"/>
                <w:szCs w:val="21"/>
              </w:rPr>
            </m:ctrlPr>
          </m:sSubPr>
          <m:e>
            <m:r>
              <m:rPr>
                <m:sty m:val="p"/>
              </m:rPr>
              <w:rPr>
                <w:rFonts w:hint="default" w:ascii="Cambria Math" w:hAnsi="Cambria Math" w:cs="Arial"/>
                <w:sz w:val="21"/>
                <w:szCs w:val="21"/>
                <w:lang w:val="en-US" w:eastAsia="zh-CN"/>
              </w:rPr>
              <m:t>=</m:t>
            </m:r>
            <m:r>
              <m:rPr>
                <m:sty m:val="p"/>
              </m:rPr>
              <w:rPr>
                <w:rFonts w:hint="eastAsia" w:ascii="Cambria Math" w:hAnsi="Cambria Math" w:cs="Arial"/>
                <w:sz w:val="21"/>
                <w:szCs w:val="21"/>
                <w:lang w:val="en-US" w:eastAsia="zh-CN"/>
              </w:rPr>
              <m:t>E</m:t>
            </m:r>
            <m:ctrlPr>
              <w:rPr>
                <w:rFonts w:hint="default" w:ascii="Arial" w:hAnsi="Arial" w:eastAsia="宋体" w:cs="Arial"/>
                <w:sz w:val="21"/>
                <w:szCs w:val="21"/>
              </w:rPr>
            </m:ctrlPr>
          </m:e>
          <m:sub>
            <m:r>
              <m:rPr>
                <m:sty m:val="p"/>
              </m:rPr>
              <w:rPr>
                <w:rFonts w:hint="eastAsia" w:ascii="Cambria Math" w:hAnsi="Cambria Math" w:cs="Arial"/>
                <w:sz w:val="21"/>
                <w:szCs w:val="21"/>
                <w:lang w:val="en-US" w:eastAsia="zh-CN"/>
              </w:rPr>
              <m:t>购入电力和热力</m:t>
            </m:r>
            <m:ctrlPr>
              <w:rPr>
                <w:rFonts w:hint="default" w:ascii="Arial" w:hAnsi="Arial" w:eastAsia="宋体" w:cs="Arial"/>
                <w:sz w:val="21"/>
                <w:szCs w:val="21"/>
              </w:rPr>
            </m:ctrlPr>
          </m:sub>
        </m:sSub>
        <m:r>
          <m:rPr>
            <m:sty m:val="p"/>
          </m:rPr>
          <w:rPr>
            <w:rFonts w:hint="default" w:ascii="Cambria Math" w:hAnsi="Cambria Math" w:cs="Arial"/>
            <w:sz w:val="21"/>
            <w:szCs w:val="21"/>
            <w:lang w:val="en-US" w:eastAsia="zh-CN"/>
          </w:rPr>
          <m:t>−</m:t>
        </m:r>
        <m:sSub>
          <m:sSubPr>
            <m:ctrlPr>
              <w:rPr>
                <w:rFonts w:hint="default" w:ascii="Arial" w:hAnsi="Arial" w:eastAsia="宋体" w:cs="Arial"/>
                <w:sz w:val="21"/>
                <w:szCs w:val="21"/>
              </w:rPr>
            </m:ctrlPr>
          </m:sSubPr>
          <m:e>
            <m:r>
              <m:rPr>
                <m:sty m:val="p"/>
              </m:rPr>
              <w:rPr>
                <w:rFonts w:hint="eastAsia" w:ascii="Cambria Math" w:hAnsi="Cambria Math" w:cs="Arial"/>
                <w:sz w:val="21"/>
                <w:szCs w:val="21"/>
                <w:lang w:val="en-US" w:eastAsia="zh-CN"/>
              </w:rPr>
              <m:t>E</m:t>
            </m:r>
            <m:ctrlPr>
              <w:rPr>
                <w:rFonts w:hint="default" w:ascii="Arial" w:hAnsi="Arial" w:eastAsia="宋体" w:cs="Arial"/>
                <w:sz w:val="21"/>
                <w:szCs w:val="21"/>
              </w:rPr>
            </m:ctrlPr>
          </m:e>
          <m:sub>
            <m:r>
              <m:rPr>
                <m:sty m:val="p"/>
              </m:rPr>
              <w:rPr>
                <w:rFonts w:hint="eastAsia" w:ascii="Cambria Math" w:hAnsi="Cambria Math" w:cs="Arial"/>
                <w:sz w:val="21"/>
                <w:szCs w:val="21"/>
                <w:lang w:val="en-US" w:eastAsia="zh-CN"/>
              </w:rPr>
              <m:t>外供电力和热力</m:t>
            </m:r>
            <m:ctrlPr>
              <w:rPr>
                <w:rFonts w:hint="default" w:ascii="Arial" w:hAnsi="Arial" w:eastAsia="宋体" w:cs="Arial"/>
                <w:sz w:val="21"/>
                <w:szCs w:val="21"/>
              </w:rPr>
            </m:ctrlPr>
          </m:sub>
        </m:sSub>
      </m:oMath>
      <w:r>
        <w:rPr>
          <w:rFonts w:hint="default" w:ascii="Arial" w:hAnsi="Arial" w:eastAsia="宋体" w:cs="Arial"/>
          <w:sz w:val="21"/>
          <w:szCs w:val="21"/>
          <w:highlight w:val="none"/>
        </w:rPr>
        <w:t xml:space="preserve">       （</w:t>
      </w:r>
      <w:r>
        <w:rPr>
          <w:rFonts w:hint="default" w:ascii="Arial" w:hAnsi="Arial" w:cs="Arial"/>
          <w:sz w:val="21"/>
          <w:szCs w:val="21"/>
          <w:highlight w:val="none"/>
          <w:lang w:val="en-US" w:eastAsia="zh-CN"/>
        </w:rPr>
        <w:t>1-</w:t>
      </w:r>
      <w:r>
        <w:rPr>
          <w:rFonts w:hint="eastAsia" w:ascii="Arial" w:hAnsi="Arial" w:cs="Arial"/>
          <w:sz w:val="21"/>
          <w:szCs w:val="21"/>
          <w:highlight w:val="none"/>
          <w:lang w:val="en-US" w:eastAsia="zh-CN"/>
        </w:rPr>
        <w:t>17</w:t>
      </w:r>
      <w:r>
        <w:rPr>
          <w:rFonts w:hint="default" w:ascii="Arial" w:hAnsi="Arial" w:eastAsia="宋体" w:cs="Arial"/>
          <w:sz w:val="21"/>
          <w:szCs w:val="21"/>
          <w:highlight w:val="none"/>
        </w:rPr>
        <w:t>）</w:t>
      </w:r>
    </w:p>
    <w:p w14:paraId="2761E133">
      <w:pPr>
        <w:pageBreakBefore w:val="0"/>
        <w:kinsoku/>
        <w:wordWrap/>
        <w:overflowPunct/>
        <w:topLinePunct w:val="0"/>
        <w:autoSpaceDE/>
        <w:autoSpaceDN/>
        <w:bidi w:val="0"/>
        <w:adjustRightInd w:val="0"/>
        <w:snapToGrid w:val="0"/>
        <w:spacing w:line="360" w:lineRule="auto"/>
        <w:ind w:firstLine="0"/>
        <w:textAlignment w:val="auto"/>
        <w:rPr>
          <w:rFonts w:hint="default" w:ascii="Arial" w:hAnsi="Arial" w:eastAsia="宋体" w:cs="Arial"/>
          <w:sz w:val="21"/>
          <w:szCs w:val="21"/>
          <w:highlight w:val="none"/>
        </w:rPr>
      </w:pPr>
      <w:r>
        <w:rPr>
          <w:rFonts w:hint="default" w:ascii="Arial" w:hAnsi="Arial" w:eastAsia="宋体" w:cs="Arial"/>
          <w:sz w:val="21"/>
          <w:szCs w:val="21"/>
          <w:highlight w:val="none"/>
        </w:rPr>
        <w:t>式中：</w:t>
      </w:r>
    </w:p>
    <w:p w14:paraId="766A6FB3">
      <w:pPr>
        <w:pageBreakBefore w:val="0"/>
        <w:kinsoku/>
        <w:wordWrap/>
        <w:overflowPunct/>
        <w:topLinePunct w:val="0"/>
        <w:autoSpaceDE/>
        <w:autoSpaceDN/>
        <w:bidi w:val="0"/>
        <w:adjustRightInd w:val="0"/>
        <w:snapToGrid w:val="0"/>
        <w:spacing w:line="360" w:lineRule="auto"/>
        <w:ind w:firstLine="420"/>
        <w:textAlignment w:val="auto"/>
        <w:rPr>
          <w:rFonts w:hint="default" w:ascii="Arial" w:hAnsi="Arial" w:eastAsia="宋体" w:cs="Arial"/>
          <w:sz w:val="21"/>
          <w:szCs w:val="21"/>
          <w:highlight w:val="none"/>
        </w:rPr>
      </w:pPr>
      <m:oMath>
        <m:sSub>
          <m:sSubPr>
            <m:ctrlPr>
              <w:rPr>
                <w:rFonts w:hint="default" w:ascii="Arial" w:hAnsi="Arial" w:eastAsia="宋体" w:cs="Arial"/>
                <w:sz w:val="21"/>
                <w:szCs w:val="21"/>
              </w:rPr>
            </m:ctrlPr>
          </m:sSubPr>
          <m:e>
            <m:r>
              <m:rPr>
                <m:sty m:val="p"/>
              </m:rPr>
              <w:rPr>
                <w:rFonts w:hint="eastAsia" w:ascii="Cambria Math" w:hAnsi="Cambria Math" w:cs="Arial"/>
                <w:sz w:val="21"/>
                <w:szCs w:val="21"/>
                <w:lang w:val="en-US" w:eastAsia="zh-CN"/>
              </w:rPr>
              <m:t>E</m:t>
            </m:r>
            <m:ctrlPr>
              <w:rPr>
                <w:rFonts w:hint="default" w:ascii="Arial" w:hAnsi="Arial" w:eastAsia="宋体" w:cs="Arial"/>
                <w:sz w:val="21"/>
                <w:szCs w:val="21"/>
              </w:rPr>
            </m:ctrlPr>
          </m:e>
          <m:sub>
            <m:r>
              <m:rPr>
                <m:sty m:val="p"/>
              </m:rPr>
              <w:rPr>
                <w:rFonts w:hint="eastAsia" w:ascii="Cambria Math" w:hAnsi="Cambria Math" w:cs="Arial"/>
                <w:sz w:val="21"/>
                <w:szCs w:val="21"/>
                <w:lang w:val="en-US" w:eastAsia="zh-CN"/>
              </w:rPr>
              <m:t>购入电力和热力</m:t>
            </m:r>
            <m:ctrlPr>
              <w:rPr>
                <w:rFonts w:hint="default" w:ascii="Arial" w:hAnsi="Arial" w:eastAsia="宋体" w:cs="Arial"/>
                <w:sz w:val="21"/>
                <w:szCs w:val="21"/>
              </w:rPr>
            </m:ctrlPr>
          </m:sub>
        </m:sSub>
      </m:oMath>
      <w:r>
        <w:rPr>
          <w:rFonts w:hint="default" w:ascii="Arial" w:hAnsi="Arial" w:eastAsia="宋体" w:cs="Arial"/>
          <w:sz w:val="21"/>
          <w:szCs w:val="21"/>
          <w:highlight w:val="none"/>
        </w:rPr>
        <w:t>—</w:t>
      </w:r>
      <w:r>
        <w:rPr>
          <w:rFonts w:hint="default" w:ascii="Arial" w:hAnsi="Arial" w:cs="Arial"/>
          <w:sz w:val="21"/>
          <w:szCs w:val="21"/>
          <w:highlight w:val="none"/>
          <w:lang w:val="en-US" w:eastAsia="zh-CN"/>
        </w:rPr>
        <w:t>购入</w:t>
      </w:r>
      <w:r>
        <w:rPr>
          <w:rFonts w:hint="default" w:ascii="Arial" w:hAnsi="Arial" w:eastAsia="宋体" w:cs="Arial"/>
          <w:sz w:val="21"/>
          <w:szCs w:val="21"/>
          <w:highlight w:val="none"/>
        </w:rPr>
        <w:t>电力</w:t>
      </w:r>
      <w:r>
        <w:rPr>
          <w:rFonts w:hint="default" w:ascii="Arial" w:hAnsi="Arial" w:cs="Arial"/>
          <w:sz w:val="21"/>
          <w:szCs w:val="21"/>
          <w:highlight w:val="none"/>
          <w:lang w:val="en-US" w:eastAsia="zh-CN"/>
        </w:rPr>
        <w:t>和热力</w:t>
      </w:r>
      <w:r>
        <w:rPr>
          <w:rFonts w:hint="default" w:ascii="Arial" w:hAnsi="Arial" w:eastAsia="宋体" w:cs="Arial"/>
          <w:sz w:val="21"/>
          <w:szCs w:val="21"/>
          <w:highlight w:val="none"/>
        </w:rPr>
        <w:t>消耗对应的二氧化碳排放量，单位为吨二氧化碳（tCO</w:t>
      </w:r>
      <w:r>
        <w:rPr>
          <w:rFonts w:hint="default" w:ascii="Arial" w:hAnsi="Arial" w:eastAsia="宋体" w:cs="Arial"/>
          <w:sz w:val="21"/>
          <w:szCs w:val="21"/>
          <w:highlight w:val="none"/>
          <w:vertAlign w:val="subscript"/>
        </w:rPr>
        <w:t>2</w:t>
      </w:r>
      <w:r>
        <w:rPr>
          <w:rFonts w:hint="default" w:ascii="Arial" w:hAnsi="Arial" w:eastAsia="宋体" w:cs="Arial"/>
          <w:sz w:val="21"/>
          <w:szCs w:val="21"/>
          <w:highlight w:val="none"/>
        </w:rPr>
        <w:t>）；</w:t>
      </w:r>
    </w:p>
    <w:p w14:paraId="0A68913D">
      <w:pPr>
        <w:pageBreakBefore w:val="0"/>
        <w:kinsoku/>
        <w:wordWrap/>
        <w:overflowPunct/>
        <w:topLinePunct w:val="0"/>
        <w:autoSpaceDE/>
        <w:autoSpaceDN/>
        <w:bidi w:val="0"/>
        <w:adjustRightInd w:val="0"/>
        <w:snapToGrid w:val="0"/>
        <w:spacing w:line="360" w:lineRule="auto"/>
        <w:ind w:firstLine="420"/>
        <w:textAlignment w:val="auto"/>
        <w:rPr>
          <w:rFonts w:hint="default" w:ascii="Arial" w:hAnsi="Arial" w:eastAsia="宋体" w:cs="Arial"/>
          <w:sz w:val="21"/>
          <w:szCs w:val="21"/>
          <w:highlight w:val="none"/>
        </w:rPr>
      </w:pPr>
      <m:oMath>
        <m:sSub>
          <m:sSubPr>
            <m:ctrlPr>
              <w:rPr>
                <w:rFonts w:hint="default" w:ascii="Arial" w:hAnsi="Arial" w:eastAsia="宋体" w:cs="Arial"/>
                <w:sz w:val="21"/>
                <w:szCs w:val="21"/>
              </w:rPr>
            </m:ctrlPr>
          </m:sSubPr>
          <m:e>
            <m:r>
              <m:rPr>
                <m:sty m:val="p"/>
              </m:rPr>
              <w:rPr>
                <w:rFonts w:hint="eastAsia" w:ascii="Cambria Math" w:hAnsi="Cambria Math" w:cs="Arial"/>
                <w:sz w:val="21"/>
                <w:szCs w:val="21"/>
                <w:lang w:val="en-US" w:eastAsia="zh-CN"/>
              </w:rPr>
              <m:t>E</m:t>
            </m:r>
            <m:ctrlPr>
              <w:rPr>
                <w:rFonts w:hint="default" w:ascii="Arial" w:hAnsi="Arial" w:eastAsia="宋体" w:cs="Arial"/>
                <w:sz w:val="21"/>
                <w:szCs w:val="21"/>
              </w:rPr>
            </m:ctrlPr>
          </m:e>
          <m:sub>
            <m:r>
              <m:rPr>
                <m:sty m:val="p"/>
              </m:rPr>
              <w:rPr>
                <w:rFonts w:hint="eastAsia" w:ascii="Cambria Math" w:hAnsi="Cambria Math" w:cs="Arial"/>
                <w:sz w:val="21"/>
                <w:szCs w:val="21"/>
                <w:lang w:val="en-US" w:eastAsia="zh-CN"/>
              </w:rPr>
              <m:t>外供电力和热力</m:t>
            </m:r>
            <m:ctrlPr>
              <w:rPr>
                <w:rFonts w:hint="default" w:ascii="Arial" w:hAnsi="Arial" w:eastAsia="宋体" w:cs="Arial"/>
                <w:sz w:val="21"/>
                <w:szCs w:val="21"/>
              </w:rPr>
            </m:ctrlPr>
          </m:sub>
        </m:sSub>
      </m:oMath>
      <w:r>
        <w:rPr>
          <w:rFonts w:hint="default" w:ascii="Arial" w:hAnsi="Arial" w:eastAsia="宋体" w:cs="Arial"/>
          <w:sz w:val="21"/>
          <w:szCs w:val="21"/>
          <w:highlight w:val="none"/>
        </w:rPr>
        <w:t>—</w:t>
      </w:r>
      <w:r>
        <w:rPr>
          <w:rFonts w:hint="default" w:ascii="Arial" w:hAnsi="Arial" w:cs="Arial"/>
          <w:sz w:val="21"/>
          <w:szCs w:val="21"/>
          <w:highlight w:val="none"/>
          <w:lang w:val="en-US" w:eastAsia="zh-CN"/>
        </w:rPr>
        <w:t>外购电力和</w:t>
      </w:r>
      <w:r>
        <w:rPr>
          <w:rFonts w:hint="default" w:ascii="Arial" w:hAnsi="Arial" w:eastAsia="宋体" w:cs="Arial"/>
          <w:sz w:val="21"/>
          <w:szCs w:val="21"/>
          <w:highlight w:val="none"/>
        </w:rPr>
        <w:t>热力消耗对应的二氧化碳排放量，单位为吨二氧化碳（tCO</w:t>
      </w:r>
      <w:r>
        <w:rPr>
          <w:rFonts w:hint="default" w:ascii="Arial" w:hAnsi="Arial" w:eastAsia="宋体" w:cs="Arial"/>
          <w:sz w:val="21"/>
          <w:szCs w:val="21"/>
          <w:highlight w:val="none"/>
          <w:vertAlign w:val="subscript"/>
        </w:rPr>
        <w:t>2</w:t>
      </w:r>
      <w:r>
        <w:rPr>
          <w:rFonts w:hint="default" w:ascii="Arial" w:hAnsi="Arial" w:eastAsia="宋体" w:cs="Arial"/>
          <w:sz w:val="21"/>
          <w:szCs w:val="21"/>
          <w:highlight w:val="none"/>
        </w:rPr>
        <w:t>）。</w:t>
      </w:r>
    </w:p>
    <w:p w14:paraId="6B678824">
      <w:pPr>
        <w:pageBreakBefore w:val="0"/>
        <w:kinsoku/>
        <w:wordWrap/>
        <w:overflowPunct/>
        <w:topLinePunct w:val="0"/>
        <w:autoSpaceDE/>
        <w:autoSpaceDN/>
        <w:bidi w:val="0"/>
        <w:adjustRightInd w:val="0"/>
        <w:snapToGrid w:val="0"/>
        <w:spacing w:line="360" w:lineRule="auto"/>
        <w:ind w:firstLine="420"/>
        <w:textAlignment w:val="auto"/>
        <w:rPr>
          <w:rFonts w:hint="default" w:ascii="Arial" w:hAnsi="Arial" w:eastAsia="宋体" w:cs="Arial"/>
          <w:sz w:val="21"/>
          <w:szCs w:val="21"/>
          <w:highlight w:val="none"/>
        </w:rPr>
      </w:pPr>
      <w:r>
        <w:rPr>
          <w:rFonts w:hint="eastAsia" w:ascii="Arial" w:hAnsi="Arial" w:cs="Arial"/>
          <w:sz w:val="21"/>
          <w:szCs w:val="21"/>
          <w:highlight w:val="none"/>
          <w:lang w:val="en-US" w:eastAsia="zh-CN"/>
        </w:rPr>
        <w:t>a</w:t>
      </w:r>
      <w:r>
        <w:rPr>
          <w:rFonts w:hint="default" w:ascii="Arial" w:hAnsi="Arial" w:eastAsia="宋体" w:cs="Arial"/>
          <w:sz w:val="21"/>
          <w:szCs w:val="21"/>
          <w:highlight w:val="none"/>
        </w:rPr>
        <w:t>）</w:t>
      </w:r>
      <w:r>
        <w:rPr>
          <w:rFonts w:hint="default" w:ascii="Arial" w:hAnsi="Arial" w:cs="Arial"/>
          <w:sz w:val="21"/>
          <w:szCs w:val="21"/>
          <w:highlight w:val="none"/>
          <w:lang w:val="en-US" w:eastAsia="zh-CN"/>
        </w:rPr>
        <w:t>购入</w:t>
      </w:r>
      <w:r>
        <w:rPr>
          <w:rFonts w:hint="default" w:ascii="Arial" w:hAnsi="Arial" w:eastAsia="宋体" w:cs="Arial"/>
          <w:sz w:val="21"/>
          <w:szCs w:val="21"/>
          <w:highlight w:val="none"/>
        </w:rPr>
        <w:t>电力</w:t>
      </w:r>
      <w:r>
        <w:rPr>
          <w:rFonts w:hint="default" w:ascii="Arial" w:hAnsi="Arial" w:cs="Arial"/>
          <w:sz w:val="21"/>
          <w:szCs w:val="21"/>
          <w:highlight w:val="none"/>
          <w:lang w:eastAsia="zh-CN"/>
        </w:rPr>
        <w:t>、</w:t>
      </w:r>
      <w:r>
        <w:rPr>
          <w:rFonts w:hint="default" w:ascii="Arial" w:hAnsi="Arial" w:cs="Arial"/>
          <w:sz w:val="21"/>
          <w:szCs w:val="21"/>
          <w:highlight w:val="none"/>
          <w:lang w:val="en-US" w:eastAsia="zh-CN"/>
        </w:rPr>
        <w:t>外供电力</w:t>
      </w:r>
      <w:r>
        <w:rPr>
          <w:rFonts w:hint="default" w:ascii="Arial" w:hAnsi="Arial" w:eastAsia="宋体" w:cs="Arial"/>
          <w:sz w:val="21"/>
          <w:szCs w:val="21"/>
          <w:highlight w:val="none"/>
        </w:rPr>
        <w:t>消耗对应的二氧化碳排放量按</w:t>
      </w:r>
      <w:r>
        <w:rPr>
          <w:rFonts w:hint="default" w:ascii="Arial" w:hAnsi="Arial" w:cs="Arial"/>
          <w:sz w:val="21"/>
          <w:szCs w:val="21"/>
          <w:highlight w:val="none"/>
          <w:lang w:eastAsia="zh-CN"/>
        </w:rPr>
        <w:t>式</w:t>
      </w:r>
      <w:r>
        <w:rPr>
          <w:rFonts w:hint="default" w:ascii="Arial" w:hAnsi="Arial" w:eastAsia="宋体" w:cs="Arial"/>
          <w:sz w:val="21"/>
          <w:szCs w:val="21"/>
          <w:highlight w:val="none"/>
        </w:rPr>
        <w:t>（</w:t>
      </w:r>
      <w:r>
        <w:rPr>
          <w:rFonts w:hint="default" w:ascii="Arial" w:hAnsi="Arial" w:cs="Arial"/>
          <w:sz w:val="21"/>
          <w:szCs w:val="21"/>
          <w:highlight w:val="none"/>
          <w:lang w:val="en-US" w:eastAsia="zh-CN"/>
        </w:rPr>
        <w:t>1-</w:t>
      </w:r>
      <w:r>
        <w:rPr>
          <w:rFonts w:hint="eastAsia" w:ascii="Arial" w:hAnsi="Arial" w:cs="Arial"/>
          <w:sz w:val="21"/>
          <w:szCs w:val="21"/>
          <w:highlight w:val="none"/>
          <w:lang w:val="en-US" w:eastAsia="zh-CN"/>
        </w:rPr>
        <w:t>18</w:t>
      </w:r>
      <w:r>
        <w:rPr>
          <w:rFonts w:hint="default" w:ascii="Arial" w:hAnsi="Arial" w:eastAsia="宋体" w:cs="Arial"/>
          <w:sz w:val="21"/>
          <w:szCs w:val="21"/>
          <w:highlight w:val="none"/>
        </w:rPr>
        <w:t>）</w:t>
      </w:r>
      <w:r>
        <w:rPr>
          <w:rFonts w:hint="default" w:ascii="Arial" w:hAnsi="Arial" w:cs="Arial"/>
          <w:sz w:val="21"/>
          <w:szCs w:val="21"/>
          <w:highlight w:val="none"/>
          <w:lang w:eastAsia="zh-CN"/>
        </w:rPr>
        <w:t>、（</w:t>
      </w:r>
      <w:r>
        <w:rPr>
          <w:rFonts w:hint="default" w:ascii="Arial" w:hAnsi="Arial" w:cs="Arial"/>
          <w:sz w:val="21"/>
          <w:szCs w:val="21"/>
          <w:highlight w:val="none"/>
          <w:lang w:val="en-US" w:eastAsia="zh-CN"/>
        </w:rPr>
        <w:t>1-</w:t>
      </w:r>
      <w:r>
        <w:rPr>
          <w:rFonts w:hint="eastAsia" w:ascii="Arial" w:hAnsi="Arial" w:cs="Arial"/>
          <w:sz w:val="21"/>
          <w:szCs w:val="21"/>
          <w:highlight w:val="none"/>
          <w:lang w:val="en-US" w:eastAsia="zh-CN"/>
        </w:rPr>
        <w:t>19</w:t>
      </w:r>
      <w:r>
        <w:rPr>
          <w:rFonts w:hint="default" w:ascii="Arial" w:hAnsi="Arial" w:cs="Arial"/>
          <w:sz w:val="21"/>
          <w:szCs w:val="21"/>
          <w:highlight w:val="none"/>
          <w:lang w:eastAsia="zh-CN"/>
        </w:rPr>
        <w:t>）</w:t>
      </w:r>
      <w:r>
        <w:rPr>
          <w:rFonts w:hint="default" w:ascii="Arial" w:hAnsi="Arial" w:eastAsia="宋体" w:cs="Arial"/>
          <w:sz w:val="21"/>
          <w:szCs w:val="21"/>
          <w:highlight w:val="none"/>
        </w:rPr>
        <w:t>计算。</w:t>
      </w:r>
    </w:p>
    <w:p w14:paraId="67027F5F">
      <w:pPr>
        <w:pageBreakBefore w:val="0"/>
        <w:kinsoku/>
        <w:wordWrap/>
        <w:overflowPunct/>
        <w:topLinePunct w:val="0"/>
        <w:autoSpaceDE/>
        <w:autoSpaceDN/>
        <w:bidi w:val="0"/>
        <w:adjustRightInd w:val="0"/>
        <w:snapToGrid w:val="0"/>
        <w:spacing w:line="360" w:lineRule="auto"/>
        <w:ind w:firstLine="420"/>
        <w:jc w:val="right"/>
        <w:textAlignment w:val="auto"/>
        <w:rPr>
          <w:rFonts w:hint="default" w:ascii="Arial" w:hAnsi="Arial" w:eastAsia="宋体" w:cs="Arial"/>
          <w:sz w:val="21"/>
          <w:szCs w:val="21"/>
          <w:highlight w:val="none"/>
        </w:rPr>
      </w:pPr>
      <m:oMath>
        <m:sSub>
          <m:sSubPr>
            <m:ctrlPr>
              <w:rPr>
                <w:rFonts w:hint="default" w:ascii="Arial" w:hAnsi="Arial" w:eastAsia="宋体" w:cs="Arial"/>
                <w:sz w:val="21"/>
                <w:szCs w:val="21"/>
              </w:rPr>
            </m:ctrlPr>
          </m:sSubPr>
          <m:e>
            <m:r>
              <m:rPr>
                <m:sty m:val="p"/>
              </m:rPr>
              <w:rPr>
                <w:rFonts w:hint="eastAsia" w:ascii="Cambria Math" w:hAnsi="Cambria Math" w:cs="Arial"/>
                <w:sz w:val="21"/>
                <w:szCs w:val="21"/>
                <w:lang w:val="en-US" w:eastAsia="zh-CN"/>
              </w:rPr>
              <m:t>E</m:t>
            </m:r>
            <m:ctrlPr>
              <w:rPr>
                <w:rFonts w:hint="default" w:ascii="Arial" w:hAnsi="Arial" w:eastAsia="宋体" w:cs="Arial"/>
                <w:sz w:val="21"/>
                <w:szCs w:val="21"/>
              </w:rPr>
            </m:ctrlPr>
          </m:e>
          <m:sub>
            <m:r>
              <m:rPr>
                <m:sty m:val="p"/>
              </m:rPr>
              <w:rPr>
                <w:rFonts w:hint="eastAsia" w:ascii="Cambria Math" w:hAnsi="Cambria Math" w:cs="Arial"/>
                <w:sz w:val="21"/>
                <w:szCs w:val="21"/>
                <w:lang w:val="en-US" w:eastAsia="zh-CN"/>
              </w:rPr>
              <m:t>购入电力</m:t>
            </m:r>
            <m:ctrlPr>
              <w:rPr>
                <w:rFonts w:hint="default" w:ascii="Arial" w:hAnsi="Arial" w:eastAsia="宋体" w:cs="Arial"/>
                <w:sz w:val="21"/>
                <w:szCs w:val="21"/>
              </w:rPr>
            </m:ctrlPr>
          </m:sub>
        </m:sSub>
        <m:sSub>
          <m:sSubPr>
            <m:ctrlPr>
              <w:rPr>
                <w:rFonts w:hint="default" w:ascii="Arial" w:hAnsi="Arial" w:eastAsia="宋体" w:cs="Arial"/>
                <w:sz w:val="21"/>
                <w:szCs w:val="21"/>
              </w:rPr>
            </m:ctrlPr>
          </m:sSubPr>
          <m:e>
            <m:r>
              <m:rPr>
                <m:sty m:val="p"/>
              </m:rPr>
              <w:rPr>
                <w:rFonts w:hint="default" w:ascii="Cambria Math" w:hAnsi="Cambria Math" w:cs="Arial"/>
                <w:sz w:val="21"/>
                <w:szCs w:val="21"/>
                <w:lang w:val="en-US" w:eastAsia="zh-CN"/>
              </w:rPr>
              <m:t>=</m:t>
            </m:r>
            <m:r>
              <m:rPr>
                <m:sty m:val="p"/>
              </m:rPr>
              <w:rPr>
                <w:rFonts w:hint="eastAsia" w:ascii="Cambria Math" w:hAnsi="Cambria Math" w:cs="Arial"/>
                <w:sz w:val="21"/>
                <w:szCs w:val="21"/>
                <w:lang w:val="en-US" w:eastAsia="zh-CN"/>
              </w:rPr>
              <m:t>AD</m:t>
            </m:r>
            <m:ctrlPr>
              <w:rPr>
                <w:rFonts w:hint="default" w:ascii="Arial" w:hAnsi="Arial" w:eastAsia="宋体" w:cs="Arial"/>
                <w:sz w:val="21"/>
                <w:szCs w:val="21"/>
              </w:rPr>
            </m:ctrlPr>
          </m:e>
          <m:sub>
            <m:r>
              <m:rPr>
                <m:sty m:val="p"/>
              </m:rPr>
              <w:rPr>
                <w:rFonts w:hint="eastAsia" w:ascii="Cambria Math" w:hAnsi="Cambria Math" w:cs="Arial"/>
                <w:sz w:val="21"/>
                <w:szCs w:val="21"/>
                <w:lang w:val="en-US" w:eastAsia="zh-CN"/>
              </w:rPr>
              <m:t>购入电量</m:t>
            </m:r>
            <m:ctrlPr>
              <w:rPr>
                <w:rFonts w:hint="default" w:ascii="Arial" w:hAnsi="Arial" w:eastAsia="宋体" w:cs="Arial"/>
                <w:sz w:val="21"/>
                <w:szCs w:val="21"/>
              </w:rPr>
            </m:ctrlPr>
          </m:sub>
        </m:sSub>
        <m:r>
          <m:rPr>
            <m:sty m:val="p"/>
          </m:rPr>
          <w:rPr>
            <w:rFonts w:hint="eastAsia" w:ascii="Cambria Math" w:hAnsi="Cambria Math" w:cs="Arial"/>
            <w:sz w:val="21"/>
            <w:szCs w:val="21"/>
            <w:lang w:val="en-US" w:eastAsia="zh-CN"/>
          </w:rPr>
          <m:t>×</m:t>
        </m:r>
        <m:sSub>
          <m:sSubPr>
            <m:ctrlPr>
              <w:rPr>
                <w:rFonts w:hint="default" w:ascii="Arial" w:hAnsi="Arial" w:eastAsia="宋体" w:cs="Arial"/>
                <w:sz w:val="21"/>
                <w:szCs w:val="21"/>
              </w:rPr>
            </m:ctrlPr>
          </m:sSubPr>
          <m:e>
            <m:r>
              <m:rPr>
                <m:sty m:val="p"/>
              </m:rPr>
              <w:rPr>
                <w:rFonts w:hint="eastAsia" w:ascii="Cambria Math" w:hAnsi="Cambria Math" w:cs="Arial"/>
                <w:sz w:val="21"/>
                <w:szCs w:val="21"/>
                <w:lang w:val="en-US" w:eastAsia="zh-CN"/>
              </w:rPr>
              <m:t>EF</m:t>
            </m:r>
            <m:ctrlPr>
              <w:rPr>
                <w:rFonts w:hint="default" w:ascii="Arial" w:hAnsi="Arial" w:eastAsia="宋体" w:cs="Arial"/>
                <w:sz w:val="21"/>
                <w:szCs w:val="21"/>
              </w:rPr>
            </m:ctrlPr>
          </m:e>
          <m:sub>
            <m:r>
              <m:rPr>
                <m:sty m:val="p"/>
              </m:rPr>
              <w:rPr>
                <w:rFonts w:hint="eastAsia" w:ascii="Cambria Math" w:hAnsi="Cambria Math" w:cs="Arial"/>
                <w:sz w:val="21"/>
                <w:szCs w:val="21"/>
                <w:lang w:val="en-US" w:eastAsia="zh-CN"/>
              </w:rPr>
              <m:t>购入电力</m:t>
            </m:r>
            <m:ctrlPr>
              <w:rPr>
                <w:rFonts w:hint="default" w:ascii="Arial" w:hAnsi="Arial" w:eastAsia="宋体" w:cs="Arial"/>
                <w:sz w:val="21"/>
                <w:szCs w:val="21"/>
              </w:rPr>
            </m:ctrlPr>
          </m:sub>
        </m:sSub>
      </m:oMath>
      <w:r>
        <w:rPr>
          <w:rFonts w:hint="default" w:ascii="Arial" w:hAnsi="Arial" w:eastAsia="宋体" w:cs="Arial"/>
          <w:sz w:val="21"/>
          <w:szCs w:val="21"/>
          <w:highlight w:val="none"/>
        </w:rPr>
        <w:t xml:space="preserve">     </w:t>
      </w:r>
      <w:r>
        <w:rPr>
          <w:rFonts w:hint="eastAsia" w:ascii="Arial" w:hAnsi="Arial" w:cs="Arial"/>
          <w:sz w:val="21"/>
          <w:szCs w:val="21"/>
          <w:highlight w:val="none"/>
          <w:lang w:val="en-US" w:eastAsia="zh-CN"/>
        </w:rPr>
        <w:t xml:space="preserve"> </w:t>
      </w:r>
      <w:r>
        <w:rPr>
          <w:rFonts w:hint="default" w:ascii="Arial" w:hAnsi="Arial" w:eastAsia="宋体" w:cs="Arial"/>
          <w:sz w:val="21"/>
          <w:szCs w:val="21"/>
          <w:highlight w:val="none"/>
        </w:rPr>
        <w:t xml:space="preserve"> </w:t>
      </w:r>
      <w:r>
        <w:rPr>
          <w:rFonts w:hint="eastAsia" w:ascii="Arial" w:hAnsi="Arial" w:cs="Arial"/>
          <w:sz w:val="21"/>
          <w:szCs w:val="21"/>
          <w:highlight w:val="none"/>
          <w:lang w:val="en-US" w:eastAsia="zh-CN"/>
        </w:rPr>
        <w:t xml:space="preserve">      </w:t>
      </w:r>
      <w:r>
        <w:rPr>
          <w:rFonts w:hint="default" w:ascii="Arial" w:hAnsi="Arial" w:eastAsia="宋体" w:cs="Arial"/>
          <w:sz w:val="21"/>
          <w:szCs w:val="21"/>
          <w:highlight w:val="none"/>
        </w:rPr>
        <w:t xml:space="preserve">      （</w:t>
      </w:r>
      <w:r>
        <w:rPr>
          <w:rFonts w:hint="default" w:ascii="Arial" w:hAnsi="Arial" w:cs="Arial"/>
          <w:sz w:val="21"/>
          <w:szCs w:val="21"/>
          <w:highlight w:val="none"/>
          <w:lang w:val="en-US" w:eastAsia="zh-CN"/>
        </w:rPr>
        <w:t>1-</w:t>
      </w:r>
      <w:r>
        <w:rPr>
          <w:rFonts w:hint="eastAsia" w:ascii="Arial" w:hAnsi="Arial" w:cs="Arial"/>
          <w:sz w:val="21"/>
          <w:szCs w:val="21"/>
          <w:highlight w:val="none"/>
          <w:lang w:val="en-US" w:eastAsia="zh-CN"/>
        </w:rPr>
        <w:t>18</w:t>
      </w:r>
      <w:r>
        <w:rPr>
          <w:rFonts w:hint="default" w:ascii="Arial" w:hAnsi="Arial" w:eastAsia="宋体" w:cs="Arial"/>
          <w:sz w:val="21"/>
          <w:szCs w:val="21"/>
          <w:highlight w:val="none"/>
        </w:rPr>
        <w:t>）</w:t>
      </w:r>
    </w:p>
    <w:p w14:paraId="73FBBB3A">
      <w:pPr>
        <w:pageBreakBefore w:val="0"/>
        <w:kinsoku/>
        <w:wordWrap/>
        <w:overflowPunct/>
        <w:topLinePunct w:val="0"/>
        <w:autoSpaceDE/>
        <w:autoSpaceDN/>
        <w:bidi w:val="0"/>
        <w:adjustRightInd w:val="0"/>
        <w:snapToGrid w:val="0"/>
        <w:spacing w:line="360" w:lineRule="auto"/>
        <w:ind w:firstLine="420"/>
        <w:jc w:val="right"/>
        <w:textAlignment w:val="auto"/>
        <w:rPr>
          <w:rFonts w:hint="default" w:ascii="Arial" w:hAnsi="Arial" w:eastAsia="宋体" w:cs="Arial"/>
          <w:sz w:val="21"/>
          <w:szCs w:val="21"/>
          <w:highlight w:val="none"/>
        </w:rPr>
      </w:pPr>
      <m:oMath>
        <m:sSub>
          <m:sSubPr>
            <m:ctrlPr>
              <w:rPr>
                <w:rFonts w:hint="default" w:ascii="Arial" w:hAnsi="Arial" w:eastAsia="宋体" w:cs="Arial"/>
                <w:sz w:val="21"/>
                <w:szCs w:val="21"/>
              </w:rPr>
            </m:ctrlPr>
          </m:sSubPr>
          <m:e>
            <m:r>
              <m:rPr>
                <m:sty m:val="p"/>
              </m:rPr>
              <w:rPr>
                <w:rFonts w:hint="eastAsia" w:ascii="Cambria Math" w:hAnsi="Cambria Math" w:cs="Arial"/>
                <w:sz w:val="21"/>
                <w:szCs w:val="21"/>
                <w:lang w:val="en-US" w:eastAsia="zh-CN"/>
              </w:rPr>
              <m:t>E</m:t>
            </m:r>
            <m:ctrlPr>
              <w:rPr>
                <w:rFonts w:hint="default" w:ascii="Arial" w:hAnsi="Arial" w:eastAsia="宋体" w:cs="Arial"/>
                <w:sz w:val="21"/>
                <w:szCs w:val="21"/>
              </w:rPr>
            </m:ctrlPr>
          </m:e>
          <m:sub>
            <m:r>
              <m:rPr>
                <m:sty m:val="p"/>
              </m:rPr>
              <w:rPr>
                <w:rFonts w:hint="eastAsia" w:ascii="Cambria Math" w:hAnsi="Cambria Math" w:cs="Arial"/>
                <w:sz w:val="21"/>
                <w:szCs w:val="21"/>
                <w:lang w:val="en-US" w:eastAsia="zh-CN"/>
              </w:rPr>
              <m:t>外供电力</m:t>
            </m:r>
            <m:ctrlPr>
              <w:rPr>
                <w:rFonts w:hint="default" w:ascii="Arial" w:hAnsi="Arial" w:eastAsia="宋体" w:cs="Arial"/>
                <w:sz w:val="21"/>
                <w:szCs w:val="21"/>
              </w:rPr>
            </m:ctrlPr>
          </m:sub>
        </m:sSub>
        <m:sSub>
          <m:sSubPr>
            <m:ctrlPr>
              <w:rPr>
                <w:rFonts w:hint="default" w:ascii="Arial" w:hAnsi="Arial" w:eastAsia="宋体" w:cs="Arial"/>
                <w:sz w:val="21"/>
                <w:szCs w:val="21"/>
              </w:rPr>
            </m:ctrlPr>
          </m:sSubPr>
          <m:e>
            <m:r>
              <m:rPr>
                <m:sty m:val="p"/>
              </m:rPr>
              <w:rPr>
                <w:rFonts w:hint="default" w:ascii="Cambria Math" w:hAnsi="Cambria Math" w:cs="Arial"/>
                <w:sz w:val="21"/>
                <w:szCs w:val="21"/>
                <w:lang w:val="en-US" w:eastAsia="zh-CN"/>
              </w:rPr>
              <m:t>=</m:t>
            </m:r>
            <m:r>
              <m:rPr>
                <m:sty m:val="p"/>
              </m:rPr>
              <w:rPr>
                <w:rFonts w:hint="eastAsia" w:ascii="Cambria Math" w:hAnsi="Cambria Math" w:cs="Arial"/>
                <w:sz w:val="21"/>
                <w:szCs w:val="21"/>
                <w:lang w:val="en-US" w:eastAsia="zh-CN"/>
              </w:rPr>
              <m:t>AD</m:t>
            </m:r>
            <m:ctrlPr>
              <w:rPr>
                <w:rFonts w:hint="default" w:ascii="Arial" w:hAnsi="Arial" w:eastAsia="宋体" w:cs="Arial"/>
                <w:sz w:val="21"/>
                <w:szCs w:val="21"/>
              </w:rPr>
            </m:ctrlPr>
          </m:e>
          <m:sub>
            <m:r>
              <m:rPr>
                <m:sty m:val="p"/>
              </m:rPr>
              <w:rPr>
                <w:rFonts w:hint="eastAsia" w:ascii="Cambria Math" w:hAnsi="Cambria Math" w:cs="Arial"/>
                <w:sz w:val="21"/>
                <w:szCs w:val="21"/>
                <w:lang w:val="en-US" w:eastAsia="zh-CN"/>
              </w:rPr>
              <m:t>外供电量</m:t>
            </m:r>
            <m:ctrlPr>
              <w:rPr>
                <w:rFonts w:hint="default" w:ascii="Arial" w:hAnsi="Arial" w:eastAsia="宋体" w:cs="Arial"/>
                <w:sz w:val="21"/>
                <w:szCs w:val="21"/>
              </w:rPr>
            </m:ctrlPr>
          </m:sub>
        </m:sSub>
        <m:r>
          <m:rPr>
            <m:sty m:val="p"/>
          </m:rPr>
          <w:rPr>
            <w:rFonts w:hint="eastAsia" w:ascii="Cambria Math" w:hAnsi="Cambria Math" w:cs="Arial"/>
            <w:sz w:val="21"/>
            <w:szCs w:val="21"/>
            <w:lang w:val="en-US" w:eastAsia="zh-CN"/>
          </w:rPr>
          <m:t>×</m:t>
        </m:r>
        <m:sSub>
          <m:sSubPr>
            <m:ctrlPr>
              <w:rPr>
                <w:rFonts w:hint="default" w:ascii="Arial" w:hAnsi="Arial" w:eastAsia="宋体" w:cs="Arial"/>
                <w:sz w:val="21"/>
                <w:szCs w:val="21"/>
              </w:rPr>
            </m:ctrlPr>
          </m:sSubPr>
          <m:e>
            <m:r>
              <m:rPr>
                <m:sty m:val="p"/>
              </m:rPr>
              <w:rPr>
                <w:rFonts w:hint="eastAsia" w:ascii="Cambria Math" w:hAnsi="Cambria Math" w:cs="Arial"/>
                <w:sz w:val="21"/>
                <w:szCs w:val="21"/>
                <w:lang w:val="en-US" w:eastAsia="zh-CN"/>
              </w:rPr>
              <m:t>EF</m:t>
            </m:r>
            <m:ctrlPr>
              <w:rPr>
                <w:rFonts w:hint="default" w:ascii="Arial" w:hAnsi="Arial" w:eastAsia="宋体" w:cs="Arial"/>
                <w:sz w:val="21"/>
                <w:szCs w:val="21"/>
              </w:rPr>
            </m:ctrlPr>
          </m:e>
          <m:sub>
            <m:r>
              <m:rPr>
                <m:sty m:val="p"/>
              </m:rPr>
              <w:rPr>
                <w:rFonts w:hint="eastAsia" w:ascii="Cambria Math" w:hAnsi="Cambria Math" w:cs="Arial"/>
                <w:sz w:val="21"/>
                <w:szCs w:val="21"/>
                <w:lang w:val="en-US" w:eastAsia="zh-CN"/>
              </w:rPr>
              <m:t>外供电力</m:t>
            </m:r>
            <m:ctrlPr>
              <w:rPr>
                <w:rFonts w:hint="default" w:ascii="Arial" w:hAnsi="Arial" w:eastAsia="宋体" w:cs="Arial"/>
                <w:sz w:val="21"/>
                <w:szCs w:val="21"/>
              </w:rPr>
            </m:ctrlPr>
          </m:sub>
        </m:sSub>
      </m:oMath>
      <w:r>
        <w:rPr>
          <w:rFonts w:hint="default" w:ascii="Arial" w:hAnsi="Arial" w:eastAsia="宋体" w:cs="Arial"/>
          <w:sz w:val="21"/>
          <w:szCs w:val="21"/>
          <w:highlight w:val="none"/>
        </w:rPr>
        <w:t xml:space="preserve">     </w:t>
      </w:r>
      <w:r>
        <w:rPr>
          <w:rFonts w:hint="eastAsia" w:ascii="Arial" w:hAnsi="Arial" w:cs="Arial"/>
          <w:sz w:val="21"/>
          <w:szCs w:val="21"/>
          <w:highlight w:val="none"/>
          <w:lang w:val="en-US" w:eastAsia="zh-CN"/>
        </w:rPr>
        <w:t xml:space="preserve">       </w:t>
      </w:r>
      <w:r>
        <w:rPr>
          <w:rFonts w:hint="default" w:ascii="Arial" w:hAnsi="Arial" w:eastAsia="宋体" w:cs="Arial"/>
          <w:sz w:val="21"/>
          <w:szCs w:val="21"/>
          <w:highlight w:val="none"/>
        </w:rPr>
        <w:t xml:space="preserve">       （</w:t>
      </w:r>
      <w:r>
        <w:rPr>
          <w:rFonts w:hint="default" w:ascii="Arial" w:hAnsi="Arial" w:cs="Arial"/>
          <w:sz w:val="21"/>
          <w:szCs w:val="21"/>
          <w:highlight w:val="none"/>
          <w:lang w:val="en-US" w:eastAsia="zh-CN"/>
        </w:rPr>
        <w:t>1-</w:t>
      </w:r>
      <w:r>
        <w:rPr>
          <w:rFonts w:hint="eastAsia" w:ascii="Arial" w:hAnsi="Arial" w:cs="Arial"/>
          <w:sz w:val="21"/>
          <w:szCs w:val="21"/>
          <w:highlight w:val="none"/>
          <w:lang w:val="en-US" w:eastAsia="zh-CN"/>
        </w:rPr>
        <w:t>19</w:t>
      </w:r>
      <w:r>
        <w:rPr>
          <w:rFonts w:hint="default" w:ascii="Arial" w:hAnsi="Arial" w:eastAsia="宋体" w:cs="Arial"/>
          <w:sz w:val="21"/>
          <w:szCs w:val="21"/>
          <w:highlight w:val="none"/>
        </w:rPr>
        <w:t>）</w:t>
      </w:r>
    </w:p>
    <w:p w14:paraId="7989B79D">
      <w:pPr>
        <w:pageBreakBefore w:val="0"/>
        <w:kinsoku/>
        <w:wordWrap/>
        <w:overflowPunct/>
        <w:topLinePunct w:val="0"/>
        <w:autoSpaceDE/>
        <w:autoSpaceDN/>
        <w:bidi w:val="0"/>
        <w:adjustRightInd w:val="0"/>
        <w:snapToGrid w:val="0"/>
        <w:spacing w:line="360" w:lineRule="auto"/>
        <w:ind w:firstLine="0"/>
        <w:textAlignment w:val="auto"/>
        <w:rPr>
          <w:rFonts w:hint="default" w:ascii="Arial" w:hAnsi="Arial" w:eastAsia="宋体" w:cs="Arial"/>
          <w:sz w:val="21"/>
          <w:szCs w:val="21"/>
          <w:highlight w:val="none"/>
        </w:rPr>
      </w:pPr>
      <w:r>
        <w:rPr>
          <w:rFonts w:hint="default" w:ascii="Arial" w:hAnsi="Arial" w:eastAsia="宋体" w:cs="Arial"/>
          <w:sz w:val="21"/>
          <w:szCs w:val="21"/>
          <w:highlight w:val="none"/>
        </w:rPr>
        <w:t>式中：</w:t>
      </w:r>
    </w:p>
    <w:p w14:paraId="38B792A5">
      <w:pPr>
        <w:pageBreakBefore w:val="0"/>
        <w:kinsoku/>
        <w:wordWrap/>
        <w:overflowPunct/>
        <w:topLinePunct w:val="0"/>
        <w:autoSpaceDE/>
        <w:autoSpaceDN/>
        <w:bidi w:val="0"/>
        <w:adjustRightInd w:val="0"/>
        <w:snapToGrid w:val="0"/>
        <w:spacing w:line="360" w:lineRule="auto"/>
        <w:ind w:firstLine="420"/>
        <w:textAlignment w:val="auto"/>
        <w:rPr>
          <w:rFonts w:hint="default" w:ascii="Arial" w:hAnsi="Arial" w:eastAsia="宋体" w:cs="Arial"/>
          <w:sz w:val="21"/>
          <w:szCs w:val="21"/>
          <w:highlight w:val="none"/>
        </w:rPr>
      </w:pPr>
      <m:oMath>
        <m:sSub>
          <m:sSubPr>
            <m:ctrlPr>
              <w:rPr>
                <w:rFonts w:hint="default" w:ascii="Arial" w:hAnsi="Arial" w:eastAsia="宋体" w:cs="Arial"/>
                <w:sz w:val="21"/>
                <w:szCs w:val="21"/>
              </w:rPr>
            </m:ctrlPr>
          </m:sSubPr>
          <m:e>
            <m:r>
              <m:rPr>
                <m:sty m:val="p"/>
              </m:rPr>
              <w:rPr>
                <w:rFonts w:hint="eastAsia" w:ascii="Cambria Math" w:hAnsi="Cambria Math" w:cs="Arial"/>
                <w:sz w:val="21"/>
                <w:szCs w:val="21"/>
                <w:lang w:val="en-US" w:eastAsia="zh-CN"/>
              </w:rPr>
              <m:t>AD</m:t>
            </m:r>
            <m:ctrlPr>
              <w:rPr>
                <w:rFonts w:hint="default" w:ascii="Arial" w:hAnsi="Arial" w:eastAsia="宋体" w:cs="Arial"/>
                <w:sz w:val="21"/>
                <w:szCs w:val="21"/>
              </w:rPr>
            </m:ctrlPr>
          </m:e>
          <m:sub>
            <m:r>
              <m:rPr>
                <m:sty m:val="p"/>
              </m:rPr>
              <w:rPr>
                <w:rFonts w:hint="eastAsia" w:ascii="Cambria Math" w:hAnsi="Cambria Math" w:cs="Arial"/>
                <w:sz w:val="21"/>
                <w:szCs w:val="21"/>
                <w:lang w:val="en-US" w:eastAsia="zh-CN"/>
              </w:rPr>
              <m:t>购入电量</m:t>
            </m:r>
            <m:ctrlPr>
              <w:rPr>
                <w:rFonts w:hint="default" w:ascii="Arial" w:hAnsi="Arial" w:eastAsia="宋体" w:cs="Arial"/>
                <w:sz w:val="21"/>
                <w:szCs w:val="21"/>
              </w:rPr>
            </m:ctrlPr>
          </m:sub>
        </m:sSub>
      </m:oMath>
      <w:r>
        <w:rPr>
          <w:rFonts w:hint="default" w:ascii="Arial" w:hAnsi="Arial" w:eastAsia="宋体" w:cs="Arial"/>
          <w:sz w:val="21"/>
          <w:szCs w:val="21"/>
          <w:highlight w:val="none"/>
        </w:rPr>
        <w:t>—</w:t>
      </w:r>
      <w:r>
        <w:rPr>
          <w:rFonts w:hint="default" w:ascii="Arial" w:hAnsi="Arial" w:cs="Arial"/>
          <w:sz w:val="21"/>
          <w:szCs w:val="21"/>
          <w:highlight w:val="none"/>
          <w:lang w:val="en-US" w:eastAsia="zh-CN"/>
        </w:rPr>
        <w:t>购入</w:t>
      </w:r>
      <w:r>
        <w:rPr>
          <w:rFonts w:hint="default" w:ascii="Arial" w:hAnsi="Arial" w:eastAsia="宋体" w:cs="Arial"/>
          <w:sz w:val="21"/>
          <w:szCs w:val="21"/>
          <w:highlight w:val="none"/>
        </w:rPr>
        <w:t>电力消耗量，单位为兆瓦时（MWh）</w:t>
      </w:r>
      <w:r>
        <w:rPr>
          <w:rFonts w:hint="eastAsia" w:ascii="Arial" w:hAnsi="Arial" w:cs="Arial"/>
          <w:sz w:val="21"/>
          <w:szCs w:val="21"/>
          <w:highlight w:val="none"/>
          <w:lang w:eastAsia="zh-CN"/>
        </w:rPr>
        <w:t>，</w:t>
      </w:r>
      <w:r>
        <w:rPr>
          <w:rFonts w:hint="eastAsia" w:ascii="Arial" w:hAnsi="Arial" w:cs="Arial"/>
          <w:sz w:val="21"/>
          <w:szCs w:val="21"/>
          <w:highlight w:val="none"/>
          <w:lang w:val="en-US" w:eastAsia="zh-CN"/>
        </w:rPr>
        <w:t>现有工程</w:t>
      </w:r>
      <w:r>
        <w:rPr>
          <w:rFonts w:hint="default" w:ascii="Arial" w:hAnsi="Arial" w:eastAsia="宋体" w:cs="Arial"/>
          <w:sz w:val="21"/>
          <w:szCs w:val="21"/>
          <w:highlight w:val="none"/>
        </w:rPr>
        <w:t>以企业的</w:t>
      </w:r>
      <w:r>
        <w:rPr>
          <w:rFonts w:hint="eastAsia" w:ascii="Arial" w:hAnsi="Arial" w:cs="Arial"/>
          <w:sz w:val="21"/>
          <w:szCs w:val="21"/>
          <w:highlight w:val="none"/>
          <w:lang w:val="en-US" w:eastAsia="zh-CN"/>
        </w:rPr>
        <w:t>电</w:t>
      </w:r>
      <w:r>
        <w:rPr>
          <w:rFonts w:hint="default" w:ascii="Arial" w:hAnsi="Arial" w:eastAsia="宋体" w:cs="Arial"/>
          <w:sz w:val="21"/>
          <w:szCs w:val="21"/>
          <w:highlight w:val="none"/>
        </w:rPr>
        <w:t>力表记录的读数为准，</w:t>
      </w:r>
      <w:r>
        <w:rPr>
          <w:rFonts w:hint="eastAsia" w:ascii="Arial" w:hAnsi="Arial" w:cs="Arial"/>
          <w:sz w:val="21"/>
          <w:szCs w:val="21"/>
          <w:highlight w:val="none"/>
          <w:lang w:val="en-US" w:eastAsia="zh-CN"/>
        </w:rPr>
        <w:t>新建工程根据设计确定</w:t>
      </w:r>
      <w:r>
        <w:rPr>
          <w:rFonts w:hint="default" w:ascii="Arial" w:hAnsi="Arial" w:eastAsia="宋体" w:cs="Arial"/>
          <w:sz w:val="21"/>
          <w:szCs w:val="21"/>
          <w:highlight w:val="none"/>
        </w:rPr>
        <w:t>；</w:t>
      </w:r>
    </w:p>
    <w:p w14:paraId="1FA94374">
      <w:pPr>
        <w:pageBreakBefore w:val="0"/>
        <w:kinsoku/>
        <w:wordWrap/>
        <w:overflowPunct/>
        <w:topLinePunct w:val="0"/>
        <w:autoSpaceDE/>
        <w:autoSpaceDN/>
        <w:bidi w:val="0"/>
        <w:adjustRightInd w:val="0"/>
        <w:snapToGrid w:val="0"/>
        <w:spacing w:line="360" w:lineRule="auto"/>
        <w:ind w:firstLine="420"/>
        <w:textAlignment w:val="auto"/>
        <w:rPr>
          <w:rFonts w:hint="default" w:ascii="Arial" w:hAnsi="Arial" w:cs="Arial"/>
          <w:sz w:val="21"/>
          <w:szCs w:val="21"/>
          <w:highlight w:val="none"/>
          <w:lang w:eastAsia="zh-CN"/>
        </w:rPr>
      </w:pPr>
      <m:oMath>
        <m:sSub>
          <m:sSubPr>
            <m:ctrlPr>
              <w:rPr>
                <w:rFonts w:hint="default" w:ascii="Arial" w:hAnsi="Arial" w:eastAsia="宋体" w:cs="Arial"/>
                <w:sz w:val="21"/>
                <w:szCs w:val="21"/>
              </w:rPr>
            </m:ctrlPr>
          </m:sSubPr>
          <m:e>
            <m:r>
              <m:rPr>
                <m:sty m:val="p"/>
              </m:rPr>
              <w:rPr>
                <w:rFonts w:hint="eastAsia" w:ascii="Cambria Math" w:hAnsi="Cambria Math" w:cs="Arial"/>
                <w:sz w:val="21"/>
                <w:szCs w:val="21"/>
                <w:lang w:val="en-US" w:eastAsia="zh-CN"/>
              </w:rPr>
              <m:t>EF</m:t>
            </m:r>
            <m:ctrlPr>
              <w:rPr>
                <w:rFonts w:hint="default" w:ascii="Arial" w:hAnsi="Arial" w:eastAsia="宋体" w:cs="Arial"/>
                <w:sz w:val="21"/>
                <w:szCs w:val="21"/>
              </w:rPr>
            </m:ctrlPr>
          </m:e>
          <m:sub>
            <m:r>
              <m:rPr>
                <m:sty m:val="p"/>
              </m:rPr>
              <w:rPr>
                <w:rFonts w:hint="eastAsia" w:ascii="Cambria Math" w:hAnsi="Cambria Math" w:cs="Arial"/>
                <w:sz w:val="21"/>
                <w:szCs w:val="21"/>
                <w:lang w:val="en-US" w:eastAsia="zh-CN"/>
              </w:rPr>
              <m:t>购入电力</m:t>
            </m:r>
            <m:ctrlPr>
              <w:rPr>
                <w:rFonts w:hint="default" w:ascii="Arial" w:hAnsi="Arial" w:eastAsia="宋体" w:cs="Arial"/>
                <w:sz w:val="21"/>
                <w:szCs w:val="21"/>
              </w:rPr>
            </m:ctrlPr>
          </m:sub>
        </m:sSub>
      </m:oMath>
      <w:r>
        <w:rPr>
          <w:rFonts w:hint="default" w:ascii="Arial" w:hAnsi="Arial" w:eastAsia="宋体" w:cs="Arial"/>
          <w:sz w:val="21"/>
          <w:szCs w:val="21"/>
          <w:highlight w:val="none"/>
        </w:rPr>
        <w:t>—</w:t>
      </w:r>
      <w:r>
        <w:rPr>
          <w:rFonts w:hint="default" w:ascii="Arial" w:hAnsi="Arial" w:cs="Arial"/>
          <w:sz w:val="21"/>
          <w:szCs w:val="21"/>
          <w:highlight w:val="none"/>
          <w:lang w:val="en-US" w:eastAsia="zh-CN"/>
        </w:rPr>
        <w:t>购入电力排放因子，单位为</w:t>
      </w:r>
      <w:r>
        <w:rPr>
          <w:rFonts w:hint="default" w:ascii="Arial" w:hAnsi="Arial" w:eastAsia="宋体" w:cs="Arial"/>
          <w:sz w:val="21"/>
          <w:szCs w:val="21"/>
          <w:highlight w:val="none"/>
        </w:rPr>
        <w:t>吨碳</w:t>
      </w:r>
      <w:r>
        <w:rPr>
          <w:rFonts w:hint="default" w:ascii="Arial" w:hAnsi="Arial" w:cs="Arial"/>
          <w:sz w:val="21"/>
          <w:szCs w:val="21"/>
          <w:highlight w:val="none"/>
          <w:lang w:val="en-US" w:eastAsia="zh-CN"/>
        </w:rPr>
        <w:t>/</w:t>
      </w:r>
      <w:r>
        <w:rPr>
          <w:rFonts w:hint="default" w:ascii="Arial" w:hAnsi="Arial" w:eastAsia="宋体" w:cs="Arial"/>
          <w:sz w:val="21"/>
          <w:szCs w:val="21"/>
          <w:highlight w:val="none"/>
        </w:rPr>
        <w:t>兆瓦时（tCO</w:t>
      </w:r>
      <w:r>
        <w:rPr>
          <w:rFonts w:hint="default" w:ascii="Arial" w:hAnsi="Arial" w:eastAsia="宋体" w:cs="Arial"/>
          <w:sz w:val="21"/>
          <w:szCs w:val="21"/>
          <w:highlight w:val="none"/>
          <w:vertAlign w:val="subscript"/>
        </w:rPr>
        <w:t>2</w:t>
      </w:r>
      <w:r>
        <w:rPr>
          <w:rFonts w:hint="default" w:ascii="Arial" w:hAnsi="Arial" w:eastAsia="宋体" w:cs="Arial"/>
          <w:sz w:val="21"/>
          <w:szCs w:val="21"/>
          <w:highlight w:val="none"/>
        </w:rPr>
        <w:t>/MWh）</w:t>
      </w:r>
      <w:r>
        <w:rPr>
          <w:rFonts w:hint="eastAsia" w:ascii="Arial" w:hAnsi="Arial" w:cs="Arial"/>
          <w:sz w:val="21"/>
          <w:szCs w:val="21"/>
          <w:highlight w:val="none"/>
          <w:lang w:eastAsia="zh-CN"/>
        </w:rPr>
        <w:t>，</w:t>
      </w:r>
      <w:r>
        <w:rPr>
          <w:rFonts w:hint="default" w:ascii="Arial" w:hAnsi="Arial" w:cs="Arial"/>
          <w:sz w:val="21"/>
          <w:szCs w:val="21"/>
          <w:highlight w:val="none"/>
        </w:rPr>
        <w:t>项目自产自用的可再生能源电量、电力直供的非化石能源电量等（项目应附配套建设方案等相关证明材料，确保项目投产时具备</w:t>
      </w:r>
      <w:r>
        <w:rPr>
          <w:rFonts w:hint="default" w:ascii="Arial" w:hAnsi="Arial" w:cs="Arial"/>
          <w:sz w:val="21"/>
          <w:szCs w:val="21"/>
          <w:highlight w:val="none"/>
          <w:lang w:val="en-US" w:eastAsia="zh-CN"/>
        </w:rPr>
        <w:t>落</w:t>
      </w:r>
      <w:r>
        <w:rPr>
          <w:rFonts w:hint="default" w:ascii="Arial" w:hAnsi="Arial" w:cs="Arial"/>
          <w:sz w:val="21"/>
          <w:szCs w:val="21"/>
          <w:highlight w:val="none"/>
        </w:rPr>
        <w:t>实条件），电力排放因子为0；除此以外的电量</w:t>
      </w:r>
      <w:r>
        <w:rPr>
          <w:rFonts w:hint="default" w:ascii="Arial" w:hAnsi="Arial" w:cs="Arial"/>
          <w:sz w:val="21"/>
          <w:szCs w:val="21"/>
          <w:highlight w:val="none"/>
          <w:lang w:val="en-US" w:eastAsia="zh-CN"/>
        </w:rPr>
        <w:t>排放因子</w:t>
      </w:r>
      <w:r>
        <w:rPr>
          <w:rFonts w:hint="default" w:ascii="Arial" w:hAnsi="Arial" w:cs="Arial"/>
          <w:sz w:val="21"/>
          <w:szCs w:val="21"/>
          <w:highlight w:val="none"/>
        </w:rPr>
        <w:t>，采用国家有关部门发布的最新的省级电力平均二氧化碳排放因子替代。若已发布省级电力剩余排放因子的地区，电力排放因子采用省级电力剩余排放因子。对于年综合能源消费量不超过1万吨标准煤的项目，省级电力剩余排放因子可简化使用国家有关部门发布的最新的省级电力平均二氧化碳排放因子替代</w:t>
      </w:r>
      <w:r>
        <w:rPr>
          <w:rFonts w:hint="default" w:ascii="Arial" w:hAnsi="Arial" w:cs="Arial"/>
          <w:sz w:val="21"/>
          <w:szCs w:val="21"/>
          <w:highlight w:val="none"/>
          <w:lang w:eastAsia="zh-CN"/>
        </w:rPr>
        <w:t>；</w:t>
      </w:r>
    </w:p>
    <w:p w14:paraId="621EB86A">
      <w:pPr>
        <w:pageBreakBefore w:val="0"/>
        <w:kinsoku/>
        <w:wordWrap/>
        <w:overflowPunct/>
        <w:topLinePunct w:val="0"/>
        <w:autoSpaceDE/>
        <w:autoSpaceDN/>
        <w:bidi w:val="0"/>
        <w:adjustRightInd w:val="0"/>
        <w:snapToGrid w:val="0"/>
        <w:spacing w:line="360" w:lineRule="auto"/>
        <w:ind w:firstLine="420"/>
        <w:textAlignment w:val="auto"/>
        <w:rPr>
          <w:rFonts w:hint="default" w:ascii="Arial" w:hAnsi="Arial" w:eastAsia="宋体" w:cs="Arial"/>
          <w:sz w:val="21"/>
          <w:szCs w:val="21"/>
          <w:highlight w:val="none"/>
        </w:rPr>
      </w:pPr>
      <m:oMath>
        <m:sSub>
          <m:sSubPr>
            <m:ctrlPr>
              <w:rPr>
                <w:rFonts w:hint="default" w:ascii="Arial" w:hAnsi="Arial" w:eastAsia="宋体" w:cs="Arial"/>
                <w:sz w:val="21"/>
                <w:szCs w:val="21"/>
              </w:rPr>
            </m:ctrlPr>
          </m:sSubPr>
          <m:e>
            <m:r>
              <m:rPr>
                <m:sty m:val="p"/>
              </m:rPr>
              <w:rPr>
                <w:rFonts w:hint="eastAsia" w:ascii="Cambria Math" w:hAnsi="Cambria Math" w:cs="Arial"/>
                <w:sz w:val="21"/>
                <w:szCs w:val="21"/>
                <w:lang w:val="en-US" w:eastAsia="zh-CN"/>
              </w:rPr>
              <m:t>AD</m:t>
            </m:r>
            <m:ctrlPr>
              <w:rPr>
                <w:rFonts w:hint="default" w:ascii="Arial" w:hAnsi="Arial" w:eastAsia="宋体" w:cs="Arial"/>
                <w:sz w:val="21"/>
                <w:szCs w:val="21"/>
              </w:rPr>
            </m:ctrlPr>
          </m:e>
          <m:sub>
            <m:r>
              <m:rPr>
                <m:sty m:val="p"/>
              </m:rPr>
              <w:rPr>
                <w:rFonts w:hint="eastAsia" w:ascii="Cambria Math" w:hAnsi="Cambria Math" w:cs="Arial"/>
                <w:sz w:val="21"/>
                <w:szCs w:val="21"/>
                <w:lang w:val="en-US" w:eastAsia="zh-CN"/>
              </w:rPr>
              <m:t>外供电量</m:t>
            </m:r>
            <m:ctrlPr>
              <w:rPr>
                <w:rFonts w:hint="default" w:ascii="Arial" w:hAnsi="Arial" w:eastAsia="宋体" w:cs="Arial"/>
                <w:sz w:val="21"/>
                <w:szCs w:val="21"/>
              </w:rPr>
            </m:ctrlPr>
          </m:sub>
        </m:sSub>
      </m:oMath>
      <w:r>
        <w:rPr>
          <w:rFonts w:hint="default" w:ascii="Arial" w:hAnsi="Arial" w:eastAsia="宋体" w:cs="Arial"/>
          <w:sz w:val="21"/>
          <w:szCs w:val="21"/>
          <w:highlight w:val="none"/>
        </w:rPr>
        <w:t>—</w:t>
      </w:r>
      <w:r>
        <w:rPr>
          <w:rFonts w:hint="default" w:ascii="Arial" w:hAnsi="Arial" w:cs="Arial"/>
          <w:sz w:val="21"/>
          <w:szCs w:val="21"/>
          <w:highlight w:val="none"/>
          <w:lang w:val="en-US" w:eastAsia="zh-CN"/>
        </w:rPr>
        <w:t>外供</w:t>
      </w:r>
      <w:r>
        <w:rPr>
          <w:rFonts w:hint="default" w:ascii="Arial" w:hAnsi="Arial" w:eastAsia="宋体" w:cs="Arial"/>
          <w:sz w:val="21"/>
          <w:szCs w:val="21"/>
          <w:highlight w:val="none"/>
        </w:rPr>
        <w:t>电力消耗量，单位为兆瓦时（MWh）</w:t>
      </w:r>
      <w:r>
        <w:rPr>
          <w:rFonts w:hint="eastAsia" w:ascii="Arial" w:hAnsi="Arial" w:cs="Arial"/>
          <w:sz w:val="21"/>
          <w:szCs w:val="21"/>
          <w:highlight w:val="none"/>
          <w:lang w:val="en-US" w:eastAsia="zh-CN"/>
        </w:rPr>
        <w:t>现有工程</w:t>
      </w:r>
      <w:r>
        <w:rPr>
          <w:rFonts w:hint="default" w:ascii="Arial" w:hAnsi="Arial" w:eastAsia="宋体" w:cs="Arial"/>
          <w:sz w:val="21"/>
          <w:szCs w:val="21"/>
          <w:highlight w:val="none"/>
        </w:rPr>
        <w:t>以企业的</w:t>
      </w:r>
      <w:r>
        <w:rPr>
          <w:rFonts w:hint="eastAsia" w:ascii="Arial" w:hAnsi="Arial" w:cs="Arial"/>
          <w:sz w:val="21"/>
          <w:szCs w:val="21"/>
          <w:highlight w:val="none"/>
          <w:lang w:val="en-US" w:eastAsia="zh-CN"/>
        </w:rPr>
        <w:t>电</w:t>
      </w:r>
      <w:r>
        <w:rPr>
          <w:rFonts w:hint="default" w:ascii="Arial" w:hAnsi="Arial" w:eastAsia="宋体" w:cs="Arial"/>
          <w:sz w:val="21"/>
          <w:szCs w:val="21"/>
          <w:highlight w:val="none"/>
        </w:rPr>
        <w:t>力表记录的读数为准，</w:t>
      </w:r>
      <w:r>
        <w:rPr>
          <w:rFonts w:hint="eastAsia" w:ascii="Arial" w:hAnsi="Arial" w:cs="Arial"/>
          <w:sz w:val="21"/>
          <w:szCs w:val="21"/>
          <w:highlight w:val="none"/>
          <w:lang w:val="en-US" w:eastAsia="zh-CN"/>
        </w:rPr>
        <w:t>新建工程根据设计确定</w:t>
      </w:r>
      <w:r>
        <w:rPr>
          <w:rFonts w:hint="default" w:ascii="Arial" w:hAnsi="Arial" w:eastAsia="宋体" w:cs="Arial"/>
          <w:sz w:val="21"/>
          <w:szCs w:val="21"/>
          <w:highlight w:val="none"/>
        </w:rPr>
        <w:t>；</w:t>
      </w:r>
    </w:p>
    <w:p w14:paraId="7BD424D4">
      <w:pPr>
        <w:pageBreakBefore w:val="0"/>
        <w:kinsoku/>
        <w:wordWrap/>
        <w:overflowPunct/>
        <w:topLinePunct w:val="0"/>
        <w:autoSpaceDE/>
        <w:autoSpaceDN/>
        <w:bidi w:val="0"/>
        <w:adjustRightInd w:val="0"/>
        <w:snapToGrid w:val="0"/>
        <w:spacing w:line="360" w:lineRule="auto"/>
        <w:ind w:firstLine="420"/>
        <w:textAlignment w:val="auto"/>
        <w:rPr>
          <w:rFonts w:hint="default" w:ascii="Arial" w:hAnsi="Arial" w:cs="Arial"/>
          <w:sz w:val="21"/>
          <w:szCs w:val="21"/>
          <w:highlight w:val="none"/>
          <w:lang w:eastAsia="zh-CN"/>
        </w:rPr>
      </w:pPr>
      <m:oMath>
        <m:sSub>
          <m:sSubPr>
            <m:ctrlPr>
              <w:rPr>
                <w:rFonts w:hint="default" w:ascii="Arial" w:hAnsi="Arial" w:eastAsia="宋体" w:cs="Arial"/>
                <w:sz w:val="21"/>
                <w:szCs w:val="21"/>
              </w:rPr>
            </m:ctrlPr>
          </m:sSubPr>
          <m:e>
            <m:r>
              <m:rPr>
                <m:sty m:val="p"/>
              </m:rPr>
              <w:rPr>
                <w:rFonts w:hint="eastAsia" w:ascii="Cambria Math" w:hAnsi="Cambria Math" w:cs="Arial"/>
                <w:sz w:val="21"/>
                <w:szCs w:val="21"/>
                <w:lang w:val="en-US" w:eastAsia="zh-CN"/>
              </w:rPr>
              <m:t>EF</m:t>
            </m:r>
            <m:ctrlPr>
              <w:rPr>
                <w:rFonts w:hint="default" w:ascii="Arial" w:hAnsi="Arial" w:eastAsia="宋体" w:cs="Arial"/>
                <w:sz w:val="21"/>
                <w:szCs w:val="21"/>
              </w:rPr>
            </m:ctrlPr>
          </m:e>
          <m:sub>
            <m:r>
              <m:rPr>
                <m:sty m:val="p"/>
              </m:rPr>
              <w:rPr>
                <w:rFonts w:hint="eastAsia" w:ascii="Cambria Math" w:hAnsi="Cambria Math" w:cs="Arial"/>
                <w:sz w:val="21"/>
                <w:szCs w:val="21"/>
                <w:lang w:val="en-US" w:eastAsia="zh-CN"/>
              </w:rPr>
              <m:t>外供电力</m:t>
            </m:r>
            <m:ctrlPr>
              <w:rPr>
                <w:rFonts w:hint="default" w:ascii="Arial" w:hAnsi="Arial" w:eastAsia="宋体" w:cs="Arial"/>
                <w:sz w:val="21"/>
                <w:szCs w:val="21"/>
              </w:rPr>
            </m:ctrlPr>
          </m:sub>
        </m:sSub>
      </m:oMath>
      <w:r>
        <w:rPr>
          <w:rFonts w:hint="default" w:ascii="Arial" w:hAnsi="Arial" w:eastAsia="宋体" w:cs="Arial"/>
          <w:sz w:val="21"/>
          <w:szCs w:val="21"/>
          <w:highlight w:val="none"/>
        </w:rPr>
        <w:t>—</w:t>
      </w:r>
      <w:r>
        <w:rPr>
          <w:rFonts w:hint="default" w:ascii="Arial" w:hAnsi="Arial" w:cs="Arial"/>
          <w:sz w:val="21"/>
          <w:szCs w:val="21"/>
          <w:highlight w:val="none"/>
          <w:lang w:val="en-US" w:eastAsia="zh-CN"/>
        </w:rPr>
        <w:t>外供电力排放因子，单位为</w:t>
      </w:r>
      <w:r>
        <w:rPr>
          <w:rFonts w:hint="default" w:ascii="Arial" w:hAnsi="Arial" w:eastAsia="宋体" w:cs="Arial"/>
          <w:sz w:val="21"/>
          <w:szCs w:val="21"/>
          <w:highlight w:val="none"/>
        </w:rPr>
        <w:t>吨二氧化碳</w:t>
      </w:r>
      <w:r>
        <w:rPr>
          <w:rFonts w:hint="default" w:ascii="Arial" w:hAnsi="Arial" w:cs="Arial"/>
          <w:sz w:val="21"/>
          <w:szCs w:val="21"/>
          <w:highlight w:val="none"/>
          <w:lang w:val="en-US" w:eastAsia="zh-CN"/>
        </w:rPr>
        <w:t>/</w:t>
      </w:r>
      <w:r>
        <w:rPr>
          <w:rFonts w:hint="default" w:ascii="Arial" w:hAnsi="Arial" w:eastAsia="宋体" w:cs="Arial"/>
          <w:sz w:val="21"/>
          <w:szCs w:val="21"/>
          <w:highlight w:val="none"/>
        </w:rPr>
        <w:t>兆瓦时（tCO</w:t>
      </w:r>
      <w:r>
        <w:rPr>
          <w:rFonts w:hint="default" w:ascii="Arial" w:hAnsi="Arial" w:eastAsia="宋体" w:cs="Arial"/>
          <w:sz w:val="21"/>
          <w:szCs w:val="21"/>
          <w:highlight w:val="none"/>
          <w:vertAlign w:val="subscript"/>
        </w:rPr>
        <w:t>2</w:t>
      </w:r>
      <w:r>
        <w:rPr>
          <w:rFonts w:hint="default" w:ascii="Arial" w:hAnsi="Arial" w:eastAsia="宋体" w:cs="Arial"/>
          <w:sz w:val="21"/>
          <w:szCs w:val="21"/>
          <w:highlight w:val="none"/>
        </w:rPr>
        <w:t>/MWh）</w:t>
      </w:r>
      <w:r>
        <w:rPr>
          <w:rFonts w:hint="eastAsia" w:ascii="Arial" w:hAnsi="Arial" w:cs="Arial"/>
          <w:sz w:val="21"/>
          <w:szCs w:val="21"/>
          <w:highlight w:val="none"/>
          <w:lang w:eastAsia="zh-CN"/>
        </w:rPr>
        <w:t>，</w:t>
      </w:r>
      <w:r>
        <w:rPr>
          <w:rFonts w:hint="eastAsia" w:ascii="Arial" w:hAnsi="Arial" w:cs="Arial"/>
          <w:sz w:val="21"/>
          <w:szCs w:val="21"/>
          <w:highlight w:val="none"/>
          <w:lang w:val="en-US" w:eastAsia="zh-CN"/>
        </w:rPr>
        <w:t>同</w:t>
      </w:r>
      <w:r>
        <w:rPr>
          <w:rFonts w:hint="default" w:ascii="Arial" w:hAnsi="Arial" w:cs="Arial"/>
          <w:sz w:val="21"/>
          <w:szCs w:val="21"/>
          <w:highlight w:val="none"/>
          <w:lang w:val="en-US" w:eastAsia="zh-CN"/>
        </w:rPr>
        <w:t>购入电力排放因子</w:t>
      </w:r>
      <w:r>
        <w:rPr>
          <w:rFonts w:hint="default" w:ascii="Arial" w:hAnsi="Arial" w:cs="Arial"/>
          <w:sz w:val="21"/>
          <w:szCs w:val="21"/>
          <w:highlight w:val="none"/>
          <w:lang w:eastAsia="zh-CN"/>
        </w:rPr>
        <w:t>。</w:t>
      </w:r>
    </w:p>
    <w:p w14:paraId="6E216E8B">
      <w:pPr>
        <w:pageBreakBefore w:val="0"/>
        <w:kinsoku/>
        <w:wordWrap/>
        <w:overflowPunct/>
        <w:topLinePunct w:val="0"/>
        <w:autoSpaceDE/>
        <w:autoSpaceDN/>
        <w:bidi w:val="0"/>
        <w:adjustRightInd w:val="0"/>
        <w:snapToGrid w:val="0"/>
        <w:spacing w:line="360" w:lineRule="auto"/>
        <w:ind w:firstLine="420"/>
        <w:textAlignment w:val="auto"/>
        <w:rPr>
          <w:rFonts w:hint="default" w:ascii="Arial" w:hAnsi="Arial" w:eastAsia="宋体" w:cs="Arial"/>
          <w:sz w:val="21"/>
          <w:szCs w:val="21"/>
          <w:highlight w:val="none"/>
        </w:rPr>
      </w:pPr>
      <w:r>
        <w:rPr>
          <w:rFonts w:hint="eastAsia" w:ascii="Arial" w:hAnsi="Arial" w:cs="Arial"/>
          <w:sz w:val="21"/>
          <w:szCs w:val="21"/>
          <w:highlight w:val="none"/>
          <w:lang w:val="en-US" w:eastAsia="zh-CN"/>
        </w:rPr>
        <w:t>b</w:t>
      </w:r>
      <w:r>
        <w:rPr>
          <w:rFonts w:hint="default" w:ascii="Arial" w:hAnsi="Arial" w:eastAsia="宋体" w:cs="Arial"/>
          <w:sz w:val="21"/>
          <w:szCs w:val="21"/>
          <w:highlight w:val="none"/>
        </w:rPr>
        <w:t>）</w:t>
      </w:r>
      <w:r>
        <w:rPr>
          <w:rFonts w:hint="default" w:ascii="Arial" w:hAnsi="Arial" w:cs="Arial"/>
          <w:sz w:val="21"/>
          <w:szCs w:val="21"/>
          <w:highlight w:val="none"/>
          <w:lang w:val="en-US" w:eastAsia="zh-CN"/>
        </w:rPr>
        <w:t>购入、外供</w:t>
      </w:r>
      <w:r>
        <w:rPr>
          <w:rFonts w:hint="default" w:ascii="Arial" w:hAnsi="Arial" w:eastAsia="宋体" w:cs="Arial"/>
          <w:sz w:val="21"/>
          <w:szCs w:val="21"/>
          <w:highlight w:val="none"/>
        </w:rPr>
        <w:t>热力消耗对应的二氧化碳排放量按</w:t>
      </w:r>
      <w:r>
        <w:rPr>
          <w:rFonts w:hint="default" w:ascii="Arial" w:hAnsi="Arial" w:cs="Arial"/>
          <w:sz w:val="21"/>
          <w:szCs w:val="21"/>
          <w:highlight w:val="none"/>
          <w:lang w:eastAsia="zh-CN"/>
        </w:rPr>
        <w:t>式</w:t>
      </w:r>
      <w:r>
        <w:rPr>
          <w:rFonts w:hint="default" w:ascii="Arial" w:hAnsi="Arial" w:eastAsia="宋体" w:cs="Arial"/>
          <w:sz w:val="21"/>
          <w:szCs w:val="21"/>
          <w:highlight w:val="none"/>
        </w:rPr>
        <w:t>（</w:t>
      </w:r>
      <w:r>
        <w:rPr>
          <w:rFonts w:hint="default" w:ascii="Arial" w:hAnsi="Arial" w:cs="Arial"/>
          <w:sz w:val="21"/>
          <w:szCs w:val="21"/>
          <w:highlight w:val="none"/>
          <w:lang w:val="en-US" w:eastAsia="zh-CN"/>
        </w:rPr>
        <w:t>1-</w:t>
      </w:r>
      <w:r>
        <w:rPr>
          <w:rFonts w:hint="eastAsia" w:ascii="Arial" w:hAnsi="Arial" w:cs="Arial"/>
          <w:sz w:val="21"/>
          <w:szCs w:val="21"/>
          <w:highlight w:val="none"/>
          <w:lang w:val="en-US" w:eastAsia="zh-CN"/>
        </w:rPr>
        <w:t>20</w:t>
      </w:r>
      <w:r>
        <w:rPr>
          <w:rFonts w:hint="default" w:ascii="Arial" w:hAnsi="Arial" w:eastAsia="宋体" w:cs="Arial"/>
          <w:sz w:val="21"/>
          <w:szCs w:val="21"/>
          <w:highlight w:val="none"/>
        </w:rPr>
        <w:t>）</w:t>
      </w:r>
      <w:r>
        <w:rPr>
          <w:rFonts w:hint="default" w:ascii="Arial" w:hAnsi="Arial" w:cs="Arial"/>
          <w:sz w:val="21"/>
          <w:szCs w:val="21"/>
          <w:highlight w:val="none"/>
          <w:lang w:eastAsia="zh-CN"/>
        </w:rPr>
        <w:t>、（</w:t>
      </w:r>
      <w:r>
        <w:rPr>
          <w:rFonts w:hint="default" w:ascii="Arial" w:hAnsi="Arial" w:cs="Arial"/>
          <w:sz w:val="21"/>
          <w:szCs w:val="21"/>
          <w:highlight w:val="none"/>
          <w:lang w:val="en-US" w:eastAsia="zh-CN"/>
        </w:rPr>
        <w:t>1-</w:t>
      </w:r>
      <w:r>
        <w:rPr>
          <w:rFonts w:hint="eastAsia" w:ascii="Arial" w:hAnsi="Arial" w:cs="Arial"/>
          <w:sz w:val="21"/>
          <w:szCs w:val="21"/>
          <w:highlight w:val="none"/>
          <w:lang w:val="en-US" w:eastAsia="zh-CN"/>
        </w:rPr>
        <w:t>21</w:t>
      </w:r>
      <w:r>
        <w:rPr>
          <w:rFonts w:hint="default" w:ascii="Arial" w:hAnsi="Arial" w:cs="Arial"/>
          <w:sz w:val="21"/>
          <w:szCs w:val="21"/>
          <w:highlight w:val="none"/>
          <w:lang w:eastAsia="zh-CN"/>
        </w:rPr>
        <w:t>）</w:t>
      </w:r>
      <w:r>
        <w:rPr>
          <w:rFonts w:hint="default" w:ascii="Arial" w:hAnsi="Arial" w:eastAsia="宋体" w:cs="Arial"/>
          <w:sz w:val="21"/>
          <w:szCs w:val="21"/>
          <w:highlight w:val="none"/>
        </w:rPr>
        <w:t>计算。</w:t>
      </w:r>
    </w:p>
    <w:p w14:paraId="7C3608E2">
      <w:pPr>
        <w:pageBreakBefore w:val="0"/>
        <w:kinsoku/>
        <w:wordWrap/>
        <w:overflowPunct/>
        <w:topLinePunct w:val="0"/>
        <w:autoSpaceDE/>
        <w:autoSpaceDN/>
        <w:bidi w:val="0"/>
        <w:adjustRightInd w:val="0"/>
        <w:snapToGrid w:val="0"/>
        <w:spacing w:line="360" w:lineRule="auto"/>
        <w:ind w:firstLine="420"/>
        <w:jc w:val="right"/>
        <w:textAlignment w:val="auto"/>
        <w:rPr>
          <w:rFonts w:hint="default" w:ascii="Arial" w:hAnsi="Arial" w:eastAsia="宋体" w:cs="Arial"/>
          <w:sz w:val="21"/>
          <w:szCs w:val="21"/>
          <w:highlight w:val="none"/>
        </w:rPr>
      </w:pPr>
      <m:oMath>
        <m:sSub>
          <m:sSubPr>
            <m:ctrlPr>
              <w:rPr>
                <w:rFonts w:hint="default" w:ascii="Arial" w:hAnsi="Arial" w:eastAsia="宋体" w:cs="Arial"/>
                <w:sz w:val="21"/>
                <w:szCs w:val="21"/>
              </w:rPr>
            </m:ctrlPr>
          </m:sSubPr>
          <m:e>
            <m:r>
              <m:rPr>
                <m:sty m:val="p"/>
              </m:rPr>
              <w:rPr>
                <w:rFonts w:hint="eastAsia" w:ascii="Cambria Math" w:hAnsi="Cambria Math" w:cs="Arial"/>
                <w:sz w:val="21"/>
                <w:szCs w:val="21"/>
                <w:lang w:val="en-US" w:eastAsia="zh-CN"/>
              </w:rPr>
              <m:t>E</m:t>
            </m:r>
            <m:ctrlPr>
              <w:rPr>
                <w:rFonts w:hint="default" w:ascii="Arial" w:hAnsi="Arial" w:eastAsia="宋体" w:cs="Arial"/>
                <w:sz w:val="21"/>
                <w:szCs w:val="21"/>
              </w:rPr>
            </m:ctrlPr>
          </m:e>
          <m:sub>
            <m:r>
              <m:rPr>
                <m:sty m:val="p"/>
              </m:rPr>
              <w:rPr>
                <w:rFonts w:hint="eastAsia" w:ascii="Cambria Math" w:hAnsi="Cambria Math" w:cs="Arial"/>
                <w:sz w:val="21"/>
                <w:szCs w:val="21"/>
                <w:lang w:val="en-US" w:eastAsia="zh-CN"/>
              </w:rPr>
              <m:t>购入热力</m:t>
            </m:r>
            <m:ctrlPr>
              <w:rPr>
                <w:rFonts w:hint="default" w:ascii="Arial" w:hAnsi="Arial" w:eastAsia="宋体" w:cs="Arial"/>
                <w:sz w:val="21"/>
                <w:szCs w:val="21"/>
              </w:rPr>
            </m:ctrlPr>
          </m:sub>
        </m:sSub>
        <m:sSub>
          <m:sSubPr>
            <m:ctrlPr>
              <w:rPr>
                <w:rFonts w:hint="default" w:ascii="Arial" w:hAnsi="Arial" w:eastAsia="宋体" w:cs="Arial"/>
                <w:sz w:val="21"/>
                <w:szCs w:val="21"/>
              </w:rPr>
            </m:ctrlPr>
          </m:sSubPr>
          <m:e>
            <m:r>
              <m:rPr>
                <m:sty m:val="p"/>
              </m:rPr>
              <w:rPr>
                <w:rFonts w:hint="default" w:ascii="Cambria Math" w:hAnsi="Cambria Math" w:cs="Arial"/>
                <w:sz w:val="21"/>
                <w:szCs w:val="21"/>
                <w:lang w:val="en-US" w:eastAsia="zh-CN"/>
              </w:rPr>
              <m:t>=</m:t>
            </m:r>
            <m:r>
              <m:rPr>
                <m:sty m:val="p"/>
              </m:rPr>
              <w:rPr>
                <w:rFonts w:hint="eastAsia" w:ascii="Cambria Math" w:hAnsi="Cambria Math" w:cs="Arial"/>
                <w:sz w:val="21"/>
                <w:szCs w:val="21"/>
                <w:lang w:val="en-US" w:eastAsia="zh-CN"/>
              </w:rPr>
              <m:t>AD</m:t>
            </m:r>
            <m:ctrlPr>
              <w:rPr>
                <w:rFonts w:hint="default" w:ascii="Arial" w:hAnsi="Arial" w:eastAsia="宋体" w:cs="Arial"/>
                <w:sz w:val="21"/>
                <w:szCs w:val="21"/>
              </w:rPr>
            </m:ctrlPr>
          </m:e>
          <m:sub>
            <m:r>
              <m:rPr>
                <m:sty m:val="p"/>
              </m:rPr>
              <w:rPr>
                <w:rFonts w:hint="eastAsia" w:ascii="Cambria Math" w:hAnsi="Cambria Math" w:cs="Arial"/>
                <w:sz w:val="21"/>
                <w:szCs w:val="21"/>
                <w:lang w:val="en-US" w:eastAsia="zh-CN"/>
              </w:rPr>
              <m:t>购入热力</m:t>
            </m:r>
            <m:ctrlPr>
              <w:rPr>
                <w:rFonts w:hint="default" w:ascii="Arial" w:hAnsi="Arial" w:eastAsia="宋体" w:cs="Arial"/>
                <w:sz w:val="21"/>
                <w:szCs w:val="21"/>
              </w:rPr>
            </m:ctrlPr>
          </m:sub>
        </m:sSub>
        <m:r>
          <m:rPr>
            <m:sty m:val="p"/>
          </m:rPr>
          <w:rPr>
            <w:rFonts w:hint="eastAsia" w:ascii="Cambria Math" w:hAnsi="Cambria Math" w:cs="Arial"/>
            <w:sz w:val="21"/>
            <w:szCs w:val="21"/>
            <w:lang w:val="en-US" w:eastAsia="zh-CN"/>
          </w:rPr>
          <m:t>×</m:t>
        </m:r>
        <m:sSub>
          <m:sSubPr>
            <m:ctrlPr>
              <w:rPr>
                <w:rFonts w:hint="default" w:ascii="Arial" w:hAnsi="Arial" w:eastAsia="宋体" w:cs="Arial"/>
                <w:sz w:val="21"/>
                <w:szCs w:val="21"/>
              </w:rPr>
            </m:ctrlPr>
          </m:sSubPr>
          <m:e>
            <m:r>
              <m:rPr>
                <m:sty m:val="p"/>
              </m:rPr>
              <w:rPr>
                <w:rFonts w:hint="eastAsia" w:ascii="Cambria Math" w:hAnsi="Cambria Math" w:cs="Arial"/>
                <w:sz w:val="21"/>
                <w:szCs w:val="21"/>
                <w:lang w:val="en-US" w:eastAsia="zh-CN"/>
              </w:rPr>
              <m:t>EF</m:t>
            </m:r>
            <m:ctrlPr>
              <w:rPr>
                <w:rFonts w:hint="default" w:ascii="Arial" w:hAnsi="Arial" w:eastAsia="宋体" w:cs="Arial"/>
                <w:sz w:val="21"/>
                <w:szCs w:val="21"/>
              </w:rPr>
            </m:ctrlPr>
          </m:e>
          <m:sub>
            <m:r>
              <m:rPr>
                <m:sty m:val="p"/>
              </m:rPr>
              <w:rPr>
                <w:rFonts w:hint="eastAsia" w:ascii="Cambria Math" w:hAnsi="Cambria Math" w:cs="Arial"/>
                <w:sz w:val="21"/>
                <w:szCs w:val="21"/>
                <w:lang w:val="en-US" w:eastAsia="zh-CN"/>
              </w:rPr>
              <m:t>购入热力</m:t>
            </m:r>
            <m:ctrlPr>
              <w:rPr>
                <w:rFonts w:hint="default" w:ascii="Arial" w:hAnsi="Arial" w:eastAsia="宋体" w:cs="Arial"/>
                <w:sz w:val="21"/>
                <w:szCs w:val="21"/>
              </w:rPr>
            </m:ctrlPr>
          </m:sub>
        </m:sSub>
      </m:oMath>
      <w:r>
        <w:rPr>
          <w:rFonts w:hint="default" w:ascii="Arial" w:hAnsi="Arial" w:eastAsia="宋体" w:cs="Arial"/>
          <w:sz w:val="21"/>
          <w:szCs w:val="21"/>
          <w:highlight w:val="none"/>
        </w:rPr>
        <w:t xml:space="preserve">      </w:t>
      </w:r>
      <w:r>
        <w:rPr>
          <w:rFonts w:hint="eastAsia" w:ascii="Arial" w:hAnsi="Arial" w:cs="Arial"/>
          <w:sz w:val="21"/>
          <w:szCs w:val="21"/>
          <w:highlight w:val="none"/>
          <w:lang w:val="en-US" w:eastAsia="zh-CN"/>
        </w:rPr>
        <w:t xml:space="preserve">    </w:t>
      </w:r>
      <w:r>
        <w:rPr>
          <w:rFonts w:hint="default" w:ascii="Arial" w:hAnsi="Arial" w:eastAsia="宋体" w:cs="Arial"/>
          <w:sz w:val="21"/>
          <w:szCs w:val="21"/>
          <w:highlight w:val="none"/>
        </w:rPr>
        <w:t xml:space="preserve">       （</w:t>
      </w:r>
      <w:r>
        <w:rPr>
          <w:rFonts w:hint="default" w:ascii="Arial" w:hAnsi="Arial" w:cs="Arial"/>
          <w:sz w:val="21"/>
          <w:szCs w:val="21"/>
          <w:highlight w:val="none"/>
          <w:lang w:val="en-US" w:eastAsia="zh-CN"/>
        </w:rPr>
        <w:t>1-</w:t>
      </w:r>
      <w:r>
        <w:rPr>
          <w:rFonts w:hint="eastAsia" w:ascii="Arial" w:hAnsi="Arial" w:cs="Arial"/>
          <w:sz w:val="21"/>
          <w:szCs w:val="21"/>
          <w:highlight w:val="none"/>
          <w:lang w:val="en-US" w:eastAsia="zh-CN"/>
        </w:rPr>
        <w:t>20</w:t>
      </w:r>
      <w:r>
        <w:rPr>
          <w:rFonts w:hint="default" w:ascii="Arial" w:hAnsi="Arial" w:eastAsia="宋体" w:cs="Arial"/>
          <w:sz w:val="21"/>
          <w:szCs w:val="21"/>
          <w:highlight w:val="none"/>
        </w:rPr>
        <w:t>）</w:t>
      </w:r>
    </w:p>
    <w:p w14:paraId="1737B1B1">
      <w:pPr>
        <w:pageBreakBefore w:val="0"/>
        <w:kinsoku/>
        <w:wordWrap/>
        <w:overflowPunct/>
        <w:topLinePunct w:val="0"/>
        <w:autoSpaceDE/>
        <w:autoSpaceDN/>
        <w:bidi w:val="0"/>
        <w:adjustRightInd w:val="0"/>
        <w:snapToGrid w:val="0"/>
        <w:spacing w:line="360" w:lineRule="auto"/>
        <w:ind w:firstLine="420"/>
        <w:jc w:val="right"/>
        <w:textAlignment w:val="auto"/>
        <w:rPr>
          <w:rFonts w:hint="default" w:ascii="Arial" w:hAnsi="Arial" w:eastAsia="宋体" w:cs="Arial"/>
          <w:sz w:val="21"/>
          <w:szCs w:val="21"/>
          <w:highlight w:val="none"/>
        </w:rPr>
      </w:pPr>
      <m:oMath>
        <m:sSub>
          <m:sSubPr>
            <m:ctrlPr>
              <w:rPr>
                <w:rFonts w:hint="default" w:ascii="Arial" w:hAnsi="Arial" w:eastAsia="宋体" w:cs="Arial"/>
                <w:sz w:val="21"/>
                <w:szCs w:val="21"/>
              </w:rPr>
            </m:ctrlPr>
          </m:sSubPr>
          <m:e>
            <m:r>
              <m:rPr>
                <m:sty m:val="p"/>
              </m:rPr>
              <w:rPr>
                <w:rFonts w:hint="eastAsia" w:ascii="Cambria Math" w:hAnsi="Cambria Math" w:cs="Arial"/>
                <w:sz w:val="21"/>
                <w:szCs w:val="21"/>
                <w:lang w:val="en-US" w:eastAsia="zh-CN"/>
              </w:rPr>
              <m:t>E</m:t>
            </m:r>
            <m:ctrlPr>
              <w:rPr>
                <w:rFonts w:hint="default" w:ascii="Arial" w:hAnsi="Arial" w:eastAsia="宋体" w:cs="Arial"/>
                <w:sz w:val="21"/>
                <w:szCs w:val="21"/>
              </w:rPr>
            </m:ctrlPr>
          </m:e>
          <m:sub>
            <m:r>
              <m:rPr>
                <m:sty m:val="p"/>
              </m:rPr>
              <w:rPr>
                <w:rFonts w:hint="eastAsia" w:ascii="Cambria Math" w:hAnsi="Cambria Math" w:cs="Arial"/>
                <w:sz w:val="21"/>
                <w:szCs w:val="21"/>
                <w:lang w:val="en-US" w:eastAsia="zh-CN"/>
              </w:rPr>
              <m:t>外供热力</m:t>
            </m:r>
            <m:ctrlPr>
              <w:rPr>
                <w:rFonts w:hint="default" w:ascii="Arial" w:hAnsi="Arial" w:eastAsia="宋体" w:cs="Arial"/>
                <w:sz w:val="21"/>
                <w:szCs w:val="21"/>
              </w:rPr>
            </m:ctrlPr>
          </m:sub>
        </m:sSub>
        <m:sSub>
          <m:sSubPr>
            <m:ctrlPr>
              <w:rPr>
                <w:rFonts w:hint="default" w:ascii="Arial" w:hAnsi="Arial" w:eastAsia="宋体" w:cs="Arial"/>
                <w:sz w:val="21"/>
                <w:szCs w:val="21"/>
              </w:rPr>
            </m:ctrlPr>
          </m:sSubPr>
          <m:e>
            <m:r>
              <m:rPr>
                <m:sty m:val="p"/>
              </m:rPr>
              <w:rPr>
                <w:rFonts w:hint="default" w:ascii="Cambria Math" w:hAnsi="Cambria Math" w:cs="Arial"/>
                <w:sz w:val="21"/>
                <w:szCs w:val="21"/>
                <w:lang w:val="en-US" w:eastAsia="zh-CN"/>
              </w:rPr>
              <m:t>=</m:t>
            </m:r>
            <m:r>
              <m:rPr>
                <m:sty m:val="p"/>
              </m:rPr>
              <w:rPr>
                <w:rFonts w:hint="eastAsia" w:ascii="Cambria Math" w:hAnsi="Cambria Math" w:cs="Arial"/>
                <w:sz w:val="21"/>
                <w:szCs w:val="21"/>
                <w:lang w:val="en-US" w:eastAsia="zh-CN"/>
              </w:rPr>
              <m:t>AD</m:t>
            </m:r>
            <m:ctrlPr>
              <w:rPr>
                <w:rFonts w:hint="default" w:ascii="Arial" w:hAnsi="Arial" w:eastAsia="宋体" w:cs="Arial"/>
                <w:sz w:val="21"/>
                <w:szCs w:val="21"/>
              </w:rPr>
            </m:ctrlPr>
          </m:e>
          <m:sub>
            <m:r>
              <m:rPr>
                <m:sty m:val="p"/>
              </m:rPr>
              <w:rPr>
                <w:rFonts w:hint="eastAsia" w:ascii="Cambria Math" w:hAnsi="Cambria Math" w:cs="Arial"/>
                <w:sz w:val="21"/>
                <w:szCs w:val="21"/>
                <w:lang w:val="en-US" w:eastAsia="zh-CN"/>
              </w:rPr>
              <m:t>外供热力</m:t>
            </m:r>
            <m:ctrlPr>
              <w:rPr>
                <w:rFonts w:hint="default" w:ascii="Arial" w:hAnsi="Arial" w:eastAsia="宋体" w:cs="Arial"/>
                <w:sz w:val="21"/>
                <w:szCs w:val="21"/>
              </w:rPr>
            </m:ctrlPr>
          </m:sub>
        </m:sSub>
        <m:r>
          <m:rPr>
            <m:sty m:val="p"/>
          </m:rPr>
          <w:rPr>
            <w:rFonts w:hint="eastAsia" w:ascii="Cambria Math" w:hAnsi="Cambria Math" w:cs="Arial"/>
            <w:sz w:val="21"/>
            <w:szCs w:val="21"/>
            <w:lang w:val="en-US" w:eastAsia="zh-CN"/>
          </w:rPr>
          <m:t>×</m:t>
        </m:r>
        <m:sSub>
          <m:sSubPr>
            <m:ctrlPr>
              <w:rPr>
                <w:rFonts w:hint="default" w:ascii="Arial" w:hAnsi="Arial" w:eastAsia="宋体" w:cs="Arial"/>
                <w:sz w:val="21"/>
                <w:szCs w:val="21"/>
              </w:rPr>
            </m:ctrlPr>
          </m:sSubPr>
          <m:e>
            <m:r>
              <m:rPr>
                <m:sty m:val="p"/>
              </m:rPr>
              <w:rPr>
                <w:rFonts w:hint="eastAsia" w:ascii="Cambria Math" w:hAnsi="Cambria Math" w:cs="Arial"/>
                <w:sz w:val="21"/>
                <w:szCs w:val="21"/>
                <w:lang w:val="en-US" w:eastAsia="zh-CN"/>
              </w:rPr>
              <m:t>EF</m:t>
            </m:r>
            <m:ctrlPr>
              <w:rPr>
                <w:rFonts w:hint="default" w:ascii="Arial" w:hAnsi="Arial" w:eastAsia="宋体" w:cs="Arial"/>
                <w:sz w:val="21"/>
                <w:szCs w:val="21"/>
              </w:rPr>
            </m:ctrlPr>
          </m:e>
          <m:sub>
            <m:r>
              <m:rPr>
                <m:sty m:val="p"/>
              </m:rPr>
              <w:rPr>
                <w:rFonts w:hint="eastAsia" w:ascii="Cambria Math" w:hAnsi="Cambria Math" w:cs="Arial"/>
                <w:sz w:val="21"/>
                <w:szCs w:val="21"/>
                <w:lang w:val="en-US" w:eastAsia="zh-CN"/>
              </w:rPr>
              <m:t>外供热力</m:t>
            </m:r>
            <m:ctrlPr>
              <w:rPr>
                <w:rFonts w:hint="default" w:ascii="Arial" w:hAnsi="Arial" w:eastAsia="宋体" w:cs="Arial"/>
                <w:sz w:val="21"/>
                <w:szCs w:val="21"/>
              </w:rPr>
            </m:ctrlPr>
          </m:sub>
        </m:sSub>
      </m:oMath>
      <w:r>
        <w:rPr>
          <w:rFonts w:hint="default" w:ascii="Arial" w:hAnsi="Arial" w:eastAsia="宋体" w:cs="Arial"/>
          <w:sz w:val="21"/>
          <w:szCs w:val="21"/>
          <w:highlight w:val="none"/>
        </w:rPr>
        <w:t xml:space="preserve">      </w:t>
      </w:r>
      <w:r>
        <w:rPr>
          <w:rFonts w:hint="eastAsia" w:ascii="Arial" w:hAnsi="Arial" w:cs="Arial"/>
          <w:sz w:val="21"/>
          <w:szCs w:val="21"/>
          <w:highlight w:val="none"/>
          <w:lang w:val="en-US" w:eastAsia="zh-CN"/>
        </w:rPr>
        <w:t xml:space="preserve">    </w:t>
      </w:r>
      <w:r>
        <w:rPr>
          <w:rFonts w:hint="default" w:ascii="Arial" w:hAnsi="Arial" w:eastAsia="宋体" w:cs="Arial"/>
          <w:sz w:val="21"/>
          <w:szCs w:val="21"/>
          <w:highlight w:val="none"/>
        </w:rPr>
        <w:t xml:space="preserve">       （</w:t>
      </w:r>
      <w:r>
        <w:rPr>
          <w:rFonts w:hint="default" w:ascii="Arial" w:hAnsi="Arial" w:cs="Arial"/>
          <w:sz w:val="21"/>
          <w:szCs w:val="21"/>
          <w:highlight w:val="none"/>
          <w:lang w:val="en-US" w:eastAsia="zh-CN"/>
        </w:rPr>
        <w:t>1-</w:t>
      </w:r>
      <w:r>
        <w:rPr>
          <w:rFonts w:hint="eastAsia" w:ascii="Arial" w:hAnsi="Arial" w:cs="Arial"/>
          <w:sz w:val="21"/>
          <w:szCs w:val="21"/>
          <w:highlight w:val="none"/>
          <w:lang w:val="en-US" w:eastAsia="zh-CN"/>
        </w:rPr>
        <w:t>21</w:t>
      </w:r>
      <w:r>
        <w:rPr>
          <w:rFonts w:hint="default" w:ascii="Arial" w:hAnsi="Arial" w:eastAsia="宋体" w:cs="Arial"/>
          <w:sz w:val="21"/>
          <w:szCs w:val="21"/>
          <w:highlight w:val="none"/>
        </w:rPr>
        <w:t>）</w:t>
      </w:r>
    </w:p>
    <w:p w14:paraId="11E7BA40">
      <w:pPr>
        <w:pageBreakBefore w:val="0"/>
        <w:kinsoku/>
        <w:wordWrap/>
        <w:overflowPunct/>
        <w:topLinePunct w:val="0"/>
        <w:autoSpaceDE/>
        <w:autoSpaceDN/>
        <w:bidi w:val="0"/>
        <w:adjustRightInd w:val="0"/>
        <w:snapToGrid w:val="0"/>
        <w:spacing w:line="360" w:lineRule="auto"/>
        <w:ind w:firstLine="0"/>
        <w:textAlignment w:val="auto"/>
        <w:rPr>
          <w:rFonts w:hint="default" w:ascii="Arial" w:hAnsi="Arial" w:eastAsia="宋体" w:cs="Arial"/>
          <w:sz w:val="21"/>
          <w:szCs w:val="21"/>
          <w:highlight w:val="none"/>
        </w:rPr>
      </w:pPr>
      <w:r>
        <w:rPr>
          <w:rFonts w:hint="default" w:ascii="Arial" w:hAnsi="Arial" w:eastAsia="宋体" w:cs="Arial"/>
          <w:sz w:val="21"/>
          <w:szCs w:val="21"/>
          <w:highlight w:val="none"/>
        </w:rPr>
        <w:t>式中：</w:t>
      </w:r>
    </w:p>
    <w:p w14:paraId="2E81F5D9">
      <w:pPr>
        <w:pageBreakBefore w:val="0"/>
        <w:kinsoku/>
        <w:wordWrap/>
        <w:overflowPunct/>
        <w:topLinePunct w:val="0"/>
        <w:autoSpaceDE/>
        <w:autoSpaceDN/>
        <w:bidi w:val="0"/>
        <w:adjustRightInd w:val="0"/>
        <w:snapToGrid w:val="0"/>
        <w:spacing w:line="360" w:lineRule="auto"/>
        <w:ind w:firstLine="420"/>
        <w:textAlignment w:val="auto"/>
        <w:rPr>
          <w:rFonts w:hint="eastAsia" w:ascii="Arial" w:hAnsi="Arial" w:eastAsia="宋体" w:cs="Arial"/>
          <w:sz w:val="21"/>
          <w:szCs w:val="21"/>
          <w:highlight w:val="none"/>
          <w:lang w:eastAsia="zh-CN"/>
        </w:rPr>
      </w:pPr>
      <m:oMath>
        <m:sSub>
          <m:sSubPr>
            <m:ctrlPr>
              <w:rPr>
                <w:rFonts w:hint="default" w:ascii="Arial" w:hAnsi="Arial" w:eastAsia="宋体" w:cs="Arial"/>
                <w:sz w:val="21"/>
                <w:szCs w:val="21"/>
              </w:rPr>
            </m:ctrlPr>
          </m:sSubPr>
          <m:e>
            <m:r>
              <m:rPr>
                <m:sty m:val="p"/>
              </m:rPr>
              <w:rPr>
                <w:rFonts w:hint="eastAsia" w:ascii="Cambria Math" w:hAnsi="Cambria Math" w:cs="Arial"/>
                <w:sz w:val="21"/>
                <w:szCs w:val="21"/>
                <w:lang w:val="en-US" w:eastAsia="zh-CN"/>
              </w:rPr>
              <m:t>AD</m:t>
            </m:r>
            <m:ctrlPr>
              <w:rPr>
                <w:rFonts w:hint="default" w:ascii="Arial" w:hAnsi="Arial" w:eastAsia="宋体" w:cs="Arial"/>
                <w:sz w:val="21"/>
                <w:szCs w:val="21"/>
              </w:rPr>
            </m:ctrlPr>
          </m:e>
          <m:sub>
            <m:r>
              <m:rPr>
                <m:sty m:val="p"/>
              </m:rPr>
              <w:rPr>
                <w:rFonts w:hint="eastAsia" w:ascii="Cambria Math" w:hAnsi="Cambria Math" w:cs="Arial"/>
                <w:sz w:val="21"/>
                <w:szCs w:val="21"/>
                <w:lang w:val="en-US" w:eastAsia="zh-CN"/>
              </w:rPr>
              <m:t>购入热力</m:t>
            </m:r>
            <m:ctrlPr>
              <w:rPr>
                <w:rFonts w:hint="default" w:ascii="Arial" w:hAnsi="Arial" w:eastAsia="宋体" w:cs="Arial"/>
                <w:sz w:val="21"/>
                <w:szCs w:val="21"/>
              </w:rPr>
            </m:ctrlPr>
          </m:sub>
        </m:sSub>
      </m:oMath>
      <w:r>
        <w:rPr>
          <w:rFonts w:hint="default" w:ascii="Arial" w:hAnsi="Arial" w:eastAsia="宋体" w:cs="Arial"/>
          <w:sz w:val="21"/>
          <w:szCs w:val="21"/>
          <w:highlight w:val="none"/>
        </w:rPr>
        <w:t>—</w:t>
      </w:r>
      <w:r>
        <w:rPr>
          <w:rFonts w:hint="default" w:ascii="Arial" w:hAnsi="Arial" w:cs="Arial"/>
          <w:sz w:val="21"/>
          <w:szCs w:val="21"/>
          <w:highlight w:val="none"/>
          <w:lang w:val="en-US" w:eastAsia="zh-CN"/>
        </w:rPr>
        <w:t>购入</w:t>
      </w:r>
      <w:r>
        <w:rPr>
          <w:rFonts w:hint="default" w:ascii="Arial" w:hAnsi="Arial" w:eastAsia="宋体" w:cs="Arial"/>
          <w:sz w:val="21"/>
          <w:szCs w:val="21"/>
          <w:highlight w:val="none"/>
        </w:rPr>
        <w:t>热力消耗量，包括热水和蒸汽的消耗量</w:t>
      </w:r>
      <w:r>
        <w:rPr>
          <w:rFonts w:hint="eastAsia" w:ascii="Arial" w:hAnsi="Arial" w:cs="Arial"/>
          <w:sz w:val="21"/>
          <w:szCs w:val="21"/>
          <w:highlight w:val="none"/>
          <w:lang w:eastAsia="zh-CN"/>
        </w:rPr>
        <w:t>，</w:t>
      </w:r>
      <w:r>
        <w:rPr>
          <w:rFonts w:hint="default" w:ascii="Arial" w:hAnsi="Arial" w:eastAsia="宋体" w:cs="Arial"/>
          <w:sz w:val="21"/>
          <w:szCs w:val="21"/>
          <w:highlight w:val="none"/>
        </w:rPr>
        <w:t>单位为吉焦（GJ</w:t>
      </w:r>
      <w:r>
        <w:rPr>
          <w:rFonts w:hint="eastAsia" w:ascii="Arial" w:hAnsi="Arial" w:cs="Arial"/>
          <w:sz w:val="21"/>
          <w:szCs w:val="21"/>
          <w:highlight w:val="none"/>
          <w:lang w:eastAsia="zh-CN"/>
        </w:rPr>
        <w:t>），</w:t>
      </w:r>
      <w:r>
        <w:rPr>
          <w:rFonts w:hint="eastAsia" w:ascii="Arial" w:hAnsi="Arial" w:cs="Arial"/>
          <w:sz w:val="21"/>
          <w:szCs w:val="21"/>
          <w:highlight w:val="none"/>
          <w:lang w:val="en-US" w:eastAsia="zh-CN"/>
        </w:rPr>
        <w:t>现有工程</w:t>
      </w:r>
      <w:r>
        <w:rPr>
          <w:rFonts w:hint="default" w:ascii="Arial" w:hAnsi="Arial" w:eastAsia="宋体" w:cs="Arial"/>
          <w:sz w:val="21"/>
          <w:szCs w:val="21"/>
          <w:highlight w:val="none"/>
        </w:rPr>
        <w:t>以企业的热力表记录的读数为准，也可采用供应商提供的热力费发票或者结算单等结算凭证上的数据</w:t>
      </w:r>
      <w:r>
        <w:rPr>
          <w:rFonts w:hint="eastAsia" w:ascii="Arial" w:hAnsi="Arial" w:cs="Arial"/>
          <w:sz w:val="21"/>
          <w:szCs w:val="21"/>
          <w:highlight w:val="none"/>
          <w:lang w:eastAsia="zh-CN"/>
        </w:rPr>
        <w:t>，</w:t>
      </w:r>
      <w:r>
        <w:rPr>
          <w:rFonts w:hint="eastAsia" w:ascii="Arial" w:hAnsi="Arial" w:cs="Arial"/>
          <w:sz w:val="21"/>
          <w:szCs w:val="21"/>
          <w:highlight w:val="none"/>
          <w:lang w:val="en-US" w:eastAsia="zh-CN"/>
        </w:rPr>
        <w:t>新建工程根据设计确定</w:t>
      </w:r>
      <w:r>
        <w:rPr>
          <w:rFonts w:hint="eastAsia" w:ascii="Arial" w:hAnsi="Arial" w:cs="Arial"/>
          <w:sz w:val="21"/>
          <w:szCs w:val="21"/>
          <w:highlight w:val="none"/>
          <w:lang w:eastAsia="zh-CN"/>
        </w:rPr>
        <w:t>；</w:t>
      </w:r>
    </w:p>
    <w:p w14:paraId="23BB12CA">
      <w:pPr>
        <w:pageBreakBefore w:val="0"/>
        <w:kinsoku/>
        <w:wordWrap/>
        <w:overflowPunct/>
        <w:topLinePunct w:val="0"/>
        <w:autoSpaceDE/>
        <w:autoSpaceDN/>
        <w:bidi w:val="0"/>
        <w:adjustRightInd w:val="0"/>
        <w:snapToGrid w:val="0"/>
        <w:spacing w:line="360" w:lineRule="auto"/>
        <w:ind w:firstLine="420"/>
        <w:textAlignment w:val="auto"/>
        <w:rPr>
          <w:rFonts w:hint="eastAsia" w:ascii="Arial" w:hAnsi="Arial" w:eastAsia="宋体" w:cs="Arial"/>
          <w:sz w:val="21"/>
          <w:szCs w:val="21"/>
          <w:highlight w:val="none"/>
          <w:lang w:eastAsia="zh-CN"/>
        </w:rPr>
      </w:pPr>
      <m:oMath>
        <m:sSub>
          <m:sSubPr>
            <m:ctrlPr>
              <w:rPr>
                <w:rFonts w:hint="default" w:ascii="Arial" w:hAnsi="Arial" w:eastAsia="宋体" w:cs="Arial"/>
                <w:sz w:val="21"/>
                <w:szCs w:val="21"/>
              </w:rPr>
            </m:ctrlPr>
          </m:sSubPr>
          <m:e>
            <m:r>
              <m:rPr>
                <m:sty m:val="p"/>
              </m:rPr>
              <w:rPr>
                <w:rFonts w:hint="eastAsia" w:ascii="Cambria Math" w:hAnsi="Cambria Math" w:cs="Arial"/>
                <w:sz w:val="21"/>
                <w:szCs w:val="21"/>
                <w:lang w:val="en-US" w:eastAsia="zh-CN"/>
              </w:rPr>
              <m:t>EF</m:t>
            </m:r>
            <m:ctrlPr>
              <w:rPr>
                <w:rFonts w:hint="default" w:ascii="Arial" w:hAnsi="Arial" w:eastAsia="宋体" w:cs="Arial"/>
                <w:sz w:val="21"/>
                <w:szCs w:val="21"/>
              </w:rPr>
            </m:ctrlPr>
          </m:e>
          <m:sub>
            <m:r>
              <m:rPr>
                <m:sty m:val="p"/>
              </m:rPr>
              <w:rPr>
                <w:rFonts w:hint="eastAsia" w:ascii="Cambria Math" w:hAnsi="Cambria Math" w:cs="Arial"/>
                <w:sz w:val="21"/>
                <w:szCs w:val="21"/>
                <w:lang w:val="en-US" w:eastAsia="zh-CN"/>
              </w:rPr>
              <m:t>购入热力</m:t>
            </m:r>
            <m:ctrlPr>
              <w:rPr>
                <w:rFonts w:hint="default" w:ascii="Arial" w:hAnsi="Arial" w:eastAsia="宋体" w:cs="Arial"/>
                <w:sz w:val="21"/>
                <w:szCs w:val="21"/>
              </w:rPr>
            </m:ctrlPr>
          </m:sub>
        </m:sSub>
      </m:oMath>
      <w:r>
        <w:rPr>
          <w:rFonts w:hint="default" w:ascii="Arial" w:hAnsi="Arial" w:eastAsia="宋体" w:cs="Arial"/>
          <w:sz w:val="21"/>
          <w:szCs w:val="21"/>
          <w:highlight w:val="none"/>
        </w:rPr>
        <w:t>—</w:t>
      </w:r>
      <w:r>
        <w:rPr>
          <w:rFonts w:hint="default" w:ascii="Arial" w:hAnsi="Arial" w:cs="Arial"/>
          <w:sz w:val="21"/>
          <w:szCs w:val="21"/>
          <w:highlight w:val="none"/>
          <w:lang w:val="en-US" w:eastAsia="zh-CN"/>
        </w:rPr>
        <w:t>购入</w:t>
      </w:r>
      <w:r>
        <w:rPr>
          <w:rFonts w:hint="default" w:ascii="Arial" w:hAnsi="Arial" w:eastAsia="宋体" w:cs="Arial"/>
          <w:sz w:val="21"/>
          <w:szCs w:val="21"/>
          <w:highlight w:val="none"/>
        </w:rPr>
        <w:t>热力的二氧化碳排放因子，单位为吨碳</w:t>
      </w:r>
      <w:r>
        <w:rPr>
          <w:rFonts w:hint="default" w:ascii="Arial" w:hAnsi="Arial" w:cs="Arial"/>
          <w:sz w:val="21"/>
          <w:szCs w:val="21"/>
          <w:highlight w:val="none"/>
          <w:lang w:val="en-US" w:eastAsia="zh-CN"/>
        </w:rPr>
        <w:t>/</w:t>
      </w:r>
      <w:r>
        <w:rPr>
          <w:rFonts w:hint="default" w:ascii="Arial" w:hAnsi="Arial" w:eastAsia="宋体" w:cs="Arial"/>
          <w:sz w:val="21"/>
          <w:szCs w:val="21"/>
          <w:highlight w:val="none"/>
        </w:rPr>
        <w:t>吉焦（tC/GJ）</w:t>
      </w:r>
      <w:r>
        <w:rPr>
          <w:rFonts w:hint="eastAsia" w:ascii="Arial" w:hAnsi="Arial" w:cs="Arial"/>
          <w:sz w:val="21"/>
          <w:szCs w:val="21"/>
          <w:highlight w:val="none"/>
          <w:lang w:eastAsia="zh-CN"/>
        </w:rPr>
        <w:t>，</w:t>
      </w:r>
      <w:r>
        <w:rPr>
          <w:rFonts w:hint="default" w:ascii="Arial" w:hAnsi="Arial" w:eastAsia="宋体" w:cs="Arial"/>
          <w:sz w:val="21"/>
          <w:szCs w:val="21"/>
          <w:highlight w:val="none"/>
        </w:rPr>
        <w:t>优先采用实际排放因子计算</w:t>
      </w:r>
      <w:r>
        <w:rPr>
          <w:rFonts w:hint="default" w:ascii="Arial" w:hAnsi="Arial" w:cs="Arial"/>
          <w:sz w:val="21"/>
          <w:szCs w:val="21"/>
          <w:highlight w:val="none"/>
          <w:lang w:eastAsia="zh-CN"/>
        </w:rPr>
        <w:t>；</w:t>
      </w:r>
      <w:r>
        <w:rPr>
          <w:rFonts w:hint="default" w:ascii="Arial" w:hAnsi="Arial" w:eastAsia="宋体" w:cs="Arial"/>
          <w:sz w:val="21"/>
          <w:szCs w:val="21"/>
          <w:highlight w:val="none"/>
        </w:rPr>
        <w:t>不能获取时采用本地区热力排放因子计算，或者采用0.11吨碳/吉焦</w:t>
      </w:r>
      <w:r>
        <w:rPr>
          <w:rFonts w:hint="eastAsia" w:ascii="Arial" w:hAnsi="Arial" w:cs="Arial"/>
          <w:sz w:val="21"/>
          <w:szCs w:val="21"/>
          <w:highlight w:val="none"/>
          <w:lang w:eastAsia="zh-CN"/>
        </w:rPr>
        <w:t>；</w:t>
      </w:r>
    </w:p>
    <w:p w14:paraId="2E07F2F9">
      <w:pPr>
        <w:pageBreakBefore w:val="0"/>
        <w:kinsoku/>
        <w:wordWrap/>
        <w:overflowPunct/>
        <w:topLinePunct w:val="0"/>
        <w:autoSpaceDE/>
        <w:autoSpaceDN/>
        <w:bidi w:val="0"/>
        <w:adjustRightInd w:val="0"/>
        <w:snapToGrid w:val="0"/>
        <w:spacing w:line="360" w:lineRule="auto"/>
        <w:ind w:firstLine="420"/>
        <w:textAlignment w:val="auto"/>
        <w:rPr>
          <w:rFonts w:hint="default" w:ascii="Arial" w:hAnsi="Arial" w:eastAsia="宋体" w:cs="Arial"/>
          <w:sz w:val="21"/>
          <w:szCs w:val="21"/>
          <w:highlight w:val="none"/>
        </w:rPr>
      </w:pPr>
      <m:oMath>
        <m:sSub>
          <m:sSubPr>
            <m:ctrlPr>
              <w:rPr>
                <w:rFonts w:hint="default" w:ascii="Arial" w:hAnsi="Arial" w:eastAsia="宋体" w:cs="Arial"/>
                <w:sz w:val="21"/>
                <w:szCs w:val="21"/>
              </w:rPr>
            </m:ctrlPr>
          </m:sSubPr>
          <m:e>
            <m:r>
              <m:rPr>
                <m:sty m:val="p"/>
              </m:rPr>
              <w:rPr>
                <w:rFonts w:hint="eastAsia" w:ascii="Cambria Math" w:hAnsi="Cambria Math" w:cs="Arial"/>
                <w:sz w:val="21"/>
                <w:szCs w:val="21"/>
                <w:lang w:val="en-US" w:eastAsia="zh-CN"/>
              </w:rPr>
              <m:t>AD</m:t>
            </m:r>
            <m:ctrlPr>
              <w:rPr>
                <w:rFonts w:hint="default" w:ascii="Arial" w:hAnsi="Arial" w:eastAsia="宋体" w:cs="Arial"/>
                <w:sz w:val="21"/>
                <w:szCs w:val="21"/>
              </w:rPr>
            </m:ctrlPr>
          </m:e>
          <m:sub>
            <m:r>
              <m:rPr>
                <m:sty m:val="p"/>
              </m:rPr>
              <w:rPr>
                <w:rFonts w:hint="eastAsia" w:ascii="Cambria Math" w:hAnsi="Cambria Math" w:cs="Arial"/>
                <w:sz w:val="21"/>
                <w:szCs w:val="21"/>
                <w:lang w:val="en-US" w:eastAsia="zh-CN"/>
              </w:rPr>
              <m:t>外供热力</m:t>
            </m:r>
            <m:ctrlPr>
              <w:rPr>
                <w:rFonts w:hint="default" w:ascii="Arial" w:hAnsi="Arial" w:eastAsia="宋体" w:cs="Arial"/>
                <w:sz w:val="21"/>
                <w:szCs w:val="21"/>
              </w:rPr>
            </m:ctrlPr>
          </m:sub>
        </m:sSub>
      </m:oMath>
      <w:r>
        <w:rPr>
          <w:rFonts w:hint="default" w:ascii="Arial" w:hAnsi="Arial" w:eastAsia="宋体" w:cs="Arial"/>
          <w:sz w:val="21"/>
          <w:szCs w:val="21"/>
          <w:highlight w:val="none"/>
        </w:rPr>
        <w:t>—</w:t>
      </w:r>
      <w:r>
        <w:rPr>
          <w:rFonts w:hint="default" w:ascii="Arial" w:hAnsi="Arial" w:cs="Arial"/>
          <w:sz w:val="21"/>
          <w:szCs w:val="21"/>
          <w:highlight w:val="none"/>
          <w:lang w:val="en-US" w:eastAsia="zh-CN"/>
        </w:rPr>
        <w:t>外供</w:t>
      </w:r>
      <w:r>
        <w:rPr>
          <w:rFonts w:hint="default" w:ascii="Arial" w:hAnsi="Arial" w:eastAsia="宋体" w:cs="Arial"/>
          <w:sz w:val="21"/>
          <w:szCs w:val="21"/>
          <w:highlight w:val="none"/>
        </w:rPr>
        <w:t>热力消耗量，包括热水和蒸汽的消耗量</w:t>
      </w:r>
      <w:r>
        <w:rPr>
          <w:rFonts w:hint="eastAsia" w:ascii="Arial" w:hAnsi="Arial" w:cs="Arial"/>
          <w:sz w:val="21"/>
          <w:szCs w:val="21"/>
          <w:highlight w:val="none"/>
          <w:lang w:eastAsia="zh-CN"/>
        </w:rPr>
        <w:t>，</w:t>
      </w:r>
      <w:r>
        <w:rPr>
          <w:rFonts w:hint="default" w:ascii="Arial" w:hAnsi="Arial" w:eastAsia="宋体" w:cs="Arial"/>
          <w:sz w:val="21"/>
          <w:szCs w:val="21"/>
          <w:highlight w:val="none"/>
        </w:rPr>
        <w:t>单位为吉焦（GJ）</w:t>
      </w:r>
      <w:r>
        <w:rPr>
          <w:rFonts w:hint="eastAsia" w:ascii="Arial" w:hAnsi="Arial" w:cs="Arial"/>
          <w:sz w:val="21"/>
          <w:szCs w:val="21"/>
          <w:highlight w:val="none"/>
          <w:lang w:eastAsia="zh-CN"/>
        </w:rPr>
        <w:t>，</w:t>
      </w:r>
      <w:r>
        <w:rPr>
          <w:rFonts w:hint="eastAsia" w:ascii="Arial" w:hAnsi="Arial" w:cs="Arial"/>
          <w:sz w:val="21"/>
          <w:szCs w:val="21"/>
          <w:highlight w:val="none"/>
          <w:lang w:val="en-US" w:eastAsia="zh-CN"/>
        </w:rPr>
        <w:t>现有工程</w:t>
      </w:r>
      <w:r>
        <w:rPr>
          <w:rFonts w:hint="default" w:ascii="Arial" w:hAnsi="Arial" w:eastAsia="宋体" w:cs="Arial"/>
          <w:sz w:val="21"/>
          <w:szCs w:val="21"/>
          <w:highlight w:val="none"/>
        </w:rPr>
        <w:t>以企业的热力表记录的读数为准，也可采用供应商提供的热力费发票或者结算单等结算凭证上的数据</w:t>
      </w:r>
      <w:r>
        <w:rPr>
          <w:rFonts w:hint="eastAsia" w:ascii="Arial" w:hAnsi="Arial" w:cs="Arial"/>
          <w:sz w:val="21"/>
          <w:szCs w:val="21"/>
          <w:highlight w:val="none"/>
          <w:lang w:eastAsia="zh-CN"/>
        </w:rPr>
        <w:t>，</w:t>
      </w:r>
      <w:r>
        <w:rPr>
          <w:rFonts w:hint="eastAsia" w:ascii="Arial" w:hAnsi="Arial" w:cs="Arial"/>
          <w:sz w:val="21"/>
          <w:szCs w:val="21"/>
          <w:highlight w:val="none"/>
          <w:lang w:val="en-US" w:eastAsia="zh-CN"/>
        </w:rPr>
        <w:t>新建工程根据设计确定</w:t>
      </w:r>
      <w:r>
        <w:rPr>
          <w:rFonts w:hint="eastAsia" w:ascii="Arial" w:hAnsi="Arial" w:cs="Arial"/>
          <w:sz w:val="21"/>
          <w:szCs w:val="21"/>
          <w:highlight w:val="none"/>
          <w:lang w:eastAsia="zh-CN"/>
        </w:rPr>
        <w:t>；</w:t>
      </w:r>
    </w:p>
    <w:p w14:paraId="354252B1">
      <w:pPr>
        <w:pageBreakBefore w:val="0"/>
        <w:kinsoku/>
        <w:wordWrap/>
        <w:overflowPunct/>
        <w:topLinePunct w:val="0"/>
        <w:autoSpaceDE/>
        <w:autoSpaceDN/>
        <w:bidi w:val="0"/>
        <w:adjustRightInd w:val="0"/>
        <w:snapToGrid w:val="0"/>
        <w:spacing w:line="360" w:lineRule="auto"/>
        <w:ind w:firstLine="420"/>
        <w:textAlignment w:val="auto"/>
        <w:rPr>
          <w:rFonts w:hint="default" w:ascii="Arial" w:hAnsi="Arial" w:eastAsia="宋体" w:cs="Arial"/>
          <w:sz w:val="21"/>
          <w:szCs w:val="21"/>
          <w:highlight w:val="none"/>
        </w:rPr>
      </w:pPr>
      <m:oMath>
        <m:sSub>
          <m:sSubPr>
            <m:ctrlPr>
              <w:rPr>
                <w:rFonts w:hint="default" w:ascii="Arial" w:hAnsi="Arial" w:eastAsia="宋体" w:cs="Arial"/>
                <w:sz w:val="21"/>
                <w:szCs w:val="21"/>
              </w:rPr>
            </m:ctrlPr>
          </m:sSubPr>
          <m:e>
            <m:r>
              <m:rPr>
                <m:sty m:val="p"/>
              </m:rPr>
              <w:rPr>
                <w:rFonts w:hint="eastAsia" w:ascii="Cambria Math" w:hAnsi="Cambria Math" w:cs="Arial"/>
                <w:sz w:val="21"/>
                <w:szCs w:val="21"/>
                <w:lang w:val="en-US" w:eastAsia="zh-CN"/>
              </w:rPr>
              <m:t>EF</m:t>
            </m:r>
            <m:ctrlPr>
              <w:rPr>
                <w:rFonts w:hint="default" w:ascii="Arial" w:hAnsi="Arial" w:eastAsia="宋体" w:cs="Arial"/>
                <w:sz w:val="21"/>
                <w:szCs w:val="21"/>
              </w:rPr>
            </m:ctrlPr>
          </m:e>
          <m:sub>
            <m:r>
              <m:rPr>
                <m:sty m:val="p"/>
              </m:rPr>
              <w:rPr>
                <w:rFonts w:hint="eastAsia" w:ascii="Cambria Math" w:hAnsi="Cambria Math" w:cs="Arial"/>
                <w:sz w:val="21"/>
                <w:szCs w:val="21"/>
                <w:lang w:val="en-US" w:eastAsia="zh-CN"/>
              </w:rPr>
              <m:t>外供热力</m:t>
            </m:r>
            <m:ctrlPr>
              <w:rPr>
                <w:rFonts w:hint="default" w:ascii="Arial" w:hAnsi="Arial" w:eastAsia="宋体" w:cs="Arial"/>
                <w:sz w:val="21"/>
                <w:szCs w:val="21"/>
              </w:rPr>
            </m:ctrlPr>
          </m:sub>
        </m:sSub>
      </m:oMath>
      <w:r>
        <w:rPr>
          <w:rFonts w:hint="default" w:ascii="Arial" w:hAnsi="Arial" w:eastAsia="宋体" w:cs="Arial"/>
          <w:sz w:val="21"/>
          <w:szCs w:val="21"/>
          <w:highlight w:val="none"/>
        </w:rPr>
        <w:t>—</w:t>
      </w:r>
      <w:r>
        <w:rPr>
          <w:rFonts w:hint="default" w:ascii="Arial" w:hAnsi="Arial" w:cs="Arial"/>
          <w:sz w:val="21"/>
          <w:szCs w:val="21"/>
          <w:highlight w:val="none"/>
          <w:lang w:val="en-US" w:eastAsia="zh-CN"/>
        </w:rPr>
        <w:t>外供</w:t>
      </w:r>
      <w:r>
        <w:rPr>
          <w:rFonts w:hint="default" w:ascii="Arial" w:hAnsi="Arial" w:eastAsia="宋体" w:cs="Arial"/>
          <w:sz w:val="21"/>
          <w:szCs w:val="21"/>
          <w:highlight w:val="none"/>
        </w:rPr>
        <w:t>热力的二氧化碳排放因子，单位为吨碳</w:t>
      </w:r>
      <w:r>
        <w:rPr>
          <w:rFonts w:hint="default" w:ascii="Arial" w:hAnsi="Arial" w:cs="Arial"/>
          <w:sz w:val="21"/>
          <w:szCs w:val="21"/>
          <w:highlight w:val="none"/>
          <w:lang w:val="en-US" w:eastAsia="zh-CN"/>
        </w:rPr>
        <w:t>/</w:t>
      </w:r>
      <w:r>
        <w:rPr>
          <w:rFonts w:hint="default" w:ascii="Arial" w:hAnsi="Arial" w:eastAsia="宋体" w:cs="Arial"/>
          <w:sz w:val="21"/>
          <w:szCs w:val="21"/>
          <w:highlight w:val="none"/>
        </w:rPr>
        <w:t>吉焦（tC/GJ）</w:t>
      </w:r>
      <w:r>
        <w:rPr>
          <w:rFonts w:hint="eastAsia" w:ascii="Arial" w:hAnsi="Arial" w:cs="Arial"/>
          <w:sz w:val="21"/>
          <w:szCs w:val="21"/>
          <w:highlight w:val="none"/>
          <w:lang w:eastAsia="zh-CN"/>
        </w:rPr>
        <w:t>，</w:t>
      </w:r>
      <w:r>
        <w:rPr>
          <w:rFonts w:hint="eastAsia" w:ascii="Arial" w:hAnsi="Arial" w:cs="Arial"/>
          <w:sz w:val="21"/>
          <w:szCs w:val="21"/>
          <w:highlight w:val="none"/>
          <w:lang w:val="en-US" w:eastAsia="zh-CN"/>
        </w:rPr>
        <w:t>根据企业实际情况确定，新建工程根据设计确定</w:t>
      </w:r>
      <w:r>
        <w:rPr>
          <w:rFonts w:hint="default" w:ascii="Arial" w:hAnsi="Arial" w:eastAsia="宋体" w:cs="Arial"/>
          <w:sz w:val="21"/>
          <w:szCs w:val="21"/>
          <w:highlight w:val="none"/>
        </w:rPr>
        <w:t>。</w:t>
      </w:r>
    </w:p>
    <w:p w14:paraId="64ADEDC9">
      <w:pPr>
        <w:adjustRightInd w:val="0"/>
        <w:spacing w:line="360" w:lineRule="auto"/>
        <w:ind w:firstLine="0" w:firstLineChars="0"/>
        <w:outlineLvl w:val="2"/>
        <w:rPr>
          <w:rFonts w:hint="default" w:ascii="Arial" w:hAnsi="Arial" w:eastAsia="宋体" w:cs="Arial"/>
          <w:sz w:val="21"/>
          <w:szCs w:val="21"/>
          <w:highlight w:val="none"/>
        </w:rPr>
      </w:pPr>
      <w:r>
        <w:rPr>
          <w:rFonts w:hint="default" w:ascii="Arial" w:hAnsi="Arial" w:eastAsia="宋体" w:cs="Arial"/>
          <w:sz w:val="21"/>
          <w:szCs w:val="21"/>
          <w:highlight w:val="none"/>
          <w:lang w:val="en-US" w:eastAsia="zh-CN"/>
        </w:rPr>
        <w:t>C.1.</w:t>
      </w:r>
      <w:r>
        <w:rPr>
          <w:rFonts w:hint="default" w:ascii="Arial" w:hAnsi="Arial" w:cs="Arial"/>
          <w:sz w:val="21"/>
          <w:szCs w:val="21"/>
          <w:highlight w:val="none"/>
          <w:lang w:val="en-US" w:eastAsia="zh-CN"/>
        </w:rPr>
        <w:t xml:space="preserve">4 </w:t>
      </w:r>
      <w:r>
        <w:rPr>
          <w:rFonts w:hint="default" w:ascii="Arial" w:hAnsi="Arial" w:eastAsia="宋体" w:cs="Arial"/>
          <w:sz w:val="21"/>
          <w:szCs w:val="21"/>
          <w:highlight w:val="none"/>
          <w:lang w:val="en-US" w:eastAsia="zh-CN"/>
        </w:rPr>
        <w:t>碳</w:t>
      </w:r>
      <w:r>
        <w:rPr>
          <w:rFonts w:hint="default" w:ascii="Arial" w:hAnsi="Arial" w:cs="Arial"/>
          <w:sz w:val="21"/>
          <w:szCs w:val="21"/>
          <w:highlight w:val="none"/>
          <w:lang w:val="en-US" w:eastAsia="zh-CN"/>
        </w:rPr>
        <w:t>减排技术减少的</w:t>
      </w:r>
      <w:r>
        <w:rPr>
          <w:rFonts w:hint="default" w:ascii="Arial" w:hAnsi="Arial" w:eastAsia="宋体" w:cs="Arial"/>
          <w:sz w:val="21"/>
          <w:szCs w:val="21"/>
          <w:highlight w:val="none"/>
        </w:rPr>
        <w:t>二氧化碳排放</w:t>
      </w:r>
    </w:p>
    <w:p w14:paraId="65F8A08C">
      <w:pPr>
        <w:pageBreakBefore w:val="0"/>
        <w:kinsoku/>
        <w:wordWrap/>
        <w:overflowPunct/>
        <w:topLinePunct w:val="0"/>
        <w:autoSpaceDE/>
        <w:autoSpaceDN/>
        <w:bidi w:val="0"/>
        <w:adjustRightInd w:val="0"/>
        <w:snapToGrid w:val="0"/>
        <w:spacing w:line="360" w:lineRule="auto"/>
        <w:ind w:firstLine="420"/>
        <w:textAlignment w:val="auto"/>
        <w:rPr>
          <w:rFonts w:hint="default" w:ascii="Arial" w:hAnsi="Arial" w:eastAsia="宋体" w:cs="Arial"/>
          <w:sz w:val="21"/>
          <w:szCs w:val="21"/>
          <w:highlight w:val="none"/>
          <w:lang w:val="en-US" w:eastAsia="zh-CN"/>
        </w:rPr>
      </w:pPr>
      <w:r>
        <w:rPr>
          <w:rFonts w:hint="default" w:ascii="Arial" w:hAnsi="Arial" w:cs="Arial"/>
          <w:sz w:val="21"/>
          <w:szCs w:val="21"/>
          <w:highlight w:val="none"/>
          <w:lang w:val="en-US" w:eastAsia="zh-CN"/>
        </w:rPr>
        <w:t>碳减排技术是指采用碳捕集技术将二氧化碳</w:t>
      </w:r>
      <w:r>
        <w:rPr>
          <w:rFonts w:hint="default" w:ascii="Arial" w:hAnsi="Arial" w:cs="Arial"/>
          <w:sz w:val="21"/>
          <w:szCs w:val="21"/>
          <w:highlight w:val="none"/>
        </w:rPr>
        <w:t>从排放源中分离</w:t>
      </w:r>
      <w:r>
        <w:rPr>
          <w:rFonts w:hint="default" w:ascii="Arial" w:hAnsi="Arial" w:cs="Arial"/>
          <w:sz w:val="21"/>
          <w:szCs w:val="21"/>
          <w:highlight w:val="none"/>
          <w:lang w:eastAsia="zh-CN"/>
        </w:rPr>
        <w:t>、</w:t>
      </w:r>
      <w:r>
        <w:rPr>
          <w:rFonts w:hint="default" w:ascii="Arial" w:hAnsi="Arial" w:cs="Arial"/>
          <w:sz w:val="21"/>
          <w:szCs w:val="21"/>
          <w:highlight w:val="none"/>
        </w:rPr>
        <w:t>直接加以利用或</w:t>
      </w:r>
      <w:r>
        <w:rPr>
          <w:rFonts w:hint="default" w:ascii="Arial" w:hAnsi="Arial" w:cs="Arial"/>
          <w:sz w:val="21"/>
          <w:szCs w:val="21"/>
          <w:highlight w:val="none"/>
          <w:lang w:val="en-US" w:eastAsia="zh-CN"/>
        </w:rPr>
        <w:t>采用</w:t>
      </w:r>
      <w:r>
        <w:rPr>
          <w:rFonts w:hint="default" w:ascii="Arial" w:hAnsi="Arial" w:cs="Arial"/>
          <w:sz w:val="21"/>
          <w:szCs w:val="21"/>
          <w:highlight w:val="none"/>
        </w:rPr>
        <w:t>地质封存</w:t>
      </w:r>
      <w:r>
        <w:rPr>
          <w:rFonts w:hint="default" w:ascii="Arial" w:hAnsi="Arial" w:cs="Arial"/>
          <w:sz w:val="21"/>
          <w:szCs w:val="21"/>
          <w:highlight w:val="none"/>
          <w:lang w:val="en-US" w:eastAsia="zh-CN"/>
        </w:rPr>
        <w:t>技术</w:t>
      </w:r>
      <w:r>
        <w:rPr>
          <w:rFonts w:hint="default" w:ascii="Arial" w:hAnsi="Arial" w:cs="Arial"/>
          <w:sz w:val="21"/>
          <w:szCs w:val="21"/>
          <w:highlight w:val="none"/>
        </w:rPr>
        <w:t>，</w:t>
      </w:r>
      <w:r>
        <w:rPr>
          <w:rFonts w:hint="default" w:ascii="Arial" w:hAnsi="Arial" w:cs="Arial"/>
          <w:sz w:val="21"/>
          <w:szCs w:val="21"/>
          <w:highlight w:val="none"/>
          <w:lang w:val="en-US" w:eastAsia="zh-CN"/>
        </w:rPr>
        <w:t>从而</w:t>
      </w:r>
      <w:r>
        <w:rPr>
          <w:rFonts w:hint="default" w:ascii="Arial" w:hAnsi="Arial" w:cs="Arial"/>
          <w:sz w:val="21"/>
          <w:szCs w:val="21"/>
          <w:highlight w:val="none"/>
        </w:rPr>
        <w:t>实现二氧化碳减排或消除</w:t>
      </w:r>
      <w:r>
        <w:rPr>
          <w:rFonts w:hint="default" w:ascii="Arial" w:hAnsi="Arial" w:cs="Arial"/>
          <w:sz w:val="21"/>
          <w:szCs w:val="21"/>
          <w:highlight w:val="none"/>
          <w:lang w:val="en-US" w:eastAsia="zh-CN"/>
        </w:rPr>
        <w:t>的工业过程</w:t>
      </w:r>
      <w:r>
        <w:rPr>
          <w:rFonts w:hint="default" w:ascii="Arial" w:hAnsi="Arial" w:cs="Arial"/>
          <w:sz w:val="21"/>
          <w:szCs w:val="21"/>
          <w:highlight w:val="none"/>
        </w:rPr>
        <w:t>。</w:t>
      </w:r>
      <w:r>
        <w:rPr>
          <w:rFonts w:hint="default" w:ascii="Arial" w:hAnsi="Arial" w:cs="Arial"/>
          <w:sz w:val="21"/>
          <w:szCs w:val="21"/>
          <w:highlight w:val="none"/>
          <w:lang w:val="en-US" w:eastAsia="zh-CN"/>
        </w:rPr>
        <w:t>采用上述技术实现的二氧化碳减排量可参照《基于项目的温室气体减排量评估技术规范 二氧化碳捕集、利用与封存项目》（GB/T 46879-2025）相关要求进行核算。</w:t>
      </w:r>
    </w:p>
    <w:p w14:paraId="00744E99">
      <w:pPr>
        <w:pStyle w:val="39"/>
        <w:numPr>
          <w:ilvl w:val="1"/>
          <w:numId w:val="0"/>
        </w:numPr>
        <w:spacing w:before="120" w:after="120"/>
        <w:ind w:left="0" w:leftChars="0" w:firstLine="0" w:firstLineChars="0"/>
        <w:rPr>
          <w:rFonts w:hint="default" w:ascii="Arial" w:hAnsi="Arial" w:eastAsia="黑体" w:cs="Arial"/>
          <w:b w:val="0"/>
          <w:i w:val="0"/>
          <w:kern w:val="21"/>
          <w:sz w:val="21"/>
          <w:lang w:val="en-US" w:eastAsia="zh-CN" w:bidi="ar-SA"/>
        </w:rPr>
      </w:pPr>
      <w:bookmarkStart w:id="156" w:name="_Toc31483"/>
      <w:bookmarkStart w:id="157" w:name="_Toc5180"/>
      <w:bookmarkStart w:id="158" w:name="_Toc93"/>
      <w:r>
        <w:rPr>
          <w:rFonts w:hint="default" w:ascii="Arial" w:hAnsi="Arial" w:eastAsia="黑体" w:cs="Arial"/>
          <w:b w:val="0"/>
          <w:i w:val="0"/>
          <w:kern w:val="21"/>
          <w:sz w:val="21"/>
          <w:lang w:val="en-US" w:eastAsia="zh-CN" w:bidi="ar-SA"/>
        </w:rPr>
        <w:t xml:space="preserve">C.2 </w:t>
      </w:r>
      <w:r>
        <w:rPr>
          <w:rFonts w:hint="default" w:ascii="Arial" w:hAnsi="Arial" w:cs="Arial"/>
          <w:b w:val="0"/>
          <w:i w:val="0"/>
          <w:kern w:val="21"/>
          <w:sz w:val="21"/>
          <w:lang w:val="en-US" w:eastAsia="zh-CN" w:bidi="ar-SA"/>
        </w:rPr>
        <w:t>石化</w:t>
      </w:r>
      <w:r>
        <w:rPr>
          <w:rFonts w:hint="default" w:ascii="Arial" w:hAnsi="Arial" w:eastAsia="黑体" w:cs="Arial"/>
          <w:b w:val="0"/>
          <w:i w:val="0"/>
          <w:kern w:val="21"/>
          <w:sz w:val="21"/>
          <w:lang w:val="en-US" w:eastAsia="zh-CN" w:bidi="ar-SA"/>
        </w:rPr>
        <w:t>生产</w:t>
      </w:r>
      <w:r>
        <w:rPr>
          <w:rFonts w:hint="eastAsia" w:ascii="Arial" w:hAnsi="Arial" w:cs="Arial"/>
          <w:b w:val="0"/>
          <w:i w:val="0"/>
          <w:kern w:val="21"/>
          <w:sz w:val="21"/>
          <w:lang w:val="en-US" w:eastAsia="zh-CN" w:bidi="ar-SA"/>
        </w:rPr>
        <w:t>装置</w:t>
      </w:r>
      <w:r>
        <w:rPr>
          <w:rFonts w:hint="default" w:ascii="Arial" w:hAnsi="Arial" w:eastAsia="黑体" w:cs="Arial"/>
          <w:b w:val="0"/>
          <w:i w:val="0"/>
          <w:kern w:val="21"/>
          <w:sz w:val="21"/>
          <w:lang w:val="en-US" w:eastAsia="zh-CN" w:bidi="ar-SA"/>
        </w:rPr>
        <w:t>温室气体排放量核算方法</w:t>
      </w:r>
      <w:bookmarkEnd w:id="156"/>
      <w:bookmarkEnd w:id="157"/>
      <w:bookmarkEnd w:id="158"/>
    </w:p>
    <w:p w14:paraId="6E42CE79">
      <w:pPr>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Arial" w:hAnsi="Arial" w:eastAsia="宋体" w:cs="Arial"/>
          <w:sz w:val="21"/>
          <w:szCs w:val="21"/>
        </w:rPr>
      </w:pPr>
      <w:r>
        <w:rPr>
          <w:rFonts w:hint="default" w:ascii="Arial" w:hAnsi="Arial" w:cs="Arial"/>
          <w:b w:val="0"/>
          <w:bCs w:val="0"/>
          <w:sz w:val="21"/>
          <w:szCs w:val="21"/>
          <w:highlight w:val="none"/>
          <w:lang w:val="en-US" w:eastAsia="zh-CN"/>
        </w:rPr>
        <w:t>石化生产</w:t>
      </w:r>
      <w:r>
        <w:rPr>
          <w:rFonts w:hint="eastAsia" w:ascii="Arial" w:hAnsi="Arial" w:cs="Arial"/>
          <w:b w:val="0"/>
          <w:bCs w:val="0"/>
          <w:sz w:val="21"/>
          <w:szCs w:val="21"/>
          <w:highlight w:val="none"/>
          <w:lang w:val="en-US" w:eastAsia="zh-CN"/>
        </w:rPr>
        <w:t>装置</w:t>
      </w:r>
      <w:r>
        <w:rPr>
          <w:rFonts w:hint="default" w:ascii="Arial" w:hAnsi="Arial" w:cs="Arial"/>
          <w:b w:val="0"/>
          <w:bCs w:val="0"/>
          <w:sz w:val="21"/>
          <w:szCs w:val="21"/>
          <w:highlight w:val="none"/>
          <w:lang w:val="en-US" w:eastAsia="zh-CN"/>
        </w:rPr>
        <w:t>碳排放量等于该</w:t>
      </w:r>
      <w:r>
        <w:rPr>
          <w:rFonts w:hint="eastAsia" w:ascii="Arial" w:hAnsi="Arial" w:cs="Arial"/>
          <w:b w:val="0"/>
          <w:bCs w:val="0"/>
          <w:sz w:val="21"/>
          <w:szCs w:val="21"/>
          <w:highlight w:val="none"/>
          <w:lang w:val="en-US" w:eastAsia="zh-CN"/>
        </w:rPr>
        <w:t>装置</w:t>
      </w:r>
      <w:r>
        <w:rPr>
          <w:rFonts w:hint="default" w:ascii="Arial" w:hAnsi="Arial" w:cs="Arial"/>
          <w:b w:val="0"/>
          <w:bCs w:val="0"/>
          <w:sz w:val="21"/>
          <w:szCs w:val="21"/>
          <w:highlight w:val="none"/>
          <w:lang w:val="en-US" w:eastAsia="zh-CN"/>
        </w:rPr>
        <w:t>核算边界内消耗化石燃料（不包含物料运输设备设施燃料油）产生碳排放量、工业生产过程碳排放量及该</w:t>
      </w:r>
      <w:r>
        <w:rPr>
          <w:rFonts w:hint="eastAsia" w:ascii="Arial" w:hAnsi="Arial" w:cs="Arial"/>
          <w:b w:val="0"/>
          <w:bCs w:val="0"/>
          <w:sz w:val="21"/>
          <w:szCs w:val="21"/>
          <w:highlight w:val="none"/>
          <w:lang w:val="en-US" w:eastAsia="zh-CN"/>
        </w:rPr>
        <w:t>装置</w:t>
      </w:r>
      <w:r>
        <w:rPr>
          <w:rFonts w:hint="default" w:ascii="Arial" w:hAnsi="Arial" w:cs="Arial"/>
          <w:b w:val="0"/>
          <w:bCs w:val="0"/>
          <w:sz w:val="21"/>
          <w:szCs w:val="21"/>
          <w:highlight w:val="none"/>
          <w:lang w:val="en-US" w:eastAsia="zh-CN"/>
        </w:rPr>
        <w:t>净输入的电力和热力所对应的碳排放量之和，按式（2-1）-（2-3）</w:t>
      </w:r>
      <w:r>
        <w:rPr>
          <w:rFonts w:hint="default" w:ascii="Arial" w:hAnsi="Arial" w:eastAsia="宋体" w:cs="Arial"/>
          <w:sz w:val="21"/>
          <w:szCs w:val="21"/>
        </w:rPr>
        <w:t>计算。</w:t>
      </w:r>
    </w:p>
    <w:p w14:paraId="2B0C9A97">
      <w:pPr>
        <w:pageBreakBefore w:val="0"/>
        <w:kinsoku/>
        <w:wordWrap/>
        <w:overflowPunct/>
        <w:topLinePunct w:val="0"/>
        <w:autoSpaceDE/>
        <w:autoSpaceDN/>
        <w:bidi w:val="0"/>
        <w:adjustRightInd w:val="0"/>
        <w:snapToGrid w:val="0"/>
        <w:spacing w:line="360" w:lineRule="auto"/>
        <w:ind w:firstLine="420"/>
        <w:jc w:val="right"/>
        <w:textAlignment w:val="auto"/>
        <w:rPr>
          <w:rFonts w:hint="default" w:ascii="Arial" w:hAnsi="Arial" w:eastAsia="宋体" w:cs="Arial"/>
          <w:sz w:val="21"/>
          <w:szCs w:val="21"/>
        </w:rPr>
      </w:pPr>
      <m:oMath>
        <m:sSub>
          <m:sSubPr>
            <m:ctrlPr>
              <w:rPr>
                <w:rFonts w:hint="default" w:ascii="Arial" w:hAnsi="Arial" w:eastAsia="宋体" w:cs="Arial"/>
                <w:sz w:val="21"/>
                <w:szCs w:val="21"/>
              </w:rPr>
            </m:ctrlPr>
          </m:sSubPr>
          <m:e>
            <m:r>
              <m:rPr>
                <m:sty m:val="p"/>
              </m:rPr>
              <w:rPr>
                <w:rFonts w:hint="eastAsia" w:ascii="Cambria Math" w:hAnsi="Cambria Math" w:cs="Arial"/>
                <w:sz w:val="21"/>
                <w:szCs w:val="21"/>
                <w:lang w:val="en-US" w:eastAsia="zh-CN"/>
              </w:rPr>
              <m:t>E</m:t>
            </m:r>
            <m:ctrlPr>
              <w:rPr>
                <w:rFonts w:hint="default" w:ascii="Arial" w:hAnsi="Arial" w:eastAsia="宋体" w:cs="Arial"/>
                <w:sz w:val="21"/>
                <w:szCs w:val="21"/>
              </w:rPr>
            </m:ctrlPr>
          </m:e>
          <m:sub>
            <m:r>
              <m:rPr>
                <m:sty m:val="p"/>
              </m:rPr>
              <w:rPr>
                <w:rFonts w:hint="eastAsia" w:ascii="Cambria Math" w:hAnsi="Cambria Math" w:cs="Arial"/>
                <w:sz w:val="21"/>
                <w:szCs w:val="21"/>
                <w:lang w:val="en-US" w:eastAsia="zh-CN"/>
              </w:rPr>
              <m:t>装置</m:t>
            </m:r>
            <m:ctrlPr>
              <w:rPr>
                <w:rFonts w:hint="default" w:ascii="Arial" w:hAnsi="Arial" w:eastAsia="宋体" w:cs="Arial"/>
                <w:sz w:val="21"/>
                <w:szCs w:val="21"/>
              </w:rPr>
            </m:ctrlPr>
          </m:sub>
        </m:sSub>
        <m:r>
          <m:rPr>
            <m:sty m:val="p"/>
          </m:rPr>
          <w:rPr>
            <w:rFonts w:hint="default" w:ascii="Arial" w:hAnsi="Arial" w:eastAsia="宋体" w:cs="Arial"/>
            <w:sz w:val="21"/>
            <w:szCs w:val="21"/>
          </w:rPr>
          <m:t>=</m:t>
        </m:r>
        <m:sSub>
          <m:sSubPr>
            <m:ctrlPr>
              <w:rPr>
                <w:rFonts w:hint="default" w:ascii="Arial" w:hAnsi="Arial" w:eastAsia="宋体" w:cs="Arial"/>
                <w:sz w:val="21"/>
                <w:szCs w:val="21"/>
              </w:rPr>
            </m:ctrlPr>
          </m:sSubPr>
          <m:e>
            <m:r>
              <m:rPr>
                <m:sty m:val="p"/>
              </m:rPr>
              <w:rPr>
                <w:rFonts w:hint="eastAsia" w:ascii="Cambria Math" w:hAnsi="Cambria Math" w:cs="Arial"/>
                <w:sz w:val="21"/>
                <w:szCs w:val="21"/>
                <w:lang w:val="en-US" w:eastAsia="zh-CN"/>
              </w:rPr>
              <m:t>E</m:t>
            </m:r>
            <m:ctrlPr>
              <w:rPr>
                <w:rFonts w:hint="default" w:ascii="Arial" w:hAnsi="Arial" w:eastAsia="宋体" w:cs="Arial"/>
                <w:sz w:val="21"/>
                <w:szCs w:val="21"/>
              </w:rPr>
            </m:ctrlPr>
          </m:e>
          <m:sub>
            <m:r>
              <m:rPr>
                <m:sty m:val="p"/>
              </m:rPr>
              <w:rPr>
                <w:rFonts w:hint="default" w:ascii="Arial" w:hAnsi="Arial" w:cs="Arial"/>
                <w:sz w:val="21"/>
                <w:szCs w:val="21"/>
                <w:vertAlign w:val="subscript"/>
                <w:lang w:val="en-US" w:eastAsia="zh-CN"/>
              </w:rPr>
              <m:t>直接排放</m:t>
            </m:r>
            <m:ctrlPr>
              <w:rPr>
                <w:rFonts w:hint="default" w:ascii="Arial" w:hAnsi="Arial" w:eastAsia="宋体" w:cs="Arial"/>
                <w:sz w:val="21"/>
                <w:szCs w:val="21"/>
              </w:rPr>
            </m:ctrlPr>
          </m:sub>
        </m:sSub>
        <m:r>
          <m:rPr>
            <m:sty m:val="p"/>
          </m:rPr>
          <w:rPr>
            <w:rFonts w:hint="default" w:ascii="Arial" w:hAnsi="Arial" w:cs="Arial"/>
            <w:sz w:val="21"/>
            <w:szCs w:val="21"/>
            <w:lang w:val="en-US" w:eastAsia="zh-CN"/>
          </w:rPr>
          <m:t>+</m:t>
        </m:r>
        <m:sSub>
          <m:sSubPr>
            <m:ctrlPr>
              <w:rPr>
                <w:rFonts w:hint="default" w:ascii="Arial" w:hAnsi="Arial" w:eastAsia="宋体" w:cs="Arial"/>
                <w:sz w:val="21"/>
                <w:szCs w:val="21"/>
              </w:rPr>
            </m:ctrlPr>
          </m:sSubPr>
          <m:e>
            <m:r>
              <m:rPr>
                <m:sty m:val="p"/>
              </m:rPr>
              <w:rPr>
                <w:rFonts w:hint="eastAsia" w:ascii="Cambria Math" w:hAnsi="Cambria Math" w:cs="Arial"/>
                <w:sz w:val="21"/>
                <w:szCs w:val="21"/>
                <w:lang w:val="en-US" w:eastAsia="zh-CN"/>
              </w:rPr>
              <m:t>E</m:t>
            </m:r>
            <m:ctrlPr>
              <w:rPr>
                <w:rFonts w:hint="default" w:ascii="Arial" w:hAnsi="Arial" w:eastAsia="宋体" w:cs="Arial"/>
                <w:sz w:val="21"/>
                <w:szCs w:val="21"/>
              </w:rPr>
            </m:ctrlPr>
          </m:e>
          <m:sub>
            <m:r>
              <m:rPr>
                <m:sty m:val="p"/>
              </m:rPr>
              <w:rPr>
                <w:rFonts w:hint="eastAsia" w:ascii="Cambria Math" w:hAnsi="Cambria Math" w:cs="Arial"/>
                <w:sz w:val="21"/>
                <w:szCs w:val="21"/>
                <w:lang w:val="en-US" w:eastAsia="zh-CN"/>
              </w:rPr>
              <m:t>间接</m:t>
            </m:r>
            <m:r>
              <m:rPr>
                <m:sty m:val="p"/>
              </m:rPr>
              <w:rPr>
                <w:rFonts w:hint="default" w:ascii="Arial" w:hAnsi="Arial" w:cs="Arial"/>
                <w:sz w:val="21"/>
                <w:szCs w:val="21"/>
                <w:vertAlign w:val="subscript"/>
                <w:lang w:val="en-US" w:eastAsia="zh-CN"/>
              </w:rPr>
              <m:t>排放</m:t>
            </m:r>
            <m:ctrlPr>
              <w:rPr>
                <w:rFonts w:hint="default" w:ascii="Arial" w:hAnsi="Arial" w:eastAsia="宋体" w:cs="Arial"/>
                <w:sz w:val="21"/>
                <w:szCs w:val="21"/>
              </w:rPr>
            </m:ctrlPr>
          </m:sub>
        </m:sSub>
        <m:r>
          <m:rPr>
            <m:sty m:val="p"/>
          </m:rPr>
          <w:rPr>
            <w:rFonts w:hint="default" w:ascii="Arial" w:hAnsi="Arial" w:cs="Arial"/>
            <w:sz w:val="21"/>
            <w:szCs w:val="21"/>
            <w:vertAlign w:val="baseline"/>
            <w:lang w:val="en-US" w:eastAsia="zh-CN"/>
          </w:rPr>
          <m:t>−</m:t>
        </m:r>
        <m:sSub>
          <m:sSubPr>
            <m:ctrlPr>
              <w:rPr>
                <w:rFonts w:hint="default" w:ascii="Arial" w:hAnsi="Arial" w:eastAsia="宋体" w:cs="Arial"/>
                <w:sz w:val="21"/>
                <w:szCs w:val="21"/>
              </w:rPr>
            </m:ctrlPr>
          </m:sSubPr>
          <m:e>
            <m:r>
              <m:rPr>
                <m:sty m:val="p"/>
              </m:rPr>
              <w:rPr>
                <w:rFonts w:hint="eastAsia" w:ascii="Cambria Math" w:hAnsi="Cambria Math" w:cs="Arial"/>
                <w:sz w:val="21"/>
                <w:szCs w:val="21"/>
                <w:lang w:val="en-US" w:eastAsia="zh-CN"/>
              </w:rPr>
              <m:t>E</m:t>
            </m:r>
            <m:ctrlPr>
              <w:rPr>
                <w:rFonts w:hint="default" w:ascii="Arial" w:hAnsi="Arial" w:eastAsia="宋体" w:cs="Arial"/>
                <w:sz w:val="21"/>
                <w:szCs w:val="21"/>
              </w:rPr>
            </m:ctrlPr>
          </m:e>
          <m:sub>
            <m:r>
              <m:rPr>
                <m:sty m:val="p"/>
              </m:rPr>
              <w:rPr>
                <w:rFonts w:hint="eastAsia" w:ascii="Cambria Math" w:hAnsi="Cambria Math" w:cs="Arial"/>
                <w:sz w:val="21"/>
                <w:szCs w:val="21"/>
                <w:vertAlign w:val="subscript"/>
                <w:lang w:val="en-US" w:eastAsia="zh-CN"/>
              </w:rPr>
              <m:t>碳减排</m:t>
            </m:r>
            <m:ctrlPr>
              <w:rPr>
                <w:rFonts w:hint="default" w:ascii="Arial" w:hAnsi="Arial" w:eastAsia="宋体" w:cs="Arial"/>
                <w:sz w:val="21"/>
                <w:szCs w:val="21"/>
              </w:rPr>
            </m:ctrlPr>
          </m:sub>
        </m:sSub>
      </m:oMath>
      <w:r>
        <w:rPr>
          <w:rFonts w:hint="default" w:ascii="Arial" w:hAnsi="Arial" w:cs="Arial"/>
          <w:sz w:val="21"/>
          <w:szCs w:val="21"/>
          <w:vertAlign w:val="subscript"/>
          <w:lang w:val="en-US" w:eastAsia="zh-CN"/>
        </w:rPr>
        <w:t xml:space="preserve"> </w:t>
      </w:r>
      <w:r>
        <w:rPr>
          <w:rFonts w:hint="default" w:ascii="Arial" w:hAnsi="Arial" w:eastAsia="宋体" w:cs="Arial"/>
          <w:sz w:val="21"/>
          <w:szCs w:val="21"/>
        </w:rPr>
        <w:t xml:space="preserve">    </w:t>
      </w:r>
      <w:r>
        <w:rPr>
          <w:rFonts w:hint="eastAsia" w:ascii="Arial" w:hAnsi="Arial" w:cs="Arial"/>
          <w:sz w:val="21"/>
          <w:szCs w:val="21"/>
          <w:lang w:val="en-US" w:eastAsia="zh-CN"/>
        </w:rPr>
        <w:t xml:space="preserve">            </w:t>
      </w:r>
      <w:r>
        <w:rPr>
          <w:rFonts w:hint="default" w:ascii="Arial" w:hAnsi="Arial" w:eastAsia="宋体" w:cs="Arial"/>
          <w:sz w:val="21"/>
          <w:szCs w:val="21"/>
        </w:rPr>
        <w:t xml:space="preserve">  （</w:t>
      </w:r>
      <w:r>
        <w:rPr>
          <w:rFonts w:hint="eastAsia" w:ascii="Arial" w:hAnsi="Arial" w:cs="Arial"/>
          <w:sz w:val="21"/>
          <w:szCs w:val="21"/>
          <w:lang w:val="en-US" w:eastAsia="zh-CN"/>
        </w:rPr>
        <w:t>2</w:t>
      </w:r>
      <w:r>
        <w:rPr>
          <w:rFonts w:hint="default" w:ascii="Arial" w:hAnsi="Arial" w:cs="Arial"/>
          <w:sz w:val="21"/>
          <w:szCs w:val="21"/>
          <w:lang w:val="en-US" w:eastAsia="zh-CN"/>
        </w:rPr>
        <w:t>-1</w:t>
      </w:r>
      <w:r>
        <w:rPr>
          <w:rFonts w:hint="default" w:ascii="Arial" w:hAnsi="Arial" w:eastAsia="宋体" w:cs="Arial"/>
          <w:sz w:val="21"/>
          <w:szCs w:val="21"/>
        </w:rPr>
        <w:t>）</w:t>
      </w:r>
    </w:p>
    <w:p w14:paraId="38702E73">
      <w:pPr>
        <w:pageBreakBefore w:val="0"/>
        <w:kinsoku/>
        <w:wordWrap/>
        <w:overflowPunct/>
        <w:topLinePunct w:val="0"/>
        <w:autoSpaceDE/>
        <w:autoSpaceDN/>
        <w:bidi w:val="0"/>
        <w:adjustRightInd w:val="0"/>
        <w:snapToGrid w:val="0"/>
        <w:spacing w:line="360" w:lineRule="auto"/>
        <w:ind w:firstLine="420"/>
        <w:jc w:val="right"/>
        <w:textAlignment w:val="auto"/>
        <w:rPr>
          <w:rFonts w:hint="default" w:ascii="Arial" w:hAnsi="Arial" w:eastAsia="宋体" w:cs="Arial"/>
          <w:sz w:val="21"/>
          <w:szCs w:val="21"/>
        </w:rPr>
      </w:pPr>
      <m:oMath>
        <m:sSub>
          <m:sSubPr>
            <m:ctrlPr>
              <w:rPr>
                <w:rFonts w:hint="default" w:ascii="Arial" w:hAnsi="Arial" w:eastAsia="宋体" w:cs="Arial"/>
                <w:sz w:val="21"/>
                <w:szCs w:val="21"/>
              </w:rPr>
            </m:ctrlPr>
          </m:sSubPr>
          <m:e>
            <m:r>
              <m:rPr>
                <m:sty m:val="p"/>
              </m:rPr>
              <w:rPr>
                <w:rFonts w:hint="eastAsia" w:ascii="Cambria Math" w:hAnsi="Cambria Math" w:cs="Arial"/>
                <w:sz w:val="21"/>
                <w:szCs w:val="21"/>
                <w:lang w:val="en-US" w:eastAsia="zh-CN"/>
              </w:rPr>
              <m:t>E</m:t>
            </m:r>
            <m:ctrlPr>
              <w:rPr>
                <w:rFonts w:hint="default" w:ascii="Arial" w:hAnsi="Arial" w:eastAsia="宋体" w:cs="Arial"/>
                <w:sz w:val="21"/>
                <w:szCs w:val="21"/>
              </w:rPr>
            </m:ctrlPr>
          </m:e>
          <m:sub>
            <m:r>
              <m:rPr>
                <m:sty m:val="p"/>
              </m:rPr>
              <w:rPr>
                <w:rFonts w:hint="eastAsia" w:ascii="Cambria Math" w:hAnsi="Cambria Math" w:cs="Arial"/>
                <w:sz w:val="21"/>
                <w:szCs w:val="21"/>
                <w:vertAlign w:val="subscript"/>
                <w:lang w:val="en-US" w:eastAsia="zh-CN"/>
              </w:rPr>
              <m:t>直接排放</m:t>
            </m:r>
            <m:ctrlPr>
              <w:rPr>
                <w:rFonts w:hint="default" w:ascii="Arial" w:hAnsi="Arial" w:eastAsia="宋体" w:cs="Arial"/>
                <w:sz w:val="21"/>
                <w:szCs w:val="21"/>
              </w:rPr>
            </m:ctrlPr>
          </m:sub>
        </m:sSub>
        <m:r>
          <m:rPr>
            <m:sty m:val="p"/>
          </m:rPr>
          <w:rPr>
            <w:rFonts w:hint="default" w:ascii="Arial" w:hAnsi="Arial" w:eastAsia="宋体" w:cs="Arial"/>
            <w:sz w:val="21"/>
            <w:szCs w:val="21"/>
          </w:rPr>
          <m:t>=</m:t>
        </m:r>
        <m:sSub>
          <m:sSubPr>
            <m:ctrlPr>
              <w:rPr>
                <w:rFonts w:hint="default" w:ascii="Arial" w:hAnsi="Arial" w:eastAsia="宋体" w:cs="Arial"/>
                <w:sz w:val="21"/>
                <w:szCs w:val="21"/>
              </w:rPr>
            </m:ctrlPr>
          </m:sSubPr>
          <m:e>
            <m:r>
              <m:rPr>
                <m:sty m:val="p"/>
              </m:rPr>
              <w:rPr>
                <w:rFonts w:hint="eastAsia" w:ascii="Cambria Math" w:hAnsi="Cambria Math" w:cs="Arial"/>
                <w:sz w:val="21"/>
                <w:szCs w:val="21"/>
                <w:lang w:val="en-US" w:eastAsia="zh-CN"/>
              </w:rPr>
              <m:t>E</m:t>
            </m:r>
            <m:ctrlPr>
              <w:rPr>
                <w:rFonts w:hint="default" w:ascii="Arial" w:hAnsi="Arial" w:eastAsia="宋体" w:cs="Arial"/>
                <w:sz w:val="21"/>
                <w:szCs w:val="21"/>
              </w:rPr>
            </m:ctrlPr>
          </m:e>
          <m:sub>
            <m:r>
              <m:rPr>
                <m:sty m:val="p"/>
              </m:rPr>
              <w:rPr>
                <w:rFonts w:hint="eastAsia" w:ascii="Cambria Math" w:hAnsi="Cambria Math" w:cs="Arial"/>
                <w:sz w:val="21"/>
                <w:szCs w:val="21"/>
                <w:vertAlign w:val="subscript"/>
                <w:lang w:val="en-US" w:eastAsia="zh-CN"/>
              </w:rPr>
              <m:t>化石燃料</m:t>
            </m:r>
            <m:ctrlPr>
              <w:rPr>
                <w:rFonts w:hint="default" w:ascii="Arial" w:hAnsi="Arial" w:eastAsia="宋体" w:cs="Arial"/>
                <w:sz w:val="21"/>
                <w:szCs w:val="21"/>
              </w:rPr>
            </m:ctrlPr>
          </m:sub>
        </m:sSub>
        <m:r>
          <m:rPr>
            <m:sty m:val="p"/>
          </m:rPr>
          <w:rPr>
            <w:rFonts w:hint="default" w:ascii="Arial" w:hAnsi="Arial" w:cs="Arial"/>
            <w:sz w:val="21"/>
            <w:szCs w:val="21"/>
            <w:lang w:val="en-US" w:eastAsia="zh-CN"/>
          </w:rPr>
          <m:t>+</m:t>
        </m:r>
        <m:sSub>
          <m:sSubPr>
            <m:ctrlPr>
              <w:rPr>
                <w:rFonts w:hint="default" w:ascii="Arial" w:hAnsi="Arial" w:eastAsia="宋体" w:cs="Arial"/>
                <w:sz w:val="21"/>
                <w:szCs w:val="21"/>
              </w:rPr>
            </m:ctrlPr>
          </m:sSubPr>
          <m:e>
            <m:r>
              <m:rPr>
                <m:sty m:val="p"/>
              </m:rPr>
              <w:rPr>
                <w:rFonts w:hint="eastAsia" w:ascii="Cambria Math" w:hAnsi="Cambria Math" w:cs="Arial"/>
                <w:sz w:val="21"/>
                <w:szCs w:val="21"/>
                <w:lang w:val="en-US" w:eastAsia="zh-CN"/>
              </w:rPr>
              <m:t>E</m:t>
            </m:r>
            <m:ctrlPr>
              <w:rPr>
                <w:rFonts w:hint="default" w:ascii="Arial" w:hAnsi="Arial" w:eastAsia="宋体" w:cs="Arial"/>
                <w:sz w:val="21"/>
                <w:szCs w:val="21"/>
              </w:rPr>
            </m:ctrlPr>
          </m:e>
          <m:sub>
            <m:r>
              <m:rPr>
                <m:sty m:val="p"/>
              </m:rPr>
              <w:rPr>
                <w:rFonts w:hint="eastAsia" w:ascii="Cambria Math" w:hAnsi="Cambria Math" w:cs="Arial"/>
                <w:sz w:val="21"/>
                <w:szCs w:val="21"/>
                <w:lang w:val="en-US" w:eastAsia="zh-CN"/>
              </w:rPr>
              <m:t>工业生产过程</m:t>
            </m:r>
            <m:ctrlPr>
              <w:rPr>
                <w:rFonts w:hint="default" w:ascii="Arial" w:hAnsi="Arial" w:eastAsia="宋体" w:cs="Arial"/>
                <w:sz w:val="21"/>
                <w:szCs w:val="21"/>
              </w:rPr>
            </m:ctrlPr>
          </m:sub>
        </m:sSub>
      </m:oMath>
      <w:r>
        <w:rPr>
          <w:rFonts w:hint="eastAsia" w:hAnsi="Arial" w:cs="Arial"/>
          <w:i w:val="0"/>
          <w:sz w:val="21"/>
          <w:szCs w:val="21"/>
          <w:lang w:val="en-US" w:eastAsia="zh-CN"/>
        </w:rPr>
        <w:t xml:space="preserve">               </w:t>
      </w:r>
      <w:r>
        <w:rPr>
          <w:rFonts w:hint="default" w:ascii="Arial" w:hAnsi="Arial" w:eastAsia="宋体" w:cs="Arial"/>
          <w:sz w:val="21"/>
          <w:szCs w:val="21"/>
        </w:rPr>
        <w:t xml:space="preserve">      （</w:t>
      </w:r>
      <w:r>
        <w:rPr>
          <w:rFonts w:hint="eastAsia" w:ascii="Arial" w:hAnsi="Arial" w:cs="Arial"/>
          <w:sz w:val="21"/>
          <w:szCs w:val="21"/>
          <w:lang w:val="en-US" w:eastAsia="zh-CN"/>
        </w:rPr>
        <w:t>2</w:t>
      </w:r>
      <w:r>
        <w:rPr>
          <w:rFonts w:hint="default" w:ascii="Arial" w:hAnsi="Arial" w:cs="Arial"/>
          <w:sz w:val="21"/>
          <w:szCs w:val="21"/>
          <w:lang w:val="en-US" w:eastAsia="zh-CN"/>
        </w:rPr>
        <w:t>-2</w:t>
      </w:r>
      <w:r>
        <w:rPr>
          <w:rFonts w:hint="default" w:ascii="Arial" w:hAnsi="Arial" w:eastAsia="宋体" w:cs="Arial"/>
          <w:sz w:val="21"/>
          <w:szCs w:val="21"/>
        </w:rPr>
        <w:t>）</w:t>
      </w:r>
    </w:p>
    <w:p w14:paraId="572A102C">
      <w:pPr>
        <w:pageBreakBefore w:val="0"/>
        <w:kinsoku/>
        <w:wordWrap/>
        <w:overflowPunct/>
        <w:topLinePunct w:val="0"/>
        <w:autoSpaceDE/>
        <w:autoSpaceDN/>
        <w:bidi w:val="0"/>
        <w:adjustRightInd w:val="0"/>
        <w:snapToGrid w:val="0"/>
        <w:spacing w:line="360" w:lineRule="auto"/>
        <w:ind w:firstLine="420"/>
        <w:jc w:val="right"/>
        <w:textAlignment w:val="auto"/>
        <w:rPr>
          <w:rFonts w:hint="default" w:ascii="Arial" w:hAnsi="Arial" w:eastAsia="宋体" w:cs="Arial"/>
          <w:sz w:val="21"/>
          <w:szCs w:val="21"/>
        </w:rPr>
      </w:pPr>
      <m:oMath>
        <m:sSub>
          <m:sSubPr>
            <m:ctrlPr>
              <w:rPr>
                <w:rFonts w:hint="default" w:ascii="Arial" w:hAnsi="Arial" w:eastAsia="宋体" w:cs="Arial"/>
                <w:sz w:val="21"/>
                <w:szCs w:val="21"/>
              </w:rPr>
            </m:ctrlPr>
          </m:sSubPr>
          <m:e>
            <m:r>
              <m:rPr>
                <m:sty m:val="p"/>
              </m:rPr>
              <w:rPr>
                <w:rFonts w:hint="eastAsia" w:ascii="Cambria Math" w:hAnsi="Cambria Math" w:cs="Arial"/>
                <w:sz w:val="21"/>
                <w:szCs w:val="21"/>
                <w:lang w:val="en-US" w:eastAsia="zh-CN"/>
              </w:rPr>
              <m:t>E</m:t>
            </m:r>
            <m:ctrlPr>
              <w:rPr>
                <w:rFonts w:hint="default" w:ascii="Arial" w:hAnsi="Arial" w:eastAsia="宋体" w:cs="Arial"/>
                <w:sz w:val="21"/>
                <w:szCs w:val="21"/>
              </w:rPr>
            </m:ctrlPr>
          </m:e>
          <m:sub>
            <m:r>
              <m:rPr>
                <m:sty m:val="p"/>
              </m:rPr>
              <w:rPr>
                <w:rFonts w:hint="eastAsia" w:ascii="Cambria Math" w:hAnsi="Cambria Math" w:cs="Arial"/>
                <w:sz w:val="21"/>
                <w:szCs w:val="21"/>
                <w:lang w:val="en-US" w:eastAsia="zh-CN"/>
              </w:rPr>
              <m:t>间接</m:t>
            </m:r>
            <m:r>
              <m:rPr>
                <m:sty m:val="p"/>
              </m:rPr>
              <w:rPr>
                <w:rFonts w:hint="eastAsia" w:ascii="Cambria Math" w:hAnsi="Cambria Math" w:cs="Arial"/>
                <w:sz w:val="21"/>
                <w:szCs w:val="21"/>
                <w:vertAlign w:val="subscript"/>
                <w:lang w:val="en-US" w:eastAsia="zh-CN"/>
              </w:rPr>
              <m:t>排放</m:t>
            </m:r>
            <m:ctrlPr>
              <w:rPr>
                <w:rFonts w:hint="default" w:ascii="Arial" w:hAnsi="Arial" w:eastAsia="宋体" w:cs="Arial"/>
                <w:sz w:val="21"/>
                <w:szCs w:val="21"/>
              </w:rPr>
            </m:ctrlPr>
          </m:sub>
        </m:sSub>
        <m:r>
          <m:rPr>
            <m:sty m:val="p"/>
          </m:rPr>
          <w:rPr>
            <w:rFonts w:hint="default" w:ascii="Arial" w:hAnsi="Arial" w:eastAsia="宋体" w:cs="Arial"/>
            <w:sz w:val="21"/>
            <w:szCs w:val="21"/>
          </w:rPr>
          <m:t>=</m:t>
        </m:r>
        <m:sSub>
          <m:sSubPr>
            <m:ctrlPr>
              <w:rPr>
                <w:rFonts w:hint="default" w:ascii="Arial" w:hAnsi="Arial" w:eastAsia="宋体" w:cs="Arial"/>
                <w:sz w:val="21"/>
                <w:szCs w:val="21"/>
              </w:rPr>
            </m:ctrlPr>
          </m:sSubPr>
          <m:e>
            <m:r>
              <m:rPr>
                <m:sty m:val="p"/>
              </m:rPr>
              <w:rPr>
                <w:rFonts w:hint="eastAsia" w:ascii="Cambria Math" w:hAnsi="Cambria Math" w:cs="Arial"/>
                <w:sz w:val="21"/>
                <w:szCs w:val="21"/>
                <w:lang w:val="en-US" w:eastAsia="zh-CN"/>
              </w:rPr>
              <m:t>E</m:t>
            </m:r>
            <m:ctrlPr>
              <w:rPr>
                <w:rFonts w:hint="default" w:ascii="Arial" w:hAnsi="Arial" w:eastAsia="宋体" w:cs="Arial"/>
                <w:sz w:val="21"/>
                <w:szCs w:val="21"/>
              </w:rPr>
            </m:ctrlPr>
          </m:e>
          <m:sub>
            <m:r>
              <m:rPr>
                <m:sty m:val="p"/>
              </m:rPr>
              <w:rPr>
                <w:rFonts w:hint="eastAsia" w:ascii="Cambria Math" w:hAnsi="Cambria Math" w:cs="Arial"/>
                <w:sz w:val="21"/>
                <w:szCs w:val="21"/>
                <w:lang w:val="en-US" w:eastAsia="zh-CN"/>
              </w:rPr>
              <m:t>净购入电力和热力</m:t>
            </m:r>
            <m:ctrlPr>
              <w:rPr>
                <w:rFonts w:hint="default" w:ascii="Arial" w:hAnsi="Arial" w:eastAsia="宋体" w:cs="Arial"/>
                <w:sz w:val="21"/>
                <w:szCs w:val="21"/>
              </w:rPr>
            </m:ctrlPr>
          </m:sub>
        </m:sSub>
      </m:oMath>
      <w:r>
        <w:rPr>
          <w:rFonts w:hint="default" w:ascii="Arial" w:hAnsi="Arial" w:eastAsia="宋体" w:cs="Arial"/>
          <w:sz w:val="21"/>
          <w:szCs w:val="21"/>
        </w:rPr>
        <w:t xml:space="preserve"> </w:t>
      </w:r>
      <w:r>
        <w:rPr>
          <w:rFonts w:hint="eastAsia" w:ascii="Arial" w:hAnsi="Arial" w:cs="Arial"/>
          <w:sz w:val="21"/>
          <w:szCs w:val="21"/>
          <w:lang w:val="en-US" w:eastAsia="zh-CN"/>
        </w:rPr>
        <w:t xml:space="preserve">            </w:t>
      </w:r>
      <w:r>
        <w:rPr>
          <w:rFonts w:hint="default" w:ascii="Arial" w:hAnsi="Arial" w:eastAsia="宋体" w:cs="Arial"/>
          <w:sz w:val="21"/>
          <w:szCs w:val="21"/>
        </w:rPr>
        <w:t xml:space="preserve">    </w:t>
      </w:r>
      <w:r>
        <w:rPr>
          <w:rFonts w:hint="eastAsia" w:ascii="Arial" w:hAnsi="Arial" w:cs="Arial"/>
          <w:sz w:val="21"/>
          <w:szCs w:val="21"/>
          <w:lang w:val="en-US" w:eastAsia="zh-CN"/>
        </w:rPr>
        <w:t xml:space="preserve">   </w:t>
      </w:r>
      <w:r>
        <w:rPr>
          <w:rFonts w:hint="default" w:ascii="Arial" w:hAnsi="Arial" w:eastAsia="宋体" w:cs="Arial"/>
          <w:sz w:val="21"/>
          <w:szCs w:val="21"/>
        </w:rPr>
        <w:t xml:space="preserve"> </w:t>
      </w:r>
      <w:r>
        <w:rPr>
          <w:rFonts w:hint="default" w:ascii="Arial" w:hAnsi="Arial" w:cs="Arial"/>
          <w:sz w:val="21"/>
          <w:szCs w:val="21"/>
          <w:lang w:val="en-US" w:eastAsia="zh-CN"/>
        </w:rPr>
        <w:t xml:space="preserve">      </w:t>
      </w:r>
      <w:r>
        <w:rPr>
          <w:rFonts w:hint="default" w:ascii="Arial" w:hAnsi="Arial" w:eastAsia="宋体" w:cs="Arial"/>
          <w:sz w:val="21"/>
          <w:szCs w:val="21"/>
        </w:rPr>
        <w:t>（</w:t>
      </w:r>
      <w:r>
        <w:rPr>
          <w:rFonts w:hint="eastAsia" w:ascii="Arial" w:hAnsi="Arial" w:cs="Arial"/>
          <w:sz w:val="21"/>
          <w:szCs w:val="21"/>
          <w:lang w:val="en-US" w:eastAsia="zh-CN"/>
        </w:rPr>
        <w:t>2</w:t>
      </w:r>
      <w:r>
        <w:rPr>
          <w:rFonts w:hint="default" w:ascii="Arial" w:hAnsi="Arial" w:cs="Arial"/>
          <w:sz w:val="21"/>
          <w:szCs w:val="21"/>
          <w:lang w:val="en-US" w:eastAsia="zh-CN"/>
        </w:rPr>
        <w:t>-3</w:t>
      </w:r>
      <w:r>
        <w:rPr>
          <w:rFonts w:hint="default" w:ascii="Arial" w:hAnsi="Arial" w:eastAsia="宋体" w:cs="Arial"/>
          <w:sz w:val="21"/>
          <w:szCs w:val="21"/>
        </w:rPr>
        <w:t>）</w:t>
      </w:r>
    </w:p>
    <w:p w14:paraId="137981DA">
      <w:pPr>
        <w:pageBreakBefore w:val="0"/>
        <w:kinsoku/>
        <w:wordWrap/>
        <w:overflowPunct/>
        <w:topLinePunct w:val="0"/>
        <w:autoSpaceDE/>
        <w:autoSpaceDN/>
        <w:bidi w:val="0"/>
        <w:adjustRightInd w:val="0"/>
        <w:snapToGrid w:val="0"/>
        <w:spacing w:line="360" w:lineRule="auto"/>
        <w:ind w:firstLine="0" w:firstLineChars="0"/>
        <w:textAlignment w:val="auto"/>
        <w:rPr>
          <w:rFonts w:hint="default" w:ascii="Arial" w:hAnsi="Arial" w:cs="Arial"/>
          <w:b w:val="0"/>
          <w:bCs w:val="0"/>
          <w:sz w:val="21"/>
          <w:szCs w:val="21"/>
          <w:highlight w:val="none"/>
          <w:lang w:val="en-US" w:eastAsia="zh-CN"/>
        </w:rPr>
      </w:pPr>
      <w:r>
        <w:rPr>
          <w:rFonts w:hint="default" w:ascii="Arial" w:hAnsi="Arial" w:cs="Arial"/>
          <w:b w:val="0"/>
          <w:bCs w:val="0"/>
          <w:sz w:val="21"/>
          <w:szCs w:val="21"/>
          <w:highlight w:val="none"/>
          <w:lang w:val="en-US" w:eastAsia="zh-CN"/>
        </w:rPr>
        <w:t>式中：</w:t>
      </w:r>
    </w:p>
    <w:p w14:paraId="440A2E44">
      <w:pPr>
        <w:pageBreakBefore w:val="0"/>
        <w:kinsoku/>
        <w:wordWrap/>
        <w:overflowPunct/>
        <w:topLinePunct w:val="0"/>
        <w:autoSpaceDE/>
        <w:autoSpaceDN/>
        <w:bidi w:val="0"/>
        <w:adjustRightInd w:val="0"/>
        <w:snapToGrid w:val="0"/>
        <w:spacing w:line="360" w:lineRule="auto"/>
        <w:ind w:firstLine="420" w:firstLineChars="0"/>
        <w:textAlignment w:val="auto"/>
        <w:rPr>
          <w:rFonts w:hint="default" w:ascii="Arial" w:hAnsi="Arial" w:cs="Arial"/>
          <w:b w:val="0"/>
          <w:bCs w:val="0"/>
          <w:sz w:val="21"/>
          <w:szCs w:val="21"/>
          <w:highlight w:val="none"/>
          <w:lang w:val="en-US" w:eastAsia="zh-CN"/>
        </w:rPr>
      </w:pPr>
      <m:oMath>
        <m:sSub>
          <m:sSubPr>
            <m:ctrlPr>
              <w:rPr>
                <w:rFonts w:hint="default" w:ascii="Arial" w:hAnsi="Arial" w:eastAsia="宋体" w:cs="Arial"/>
                <w:sz w:val="21"/>
                <w:szCs w:val="21"/>
              </w:rPr>
            </m:ctrlPr>
          </m:sSubPr>
          <m:e>
            <m:r>
              <m:rPr>
                <m:sty m:val="p"/>
              </m:rPr>
              <w:rPr>
                <w:rFonts w:hint="eastAsia" w:ascii="Cambria Math" w:hAnsi="Cambria Math" w:cs="Arial"/>
                <w:sz w:val="21"/>
                <w:szCs w:val="21"/>
                <w:lang w:val="en-US" w:eastAsia="zh-CN"/>
              </w:rPr>
              <m:t>E</m:t>
            </m:r>
            <m:ctrlPr>
              <w:rPr>
                <w:rFonts w:hint="default" w:ascii="Arial" w:hAnsi="Arial" w:eastAsia="宋体" w:cs="Arial"/>
                <w:sz w:val="21"/>
                <w:szCs w:val="21"/>
              </w:rPr>
            </m:ctrlPr>
          </m:e>
          <m:sub>
            <m:r>
              <m:rPr>
                <m:sty m:val="p"/>
              </m:rPr>
              <w:rPr>
                <w:rFonts w:hint="eastAsia" w:ascii="Cambria Math" w:hAnsi="Cambria Math" w:cs="Arial"/>
                <w:sz w:val="21"/>
                <w:szCs w:val="21"/>
                <w:lang w:val="en-US" w:eastAsia="zh-CN"/>
              </w:rPr>
              <m:t>装置</m:t>
            </m:r>
            <m:ctrlPr>
              <w:rPr>
                <w:rFonts w:hint="default" w:ascii="Arial" w:hAnsi="Arial" w:eastAsia="宋体" w:cs="Arial"/>
                <w:sz w:val="21"/>
                <w:szCs w:val="21"/>
              </w:rPr>
            </m:ctrlPr>
          </m:sub>
        </m:sSub>
      </m:oMath>
      <w:r>
        <w:rPr>
          <w:rFonts w:hint="default" w:ascii="Arial" w:hAnsi="Arial" w:eastAsia="宋体" w:cs="Arial"/>
          <w:sz w:val="21"/>
          <w:szCs w:val="21"/>
          <w:highlight w:val="none"/>
        </w:rPr>
        <w:t>—</w:t>
      </w:r>
      <w:r>
        <w:rPr>
          <w:rFonts w:hint="default" w:ascii="Arial" w:hAnsi="Arial" w:cs="Arial"/>
          <w:b w:val="0"/>
          <w:bCs w:val="0"/>
          <w:sz w:val="21"/>
          <w:szCs w:val="21"/>
          <w:highlight w:val="none"/>
          <w:lang w:val="en-US" w:eastAsia="zh-CN"/>
        </w:rPr>
        <w:t>石化生产</w:t>
      </w:r>
      <w:r>
        <w:rPr>
          <w:rFonts w:hint="eastAsia" w:ascii="Arial" w:hAnsi="Arial" w:cs="Arial"/>
          <w:b w:val="0"/>
          <w:bCs w:val="0"/>
          <w:sz w:val="21"/>
          <w:szCs w:val="21"/>
          <w:highlight w:val="none"/>
          <w:lang w:val="en-US" w:eastAsia="zh-CN"/>
        </w:rPr>
        <w:t>装置</w:t>
      </w:r>
      <w:r>
        <w:rPr>
          <w:rFonts w:hint="default" w:ascii="Arial" w:hAnsi="Arial" w:cs="Arial"/>
          <w:b w:val="0"/>
          <w:bCs w:val="0"/>
          <w:sz w:val="21"/>
          <w:szCs w:val="21"/>
          <w:highlight w:val="none"/>
          <w:lang w:val="en-US" w:eastAsia="zh-CN"/>
        </w:rPr>
        <w:t>碳排放量，</w:t>
      </w:r>
      <w:r>
        <w:rPr>
          <w:rFonts w:hint="default" w:ascii="Arial" w:hAnsi="Arial" w:eastAsia="宋体" w:cs="Arial"/>
          <w:sz w:val="21"/>
          <w:szCs w:val="21"/>
          <w:highlight w:val="none"/>
        </w:rPr>
        <w:t>单位为吨二氧化碳（tCO</w:t>
      </w:r>
      <w:r>
        <w:rPr>
          <w:rFonts w:hint="default" w:ascii="Arial" w:hAnsi="Arial" w:eastAsia="宋体" w:cs="Arial"/>
          <w:sz w:val="21"/>
          <w:szCs w:val="21"/>
          <w:highlight w:val="none"/>
          <w:vertAlign w:val="subscript"/>
        </w:rPr>
        <w:t>2</w:t>
      </w:r>
      <w:r>
        <w:rPr>
          <w:rFonts w:hint="default" w:ascii="Arial" w:hAnsi="Arial" w:eastAsia="宋体" w:cs="Arial"/>
          <w:sz w:val="21"/>
          <w:szCs w:val="21"/>
          <w:highlight w:val="none"/>
        </w:rPr>
        <w:t>）</w:t>
      </w:r>
      <w:r>
        <w:rPr>
          <w:rFonts w:hint="default" w:ascii="Arial" w:hAnsi="Arial" w:cs="Arial"/>
          <w:b w:val="0"/>
          <w:bCs w:val="0"/>
          <w:sz w:val="21"/>
          <w:szCs w:val="21"/>
          <w:highlight w:val="none"/>
          <w:lang w:val="en-US" w:eastAsia="zh-CN"/>
        </w:rPr>
        <w:t>；</w:t>
      </w:r>
    </w:p>
    <w:p w14:paraId="3D24788C">
      <w:pPr>
        <w:pageBreakBefore w:val="0"/>
        <w:kinsoku/>
        <w:wordWrap/>
        <w:overflowPunct/>
        <w:topLinePunct w:val="0"/>
        <w:autoSpaceDE/>
        <w:autoSpaceDN/>
        <w:bidi w:val="0"/>
        <w:adjustRightInd w:val="0"/>
        <w:snapToGrid w:val="0"/>
        <w:spacing w:line="360" w:lineRule="auto"/>
        <w:ind w:firstLine="420" w:firstLineChars="0"/>
        <w:textAlignment w:val="auto"/>
        <w:rPr>
          <w:rFonts w:hint="default" w:ascii="Arial" w:hAnsi="Arial" w:eastAsia="宋体" w:cs="Arial"/>
          <w:b w:val="0"/>
          <w:bCs w:val="0"/>
          <w:sz w:val="21"/>
          <w:szCs w:val="21"/>
          <w:highlight w:val="none"/>
          <w:lang w:val="en-US" w:eastAsia="zh-CN"/>
        </w:rPr>
      </w:pPr>
      <m:oMath>
        <m:sSub>
          <m:sSubPr>
            <m:ctrlPr>
              <w:rPr>
                <w:rFonts w:hint="default" w:ascii="Arial" w:hAnsi="Arial" w:eastAsia="宋体" w:cs="Arial"/>
                <w:sz w:val="21"/>
                <w:szCs w:val="21"/>
              </w:rPr>
            </m:ctrlPr>
          </m:sSubPr>
          <m:e>
            <m:r>
              <m:rPr>
                <m:sty m:val="p"/>
              </m:rPr>
              <w:rPr>
                <w:rFonts w:hint="eastAsia" w:ascii="Cambria Math" w:hAnsi="Cambria Math" w:cs="Arial"/>
                <w:sz w:val="21"/>
                <w:szCs w:val="21"/>
                <w:lang w:val="en-US" w:eastAsia="zh-CN"/>
              </w:rPr>
              <m:t>E</m:t>
            </m:r>
            <m:ctrlPr>
              <w:rPr>
                <w:rFonts w:hint="default" w:ascii="Arial" w:hAnsi="Arial" w:eastAsia="宋体" w:cs="Arial"/>
                <w:sz w:val="21"/>
                <w:szCs w:val="21"/>
              </w:rPr>
            </m:ctrlPr>
          </m:e>
          <m:sub>
            <m:r>
              <m:rPr>
                <m:sty m:val="p"/>
              </m:rPr>
              <w:rPr>
                <w:rFonts w:hint="eastAsia" w:ascii="Cambria Math" w:hAnsi="Cambria Math" w:cs="Arial"/>
                <w:sz w:val="21"/>
                <w:szCs w:val="21"/>
                <w:vertAlign w:val="subscript"/>
                <w:lang w:val="en-US" w:eastAsia="zh-CN"/>
              </w:rPr>
              <m:t>化石燃料</m:t>
            </m:r>
            <m:ctrlPr>
              <w:rPr>
                <w:rFonts w:hint="default" w:ascii="Arial" w:hAnsi="Arial" w:eastAsia="宋体" w:cs="Arial"/>
                <w:sz w:val="21"/>
                <w:szCs w:val="21"/>
              </w:rPr>
            </m:ctrlPr>
          </m:sub>
        </m:sSub>
      </m:oMath>
      <w:r>
        <w:rPr>
          <w:rFonts w:hint="default" w:ascii="Arial" w:hAnsi="Arial" w:eastAsia="宋体" w:cs="Arial"/>
          <w:sz w:val="21"/>
          <w:szCs w:val="21"/>
          <w:highlight w:val="none"/>
        </w:rPr>
        <w:t>—</w:t>
      </w:r>
      <w:r>
        <w:rPr>
          <w:rFonts w:hint="default" w:ascii="Arial" w:hAnsi="Arial" w:cs="Arial"/>
          <w:b w:val="0"/>
          <w:bCs w:val="0"/>
          <w:sz w:val="21"/>
          <w:szCs w:val="21"/>
          <w:highlight w:val="none"/>
          <w:lang w:val="en-US" w:eastAsia="zh-CN"/>
        </w:rPr>
        <w:t>石化生产</w:t>
      </w:r>
      <w:r>
        <w:rPr>
          <w:rFonts w:hint="eastAsia" w:ascii="Arial" w:hAnsi="Arial" w:cs="Arial"/>
          <w:b w:val="0"/>
          <w:bCs w:val="0"/>
          <w:sz w:val="21"/>
          <w:szCs w:val="21"/>
          <w:highlight w:val="none"/>
          <w:lang w:val="en-US" w:eastAsia="zh-CN"/>
        </w:rPr>
        <w:t>装置</w:t>
      </w:r>
      <w:r>
        <w:rPr>
          <w:rFonts w:hint="default" w:ascii="Arial" w:hAnsi="Arial" w:cs="Arial"/>
          <w:b w:val="0"/>
          <w:bCs w:val="0"/>
          <w:sz w:val="21"/>
          <w:szCs w:val="21"/>
          <w:highlight w:val="none"/>
          <w:lang w:val="en-US" w:eastAsia="zh-CN"/>
        </w:rPr>
        <w:t>净消耗化石燃料产生的碳排放量，</w:t>
      </w:r>
      <w:r>
        <w:rPr>
          <w:rFonts w:hint="default" w:ascii="Arial" w:hAnsi="Arial" w:eastAsia="宋体" w:cs="Arial"/>
          <w:sz w:val="21"/>
          <w:szCs w:val="21"/>
          <w:highlight w:val="none"/>
        </w:rPr>
        <w:t>单位为吨二氧化碳（tCO</w:t>
      </w:r>
      <w:r>
        <w:rPr>
          <w:rFonts w:hint="default" w:ascii="Arial" w:hAnsi="Arial" w:eastAsia="宋体" w:cs="Arial"/>
          <w:sz w:val="21"/>
          <w:szCs w:val="21"/>
          <w:highlight w:val="none"/>
          <w:vertAlign w:val="subscript"/>
        </w:rPr>
        <w:t>2</w:t>
      </w:r>
      <w:r>
        <w:rPr>
          <w:rFonts w:hint="default" w:ascii="Arial" w:hAnsi="Arial" w:eastAsia="宋体" w:cs="Arial"/>
          <w:sz w:val="21"/>
          <w:szCs w:val="21"/>
          <w:highlight w:val="none"/>
        </w:rPr>
        <w:t>）</w:t>
      </w:r>
      <w:r>
        <w:rPr>
          <w:rFonts w:hint="default" w:ascii="Arial" w:hAnsi="Arial" w:cs="Arial"/>
          <w:sz w:val="21"/>
          <w:szCs w:val="21"/>
          <w:highlight w:val="none"/>
          <w:lang w:eastAsia="zh-CN"/>
        </w:rPr>
        <w:t>；</w:t>
      </w:r>
    </w:p>
    <w:p w14:paraId="6BE108E3">
      <w:pPr>
        <w:pageBreakBefore w:val="0"/>
        <w:kinsoku/>
        <w:wordWrap/>
        <w:overflowPunct/>
        <w:topLinePunct w:val="0"/>
        <w:autoSpaceDE/>
        <w:autoSpaceDN/>
        <w:bidi w:val="0"/>
        <w:adjustRightInd w:val="0"/>
        <w:snapToGrid w:val="0"/>
        <w:spacing w:line="360" w:lineRule="auto"/>
        <w:ind w:firstLine="420" w:firstLineChars="0"/>
        <w:textAlignment w:val="auto"/>
        <w:rPr>
          <w:rFonts w:hint="default" w:ascii="Arial" w:hAnsi="Arial" w:cs="Arial"/>
          <w:b w:val="0"/>
          <w:bCs w:val="0"/>
          <w:sz w:val="21"/>
          <w:szCs w:val="21"/>
          <w:highlight w:val="none"/>
          <w:lang w:val="en-US" w:eastAsia="zh-CN"/>
        </w:rPr>
      </w:pPr>
      <m:oMath>
        <m:sSub>
          <m:sSubPr>
            <m:ctrlPr>
              <w:rPr>
                <w:rFonts w:hint="default" w:ascii="Arial" w:hAnsi="Arial" w:eastAsia="宋体" w:cs="Arial"/>
                <w:sz w:val="21"/>
                <w:szCs w:val="21"/>
              </w:rPr>
            </m:ctrlPr>
          </m:sSubPr>
          <m:e>
            <m:r>
              <m:rPr>
                <m:sty m:val="p"/>
              </m:rPr>
              <w:rPr>
                <w:rFonts w:hint="eastAsia" w:ascii="Cambria Math" w:hAnsi="Cambria Math" w:cs="Arial"/>
                <w:sz w:val="21"/>
                <w:szCs w:val="21"/>
                <w:lang w:val="en-US" w:eastAsia="zh-CN"/>
              </w:rPr>
              <m:t>E</m:t>
            </m:r>
            <m:ctrlPr>
              <w:rPr>
                <w:rFonts w:hint="default" w:ascii="Arial" w:hAnsi="Arial" w:eastAsia="宋体" w:cs="Arial"/>
                <w:sz w:val="21"/>
                <w:szCs w:val="21"/>
              </w:rPr>
            </m:ctrlPr>
          </m:e>
          <m:sub>
            <m:r>
              <m:rPr>
                <m:sty m:val="p"/>
              </m:rPr>
              <w:rPr>
                <w:rFonts w:hint="eastAsia" w:ascii="Cambria Math" w:hAnsi="Cambria Math" w:cs="Arial"/>
                <w:sz w:val="21"/>
                <w:szCs w:val="21"/>
                <w:lang w:val="en-US" w:eastAsia="zh-CN"/>
              </w:rPr>
              <m:t>工业生产过程</m:t>
            </m:r>
            <m:ctrlPr>
              <w:rPr>
                <w:rFonts w:hint="default" w:ascii="Arial" w:hAnsi="Arial" w:eastAsia="宋体" w:cs="Arial"/>
                <w:sz w:val="21"/>
                <w:szCs w:val="21"/>
              </w:rPr>
            </m:ctrlPr>
          </m:sub>
        </m:sSub>
      </m:oMath>
      <w:r>
        <w:rPr>
          <w:rFonts w:hint="eastAsia" w:hAnsi="Arial" w:cs="Arial"/>
          <w:i w:val="0"/>
          <w:sz w:val="21"/>
          <w:szCs w:val="21"/>
          <w:lang w:val="en-US" w:eastAsia="zh-CN"/>
        </w:rPr>
        <w:t xml:space="preserve"> </w:t>
      </w:r>
      <w:r>
        <w:rPr>
          <w:rFonts w:hint="default" w:ascii="Arial" w:hAnsi="Arial" w:eastAsia="宋体" w:cs="Arial"/>
          <w:sz w:val="21"/>
          <w:szCs w:val="21"/>
          <w:highlight w:val="none"/>
        </w:rPr>
        <w:t>—</w:t>
      </w:r>
      <w:r>
        <w:rPr>
          <w:rFonts w:hint="default" w:ascii="Arial" w:hAnsi="Arial" w:cs="Arial"/>
          <w:b w:val="0"/>
          <w:bCs w:val="0"/>
          <w:sz w:val="21"/>
          <w:szCs w:val="21"/>
          <w:highlight w:val="none"/>
          <w:lang w:val="en-US" w:eastAsia="zh-CN"/>
        </w:rPr>
        <w:t>石化生产</w:t>
      </w:r>
      <w:r>
        <w:rPr>
          <w:rFonts w:hint="eastAsia" w:ascii="Arial" w:hAnsi="Arial" w:cs="Arial"/>
          <w:b w:val="0"/>
          <w:bCs w:val="0"/>
          <w:sz w:val="21"/>
          <w:szCs w:val="21"/>
          <w:highlight w:val="none"/>
          <w:lang w:val="en-US" w:eastAsia="zh-CN"/>
        </w:rPr>
        <w:t>装置</w:t>
      </w:r>
      <w:r>
        <w:rPr>
          <w:rFonts w:hint="default" w:ascii="Arial" w:hAnsi="Arial" w:cs="Arial"/>
          <w:b w:val="0"/>
          <w:bCs w:val="0"/>
          <w:sz w:val="21"/>
          <w:szCs w:val="21"/>
          <w:highlight w:val="none"/>
          <w:lang w:val="en-US" w:eastAsia="zh-CN"/>
        </w:rPr>
        <w:t>工业生产过程产生的碳排放量，</w:t>
      </w:r>
      <w:r>
        <w:rPr>
          <w:rFonts w:hint="default" w:ascii="Arial" w:hAnsi="Arial" w:eastAsia="宋体" w:cs="Arial"/>
          <w:sz w:val="21"/>
          <w:szCs w:val="21"/>
          <w:highlight w:val="none"/>
        </w:rPr>
        <w:t>单位为吨二氧化碳（tCO</w:t>
      </w:r>
      <w:r>
        <w:rPr>
          <w:rFonts w:hint="default" w:ascii="Arial" w:hAnsi="Arial" w:eastAsia="宋体" w:cs="Arial"/>
          <w:sz w:val="21"/>
          <w:szCs w:val="21"/>
          <w:highlight w:val="none"/>
          <w:vertAlign w:val="subscript"/>
        </w:rPr>
        <w:t>2</w:t>
      </w:r>
      <w:r>
        <w:rPr>
          <w:rFonts w:hint="default" w:ascii="Arial" w:hAnsi="Arial" w:eastAsia="宋体" w:cs="Arial"/>
          <w:sz w:val="21"/>
          <w:szCs w:val="21"/>
          <w:highlight w:val="none"/>
        </w:rPr>
        <w:t>）</w:t>
      </w:r>
      <w:r>
        <w:rPr>
          <w:rFonts w:hint="default" w:ascii="Arial" w:hAnsi="Arial" w:cs="Arial"/>
          <w:b w:val="0"/>
          <w:bCs w:val="0"/>
          <w:sz w:val="21"/>
          <w:szCs w:val="21"/>
          <w:highlight w:val="none"/>
          <w:lang w:val="en-US" w:eastAsia="zh-CN"/>
        </w:rPr>
        <w:t>；</w:t>
      </w:r>
    </w:p>
    <w:p w14:paraId="3220A475">
      <w:pPr>
        <w:pageBreakBefore w:val="0"/>
        <w:kinsoku/>
        <w:wordWrap/>
        <w:overflowPunct/>
        <w:topLinePunct w:val="0"/>
        <w:autoSpaceDE/>
        <w:autoSpaceDN/>
        <w:bidi w:val="0"/>
        <w:adjustRightInd w:val="0"/>
        <w:snapToGrid w:val="0"/>
        <w:spacing w:line="360" w:lineRule="auto"/>
        <w:ind w:firstLine="420" w:firstLineChars="0"/>
        <w:textAlignment w:val="auto"/>
        <w:rPr>
          <w:rFonts w:hint="default" w:ascii="Arial" w:hAnsi="Arial" w:cs="Arial"/>
          <w:b w:val="0"/>
          <w:bCs w:val="0"/>
          <w:sz w:val="21"/>
          <w:szCs w:val="21"/>
          <w:highlight w:val="none"/>
          <w:lang w:val="en-US" w:eastAsia="zh-CN"/>
        </w:rPr>
      </w:pPr>
      <m:oMath>
        <m:sSub>
          <m:sSubPr>
            <m:ctrlPr>
              <w:rPr>
                <w:rFonts w:hint="default" w:ascii="Arial" w:hAnsi="Arial" w:eastAsia="宋体" w:cs="Arial"/>
                <w:sz w:val="21"/>
                <w:szCs w:val="21"/>
              </w:rPr>
            </m:ctrlPr>
          </m:sSubPr>
          <m:e>
            <m:r>
              <m:rPr>
                <m:sty m:val="p"/>
              </m:rPr>
              <w:rPr>
                <w:rFonts w:hint="eastAsia" w:ascii="Cambria Math" w:hAnsi="Cambria Math" w:cs="Arial"/>
                <w:sz w:val="21"/>
                <w:szCs w:val="21"/>
                <w:lang w:val="en-US" w:eastAsia="zh-CN"/>
              </w:rPr>
              <m:t>E</m:t>
            </m:r>
            <m:ctrlPr>
              <w:rPr>
                <w:rFonts w:hint="default" w:ascii="Arial" w:hAnsi="Arial" w:eastAsia="宋体" w:cs="Arial"/>
                <w:sz w:val="21"/>
                <w:szCs w:val="21"/>
              </w:rPr>
            </m:ctrlPr>
          </m:e>
          <m:sub>
            <m:r>
              <m:rPr>
                <m:sty m:val="p"/>
              </m:rPr>
              <w:rPr>
                <w:rFonts w:hint="eastAsia" w:ascii="Cambria Math" w:hAnsi="Cambria Math" w:cs="Arial"/>
                <w:sz w:val="21"/>
                <w:szCs w:val="21"/>
                <w:lang w:val="en-US" w:eastAsia="zh-CN"/>
              </w:rPr>
              <m:t>净购入电力和热力</m:t>
            </m:r>
            <m:ctrlPr>
              <w:rPr>
                <w:rFonts w:hint="default" w:ascii="Arial" w:hAnsi="Arial" w:eastAsia="宋体" w:cs="Arial"/>
                <w:sz w:val="21"/>
                <w:szCs w:val="21"/>
              </w:rPr>
            </m:ctrlPr>
          </m:sub>
        </m:sSub>
      </m:oMath>
      <w:r>
        <w:rPr>
          <w:rFonts w:hint="default" w:ascii="Arial" w:hAnsi="Arial" w:eastAsia="宋体" w:cs="Arial"/>
          <w:sz w:val="21"/>
          <w:szCs w:val="21"/>
          <w:highlight w:val="none"/>
        </w:rPr>
        <w:t>—</w:t>
      </w:r>
      <w:r>
        <w:rPr>
          <w:rFonts w:hint="default" w:ascii="Arial" w:hAnsi="Arial" w:cs="Arial"/>
          <w:b w:val="0"/>
          <w:bCs w:val="0"/>
          <w:sz w:val="21"/>
          <w:szCs w:val="21"/>
          <w:highlight w:val="none"/>
          <w:lang w:val="en-US" w:eastAsia="zh-CN"/>
        </w:rPr>
        <w:t>石化生产</w:t>
      </w:r>
      <w:r>
        <w:rPr>
          <w:rFonts w:hint="eastAsia" w:ascii="Arial" w:hAnsi="Arial" w:cs="Arial"/>
          <w:b w:val="0"/>
          <w:bCs w:val="0"/>
          <w:sz w:val="21"/>
          <w:szCs w:val="21"/>
          <w:highlight w:val="none"/>
          <w:lang w:val="en-US" w:eastAsia="zh-CN"/>
        </w:rPr>
        <w:t>装置</w:t>
      </w:r>
      <w:r>
        <w:rPr>
          <w:rFonts w:hint="default" w:ascii="Arial" w:hAnsi="Arial" w:cs="Arial"/>
          <w:b w:val="0"/>
          <w:bCs w:val="0"/>
          <w:sz w:val="21"/>
          <w:szCs w:val="21"/>
          <w:highlight w:val="none"/>
          <w:lang w:val="en-US" w:eastAsia="zh-CN"/>
        </w:rPr>
        <w:t>净购入电力和净购入热力产生的碳排放量，</w:t>
      </w:r>
      <w:r>
        <w:rPr>
          <w:rFonts w:hint="default" w:ascii="Arial" w:hAnsi="Arial" w:eastAsia="宋体" w:cs="Arial"/>
          <w:sz w:val="21"/>
          <w:szCs w:val="21"/>
          <w:highlight w:val="none"/>
        </w:rPr>
        <w:t>单位为吨二氧化碳（tCO</w:t>
      </w:r>
      <w:r>
        <w:rPr>
          <w:rFonts w:hint="default" w:ascii="Arial" w:hAnsi="Arial" w:eastAsia="宋体" w:cs="Arial"/>
          <w:sz w:val="21"/>
          <w:szCs w:val="21"/>
          <w:highlight w:val="none"/>
          <w:vertAlign w:val="subscript"/>
        </w:rPr>
        <w:t>2</w:t>
      </w:r>
      <w:r>
        <w:rPr>
          <w:rFonts w:hint="default" w:ascii="Arial" w:hAnsi="Arial" w:eastAsia="宋体" w:cs="Arial"/>
          <w:sz w:val="21"/>
          <w:szCs w:val="21"/>
          <w:highlight w:val="none"/>
        </w:rPr>
        <w:t>）</w:t>
      </w:r>
      <w:r>
        <w:rPr>
          <w:rFonts w:hint="default" w:ascii="Arial" w:hAnsi="Arial" w:cs="Arial"/>
          <w:b w:val="0"/>
          <w:bCs w:val="0"/>
          <w:sz w:val="21"/>
          <w:szCs w:val="21"/>
          <w:highlight w:val="none"/>
          <w:lang w:val="en-US" w:eastAsia="zh-CN"/>
        </w:rPr>
        <w:t>；</w:t>
      </w:r>
    </w:p>
    <w:p w14:paraId="6347F18C">
      <w:pPr>
        <w:pageBreakBefore w:val="0"/>
        <w:kinsoku/>
        <w:wordWrap/>
        <w:overflowPunct/>
        <w:topLinePunct w:val="0"/>
        <w:autoSpaceDE/>
        <w:autoSpaceDN/>
        <w:bidi w:val="0"/>
        <w:adjustRightInd w:val="0"/>
        <w:snapToGrid w:val="0"/>
        <w:spacing w:line="360" w:lineRule="auto"/>
        <w:ind w:firstLine="420"/>
        <w:textAlignment w:val="auto"/>
        <w:rPr>
          <w:rFonts w:hint="default" w:ascii="Arial" w:hAnsi="Arial" w:eastAsia="宋体" w:cs="Arial"/>
          <w:sz w:val="21"/>
          <w:szCs w:val="21"/>
          <w:highlight w:val="none"/>
        </w:rPr>
      </w:pPr>
      <w:r>
        <w:rPr>
          <w:rFonts w:hint="default" w:ascii="Arial" w:hAnsi="Arial" w:eastAsia="宋体" w:cs="Arial"/>
          <w:sz w:val="21"/>
          <w:szCs w:val="21"/>
          <w:highlight w:val="none"/>
        </w:rPr>
        <w:br w:type="page"/>
      </w:r>
    </w:p>
    <w:p w14:paraId="47391CF3">
      <w:pPr>
        <w:pStyle w:val="37"/>
        <w:bidi w:val="0"/>
        <w:rPr>
          <w:rFonts w:hint="default" w:ascii="Arial" w:hAnsi="Arial" w:cs="Arial"/>
          <w:lang w:val="en-US" w:eastAsia="zh-CN"/>
        </w:rPr>
      </w:pPr>
      <w:bookmarkStart w:id="159" w:name="_Toc21569"/>
      <w:bookmarkStart w:id="160" w:name="_Toc26926"/>
      <w:bookmarkStart w:id="161" w:name="_Toc24226"/>
      <w:bookmarkStart w:id="162" w:name="_Toc2004"/>
      <w:bookmarkStart w:id="163" w:name="_Toc13360"/>
      <w:bookmarkStart w:id="164" w:name="_Toc149326852"/>
      <w:bookmarkStart w:id="165" w:name="_Toc19728"/>
      <w:r>
        <w:rPr>
          <w:rFonts w:hint="default" w:ascii="Arial" w:hAnsi="Arial" w:cs="Arial"/>
          <w:lang w:val="en-US" w:eastAsia="zh-CN"/>
        </w:rPr>
        <w:t>（资料性）</w:t>
      </w:r>
      <w:r>
        <w:rPr>
          <w:rFonts w:ascii="Arial" w:hAnsi="Arial" w:cs="Arial"/>
          <w:lang w:val="en-US" w:eastAsia="zh-CN"/>
        </w:rPr>
        <w:br w:type="textWrapping"/>
      </w:r>
      <w:r>
        <w:rPr>
          <w:rFonts w:hint="default" w:ascii="Arial" w:hAnsi="Arial" w:cs="Arial"/>
          <w:lang w:val="en-US" w:eastAsia="zh-CN"/>
        </w:rPr>
        <w:t>建设项目温室气体排放环境影响评价参考附表</w:t>
      </w:r>
      <w:bookmarkEnd w:id="159"/>
      <w:bookmarkEnd w:id="160"/>
    </w:p>
    <w:bookmarkEnd w:id="161"/>
    <w:bookmarkEnd w:id="162"/>
    <w:bookmarkEnd w:id="163"/>
    <w:bookmarkEnd w:id="164"/>
    <w:bookmarkEnd w:id="165"/>
    <w:p w14:paraId="422B226E">
      <w:pPr>
        <w:ind w:firstLine="422"/>
        <w:jc w:val="center"/>
        <w:rPr>
          <w:rFonts w:hint="default" w:ascii="Arial" w:hAnsi="Arial" w:eastAsia="宋体" w:cs="Arial"/>
          <w:b/>
          <w:bCs/>
          <w:sz w:val="21"/>
          <w:szCs w:val="21"/>
          <w:highlight w:val="none"/>
          <w:lang w:eastAsia="zh-CN"/>
        </w:rPr>
      </w:pPr>
      <w:r>
        <w:rPr>
          <w:rFonts w:hint="default" w:ascii="Arial" w:hAnsi="Arial" w:eastAsia="宋体" w:cs="Arial"/>
          <w:b/>
          <w:bCs/>
          <w:sz w:val="21"/>
          <w:szCs w:val="21"/>
          <w:highlight w:val="none"/>
        </w:rPr>
        <w:t>表</w:t>
      </w:r>
      <w:r>
        <w:rPr>
          <w:rFonts w:hint="eastAsia" w:ascii="Arial" w:hAnsi="Arial" w:cs="Arial"/>
          <w:b/>
          <w:bCs/>
          <w:sz w:val="21"/>
          <w:szCs w:val="21"/>
          <w:highlight w:val="none"/>
          <w:lang w:val="en-US" w:eastAsia="zh-CN"/>
        </w:rPr>
        <w:t>D.</w:t>
      </w:r>
      <w:r>
        <w:rPr>
          <w:rFonts w:hint="default" w:ascii="Arial" w:hAnsi="Arial" w:eastAsia="宋体" w:cs="Arial"/>
          <w:b/>
          <w:bCs/>
          <w:sz w:val="21"/>
          <w:szCs w:val="21"/>
          <w:highlight w:val="none"/>
        </w:rPr>
        <w:t>1  建设项目温室气体排放</w:t>
      </w:r>
      <w:r>
        <w:rPr>
          <w:rFonts w:hint="default" w:ascii="Arial" w:hAnsi="Arial" w:cs="Arial"/>
          <w:b/>
          <w:bCs/>
          <w:sz w:val="21"/>
          <w:szCs w:val="21"/>
          <w:highlight w:val="none"/>
          <w:lang w:val="en-US" w:eastAsia="zh-CN"/>
        </w:rPr>
        <w:t>量“三本账”</w:t>
      </w:r>
    </w:p>
    <w:tbl>
      <w:tblPr>
        <w:tblStyle w:val="11"/>
        <w:tblW w:w="4997"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0" w:type="dxa"/>
          <w:bottom w:w="0" w:type="dxa"/>
          <w:right w:w="0" w:type="dxa"/>
        </w:tblCellMar>
      </w:tblPr>
      <w:tblGrid>
        <w:gridCol w:w="847"/>
        <w:gridCol w:w="1967"/>
        <w:gridCol w:w="1083"/>
        <w:gridCol w:w="1006"/>
        <w:gridCol w:w="1287"/>
        <w:gridCol w:w="1190"/>
        <w:gridCol w:w="1194"/>
        <w:gridCol w:w="795"/>
      </w:tblGrid>
      <w:tr w14:paraId="3706C119">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850" w:hRule="atLeast"/>
          <w:tblHeader/>
          <w:jc w:val="center"/>
        </w:trPr>
        <w:tc>
          <w:tcPr>
            <w:tcW w:w="452" w:type="pct"/>
            <w:tcBorders>
              <w:top w:val="single" w:color="auto" w:sz="8" w:space="0"/>
              <w:left w:val="single" w:color="auto" w:sz="8" w:space="0"/>
              <w:bottom w:val="single" w:color="auto" w:sz="4" w:space="0"/>
              <w:right w:val="single" w:color="auto" w:sz="4" w:space="0"/>
            </w:tcBorders>
            <w:vAlign w:val="center"/>
          </w:tcPr>
          <w:p w14:paraId="3EFB655B">
            <w:pPr>
              <w:adjustRightInd w:val="0"/>
              <w:snapToGrid w:val="0"/>
              <w:spacing w:line="240" w:lineRule="auto"/>
              <w:ind w:firstLine="0" w:firstLineChars="0"/>
              <w:jc w:val="center"/>
              <w:rPr>
                <w:rFonts w:hint="default" w:ascii="Arial" w:hAnsi="Arial" w:eastAsia="宋体" w:cs="Arial"/>
                <w:sz w:val="21"/>
                <w:szCs w:val="21"/>
                <w:highlight w:val="none"/>
              </w:rPr>
            </w:pPr>
            <w:r>
              <w:rPr>
                <w:rFonts w:hint="default" w:ascii="Arial" w:hAnsi="Arial" w:eastAsia="宋体" w:cs="Arial"/>
                <w:sz w:val="21"/>
                <w:szCs w:val="21"/>
                <w:highlight w:val="none"/>
              </w:rPr>
              <w:t>类型</w:t>
            </w:r>
          </w:p>
        </w:tc>
        <w:tc>
          <w:tcPr>
            <w:tcW w:w="1049" w:type="pct"/>
            <w:tcBorders>
              <w:top w:val="single" w:color="auto" w:sz="8" w:space="0"/>
              <w:left w:val="single" w:color="auto" w:sz="4" w:space="0"/>
              <w:bottom w:val="single" w:color="auto" w:sz="4" w:space="0"/>
              <w:right w:val="single" w:color="auto" w:sz="4" w:space="0"/>
            </w:tcBorders>
            <w:vAlign w:val="center"/>
          </w:tcPr>
          <w:p w14:paraId="451EF0C1">
            <w:pPr>
              <w:adjustRightInd w:val="0"/>
              <w:snapToGrid w:val="0"/>
              <w:spacing w:line="240" w:lineRule="auto"/>
              <w:ind w:firstLine="0" w:firstLineChars="0"/>
              <w:jc w:val="center"/>
              <w:rPr>
                <w:rFonts w:hint="default" w:ascii="Arial" w:hAnsi="Arial" w:eastAsia="宋体" w:cs="Arial"/>
                <w:sz w:val="21"/>
                <w:szCs w:val="21"/>
                <w:highlight w:val="none"/>
              </w:rPr>
            </w:pPr>
            <w:r>
              <w:rPr>
                <w:rFonts w:hint="default" w:ascii="Arial" w:hAnsi="Arial" w:eastAsia="宋体" w:cs="Arial"/>
                <w:sz w:val="21"/>
                <w:szCs w:val="21"/>
                <w:highlight w:val="none"/>
              </w:rPr>
              <w:t>指标名称</w:t>
            </w:r>
          </w:p>
        </w:tc>
        <w:tc>
          <w:tcPr>
            <w:tcW w:w="578" w:type="pct"/>
            <w:tcBorders>
              <w:top w:val="single" w:color="auto" w:sz="8" w:space="0"/>
              <w:left w:val="single" w:color="auto" w:sz="4" w:space="0"/>
              <w:bottom w:val="single" w:color="auto" w:sz="4" w:space="0"/>
              <w:right w:val="single" w:color="auto" w:sz="4" w:space="0"/>
            </w:tcBorders>
            <w:vAlign w:val="center"/>
          </w:tcPr>
          <w:p w14:paraId="2DC38157">
            <w:pPr>
              <w:adjustRightInd w:val="0"/>
              <w:snapToGrid w:val="0"/>
              <w:spacing w:line="240" w:lineRule="auto"/>
              <w:ind w:firstLine="0" w:firstLineChars="0"/>
              <w:jc w:val="center"/>
              <w:rPr>
                <w:rFonts w:hint="default" w:ascii="Arial" w:hAnsi="Arial" w:eastAsia="宋体" w:cs="Arial"/>
                <w:sz w:val="21"/>
                <w:szCs w:val="21"/>
                <w:highlight w:val="none"/>
              </w:rPr>
            </w:pPr>
            <w:r>
              <w:rPr>
                <w:rFonts w:hint="default" w:ascii="Arial" w:hAnsi="Arial" w:eastAsia="宋体" w:cs="Arial"/>
                <w:sz w:val="21"/>
                <w:szCs w:val="21"/>
                <w:highlight w:val="none"/>
              </w:rPr>
              <w:t>现有工程</w:t>
            </w:r>
            <w:r>
              <w:rPr>
                <w:rFonts w:hint="default" w:ascii="Arial" w:hAnsi="Arial" w:eastAsia="宋体" w:cs="Arial"/>
                <w:sz w:val="21"/>
                <w:szCs w:val="21"/>
                <w:highlight w:val="none"/>
                <w:vertAlign w:val="superscript"/>
                <w:lang w:val="en-US" w:eastAsia="zh-CN"/>
              </w:rPr>
              <w:t>a</w:t>
            </w:r>
          </w:p>
        </w:tc>
        <w:tc>
          <w:tcPr>
            <w:tcW w:w="537" w:type="pct"/>
            <w:tcBorders>
              <w:top w:val="single" w:color="auto" w:sz="8" w:space="0"/>
              <w:left w:val="single" w:color="auto" w:sz="4" w:space="0"/>
              <w:bottom w:val="single" w:color="auto" w:sz="4" w:space="0"/>
              <w:right w:val="single" w:color="auto" w:sz="4" w:space="0"/>
            </w:tcBorders>
            <w:vAlign w:val="center"/>
          </w:tcPr>
          <w:p w14:paraId="455765CE">
            <w:pPr>
              <w:adjustRightInd w:val="0"/>
              <w:snapToGrid w:val="0"/>
              <w:spacing w:line="240" w:lineRule="auto"/>
              <w:ind w:firstLine="0" w:firstLineChars="0"/>
              <w:jc w:val="center"/>
              <w:rPr>
                <w:rFonts w:hint="default" w:ascii="Arial" w:hAnsi="Arial" w:eastAsia="宋体" w:cs="Arial"/>
                <w:sz w:val="21"/>
                <w:szCs w:val="21"/>
                <w:highlight w:val="none"/>
                <w:lang w:val="en-US" w:eastAsia="zh-CN"/>
              </w:rPr>
            </w:pPr>
            <w:r>
              <w:rPr>
                <w:rFonts w:hint="default" w:ascii="Arial" w:hAnsi="Arial" w:eastAsia="宋体" w:cs="Arial"/>
                <w:sz w:val="21"/>
                <w:szCs w:val="21"/>
                <w:highlight w:val="none"/>
              </w:rPr>
              <w:t>在建工程</w:t>
            </w:r>
          </w:p>
        </w:tc>
        <w:tc>
          <w:tcPr>
            <w:tcW w:w="687" w:type="pct"/>
            <w:tcBorders>
              <w:top w:val="single" w:color="auto" w:sz="8" w:space="0"/>
              <w:left w:val="single" w:color="auto" w:sz="4" w:space="0"/>
              <w:bottom w:val="single" w:color="auto" w:sz="4" w:space="0"/>
              <w:right w:val="single" w:color="auto" w:sz="4" w:space="0"/>
            </w:tcBorders>
            <w:vAlign w:val="center"/>
          </w:tcPr>
          <w:p w14:paraId="7729D274">
            <w:pPr>
              <w:adjustRightInd w:val="0"/>
              <w:snapToGrid w:val="0"/>
              <w:spacing w:line="240" w:lineRule="auto"/>
              <w:ind w:firstLine="0" w:firstLineChars="0"/>
              <w:jc w:val="center"/>
              <w:rPr>
                <w:rFonts w:hint="default" w:ascii="Arial" w:hAnsi="Arial" w:eastAsia="宋体" w:cs="Arial"/>
                <w:sz w:val="21"/>
                <w:szCs w:val="21"/>
                <w:highlight w:val="none"/>
                <w:lang w:val="en-US" w:eastAsia="zh-CN"/>
              </w:rPr>
            </w:pPr>
            <w:r>
              <w:rPr>
                <w:rFonts w:hint="default" w:ascii="Arial" w:hAnsi="Arial" w:eastAsia="宋体" w:cs="Arial"/>
                <w:sz w:val="21"/>
                <w:szCs w:val="21"/>
                <w:highlight w:val="none"/>
              </w:rPr>
              <w:t>拟建工程（</w:t>
            </w:r>
            <w:r>
              <w:rPr>
                <w:rFonts w:hint="eastAsia" w:ascii="Arial" w:hAnsi="Arial" w:cs="Arial"/>
                <w:sz w:val="21"/>
                <w:szCs w:val="21"/>
                <w:highlight w:val="none"/>
                <w:lang w:val="en-US" w:eastAsia="zh-CN"/>
              </w:rPr>
              <w:t>装置</w:t>
            </w:r>
            <w:r>
              <w:rPr>
                <w:rFonts w:hint="default" w:ascii="Arial" w:hAnsi="Arial" w:eastAsia="宋体" w:cs="Arial"/>
                <w:sz w:val="21"/>
                <w:szCs w:val="21"/>
                <w:highlight w:val="none"/>
              </w:rPr>
              <w:t>）</w:t>
            </w:r>
            <w:r>
              <w:rPr>
                <w:rFonts w:hint="default" w:ascii="Arial" w:hAnsi="Arial" w:eastAsia="宋体" w:cs="Arial"/>
                <w:sz w:val="21"/>
                <w:szCs w:val="21"/>
                <w:highlight w:val="none"/>
                <w:vertAlign w:val="superscript"/>
                <w:lang w:val="en-US" w:eastAsia="zh-CN"/>
              </w:rPr>
              <w:t>b</w:t>
            </w:r>
          </w:p>
        </w:tc>
        <w:tc>
          <w:tcPr>
            <w:tcW w:w="635" w:type="pct"/>
            <w:tcBorders>
              <w:top w:val="single" w:color="auto" w:sz="8" w:space="0"/>
              <w:left w:val="single" w:color="auto" w:sz="4" w:space="0"/>
              <w:bottom w:val="single" w:color="auto" w:sz="4" w:space="0"/>
              <w:right w:val="single" w:color="auto" w:sz="4" w:space="0"/>
            </w:tcBorders>
            <w:vAlign w:val="center"/>
          </w:tcPr>
          <w:p w14:paraId="7D632FB1">
            <w:pPr>
              <w:adjustRightInd w:val="0"/>
              <w:snapToGrid w:val="0"/>
              <w:spacing w:line="240" w:lineRule="auto"/>
              <w:ind w:firstLine="0" w:firstLineChars="0"/>
              <w:jc w:val="center"/>
              <w:rPr>
                <w:rFonts w:hint="default" w:ascii="Arial" w:hAnsi="Arial" w:eastAsia="宋体" w:cs="Arial"/>
                <w:sz w:val="21"/>
                <w:szCs w:val="21"/>
                <w:highlight w:val="none"/>
                <w:lang w:val="en-US" w:eastAsia="zh-CN"/>
              </w:rPr>
            </w:pPr>
            <w:r>
              <w:rPr>
                <w:rFonts w:hint="default" w:ascii="Arial" w:hAnsi="Arial" w:eastAsia="宋体" w:cs="Arial"/>
                <w:sz w:val="21"/>
                <w:szCs w:val="21"/>
                <w:highlight w:val="none"/>
              </w:rPr>
              <w:t>“以新带老”削减量</w:t>
            </w:r>
            <w:r>
              <w:rPr>
                <w:rFonts w:hint="default" w:ascii="Arial" w:hAnsi="Arial" w:eastAsia="宋体" w:cs="Arial"/>
                <w:sz w:val="21"/>
                <w:szCs w:val="21"/>
                <w:highlight w:val="none"/>
                <w:vertAlign w:val="superscript"/>
                <w:lang w:val="en-US" w:eastAsia="zh-CN"/>
              </w:rPr>
              <w:t>c</w:t>
            </w:r>
          </w:p>
        </w:tc>
        <w:tc>
          <w:tcPr>
            <w:tcW w:w="637" w:type="pct"/>
            <w:tcBorders>
              <w:top w:val="single" w:color="auto" w:sz="8" w:space="0"/>
              <w:left w:val="single" w:color="auto" w:sz="4" w:space="0"/>
              <w:bottom w:val="single" w:color="auto" w:sz="4" w:space="0"/>
              <w:right w:val="single" w:color="auto" w:sz="4" w:space="0"/>
            </w:tcBorders>
            <w:vAlign w:val="center"/>
          </w:tcPr>
          <w:p w14:paraId="0627F81A">
            <w:pPr>
              <w:adjustRightInd w:val="0"/>
              <w:snapToGrid w:val="0"/>
              <w:spacing w:line="240" w:lineRule="auto"/>
              <w:ind w:firstLine="0" w:firstLineChars="0"/>
              <w:jc w:val="center"/>
              <w:rPr>
                <w:rFonts w:hint="default" w:ascii="Arial" w:hAnsi="Arial" w:eastAsia="宋体" w:cs="Arial"/>
                <w:sz w:val="21"/>
                <w:szCs w:val="21"/>
                <w:highlight w:val="none"/>
                <w:lang w:val="en-US" w:eastAsia="zh-CN"/>
              </w:rPr>
            </w:pPr>
            <w:r>
              <w:rPr>
                <w:rFonts w:hint="default" w:ascii="Arial" w:hAnsi="Arial" w:eastAsia="宋体" w:cs="Arial"/>
                <w:sz w:val="21"/>
                <w:szCs w:val="21"/>
                <w:highlight w:val="none"/>
              </w:rPr>
              <w:t>拟建工程实施后全厂</w:t>
            </w:r>
            <w:r>
              <w:rPr>
                <w:rFonts w:hint="default" w:ascii="Arial" w:hAnsi="Arial" w:eastAsia="宋体" w:cs="Arial"/>
                <w:sz w:val="21"/>
                <w:szCs w:val="21"/>
                <w:highlight w:val="none"/>
                <w:vertAlign w:val="superscript"/>
                <w:lang w:val="en-US" w:eastAsia="zh-CN"/>
              </w:rPr>
              <w:t>d</w:t>
            </w:r>
          </w:p>
        </w:tc>
        <w:tc>
          <w:tcPr>
            <w:tcW w:w="420" w:type="pct"/>
            <w:tcBorders>
              <w:top w:val="single" w:color="auto" w:sz="8" w:space="0"/>
              <w:left w:val="single" w:color="auto" w:sz="4" w:space="0"/>
              <w:bottom w:val="single" w:color="auto" w:sz="4" w:space="0"/>
              <w:right w:val="single" w:color="auto" w:sz="8" w:space="0"/>
            </w:tcBorders>
            <w:vAlign w:val="center"/>
          </w:tcPr>
          <w:p w14:paraId="65C3E0CD">
            <w:pPr>
              <w:adjustRightInd w:val="0"/>
              <w:snapToGrid w:val="0"/>
              <w:spacing w:line="240" w:lineRule="auto"/>
              <w:ind w:firstLine="0" w:firstLineChars="0"/>
              <w:jc w:val="center"/>
              <w:rPr>
                <w:rFonts w:hint="default" w:ascii="Arial" w:hAnsi="Arial" w:eastAsia="宋体" w:cs="Arial"/>
                <w:sz w:val="21"/>
                <w:szCs w:val="21"/>
                <w:highlight w:val="none"/>
                <w:lang w:val="en-US" w:eastAsia="zh-CN"/>
              </w:rPr>
            </w:pPr>
            <w:r>
              <w:rPr>
                <w:rFonts w:hint="default" w:ascii="Arial" w:hAnsi="Arial" w:eastAsia="宋体" w:cs="Arial"/>
                <w:sz w:val="21"/>
                <w:szCs w:val="21"/>
                <w:highlight w:val="none"/>
                <w:lang w:val="en-US" w:eastAsia="zh-CN"/>
              </w:rPr>
              <w:t>全厂</w:t>
            </w:r>
            <w:r>
              <w:rPr>
                <w:rFonts w:hint="default" w:ascii="Arial" w:hAnsi="Arial" w:eastAsia="宋体" w:cs="Arial"/>
                <w:sz w:val="21"/>
                <w:szCs w:val="21"/>
                <w:highlight w:val="none"/>
              </w:rPr>
              <w:t>变化情况</w:t>
            </w:r>
          </w:p>
        </w:tc>
      </w:tr>
      <w:tr w14:paraId="219F965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452" w:type="pct"/>
            <w:vMerge w:val="restart"/>
            <w:tcBorders>
              <w:top w:val="single" w:color="auto" w:sz="4" w:space="0"/>
              <w:left w:val="single" w:color="auto" w:sz="8" w:space="0"/>
              <w:bottom w:val="single" w:color="auto" w:sz="4" w:space="0"/>
              <w:right w:val="single" w:color="auto" w:sz="4" w:space="0"/>
            </w:tcBorders>
            <w:vAlign w:val="center"/>
          </w:tcPr>
          <w:p w14:paraId="7E57FA98">
            <w:pPr>
              <w:adjustRightInd w:val="0"/>
              <w:snapToGrid w:val="0"/>
              <w:spacing w:line="240" w:lineRule="auto"/>
              <w:ind w:firstLine="0" w:firstLineChars="0"/>
              <w:jc w:val="center"/>
              <w:rPr>
                <w:rFonts w:hint="default" w:ascii="Arial" w:hAnsi="Arial" w:eastAsia="宋体" w:cs="Arial"/>
                <w:sz w:val="21"/>
                <w:szCs w:val="21"/>
                <w:highlight w:val="none"/>
              </w:rPr>
            </w:pPr>
            <w:r>
              <w:rPr>
                <w:rFonts w:hint="default" w:ascii="Arial" w:hAnsi="Arial" w:eastAsia="宋体" w:cs="Arial"/>
                <w:sz w:val="21"/>
                <w:szCs w:val="21"/>
                <w:highlight w:val="none"/>
              </w:rPr>
              <w:t>温室气体</w:t>
            </w:r>
          </w:p>
        </w:tc>
        <w:tc>
          <w:tcPr>
            <w:tcW w:w="1049" w:type="pct"/>
            <w:tcBorders>
              <w:top w:val="single" w:color="auto" w:sz="4" w:space="0"/>
              <w:left w:val="single" w:color="auto" w:sz="4" w:space="0"/>
              <w:bottom w:val="single" w:color="auto" w:sz="4" w:space="0"/>
              <w:right w:val="single" w:color="auto" w:sz="4" w:space="0"/>
            </w:tcBorders>
            <w:vAlign w:val="center"/>
          </w:tcPr>
          <w:p w14:paraId="25EF4CA4">
            <w:pPr>
              <w:adjustRightInd w:val="0"/>
              <w:snapToGrid w:val="0"/>
              <w:spacing w:line="240" w:lineRule="auto"/>
              <w:ind w:firstLine="0" w:firstLineChars="0"/>
              <w:jc w:val="center"/>
              <w:rPr>
                <w:rFonts w:hint="default" w:ascii="Arial" w:hAnsi="Arial" w:eastAsia="宋体" w:cs="Arial"/>
                <w:sz w:val="21"/>
                <w:szCs w:val="21"/>
                <w:highlight w:val="none"/>
              </w:rPr>
            </w:pPr>
            <w:r>
              <w:rPr>
                <w:rFonts w:hint="default" w:ascii="Arial" w:hAnsi="Arial" w:eastAsia="宋体" w:cs="Arial"/>
                <w:sz w:val="21"/>
                <w:szCs w:val="21"/>
                <w:highlight w:val="none"/>
              </w:rPr>
              <w:t>碳排放总量（t）</w:t>
            </w:r>
          </w:p>
        </w:tc>
        <w:tc>
          <w:tcPr>
            <w:tcW w:w="578" w:type="pct"/>
            <w:tcBorders>
              <w:top w:val="single" w:color="auto" w:sz="4" w:space="0"/>
              <w:left w:val="single" w:color="auto" w:sz="4" w:space="0"/>
              <w:bottom w:val="single" w:color="auto" w:sz="4" w:space="0"/>
              <w:right w:val="single" w:color="auto" w:sz="4" w:space="0"/>
            </w:tcBorders>
            <w:vAlign w:val="center"/>
          </w:tcPr>
          <w:p w14:paraId="1296A264">
            <w:pPr>
              <w:adjustRightInd w:val="0"/>
              <w:snapToGrid w:val="0"/>
              <w:spacing w:line="240" w:lineRule="auto"/>
              <w:ind w:firstLine="0" w:firstLineChars="0"/>
              <w:jc w:val="center"/>
              <w:rPr>
                <w:rFonts w:hint="default" w:ascii="Arial" w:hAnsi="Arial" w:eastAsia="宋体" w:cs="Arial"/>
                <w:sz w:val="21"/>
                <w:szCs w:val="21"/>
                <w:highlight w:val="none"/>
              </w:rPr>
            </w:pPr>
          </w:p>
        </w:tc>
        <w:tc>
          <w:tcPr>
            <w:tcW w:w="537" w:type="pct"/>
            <w:tcBorders>
              <w:top w:val="single" w:color="auto" w:sz="4" w:space="0"/>
              <w:left w:val="single" w:color="auto" w:sz="4" w:space="0"/>
              <w:bottom w:val="single" w:color="auto" w:sz="4" w:space="0"/>
              <w:right w:val="single" w:color="auto" w:sz="4" w:space="0"/>
            </w:tcBorders>
            <w:vAlign w:val="center"/>
          </w:tcPr>
          <w:p w14:paraId="084841BA">
            <w:pPr>
              <w:adjustRightInd w:val="0"/>
              <w:snapToGrid w:val="0"/>
              <w:spacing w:line="240" w:lineRule="auto"/>
              <w:ind w:firstLine="0" w:firstLineChars="0"/>
              <w:jc w:val="center"/>
              <w:rPr>
                <w:rFonts w:hint="default" w:ascii="Arial" w:hAnsi="Arial" w:eastAsia="宋体" w:cs="Arial"/>
                <w:sz w:val="21"/>
                <w:szCs w:val="21"/>
                <w:highlight w:val="none"/>
              </w:rPr>
            </w:pPr>
          </w:p>
        </w:tc>
        <w:tc>
          <w:tcPr>
            <w:tcW w:w="687" w:type="pct"/>
            <w:tcBorders>
              <w:top w:val="single" w:color="auto" w:sz="4" w:space="0"/>
              <w:left w:val="single" w:color="auto" w:sz="4" w:space="0"/>
              <w:bottom w:val="single" w:color="auto" w:sz="4" w:space="0"/>
              <w:right w:val="single" w:color="auto" w:sz="4" w:space="0"/>
            </w:tcBorders>
            <w:vAlign w:val="center"/>
          </w:tcPr>
          <w:p w14:paraId="413267B3">
            <w:pPr>
              <w:adjustRightInd w:val="0"/>
              <w:snapToGrid w:val="0"/>
              <w:spacing w:line="240" w:lineRule="auto"/>
              <w:ind w:firstLine="0" w:firstLineChars="0"/>
              <w:jc w:val="center"/>
              <w:rPr>
                <w:rFonts w:hint="default" w:ascii="Arial" w:hAnsi="Arial" w:eastAsia="宋体" w:cs="Arial"/>
                <w:sz w:val="21"/>
                <w:szCs w:val="21"/>
                <w:highlight w:val="none"/>
              </w:rPr>
            </w:pPr>
          </w:p>
        </w:tc>
        <w:tc>
          <w:tcPr>
            <w:tcW w:w="635" w:type="pct"/>
            <w:tcBorders>
              <w:top w:val="single" w:color="auto" w:sz="4" w:space="0"/>
              <w:left w:val="single" w:color="auto" w:sz="4" w:space="0"/>
              <w:bottom w:val="single" w:color="auto" w:sz="4" w:space="0"/>
              <w:right w:val="single" w:color="auto" w:sz="4" w:space="0"/>
            </w:tcBorders>
            <w:vAlign w:val="center"/>
          </w:tcPr>
          <w:p w14:paraId="7E4AA4B8">
            <w:pPr>
              <w:adjustRightInd w:val="0"/>
              <w:snapToGrid w:val="0"/>
              <w:spacing w:line="240" w:lineRule="auto"/>
              <w:ind w:firstLine="0" w:firstLineChars="0"/>
              <w:jc w:val="center"/>
              <w:rPr>
                <w:rFonts w:hint="default" w:ascii="Arial" w:hAnsi="Arial" w:eastAsia="宋体" w:cs="Arial"/>
                <w:sz w:val="21"/>
                <w:szCs w:val="21"/>
                <w:highlight w:val="none"/>
              </w:rPr>
            </w:pPr>
          </w:p>
        </w:tc>
        <w:tc>
          <w:tcPr>
            <w:tcW w:w="637" w:type="pct"/>
            <w:tcBorders>
              <w:top w:val="single" w:color="auto" w:sz="4" w:space="0"/>
              <w:left w:val="single" w:color="auto" w:sz="4" w:space="0"/>
              <w:bottom w:val="single" w:color="auto" w:sz="4" w:space="0"/>
              <w:right w:val="single" w:color="auto" w:sz="4" w:space="0"/>
            </w:tcBorders>
            <w:vAlign w:val="center"/>
          </w:tcPr>
          <w:p w14:paraId="2FD2B0B3">
            <w:pPr>
              <w:adjustRightInd w:val="0"/>
              <w:snapToGrid w:val="0"/>
              <w:spacing w:line="240" w:lineRule="auto"/>
              <w:ind w:firstLine="0" w:firstLineChars="0"/>
              <w:jc w:val="center"/>
              <w:rPr>
                <w:rFonts w:hint="default" w:ascii="Arial" w:hAnsi="Arial" w:eastAsia="宋体" w:cs="Arial"/>
                <w:sz w:val="21"/>
                <w:szCs w:val="21"/>
                <w:highlight w:val="none"/>
              </w:rPr>
            </w:pPr>
          </w:p>
        </w:tc>
        <w:tc>
          <w:tcPr>
            <w:tcW w:w="420" w:type="pct"/>
            <w:tcBorders>
              <w:top w:val="single" w:color="auto" w:sz="4" w:space="0"/>
              <w:left w:val="single" w:color="auto" w:sz="4" w:space="0"/>
              <w:bottom w:val="single" w:color="auto" w:sz="4" w:space="0"/>
              <w:right w:val="single" w:color="auto" w:sz="8" w:space="0"/>
            </w:tcBorders>
            <w:vAlign w:val="center"/>
          </w:tcPr>
          <w:p w14:paraId="51437E1B">
            <w:pPr>
              <w:adjustRightInd w:val="0"/>
              <w:snapToGrid w:val="0"/>
              <w:spacing w:line="240" w:lineRule="auto"/>
              <w:ind w:firstLine="0" w:firstLineChars="0"/>
              <w:jc w:val="center"/>
              <w:rPr>
                <w:rFonts w:hint="default" w:ascii="Arial" w:hAnsi="Arial" w:eastAsia="宋体" w:cs="Arial"/>
                <w:sz w:val="21"/>
                <w:szCs w:val="21"/>
                <w:highlight w:val="none"/>
              </w:rPr>
            </w:pPr>
          </w:p>
        </w:tc>
      </w:tr>
      <w:tr w14:paraId="7EA1193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452" w:type="pct"/>
            <w:vMerge w:val="continue"/>
            <w:tcBorders>
              <w:top w:val="single" w:color="auto" w:sz="4" w:space="0"/>
              <w:left w:val="single" w:color="auto" w:sz="8" w:space="0"/>
              <w:bottom w:val="single" w:color="auto" w:sz="4" w:space="0"/>
              <w:right w:val="single" w:color="auto" w:sz="4" w:space="0"/>
            </w:tcBorders>
            <w:vAlign w:val="center"/>
          </w:tcPr>
          <w:p w14:paraId="2C0D3979">
            <w:pPr>
              <w:adjustRightInd w:val="0"/>
              <w:snapToGrid w:val="0"/>
              <w:spacing w:line="240" w:lineRule="auto"/>
              <w:ind w:firstLine="0" w:firstLineChars="0"/>
              <w:jc w:val="center"/>
              <w:rPr>
                <w:rFonts w:hint="default" w:ascii="Arial" w:hAnsi="Arial" w:eastAsia="宋体" w:cs="Arial"/>
                <w:sz w:val="21"/>
                <w:szCs w:val="21"/>
                <w:highlight w:val="none"/>
              </w:rPr>
            </w:pPr>
          </w:p>
        </w:tc>
        <w:tc>
          <w:tcPr>
            <w:tcW w:w="1049" w:type="pct"/>
            <w:tcBorders>
              <w:top w:val="single" w:color="auto" w:sz="4" w:space="0"/>
              <w:left w:val="single" w:color="auto" w:sz="4" w:space="0"/>
              <w:bottom w:val="single" w:color="auto" w:sz="4" w:space="0"/>
              <w:right w:val="single" w:color="auto" w:sz="4" w:space="0"/>
            </w:tcBorders>
            <w:vAlign w:val="center"/>
          </w:tcPr>
          <w:p w14:paraId="6F439324">
            <w:pPr>
              <w:adjustRightInd w:val="0"/>
              <w:snapToGrid w:val="0"/>
              <w:spacing w:line="240" w:lineRule="auto"/>
              <w:ind w:firstLine="0" w:firstLineChars="0"/>
              <w:jc w:val="center"/>
              <w:rPr>
                <w:rFonts w:hint="default" w:ascii="Arial" w:hAnsi="Arial" w:cs="Arial"/>
                <w:sz w:val="21"/>
                <w:szCs w:val="21"/>
                <w:highlight w:val="none"/>
                <w:lang w:val="en-US" w:eastAsia="zh-CN"/>
              </w:rPr>
            </w:pPr>
            <w:r>
              <w:rPr>
                <w:rFonts w:hint="default" w:ascii="Arial" w:hAnsi="Arial" w:eastAsia="宋体" w:cs="Arial"/>
                <w:sz w:val="21"/>
                <w:szCs w:val="21"/>
                <w:highlight w:val="none"/>
              </w:rPr>
              <w:t>碳排放</w:t>
            </w:r>
            <w:r>
              <w:rPr>
                <w:rFonts w:hint="default" w:ascii="Arial" w:hAnsi="Arial" w:cs="Arial"/>
                <w:sz w:val="21"/>
                <w:szCs w:val="21"/>
                <w:highlight w:val="none"/>
                <w:lang w:val="en-US" w:eastAsia="zh-CN"/>
              </w:rPr>
              <w:t>绩效值</w:t>
            </w:r>
          </w:p>
          <w:p w14:paraId="34D01A39">
            <w:pPr>
              <w:adjustRightInd w:val="0"/>
              <w:snapToGrid w:val="0"/>
              <w:spacing w:line="240" w:lineRule="auto"/>
              <w:ind w:firstLine="0" w:firstLineChars="0"/>
              <w:jc w:val="center"/>
              <w:rPr>
                <w:rFonts w:hint="default" w:ascii="Arial" w:hAnsi="Arial" w:eastAsia="宋体" w:cs="Arial"/>
                <w:sz w:val="21"/>
                <w:szCs w:val="21"/>
                <w:highlight w:val="none"/>
              </w:rPr>
            </w:pPr>
            <w:r>
              <w:rPr>
                <w:rFonts w:hint="default" w:ascii="Arial" w:hAnsi="Arial" w:eastAsia="宋体" w:cs="Arial"/>
                <w:sz w:val="21"/>
                <w:szCs w:val="21"/>
                <w:highlight w:val="none"/>
              </w:rPr>
              <w:t>（tCO</w:t>
            </w:r>
            <w:r>
              <w:rPr>
                <w:rFonts w:hint="default" w:ascii="Arial" w:hAnsi="Arial" w:eastAsia="宋体" w:cs="Arial"/>
                <w:sz w:val="21"/>
                <w:szCs w:val="21"/>
                <w:highlight w:val="none"/>
                <w:vertAlign w:val="subscript"/>
              </w:rPr>
              <w:t>2</w:t>
            </w:r>
            <w:r>
              <w:rPr>
                <w:rFonts w:hint="default" w:ascii="Arial" w:hAnsi="Arial" w:eastAsia="宋体" w:cs="Arial"/>
                <w:sz w:val="21"/>
                <w:szCs w:val="21"/>
                <w:highlight w:val="none"/>
              </w:rPr>
              <w:t>/t产品）</w:t>
            </w:r>
          </w:p>
        </w:tc>
        <w:tc>
          <w:tcPr>
            <w:tcW w:w="578" w:type="pct"/>
            <w:tcBorders>
              <w:top w:val="single" w:color="auto" w:sz="4" w:space="0"/>
              <w:left w:val="single" w:color="auto" w:sz="4" w:space="0"/>
              <w:bottom w:val="single" w:color="auto" w:sz="4" w:space="0"/>
              <w:right w:val="single" w:color="auto" w:sz="4" w:space="0"/>
            </w:tcBorders>
            <w:vAlign w:val="center"/>
          </w:tcPr>
          <w:p w14:paraId="33478258">
            <w:pPr>
              <w:adjustRightInd w:val="0"/>
              <w:snapToGrid w:val="0"/>
              <w:spacing w:line="240" w:lineRule="auto"/>
              <w:ind w:firstLine="0" w:firstLineChars="0"/>
              <w:jc w:val="center"/>
              <w:rPr>
                <w:rFonts w:hint="default" w:ascii="Arial" w:hAnsi="Arial" w:eastAsia="宋体" w:cs="Arial"/>
                <w:sz w:val="21"/>
                <w:szCs w:val="21"/>
                <w:highlight w:val="none"/>
              </w:rPr>
            </w:pPr>
          </w:p>
        </w:tc>
        <w:tc>
          <w:tcPr>
            <w:tcW w:w="537" w:type="pct"/>
            <w:tcBorders>
              <w:top w:val="single" w:color="auto" w:sz="4" w:space="0"/>
              <w:left w:val="single" w:color="auto" w:sz="4" w:space="0"/>
              <w:bottom w:val="single" w:color="auto" w:sz="4" w:space="0"/>
              <w:right w:val="single" w:color="auto" w:sz="4" w:space="0"/>
            </w:tcBorders>
            <w:vAlign w:val="center"/>
          </w:tcPr>
          <w:p w14:paraId="1EF1CDC4">
            <w:pPr>
              <w:adjustRightInd w:val="0"/>
              <w:snapToGrid w:val="0"/>
              <w:spacing w:line="240" w:lineRule="auto"/>
              <w:ind w:firstLine="0" w:firstLineChars="0"/>
              <w:jc w:val="center"/>
              <w:rPr>
                <w:rFonts w:hint="default" w:ascii="Arial" w:hAnsi="Arial" w:eastAsia="宋体" w:cs="Arial"/>
                <w:sz w:val="21"/>
                <w:szCs w:val="21"/>
                <w:highlight w:val="none"/>
              </w:rPr>
            </w:pPr>
          </w:p>
        </w:tc>
        <w:tc>
          <w:tcPr>
            <w:tcW w:w="687" w:type="pct"/>
            <w:tcBorders>
              <w:top w:val="single" w:color="auto" w:sz="4" w:space="0"/>
              <w:left w:val="single" w:color="auto" w:sz="4" w:space="0"/>
              <w:bottom w:val="single" w:color="auto" w:sz="4" w:space="0"/>
              <w:right w:val="single" w:color="auto" w:sz="4" w:space="0"/>
            </w:tcBorders>
            <w:vAlign w:val="center"/>
          </w:tcPr>
          <w:p w14:paraId="367C4075">
            <w:pPr>
              <w:adjustRightInd w:val="0"/>
              <w:snapToGrid w:val="0"/>
              <w:spacing w:line="240" w:lineRule="auto"/>
              <w:ind w:firstLine="0" w:firstLineChars="0"/>
              <w:jc w:val="center"/>
              <w:rPr>
                <w:rFonts w:hint="default" w:ascii="Arial" w:hAnsi="Arial" w:eastAsia="宋体" w:cs="Arial"/>
                <w:sz w:val="21"/>
                <w:szCs w:val="21"/>
                <w:highlight w:val="none"/>
              </w:rPr>
            </w:pPr>
          </w:p>
        </w:tc>
        <w:tc>
          <w:tcPr>
            <w:tcW w:w="635" w:type="pct"/>
            <w:tcBorders>
              <w:top w:val="single" w:color="auto" w:sz="4" w:space="0"/>
              <w:left w:val="single" w:color="auto" w:sz="4" w:space="0"/>
              <w:bottom w:val="single" w:color="auto" w:sz="4" w:space="0"/>
              <w:right w:val="single" w:color="auto" w:sz="4" w:space="0"/>
            </w:tcBorders>
            <w:vAlign w:val="center"/>
          </w:tcPr>
          <w:p w14:paraId="08B8BCC7">
            <w:pPr>
              <w:adjustRightInd w:val="0"/>
              <w:snapToGrid w:val="0"/>
              <w:spacing w:line="240" w:lineRule="auto"/>
              <w:ind w:firstLine="0" w:firstLineChars="0"/>
              <w:jc w:val="center"/>
              <w:rPr>
                <w:rFonts w:hint="default" w:ascii="Arial" w:hAnsi="Arial" w:eastAsia="宋体" w:cs="Arial"/>
                <w:sz w:val="21"/>
                <w:szCs w:val="21"/>
                <w:highlight w:val="none"/>
              </w:rPr>
            </w:pPr>
          </w:p>
        </w:tc>
        <w:tc>
          <w:tcPr>
            <w:tcW w:w="637" w:type="pct"/>
            <w:tcBorders>
              <w:top w:val="single" w:color="auto" w:sz="4" w:space="0"/>
              <w:left w:val="single" w:color="auto" w:sz="4" w:space="0"/>
              <w:bottom w:val="single" w:color="auto" w:sz="4" w:space="0"/>
              <w:right w:val="single" w:color="auto" w:sz="4" w:space="0"/>
            </w:tcBorders>
            <w:vAlign w:val="center"/>
          </w:tcPr>
          <w:p w14:paraId="222123B2">
            <w:pPr>
              <w:adjustRightInd w:val="0"/>
              <w:snapToGrid w:val="0"/>
              <w:spacing w:line="240" w:lineRule="auto"/>
              <w:ind w:firstLine="0" w:firstLineChars="0"/>
              <w:jc w:val="center"/>
              <w:rPr>
                <w:rFonts w:hint="default" w:ascii="Arial" w:hAnsi="Arial" w:eastAsia="宋体" w:cs="Arial"/>
                <w:sz w:val="21"/>
                <w:szCs w:val="21"/>
                <w:highlight w:val="none"/>
              </w:rPr>
            </w:pPr>
          </w:p>
        </w:tc>
        <w:tc>
          <w:tcPr>
            <w:tcW w:w="420" w:type="pct"/>
            <w:tcBorders>
              <w:top w:val="single" w:color="auto" w:sz="4" w:space="0"/>
              <w:left w:val="single" w:color="auto" w:sz="4" w:space="0"/>
              <w:bottom w:val="single" w:color="auto" w:sz="4" w:space="0"/>
              <w:right w:val="single" w:color="auto" w:sz="8" w:space="0"/>
            </w:tcBorders>
            <w:vAlign w:val="center"/>
          </w:tcPr>
          <w:p w14:paraId="02C84F64">
            <w:pPr>
              <w:adjustRightInd w:val="0"/>
              <w:snapToGrid w:val="0"/>
              <w:spacing w:line="240" w:lineRule="auto"/>
              <w:ind w:firstLine="0" w:firstLineChars="0"/>
              <w:jc w:val="center"/>
              <w:rPr>
                <w:rFonts w:hint="default" w:ascii="Arial" w:hAnsi="Arial" w:eastAsia="宋体" w:cs="Arial"/>
                <w:sz w:val="21"/>
                <w:szCs w:val="21"/>
                <w:highlight w:val="none"/>
              </w:rPr>
            </w:pPr>
          </w:p>
        </w:tc>
      </w:tr>
      <w:tr w14:paraId="3D6F33E7">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502" w:type="pct"/>
            <w:gridSpan w:val="2"/>
            <w:tcBorders>
              <w:top w:val="single" w:color="auto" w:sz="4" w:space="0"/>
              <w:left w:val="single" w:color="auto" w:sz="8" w:space="0"/>
              <w:bottom w:val="single" w:color="auto" w:sz="4" w:space="0"/>
              <w:right w:val="single" w:color="auto" w:sz="4" w:space="0"/>
            </w:tcBorders>
            <w:vAlign w:val="center"/>
          </w:tcPr>
          <w:p w14:paraId="4CFFBFBD">
            <w:pPr>
              <w:adjustRightInd w:val="0"/>
              <w:snapToGrid w:val="0"/>
              <w:spacing w:line="240" w:lineRule="auto"/>
              <w:ind w:firstLine="0" w:firstLineChars="0"/>
              <w:jc w:val="center"/>
              <w:rPr>
                <w:rFonts w:hint="default" w:ascii="Arial" w:hAnsi="Arial" w:eastAsia="宋体" w:cs="Arial"/>
                <w:sz w:val="21"/>
                <w:szCs w:val="21"/>
                <w:highlight w:val="none"/>
              </w:rPr>
            </w:pPr>
            <w:r>
              <w:rPr>
                <w:rFonts w:hint="default" w:ascii="Arial" w:hAnsi="Arial" w:eastAsia="宋体" w:cs="Arial"/>
                <w:sz w:val="21"/>
                <w:szCs w:val="21"/>
                <w:highlight w:val="none"/>
              </w:rPr>
              <w:t>能耗指标</w:t>
            </w:r>
          </w:p>
          <w:p w14:paraId="3250DE15">
            <w:pPr>
              <w:adjustRightInd w:val="0"/>
              <w:snapToGrid w:val="0"/>
              <w:spacing w:line="240" w:lineRule="auto"/>
              <w:ind w:firstLine="0" w:firstLineChars="0"/>
              <w:jc w:val="center"/>
              <w:rPr>
                <w:rFonts w:hint="default" w:ascii="Arial" w:hAnsi="Arial" w:eastAsia="宋体" w:cs="Arial"/>
                <w:sz w:val="21"/>
                <w:szCs w:val="21"/>
                <w:highlight w:val="none"/>
              </w:rPr>
            </w:pPr>
            <w:r>
              <w:rPr>
                <w:rFonts w:hint="default" w:ascii="Arial" w:hAnsi="Arial" w:eastAsia="宋体" w:cs="Arial"/>
                <w:sz w:val="21"/>
                <w:szCs w:val="21"/>
                <w:highlight w:val="none"/>
              </w:rPr>
              <w:t>（千克标准煤/吨）</w:t>
            </w:r>
          </w:p>
        </w:tc>
        <w:tc>
          <w:tcPr>
            <w:tcW w:w="578" w:type="pct"/>
            <w:tcBorders>
              <w:top w:val="single" w:color="auto" w:sz="4" w:space="0"/>
              <w:left w:val="single" w:color="auto" w:sz="4" w:space="0"/>
              <w:bottom w:val="single" w:color="auto" w:sz="4" w:space="0"/>
              <w:right w:val="single" w:color="auto" w:sz="4" w:space="0"/>
            </w:tcBorders>
            <w:vAlign w:val="center"/>
          </w:tcPr>
          <w:p w14:paraId="7002F446">
            <w:pPr>
              <w:adjustRightInd w:val="0"/>
              <w:snapToGrid w:val="0"/>
              <w:spacing w:line="240" w:lineRule="auto"/>
              <w:ind w:firstLine="0" w:firstLineChars="0"/>
              <w:jc w:val="center"/>
              <w:rPr>
                <w:rFonts w:hint="default" w:ascii="Arial" w:hAnsi="Arial" w:eastAsia="宋体" w:cs="Arial"/>
                <w:sz w:val="21"/>
                <w:szCs w:val="21"/>
                <w:highlight w:val="none"/>
              </w:rPr>
            </w:pPr>
          </w:p>
        </w:tc>
        <w:tc>
          <w:tcPr>
            <w:tcW w:w="537" w:type="pct"/>
            <w:tcBorders>
              <w:top w:val="single" w:color="auto" w:sz="4" w:space="0"/>
              <w:left w:val="single" w:color="auto" w:sz="4" w:space="0"/>
              <w:bottom w:val="single" w:color="auto" w:sz="4" w:space="0"/>
              <w:right w:val="single" w:color="auto" w:sz="4" w:space="0"/>
            </w:tcBorders>
            <w:vAlign w:val="center"/>
          </w:tcPr>
          <w:p w14:paraId="3010A4F7">
            <w:pPr>
              <w:adjustRightInd w:val="0"/>
              <w:snapToGrid w:val="0"/>
              <w:spacing w:line="240" w:lineRule="auto"/>
              <w:ind w:firstLine="0" w:firstLineChars="0"/>
              <w:jc w:val="center"/>
              <w:rPr>
                <w:rFonts w:hint="default" w:ascii="Arial" w:hAnsi="Arial" w:eastAsia="宋体" w:cs="Arial"/>
                <w:sz w:val="21"/>
                <w:szCs w:val="21"/>
                <w:highlight w:val="none"/>
              </w:rPr>
            </w:pPr>
          </w:p>
        </w:tc>
        <w:tc>
          <w:tcPr>
            <w:tcW w:w="687" w:type="pct"/>
            <w:tcBorders>
              <w:top w:val="single" w:color="auto" w:sz="4" w:space="0"/>
              <w:left w:val="single" w:color="auto" w:sz="4" w:space="0"/>
              <w:bottom w:val="single" w:color="auto" w:sz="4" w:space="0"/>
              <w:right w:val="single" w:color="auto" w:sz="4" w:space="0"/>
            </w:tcBorders>
            <w:vAlign w:val="center"/>
          </w:tcPr>
          <w:p w14:paraId="3B27538E">
            <w:pPr>
              <w:adjustRightInd w:val="0"/>
              <w:snapToGrid w:val="0"/>
              <w:spacing w:line="240" w:lineRule="auto"/>
              <w:ind w:firstLine="0" w:firstLineChars="0"/>
              <w:jc w:val="center"/>
              <w:rPr>
                <w:rFonts w:hint="default" w:ascii="Arial" w:hAnsi="Arial" w:eastAsia="宋体" w:cs="Arial"/>
                <w:sz w:val="21"/>
                <w:szCs w:val="21"/>
                <w:highlight w:val="none"/>
              </w:rPr>
            </w:pPr>
          </w:p>
        </w:tc>
        <w:tc>
          <w:tcPr>
            <w:tcW w:w="635" w:type="pct"/>
            <w:tcBorders>
              <w:top w:val="single" w:color="auto" w:sz="4" w:space="0"/>
              <w:left w:val="single" w:color="auto" w:sz="4" w:space="0"/>
              <w:bottom w:val="single" w:color="auto" w:sz="4" w:space="0"/>
              <w:right w:val="single" w:color="auto" w:sz="4" w:space="0"/>
            </w:tcBorders>
            <w:vAlign w:val="center"/>
          </w:tcPr>
          <w:p w14:paraId="784867C6">
            <w:pPr>
              <w:adjustRightInd w:val="0"/>
              <w:snapToGrid w:val="0"/>
              <w:spacing w:line="240" w:lineRule="auto"/>
              <w:ind w:firstLine="0" w:firstLineChars="0"/>
              <w:jc w:val="center"/>
              <w:rPr>
                <w:rFonts w:hint="default" w:ascii="Arial" w:hAnsi="Arial" w:eastAsia="宋体" w:cs="Arial"/>
                <w:sz w:val="21"/>
                <w:szCs w:val="21"/>
                <w:highlight w:val="none"/>
              </w:rPr>
            </w:pPr>
          </w:p>
        </w:tc>
        <w:tc>
          <w:tcPr>
            <w:tcW w:w="637" w:type="pct"/>
            <w:tcBorders>
              <w:top w:val="single" w:color="auto" w:sz="4" w:space="0"/>
              <w:left w:val="single" w:color="auto" w:sz="4" w:space="0"/>
              <w:bottom w:val="single" w:color="auto" w:sz="4" w:space="0"/>
              <w:right w:val="single" w:color="auto" w:sz="4" w:space="0"/>
            </w:tcBorders>
            <w:vAlign w:val="center"/>
          </w:tcPr>
          <w:p w14:paraId="7B1F040A">
            <w:pPr>
              <w:adjustRightInd w:val="0"/>
              <w:snapToGrid w:val="0"/>
              <w:spacing w:line="240" w:lineRule="auto"/>
              <w:ind w:firstLine="0" w:firstLineChars="0"/>
              <w:jc w:val="center"/>
              <w:rPr>
                <w:rFonts w:hint="default" w:ascii="Arial" w:hAnsi="Arial" w:eastAsia="宋体" w:cs="Arial"/>
                <w:sz w:val="21"/>
                <w:szCs w:val="21"/>
                <w:highlight w:val="none"/>
              </w:rPr>
            </w:pPr>
          </w:p>
        </w:tc>
        <w:tc>
          <w:tcPr>
            <w:tcW w:w="420" w:type="pct"/>
            <w:tcBorders>
              <w:top w:val="single" w:color="auto" w:sz="4" w:space="0"/>
              <w:left w:val="single" w:color="auto" w:sz="4" w:space="0"/>
              <w:bottom w:val="single" w:color="auto" w:sz="4" w:space="0"/>
              <w:right w:val="single" w:color="auto" w:sz="8" w:space="0"/>
            </w:tcBorders>
            <w:vAlign w:val="center"/>
          </w:tcPr>
          <w:p w14:paraId="7991F591">
            <w:pPr>
              <w:adjustRightInd w:val="0"/>
              <w:snapToGrid w:val="0"/>
              <w:spacing w:line="240" w:lineRule="auto"/>
              <w:ind w:firstLine="0" w:firstLineChars="0"/>
              <w:jc w:val="center"/>
              <w:rPr>
                <w:rFonts w:hint="default" w:ascii="Arial" w:hAnsi="Arial" w:eastAsia="宋体" w:cs="Arial"/>
                <w:sz w:val="21"/>
                <w:szCs w:val="21"/>
                <w:highlight w:val="none"/>
              </w:rPr>
            </w:pPr>
          </w:p>
        </w:tc>
      </w:tr>
      <w:tr w14:paraId="45AB152A">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5000" w:type="pct"/>
            <w:gridSpan w:val="8"/>
            <w:tcBorders>
              <w:top w:val="single" w:color="auto" w:sz="4" w:space="0"/>
              <w:left w:val="single" w:color="auto" w:sz="8" w:space="0"/>
              <w:bottom w:val="single" w:color="auto" w:sz="8" w:space="0"/>
              <w:right w:val="single" w:color="auto" w:sz="8" w:space="0"/>
            </w:tcBorders>
            <w:vAlign w:val="center"/>
          </w:tcPr>
          <w:p w14:paraId="4138AEA2">
            <w:pPr>
              <w:keepNext w:val="0"/>
              <w:keepLines w:val="0"/>
              <w:widowControl/>
              <w:suppressLineNumbers w:val="0"/>
              <w:adjustRightInd w:val="0"/>
              <w:snapToGrid w:val="0"/>
              <w:spacing w:line="240" w:lineRule="auto"/>
              <w:ind w:firstLine="260" w:firstLineChars="200"/>
              <w:jc w:val="left"/>
              <w:rPr>
                <w:rFonts w:hint="default" w:ascii="Arial" w:hAnsi="Arial" w:eastAsia="宋体" w:cs="Arial"/>
                <w:sz w:val="32"/>
                <w:szCs w:val="21"/>
                <w:highlight w:val="none"/>
              </w:rPr>
            </w:pPr>
            <w:r>
              <w:rPr>
                <w:rFonts w:hint="eastAsia" w:ascii="Arial" w:hAnsi="Arial" w:cs="Arial"/>
                <w:color w:val="000000"/>
                <w:kern w:val="0"/>
                <w:sz w:val="13"/>
                <w:szCs w:val="13"/>
                <w:highlight w:val="none"/>
                <w:vertAlign w:val="baseline"/>
                <w:lang w:val="en-US" w:eastAsia="zh-CN" w:bidi="ar"/>
              </w:rPr>
              <w:t>a</w:t>
            </w:r>
            <w:r>
              <w:rPr>
                <w:rFonts w:hint="default" w:ascii="Arial" w:hAnsi="Arial" w:eastAsia="宋体" w:cs="Arial"/>
                <w:color w:val="000000"/>
                <w:kern w:val="0"/>
                <w:sz w:val="13"/>
                <w:szCs w:val="13"/>
                <w:highlight w:val="none"/>
                <w:lang w:val="en-US" w:eastAsia="zh-CN" w:bidi="ar"/>
              </w:rPr>
              <w:t xml:space="preserve"> </w:t>
            </w:r>
            <w:r>
              <w:rPr>
                <w:rFonts w:hint="default" w:ascii="Arial" w:hAnsi="Arial" w:eastAsia="宋体" w:cs="Arial"/>
                <w:color w:val="000000"/>
                <w:kern w:val="0"/>
                <w:sz w:val="20"/>
                <w:szCs w:val="20"/>
                <w:highlight w:val="none"/>
                <w:lang w:val="en-US" w:eastAsia="zh-CN" w:bidi="ar"/>
              </w:rPr>
              <w:t>拟实施建设项目为新建项目时，现有项目排放量均为零。拟实施建设项目为改建、扩建及异地迁建项目时，填报项目实施前现有项目核算边界内评价基准年的污染物和温室气体的排放量。</w:t>
            </w:r>
          </w:p>
          <w:p w14:paraId="2860C789">
            <w:pPr>
              <w:keepNext w:val="0"/>
              <w:keepLines w:val="0"/>
              <w:widowControl/>
              <w:suppressLineNumbers w:val="0"/>
              <w:adjustRightInd w:val="0"/>
              <w:snapToGrid w:val="0"/>
              <w:spacing w:line="240" w:lineRule="auto"/>
              <w:ind w:firstLine="260" w:firstLineChars="200"/>
              <w:jc w:val="left"/>
              <w:rPr>
                <w:rFonts w:hint="default" w:ascii="Arial" w:hAnsi="Arial" w:eastAsia="宋体" w:cs="Arial"/>
                <w:sz w:val="32"/>
                <w:szCs w:val="21"/>
                <w:highlight w:val="none"/>
              </w:rPr>
            </w:pPr>
            <w:r>
              <w:rPr>
                <w:rFonts w:hint="default" w:ascii="Arial" w:hAnsi="Arial" w:eastAsia="宋体" w:cs="Arial"/>
                <w:color w:val="000000"/>
                <w:kern w:val="0"/>
                <w:sz w:val="13"/>
                <w:szCs w:val="13"/>
                <w:highlight w:val="none"/>
                <w:lang w:val="en-US" w:eastAsia="zh-CN" w:bidi="ar"/>
              </w:rPr>
              <w:t xml:space="preserve">b </w:t>
            </w:r>
            <w:r>
              <w:rPr>
                <w:rFonts w:hint="default" w:ascii="Arial" w:hAnsi="Arial" w:eastAsia="宋体" w:cs="Arial"/>
                <w:color w:val="000000"/>
                <w:kern w:val="0"/>
                <w:sz w:val="20"/>
                <w:szCs w:val="20"/>
                <w:highlight w:val="none"/>
                <w:lang w:val="en-US" w:eastAsia="zh-CN" w:bidi="ar"/>
              </w:rPr>
              <w:t>以拟实施新建、改建、扩建及异地迁建项目为对象，核算边界内污染物与温室气体排放量。</w:t>
            </w:r>
          </w:p>
          <w:p w14:paraId="3C0B1B63">
            <w:pPr>
              <w:keepNext w:val="0"/>
              <w:keepLines w:val="0"/>
              <w:widowControl/>
              <w:suppressLineNumbers w:val="0"/>
              <w:adjustRightInd w:val="0"/>
              <w:snapToGrid w:val="0"/>
              <w:spacing w:line="240" w:lineRule="auto"/>
              <w:ind w:firstLine="260" w:firstLineChars="200"/>
              <w:jc w:val="left"/>
              <w:rPr>
                <w:rFonts w:hint="default" w:ascii="Arial" w:hAnsi="Arial" w:eastAsia="宋体" w:cs="Arial"/>
                <w:sz w:val="32"/>
                <w:szCs w:val="21"/>
                <w:highlight w:val="none"/>
              </w:rPr>
            </w:pPr>
            <w:r>
              <w:rPr>
                <w:rFonts w:hint="default" w:ascii="Arial" w:hAnsi="Arial" w:eastAsia="宋体" w:cs="Arial"/>
                <w:color w:val="000000"/>
                <w:kern w:val="0"/>
                <w:sz w:val="13"/>
                <w:szCs w:val="13"/>
                <w:highlight w:val="none"/>
                <w:lang w:val="en-US" w:eastAsia="zh-CN" w:bidi="ar"/>
              </w:rPr>
              <w:t xml:space="preserve">c </w:t>
            </w:r>
            <w:r>
              <w:rPr>
                <w:rFonts w:hint="default" w:ascii="Arial" w:hAnsi="Arial" w:eastAsia="宋体" w:cs="Arial"/>
                <w:color w:val="000000"/>
                <w:kern w:val="0"/>
                <w:sz w:val="20"/>
                <w:szCs w:val="20"/>
                <w:highlight w:val="none"/>
                <w:lang w:val="en-US" w:eastAsia="zh-CN" w:bidi="ar"/>
              </w:rPr>
              <w:t xml:space="preserve">改建、扩建及异地迁建项目实施后，现有项目实施减污降碳后产生的“以新带老”削减量。拟实施项目为新建项目时，企业无现有项目，“以新带老”排放量为零。 </w:t>
            </w:r>
          </w:p>
          <w:p w14:paraId="4DA0AC22">
            <w:pPr>
              <w:adjustRightInd w:val="0"/>
              <w:snapToGrid w:val="0"/>
              <w:spacing w:line="240" w:lineRule="auto"/>
              <w:ind w:firstLine="0" w:firstLineChars="0"/>
              <w:jc w:val="left"/>
              <w:rPr>
                <w:rFonts w:hint="default" w:ascii="Arial" w:hAnsi="Arial" w:eastAsia="宋体" w:cs="Arial"/>
                <w:sz w:val="21"/>
                <w:szCs w:val="21"/>
                <w:highlight w:val="none"/>
              </w:rPr>
            </w:pPr>
            <w:r>
              <w:rPr>
                <w:rFonts w:hint="default" w:ascii="Arial" w:hAnsi="Arial" w:cs="Arial"/>
                <w:color w:val="000000"/>
                <w:kern w:val="0"/>
                <w:sz w:val="13"/>
                <w:szCs w:val="13"/>
                <w:highlight w:val="none"/>
                <w:lang w:val="en-US" w:eastAsia="zh-CN" w:bidi="ar"/>
              </w:rPr>
              <w:t xml:space="preserve">    </w:t>
            </w:r>
            <w:r>
              <w:rPr>
                <w:rFonts w:hint="default" w:ascii="Arial" w:hAnsi="Arial" w:eastAsia="宋体" w:cs="Arial"/>
                <w:color w:val="000000"/>
                <w:kern w:val="0"/>
                <w:sz w:val="13"/>
                <w:szCs w:val="13"/>
                <w:highlight w:val="none"/>
                <w:lang w:val="en-US" w:eastAsia="zh-CN" w:bidi="ar"/>
              </w:rPr>
              <w:t>d</w:t>
            </w:r>
            <w:r>
              <w:rPr>
                <w:rFonts w:hint="default" w:ascii="Arial" w:hAnsi="Arial" w:eastAsia="宋体" w:cs="Arial"/>
                <w:color w:val="000000"/>
                <w:kern w:val="0"/>
                <w:sz w:val="20"/>
                <w:szCs w:val="20"/>
                <w:highlight w:val="none"/>
                <w:lang w:val="en-US" w:eastAsia="zh-CN" w:bidi="ar"/>
              </w:rPr>
              <w:t>拟实施建设项目为改建、扩建及异地迁建项目时，污染物（不含温室气体）最终排放量=企业现有项目排放量+拟实施建设项目排放量-现有项目“以新带老”削减量-其他替代削减量。拟实施建设项目为新建项目时，仅核算拟实施建设项目的排放量和其他替代削减量。</w:t>
            </w:r>
          </w:p>
        </w:tc>
      </w:tr>
    </w:tbl>
    <w:p w14:paraId="3BAC4DCB">
      <w:pPr>
        <w:ind w:firstLine="422"/>
        <w:jc w:val="center"/>
        <w:rPr>
          <w:rFonts w:hint="default" w:ascii="Arial" w:hAnsi="Arial" w:eastAsia="宋体" w:cs="Arial"/>
          <w:b/>
          <w:bCs/>
          <w:sz w:val="21"/>
          <w:szCs w:val="21"/>
          <w:highlight w:val="none"/>
        </w:rPr>
      </w:pPr>
    </w:p>
    <w:p w14:paraId="6BD096CE">
      <w:pPr>
        <w:ind w:firstLine="422"/>
        <w:jc w:val="center"/>
        <w:rPr>
          <w:rFonts w:hint="default" w:ascii="Arial" w:hAnsi="Arial" w:eastAsia="宋体" w:cs="Arial"/>
          <w:b/>
          <w:bCs/>
          <w:sz w:val="21"/>
          <w:szCs w:val="21"/>
          <w:highlight w:val="none"/>
        </w:rPr>
      </w:pPr>
      <w:r>
        <w:rPr>
          <w:rFonts w:hint="default" w:ascii="Arial" w:hAnsi="Arial" w:eastAsia="宋体" w:cs="Arial"/>
          <w:b/>
          <w:bCs/>
          <w:sz w:val="21"/>
          <w:szCs w:val="21"/>
          <w:highlight w:val="none"/>
        </w:rPr>
        <w:t>表</w:t>
      </w:r>
      <w:r>
        <w:rPr>
          <w:rFonts w:hint="eastAsia" w:ascii="Arial" w:hAnsi="Arial" w:cs="Arial"/>
          <w:b/>
          <w:bCs/>
          <w:sz w:val="21"/>
          <w:szCs w:val="21"/>
          <w:highlight w:val="none"/>
          <w:lang w:val="en-US" w:eastAsia="zh-CN"/>
        </w:rPr>
        <w:t>D.</w:t>
      </w:r>
      <w:r>
        <w:rPr>
          <w:rFonts w:hint="default" w:ascii="Arial" w:hAnsi="Arial" w:eastAsia="宋体" w:cs="Arial"/>
          <w:b/>
          <w:bCs/>
          <w:sz w:val="21"/>
          <w:szCs w:val="21"/>
          <w:highlight w:val="none"/>
        </w:rPr>
        <w:t xml:space="preserve">2  </w:t>
      </w:r>
      <w:r>
        <w:rPr>
          <w:rFonts w:hint="default" w:ascii="Arial" w:hAnsi="Arial" w:cs="Arial"/>
          <w:b/>
          <w:bCs/>
          <w:sz w:val="21"/>
          <w:szCs w:val="21"/>
          <w:highlight w:val="none"/>
          <w:lang w:val="en-US" w:eastAsia="zh-CN"/>
        </w:rPr>
        <w:t>减污</w:t>
      </w:r>
      <w:r>
        <w:rPr>
          <w:rFonts w:hint="default" w:ascii="Arial" w:hAnsi="Arial" w:eastAsia="宋体" w:cs="Arial"/>
          <w:b/>
          <w:bCs/>
          <w:sz w:val="21"/>
          <w:szCs w:val="21"/>
          <w:highlight w:val="none"/>
        </w:rPr>
        <w:t>降碳措施清单一览表</w:t>
      </w:r>
    </w:p>
    <w:tbl>
      <w:tblPr>
        <w:tblStyle w:val="12"/>
        <w:tblW w:w="492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535"/>
        <w:gridCol w:w="2408"/>
        <w:gridCol w:w="2043"/>
        <w:gridCol w:w="2478"/>
      </w:tblGrid>
      <w:tr w14:paraId="6943FD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09" w:type="pct"/>
            <w:tcBorders>
              <w:tl2br w:val="nil"/>
              <w:tr2bl w:val="nil"/>
            </w:tcBorders>
            <w:vAlign w:val="center"/>
          </w:tcPr>
          <w:p w14:paraId="119E751D">
            <w:pPr>
              <w:spacing w:line="240" w:lineRule="auto"/>
              <w:ind w:firstLine="0" w:firstLineChars="0"/>
              <w:jc w:val="center"/>
              <w:rPr>
                <w:rFonts w:hint="default" w:ascii="Arial" w:hAnsi="Arial" w:eastAsia="宋体" w:cs="Arial"/>
                <w:snapToGrid w:val="0"/>
                <w:color w:val="000000"/>
                <w:kern w:val="0"/>
                <w:sz w:val="21"/>
                <w:szCs w:val="21"/>
              </w:rPr>
            </w:pPr>
            <w:r>
              <w:rPr>
                <w:rFonts w:hint="default" w:ascii="Arial" w:hAnsi="Arial" w:eastAsia="宋体" w:cs="Arial"/>
                <w:snapToGrid w:val="0"/>
                <w:color w:val="000000"/>
                <w:kern w:val="0"/>
                <w:sz w:val="21"/>
                <w:szCs w:val="21"/>
              </w:rPr>
              <w:t>序号</w:t>
            </w:r>
          </w:p>
        </w:tc>
        <w:tc>
          <w:tcPr>
            <w:tcW w:w="814" w:type="pct"/>
            <w:tcBorders>
              <w:tl2br w:val="nil"/>
              <w:tr2bl w:val="nil"/>
            </w:tcBorders>
            <w:vAlign w:val="center"/>
          </w:tcPr>
          <w:p w14:paraId="26CEE6FA">
            <w:pPr>
              <w:spacing w:line="240" w:lineRule="auto"/>
              <w:ind w:firstLine="0" w:firstLineChars="0"/>
              <w:jc w:val="center"/>
              <w:rPr>
                <w:rFonts w:hint="eastAsia" w:ascii="Arial" w:hAnsi="Arial" w:eastAsia="宋体" w:cs="Arial"/>
                <w:snapToGrid w:val="0"/>
                <w:color w:val="000000"/>
                <w:kern w:val="0"/>
                <w:sz w:val="21"/>
                <w:szCs w:val="21"/>
                <w:lang w:eastAsia="zh-CN"/>
              </w:rPr>
            </w:pPr>
            <w:r>
              <w:rPr>
                <w:rFonts w:hint="eastAsia" w:ascii="Arial" w:hAnsi="Arial" w:cs="Arial"/>
                <w:snapToGrid w:val="0"/>
                <w:color w:val="000000"/>
                <w:kern w:val="0"/>
                <w:sz w:val="21"/>
                <w:szCs w:val="21"/>
                <w:lang w:eastAsia="zh-CN"/>
              </w:rPr>
              <w:t>生产装置</w:t>
            </w:r>
          </w:p>
        </w:tc>
        <w:tc>
          <w:tcPr>
            <w:tcW w:w="1277" w:type="pct"/>
            <w:tcBorders>
              <w:tl2br w:val="nil"/>
              <w:tr2bl w:val="nil"/>
            </w:tcBorders>
            <w:vAlign w:val="center"/>
          </w:tcPr>
          <w:p w14:paraId="47DE3AD0">
            <w:pPr>
              <w:spacing w:line="240" w:lineRule="auto"/>
              <w:ind w:firstLine="0" w:firstLineChars="0"/>
              <w:jc w:val="center"/>
              <w:rPr>
                <w:rFonts w:hint="default" w:ascii="Arial" w:hAnsi="Arial" w:eastAsia="宋体" w:cs="Arial"/>
                <w:snapToGrid w:val="0"/>
                <w:color w:val="000000"/>
                <w:kern w:val="0"/>
                <w:sz w:val="21"/>
                <w:szCs w:val="21"/>
              </w:rPr>
            </w:pPr>
            <w:r>
              <w:rPr>
                <w:rFonts w:hint="default" w:ascii="Arial" w:hAnsi="Arial" w:eastAsia="宋体" w:cs="Arial"/>
                <w:snapToGrid w:val="0"/>
                <w:color w:val="000000"/>
                <w:kern w:val="0"/>
                <w:sz w:val="21"/>
                <w:szCs w:val="21"/>
              </w:rPr>
              <w:t>二氧化碳排放节点</w:t>
            </w:r>
          </w:p>
        </w:tc>
        <w:tc>
          <w:tcPr>
            <w:tcW w:w="1083" w:type="pct"/>
            <w:tcBorders>
              <w:tl2br w:val="nil"/>
              <w:tr2bl w:val="nil"/>
            </w:tcBorders>
            <w:vAlign w:val="center"/>
          </w:tcPr>
          <w:p w14:paraId="76DDF15A">
            <w:pPr>
              <w:spacing w:line="240" w:lineRule="auto"/>
              <w:ind w:firstLine="0" w:firstLineChars="0"/>
              <w:jc w:val="center"/>
              <w:rPr>
                <w:rFonts w:hint="default" w:ascii="Arial" w:hAnsi="Arial" w:eastAsia="宋体" w:cs="Arial"/>
                <w:snapToGrid w:val="0"/>
                <w:color w:val="000000"/>
                <w:kern w:val="0"/>
                <w:sz w:val="21"/>
                <w:szCs w:val="21"/>
              </w:rPr>
            </w:pPr>
            <w:r>
              <w:rPr>
                <w:rFonts w:hint="default" w:ascii="Arial" w:hAnsi="Arial" w:eastAsia="宋体" w:cs="Arial"/>
                <w:snapToGrid w:val="0"/>
                <w:color w:val="000000"/>
                <w:kern w:val="0"/>
                <w:sz w:val="21"/>
                <w:szCs w:val="21"/>
              </w:rPr>
              <w:t>具体降碳措施</w:t>
            </w:r>
          </w:p>
        </w:tc>
        <w:tc>
          <w:tcPr>
            <w:tcW w:w="1314" w:type="pct"/>
            <w:tcBorders>
              <w:tl2br w:val="nil"/>
              <w:tr2bl w:val="nil"/>
            </w:tcBorders>
            <w:vAlign w:val="center"/>
          </w:tcPr>
          <w:p w14:paraId="0577467D">
            <w:pPr>
              <w:spacing w:line="240" w:lineRule="auto"/>
              <w:ind w:firstLine="0" w:firstLineChars="0"/>
              <w:jc w:val="center"/>
              <w:rPr>
                <w:rFonts w:hint="default" w:ascii="Arial" w:hAnsi="Arial" w:eastAsia="宋体" w:cs="Arial"/>
                <w:snapToGrid w:val="0"/>
                <w:color w:val="000000"/>
                <w:kern w:val="0"/>
                <w:sz w:val="21"/>
                <w:szCs w:val="21"/>
              </w:rPr>
            </w:pPr>
            <w:r>
              <w:rPr>
                <w:rFonts w:hint="default" w:ascii="Arial" w:hAnsi="Arial" w:eastAsia="宋体" w:cs="Arial"/>
                <w:snapToGrid w:val="0"/>
                <w:color w:val="000000"/>
                <w:kern w:val="0"/>
                <w:sz w:val="21"/>
                <w:szCs w:val="21"/>
              </w:rPr>
              <w:t>预期节能降碳效果</w:t>
            </w:r>
          </w:p>
        </w:tc>
      </w:tr>
      <w:tr w14:paraId="3E670C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509" w:type="pct"/>
            <w:tcBorders>
              <w:tl2br w:val="nil"/>
              <w:tr2bl w:val="nil"/>
            </w:tcBorders>
            <w:vAlign w:val="center"/>
          </w:tcPr>
          <w:p w14:paraId="5FF083C6">
            <w:pPr>
              <w:spacing w:line="240" w:lineRule="auto"/>
              <w:ind w:firstLine="0" w:firstLineChars="0"/>
              <w:jc w:val="center"/>
              <w:rPr>
                <w:rFonts w:hint="default" w:ascii="Arial" w:hAnsi="Arial" w:eastAsia="宋体" w:cs="Arial"/>
                <w:snapToGrid w:val="0"/>
                <w:color w:val="000000"/>
                <w:kern w:val="0"/>
                <w:sz w:val="21"/>
                <w:szCs w:val="21"/>
              </w:rPr>
            </w:pPr>
          </w:p>
        </w:tc>
        <w:tc>
          <w:tcPr>
            <w:tcW w:w="814" w:type="pct"/>
            <w:tcBorders>
              <w:tl2br w:val="nil"/>
              <w:tr2bl w:val="nil"/>
            </w:tcBorders>
            <w:vAlign w:val="center"/>
          </w:tcPr>
          <w:p w14:paraId="22E2B267">
            <w:pPr>
              <w:spacing w:line="240" w:lineRule="auto"/>
              <w:ind w:firstLine="0" w:firstLineChars="0"/>
              <w:jc w:val="center"/>
              <w:rPr>
                <w:rFonts w:hint="default" w:ascii="Arial" w:hAnsi="Arial" w:eastAsia="宋体" w:cs="Arial"/>
                <w:snapToGrid w:val="0"/>
                <w:color w:val="000000"/>
                <w:kern w:val="0"/>
                <w:sz w:val="21"/>
                <w:szCs w:val="21"/>
              </w:rPr>
            </w:pPr>
          </w:p>
        </w:tc>
        <w:tc>
          <w:tcPr>
            <w:tcW w:w="1277" w:type="pct"/>
            <w:tcBorders>
              <w:tl2br w:val="nil"/>
              <w:tr2bl w:val="nil"/>
            </w:tcBorders>
            <w:vAlign w:val="center"/>
          </w:tcPr>
          <w:p w14:paraId="13F8237C">
            <w:pPr>
              <w:spacing w:line="240" w:lineRule="auto"/>
              <w:ind w:firstLine="0" w:firstLineChars="0"/>
              <w:jc w:val="center"/>
              <w:rPr>
                <w:rFonts w:hint="default" w:ascii="Arial" w:hAnsi="Arial" w:eastAsia="宋体" w:cs="Arial"/>
                <w:snapToGrid w:val="0"/>
                <w:color w:val="000000"/>
                <w:kern w:val="0"/>
                <w:sz w:val="21"/>
                <w:szCs w:val="21"/>
              </w:rPr>
            </w:pPr>
          </w:p>
        </w:tc>
        <w:tc>
          <w:tcPr>
            <w:tcW w:w="1083" w:type="pct"/>
            <w:tcBorders>
              <w:tl2br w:val="nil"/>
              <w:tr2bl w:val="nil"/>
            </w:tcBorders>
            <w:vAlign w:val="center"/>
          </w:tcPr>
          <w:p w14:paraId="5853E1AA">
            <w:pPr>
              <w:spacing w:line="240" w:lineRule="auto"/>
              <w:ind w:firstLine="0" w:firstLineChars="0"/>
              <w:jc w:val="center"/>
              <w:rPr>
                <w:rFonts w:hint="default" w:ascii="Arial" w:hAnsi="Arial" w:eastAsia="宋体" w:cs="Arial"/>
                <w:snapToGrid w:val="0"/>
                <w:color w:val="000000"/>
                <w:kern w:val="0"/>
                <w:sz w:val="21"/>
                <w:szCs w:val="21"/>
              </w:rPr>
            </w:pPr>
          </w:p>
        </w:tc>
        <w:tc>
          <w:tcPr>
            <w:tcW w:w="1314" w:type="pct"/>
            <w:tcBorders>
              <w:tl2br w:val="nil"/>
              <w:tr2bl w:val="nil"/>
            </w:tcBorders>
            <w:vAlign w:val="center"/>
          </w:tcPr>
          <w:p w14:paraId="147FA385">
            <w:pPr>
              <w:spacing w:line="240" w:lineRule="auto"/>
              <w:ind w:firstLine="0" w:firstLineChars="0"/>
              <w:jc w:val="center"/>
              <w:rPr>
                <w:rFonts w:hint="default" w:ascii="Arial" w:hAnsi="Arial" w:eastAsia="宋体" w:cs="Arial"/>
                <w:snapToGrid w:val="0"/>
                <w:color w:val="000000"/>
                <w:kern w:val="0"/>
                <w:sz w:val="21"/>
                <w:szCs w:val="21"/>
              </w:rPr>
            </w:pPr>
          </w:p>
        </w:tc>
      </w:tr>
      <w:tr w14:paraId="72ACD2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509" w:type="pct"/>
            <w:tcBorders>
              <w:tl2br w:val="nil"/>
              <w:tr2bl w:val="nil"/>
            </w:tcBorders>
            <w:vAlign w:val="center"/>
          </w:tcPr>
          <w:p w14:paraId="499E8B8D">
            <w:pPr>
              <w:spacing w:line="240" w:lineRule="auto"/>
              <w:ind w:firstLine="0" w:firstLineChars="0"/>
              <w:jc w:val="center"/>
              <w:rPr>
                <w:rFonts w:hint="default" w:ascii="Arial" w:hAnsi="Arial" w:eastAsia="宋体" w:cs="Arial"/>
                <w:snapToGrid w:val="0"/>
                <w:color w:val="000000"/>
                <w:kern w:val="0"/>
                <w:sz w:val="21"/>
                <w:szCs w:val="21"/>
              </w:rPr>
            </w:pPr>
          </w:p>
        </w:tc>
        <w:tc>
          <w:tcPr>
            <w:tcW w:w="814" w:type="pct"/>
            <w:tcBorders>
              <w:tl2br w:val="nil"/>
              <w:tr2bl w:val="nil"/>
            </w:tcBorders>
            <w:vAlign w:val="center"/>
          </w:tcPr>
          <w:p w14:paraId="6F317F7C">
            <w:pPr>
              <w:spacing w:line="240" w:lineRule="auto"/>
              <w:ind w:firstLine="0" w:firstLineChars="0"/>
              <w:jc w:val="center"/>
              <w:rPr>
                <w:rFonts w:hint="default" w:ascii="Arial" w:hAnsi="Arial" w:eastAsia="宋体" w:cs="Arial"/>
                <w:snapToGrid w:val="0"/>
                <w:color w:val="000000"/>
                <w:kern w:val="0"/>
                <w:sz w:val="21"/>
                <w:szCs w:val="21"/>
              </w:rPr>
            </w:pPr>
          </w:p>
        </w:tc>
        <w:tc>
          <w:tcPr>
            <w:tcW w:w="1277" w:type="pct"/>
            <w:tcBorders>
              <w:tl2br w:val="nil"/>
              <w:tr2bl w:val="nil"/>
            </w:tcBorders>
            <w:vAlign w:val="center"/>
          </w:tcPr>
          <w:p w14:paraId="40EF1C29">
            <w:pPr>
              <w:spacing w:line="240" w:lineRule="auto"/>
              <w:ind w:firstLine="0" w:firstLineChars="0"/>
              <w:jc w:val="center"/>
              <w:rPr>
                <w:rFonts w:hint="default" w:ascii="Arial" w:hAnsi="Arial" w:eastAsia="宋体" w:cs="Arial"/>
                <w:snapToGrid w:val="0"/>
                <w:color w:val="000000"/>
                <w:kern w:val="0"/>
                <w:sz w:val="21"/>
                <w:szCs w:val="21"/>
              </w:rPr>
            </w:pPr>
          </w:p>
        </w:tc>
        <w:tc>
          <w:tcPr>
            <w:tcW w:w="1083" w:type="pct"/>
            <w:tcBorders>
              <w:tl2br w:val="nil"/>
              <w:tr2bl w:val="nil"/>
            </w:tcBorders>
            <w:vAlign w:val="center"/>
          </w:tcPr>
          <w:p w14:paraId="7EAE4AE2">
            <w:pPr>
              <w:spacing w:line="240" w:lineRule="auto"/>
              <w:ind w:firstLine="0" w:firstLineChars="0"/>
              <w:jc w:val="center"/>
              <w:rPr>
                <w:rFonts w:hint="default" w:ascii="Arial" w:hAnsi="Arial" w:eastAsia="宋体" w:cs="Arial"/>
                <w:snapToGrid w:val="0"/>
                <w:color w:val="000000"/>
                <w:kern w:val="0"/>
                <w:sz w:val="21"/>
                <w:szCs w:val="21"/>
              </w:rPr>
            </w:pPr>
          </w:p>
        </w:tc>
        <w:tc>
          <w:tcPr>
            <w:tcW w:w="1314" w:type="pct"/>
            <w:tcBorders>
              <w:tl2br w:val="nil"/>
              <w:tr2bl w:val="nil"/>
            </w:tcBorders>
            <w:vAlign w:val="center"/>
          </w:tcPr>
          <w:p w14:paraId="6D8F8F80">
            <w:pPr>
              <w:spacing w:line="240" w:lineRule="auto"/>
              <w:ind w:firstLine="0" w:firstLineChars="0"/>
              <w:jc w:val="center"/>
              <w:rPr>
                <w:rFonts w:hint="default" w:ascii="Arial" w:hAnsi="Arial" w:eastAsia="宋体" w:cs="Arial"/>
                <w:snapToGrid w:val="0"/>
                <w:color w:val="000000"/>
                <w:kern w:val="0"/>
                <w:sz w:val="21"/>
                <w:szCs w:val="21"/>
              </w:rPr>
            </w:pPr>
          </w:p>
        </w:tc>
      </w:tr>
    </w:tbl>
    <w:p w14:paraId="398E8754">
      <w:pPr>
        <w:ind w:firstLine="0" w:firstLineChars="0"/>
        <w:rPr>
          <w:rFonts w:hint="default" w:ascii="Arial" w:hAnsi="Arial" w:eastAsia="宋体" w:cs="Arial"/>
          <w:highlight w:val="none"/>
        </w:rPr>
      </w:pPr>
    </w:p>
    <w:p w14:paraId="29EF9C04">
      <w:pPr>
        <w:ind w:firstLine="0" w:firstLineChars="0"/>
        <w:rPr>
          <w:rFonts w:hint="default" w:ascii="Arial" w:hAnsi="Arial" w:eastAsia="宋体" w:cs="Arial"/>
          <w:highlight w:val="none"/>
        </w:rPr>
      </w:pPr>
      <w:r>
        <w:rPr>
          <w:rFonts w:hint="default" w:ascii="Arial" w:hAnsi="Arial" w:eastAsia="宋体" w:cs="Arial"/>
          <w:highlight w:val="none"/>
        </w:rPr>
        <w:br w:type="page"/>
      </w:r>
    </w:p>
    <w:p w14:paraId="40A9F318">
      <w:pPr>
        <w:pStyle w:val="37"/>
        <w:bidi w:val="0"/>
        <w:rPr>
          <w:rFonts w:hint="default" w:ascii="Arial" w:hAnsi="Arial" w:cs="Arial"/>
        </w:rPr>
      </w:pPr>
      <w:bookmarkStart w:id="166" w:name="_Toc5271"/>
      <w:bookmarkStart w:id="167" w:name="_Toc11330"/>
      <w:bookmarkStart w:id="168" w:name="_Toc20748"/>
      <w:bookmarkStart w:id="169" w:name="_Toc16161"/>
      <w:bookmarkStart w:id="170" w:name="_Toc20578"/>
      <w:bookmarkStart w:id="171" w:name="_Toc149326855"/>
      <w:bookmarkStart w:id="172" w:name="_Toc4720"/>
      <w:bookmarkStart w:id="173" w:name="_Toc143230948"/>
      <w:bookmarkStart w:id="174" w:name="_Toc755"/>
      <w:r>
        <w:rPr>
          <w:rFonts w:ascii="Arial" w:hAnsi="Arial" w:cs="Arial"/>
          <w:lang w:val="en-US" w:eastAsia="zh-CN"/>
        </w:rPr>
        <w:br w:type="textWrapping"/>
      </w:r>
      <w:r>
        <w:rPr>
          <w:rFonts w:hint="default" w:ascii="Arial" w:hAnsi="Arial" w:cs="Arial"/>
          <w:lang w:val="en-US" w:eastAsia="zh-CN"/>
        </w:rPr>
        <w:t>（资料性）</w:t>
      </w:r>
      <w:r>
        <w:rPr>
          <w:rFonts w:ascii="Arial" w:hAnsi="Arial" w:cs="Arial"/>
          <w:lang w:val="en-US" w:eastAsia="zh-CN"/>
        </w:rPr>
        <w:br w:type="textWrapping"/>
      </w:r>
      <w:r>
        <w:rPr>
          <w:rFonts w:hint="default" w:ascii="Arial" w:hAnsi="Arial" w:cs="Arial"/>
          <w:lang w:val="en-US" w:eastAsia="zh-CN"/>
        </w:rPr>
        <w:t>石化行业温室气体排放因子参考表</w:t>
      </w:r>
      <w:bookmarkEnd w:id="166"/>
      <w:bookmarkEnd w:id="167"/>
      <w:bookmarkEnd w:id="168"/>
      <w:bookmarkEnd w:id="169"/>
      <w:bookmarkEnd w:id="170"/>
      <w:bookmarkEnd w:id="171"/>
      <w:bookmarkEnd w:id="172"/>
      <w:bookmarkEnd w:id="173"/>
      <w:bookmarkEnd w:id="174"/>
    </w:p>
    <w:p w14:paraId="498F6421">
      <w:pPr>
        <w:ind w:firstLine="0" w:firstLineChars="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表</w:t>
      </w:r>
      <w:r>
        <w:rPr>
          <w:rFonts w:hint="eastAsia" w:ascii="Times New Roman" w:hAnsi="Times New Roman" w:cs="Times New Roman"/>
          <w:b/>
          <w:bCs/>
          <w:sz w:val="21"/>
          <w:szCs w:val="21"/>
          <w:highlight w:val="none"/>
          <w:lang w:val="en-US" w:eastAsia="zh-CN"/>
        </w:rPr>
        <w:t>E.</w:t>
      </w:r>
      <w:r>
        <w:rPr>
          <w:rFonts w:hint="default" w:ascii="Times New Roman" w:hAnsi="Times New Roman" w:eastAsia="宋体" w:cs="Times New Roman"/>
          <w:b/>
          <w:bCs/>
          <w:sz w:val="21"/>
          <w:szCs w:val="21"/>
          <w:highlight w:val="none"/>
        </w:rPr>
        <w:t xml:space="preserve">1 </w:t>
      </w:r>
      <w:r>
        <w:rPr>
          <w:rFonts w:hint="default" w:ascii="Times New Roman" w:hAnsi="Times New Roman" w:cs="Times New Roman"/>
          <w:b/>
          <w:bCs/>
          <w:sz w:val="21"/>
          <w:szCs w:val="21"/>
          <w:highlight w:val="none"/>
          <w:lang w:val="en-US" w:eastAsia="zh-CN"/>
        </w:rPr>
        <w:t xml:space="preserve"> </w:t>
      </w:r>
      <w:r>
        <w:rPr>
          <w:rFonts w:hint="default" w:ascii="Times New Roman" w:hAnsi="Times New Roman" w:eastAsia="宋体" w:cs="Times New Roman"/>
          <w:b/>
          <w:bCs/>
          <w:sz w:val="21"/>
          <w:szCs w:val="21"/>
          <w:highlight w:val="none"/>
        </w:rPr>
        <w:t>常用化石燃料相关参数缺省值</w:t>
      </w:r>
    </w:p>
    <w:tbl>
      <w:tblPr>
        <w:tblStyle w:val="11"/>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1936"/>
        <w:gridCol w:w="1425"/>
        <w:gridCol w:w="2525"/>
        <w:gridCol w:w="1660"/>
        <w:gridCol w:w="1231"/>
      </w:tblGrid>
      <w:tr w14:paraId="196CD3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4" w:hRule="atLeast"/>
          <w:tblHeader/>
          <w:jc w:val="center"/>
        </w:trPr>
        <w:tc>
          <w:tcPr>
            <w:tcW w:w="1424" w:type="pct"/>
            <w:gridSpan w:val="2"/>
            <w:tcBorders>
              <w:top w:val="single" w:color="auto" w:sz="8" w:space="0"/>
              <w:left w:val="single" w:color="auto" w:sz="8" w:space="0"/>
              <w:bottom w:val="single" w:color="auto" w:sz="4" w:space="0"/>
            </w:tcBorders>
            <w:shd w:val="clear" w:color="000000" w:fill="auto"/>
            <w:vAlign w:val="center"/>
          </w:tcPr>
          <w:p w14:paraId="6D3C5803">
            <w:pPr>
              <w:pStyle w:val="40"/>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燃料品种</w:t>
            </w:r>
          </w:p>
        </w:tc>
        <w:tc>
          <w:tcPr>
            <w:tcW w:w="745" w:type="pct"/>
            <w:tcBorders>
              <w:top w:val="single" w:color="auto" w:sz="8" w:space="0"/>
              <w:bottom w:val="single" w:color="auto" w:sz="4" w:space="0"/>
            </w:tcBorders>
            <w:shd w:val="clear" w:color="000000" w:fill="auto"/>
            <w:vAlign w:val="center"/>
          </w:tcPr>
          <w:p w14:paraId="3ACB143E">
            <w:pPr>
              <w:pStyle w:val="40"/>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计量单位</w:t>
            </w:r>
          </w:p>
        </w:tc>
        <w:tc>
          <w:tcPr>
            <w:tcW w:w="1320" w:type="pct"/>
            <w:tcBorders>
              <w:top w:val="single" w:color="auto" w:sz="8" w:space="0"/>
              <w:bottom w:val="single" w:color="auto" w:sz="4" w:space="0"/>
            </w:tcBorders>
            <w:shd w:val="clear" w:color="000000" w:fill="auto"/>
            <w:vAlign w:val="center"/>
          </w:tcPr>
          <w:p w14:paraId="7328E57C">
            <w:pPr>
              <w:pStyle w:val="40"/>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rPr>
              <w:t>低位发热量</w:t>
            </w:r>
            <w:r>
              <w:rPr>
                <w:rFonts w:hint="default" w:ascii="Times New Roman" w:hAnsi="Times New Roman" w:eastAsia="宋体" w:cs="Times New Roman"/>
                <w:b/>
                <w:bCs/>
                <w:sz w:val="21"/>
                <w:szCs w:val="21"/>
                <w:highlight w:val="none"/>
                <w:lang w:val="en-US" w:eastAsia="zh-CN"/>
              </w:rPr>
              <w:t>*</w:t>
            </w:r>
            <w:r>
              <w:rPr>
                <w:rFonts w:hint="default" w:ascii="Times New Roman" w:hAnsi="Times New Roman" w:eastAsia="宋体" w:cs="Times New Roman"/>
                <w:b/>
                <w:bCs/>
                <w:sz w:val="21"/>
                <w:szCs w:val="21"/>
                <w:highlight w:val="none"/>
                <w:vertAlign w:val="superscript"/>
                <w:lang w:val="en-US" w:eastAsia="zh-CN"/>
              </w:rPr>
              <w:t>1</w:t>
            </w:r>
          </w:p>
          <w:p w14:paraId="03E964BB">
            <w:pPr>
              <w:pStyle w:val="40"/>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（GJ/t，GJ/10</w:t>
            </w:r>
            <w:r>
              <w:rPr>
                <w:rFonts w:hint="default" w:ascii="Times New Roman" w:hAnsi="Times New Roman" w:eastAsia="宋体" w:cs="Times New Roman"/>
                <w:b/>
                <w:bCs/>
                <w:sz w:val="21"/>
                <w:szCs w:val="21"/>
                <w:highlight w:val="none"/>
                <w:vertAlign w:val="superscript"/>
              </w:rPr>
              <w:t>4</w:t>
            </w:r>
            <w:r>
              <w:rPr>
                <w:rFonts w:hint="default" w:ascii="Times New Roman" w:hAnsi="Times New Roman" w:eastAsia="宋体" w:cs="Times New Roman"/>
                <w:b/>
                <w:bCs/>
                <w:sz w:val="21"/>
                <w:szCs w:val="21"/>
                <w:highlight w:val="none"/>
              </w:rPr>
              <w:t>Nm</w:t>
            </w:r>
            <w:r>
              <w:rPr>
                <w:rFonts w:hint="default" w:ascii="Times New Roman" w:hAnsi="Times New Roman" w:eastAsia="宋体" w:cs="Times New Roman"/>
                <w:b/>
                <w:bCs/>
                <w:sz w:val="21"/>
                <w:szCs w:val="21"/>
                <w:highlight w:val="none"/>
                <w:vertAlign w:val="superscript"/>
              </w:rPr>
              <w:t>3</w:t>
            </w:r>
            <w:r>
              <w:rPr>
                <w:rFonts w:hint="default" w:ascii="Times New Roman" w:hAnsi="Times New Roman" w:eastAsia="宋体" w:cs="Times New Roman"/>
                <w:b/>
                <w:bCs/>
                <w:sz w:val="21"/>
                <w:szCs w:val="21"/>
                <w:highlight w:val="none"/>
              </w:rPr>
              <w:t>）</w:t>
            </w:r>
          </w:p>
        </w:tc>
        <w:tc>
          <w:tcPr>
            <w:tcW w:w="868" w:type="pct"/>
            <w:tcBorders>
              <w:top w:val="single" w:color="auto" w:sz="8" w:space="0"/>
              <w:bottom w:val="single" w:color="auto" w:sz="4" w:space="0"/>
            </w:tcBorders>
            <w:shd w:val="clear" w:color="000000" w:fill="auto"/>
            <w:vAlign w:val="center"/>
          </w:tcPr>
          <w:p w14:paraId="40B1A0BB">
            <w:pPr>
              <w:pStyle w:val="40"/>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单位热值含碳量（tC/</w:t>
            </w:r>
            <w:r>
              <w:rPr>
                <w:rFonts w:hint="default" w:ascii="Times New Roman" w:hAnsi="Times New Roman" w:eastAsia="宋体" w:cs="Times New Roman"/>
                <w:b/>
                <w:bCs/>
                <w:sz w:val="21"/>
                <w:szCs w:val="21"/>
                <w:highlight w:val="none"/>
                <w:lang w:val="en-US" w:eastAsia="zh-CN"/>
              </w:rPr>
              <w:t>G</w:t>
            </w:r>
            <w:r>
              <w:rPr>
                <w:rFonts w:hint="default" w:ascii="Times New Roman" w:hAnsi="Times New Roman" w:eastAsia="宋体" w:cs="Times New Roman"/>
                <w:b/>
                <w:bCs/>
                <w:sz w:val="21"/>
                <w:szCs w:val="21"/>
                <w:highlight w:val="none"/>
              </w:rPr>
              <w:t>J）</w:t>
            </w:r>
          </w:p>
        </w:tc>
        <w:tc>
          <w:tcPr>
            <w:tcW w:w="641" w:type="pct"/>
            <w:tcBorders>
              <w:top w:val="single" w:color="auto" w:sz="8" w:space="0"/>
              <w:bottom w:val="single" w:color="auto" w:sz="4" w:space="0"/>
              <w:right w:val="single" w:color="auto" w:sz="8" w:space="0"/>
            </w:tcBorders>
            <w:shd w:val="clear" w:color="000000" w:fill="auto"/>
            <w:vAlign w:val="center"/>
          </w:tcPr>
          <w:p w14:paraId="462CE525">
            <w:pPr>
              <w:pStyle w:val="40"/>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rPr>
              <w:t>燃料碳氧化率</w:t>
            </w:r>
            <w:r>
              <w:rPr>
                <w:rFonts w:hint="default" w:ascii="Times New Roman" w:hAnsi="Times New Roman" w:eastAsia="宋体" w:cs="Times New Roman"/>
                <w:b/>
                <w:bCs/>
                <w:sz w:val="21"/>
                <w:szCs w:val="21"/>
                <w:highlight w:val="none"/>
                <w:lang w:eastAsia="zh-CN"/>
              </w:rPr>
              <w:t>（</w:t>
            </w:r>
            <w:r>
              <w:rPr>
                <w:rFonts w:hint="default" w:ascii="Times New Roman" w:hAnsi="Times New Roman" w:eastAsia="宋体" w:cs="Times New Roman"/>
                <w:sz w:val="21"/>
                <w:szCs w:val="21"/>
                <w:highlight w:val="none"/>
              </w:rPr>
              <w:t>%</w:t>
            </w:r>
            <w:r>
              <w:rPr>
                <w:rFonts w:hint="default" w:ascii="Times New Roman" w:hAnsi="Times New Roman" w:eastAsia="宋体" w:cs="Times New Roman"/>
                <w:b/>
                <w:bCs/>
                <w:sz w:val="21"/>
                <w:szCs w:val="21"/>
                <w:highlight w:val="none"/>
                <w:lang w:eastAsia="zh-CN"/>
              </w:rPr>
              <w:t>）</w:t>
            </w:r>
          </w:p>
        </w:tc>
      </w:tr>
      <w:tr w14:paraId="2EBF8E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412" w:type="pct"/>
            <w:vMerge w:val="restart"/>
            <w:tcBorders>
              <w:top w:val="single" w:color="auto" w:sz="4" w:space="0"/>
              <w:left w:val="single" w:color="auto" w:sz="8" w:space="0"/>
              <w:bottom w:val="single" w:color="auto" w:sz="4" w:space="0"/>
            </w:tcBorders>
            <w:vAlign w:val="center"/>
          </w:tcPr>
          <w:p w14:paraId="2CC6C7D1">
            <w:pPr>
              <w:pStyle w:val="4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固体燃料</w:t>
            </w:r>
          </w:p>
        </w:tc>
        <w:tc>
          <w:tcPr>
            <w:tcW w:w="1011" w:type="pct"/>
            <w:tcBorders>
              <w:top w:val="single" w:color="auto" w:sz="4" w:space="0"/>
              <w:bottom w:val="single" w:color="auto" w:sz="4" w:space="0"/>
            </w:tcBorders>
            <w:vAlign w:val="center"/>
          </w:tcPr>
          <w:p w14:paraId="04C9FF26">
            <w:pPr>
              <w:pStyle w:val="4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无烟煤</w:t>
            </w:r>
          </w:p>
        </w:tc>
        <w:tc>
          <w:tcPr>
            <w:tcW w:w="745" w:type="pct"/>
            <w:tcBorders>
              <w:top w:val="single" w:color="auto" w:sz="4" w:space="0"/>
              <w:bottom w:val="single" w:color="auto" w:sz="4" w:space="0"/>
            </w:tcBorders>
            <w:vAlign w:val="center"/>
          </w:tcPr>
          <w:p w14:paraId="111B1189">
            <w:pPr>
              <w:pStyle w:val="4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t</w:t>
            </w:r>
          </w:p>
        </w:tc>
        <w:tc>
          <w:tcPr>
            <w:tcW w:w="1320" w:type="pct"/>
            <w:tcBorders>
              <w:top w:val="single" w:color="auto" w:sz="4" w:space="0"/>
              <w:bottom w:val="single" w:color="auto" w:sz="4" w:space="0"/>
            </w:tcBorders>
            <w:vAlign w:val="center"/>
          </w:tcPr>
          <w:p w14:paraId="7910BFB5">
            <w:pPr>
              <w:pStyle w:val="40"/>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2</w:t>
            </w:r>
            <w:r>
              <w:rPr>
                <w:rFonts w:hint="default" w:ascii="Times New Roman" w:hAnsi="Times New Roman" w:eastAsia="宋体" w:cs="Times New Roman"/>
                <w:sz w:val="21"/>
                <w:szCs w:val="21"/>
                <w:highlight w:val="none"/>
                <w:lang w:val="en-US" w:eastAsia="zh-CN"/>
              </w:rPr>
              <w:t>5</w:t>
            </w:r>
            <w:r>
              <w:rPr>
                <w:rFonts w:hint="default"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lang w:val="en-US" w:eastAsia="zh-CN"/>
              </w:rPr>
              <w:t>024*</w:t>
            </w:r>
            <w:r>
              <w:rPr>
                <w:rFonts w:hint="default" w:ascii="Times New Roman" w:hAnsi="Times New Roman" w:eastAsia="宋体" w:cs="Times New Roman"/>
                <w:sz w:val="21"/>
                <w:szCs w:val="21"/>
                <w:highlight w:val="none"/>
                <w:vertAlign w:val="superscript"/>
                <w:lang w:val="en-US" w:eastAsia="zh-CN"/>
              </w:rPr>
              <w:t>2</w:t>
            </w:r>
          </w:p>
        </w:tc>
        <w:tc>
          <w:tcPr>
            <w:tcW w:w="868" w:type="pct"/>
            <w:tcBorders>
              <w:top w:val="single" w:color="auto" w:sz="4" w:space="0"/>
              <w:bottom w:val="single" w:color="auto" w:sz="4" w:space="0"/>
            </w:tcBorders>
            <w:vAlign w:val="center"/>
          </w:tcPr>
          <w:p w14:paraId="1DA17091">
            <w:pPr>
              <w:pStyle w:val="4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0.027</w:t>
            </w:r>
            <w:r>
              <w:rPr>
                <w:rFonts w:hint="eastAsia" w:ascii="Times New Roman" w:hAnsi="Times New Roman" w:eastAsia="宋体" w:cs="Times New Roman"/>
                <w:sz w:val="21"/>
                <w:szCs w:val="21"/>
                <w:highlight w:val="none"/>
                <w:lang w:val="en-US" w:eastAsia="zh-CN"/>
              </w:rPr>
              <w:t>5</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vertAlign w:val="superscript"/>
                <w:lang w:val="en-US" w:eastAsia="zh-CN"/>
              </w:rPr>
              <w:t>3</w:t>
            </w:r>
          </w:p>
        </w:tc>
        <w:tc>
          <w:tcPr>
            <w:tcW w:w="641" w:type="pct"/>
            <w:vMerge w:val="restart"/>
            <w:tcBorders>
              <w:top w:val="single" w:color="auto" w:sz="4" w:space="0"/>
              <w:bottom w:val="single" w:color="auto" w:sz="4" w:space="0"/>
              <w:right w:val="single" w:color="auto" w:sz="8" w:space="0"/>
            </w:tcBorders>
            <w:vAlign w:val="center"/>
          </w:tcPr>
          <w:p w14:paraId="476B514E">
            <w:pPr>
              <w:pStyle w:val="40"/>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99</w:t>
            </w:r>
          </w:p>
        </w:tc>
      </w:tr>
      <w:tr w14:paraId="4AC669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12" w:type="pct"/>
            <w:vMerge w:val="continue"/>
            <w:tcBorders>
              <w:top w:val="single" w:color="auto" w:sz="4" w:space="0"/>
              <w:left w:val="single" w:color="auto" w:sz="8" w:space="0"/>
              <w:bottom w:val="single" w:color="auto" w:sz="4" w:space="0"/>
            </w:tcBorders>
            <w:vAlign w:val="center"/>
          </w:tcPr>
          <w:p w14:paraId="3D85CC44">
            <w:pPr>
              <w:pStyle w:val="40"/>
              <w:rPr>
                <w:rFonts w:hint="default" w:ascii="Times New Roman" w:hAnsi="Times New Roman" w:eastAsia="宋体" w:cs="Times New Roman"/>
                <w:sz w:val="21"/>
                <w:szCs w:val="21"/>
                <w:highlight w:val="none"/>
              </w:rPr>
            </w:pPr>
          </w:p>
        </w:tc>
        <w:tc>
          <w:tcPr>
            <w:tcW w:w="1011" w:type="pct"/>
            <w:tcBorders>
              <w:top w:val="single" w:color="auto" w:sz="4" w:space="0"/>
              <w:bottom w:val="single" w:color="auto" w:sz="4" w:space="0"/>
            </w:tcBorders>
            <w:vAlign w:val="center"/>
          </w:tcPr>
          <w:p w14:paraId="7EEA5695">
            <w:pPr>
              <w:pStyle w:val="4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烟煤</w:t>
            </w:r>
          </w:p>
        </w:tc>
        <w:tc>
          <w:tcPr>
            <w:tcW w:w="745" w:type="pct"/>
            <w:tcBorders>
              <w:top w:val="single" w:color="auto" w:sz="4" w:space="0"/>
              <w:bottom w:val="single" w:color="auto" w:sz="4" w:space="0"/>
            </w:tcBorders>
            <w:vAlign w:val="center"/>
          </w:tcPr>
          <w:p w14:paraId="2D524E62">
            <w:pPr>
              <w:pStyle w:val="40"/>
              <w:ind w:firstLine="0" w:firstLineChars="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t</w:t>
            </w:r>
          </w:p>
        </w:tc>
        <w:tc>
          <w:tcPr>
            <w:tcW w:w="1320" w:type="pct"/>
            <w:tcBorders>
              <w:top w:val="single" w:color="auto" w:sz="4" w:space="0"/>
              <w:bottom w:val="single" w:color="auto" w:sz="4" w:space="0"/>
            </w:tcBorders>
            <w:vAlign w:val="center"/>
          </w:tcPr>
          <w:p w14:paraId="751F7023">
            <w:pPr>
              <w:pStyle w:val="40"/>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rPr>
              <w:t>23.736</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vertAlign w:val="superscript"/>
                <w:lang w:val="en-US" w:eastAsia="zh-CN"/>
              </w:rPr>
              <w:t>2</w:t>
            </w:r>
          </w:p>
        </w:tc>
        <w:tc>
          <w:tcPr>
            <w:tcW w:w="868" w:type="pct"/>
            <w:tcBorders>
              <w:top w:val="single" w:color="auto" w:sz="4" w:space="0"/>
              <w:bottom w:val="single" w:color="auto" w:sz="4" w:space="0"/>
            </w:tcBorders>
            <w:vAlign w:val="center"/>
          </w:tcPr>
          <w:p w14:paraId="3A71EC27">
            <w:pPr>
              <w:pStyle w:val="4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0.026</w:t>
            </w:r>
            <w:r>
              <w:rPr>
                <w:rFonts w:hint="eastAsia" w:ascii="Times New Roman" w:hAnsi="Times New Roman" w:eastAsia="宋体" w:cs="Times New Roman"/>
                <w:sz w:val="21"/>
                <w:szCs w:val="21"/>
                <w:highlight w:val="none"/>
                <w:lang w:val="en-US" w:eastAsia="zh-CN"/>
              </w:rPr>
              <w:t>7</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vertAlign w:val="superscript"/>
                <w:lang w:val="en-US" w:eastAsia="zh-CN"/>
              </w:rPr>
              <w:t>3</w:t>
            </w:r>
          </w:p>
        </w:tc>
        <w:tc>
          <w:tcPr>
            <w:tcW w:w="641" w:type="pct"/>
            <w:vMerge w:val="continue"/>
            <w:tcBorders>
              <w:top w:val="single" w:color="auto" w:sz="4" w:space="0"/>
              <w:bottom w:val="single" w:color="auto" w:sz="4" w:space="0"/>
              <w:right w:val="single" w:color="auto" w:sz="8" w:space="0"/>
            </w:tcBorders>
            <w:vAlign w:val="center"/>
          </w:tcPr>
          <w:p w14:paraId="5A949A2F">
            <w:pPr>
              <w:pStyle w:val="40"/>
              <w:rPr>
                <w:rFonts w:hint="default" w:ascii="Times New Roman" w:hAnsi="Times New Roman" w:eastAsia="宋体" w:cs="Times New Roman"/>
                <w:sz w:val="21"/>
                <w:szCs w:val="21"/>
                <w:highlight w:val="none"/>
              </w:rPr>
            </w:pPr>
          </w:p>
        </w:tc>
      </w:tr>
      <w:tr w14:paraId="22E468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12" w:type="pct"/>
            <w:vMerge w:val="continue"/>
            <w:tcBorders>
              <w:top w:val="single" w:color="auto" w:sz="4" w:space="0"/>
              <w:left w:val="single" w:color="auto" w:sz="8" w:space="0"/>
              <w:bottom w:val="single" w:color="auto" w:sz="4" w:space="0"/>
            </w:tcBorders>
            <w:vAlign w:val="center"/>
          </w:tcPr>
          <w:p w14:paraId="1DE7D427">
            <w:pPr>
              <w:pStyle w:val="40"/>
              <w:rPr>
                <w:rFonts w:hint="default" w:ascii="Times New Roman" w:hAnsi="Times New Roman" w:eastAsia="宋体" w:cs="Times New Roman"/>
                <w:sz w:val="21"/>
                <w:szCs w:val="21"/>
                <w:highlight w:val="none"/>
              </w:rPr>
            </w:pPr>
          </w:p>
        </w:tc>
        <w:tc>
          <w:tcPr>
            <w:tcW w:w="1011" w:type="pct"/>
            <w:tcBorders>
              <w:top w:val="single" w:color="auto" w:sz="4" w:space="0"/>
              <w:bottom w:val="single" w:color="auto" w:sz="4" w:space="0"/>
            </w:tcBorders>
            <w:vAlign w:val="center"/>
          </w:tcPr>
          <w:p w14:paraId="26782F11">
            <w:pPr>
              <w:pStyle w:val="4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褐煤</w:t>
            </w:r>
          </w:p>
        </w:tc>
        <w:tc>
          <w:tcPr>
            <w:tcW w:w="745" w:type="pct"/>
            <w:tcBorders>
              <w:top w:val="single" w:color="auto" w:sz="4" w:space="0"/>
              <w:bottom w:val="single" w:color="auto" w:sz="4" w:space="0"/>
            </w:tcBorders>
            <w:vAlign w:val="center"/>
          </w:tcPr>
          <w:p w14:paraId="485FBE4C">
            <w:pPr>
              <w:pStyle w:val="40"/>
              <w:ind w:firstLine="0" w:firstLineChars="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t</w:t>
            </w:r>
          </w:p>
        </w:tc>
        <w:tc>
          <w:tcPr>
            <w:tcW w:w="1320" w:type="pct"/>
            <w:tcBorders>
              <w:top w:val="single" w:color="auto" w:sz="4" w:space="0"/>
              <w:bottom w:val="single" w:color="auto" w:sz="4" w:space="0"/>
            </w:tcBorders>
            <w:vAlign w:val="center"/>
          </w:tcPr>
          <w:p w14:paraId="0AED59DC">
            <w:pPr>
              <w:pStyle w:val="40"/>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15.250*</w:t>
            </w:r>
            <w:r>
              <w:rPr>
                <w:rFonts w:hint="default" w:ascii="Times New Roman" w:hAnsi="Times New Roman" w:eastAsia="宋体" w:cs="Times New Roman"/>
                <w:sz w:val="21"/>
                <w:szCs w:val="21"/>
                <w:highlight w:val="none"/>
                <w:vertAlign w:val="superscript"/>
                <w:lang w:val="en-US" w:eastAsia="zh-CN"/>
              </w:rPr>
              <w:t>2</w:t>
            </w:r>
          </w:p>
        </w:tc>
        <w:tc>
          <w:tcPr>
            <w:tcW w:w="868" w:type="pct"/>
            <w:tcBorders>
              <w:top w:val="single" w:color="auto" w:sz="4" w:space="0"/>
              <w:bottom w:val="single" w:color="auto" w:sz="4" w:space="0"/>
            </w:tcBorders>
            <w:vAlign w:val="center"/>
          </w:tcPr>
          <w:p w14:paraId="6C91A2C0">
            <w:pPr>
              <w:pStyle w:val="4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0.027</w:t>
            </w:r>
            <w:r>
              <w:rPr>
                <w:rFonts w:hint="eastAsia"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vertAlign w:val="superscript"/>
                <w:lang w:val="en-US" w:eastAsia="zh-CN"/>
              </w:rPr>
              <w:t>3</w:t>
            </w:r>
          </w:p>
        </w:tc>
        <w:tc>
          <w:tcPr>
            <w:tcW w:w="641" w:type="pct"/>
            <w:vMerge w:val="continue"/>
            <w:tcBorders>
              <w:top w:val="single" w:color="auto" w:sz="4" w:space="0"/>
              <w:bottom w:val="single" w:color="auto" w:sz="4" w:space="0"/>
              <w:right w:val="single" w:color="auto" w:sz="8" w:space="0"/>
            </w:tcBorders>
            <w:vAlign w:val="center"/>
          </w:tcPr>
          <w:p w14:paraId="5CC0C5DE">
            <w:pPr>
              <w:pStyle w:val="40"/>
              <w:rPr>
                <w:rFonts w:hint="default" w:ascii="Times New Roman" w:hAnsi="Times New Roman" w:eastAsia="宋体" w:cs="Times New Roman"/>
                <w:sz w:val="21"/>
                <w:szCs w:val="21"/>
                <w:highlight w:val="none"/>
              </w:rPr>
            </w:pPr>
          </w:p>
        </w:tc>
      </w:tr>
      <w:tr w14:paraId="64C649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12" w:type="pct"/>
            <w:vMerge w:val="continue"/>
            <w:tcBorders>
              <w:top w:val="single" w:color="auto" w:sz="4" w:space="0"/>
              <w:left w:val="single" w:color="auto" w:sz="8" w:space="0"/>
              <w:bottom w:val="single" w:color="auto" w:sz="4" w:space="0"/>
            </w:tcBorders>
            <w:vAlign w:val="center"/>
          </w:tcPr>
          <w:p w14:paraId="2206F1BD">
            <w:pPr>
              <w:pStyle w:val="40"/>
              <w:rPr>
                <w:rFonts w:hint="default" w:ascii="Times New Roman" w:hAnsi="Times New Roman" w:eastAsia="宋体" w:cs="Times New Roman"/>
                <w:sz w:val="21"/>
                <w:szCs w:val="21"/>
                <w:highlight w:val="none"/>
              </w:rPr>
            </w:pPr>
          </w:p>
        </w:tc>
        <w:tc>
          <w:tcPr>
            <w:tcW w:w="1011" w:type="pct"/>
            <w:tcBorders>
              <w:top w:val="single" w:color="auto" w:sz="4" w:space="0"/>
              <w:bottom w:val="single" w:color="auto" w:sz="4" w:space="0"/>
            </w:tcBorders>
            <w:vAlign w:val="center"/>
          </w:tcPr>
          <w:p w14:paraId="6925027B">
            <w:pPr>
              <w:pStyle w:val="4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其他洗煤</w:t>
            </w:r>
          </w:p>
        </w:tc>
        <w:tc>
          <w:tcPr>
            <w:tcW w:w="745" w:type="pct"/>
            <w:tcBorders>
              <w:top w:val="single" w:color="auto" w:sz="4" w:space="0"/>
              <w:bottom w:val="single" w:color="auto" w:sz="4" w:space="0"/>
            </w:tcBorders>
            <w:vAlign w:val="center"/>
          </w:tcPr>
          <w:p w14:paraId="54CA2939">
            <w:pPr>
              <w:pStyle w:val="40"/>
              <w:ind w:firstLine="0" w:firstLineChars="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t</w:t>
            </w:r>
          </w:p>
        </w:tc>
        <w:tc>
          <w:tcPr>
            <w:tcW w:w="1320" w:type="pct"/>
            <w:tcBorders>
              <w:top w:val="single" w:color="auto" w:sz="4" w:space="0"/>
              <w:bottom w:val="single" w:color="auto" w:sz="4" w:space="0"/>
            </w:tcBorders>
            <w:vAlign w:val="center"/>
          </w:tcPr>
          <w:p w14:paraId="2E9151C2">
            <w:pPr>
              <w:pStyle w:val="40"/>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12.545</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vertAlign w:val="superscript"/>
                <w:lang w:val="en-US" w:eastAsia="zh-CN"/>
              </w:rPr>
              <w:t>6</w:t>
            </w:r>
          </w:p>
        </w:tc>
        <w:tc>
          <w:tcPr>
            <w:tcW w:w="868" w:type="pct"/>
            <w:tcBorders>
              <w:top w:val="single" w:color="auto" w:sz="4" w:space="0"/>
              <w:bottom w:val="single" w:color="auto" w:sz="4" w:space="0"/>
            </w:tcBorders>
            <w:vAlign w:val="center"/>
          </w:tcPr>
          <w:p w14:paraId="796A7653">
            <w:pPr>
              <w:pStyle w:val="4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0.0254</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vertAlign w:val="superscript"/>
                <w:lang w:val="en-US" w:eastAsia="zh-CN"/>
              </w:rPr>
              <w:t>3</w:t>
            </w:r>
          </w:p>
        </w:tc>
        <w:tc>
          <w:tcPr>
            <w:tcW w:w="641" w:type="pct"/>
            <w:vMerge w:val="continue"/>
            <w:tcBorders>
              <w:top w:val="single" w:color="auto" w:sz="4" w:space="0"/>
              <w:bottom w:val="single" w:color="auto" w:sz="4" w:space="0"/>
              <w:right w:val="single" w:color="auto" w:sz="8" w:space="0"/>
            </w:tcBorders>
            <w:vAlign w:val="center"/>
          </w:tcPr>
          <w:p w14:paraId="27B93DCF">
            <w:pPr>
              <w:pStyle w:val="40"/>
              <w:rPr>
                <w:rFonts w:hint="default" w:ascii="Times New Roman" w:hAnsi="Times New Roman" w:eastAsia="宋体" w:cs="Times New Roman"/>
                <w:sz w:val="21"/>
                <w:szCs w:val="21"/>
                <w:highlight w:val="none"/>
              </w:rPr>
            </w:pPr>
          </w:p>
        </w:tc>
      </w:tr>
      <w:tr w14:paraId="213C29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12" w:type="pct"/>
            <w:vMerge w:val="continue"/>
            <w:tcBorders>
              <w:top w:val="single" w:color="auto" w:sz="4" w:space="0"/>
              <w:left w:val="single" w:color="auto" w:sz="8" w:space="0"/>
              <w:bottom w:val="single" w:color="auto" w:sz="4" w:space="0"/>
            </w:tcBorders>
            <w:vAlign w:val="center"/>
          </w:tcPr>
          <w:p w14:paraId="1B2C5E3B">
            <w:pPr>
              <w:pStyle w:val="40"/>
              <w:rPr>
                <w:rFonts w:hint="default" w:ascii="Times New Roman" w:hAnsi="Times New Roman" w:eastAsia="宋体" w:cs="Times New Roman"/>
                <w:sz w:val="21"/>
                <w:szCs w:val="21"/>
                <w:highlight w:val="none"/>
              </w:rPr>
            </w:pPr>
          </w:p>
        </w:tc>
        <w:tc>
          <w:tcPr>
            <w:tcW w:w="1011" w:type="pct"/>
            <w:tcBorders>
              <w:top w:val="single" w:color="auto" w:sz="4" w:space="0"/>
              <w:bottom w:val="single" w:color="auto" w:sz="4" w:space="0"/>
            </w:tcBorders>
            <w:vAlign w:val="center"/>
          </w:tcPr>
          <w:p w14:paraId="09452408">
            <w:pPr>
              <w:pStyle w:val="40"/>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煤矸石</w:t>
            </w:r>
          </w:p>
        </w:tc>
        <w:tc>
          <w:tcPr>
            <w:tcW w:w="745" w:type="pct"/>
            <w:tcBorders>
              <w:top w:val="single" w:color="auto" w:sz="4" w:space="0"/>
              <w:bottom w:val="single" w:color="auto" w:sz="4" w:space="0"/>
            </w:tcBorders>
            <w:vAlign w:val="center"/>
          </w:tcPr>
          <w:p w14:paraId="24981E31">
            <w:pPr>
              <w:pStyle w:val="40"/>
              <w:ind w:firstLine="0" w:firstLineChars="0"/>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t</w:t>
            </w:r>
          </w:p>
        </w:tc>
        <w:tc>
          <w:tcPr>
            <w:tcW w:w="1320" w:type="pct"/>
            <w:tcBorders>
              <w:top w:val="single" w:color="auto" w:sz="4" w:space="0"/>
              <w:bottom w:val="single" w:color="auto" w:sz="4" w:space="0"/>
            </w:tcBorders>
            <w:vAlign w:val="center"/>
          </w:tcPr>
          <w:p w14:paraId="4A098E72">
            <w:pPr>
              <w:pStyle w:val="40"/>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8.374*</w:t>
            </w:r>
            <w:r>
              <w:rPr>
                <w:rFonts w:hint="default" w:ascii="Times New Roman" w:hAnsi="Times New Roman" w:eastAsia="宋体" w:cs="Times New Roman"/>
                <w:sz w:val="21"/>
                <w:szCs w:val="21"/>
                <w:highlight w:val="none"/>
                <w:vertAlign w:val="superscript"/>
                <w:lang w:val="en-US" w:eastAsia="zh-CN"/>
              </w:rPr>
              <w:t>5</w:t>
            </w:r>
          </w:p>
        </w:tc>
        <w:tc>
          <w:tcPr>
            <w:tcW w:w="868" w:type="pct"/>
            <w:tcBorders>
              <w:top w:val="single" w:color="auto" w:sz="4" w:space="0"/>
              <w:bottom w:val="single" w:color="auto" w:sz="4" w:space="0"/>
            </w:tcBorders>
            <w:shd w:val="clear" w:color="auto" w:fill="auto"/>
            <w:vAlign w:val="center"/>
          </w:tcPr>
          <w:p w14:paraId="44CED785">
            <w:pPr>
              <w:pStyle w:val="40"/>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0.0</w:t>
            </w:r>
            <w:r>
              <w:rPr>
                <w:rFonts w:hint="eastAsia" w:ascii="Times New Roman" w:hAnsi="Times New Roman" w:eastAsia="宋体" w:cs="Times New Roman"/>
                <w:sz w:val="21"/>
                <w:szCs w:val="21"/>
                <w:highlight w:val="none"/>
                <w:lang w:val="en-US" w:eastAsia="zh-CN"/>
              </w:rPr>
              <w:t>316</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vertAlign w:val="superscript"/>
                <w:lang w:val="en-US" w:eastAsia="zh-CN"/>
              </w:rPr>
              <w:t>3</w:t>
            </w:r>
          </w:p>
        </w:tc>
        <w:tc>
          <w:tcPr>
            <w:tcW w:w="641" w:type="pct"/>
            <w:vMerge w:val="continue"/>
            <w:tcBorders>
              <w:top w:val="single" w:color="auto" w:sz="4" w:space="0"/>
              <w:bottom w:val="single" w:color="auto" w:sz="4" w:space="0"/>
              <w:right w:val="single" w:color="auto" w:sz="8" w:space="0"/>
            </w:tcBorders>
            <w:vAlign w:val="center"/>
          </w:tcPr>
          <w:p w14:paraId="2EF0159A">
            <w:pPr>
              <w:pStyle w:val="40"/>
              <w:rPr>
                <w:rFonts w:hint="default" w:ascii="Times New Roman" w:hAnsi="Times New Roman" w:eastAsia="宋体" w:cs="Times New Roman"/>
                <w:sz w:val="21"/>
                <w:szCs w:val="21"/>
                <w:highlight w:val="none"/>
              </w:rPr>
            </w:pPr>
          </w:p>
        </w:tc>
      </w:tr>
      <w:tr w14:paraId="025E74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12" w:type="pct"/>
            <w:vMerge w:val="continue"/>
            <w:tcBorders>
              <w:top w:val="single" w:color="auto" w:sz="4" w:space="0"/>
              <w:left w:val="single" w:color="auto" w:sz="8" w:space="0"/>
              <w:bottom w:val="single" w:color="auto" w:sz="4" w:space="0"/>
            </w:tcBorders>
            <w:vAlign w:val="center"/>
          </w:tcPr>
          <w:p w14:paraId="7D4B06B5">
            <w:pPr>
              <w:pStyle w:val="40"/>
              <w:rPr>
                <w:rFonts w:hint="default" w:ascii="Times New Roman" w:hAnsi="Times New Roman" w:eastAsia="宋体" w:cs="Times New Roman"/>
                <w:sz w:val="21"/>
                <w:szCs w:val="21"/>
                <w:highlight w:val="none"/>
              </w:rPr>
            </w:pPr>
          </w:p>
        </w:tc>
        <w:tc>
          <w:tcPr>
            <w:tcW w:w="1011" w:type="pct"/>
            <w:tcBorders>
              <w:top w:val="single" w:color="auto" w:sz="4" w:space="0"/>
              <w:bottom w:val="single" w:color="auto" w:sz="4" w:space="0"/>
            </w:tcBorders>
            <w:vAlign w:val="center"/>
          </w:tcPr>
          <w:p w14:paraId="1877E755">
            <w:pPr>
              <w:pStyle w:val="4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石油焦</w:t>
            </w:r>
          </w:p>
        </w:tc>
        <w:tc>
          <w:tcPr>
            <w:tcW w:w="745" w:type="pct"/>
            <w:tcBorders>
              <w:top w:val="single" w:color="auto" w:sz="4" w:space="0"/>
              <w:bottom w:val="single" w:color="auto" w:sz="4" w:space="0"/>
            </w:tcBorders>
            <w:vAlign w:val="center"/>
          </w:tcPr>
          <w:p w14:paraId="35373D8D">
            <w:pPr>
              <w:pStyle w:val="40"/>
              <w:ind w:firstLine="0" w:firstLineChars="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t</w:t>
            </w:r>
          </w:p>
        </w:tc>
        <w:tc>
          <w:tcPr>
            <w:tcW w:w="1320" w:type="pct"/>
            <w:tcBorders>
              <w:top w:val="single" w:color="auto" w:sz="4" w:space="0"/>
              <w:bottom w:val="single" w:color="auto" w:sz="4" w:space="0"/>
            </w:tcBorders>
            <w:vAlign w:val="center"/>
          </w:tcPr>
          <w:p w14:paraId="2F64FBDD">
            <w:pPr>
              <w:pStyle w:val="40"/>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32.500</w:t>
            </w:r>
            <w:r>
              <w:rPr>
                <w:rFonts w:hint="default" w:ascii="Times New Roman" w:hAnsi="Times New Roman" w:eastAsia="宋体" w:cs="Times New Roman"/>
                <w:sz w:val="21"/>
                <w:szCs w:val="21"/>
                <w:highlight w:val="none"/>
                <w:vertAlign w:val="superscript"/>
                <w:lang w:val="en-US" w:eastAsia="zh-CN"/>
              </w:rPr>
              <w:t>*4</w:t>
            </w:r>
          </w:p>
        </w:tc>
        <w:tc>
          <w:tcPr>
            <w:tcW w:w="868" w:type="pct"/>
            <w:tcBorders>
              <w:top w:val="single" w:color="auto" w:sz="4" w:space="0"/>
              <w:bottom w:val="single" w:color="auto" w:sz="4" w:space="0"/>
            </w:tcBorders>
            <w:vAlign w:val="center"/>
          </w:tcPr>
          <w:p w14:paraId="67E0269F">
            <w:pPr>
              <w:pStyle w:val="4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0.02</w:t>
            </w:r>
            <w:r>
              <w:rPr>
                <w:rFonts w:hint="eastAsia" w:ascii="Times New Roman" w:hAnsi="Times New Roman" w:eastAsia="宋体" w:cs="Times New Roman"/>
                <w:sz w:val="21"/>
                <w:szCs w:val="21"/>
                <w:highlight w:val="none"/>
                <w:lang w:val="en-US" w:eastAsia="zh-CN"/>
              </w:rPr>
              <w:t>66</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vertAlign w:val="superscript"/>
                <w:lang w:val="en-US" w:eastAsia="zh-CN"/>
              </w:rPr>
              <w:t>3</w:t>
            </w:r>
          </w:p>
        </w:tc>
        <w:tc>
          <w:tcPr>
            <w:tcW w:w="641" w:type="pct"/>
            <w:vMerge w:val="continue"/>
            <w:tcBorders>
              <w:top w:val="single" w:color="auto" w:sz="4" w:space="0"/>
              <w:bottom w:val="single" w:color="auto" w:sz="4" w:space="0"/>
              <w:right w:val="single" w:color="auto" w:sz="8" w:space="0"/>
            </w:tcBorders>
            <w:vAlign w:val="center"/>
          </w:tcPr>
          <w:p w14:paraId="1BA063EB">
            <w:pPr>
              <w:pStyle w:val="40"/>
              <w:rPr>
                <w:rFonts w:hint="default" w:ascii="Times New Roman" w:hAnsi="Times New Roman" w:eastAsia="宋体" w:cs="Times New Roman"/>
                <w:sz w:val="21"/>
                <w:szCs w:val="21"/>
                <w:highlight w:val="none"/>
              </w:rPr>
            </w:pPr>
          </w:p>
        </w:tc>
      </w:tr>
      <w:tr w14:paraId="080384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412" w:type="pct"/>
            <w:vMerge w:val="continue"/>
            <w:tcBorders>
              <w:top w:val="single" w:color="auto" w:sz="4" w:space="0"/>
              <w:left w:val="single" w:color="auto" w:sz="8" w:space="0"/>
              <w:bottom w:val="single" w:color="auto" w:sz="4" w:space="0"/>
            </w:tcBorders>
            <w:vAlign w:val="center"/>
          </w:tcPr>
          <w:p w14:paraId="2EC6A93A">
            <w:pPr>
              <w:pStyle w:val="40"/>
              <w:rPr>
                <w:rFonts w:hint="default" w:ascii="Times New Roman" w:hAnsi="Times New Roman" w:eastAsia="宋体" w:cs="Times New Roman"/>
                <w:sz w:val="21"/>
                <w:szCs w:val="21"/>
                <w:highlight w:val="none"/>
              </w:rPr>
            </w:pPr>
          </w:p>
        </w:tc>
        <w:tc>
          <w:tcPr>
            <w:tcW w:w="1011" w:type="pct"/>
            <w:tcBorders>
              <w:top w:val="single" w:color="auto" w:sz="4" w:space="0"/>
              <w:bottom w:val="single" w:color="auto" w:sz="4" w:space="0"/>
            </w:tcBorders>
            <w:shd w:val="clear" w:color="auto" w:fill="auto"/>
            <w:vAlign w:val="center"/>
          </w:tcPr>
          <w:p w14:paraId="04FD48CC">
            <w:pPr>
              <w:pStyle w:val="40"/>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其他煤制品</w:t>
            </w:r>
          </w:p>
        </w:tc>
        <w:tc>
          <w:tcPr>
            <w:tcW w:w="745" w:type="pct"/>
            <w:tcBorders>
              <w:top w:val="single" w:color="auto" w:sz="4" w:space="0"/>
              <w:bottom w:val="single" w:color="auto" w:sz="4" w:space="0"/>
            </w:tcBorders>
            <w:shd w:val="clear" w:color="auto" w:fill="auto"/>
            <w:vAlign w:val="center"/>
          </w:tcPr>
          <w:p w14:paraId="1D8595AB">
            <w:pPr>
              <w:pStyle w:val="40"/>
              <w:ind w:firstLine="0" w:firstLineChars="0"/>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t</w:t>
            </w:r>
          </w:p>
        </w:tc>
        <w:tc>
          <w:tcPr>
            <w:tcW w:w="1320" w:type="pct"/>
            <w:tcBorders>
              <w:top w:val="single" w:color="auto" w:sz="4" w:space="0"/>
              <w:bottom w:val="single" w:color="auto" w:sz="4" w:space="0"/>
            </w:tcBorders>
            <w:shd w:val="clear" w:color="auto" w:fill="auto"/>
            <w:vAlign w:val="center"/>
          </w:tcPr>
          <w:p w14:paraId="3C6189E7">
            <w:pPr>
              <w:pStyle w:val="40"/>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17.46</w:t>
            </w:r>
            <w:r>
              <w:rPr>
                <w:rFonts w:hint="default" w:ascii="Times New Roman" w:hAnsi="Times New Roman" w:eastAsia="宋体" w:cs="Times New Roman"/>
                <w:sz w:val="21"/>
                <w:szCs w:val="21"/>
                <w:highlight w:val="none"/>
                <w:lang w:val="en-US" w:eastAsia="zh-CN"/>
              </w:rPr>
              <w:t>0*</w:t>
            </w:r>
            <w:r>
              <w:rPr>
                <w:rFonts w:hint="default" w:ascii="Times New Roman" w:hAnsi="Times New Roman" w:eastAsia="宋体" w:cs="Times New Roman"/>
                <w:sz w:val="21"/>
                <w:szCs w:val="21"/>
                <w:highlight w:val="none"/>
                <w:vertAlign w:val="superscript"/>
                <w:lang w:val="en-US" w:eastAsia="zh-CN"/>
              </w:rPr>
              <w:t>2</w:t>
            </w:r>
          </w:p>
        </w:tc>
        <w:tc>
          <w:tcPr>
            <w:tcW w:w="868" w:type="pct"/>
            <w:tcBorders>
              <w:top w:val="single" w:color="auto" w:sz="4" w:space="0"/>
              <w:bottom w:val="single" w:color="auto" w:sz="4" w:space="0"/>
            </w:tcBorders>
            <w:shd w:val="clear" w:color="auto" w:fill="auto"/>
            <w:vAlign w:val="center"/>
          </w:tcPr>
          <w:p w14:paraId="76D838F2">
            <w:pPr>
              <w:pStyle w:val="40"/>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0.0</w:t>
            </w:r>
            <w:r>
              <w:rPr>
                <w:rFonts w:hint="default" w:ascii="Times New Roman" w:hAnsi="Times New Roman" w:eastAsia="宋体" w:cs="Times New Roman"/>
                <w:sz w:val="21"/>
                <w:szCs w:val="21"/>
                <w:highlight w:val="none"/>
                <w:lang w:val="en-US" w:eastAsia="zh-CN"/>
              </w:rPr>
              <w:t>2</w:t>
            </w:r>
            <w:r>
              <w:rPr>
                <w:rFonts w:hint="eastAsia" w:ascii="Times New Roman" w:hAnsi="Times New Roman" w:eastAsia="宋体" w:cs="Times New Roman"/>
                <w:sz w:val="21"/>
                <w:szCs w:val="21"/>
                <w:highlight w:val="none"/>
                <w:lang w:val="en-US" w:eastAsia="zh-CN"/>
              </w:rPr>
              <w:t>66</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vertAlign w:val="superscript"/>
                <w:lang w:val="en-US" w:eastAsia="zh-CN"/>
              </w:rPr>
              <w:t>3</w:t>
            </w:r>
          </w:p>
        </w:tc>
        <w:tc>
          <w:tcPr>
            <w:tcW w:w="641" w:type="pct"/>
            <w:vMerge w:val="continue"/>
            <w:tcBorders>
              <w:top w:val="single" w:color="auto" w:sz="4" w:space="0"/>
              <w:bottom w:val="single" w:color="auto" w:sz="4" w:space="0"/>
              <w:right w:val="single" w:color="auto" w:sz="8" w:space="0"/>
            </w:tcBorders>
            <w:vAlign w:val="center"/>
          </w:tcPr>
          <w:p w14:paraId="0A620002">
            <w:pPr>
              <w:pStyle w:val="40"/>
              <w:rPr>
                <w:rFonts w:hint="default" w:ascii="Times New Roman" w:hAnsi="Times New Roman" w:eastAsia="宋体" w:cs="Times New Roman"/>
                <w:sz w:val="21"/>
                <w:szCs w:val="21"/>
                <w:highlight w:val="none"/>
              </w:rPr>
            </w:pPr>
          </w:p>
        </w:tc>
      </w:tr>
      <w:tr w14:paraId="49C3E0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12" w:type="pct"/>
            <w:vMerge w:val="restart"/>
            <w:tcBorders>
              <w:top w:val="single" w:color="auto" w:sz="4" w:space="0"/>
              <w:left w:val="single" w:color="auto" w:sz="8" w:space="0"/>
              <w:bottom w:val="single" w:color="auto" w:sz="4" w:space="0"/>
            </w:tcBorders>
            <w:vAlign w:val="center"/>
          </w:tcPr>
          <w:p w14:paraId="7C34CC77">
            <w:pPr>
              <w:pStyle w:val="4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液体燃料</w:t>
            </w:r>
          </w:p>
        </w:tc>
        <w:tc>
          <w:tcPr>
            <w:tcW w:w="1011" w:type="pct"/>
            <w:tcBorders>
              <w:top w:val="single" w:color="auto" w:sz="4" w:space="0"/>
              <w:bottom w:val="single" w:color="auto" w:sz="4" w:space="0"/>
            </w:tcBorders>
            <w:vAlign w:val="center"/>
          </w:tcPr>
          <w:p w14:paraId="6181AC10">
            <w:pPr>
              <w:pStyle w:val="4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原油</w:t>
            </w:r>
          </w:p>
        </w:tc>
        <w:tc>
          <w:tcPr>
            <w:tcW w:w="745" w:type="pct"/>
            <w:tcBorders>
              <w:top w:val="single" w:color="auto" w:sz="4" w:space="0"/>
              <w:bottom w:val="single" w:color="auto" w:sz="4" w:space="0"/>
            </w:tcBorders>
            <w:vAlign w:val="center"/>
          </w:tcPr>
          <w:p w14:paraId="7181B551">
            <w:pPr>
              <w:pStyle w:val="40"/>
              <w:ind w:firstLine="0" w:firstLineChars="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t</w:t>
            </w:r>
          </w:p>
        </w:tc>
        <w:tc>
          <w:tcPr>
            <w:tcW w:w="1320" w:type="pct"/>
            <w:tcBorders>
              <w:top w:val="single" w:color="auto" w:sz="4" w:space="0"/>
              <w:bottom w:val="single" w:color="auto" w:sz="4" w:space="0"/>
            </w:tcBorders>
            <w:vAlign w:val="center"/>
          </w:tcPr>
          <w:p w14:paraId="133CC6E2">
            <w:pPr>
              <w:pStyle w:val="40"/>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41.816</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vertAlign w:val="superscript"/>
                <w:lang w:val="en-US" w:eastAsia="zh-CN"/>
              </w:rPr>
              <w:t>6</w:t>
            </w:r>
          </w:p>
        </w:tc>
        <w:tc>
          <w:tcPr>
            <w:tcW w:w="868" w:type="pct"/>
            <w:tcBorders>
              <w:top w:val="single" w:color="auto" w:sz="4" w:space="0"/>
              <w:bottom w:val="single" w:color="auto" w:sz="4" w:space="0"/>
            </w:tcBorders>
            <w:vAlign w:val="center"/>
          </w:tcPr>
          <w:p w14:paraId="741746D0">
            <w:pPr>
              <w:pStyle w:val="4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0.02</w:t>
            </w:r>
            <w:r>
              <w:rPr>
                <w:rFonts w:hint="eastAsia" w:ascii="Times New Roman" w:hAnsi="Times New Roman" w:eastAsia="宋体" w:cs="Times New Roman"/>
                <w:sz w:val="21"/>
                <w:szCs w:val="21"/>
                <w:highlight w:val="none"/>
                <w:lang w:val="en-US" w:eastAsia="zh-CN"/>
              </w:rPr>
              <w:t>00</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vertAlign w:val="superscript"/>
                <w:lang w:val="en-US" w:eastAsia="zh-CN"/>
              </w:rPr>
              <w:t>3</w:t>
            </w:r>
          </w:p>
        </w:tc>
        <w:tc>
          <w:tcPr>
            <w:tcW w:w="641" w:type="pct"/>
            <w:vMerge w:val="restart"/>
            <w:tcBorders>
              <w:top w:val="single" w:color="auto" w:sz="4" w:space="0"/>
              <w:bottom w:val="single" w:color="auto" w:sz="4" w:space="0"/>
              <w:right w:val="single" w:color="auto" w:sz="8" w:space="0"/>
            </w:tcBorders>
            <w:vAlign w:val="center"/>
          </w:tcPr>
          <w:p w14:paraId="4DAB2206">
            <w:pPr>
              <w:pStyle w:val="4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100</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vertAlign w:val="superscript"/>
                <w:lang w:val="en-US" w:eastAsia="zh-CN"/>
              </w:rPr>
              <w:t>3</w:t>
            </w:r>
          </w:p>
        </w:tc>
      </w:tr>
      <w:tr w14:paraId="7450B1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12" w:type="pct"/>
            <w:vMerge w:val="continue"/>
            <w:tcBorders>
              <w:top w:val="single" w:color="auto" w:sz="4" w:space="0"/>
              <w:left w:val="single" w:color="auto" w:sz="8" w:space="0"/>
              <w:bottom w:val="single" w:color="auto" w:sz="4" w:space="0"/>
            </w:tcBorders>
            <w:vAlign w:val="center"/>
          </w:tcPr>
          <w:p w14:paraId="368932E8">
            <w:pPr>
              <w:pStyle w:val="40"/>
              <w:rPr>
                <w:rFonts w:hint="default" w:ascii="Times New Roman" w:hAnsi="Times New Roman" w:eastAsia="宋体" w:cs="Times New Roman"/>
                <w:sz w:val="21"/>
                <w:szCs w:val="21"/>
                <w:highlight w:val="none"/>
              </w:rPr>
            </w:pPr>
          </w:p>
        </w:tc>
        <w:tc>
          <w:tcPr>
            <w:tcW w:w="1011" w:type="pct"/>
            <w:tcBorders>
              <w:top w:val="single" w:color="auto" w:sz="4" w:space="0"/>
              <w:bottom w:val="single" w:color="auto" w:sz="4" w:space="0"/>
            </w:tcBorders>
            <w:vAlign w:val="center"/>
          </w:tcPr>
          <w:p w14:paraId="3FFC9898">
            <w:pPr>
              <w:pStyle w:val="4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燃料油</w:t>
            </w:r>
          </w:p>
        </w:tc>
        <w:tc>
          <w:tcPr>
            <w:tcW w:w="745" w:type="pct"/>
            <w:tcBorders>
              <w:top w:val="single" w:color="auto" w:sz="4" w:space="0"/>
              <w:bottom w:val="single" w:color="auto" w:sz="4" w:space="0"/>
            </w:tcBorders>
            <w:vAlign w:val="center"/>
          </w:tcPr>
          <w:p w14:paraId="348B6885">
            <w:pPr>
              <w:pStyle w:val="40"/>
              <w:ind w:firstLine="0" w:firstLineChars="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t</w:t>
            </w:r>
          </w:p>
        </w:tc>
        <w:tc>
          <w:tcPr>
            <w:tcW w:w="1320" w:type="pct"/>
            <w:tcBorders>
              <w:top w:val="single" w:color="auto" w:sz="4" w:space="0"/>
              <w:bottom w:val="single" w:color="auto" w:sz="4" w:space="0"/>
            </w:tcBorders>
            <w:vAlign w:val="center"/>
          </w:tcPr>
          <w:p w14:paraId="3496EEEB">
            <w:pPr>
              <w:pStyle w:val="40"/>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41.816</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vertAlign w:val="superscript"/>
                <w:lang w:val="en-US" w:eastAsia="zh-CN"/>
              </w:rPr>
              <w:t>6</w:t>
            </w:r>
          </w:p>
        </w:tc>
        <w:tc>
          <w:tcPr>
            <w:tcW w:w="868" w:type="pct"/>
            <w:tcBorders>
              <w:top w:val="single" w:color="auto" w:sz="4" w:space="0"/>
              <w:bottom w:val="single" w:color="auto" w:sz="4" w:space="0"/>
            </w:tcBorders>
            <w:vAlign w:val="center"/>
          </w:tcPr>
          <w:p w14:paraId="616DA24D">
            <w:pPr>
              <w:pStyle w:val="4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0.021</w:t>
            </w:r>
            <w:r>
              <w:rPr>
                <w:rFonts w:hint="eastAsia"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vertAlign w:val="superscript"/>
                <w:lang w:val="en-US" w:eastAsia="zh-CN"/>
              </w:rPr>
              <w:t>3</w:t>
            </w:r>
          </w:p>
        </w:tc>
        <w:tc>
          <w:tcPr>
            <w:tcW w:w="641" w:type="pct"/>
            <w:vMerge w:val="continue"/>
            <w:tcBorders>
              <w:top w:val="single" w:color="auto" w:sz="4" w:space="0"/>
              <w:bottom w:val="single" w:color="auto" w:sz="4" w:space="0"/>
              <w:right w:val="single" w:color="auto" w:sz="8" w:space="0"/>
            </w:tcBorders>
            <w:vAlign w:val="center"/>
          </w:tcPr>
          <w:p w14:paraId="11C3202E">
            <w:pPr>
              <w:pStyle w:val="40"/>
              <w:rPr>
                <w:rFonts w:hint="default" w:ascii="Times New Roman" w:hAnsi="Times New Roman" w:eastAsia="宋体" w:cs="Times New Roman"/>
                <w:sz w:val="21"/>
                <w:szCs w:val="21"/>
                <w:highlight w:val="none"/>
              </w:rPr>
            </w:pPr>
          </w:p>
        </w:tc>
      </w:tr>
      <w:tr w14:paraId="723F43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12" w:type="pct"/>
            <w:vMerge w:val="continue"/>
            <w:tcBorders>
              <w:top w:val="single" w:color="auto" w:sz="4" w:space="0"/>
              <w:left w:val="single" w:color="auto" w:sz="8" w:space="0"/>
              <w:bottom w:val="single" w:color="auto" w:sz="4" w:space="0"/>
            </w:tcBorders>
            <w:vAlign w:val="center"/>
          </w:tcPr>
          <w:p w14:paraId="05504377">
            <w:pPr>
              <w:pStyle w:val="40"/>
              <w:rPr>
                <w:rFonts w:hint="default" w:ascii="Times New Roman" w:hAnsi="Times New Roman" w:eastAsia="宋体" w:cs="Times New Roman"/>
                <w:sz w:val="21"/>
                <w:szCs w:val="21"/>
                <w:highlight w:val="none"/>
              </w:rPr>
            </w:pPr>
          </w:p>
        </w:tc>
        <w:tc>
          <w:tcPr>
            <w:tcW w:w="1011" w:type="pct"/>
            <w:tcBorders>
              <w:top w:val="single" w:color="auto" w:sz="4" w:space="0"/>
              <w:bottom w:val="single" w:color="auto" w:sz="4" w:space="0"/>
            </w:tcBorders>
            <w:vAlign w:val="center"/>
          </w:tcPr>
          <w:p w14:paraId="620EDB09">
            <w:pPr>
              <w:pStyle w:val="4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汽油</w:t>
            </w:r>
          </w:p>
        </w:tc>
        <w:tc>
          <w:tcPr>
            <w:tcW w:w="745" w:type="pct"/>
            <w:tcBorders>
              <w:top w:val="single" w:color="auto" w:sz="4" w:space="0"/>
              <w:bottom w:val="single" w:color="auto" w:sz="4" w:space="0"/>
            </w:tcBorders>
            <w:vAlign w:val="center"/>
          </w:tcPr>
          <w:p w14:paraId="1497D343">
            <w:pPr>
              <w:pStyle w:val="40"/>
              <w:ind w:firstLine="0" w:firstLineChars="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t</w:t>
            </w:r>
          </w:p>
        </w:tc>
        <w:tc>
          <w:tcPr>
            <w:tcW w:w="1320" w:type="pct"/>
            <w:tcBorders>
              <w:top w:val="single" w:color="auto" w:sz="4" w:space="0"/>
              <w:bottom w:val="single" w:color="auto" w:sz="4" w:space="0"/>
            </w:tcBorders>
            <w:vAlign w:val="center"/>
          </w:tcPr>
          <w:p w14:paraId="6A84680F">
            <w:pPr>
              <w:pStyle w:val="40"/>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43.070</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vertAlign w:val="superscript"/>
                <w:lang w:val="en-US" w:eastAsia="zh-CN"/>
              </w:rPr>
              <w:t>6</w:t>
            </w:r>
          </w:p>
        </w:tc>
        <w:tc>
          <w:tcPr>
            <w:tcW w:w="868" w:type="pct"/>
            <w:tcBorders>
              <w:top w:val="single" w:color="auto" w:sz="4" w:space="0"/>
              <w:bottom w:val="single" w:color="auto" w:sz="4" w:space="0"/>
            </w:tcBorders>
            <w:vAlign w:val="center"/>
          </w:tcPr>
          <w:p w14:paraId="6A1B0789">
            <w:pPr>
              <w:pStyle w:val="4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0.0189</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vertAlign w:val="superscript"/>
                <w:lang w:val="en-US" w:eastAsia="zh-CN"/>
              </w:rPr>
              <w:t>3</w:t>
            </w:r>
          </w:p>
        </w:tc>
        <w:tc>
          <w:tcPr>
            <w:tcW w:w="641" w:type="pct"/>
            <w:vMerge w:val="continue"/>
            <w:tcBorders>
              <w:top w:val="single" w:color="auto" w:sz="4" w:space="0"/>
              <w:bottom w:val="single" w:color="auto" w:sz="4" w:space="0"/>
              <w:right w:val="single" w:color="auto" w:sz="8" w:space="0"/>
            </w:tcBorders>
            <w:vAlign w:val="center"/>
          </w:tcPr>
          <w:p w14:paraId="10277685">
            <w:pPr>
              <w:pStyle w:val="40"/>
              <w:rPr>
                <w:rFonts w:hint="default" w:ascii="Times New Roman" w:hAnsi="Times New Roman" w:eastAsia="宋体" w:cs="Times New Roman"/>
                <w:sz w:val="21"/>
                <w:szCs w:val="21"/>
                <w:highlight w:val="none"/>
              </w:rPr>
            </w:pPr>
          </w:p>
        </w:tc>
      </w:tr>
      <w:tr w14:paraId="21FC72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12" w:type="pct"/>
            <w:vMerge w:val="continue"/>
            <w:tcBorders>
              <w:top w:val="single" w:color="auto" w:sz="4" w:space="0"/>
              <w:left w:val="single" w:color="auto" w:sz="8" w:space="0"/>
              <w:bottom w:val="single" w:color="auto" w:sz="4" w:space="0"/>
            </w:tcBorders>
            <w:vAlign w:val="center"/>
          </w:tcPr>
          <w:p w14:paraId="776B2C89">
            <w:pPr>
              <w:pStyle w:val="40"/>
              <w:rPr>
                <w:rFonts w:hint="default" w:ascii="Times New Roman" w:hAnsi="Times New Roman" w:eastAsia="宋体" w:cs="Times New Roman"/>
                <w:sz w:val="21"/>
                <w:szCs w:val="21"/>
                <w:highlight w:val="none"/>
              </w:rPr>
            </w:pPr>
          </w:p>
        </w:tc>
        <w:tc>
          <w:tcPr>
            <w:tcW w:w="1011" w:type="pct"/>
            <w:tcBorders>
              <w:top w:val="single" w:color="auto" w:sz="4" w:space="0"/>
              <w:bottom w:val="single" w:color="auto" w:sz="4" w:space="0"/>
            </w:tcBorders>
            <w:vAlign w:val="center"/>
          </w:tcPr>
          <w:p w14:paraId="0474C804">
            <w:pPr>
              <w:pStyle w:val="4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柴油</w:t>
            </w:r>
          </w:p>
        </w:tc>
        <w:tc>
          <w:tcPr>
            <w:tcW w:w="745" w:type="pct"/>
            <w:tcBorders>
              <w:top w:val="single" w:color="auto" w:sz="4" w:space="0"/>
              <w:bottom w:val="single" w:color="auto" w:sz="4" w:space="0"/>
            </w:tcBorders>
            <w:vAlign w:val="center"/>
          </w:tcPr>
          <w:p w14:paraId="4EE866F1">
            <w:pPr>
              <w:pStyle w:val="40"/>
              <w:ind w:firstLine="0" w:firstLineChars="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t</w:t>
            </w:r>
          </w:p>
        </w:tc>
        <w:tc>
          <w:tcPr>
            <w:tcW w:w="1320" w:type="pct"/>
            <w:tcBorders>
              <w:top w:val="single" w:color="auto" w:sz="4" w:space="0"/>
              <w:bottom w:val="single" w:color="auto" w:sz="4" w:space="0"/>
            </w:tcBorders>
            <w:vAlign w:val="center"/>
          </w:tcPr>
          <w:p w14:paraId="1B857C94">
            <w:pPr>
              <w:pStyle w:val="40"/>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42.652</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vertAlign w:val="superscript"/>
                <w:lang w:val="en-US" w:eastAsia="zh-CN"/>
              </w:rPr>
              <w:t>6</w:t>
            </w:r>
          </w:p>
        </w:tc>
        <w:tc>
          <w:tcPr>
            <w:tcW w:w="868" w:type="pct"/>
            <w:tcBorders>
              <w:top w:val="single" w:color="auto" w:sz="4" w:space="0"/>
              <w:bottom w:val="single" w:color="auto" w:sz="4" w:space="0"/>
            </w:tcBorders>
            <w:vAlign w:val="center"/>
          </w:tcPr>
          <w:p w14:paraId="3D8948C7">
            <w:pPr>
              <w:pStyle w:val="40"/>
              <w:ind w:firstLine="0" w:firstLineChars="0"/>
              <w:rPr>
                <w:rFonts w:hint="default" w:ascii="Times New Roman" w:hAnsi="Times New Roman" w:eastAsia="宋体" w:cs="Times New Roman"/>
                <w:sz w:val="21"/>
                <w:szCs w:val="21"/>
                <w:highlight w:val="none"/>
              </w:rPr>
            </w:pPr>
            <w:r>
              <w:rPr>
                <w:rFonts w:hint="default" w:ascii="Times New Roman" w:hAnsi="Times New Roman" w:eastAsia="宋体" w:cs="Times New Roman"/>
                <w:kern w:val="2"/>
                <w:sz w:val="21"/>
                <w:szCs w:val="21"/>
                <w:highlight w:val="none"/>
                <w:lang w:val="en-US" w:eastAsia="zh-CN" w:bidi="ar-SA"/>
              </w:rPr>
              <w:t>0.0202</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vertAlign w:val="superscript"/>
                <w:lang w:val="en-US" w:eastAsia="zh-CN"/>
              </w:rPr>
              <w:t>3</w:t>
            </w:r>
          </w:p>
        </w:tc>
        <w:tc>
          <w:tcPr>
            <w:tcW w:w="641" w:type="pct"/>
            <w:vMerge w:val="continue"/>
            <w:tcBorders>
              <w:top w:val="single" w:color="auto" w:sz="4" w:space="0"/>
              <w:bottom w:val="single" w:color="auto" w:sz="4" w:space="0"/>
              <w:right w:val="single" w:color="auto" w:sz="8" w:space="0"/>
            </w:tcBorders>
            <w:vAlign w:val="center"/>
          </w:tcPr>
          <w:p w14:paraId="68F12773">
            <w:pPr>
              <w:pStyle w:val="40"/>
              <w:rPr>
                <w:rFonts w:hint="default" w:ascii="Times New Roman" w:hAnsi="Times New Roman" w:eastAsia="宋体" w:cs="Times New Roman"/>
                <w:sz w:val="21"/>
                <w:szCs w:val="21"/>
                <w:highlight w:val="none"/>
              </w:rPr>
            </w:pPr>
          </w:p>
        </w:tc>
      </w:tr>
      <w:tr w14:paraId="6D30D0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12" w:type="pct"/>
            <w:vMerge w:val="continue"/>
            <w:tcBorders>
              <w:top w:val="single" w:color="auto" w:sz="4" w:space="0"/>
              <w:left w:val="single" w:color="auto" w:sz="8" w:space="0"/>
              <w:bottom w:val="single" w:color="auto" w:sz="4" w:space="0"/>
            </w:tcBorders>
            <w:vAlign w:val="center"/>
          </w:tcPr>
          <w:p w14:paraId="4C1FEB34">
            <w:pPr>
              <w:pStyle w:val="40"/>
              <w:rPr>
                <w:rFonts w:hint="default" w:ascii="Times New Roman" w:hAnsi="Times New Roman" w:eastAsia="宋体" w:cs="Times New Roman"/>
                <w:sz w:val="21"/>
                <w:szCs w:val="21"/>
                <w:highlight w:val="none"/>
              </w:rPr>
            </w:pPr>
          </w:p>
        </w:tc>
        <w:tc>
          <w:tcPr>
            <w:tcW w:w="1011" w:type="pct"/>
            <w:tcBorders>
              <w:top w:val="single" w:color="auto" w:sz="4" w:space="0"/>
              <w:bottom w:val="single" w:color="auto" w:sz="4" w:space="0"/>
            </w:tcBorders>
            <w:vAlign w:val="center"/>
          </w:tcPr>
          <w:p w14:paraId="7A0C3EF7">
            <w:pPr>
              <w:pStyle w:val="4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煤油</w:t>
            </w:r>
          </w:p>
        </w:tc>
        <w:tc>
          <w:tcPr>
            <w:tcW w:w="745" w:type="pct"/>
            <w:tcBorders>
              <w:top w:val="single" w:color="auto" w:sz="4" w:space="0"/>
              <w:bottom w:val="single" w:color="auto" w:sz="4" w:space="0"/>
            </w:tcBorders>
            <w:vAlign w:val="center"/>
          </w:tcPr>
          <w:p w14:paraId="3EC3A4E4">
            <w:pPr>
              <w:pStyle w:val="40"/>
              <w:ind w:firstLine="0" w:firstLineChars="0"/>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t</w:t>
            </w:r>
          </w:p>
        </w:tc>
        <w:tc>
          <w:tcPr>
            <w:tcW w:w="1320" w:type="pct"/>
            <w:tcBorders>
              <w:top w:val="single" w:color="auto" w:sz="4" w:space="0"/>
              <w:bottom w:val="single" w:color="auto" w:sz="4" w:space="0"/>
            </w:tcBorders>
            <w:vAlign w:val="center"/>
          </w:tcPr>
          <w:p w14:paraId="11F9042C">
            <w:pPr>
              <w:pStyle w:val="4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43.070</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vertAlign w:val="superscript"/>
                <w:lang w:val="en-US" w:eastAsia="zh-CN"/>
              </w:rPr>
              <w:t>6</w:t>
            </w:r>
          </w:p>
        </w:tc>
        <w:tc>
          <w:tcPr>
            <w:tcW w:w="868" w:type="pct"/>
            <w:tcBorders>
              <w:top w:val="single" w:color="auto" w:sz="4" w:space="0"/>
              <w:bottom w:val="single" w:color="auto" w:sz="4" w:space="0"/>
            </w:tcBorders>
            <w:vAlign w:val="center"/>
          </w:tcPr>
          <w:p w14:paraId="7E6F46E6">
            <w:pPr>
              <w:pStyle w:val="40"/>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0.0196</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vertAlign w:val="superscript"/>
                <w:lang w:val="en-US" w:eastAsia="zh-CN"/>
              </w:rPr>
              <w:t>3</w:t>
            </w:r>
          </w:p>
        </w:tc>
        <w:tc>
          <w:tcPr>
            <w:tcW w:w="641" w:type="pct"/>
            <w:vMerge w:val="continue"/>
            <w:tcBorders>
              <w:top w:val="single" w:color="auto" w:sz="4" w:space="0"/>
              <w:bottom w:val="single" w:color="auto" w:sz="4" w:space="0"/>
              <w:right w:val="single" w:color="auto" w:sz="8" w:space="0"/>
            </w:tcBorders>
            <w:vAlign w:val="center"/>
          </w:tcPr>
          <w:p w14:paraId="624BB370">
            <w:pPr>
              <w:pStyle w:val="40"/>
              <w:rPr>
                <w:rFonts w:hint="default" w:ascii="Times New Roman" w:hAnsi="Times New Roman" w:eastAsia="宋体" w:cs="Times New Roman"/>
                <w:sz w:val="21"/>
                <w:szCs w:val="21"/>
                <w:highlight w:val="none"/>
              </w:rPr>
            </w:pPr>
          </w:p>
        </w:tc>
      </w:tr>
      <w:tr w14:paraId="716600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12" w:type="pct"/>
            <w:vMerge w:val="continue"/>
            <w:tcBorders>
              <w:top w:val="single" w:color="auto" w:sz="4" w:space="0"/>
              <w:left w:val="single" w:color="auto" w:sz="8" w:space="0"/>
              <w:bottom w:val="single" w:color="auto" w:sz="4" w:space="0"/>
            </w:tcBorders>
            <w:vAlign w:val="center"/>
          </w:tcPr>
          <w:p w14:paraId="5E71C18D">
            <w:pPr>
              <w:pStyle w:val="40"/>
              <w:rPr>
                <w:rFonts w:hint="default" w:ascii="Times New Roman" w:hAnsi="Times New Roman" w:eastAsia="宋体" w:cs="Times New Roman"/>
                <w:sz w:val="21"/>
                <w:szCs w:val="21"/>
                <w:highlight w:val="none"/>
              </w:rPr>
            </w:pPr>
          </w:p>
        </w:tc>
        <w:tc>
          <w:tcPr>
            <w:tcW w:w="1011" w:type="pct"/>
            <w:tcBorders>
              <w:top w:val="single" w:color="auto" w:sz="4" w:space="0"/>
              <w:bottom w:val="single" w:color="auto" w:sz="4" w:space="0"/>
            </w:tcBorders>
            <w:vAlign w:val="center"/>
          </w:tcPr>
          <w:p w14:paraId="502E482E">
            <w:pPr>
              <w:pStyle w:val="40"/>
              <w:ind w:firstLine="0" w:firstLineChars="0"/>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其他石油制品</w:t>
            </w:r>
          </w:p>
        </w:tc>
        <w:tc>
          <w:tcPr>
            <w:tcW w:w="745" w:type="pct"/>
            <w:tcBorders>
              <w:top w:val="single" w:color="auto" w:sz="4" w:space="0"/>
              <w:bottom w:val="single" w:color="auto" w:sz="4" w:space="0"/>
            </w:tcBorders>
            <w:vAlign w:val="center"/>
          </w:tcPr>
          <w:p w14:paraId="20E52825">
            <w:pPr>
              <w:pStyle w:val="40"/>
              <w:ind w:firstLine="0" w:firstLineChars="0"/>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t</w:t>
            </w:r>
          </w:p>
        </w:tc>
        <w:tc>
          <w:tcPr>
            <w:tcW w:w="1320" w:type="pct"/>
            <w:tcBorders>
              <w:top w:val="single" w:color="auto" w:sz="4" w:space="0"/>
              <w:bottom w:val="single" w:color="auto" w:sz="4" w:space="0"/>
            </w:tcBorders>
            <w:vAlign w:val="center"/>
          </w:tcPr>
          <w:p w14:paraId="6D8CB50E">
            <w:pPr>
              <w:pStyle w:val="40"/>
              <w:ind w:firstLine="0" w:firstLineChars="0"/>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41.031*</w:t>
            </w:r>
            <w:r>
              <w:rPr>
                <w:rFonts w:hint="default" w:ascii="Times New Roman" w:hAnsi="Times New Roman" w:eastAsia="宋体" w:cs="Times New Roman"/>
                <w:sz w:val="21"/>
                <w:szCs w:val="21"/>
                <w:highlight w:val="none"/>
                <w:vertAlign w:val="superscript"/>
                <w:lang w:val="en-US" w:eastAsia="zh-CN"/>
              </w:rPr>
              <w:t>2</w:t>
            </w:r>
          </w:p>
        </w:tc>
        <w:tc>
          <w:tcPr>
            <w:tcW w:w="868" w:type="pct"/>
            <w:tcBorders>
              <w:top w:val="single" w:color="auto" w:sz="4" w:space="0"/>
              <w:bottom w:val="single" w:color="auto" w:sz="4" w:space="0"/>
            </w:tcBorders>
            <w:vAlign w:val="center"/>
          </w:tcPr>
          <w:p w14:paraId="1093158B">
            <w:pPr>
              <w:pStyle w:val="40"/>
              <w:ind w:firstLine="0" w:firstLineChars="0"/>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0.0200</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vertAlign w:val="superscript"/>
                <w:lang w:val="en-US" w:eastAsia="zh-CN"/>
              </w:rPr>
              <w:t>3</w:t>
            </w:r>
          </w:p>
        </w:tc>
        <w:tc>
          <w:tcPr>
            <w:tcW w:w="641" w:type="pct"/>
            <w:vMerge w:val="continue"/>
            <w:tcBorders>
              <w:top w:val="single" w:color="auto" w:sz="4" w:space="0"/>
              <w:bottom w:val="single" w:color="auto" w:sz="4" w:space="0"/>
              <w:right w:val="single" w:color="auto" w:sz="8" w:space="0"/>
            </w:tcBorders>
            <w:vAlign w:val="center"/>
          </w:tcPr>
          <w:p w14:paraId="79D214FD">
            <w:pPr>
              <w:pStyle w:val="40"/>
              <w:rPr>
                <w:rFonts w:hint="default" w:ascii="Times New Roman" w:hAnsi="Times New Roman" w:eastAsia="宋体" w:cs="Times New Roman"/>
                <w:sz w:val="21"/>
                <w:szCs w:val="21"/>
                <w:highlight w:val="none"/>
              </w:rPr>
            </w:pPr>
          </w:p>
        </w:tc>
      </w:tr>
      <w:tr w14:paraId="7CDE77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12" w:type="pct"/>
            <w:vMerge w:val="continue"/>
            <w:tcBorders>
              <w:top w:val="single" w:color="auto" w:sz="4" w:space="0"/>
              <w:left w:val="single" w:color="auto" w:sz="8" w:space="0"/>
              <w:bottom w:val="single" w:color="auto" w:sz="4" w:space="0"/>
            </w:tcBorders>
            <w:vAlign w:val="center"/>
          </w:tcPr>
          <w:p w14:paraId="764CD3B8">
            <w:pPr>
              <w:pStyle w:val="40"/>
              <w:rPr>
                <w:rFonts w:hint="default" w:ascii="Times New Roman" w:hAnsi="Times New Roman" w:eastAsia="宋体" w:cs="Times New Roman"/>
                <w:sz w:val="21"/>
                <w:szCs w:val="21"/>
                <w:highlight w:val="none"/>
              </w:rPr>
            </w:pPr>
          </w:p>
        </w:tc>
        <w:tc>
          <w:tcPr>
            <w:tcW w:w="1011" w:type="pct"/>
            <w:tcBorders>
              <w:top w:val="single" w:color="auto" w:sz="4" w:space="0"/>
              <w:bottom w:val="single" w:color="auto" w:sz="4" w:space="0"/>
            </w:tcBorders>
            <w:vAlign w:val="center"/>
          </w:tcPr>
          <w:p w14:paraId="4B94F2BA">
            <w:pPr>
              <w:pStyle w:val="4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液化石油气</w:t>
            </w:r>
          </w:p>
        </w:tc>
        <w:tc>
          <w:tcPr>
            <w:tcW w:w="745" w:type="pct"/>
            <w:tcBorders>
              <w:top w:val="single" w:color="auto" w:sz="4" w:space="0"/>
              <w:bottom w:val="single" w:color="auto" w:sz="4" w:space="0"/>
            </w:tcBorders>
            <w:vAlign w:val="center"/>
          </w:tcPr>
          <w:p w14:paraId="4BFAA21F">
            <w:pPr>
              <w:pStyle w:val="40"/>
              <w:ind w:firstLine="0" w:firstLineChars="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t</w:t>
            </w:r>
          </w:p>
        </w:tc>
        <w:tc>
          <w:tcPr>
            <w:tcW w:w="1320" w:type="pct"/>
            <w:tcBorders>
              <w:top w:val="single" w:color="auto" w:sz="4" w:space="0"/>
              <w:bottom w:val="single" w:color="auto" w:sz="4" w:space="0"/>
            </w:tcBorders>
            <w:vAlign w:val="center"/>
          </w:tcPr>
          <w:p w14:paraId="7E8C16F2">
            <w:pPr>
              <w:pStyle w:val="40"/>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50.179</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vertAlign w:val="superscript"/>
                <w:lang w:val="en-US" w:eastAsia="zh-CN"/>
              </w:rPr>
              <w:t>5</w:t>
            </w:r>
          </w:p>
        </w:tc>
        <w:tc>
          <w:tcPr>
            <w:tcW w:w="868" w:type="pct"/>
            <w:tcBorders>
              <w:top w:val="single" w:color="auto" w:sz="4" w:space="0"/>
              <w:bottom w:val="single" w:color="auto" w:sz="4" w:space="0"/>
            </w:tcBorders>
            <w:vAlign w:val="center"/>
          </w:tcPr>
          <w:p w14:paraId="37AE5571">
            <w:pPr>
              <w:pStyle w:val="4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0.0172</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vertAlign w:val="superscript"/>
                <w:lang w:val="en-US" w:eastAsia="zh-CN"/>
              </w:rPr>
              <w:t>3</w:t>
            </w:r>
          </w:p>
        </w:tc>
        <w:tc>
          <w:tcPr>
            <w:tcW w:w="641" w:type="pct"/>
            <w:vMerge w:val="continue"/>
            <w:tcBorders>
              <w:top w:val="single" w:color="auto" w:sz="4" w:space="0"/>
              <w:bottom w:val="single" w:color="auto" w:sz="4" w:space="0"/>
              <w:right w:val="single" w:color="auto" w:sz="8" w:space="0"/>
            </w:tcBorders>
            <w:vAlign w:val="center"/>
          </w:tcPr>
          <w:p w14:paraId="1E68ED5E">
            <w:pPr>
              <w:pStyle w:val="40"/>
              <w:rPr>
                <w:rFonts w:hint="default" w:ascii="Times New Roman" w:hAnsi="Times New Roman" w:eastAsia="宋体" w:cs="Times New Roman"/>
                <w:sz w:val="21"/>
                <w:szCs w:val="21"/>
                <w:highlight w:val="none"/>
              </w:rPr>
            </w:pPr>
          </w:p>
        </w:tc>
      </w:tr>
      <w:tr w14:paraId="44CE83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12" w:type="pct"/>
            <w:vMerge w:val="continue"/>
            <w:tcBorders>
              <w:top w:val="single" w:color="auto" w:sz="4" w:space="0"/>
              <w:left w:val="single" w:color="auto" w:sz="8" w:space="0"/>
              <w:bottom w:val="single" w:color="auto" w:sz="4" w:space="0"/>
            </w:tcBorders>
            <w:vAlign w:val="center"/>
          </w:tcPr>
          <w:p w14:paraId="2DCAD94E">
            <w:pPr>
              <w:pStyle w:val="40"/>
              <w:rPr>
                <w:rFonts w:hint="default" w:ascii="Times New Roman" w:hAnsi="Times New Roman" w:eastAsia="宋体" w:cs="Times New Roman"/>
                <w:sz w:val="21"/>
                <w:szCs w:val="21"/>
                <w:highlight w:val="none"/>
              </w:rPr>
            </w:pPr>
          </w:p>
        </w:tc>
        <w:tc>
          <w:tcPr>
            <w:tcW w:w="1011" w:type="pct"/>
            <w:tcBorders>
              <w:top w:val="single" w:color="auto" w:sz="4" w:space="0"/>
              <w:bottom w:val="single" w:color="auto" w:sz="4" w:space="0"/>
            </w:tcBorders>
            <w:vAlign w:val="center"/>
          </w:tcPr>
          <w:p w14:paraId="362F6E26">
            <w:pPr>
              <w:pStyle w:val="4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液化天然气</w:t>
            </w:r>
          </w:p>
        </w:tc>
        <w:tc>
          <w:tcPr>
            <w:tcW w:w="745" w:type="pct"/>
            <w:tcBorders>
              <w:top w:val="single" w:color="auto" w:sz="4" w:space="0"/>
              <w:bottom w:val="single" w:color="auto" w:sz="4" w:space="0"/>
            </w:tcBorders>
            <w:vAlign w:val="center"/>
          </w:tcPr>
          <w:p w14:paraId="27935537">
            <w:pPr>
              <w:pStyle w:val="40"/>
              <w:ind w:firstLine="0" w:firstLineChars="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t</w:t>
            </w:r>
          </w:p>
        </w:tc>
        <w:tc>
          <w:tcPr>
            <w:tcW w:w="1320" w:type="pct"/>
            <w:tcBorders>
              <w:top w:val="single" w:color="auto" w:sz="4" w:space="0"/>
              <w:bottom w:val="single" w:color="auto" w:sz="4" w:space="0"/>
            </w:tcBorders>
            <w:vAlign w:val="center"/>
          </w:tcPr>
          <w:p w14:paraId="012F50A1">
            <w:pPr>
              <w:pStyle w:val="4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51.498*</w:t>
            </w:r>
            <w:r>
              <w:rPr>
                <w:rFonts w:hint="default" w:ascii="Times New Roman" w:hAnsi="Times New Roman" w:eastAsia="宋体" w:cs="Times New Roman"/>
                <w:sz w:val="21"/>
                <w:szCs w:val="21"/>
                <w:highlight w:val="none"/>
                <w:vertAlign w:val="superscript"/>
                <w:lang w:val="en-US" w:eastAsia="zh-CN"/>
              </w:rPr>
              <w:t>6</w:t>
            </w:r>
          </w:p>
        </w:tc>
        <w:tc>
          <w:tcPr>
            <w:tcW w:w="868" w:type="pct"/>
            <w:tcBorders>
              <w:top w:val="single" w:color="auto" w:sz="4" w:space="0"/>
              <w:bottom w:val="single" w:color="auto" w:sz="4" w:space="0"/>
            </w:tcBorders>
            <w:vAlign w:val="center"/>
          </w:tcPr>
          <w:p w14:paraId="31DA2F07">
            <w:pPr>
              <w:pStyle w:val="4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0.01</w:t>
            </w:r>
            <w:r>
              <w:rPr>
                <w:rFonts w:hint="eastAsia" w:ascii="Times New Roman" w:hAnsi="Times New Roman" w:eastAsia="宋体" w:cs="Times New Roman"/>
                <w:sz w:val="21"/>
                <w:szCs w:val="21"/>
                <w:highlight w:val="none"/>
                <w:lang w:val="en-US" w:eastAsia="zh-CN"/>
              </w:rPr>
              <w:t>53</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vertAlign w:val="superscript"/>
                <w:lang w:val="en-US" w:eastAsia="zh-CN"/>
              </w:rPr>
              <w:t>3</w:t>
            </w:r>
          </w:p>
        </w:tc>
        <w:tc>
          <w:tcPr>
            <w:tcW w:w="641" w:type="pct"/>
            <w:vMerge w:val="continue"/>
            <w:tcBorders>
              <w:top w:val="single" w:color="auto" w:sz="4" w:space="0"/>
              <w:bottom w:val="single" w:color="auto" w:sz="4" w:space="0"/>
              <w:right w:val="single" w:color="auto" w:sz="8" w:space="0"/>
            </w:tcBorders>
            <w:vAlign w:val="center"/>
          </w:tcPr>
          <w:p w14:paraId="702B282D">
            <w:pPr>
              <w:pStyle w:val="40"/>
              <w:rPr>
                <w:rFonts w:hint="default" w:ascii="Times New Roman" w:hAnsi="Times New Roman" w:eastAsia="宋体" w:cs="Times New Roman"/>
                <w:sz w:val="21"/>
                <w:szCs w:val="21"/>
                <w:highlight w:val="none"/>
              </w:rPr>
            </w:pPr>
          </w:p>
        </w:tc>
      </w:tr>
      <w:tr w14:paraId="6F0623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412" w:type="pct"/>
            <w:vMerge w:val="restart"/>
            <w:tcBorders>
              <w:top w:val="single" w:color="auto" w:sz="4" w:space="0"/>
              <w:left w:val="single" w:color="auto" w:sz="8" w:space="0"/>
              <w:bottom w:val="single" w:color="auto" w:sz="4" w:space="0"/>
            </w:tcBorders>
            <w:vAlign w:val="center"/>
          </w:tcPr>
          <w:p w14:paraId="157F93BF">
            <w:pPr>
              <w:pStyle w:val="4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气体燃料</w:t>
            </w:r>
          </w:p>
        </w:tc>
        <w:tc>
          <w:tcPr>
            <w:tcW w:w="1011" w:type="pct"/>
            <w:tcBorders>
              <w:top w:val="single" w:color="auto" w:sz="4" w:space="0"/>
              <w:bottom w:val="single" w:color="auto" w:sz="4" w:space="0"/>
            </w:tcBorders>
            <w:vAlign w:val="center"/>
          </w:tcPr>
          <w:p w14:paraId="3165FB4A">
            <w:pPr>
              <w:pStyle w:val="4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天然气</w:t>
            </w:r>
          </w:p>
        </w:tc>
        <w:tc>
          <w:tcPr>
            <w:tcW w:w="745" w:type="pct"/>
            <w:tcBorders>
              <w:top w:val="single" w:color="auto" w:sz="4" w:space="0"/>
              <w:bottom w:val="single" w:color="auto" w:sz="4" w:space="0"/>
            </w:tcBorders>
            <w:vAlign w:val="center"/>
          </w:tcPr>
          <w:p w14:paraId="55622E3E">
            <w:pPr>
              <w:pStyle w:val="4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10</w:t>
            </w:r>
            <w:r>
              <w:rPr>
                <w:rFonts w:hint="default" w:ascii="Times New Roman" w:hAnsi="Times New Roman" w:eastAsia="宋体" w:cs="Times New Roman"/>
                <w:sz w:val="21"/>
                <w:szCs w:val="21"/>
                <w:highlight w:val="none"/>
                <w:vertAlign w:val="superscript"/>
              </w:rPr>
              <w:t>4</w:t>
            </w:r>
            <w:r>
              <w:rPr>
                <w:rFonts w:hint="default" w:ascii="Times New Roman" w:hAnsi="Times New Roman" w:eastAsia="宋体" w:cs="Times New Roman"/>
                <w:sz w:val="21"/>
                <w:szCs w:val="21"/>
                <w:highlight w:val="none"/>
              </w:rPr>
              <w:t>Nm</w:t>
            </w:r>
            <w:r>
              <w:rPr>
                <w:rFonts w:hint="default" w:ascii="Times New Roman" w:hAnsi="Times New Roman" w:eastAsia="宋体" w:cs="Times New Roman"/>
                <w:sz w:val="21"/>
                <w:szCs w:val="21"/>
                <w:highlight w:val="none"/>
                <w:vertAlign w:val="superscript"/>
              </w:rPr>
              <w:t>3</w:t>
            </w:r>
          </w:p>
        </w:tc>
        <w:tc>
          <w:tcPr>
            <w:tcW w:w="1320" w:type="pct"/>
            <w:tcBorders>
              <w:top w:val="single" w:color="auto" w:sz="4" w:space="0"/>
              <w:bottom w:val="single" w:color="auto" w:sz="4" w:space="0"/>
            </w:tcBorders>
            <w:vAlign w:val="center"/>
          </w:tcPr>
          <w:p w14:paraId="0642B821">
            <w:pPr>
              <w:pStyle w:val="40"/>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389.31</w:t>
            </w:r>
            <w:r>
              <w:rPr>
                <w:rFonts w:hint="default" w:ascii="Times New Roman" w:hAnsi="Times New Roman" w:eastAsia="宋体" w:cs="Times New Roman"/>
                <w:sz w:val="21"/>
                <w:szCs w:val="21"/>
                <w:highlight w:val="none"/>
                <w:lang w:val="en-US" w:eastAsia="zh-CN"/>
              </w:rPr>
              <w:t>0*</w:t>
            </w:r>
            <w:r>
              <w:rPr>
                <w:rFonts w:hint="default" w:ascii="Times New Roman" w:hAnsi="Times New Roman" w:eastAsia="宋体" w:cs="Times New Roman"/>
                <w:sz w:val="21"/>
                <w:szCs w:val="21"/>
                <w:highlight w:val="none"/>
                <w:vertAlign w:val="superscript"/>
                <w:lang w:val="en-US" w:eastAsia="zh-CN"/>
              </w:rPr>
              <w:t>6</w:t>
            </w:r>
          </w:p>
        </w:tc>
        <w:tc>
          <w:tcPr>
            <w:tcW w:w="868" w:type="pct"/>
            <w:tcBorders>
              <w:top w:val="single" w:color="auto" w:sz="4" w:space="0"/>
              <w:bottom w:val="single" w:color="auto" w:sz="4" w:space="0"/>
            </w:tcBorders>
            <w:vAlign w:val="center"/>
          </w:tcPr>
          <w:p w14:paraId="61DDB29A">
            <w:pPr>
              <w:pStyle w:val="4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0.0153</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vertAlign w:val="superscript"/>
                <w:lang w:val="en-US" w:eastAsia="zh-CN"/>
              </w:rPr>
              <w:t>3</w:t>
            </w:r>
          </w:p>
        </w:tc>
        <w:tc>
          <w:tcPr>
            <w:tcW w:w="641" w:type="pct"/>
            <w:vMerge w:val="restart"/>
            <w:tcBorders>
              <w:top w:val="single" w:color="auto" w:sz="4" w:space="0"/>
              <w:bottom w:val="single" w:color="auto" w:sz="4" w:space="0"/>
              <w:right w:val="single" w:color="auto" w:sz="8" w:space="0"/>
            </w:tcBorders>
            <w:vAlign w:val="center"/>
          </w:tcPr>
          <w:p w14:paraId="4D5E3C27">
            <w:pPr>
              <w:pStyle w:val="4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100</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vertAlign w:val="superscript"/>
                <w:lang w:val="en-US" w:eastAsia="zh-CN"/>
              </w:rPr>
              <w:t>3</w:t>
            </w:r>
          </w:p>
        </w:tc>
      </w:tr>
      <w:tr w14:paraId="5E8C80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12" w:type="pct"/>
            <w:vMerge w:val="continue"/>
            <w:tcBorders>
              <w:top w:val="single" w:color="auto" w:sz="4" w:space="0"/>
              <w:left w:val="single" w:color="auto" w:sz="8" w:space="0"/>
              <w:bottom w:val="single" w:color="auto" w:sz="4" w:space="0"/>
            </w:tcBorders>
            <w:vAlign w:val="center"/>
          </w:tcPr>
          <w:p w14:paraId="1C0DBC9E">
            <w:pPr>
              <w:pStyle w:val="40"/>
              <w:rPr>
                <w:rFonts w:hint="default" w:ascii="Times New Roman" w:hAnsi="Times New Roman" w:eastAsia="宋体" w:cs="Times New Roman"/>
                <w:sz w:val="21"/>
                <w:szCs w:val="21"/>
                <w:highlight w:val="none"/>
              </w:rPr>
            </w:pPr>
          </w:p>
        </w:tc>
        <w:tc>
          <w:tcPr>
            <w:tcW w:w="1011" w:type="pct"/>
            <w:tcBorders>
              <w:top w:val="single" w:color="auto" w:sz="4" w:space="0"/>
              <w:bottom w:val="single" w:color="auto" w:sz="4" w:space="0"/>
            </w:tcBorders>
            <w:shd w:val="clear" w:color="auto" w:fill="auto"/>
            <w:vAlign w:val="center"/>
          </w:tcPr>
          <w:p w14:paraId="5426686F">
            <w:pPr>
              <w:pStyle w:val="40"/>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炼厂干气</w:t>
            </w:r>
          </w:p>
        </w:tc>
        <w:tc>
          <w:tcPr>
            <w:tcW w:w="745" w:type="pct"/>
            <w:tcBorders>
              <w:top w:val="single" w:color="auto" w:sz="4" w:space="0"/>
              <w:bottom w:val="single" w:color="auto" w:sz="4" w:space="0"/>
            </w:tcBorders>
            <w:shd w:val="clear" w:color="auto" w:fill="auto"/>
            <w:vAlign w:val="center"/>
          </w:tcPr>
          <w:p w14:paraId="4539FBCF">
            <w:pPr>
              <w:pStyle w:val="40"/>
              <w:ind w:firstLine="0" w:firstLineChars="0"/>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t</w:t>
            </w:r>
          </w:p>
        </w:tc>
        <w:tc>
          <w:tcPr>
            <w:tcW w:w="1320" w:type="pct"/>
            <w:tcBorders>
              <w:top w:val="single" w:color="auto" w:sz="4" w:space="0"/>
              <w:bottom w:val="single" w:color="auto" w:sz="4" w:space="0"/>
            </w:tcBorders>
            <w:shd w:val="clear" w:color="auto" w:fill="auto"/>
            <w:vAlign w:val="center"/>
          </w:tcPr>
          <w:p w14:paraId="74F36B62">
            <w:pPr>
              <w:pStyle w:val="40"/>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45.998*</w:t>
            </w:r>
            <w:r>
              <w:rPr>
                <w:rFonts w:hint="default" w:ascii="Times New Roman" w:hAnsi="Times New Roman" w:eastAsia="宋体" w:cs="Times New Roman"/>
                <w:sz w:val="21"/>
                <w:szCs w:val="21"/>
                <w:highlight w:val="none"/>
                <w:vertAlign w:val="superscript"/>
                <w:lang w:val="en-US" w:eastAsia="zh-CN"/>
              </w:rPr>
              <w:t>6</w:t>
            </w:r>
          </w:p>
        </w:tc>
        <w:tc>
          <w:tcPr>
            <w:tcW w:w="868" w:type="pct"/>
            <w:tcBorders>
              <w:top w:val="single" w:color="auto" w:sz="4" w:space="0"/>
              <w:bottom w:val="single" w:color="auto" w:sz="4" w:space="0"/>
            </w:tcBorders>
            <w:shd w:val="clear" w:color="auto" w:fill="auto"/>
            <w:vAlign w:val="center"/>
          </w:tcPr>
          <w:p w14:paraId="6D2B4990">
            <w:pPr>
              <w:pStyle w:val="40"/>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0.01</w:t>
            </w:r>
            <w:r>
              <w:rPr>
                <w:rFonts w:hint="eastAsia" w:ascii="Times New Roman" w:hAnsi="Times New Roman" w:eastAsia="宋体" w:cs="Times New Roman"/>
                <w:sz w:val="21"/>
                <w:szCs w:val="21"/>
                <w:highlight w:val="none"/>
                <w:lang w:val="en-US" w:eastAsia="zh-CN"/>
              </w:rPr>
              <w:t>57</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vertAlign w:val="superscript"/>
                <w:lang w:val="en-US" w:eastAsia="zh-CN"/>
              </w:rPr>
              <w:t>3</w:t>
            </w:r>
          </w:p>
        </w:tc>
        <w:tc>
          <w:tcPr>
            <w:tcW w:w="641" w:type="pct"/>
            <w:vMerge w:val="continue"/>
            <w:tcBorders>
              <w:top w:val="single" w:color="auto" w:sz="4" w:space="0"/>
              <w:bottom w:val="single" w:color="auto" w:sz="4" w:space="0"/>
              <w:right w:val="single" w:color="auto" w:sz="8" w:space="0"/>
            </w:tcBorders>
            <w:vAlign w:val="center"/>
          </w:tcPr>
          <w:p w14:paraId="6B2E2250">
            <w:pPr>
              <w:pStyle w:val="40"/>
              <w:rPr>
                <w:rFonts w:hint="default" w:ascii="Times New Roman" w:hAnsi="Times New Roman" w:eastAsia="宋体" w:cs="Times New Roman"/>
                <w:sz w:val="21"/>
                <w:szCs w:val="21"/>
                <w:highlight w:val="none"/>
              </w:rPr>
            </w:pPr>
          </w:p>
        </w:tc>
      </w:tr>
      <w:tr w14:paraId="1B6584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000" w:type="pct"/>
            <w:gridSpan w:val="6"/>
            <w:tcBorders>
              <w:top w:val="single" w:color="auto" w:sz="4" w:space="0"/>
              <w:left w:val="single" w:color="auto" w:sz="8" w:space="0"/>
              <w:bottom w:val="single" w:color="auto" w:sz="8" w:space="0"/>
              <w:right w:val="single" w:color="auto" w:sz="8" w:space="0"/>
            </w:tcBorders>
            <w:vAlign w:val="center"/>
          </w:tcPr>
          <w:p w14:paraId="0781A353">
            <w:pPr>
              <w:widowControl/>
              <w:adjustRightInd w:val="0"/>
              <w:snapToGrid w:val="0"/>
              <w:spacing w:line="240" w:lineRule="auto"/>
              <w:ind w:firstLine="0" w:firstLineChars="0"/>
              <w:jc w:val="left"/>
              <w:rPr>
                <w:rFonts w:hint="default" w:ascii="Times New Roman" w:hAnsi="Times New Roman" w:eastAsia="宋体" w:cs="Times New Roman"/>
                <w:sz w:val="21"/>
                <w:szCs w:val="21"/>
                <w:highlight w:val="none"/>
              </w:rPr>
            </w:pPr>
            <w:r>
              <w:rPr>
                <w:rFonts w:hint="default" w:ascii="Times New Roman" w:hAnsi="Times New Roman" w:cs="Times New Roman"/>
                <w:sz w:val="21"/>
                <w:szCs w:val="21"/>
                <w:highlight w:val="none"/>
                <w:vertAlign w:val="superscript"/>
                <w:lang w:val="en-US" w:eastAsia="zh-CN"/>
              </w:rPr>
              <w:t>*1</w:t>
            </w:r>
            <w:r>
              <w:rPr>
                <w:rFonts w:hint="default" w:ascii="Times New Roman" w:hAnsi="Times New Roman" w:eastAsia="宋体" w:cs="Times New Roman"/>
                <w:sz w:val="21"/>
                <w:szCs w:val="21"/>
                <w:highlight w:val="none"/>
              </w:rPr>
              <w:t>根据GB/T 3102.4国际蒸汽表卡换算，1千克标准煤(kgce)低位发热量为29307.6kJ，即7000kcal，本指南1kcal折算为4.1868kJ。</w:t>
            </w:r>
          </w:p>
          <w:p w14:paraId="560B5D2E">
            <w:pPr>
              <w:widowControl/>
              <w:adjustRightInd w:val="0"/>
              <w:snapToGrid w:val="0"/>
              <w:spacing w:line="240" w:lineRule="auto"/>
              <w:ind w:firstLine="0" w:firstLineChars="0"/>
              <w:jc w:val="left"/>
              <w:rPr>
                <w:rFonts w:hint="default" w:ascii="Times New Roman" w:hAnsi="Times New Roman" w:eastAsia="宋体" w:cs="Times New Roman"/>
                <w:sz w:val="21"/>
                <w:szCs w:val="21"/>
                <w:highlight w:val="none"/>
              </w:rPr>
            </w:pPr>
            <w:r>
              <w:rPr>
                <w:rFonts w:hint="default" w:ascii="Times New Roman" w:hAnsi="Times New Roman" w:cs="Times New Roman"/>
                <w:sz w:val="21"/>
                <w:szCs w:val="21"/>
                <w:highlight w:val="none"/>
                <w:vertAlign w:val="superscript"/>
                <w:lang w:val="en-US" w:eastAsia="zh-CN"/>
              </w:rPr>
              <w:t>*</w:t>
            </w:r>
            <w:r>
              <w:rPr>
                <w:rFonts w:hint="default" w:ascii="Times New Roman" w:hAnsi="Times New Roman" w:eastAsia="宋体" w:cs="Times New Roman"/>
                <w:sz w:val="21"/>
                <w:szCs w:val="21"/>
                <w:highlight w:val="none"/>
                <w:vertAlign w:val="superscript"/>
              </w:rPr>
              <w:t>2</w:t>
            </w:r>
            <w:r>
              <w:rPr>
                <w:rFonts w:hint="default" w:ascii="Times New Roman" w:hAnsi="Times New Roman" w:eastAsia="宋体" w:cs="Times New Roman"/>
                <w:sz w:val="21"/>
                <w:szCs w:val="21"/>
                <w:highlight w:val="none"/>
              </w:rPr>
              <w:t>数据取值来源为《2005中国温室气体清单研究》。</w:t>
            </w:r>
          </w:p>
          <w:p w14:paraId="5F4F6BD6">
            <w:pPr>
              <w:widowControl/>
              <w:adjustRightInd w:val="0"/>
              <w:snapToGrid w:val="0"/>
              <w:spacing w:line="240" w:lineRule="auto"/>
              <w:ind w:firstLine="0" w:firstLineChars="0"/>
              <w:jc w:val="left"/>
              <w:rPr>
                <w:rFonts w:hint="default" w:ascii="Times New Roman" w:hAnsi="Times New Roman" w:eastAsia="宋体" w:cs="Times New Roman"/>
                <w:sz w:val="21"/>
                <w:szCs w:val="21"/>
                <w:highlight w:val="none"/>
              </w:rPr>
            </w:pPr>
            <w:r>
              <w:rPr>
                <w:rFonts w:hint="default" w:ascii="Times New Roman" w:hAnsi="Times New Roman" w:cs="Times New Roman"/>
                <w:sz w:val="21"/>
                <w:szCs w:val="21"/>
                <w:highlight w:val="none"/>
                <w:vertAlign w:val="superscript"/>
                <w:lang w:val="en-US" w:eastAsia="zh-CN"/>
              </w:rPr>
              <w:t>*3</w:t>
            </w:r>
            <w:r>
              <w:rPr>
                <w:rFonts w:hint="default" w:ascii="Times New Roman" w:hAnsi="Times New Roman" w:eastAsia="宋体" w:cs="Times New Roman"/>
                <w:sz w:val="21"/>
                <w:szCs w:val="21"/>
                <w:highlight w:val="none"/>
              </w:rPr>
              <w:t>数据取值来源为《省级温室气体清单编制指南(试行)》</w:t>
            </w:r>
            <w:r>
              <w:rPr>
                <w:rFonts w:hint="eastAsia"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val="en-US" w:eastAsia="zh-CN"/>
              </w:rPr>
              <w:t>2025年版</w:t>
            </w:r>
            <w:r>
              <w:rPr>
                <w:rFonts w:hint="eastAsia" w:ascii="Times New Roman" w:hAnsi="Times New Roman" w:cs="Times New Roman"/>
                <w:sz w:val="21"/>
                <w:szCs w:val="21"/>
                <w:highlight w:val="none"/>
                <w:lang w:eastAsia="zh-CN"/>
              </w:rPr>
              <w:t>）</w:t>
            </w:r>
            <w:r>
              <w:rPr>
                <w:rFonts w:hint="default" w:ascii="Times New Roman" w:hAnsi="Times New Roman" w:eastAsia="宋体" w:cs="Times New Roman"/>
                <w:sz w:val="21"/>
                <w:szCs w:val="21"/>
                <w:highlight w:val="none"/>
              </w:rPr>
              <w:t>。</w:t>
            </w:r>
          </w:p>
          <w:p w14:paraId="5E81D497">
            <w:pPr>
              <w:widowControl/>
              <w:adjustRightInd w:val="0"/>
              <w:snapToGrid w:val="0"/>
              <w:spacing w:line="240" w:lineRule="auto"/>
              <w:ind w:firstLine="0" w:firstLineChars="0"/>
              <w:jc w:val="left"/>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vertAlign w:val="superscript"/>
                <w:lang w:val="en-US" w:eastAsia="zh-CN"/>
              </w:rPr>
              <w:t>*4</w:t>
            </w:r>
            <w:r>
              <w:rPr>
                <w:rFonts w:hint="default" w:ascii="Times New Roman" w:hAnsi="Times New Roman" w:eastAsia="宋体" w:cs="Times New Roman"/>
                <w:sz w:val="21"/>
                <w:szCs w:val="21"/>
                <w:highlight w:val="none"/>
              </w:rPr>
              <w:t>数据取值来源为《2006年IPCC国家温室气体清单指南》2019年修订版</w:t>
            </w:r>
            <w:r>
              <w:rPr>
                <w:rFonts w:hint="default" w:ascii="Times New Roman" w:hAnsi="Times New Roman" w:cs="Times New Roman"/>
                <w:sz w:val="21"/>
                <w:szCs w:val="21"/>
                <w:highlight w:val="none"/>
                <w:lang w:val="en-US" w:eastAsia="zh-CN"/>
              </w:rPr>
              <w:t>。</w:t>
            </w:r>
          </w:p>
          <w:p w14:paraId="7C9178FC">
            <w:pPr>
              <w:widowControl/>
              <w:adjustRightInd w:val="0"/>
              <w:snapToGrid w:val="0"/>
              <w:spacing w:line="240" w:lineRule="auto"/>
              <w:ind w:firstLine="0" w:firstLineChars="0"/>
              <w:jc w:val="left"/>
              <w:rPr>
                <w:rFonts w:hint="default" w:ascii="Times New Roman" w:hAnsi="Times New Roman" w:eastAsia="宋体" w:cs="Times New Roman"/>
                <w:sz w:val="21"/>
                <w:szCs w:val="21"/>
                <w:highlight w:val="none"/>
              </w:rPr>
            </w:pPr>
            <w:r>
              <w:rPr>
                <w:rFonts w:hint="default" w:ascii="Times New Roman" w:hAnsi="Times New Roman" w:cs="Times New Roman"/>
                <w:sz w:val="21"/>
                <w:szCs w:val="21"/>
                <w:highlight w:val="none"/>
                <w:vertAlign w:val="superscript"/>
                <w:lang w:val="en-US" w:eastAsia="zh-CN"/>
              </w:rPr>
              <w:t>*5</w:t>
            </w:r>
            <w:r>
              <w:rPr>
                <w:rFonts w:hint="default" w:ascii="Times New Roman" w:hAnsi="Times New Roman" w:eastAsia="宋体" w:cs="Times New Roman"/>
                <w:sz w:val="21"/>
                <w:szCs w:val="21"/>
                <w:highlight w:val="none"/>
              </w:rPr>
              <w:t>数据取值来源为GB/T 2589-2020《综合能耗计算通则》。</w:t>
            </w:r>
          </w:p>
          <w:p w14:paraId="35B0583C">
            <w:pPr>
              <w:widowControl/>
              <w:adjustRightInd w:val="0"/>
              <w:snapToGrid w:val="0"/>
              <w:spacing w:line="240" w:lineRule="auto"/>
              <w:ind w:firstLine="0" w:firstLineChars="0"/>
              <w:jc w:val="left"/>
              <w:rPr>
                <w:rFonts w:hint="default" w:ascii="Times New Roman" w:hAnsi="Times New Roman" w:eastAsia="宋体" w:cs="Times New Roman"/>
                <w:sz w:val="21"/>
                <w:szCs w:val="21"/>
                <w:highlight w:val="none"/>
              </w:rPr>
            </w:pPr>
            <w:r>
              <w:rPr>
                <w:rFonts w:hint="default" w:ascii="Times New Roman" w:hAnsi="Times New Roman" w:cs="Times New Roman"/>
                <w:sz w:val="21"/>
                <w:szCs w:val="21"/>
                <w:highlight w:val="none"/>
                <w:vertAlign w:val="superscript"/>
                <w:lang w:val="en-US" w:eastAsia="zh-CN"/>
              </w:rPr>
              <w:t>*6</w:t>
            </w:r>
            <w:r>
              <w:rPr>
                <w:rFonts w:hint="default" w:ascii="Times New Roman" w:hAnsi="Times New Roman" w:eastAsia="宋体" w:cs="Times New Roman"/>
                <w:sz w:val="21"/>
                <w:szCs w:val="21"/>
                <w:highlight w:val="none"/>
              </w:rPr>
              <w:t>数据取值来源为《中国能源统计年鉴2022》。</w:t>
            </w:r>
          </w:p>
        </w:tc>
      </w:tr>
    </w:tbl>
    <w:p w14:paraId="682A2919">
      <w:pPr>
        <w:spacing w:line="240" w:lineRule="auto"/>
        <w:ind w:firstLine="0"/>
        <w:jc w:val="left"/>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br w:type="page"/>
      </w:r>
    </w:p>
    <w:p w14:paraId="6BFC31BA">
      <w:pPr>
        <w:pStyle w:val="37"/>
        <w:keepNext w:val="0"/>
        <w:keepLines w:val="0"/>
        <w:pageBreakBefore w:val="0"/>
        <w:widowControl/>
        <w:kinsoku/>
        <w:wordWrap/>
        <w:overflowPunct/>
        <w:topLinePunct w:val="0"/>
        <w:autoSpaceDE/>
        <w:autoSpaceDN/>
        <w:bidi w:val="0"/>
        <w:adjustRightInd/>
        <w:snapToGrid/>
        <w:textAlignment w:val="auto"/>
        <w:rPr>
          <w:rFonts w:hint="default" w:ascii="Arial" w:hAnsi="Arial" w:eastAsia="黑体" w:cs="Arial"/>
          <w:spacing w:val="100"/>
          <w:lang w:val="en-US" w:eastAsia="zh-CN" w:bidi="ar-SA"/>
        </w:rPr>
      </w:pPr>
      <w:bookmarkStart w:id="175" w:name="_Toc7872"/>
      <w:bookmarkStart w:id="176" w:name="_Toc10033"/>
      <w:bookmarkStart w:id="177" w:name="_Toc1667"/>
      <w:r>
        <w:rPr>
          <w:rFonts w:hint="default" w:ascii="Arial" w:hAnsi="Arial" w:cs="Arial"/>
          <w:lang w:val="en-US" w:eastAsia="zh-CN"/>
        </w:rPr>
        <w:br w:type="textWrapping"/>
      </w:r>
      <w:r>
        <w:rPr>
          <w:rFonts w:hint="default" w:ascii="Arial" w:hAnsi="Arial" w:cs="Arial"/>
          <w:lang w:val="en-US" w:eastAsia="zh-CN"/>
        </w:rPr>
        <w:t>（资料性）</w:t>
      </w:r>
      <w:r>
        <w:rPr>
          <w:rFonts w:hint="default" w:ascii="Arial" w:hAnsi="Arial" w:cs="Arial"/>
          <w:lang w:val="en-US" w:eastAsia="zh-CN"/>
        </w:rPr>
        <w:br w:type="textWrapping"/>
      </w:r>
      <w:r>
        <w:rPr>
          <w:rFonts w:hint="default" w:ascii="Arial" w:hAnsi="Arial" w:cs="Arial"/>
          <w:lang w:val="en-US" w:eastAsia="zh-CN"/>
        </w:rPr>
        <w:t>石化行业建设项目碳污协同度核算方法</w:t>
      </w:r>
      <w:bookmarkEnd w:id="175"/>
      <w:bookmarkEnd w:id="176"/>
    </w:p>
    <w:p w14:paraId="794AA9AE">
      <w:pPr>
        <w:rPr>
          <w:rFonts w:hint="default" w:ascii="Arial" w:hAnsi="Arial" w:cs="Arial"/>
          <w:lang w:val="en-US"/>
        </w:rPr>
      </w:pPr>
    </w:p>
    <w:bookmarkEnd w:id="177"/>
    <w:p w14:paraId="3D315F57">
      <w:pPr>
        <w:spacing w:line="360" w:lineRule="auto"/>
        <w:ind w:firstLine="420" w:firstLineChars="200"/>
        <w:rPr>
          <w:rFonts w:hint="default" w:ascii="Arial" w:hAnsi="Arial" w:eastAsia="宋体" w:cs="Arial"/>
          <w:highlight w:val="none"/>
        </w:rPr>
      </w:pPr>
      <w:r>
        <w:rPr>
          <w:rFonts w:hint="eastAsia" w:ascii="Times New Roman" w:hAnsi="Times New Roman" w:cs="Times New Roman"/>
          <w:sz w:val="21"/>
          <w:szCs w:val="21"/>
          <w:highlight w:val="none"/>
          <w:lang w:val="en-US" w:eastAsia="zh-CN"/>
          <w:woUserID w:val="6"/>
        </w:rPr>
        <w:t>当建设项目全厂或装置单位产品或原料</w:t>
      </w:r>
      <w:r>
        <w:rPr>
          <w:rFonts w:hint="eastAsia" w:ascii="Times New Roman" w:hAnsi="Times New Roman" w:eastAsia="宋体" w:cs="Times New Roman"/>
          <w:sz w:val="21"/>
          <w:szCs w:val="21"/>
          <w:highlight w:val="none"/>
          <w:woUserID w:val="6"/>
        </w:rPr>
        <w:t>污染物</w:t>
      </w:r>
      <w:r>
        <w:rPr>
          <w:rFonts w:hint="eastAsia" w:ascii="Times New Roman" w:hAnsi="Times New Roman" w:cs="Times New Roman"/>
          <w:sz w:val="21"/>
          <w:szCs w:val="21"/>
          <w:highlight w:val="none"/>
          <w:lang w:val="en-US" w:eastAsia="zh-CN"/>
          <w:woUserID w:val="6"/>
        </w:rPr>
        <w:t>和温室气体</w:t>
      </w:r>
      <w:r>
        <w:rPr>
          <w:rFonts w:hint="eastAsia" w:ascii="Times New Roman" w:hAnsi="Times New Roman" w:eastAsia="宋体" w:cs="Times New Roman"/>
          <w:sz w:val="21"/>
          <w:szCs w:val="21"/>
          <w:highlight w:val="none"/>
          <w:woUserID w:val="6"/>
        </w:rPr>
        <w:t>排放量</w:t>
      </w:r>
      <w:r>
        <w:rPr>
          <w:rFonts w:hint="eastAsia" w:ascii="Times New Roman" w:hAnsi="Times New Roman" w:cs="Times New Roman"/>
          <w:sz w:val="21"/>
          <w:szCs w:val="21"/>
          <w:highlight w:val="none"/>
          <w:lang w:val="en-US" w:eastAsia="zh-CN"/>
          <w:woUserID w:val="6"/>
        </w:rPr>
        <w:t>优于行业</w:t>
      </w:r>
      <w:r>
        <w:rPr>
          <w:rFonts w:hint="eastAsia" w:ascii="Times New Roman" w:hAnsi="Times New Roman" w:cs="Times New Roman"/>
          <w:sz w:val="21"/>
          <w:szCs w:val="21"/>
          <w:highlight w:val="none"/>
          <w:lang w:val="en-US" w:eastAsia="zh"/>
          <w:woUserID w:val="6"/>
        </w:rPr>
        <w:t>先进</w:t>
      </w:r>
      <w:r>
        <w:rPr>
          <w:rFonts w:hint="eastAsia" w:ascii="Times New Roman" w:hAnsi="Times New Roman" w:cs="Times New Roman"/>
          <w:sz w:val="21"/>
          <w:szCs w:val="21"/>
          <w:highlight w:val="none"/>
          <w:lang w:val="en-US" w:eastAsia="zh-CN"/>
          <w:woUserID w:val="6"/>
        </w:rPr>
        <w:t>值，</w:t>
      </w:r>
      <w:r>
        <w:rPr>
          <w:rFonts w:hint="eastAsia" w:ascii="Times New Roman" w:hAnsi="Times New Roman" w:cs="Times New Roman"/>
          <w:sz w:val="21"/>
          <w:szCs w:val="21"/>
          <w:highlight w:val="none"/>
          <w:lang w:val="en-US" w:eastAsia="zh"/>
          <w:woUserID w:val="6"/>
        </w:rPr>
        <w:t>不计算</w:t>
      </w:r>
      <w:r>
        <w:rPr>
          <w:rFonts w:hint="eastAsia" w:ascii="Times New Roman" w:hAnsi="Times New Roman" w:cs="Times New Roman"/>
          <w:sz w:val="21"/>
          <w:szCs w:val="21"/>
          <w:highlight w:val="none"/>
          <w:lang w:val="en-US" w:eastAsia="zh-CN"/>
          <w:woUserID w:val="6"/>
        </w:rPr>
        <w:t>全厂或</w:t>
      </w:r>
      <w:r>
        <w:rPr>
          <w:rFonts w:hint="eastAsia" w:ascii="Times New Roman" w:hAnsi="Times New Roman" w:cs="Times New Roman"/>
          <w:sz w:val="21"/>
          <w:szCs w:val="21"/>
          <w:highlight w:val="none"/>
          <w:lang w:val="en-US" w:eastAsia="zh"/>
          <w:woUserID w:val="6"/>
        </w:rPr>
        <w:t>该</w:t>
      </w:r>
      <w:r>
        <w:rPr>
          <w:rFonts w:hint="eastAsia" w:ascii="Times New Roman" w:hAnsi="Times New Roman" w:cs="Times New Roman"/>
          <w:sz w:val="21"/>
          <w:szCs w:val="21"/>
          <w:highlight w:val="none"/>
          <w:lang w:val="en-US" w:eastAsia="zh-CN"/>
          <w:woUserID w:val="6"/>
        </w:rPr>
        <w:t>装置</w:t>
      </w:r>
      <w:r>
        <w:rPr>
          <w:rFonts w:hint="eastAsia" w:ascii="Times New Roman" w:hAnsi="Times New Roman" w:cs="Times New Roman"/>
          <w:sz w:val="21"/>
          <w:szCs w:val="21"/>
          <w:highlight w:val="none"/>
          <w:lang w:val="en-US" w:eastAsia="zh"/>
          <w:woUserID w:val="6"/>
        </w:rPr>
        <w:t>碳污协同度。</w:t>
      </w:r>
    </w:p>
    <w:p w14:paraId="7EE49B18">
      <w:pPr>
        <w:adjustRightInd/>
        <w:spacing w:line="360" w:lineRule="auto"/>
        <w:ind w:firstLine="420" w:firstLineChars="200"/>
        <w:rPr>
          <w:rFonts w:hint="default" w:ascii="Arial" w:hAnsi="Arial" w:eastAsia="宋体" w:cs="Arial"/>
          <w:sz w:val="21"/>
          <w:szCs w:val="21"/>
          <w:highlight w:val="none"/>
        </w:rPr>
      </w:pPr>
      <w:r>
        <w:rPr>
          <w:rFonts w:hint="default" w:ascii="Arial" w:hAnsi="Arial" w:cs="Arial"/>
          <w:sz w:val="21"/>
          <w:szCs w:val="21"/>
          <w:highlight w:val="none"/>
          <w:lang w:val="en-US" w:eastAsia="zh-CN"/>
        </w:rPr>
        <w:t>根据项目</w:t>
      </w:r>
      <w:r>
        <w:rPr>
          <w:rFonts w:hint="eastAsia" w:ascii="Times New Roman" w:hAnsi="Times New Roman" w:eastAsia="宋体" w:cs="Times New Roman"/>
          <w:sz w:val="21"/>
          <w:szCs w:val="21"/>
          <w:highlight w:val="none"/>
          <w:lang w:eastAsia="zh"/>
          <w:woUserID w:val="6"/>
        </w:rPr>
        <w:t>污染物</w:t>
      </w:r>
      <w:r>
        <w:rPr>
          <w:rFonts w:hint="default" w:ascii="Arial" w:hAnsi="Arial" w:eastAsia="宋体" w:cs="Arial"/>
          <w:sz w:val="21"/>
          <w:szCs w:val="21"/>
          <w:highlight w:val="none"/>
        </w:rPr>
        <w:t>（</w:t>
      </w:r>
      <w:r>
        <w:rPr>
          <w:rFonts w:hint="default" w:ascii="Arial" w:hAnsi="Arial" w:cs="Arial"/>
          <w:sz w:val="21"/>
          <w:szCs w:val="21"/>
          <w:highlight w:val="none"/>
          <w:lang w:val="en-US" w:eastAsia="zh-CN"/>
        </w:rPr>
        <w:t>主要是</w:t>
      </w:r>
      <w:r>
        <w:rPr>
          <w:rFonts w:hint="default" w:ascii="Arial" w:hAnsi="Arial" w:eastAsia="宋体" w:cs="Arial"/>
          <w:sz w:val="21"/>
          <w:szCs w:val="21"/>
          <w:highlight w:val="none"/>
        </w:rPr>
        <w:t>NOₓ</w:t>
      </w:r>
      <w:r>
        <w:rPr>
          <w:rFonts w:hint="default" w:ascii="Arial" w:hAnsi="Arial" w:cs="Arial"/>
          <w:sz w:val="21"/>
          <w:szCs w:val="21"/>
          <w:highlight w:val="none"/>
          <w:lang w:val="en-US" w:eastAsia="zh-CN"/>
        </w:rPr>
        <w:t>和挥发性有机物</w:t>
      </w:r>
      <w:r>
        <w:rPr>
          <w:rFonts w:hint="default" w:ascii="Arial" w:hAnsi="Arial" w:eastAsia="宋体" w:cs="Arial"/>
          <w:sz w:val="21"/>
          <w:szCs w:val="21"/>
          <w:highlight w:val="none"/>
        </w:rPr>
        <w:t>）与</w:t>
      </w:r>
      <w:r>
        <w:rPr>
          <w:rFonts w:hint="default" w:ascii="Arial" w:hAnsi="Arial" w:cs="Arial"/>
          <w:sz w:val="21"/>
          <w:szCs w:val="21"/>
          <w:highlight w:val="none"/>
          <w:lang w:val="en-US" w:eastAsia="zh-CN"/>
        </w:rPr>
        <w:t>温室气体</w:t>
      </w:r>
      <w:r>
        <w:rPr>
          <w:rFonts w:hint="default" w:ascii="Arial" w:hAnsi="Arial" w:eastAsia="宋体" w:cs="Arial"/>
          <w:sz w:val="21"/>
          <w:szCs w:val="21"/>
          <w:highlight w:val="none"/>
        </w:rPr>
        <w:t>排放（主要为CO₂）的耦合关系，通过协同度指标（S）量化“双增、一增、双减”三类情景下的综合效益。</w:t>
      </w:r>
    </w:p>
    <w:p w14:paraId="4AB860EE">
      <w:pPr>
        <w:adjustRightInd/>
        <w:spacing w:line="360" w:lineRule="auto"/>
        <w:ind w:firstLine="420" w:firstLineChars="200"/>
        <w:rPr>
          <w:rFonts w:hint="default" w:ascii="Arial" w:hAnsi="Arial" w:cs="Arial"/>
          <w:lang w:val="en-US" w:eastAsia="zh-CN"/>
        </w:rPr>
      </w:pPr>
      <w:r>
        <w:rPr>
          <w:rFonts w:hint="default" w:ascii="Arial" w:hAnsi="Arial" w:eastAsia="宋体" w:cs="Arial"/>
          <w:sz w:val="21"/>
          <w:szCs w:val="21"/>
          <w:highlight w:val="none"/>
        </w:rPr>
        <w:t>协同度指标综合反映</w:t>
      </w:r>
      <w:r>
        <w:rPr>
          <w:rFonts w:hint="default" w:ascii="Arial" w:hAnsi="Arial" w:cs="Arial"/>
          <w:sz w:val="21"/>
          <w:szCs w:val="21"/>
          <w:highlight w:val="none"/>
          <w:lang w:val="en-US" w:eastAsia="zh-CN"/>
        </w:rPr>
        <w:t>主要</w:t>
      </w:r>
      <w:r>
        <w:rPr>
          <w:rFonts w:hint="eastAsia" w:ascii="Arial" w:hAnsi="Arial" w:cs="Arial"/>
          <w:sz w:val="21"/>
          <w:szCs w:val="21"/>
          <w:highlight w:val="none"/>
          <w:lang w:val="en-US" w:eastAsia="zh-CN"/>
        </w:rPr>
        <w:t>生产装置</w:t>
      </w:r>
      <w:r>
        <w:rPr>
          <w:rFonts w:hint="default" w:ascii="Arial" w:hAnsi="Arial" w:cs="Arial"/>
          <w:sz w:val="21"/>
          <w:szCs w:val="21"/>
          <w:highlight w:val="none"/>
          <w:lang w:val="en-US" w:eastAsia="zh-CN"/>
        </w:rPr>
        <w:t>相较于</w:t>
      </w:r>
      <w:r>
        <w:rPr>
          <w:rFonts w:hint="eastAsia" w:ascii="Arial" w:hAnsi="Arial" w:cs="Arial"/>
          <w:sz w:val="21"/>
          <w:szCs w:val="21"/>
          <w:highlight w:val="none"/>
          <w:lang w:val="en-US" w:eastAsia="zh-CN"/>
        </w:rPr>
        <w:t>先进</w:t>
      </w:r>
      <w:r>
        <w:rPr>
          <w:rFonts w:hint="default" w:ascii="Arial" w:hAnsi="Arial" w:cs="Arial"/>
          <w:sz w:val="21"/>
          <w:szCs w:val="21"/>
          <w:highlight w:val="none"/>
          <w:lang w:val="en-US" w:eastAsia="zh-CN"/>
        </w:rPr>
        <w:t>值的</w:t>
      </w:r>
      <w:r>
        <w:rPr>
          <w:rFonts w:hint="default" w:ascii="Arial" w:hAnsi="Arial" w:eastAsia="宋体" w:cs="Arial"/>
          <w:sz w:val="21"/>
          <w:szCs w:val="21"/>
          <w:highlight w:val="none"/>
        </w:rPr>
        <w:t>“减污”与“减碳”的相对变化，</w:t>
      </w:r>
      <w:r>
        <w:rPr>
          <w:rFonts w:hint="default" w:ascii="Arial" w:hAnsi="Arial" w:cs="Arial"/>
          <w:sz w:val="21"/>
          <w:szCs w:val="21"/>
          <w:highlight w:val="none"/>
          <w:lang w:val="en-US" w:eastAsia="zh-CN"/>
        </w:rPr>
        <w:t>具体见式</w:t>
      </w:r>
      <w:r>
        <w:rPr>
          <w:rFonts w:hint="eastAsia" w:ascii="Arial" w:hAnsi="Arial" w:cs="Arial"/>
          <w:sz w:val="21"/>
          <w:szCs w:val="21"/>
          <w:highlight w:val="none"/>
          <w:lang w:val="en-US" w:eastAsia="zh-CN"/>
        </w:rPr>
        <w:t>F</w:t>
      </w:r>
      <w:r>
        <w:rPr>
          <w:rFonts w:hint="default" w:ascii="Arial" w:hAnsi="Arial" w:cs="Arial"/>
          <w:sz w:val="21"/>
          <w:szCs w:val="21"/>
          <w:highlight w:val="none"/>
          <w:lang w:val="en-US" w:eastAsia="zh-CN"/>
        </w:rPr>
        <w:t>-1</w:t>
      </w:r>
      <w:r>
        <w:rPr>
          <w:rFonts w:hint="eastAsia" w:ascii="Arial" w:hAnsi="Arial" w:cs="Arial"/>
          <w:sz w:val="21"/>
          <w:szCs w:val="21"/>
          <w:highlight w:val="none"/>
          <w:lang w:val="en-US" w:eastAsia="zh-CN"/>
        </w:rPr>
        <w:t>至F-3</w:t>
      </w:r>
      <w:r>
        <w:rPr>
          <w:rFonts w:hint="default" w:ascii="Arial" w:hAnsi="Arial" w:cs="Arial"/>
          <w:sz w:val="21"/>
          <w:szCs w:val="21"/>
          <w:highlight w:val="none"/>
          <w:lang w:val="en-US" w:eastAsia="zh-CN"/>
        </w:rPr>
        <w:t>。</w:t>
      </w:r>
    </w:p>
    <w:p w14:paraId="6B0782D4">
      <w:pPr>
        <w:spacing w:line="240" w:lineRule="auto"/>
        <w:ind w:firstLine="0" w:firstLineChars="0"/>
        <w:jc w:val="right"/>
        <w:rPr>
          <w:rFonts w:hint="default" w:ascii="Arial" w:hAnsi="Arial" w:cs="Arial"/>
          <w:i w:val="0"/>
          <w:sz w:val="21"/>
          <w:szCs w:val="21"/>
          <w:highlight w:val="none"/>
          <w:lang w:val="en-US" w:eastAsia="zh-CN"/>
        </w:rPr>
      </w:pPr>
      <m:oMath>
        <m:r>
          <m:rPr>
            <m:nor/>
            <m:sty m:val="p"/>
          </m:rPr>
          <w:rPr>
            <w:rFonts w:hint="default" w:ascii="Cambria Math" w:hAnsi="Cambria Math" w:eastAsia="宋体" w:cs="Arial"/>
            <w:b w:val="0"/>
            <w:i w:val="0"/>
            <w:highlight w:val="none"/>
          </w:rPr>
          <m:t>S=</m:t>
        </m:r>
        <m:f>
          <m:fPr>
            <m:ctrlPr>
              <w:rPr>
                <w:rFonts w:hint="default" w:ascii="Cambria Math" w:hAnsi="Cambria Math" w:eastAsia="宋体" w:cs="Arial"/>
                <w:highlight w:val="none"/>
              </w:rPr>
            </m:ctrlPr>
          </m:fPr>
          <m:num>
            <m:f>
              <m:fPr>
                <m:type m:val="skw"/>
                <m:ctrlPr>
                  <w:rPr>
                    <w:rFonts w:hint="default" w:ascii="Cambria Math" w:hAnsi="Cambria Math" w:eastAsia="宋体" w:cs="Arial"/>
                    <w:highlight w:val="none"/>
                  </w:rPr>
                </m:ctrlPr>
              </m:fPr>
              <m:num>
                <m:sSub>
                  <m:sSubPr>
                    <m:ctrlPr>
                      <w:rPr>
                        <w:rFonts w:hint="default" w:ascii="Cambria Math" w:hAnsi="Cambria Math" w:eastAsia="宋体" w:cs="Arial"/>
                        <w:highlight w:val="none"/>
                      </w:rPr>
                    </m:ctrlPr>
                  </m:sSubPr>
                  <m:e>
                    <m:r>
                      <m:rPr>
                        <m:nor/>
                        <m:sty m:val="p"/>
                      </m:rPr>
                      <w:rPr>
                        <w:rFonts w:hint="default" w:ascii="Cambria Math" w:hAnsi="Cambria Math" w:eastAsia="宋体" w:cs="Arial"/>
                        <w:b w:val="0"/>
                        <w:i w:val="0"/>
                        <w:highlight w:val="none"/>
                      </w:rPr>
                      <m:t>ΔE</m:t>
                    </m:r>
                    <m:ctrlPr>
                      <w:rPr>
                        <w:rFonts w:hint="default" w:ascii="Cambria Math" w:hAnsi="Cambria Math" w:eastAsia="宋体" w:cs="Arial"/>
                        <w:highlight w:val="none"/>
                      </w:rPr>
                    </m:ctrlPr>
                  </m:e>
                  <m:sub>
                    <m:r>
                      <m:rPr>
                        <m:nor/>
                        <m:sty m:val="p"/>
                      </m:rPr>
                      <w:rPr>
                        <w:rFonts w:hint="default" w:ascii="Cambria Math" w:hAnsi="Cambria Math" w:eastAsia="宋体" w:cs="Arial"/>
                        <w:b w:val="0"/>
                        <w:i w:val="0"/>
                        <w:highlight w:val="none"/>
                      </w:rPr>
                      <m:t>LAP</m:t>
                    </m:r>
                    <m:ctrlPr>
                      <w:rPr>
                        <w:rFonts w:hint="default" w:ascii="Cambria Math" w:hAnsi="Cambria Math" w:eastAsia="宋体" w:cs="Arial"/>
                        <w:highlight w:val="none"/>
                      </w:rPr>
                    </m:ctrlPr>
                  </m:sub>
                </m:sSub>
                <m:ctrlPr>
                  <w:rPr>
                    <w:rFonts w:hint="default" w:ascii="Cambria Math" w:hAnsi="Cambria Math" w:eastAsia="宋体" w:cs="Arial"/>
                    <w:highlight w:val="none"/>
                  </w:rPr>
                </m:ctrlPr>
              </m:num>
              <m:den>
                <m:sSub>
                  <m:sSubPr>
                    <m:ctrlPr>
                      <w:rPr>
                        <w:rFonts w:hint="default" w:ascii="Cambria Math" w:hAnsi="Cambria Math" w:eastAsia="宋体" w:cs="Arial"/>
                        <w:highlight w:val="none"/>
                      </w:rPr>
                    </m:ctrlPr>
                  </m:sSubPr>
                  <m:e>
                    <m:r>
                      <m:rPr>
                        <m:nor/>
                        <m:sty m:val="p"/>
                      </m:rPr>
                      <w:rPr>
                        <w:rFonts w:hint="default" w:ascii="Cambria Math" w:hAnsi="Cambria Math" w:eastAsia="宋体" w:cs="Arial"/>
                        <w:b w:val="0"/>
                        <w:i w:val="0"/>
                        <w:highlight w:val="none"/>
                      </w:rPr>
                      <m:t>E</m:t>
                    </m:r>
                    <m:ctrlPr>
                      <w:rPr>
                        <w:rFonts w:hint="default" w:ascii="Cambria Math" w:hAnsi="Cambria Math" w:eastAsia="宋体" w:cs="Arial"/>
                        <w:highlight w:val="none"/>
                      </w:rPr>
                    </m:ctrlPr>
                  </m:e>
                  <m:sub>
                    <m:r>
                      <m:rPr>
                        <m:nor/>
                        <m:sty m:val="p"/>
                      </m:rPr>
                      <w:rPr>
                        <w:rFonts w:hint="default" w:ascii="Cambria Math" w:hAnsi="Cambria Math" w:cs="Arial"/>
                        <w:b w:val="0"/>
                        <w:i w:val="0"/>
                        <w:highlight w:val="none"/>
                        <w:lang w:val="en-US" w:eastAsia="zh-CN"/>
                      </w:rPr>
                      <m:t>行业</m:t>
                    </m:r>
                    <m:r>
                      <m:rPr>
                        <m:nor/>
                        <m:sty m:val="p"/>
                      </m:rPr>
                      <w:rPr>
                        <w:rFonts w:hint="default" w:ascii="Cambria Math" w:hAnsi="Cambria Math" w:eastAsia="宋体" w:cs="Arial"/>
                        <w:b w:val="0"/>
                        <w:i w:val="0"/>
                        <w:highlight w:val="none"/>
                      </w:rPr>
                      <m:t>LAP</m:t>
                    </m:r>
                    <m:ctrlPr>
                      <w:rPr>
                        <w:rFonts w:hint="default" w:ascii="Cambria Math" w:hAnsi="Cambria Math" w:eastAsia="宋体" w:cs="Arial"/>
                        <w:highlight w:val="none"/>
                      </w:rPr>
                    </m:ctrlPr>
                  </m:sub>
                </m:sSub>
                <m:ctrlPr>
                  <w:rPr>
                    <w:rFonts w:hint="default" w:ascii="Cambria Math" w:hAnsi="Cambria Math" w:eastAsia="宋体" w:cs="Arial"/>
                    <w:highlight w:val="none"/>
                  </w:rPr>
                </m:ctrlPr>
              </m:den>
            </m:f>
            <m:ctrlPr>
              <w:rPr>
                <w:rFonts w:hint="default" w:ascii="Cambria Math" w:hAnsi="Cambria Math" w:eastAsia="宋体" w:cs="Arial"/>
                <w:highlight w:val="none"/>
              </w:rPr>
            </m:ctrlPr>
          </m:num>
          <m:den>
            <m:f>
              <m:fPr>
                <m:type m:val="skw"/>
                <m:ctrlPr>
                  <w:rPr>
                    <w:rFonts w:hint="default" w:ascii="Cambria Math" w:hAnsi="Cambria Math" w:eastAsia="宋体" w:cs="Arial"/>
                    <w:highlight w:val="none"/>
                  </w:rPr>
                </m:ctrlPr>
              </m:fPr>
              <m:num>
                <m:sSub>
                  <m:sSubPr>
                    <m:ctrlPr>
                      <w:rPr>
                        <w:rFonts w:hint="default" w:ascii="Cambria Math" w:hAnsi="Cambria Math" w:eastAsia="宋体" w:cs="Arial"/>
                        <w:highlight w:val="none"/>
                      </w:rPr>
                    </m:ctrlPr>
                  </m:sSubPr>
                  <m:e>
                    <m:r>
                      <m:rPr>
                        <m:nor/>
                        <m:sty m:val="p"/>
                      </m:rPr>
                      <w:rPr>
                        <w:rFonts w:hint="default" w:ascii="Cambria Math" w:hAnsi="Cambria Math" w:eastAsia="宋体" w:cs="Arial"/>
                        <w:b w:val="0"/>
                        <w:i w:val="0"/>
                        <w:highlight w:val="none"/>
                      </w:rPr>
                      <m:t>ΔE</m:t>
                    </m:r>
                    <m:ctrlPr>
                      <w:rPr>
                        <w:rFonts w:hint="default" w:ascii="Cambria Math" w:hAnsi="Cambria Math" w:eastAsia="宋体" w:cs="Arial"/>
                        <w:highlight w:val="none"/>
                      </w:rPr>
                    </m:ctrlPr>
                  </m:e>
                  <m:sub>
                    <m:r>
                      <m:rPr>
                        <m:nor/>
                        <m:sty m:val="p"/>
                      </m:rPr>
                      <w:rPr>
                        <w:rFonts w:hint="default" w:ascii="Cambria Math" w:hAnsi="Cambria Math" w:eastAsia="宋体" w:cs="Arial"/>
                        <w:b w:val="0"/>
                        <w:i w:val="0"/>
                        <w:highlight w:val="none"/>
                      </w:rPr>
                      <m:t>GHG</m:t>
                    </m:r>
                    <m:ctrlPr>
                      <w:rPr>
                        <w:rFonts w:hint="default" w:ascii="Cambria Math" w:hAnsi="Cambria Math" w:eastAsia="宋体" w:cs="Arial"/>
                        <w:highlight w:val="none"/>
                      </w:rPr>
                    </m:ctrlPr>
                  </m:sub>
                </m:sSub>
                <m:ctrlPr>
                  <w:rPr>
                    <w:rFonts w:hint="default" w:ascii="Cambria Math" w:hAnsi="Cambria Math" w:eastAsia="宋体" w:cs="Arial"/>
                    <w:highlight w:val="none"/>
                  </w:rPr>
                </m:ctrlPr>
              </m:num>
              <m:den>
                <m:sSub>
                  <m:sSubPr>
                    <m:ctrlPr>
                      <w:rPr>
                        <w:rFonts w:hint="default" w:ascii="Cambria Math" w:hAnsi="Cambria Math" w:eastAsia="宋体" w:cs="Arial"/>
                        <w:highlight w:val="none"/>
                      </w:rPr>
                    </m:ctrlPr>
                  </m:sSubPr>
                  <m:e>
                    <m:r>
                      <m:rPr>
                        <m:nor/>
                        <m:sty m:val="p"/>
                      </m:rPr>
                      <w:rPr>
                        <w:rFonts w:hint="default" w:ascii="Cambria Math" w:hAnsi="Cambria Math" w:eastAsia="宋体" w:cs="Arial"/>
                        <w:b w:val="0"/>
                        <w:i w:val="0"/>
                        <w:highlight w:val="none"/>
                      </w:rPr>
                      <m:t>E</m:t>
                    </m:r>
                    <m:ctrlPr>
                      <w:rPr>
                        <w:rFonts w:hint="default" w:ascii="Cambria Math" w:hAnsi="Cambria Math" w:eastAsia="宋体" w:cs="Arial"/>
                        <w:highlight w:val="none"/>
                      </w:rPr>
                    </m:ctrlPr>
                  </m:e>
                  <m:sub>
                    <m:r>
                      <m:rPr>
                        <m:nor/>
                        <m:sty m:val="p"/>
                      </m:rPr>
                      <w:rPr>
                        <w:rFonts w:hint="default" w:ascii="Cambria Math" w:hAnsi="Cambria Math" w:cs="Arial"/>
                        <w:b w:val="0"/>
                        <w:i w:val="0"/>
                        <w:highlight w:val="none"/>
                        <w:lang w:val="en-US" w:eastAsia="zh-CN"/>
                      </w:rPr>
                      <m:t>行业</m:t>
                    </m:r>
                    <m:r>
                      <m:rPr>
                        <m:nor/>
                        <m:sty m:val="p"/>
                      </m:rPr>
                      <w:rPr>
                        <w:rFonts w:hint="default" w:ascii="Cambria Math" w:hAnsi="Cambria Math" w:eastAsia="宋体" w:cs="Arial"/>
                        <w:b w:val="0"/>
                        <w:i w:val="0"/>
                        <w:highlight w:val="none"/>
                      </w:rPr>
                      <m:t>GHG</m:t>
                    </m:r>
                    <m:ctrlPr>
                      <w:rPr>
                        <w:rFonts w:hint="default" w:ascii="Cambria Math" w:hAnsi="Cambria Math" w:eastAsia="宋体" w:cs="Arial"/>
                        <w:highlight w:val="none"/>
                      </w:rPr>
                    </m:ctrlPr>
                  </m:sub>
                </m:sSub>
                <m:ctrlPr>
                  <w:rPr>
                    <w:rFonts w:hint="default" w:ascii="Cambria Math" w:hAnsi="Cambria Math" w:eastAsia="宋体" w:cs="Arial"/>
                    <w:highlight w:val="none"/>
                  </w:rPr>
                </m:ctrlPr>
              </m:den>
            </m:f>
            <m:ctrlPr>
              <w:rPr>
                <w:rFonts w:hint="default" w:ascii="Cambria Math" w:hAnsi="Cambria Math" w:eastAsia="宋体" w:cs="Arial"/>
                <w:highlight w:val="none"/>
              </w:rPr>
            </m:ctrlPr>
          </m:den>
        </m:f>
      </m:oMath>
      <w:r>
        <w:rPr>
          <w:rFonts w:hint="default" w:ascii="Arial" w:hAnsi="Arial" w:cs="Arial"/>
          <w:i w:val="0"/>
          <w:highlight w:val="none"/>
          <w:lang w:val="en-US" w:eastAsia="zh-CN"/>
        </w:rPr>
        <w:t xml:space="preserve">   </w:t>
      </w:r>
      <w:r>
        <w:rPr>
          <w:rFonts w:hint="eastAsia" w:ascii="Arial" w:hAnsi="Arial" w:cs="Arial"/>
          <w:i w:val="0"/>
          <w:highlight w:val="none"/>
          <w:lang w:val="en-US" w:eastAsia="zh-CN"/>
        </w:rPr>
        <w:t xml:space="preserve">                            </w:t>
      </w:r>
      <w:r>
        <w:rPr>
          <w:rFonts w:hint="default" w:ascii="Arial" w:hAnsi="Arial" w:cs="Arial"/>
          <w:i w:val="0"/>
          <w:highlight w:val="none"/>
          <w:lang w:val="en-US" w:eastAsia="zh-CN"/>
        </w:rPr>
        <w:t xml:space="preserve"> </w:t>
      </w:r>
      <w:r>
        <w:rPr>
          <w:rFonts w:hint="default" w:ascii="Arial" w:hAnsi="Arial" w:cs="Arial"/>
          <w:i w:val="0"/>
          <w:sz w:val="21"/>
          <w:szCs w:val="21"/>
          <w:highlight w:val="none"/>
          <w:lang w:val="en-US" w:eastAsia="zh-CN"/>
        </w:rPr>
        <w:t>（</w:t>
      </w:r>
      <w:r>
        <w:rPr>
          <w:rFonts w:hint="eastAsia" w:ascii="Arial" w:hAnsi="Arial" w:cs="Arial"/>
          <w:i w:val="0"/>
          <w:sz w:val="21"/>
          <w:szCs w:val="21"/>
          <w:highlight w:val="none"/>
          <w:lang w:val="en-US" w:eastAsia="zh-CN"/>
        </w:rPr>
        <w:t>F</w:t>
      </w:r>
      <w:r>
        <w:rPr>
          <w:rFonts w:hint="default" w:ascii="Arial" w:hAnsi="Arial" w:eastAsia="宋体" w:cs="Arial"/>
          <w:i w:val="0"/>
          <w:sz w:val="21"/>
          <w:szCs w:val="21"/>
          <w:highlight w:val="none"/>
          <w:lang w:val="en-US" w:eastAsia="zh-CN"/>
        </w:rPr>
        <w:t>-1</w:t>
      </w:r>
      <w:r>
        <w:rPr>
          <w:rFonts w:hint="default" w:ascii="Arial" w:hAnsi="Arial" w:cs="Arial"/>
          <w:i w:val="0"/>
          <w:sz w:val="21"/>
          <w:szCs w:val="21"/>
          <w:highlight w:val="none"/>
          <w:lang w:val="en-US" w:eastAsia="zh-CN"/>
        </w:rPr>
        <w:t>）</w:t>
      </w:r>
    </w:p>
    <w:p w14:paraId="6869EA71">
      <w:pPr>
        <w:ind w:firstLine="0" w:firstLineChars="0"/>
        <w:jc w:val="right"/>
        <w:rPr>
          <w:rFonts w:hint="default" w:ascii="Arial" w:hAnsi="Arial" w:eastAsia="宋体" w:cs="Arial"/>
          <w:i w:val="0"/>
          <w:sz w:val="21"/>
          <w:szCs w:val="21"/>
          <w:highlight w:val="none"/>
          <w:lang w:val="en-US" w:eastAsia="zh-CN"/>
        </w:rPr>
      </w:pPr>
      <m:oMath>
        <m:sSub>
          <m:sSubPr>
            <m:ctrlPr>
              <w:rPr>
                <w:rFonts w:hint="default" w:ascii="Cambria Math" w:hAnsi="Cambria Math" w:eastAsia="宋体" w:cs="Arial"/>
                <w:highlight w:val="none"/>
              </w:rPr>
            </m:ctrlPr>
          </m:sSubPr>
          <m:e>
            <m:r>
              <m:rPr>
                <m:nor/>
                <m:sty m:val="p"/>
              </m:rPr>
              <w:rPr>
                <w:rFonts w:hint="default" w:ascii="Cambria Math" w:hAnsi="Cambria Math" w:eastAsia="宋体" w:cs="Arial"/>
                <w:b w:val="0"/>
                <w:i w:val="0"/>
                <w:highlight w:val="none"/>
              </w:rPr>
              <m:t>ΔE</m:t>
            </m:r>
            <m:ctrlPr>
              <w:rPr>
                <w:rFonts w:hint="default" w:ascii="Cambria Math" w:hAnsi="Cambria Math" w:eastAsia="宋体" w:cs="Arial"/>
                <w:highlight w:val="none"/>
              </w:rPr>
            </m:ctrlPr>
          </m:e>
          <m:sub>
            <m:r>
              <m:rPr>
                <m:nor/>
                <m:sty m:val="p"/>
              </m:rPr>
              <w:rPr>
                <w:rFonts w:hint="default" w:ascii="Cambria Math" w:hAnsi="Cambria Math" w:eastAsia="宋体" w:cs="Arial"/>
                <w:b w:val="0"/>
                <w:i w:val="0"/>
                <w:highlight w:val="none"/>
              </w:rPr>
              <m:t>LAP</m:t>
            </m:r>
            <m:ctrlPr>
              <w:rPr>
                <w:rFonts w:hint="default" w:ascii="Cambria Math" w:hAnsi="Cambria Math" w:eastAsia="宋体" w:cs="Arial"/>
                <w:highlight w:val="none"/>
              </w:rPr>
            </m:ctrlPr>
          </m:sub>
        </m:sSub>
        <m:r>
          <m:rPr>
            <m:nor/>
            <m:sty m:val="p"/>
          </m:rPr>
          <w:rPr>
            <w:rFonts w:hint="default" w:ascii="Cambria Math" w:hAnsi="Cambria Math" w:cs="Arial"/>
            <w:b w:val="0"/>
            <w:i w:val="0"/>
            <w:highlight w:val="none"/>
            <w:lang w:val="en-US" w:eastAsia="zh-CN"/>
          </w:rPr>
          <m:t>=</m:t>
        </m:r>
        <m:sSub>
          <m:sSubPr>
            <m:ctrlPr>
              <w:rPr>
                <w:rFonts w:hint="default" w:ascii="Cambria Math" w:hAnsi="Cambria Math" w:eastAsia="宋体" w:cs="Arial"/>
                <w:highlight w:val="none"/>
              </w:rPr>
            </m:ctrlPr>
          </m:sSubPr>
          <m:e>
            <m:r>
              <m:rPr>
                <m:nor/>
                <m:sty m:val="p"/>
              </m:rPr>
              <w:rPr>
                <w:rFonts w:hint="default" w:ascii="Cambria Math" w:hAnsi="Cambria Math" w:eastAsia="宋体" w:cs="Arial"/>
                <w:b w:val="0"/>
                <w:i w:val="0"/>
                <w:highlight w:val="none"/>
              </w:rPr>
              <m:t>E</m:t>
            </m:r>
            <m:ctrlPr>
              <w:rPr>
                <w:rFonts w:hint="default" w:ascii="Cambria Math" w:hAnsi="Cambria Math" w:eastAsia="宋体" w:cs="Arial"/>
                <w:highlight w:val="none"/>
              </w:rPr>
            </m:ctrlPr>
          </m:e>
          <m:sub>
            <m:r>
              <m:rPr>
                <m:nor/>
                <m:sty m:val="p"/>
              </m:rPr>
              <w:rPr>
                <w:rFonts w:hint="default" w:ascii="Cambria Math" w:hAnsi="Cambria Math" w:eastAsia="宋体" w:cs="Arial"/>
                <w:b w:val="0"/>
                <w:i w:val="0"/>
                <w:highlight w:val="none"/>
              </w:rPr>
              <m:t>LAP</m:t>
            </m:r>
            <m:ctrlPr>
              <w:rPr>
                <w:rFonts w:hint="default" w:ascii="Cambria Math" w:hAnsi="Cambria Math" w:eastAsia="宋体" w:cs="Arial"/>
                <w:highlight w:val="none"/>
              </w:rPr>
            </m:ctrlPr>
          </m:sub>
        </m:sSub>
        <m:r>
          <m:rPr>
            <m:nor/>
            <m:sty m:val="p"/>
          </m:rPr>
          <w:rPr>
            <w:rFonts w:hint="default" w:ascii="Cambria Math" w:hAnsi="Cambria Math" w:cs="Arial"/>
            <w:b w:val="0"/>
            <w:i w:val="0"/>
            <w:highlight w:val="none"/>
            <w:lang w:val="en-US" w:eastAsia="zh-CN"/>
          </w:rPr>
          <m:t>−</m:t>
        </m:r>
        <m:sSub>
          <m:sSubPr>
            <m:ctrlPr>
              <w:rPr>
                <w:rFonts w:hint="default" w:ascii="Cambria Math" w:hAnsi="Cambria Math" w:eastAsia="宋体" w:cs="Arial"/>
                <w:highlight w:val="none"/>
              </w:rPr>
            </m:ctrlPr>
          </m:sSubPr>
          <m:e>
            <m:r>
              <m:rPr>
                <m:nor/>
                <m:sty m:val="p"/>
              </m:rPr>
              <w:rPr>
                <w:rFonts w:hint="default" w:ascii="Cambria Math" w:hAnsi="Cambria Math" w:eastAsia="宋体" w:cs="Arial"/>
                <w:b w:val="0"/>
                <w:i w:val="0"/>
                <w:highlight w:val="none"/>
              </w:rPr>
              <m:t>E</m:t>
            </m:r>
            <m:ctrlPr>
              <w:rPr>
                <w:rFonts w:hint="default" w:ascii="Cambria Math" w:hAnsi="Cambria Math" w:eastAsia="宋体" w:cs="Arial"/>
                <w:highlight w:val="none"/>
              </w:rPr>
            </m:ctrlPr>
          </m:e>
          <m:sub>
            <m:r>
              <m:rPr>
                <m:nor/>
                <m:sty m:val="p"/>
              </m:rPr>
              <w:rPr>
                <w:rFonts w:hint="default" w:ascii="Cambria Math" w:hAnsi="Cambria Math" w:cs="Arial"/>
                <w:b w:val="0"/>
                <w:i w:val="0"/>
                <w:highlight w:val="none"/>
                <w:lang w:val="en-US" w:eastAsia="zh-CN"/>
              </w:rPr>
              <m:t>行业</m:t>
            </m:r>
            <m:r>
              <m:rPr>
                <m:nor/>
                <m:sty m:val="p"/>
              </m:rPr>
              <w:rPr>
                <w:rFonts w:hint="default" w:ascii="Cambria Math" w:hAnsi="Cambria Math" w:eastAsia="宋体" w:cs="Arial"/>
                <w:b w:val="0"/>
                <w:i w:val="0"/>
                <w:highlight w:val="none"/>
              </w:rPr>
              <m:t>LAP</m:t>
            </m:r>
            <m:ctrlPr>
              <w:rPr>
                <w:rFonts w:hint="default" w:ascii="Cambria Math" w:hAnsi="Cambria Math" w:eastAsia="宋体" w:cs="Arial"/>
                <w:highlight w:val="none"/>
              </w:rPr>
            </m:ctrlPr>
          </m:sub>
        </m:sSub>
      </m:oMath>
      <w:r>
        <w:rPr>
          <w:rFonts w:hint="default" w:ascii="Arial" w:hAnsi="Arial" w:cs="Arial"/>
          <w:i w:val="0"/>
          <w:highlight w:val="none"/>
          <w:lang w:val="en-US" w:eastAsia="zh-CN"/>
        </w:rPr>
        <w:t xml:space="preserve">    </w:t>
      </w:r>
      <w:r>
        <w:rPr>
          <w:rFonts w:hint="eastAsia" w:ascii="Arial" w:hAnsi="Arial" w:cs="Arial"/>
          <w:i w:val="0"/>
          <w:highlight w:val="none"/>
          <w:lang w:val="en-US" w:eastAsia="zh-CN"/>
        </w:rPr>
        <w:t xml:space="preserve">                     </w:t>
      </w:r>
      <w:r>
        <w:rPr>
          <w:rFonts w:hint="default" w:ascii="Arial" w:hAnsi="Arial" w:cs="Arial"/>
          <w:i w:val="0"/>
          <w:highlight w:val="none"/>
          <w:lang w:val="en-US" w:eastAsia="zh-CN"/>
        </w:rPr>
        <w:t xml:space="preserve">  </w:t>
      </w:r>
      <w:r>
        <w:rPr>
          <w:rFonts w:hint="default" w:ascii="Arial" w:hAnsi="Arial" w:cs="Arial"/>
          <w:i w:val="0"/>
          <w:sz w:val="21"/>
          <w:szCs w:val="21"/>
          <w:highlight w:val="none"/>
          <w:lang w:val="en-US" w:eastAsia="zh-CN"/>
        </w:rPr>
        <w:t>（</w:t>
      </w:r>
      <w:r>
        <w:rPr>
          <w:rFonts w:hint="eastAsia" w:ascii="Arial" w:hAnsi="Arial" w:cs="Arial"/>
          <w:i w:val="0"/>
          <w:sz w:val="21"/>
          <w:szCs w:val="21"/>
          <w:highlight w:val="none"/>
          <w:lang w:val="en-US" w:eastAsia="zh-CN"/>
        </w:rPr>
        <w:t>F</w:t>
      </w:r>
      <w:r>
        <w:rPr>
          <w:rFonts w:hint="default" w:ascii="Arial" w:hAnsi="Arial" w:eastAsia="宋体" w:cs="Arial"/>
          <w:i w:val="0"/>
          <w:sz w:val="21"/>
          <w:szCs w:val="21"/>
          <w:highlight w:val="none"/>
          <w:lang w:val="en-US" w:eastAsia="zh-CN"/>
        </w:rPr>
        <w:t>-</w:t>
      </w:r>
      <w:r>
        <w:rPr>
          <w:rFonts w:hint="default" w:ascii="Arial" w:hAnsi="Arial" w:cs="Arial"/>
          <w:i w:val="0"/>
          <w:sz w:val="21"/>
          <w:szCs w:val="21"/>
          <w:highlight w:val="none"/>
          <w:lang w:val="en-US" w:eastAsia="zh-CN"/>
        </w:rPr>
        <w:t>2）</w:t>
      </w:r>
    </w:p>
    <w:p w14:paraId="0D0872F1">
      <w:pPr>
        <w:ind w:firstLine="0" w:firstLineChars="0"/>
        <w:jc w:val="right"/>
        <w:rPr>
          <w:rFonts w:hint="default" w:ascii="Arial" w:hAnsi="Arial" w:eastAsia="宋体" w:cs="Arial"/>
          <w:i w:val="0"/>
          <w:sz w:val="21"/>
          <w:szCs w:val="21"/>
          <w:highlight w:val="none"/>
          <w:lang w:val="en-US" w:eastAsia="zh-CN"/>
        </w:rPr>
      </w:pPr>
      <m:oMath>
        <m:sSub>
          <m:sSubPr>
            <m:ctrlPr>
              <w:rPr>
                <w:rFonts w:hint="default" w:ascii="Cambria Math" w:hAnsi="Cambria Math" w:eastAsia="宋体" w:cs="Arial"/>
                <w:highlight w:val="none"/>
              </w:rPr>
            </m:ctrlPr>
          </m:sSubPr>
          <m:e>
            <m:r>
              <m:rPr>
                <m:nor/>
                <m:sty m:val="p"/>
              </m:rPr>
              <w:rPr>
                <w:rFonts w:hint="default" w:ascii="Cambria Math" w:hAnsi="Cambria Math" w:eastAsia="宋体" w:cs="Arial"/>
                <w:b w:val="0"/>
                <w:i w:val="0"/>
                <w:highlight w:val="none"/>
              </w:rPr>
              <m:t>ΔE</m:t>
            </m:r>
            <m:ctrlPr>
              <w:rPr>
                <w:rFonts w:hint="default" w:ascii="Cambria Math" w:hAnsi="Cambria Math" w:eastAsia="宋体" w:cs="Arial"/>
                <w:highlight w:val="none"/>
              </w:rPr>
            </m:ctrlPr>
          </m:e>
          <m:sub>
            <m:r>
              <m:rPr>
                <m:nor/>
                <m:sty m:val="p"/>
              </m:rPr>
              <w:rPr>
                <w:rFonts w:hint="default" w:ascii="Cambria Math" w:hAnsi="Cambria Math" w:eastAsia="宋体" w:cs="Arial"/>
                <w:b w:val="0"/>
                <w:i w:val="0"/>
                <w:highlight w:val="none"/>
              </w:rPr>
              <m:t>GHG</m:t>
            </m:r>
            <m:ctrlPr>
              <w:rPr>
                <w:rFonts w:hint="default" w:ascii="Cambria Math" w:hAnsi="Cambria Math" w:eastAsia="宋体" w:cs="Arial"/>
                <w:highlight w:val="none"/>
              </w:rPr>
            </m:ctrlPr>
          </m:sub>
        </m:sSub>
        <m:r>
          <m:rPr>
            <m:nor/>
            <m:sty m:val="p"/>
          </m:rPr>
          <w:rPr>
            <w:rFonts w:hint="default" w:ascii="Cambria Math" w:hAnsi="Cambria Math" w:cs="Arial"/>
            <w:b w:val="0"/>
            <w:i w:val="0"/>
            <w:highlight w:val="none"/>
            <w:lang w:val="en-US" w:eastAsia="zh-CN"/>
          </w:rPr>
          <m:t>=</m:t>
        </m:r>
        <m:sSub>
          <m:sSubPr>
            <m:ctrlPr>
              <w:rPr>
                <w:rFonts w:hint="default" w:ascii="Cambria Math" w:hAnsi="Cambria Math" w:eastAsia="宋体" w:cs="Arial"/>
                <w:highlight w:val="none"/>
              </w:rPr>
            </m:ctrlPr>
          </m:sSubPr>
          <m:e>
            <m:r>
              <m:rPr>
                <m:nor/>
                <m:sty m:val="p"/>
              </m:rPr>
              <w:rPr>
                <w:rFonts w:hint="default" w:ascii="Cambria Math" w:hAnsi="Cambria Math" w:eastAsia="宋体" w:cs="Arial"/>
                <w:b w:val="0"/>
                <w:i w:val="0"/>
                <w:highlight w:val="none"/>
              </w:rPr>
              <m:t>E</m:t>
            </m:r>
            <m:ctrlPr>
              <w:rPr>
                <w:rFonts w:hint="default" w:ascii="Cambria Math" w:hAnsi="Cambria Math" w:eastAsia="宋体" w:cs="Arial"/>
                <w:highlight w:val="none"/>
              </w:rPr>
            </m:ctrlPr>
          </m:e>
          <m:sub>
            <m:r>
              <m:rPr>
                <m:nor/>
                <m:sty m:val="p"/>
              </m:rPr>
              <w:rPr>
                <w:rFonts w:hint="default" w:ascii="Cambria Math" w:hAnsi="Cambria Math" w:eastAsia="宋体" w:cs="Arial"/>
                <w:b w:val="0"/>
                <w:i w:val="0"/>
                <w:highlight w:val="none"/>
              </w:rPr>
              <m:t>GHG</m:t>
            </m:r>
            <m:ctrlPr>
              <w:rPr>
                <w:rFonts w:hint="default" w:ascii="Cambria Math" w:hAnsi="Cambria Math" w:eastAsia="宋体" w:cs="Arial"/>
                <w:highlight w:val="none"/>
              </w:rPr>
            </m:ctrlPr>
          </m:sub>
        </m:sSub>
        <m:r>
          <m:rPr>
            <m:nor/>
            <m:sty m:val="p"/>
          </m:rPr>
          <w:rPr>
            <w:rFonts w:hint="default" w:ascii="Cambria Math" w:hAnsi="Cambria Math" w:cs="Arial"/>
            <w:b w:val="0"/>
            <w:i w:val="0"/>
            <w:highlight w:val="none"/>
            <w:lang w:val="en-US" w:eastAsia="zh-CN"/>
          </w:rPr>
          <m:t>−</m:t>
        </m:r>
        <m:sSub>
          <m:sSubPr>
            <m:ctrlPr>
              <w:rPr>
                <w:rFonts w:hint="default" w:ascii="Cambria Math" w:hAnsi="Cambria Math" w:eastAsia="宋体" w:cs="Arial"/>
                <w:highlight w:val="none"/>
              </w:rPr>
            </m:ctrlPr>
          </m:sSubPr>
          <m:e>
            <m:r>
              <m:rPr>
                <m:nor/>
                <m:sty m:val="p"/>
              </m:rPr>
              <w:rPr>
                <w:rFonts w:hint="default" w:ascii="Cambria Math" w:hAnsi="Cambria Math" w:eastAsia="宋体" w:cs="Arial"/>
                <w:b w:val="0"/>
                <w:i w:val="0"/>
                <w:highlight w:val="none"/>
              </w:rPr>
              <m:t>E</m:t>
            </m:r>
            <m:ctrlPr>
              <w:rPr>
                <w:rFonts w:hint="default" w:ascii="Cambria Math" w:hAnsi="Cambria Math" w:eastAsia="宋体" w:cs="Arial"/>
                <w:highlight w:val="none"/>
              </w:rPr>
            </m:ctrlPr>
          </m:e>
          <m:sub>
            <m:r>
              <m:rPr>
                <m:nor/>
                <m:sty m:val="p"/>
              </m:rPr>
              <w:rPr>
                <w:rFonts w:hint="default" w:ascii="Cambria Math" w:hAnsi="Cambria Math" w:cs="Arial"/>
                <w:b w:val="0"/>
                <w:i w:val="0"/>
                <w:highlight w:val="none"/>
                <w:lang w:val="en-US" w:eastAsia="zh-CN"/>
              </w:rPr>
              <m:t>行业</m:t>
            </m:r>
            <m:r>
              <m:rPr>
                <m:nor/>
                <m:sty m:val="p"/>
              </m:rPr>
              <w:rPr>
                <w:rFonts w:hint="default" w:ascii="Cambria Math" w:hAnsi="Cambria Math" w:eastAsia="宋体" w:cs="Arial"/>
                <w:b w:val="0"/>
                <w:i w:val="0"/>
                <w:highlight w:val="none"/>
              </w:rPr>
              <m:t>GHG</m:t>
            </m:r>
            <m:ctrlPr>
              <w:rPr>
                <w:rFonts w:hint="default" w:ascii="Cambria Math" w:hAnsi="Cambria Math" w:eastAsia="宋体" w:cs="Arial"/>
                <w:highlight w:val="none"/>
              </w:rPr>
            </m:ctrlPr>
          </m:sub>
        </m:sSub>
      </m:oMath>
      <w:r>
        <w:rPr>
          <w:rFonts w:hint="default" w:ascii="Arial" w:hAnsi="Arial" w:cs="Arial"/>
          <w:i w:val="0"/>
          <w:highlight w:val="none"/>
          <w:lang w:val="en-US" w:eastAsia="zh-CN"/>
        </w:rPr>
        <w:t xml:space="preserve">   </w:t>
      </w:r>
      <w:r>
        <w:rPr>
          <w:rFonts w:hint="eastAsia" w:ascii="Arial" w:hAnsi="Arial" w:cs="Arial"/>
          <w:i w:val="0"/>
          <w:highlight w:val="none"/>
          <w:lang w:val="en-US" w:eastAsia="zh-CN"/>
        </w:rPr>
        <w:t xml:space="preserve">                    </w:t>
      </w:r>
      <w:r>
        <w:rPr>
          <w:rFonts w:hint="default" w:ascii="Arial" w:hAnsi="Arial" w:cs="Arial"/>
          <w:i w:val="0"/>
          <w:highlight w:val="none"/>
          <w:lang w:val="en-US" w:eastAsia="zh-CN"/>
        </w:rPr>
        <w:t xml:space="preserve">   </w:t>
      </w:r>
      <w:r>
        <w:rPr>
          <w:rFonts w:hint="default" w:ascii="Arial" w:hAnsi="Arial" w:cs="Arial"/>
          <w:i w:val="0"/>
          <w:sz w:val="21"/>
          <w:szCs w:val="21"/>
          <w:highlight w:val="none"/>
          <w:lang w:val="en-US" w:eastAsia="zh-CN"/>
        </w:rPr>
        <w:t>（</w:t>
      </w:r>
      <w:r>
        <w:rPr>
          <w:rFonts w:hint="eastAsia" w:ascii="Arial" w:hAnsi="Arial" w:cs="Arial"/>
          <w:i w:val="0"/>
          <w:sz w:val="21"/>
          <w:szCs w:val="21"/>
          <w:highlight w:val="none"/>
          <w:lang w:val="en-US" w:eastAsia="zh-CN"/>
        </w:rPr>
        <w:t>F</w:t>
      </w:r>
      <w:r>
        <w:rPr>
          <w:rFonts w:hint="default" w:ascii="Arial" w:hAnsi="Arial" w:eastAsia="宋体" w:cs="Arial"/>
          <w:i w:val="0"/>
          <w:sz w:val="21"/>
          <w:szCs w:val="21"/>
          <w:highlight w:val="none"/>
          <w:lang w:val="en-US" w:eastAsia="zh-CN"/>
        </w:rPr>
        <w:t>-</w:t>
      </w:r>
      <w:r>
        <w:rPr>
          <w:rFonts w:hint="default" w:ascii="Arial" w:hAnsi="Arial" w:cs="Arial"/>
          <w:i w:val="0"/>
          <w:sz w:val="21"/>
          <w:szCs w:val="21"/>
          <w:highlight w:val="none"/>
          <w:lang w:val="en-US" w:eastAsia="zh-CN"/>
        </w:rPr>
        <w:t>3）</w:t>
      </w:r>
    </w:p>
    <w:p w14:paraId="7FC2D510">
      <w:pPr>
        <w:adjustRightInd w:val="0"/>
        <w:spacing w:line="360" w:lineRule="auto"/>
        <w:ind w:firstLine="0" w:firstLineChars="0"/>
        <w:rPr>
          <w:rFonts w:hint="default" w:ascii="Arial" w:hAnsi="Arial" w:eastAsia="宋体" w:cs="Arial"/>
          <w:sz w:val="21"/>
          <w:szCs w:val="21"/>
          <w:highlight w:val="none"/>
        </w:rPr>
      </w:pPr>
      <w:r>
        <w:rPr>
          <w:rFonts w:hint="default" w:ascii="Arial" w:hAnsi="Arial" w:eastAsia="宋体" w:cs="Arial"/>
          <w:sz w:val="21"/>
          <w:szCs w:val="21"/>
          <w:highlight w:val="none"/>
        </w:rPr>
        <w:t>其中：</w:t>
      </w:r>
    </w:p>
    <w:p w14:paraId="7DCC776B">
      <w:pPr>
        <w:adjustRightInd w:val="0"/>
        <w:spacing w:line="360" w:lineRule="auto"/>
        <w:ind w:firstLine="420" w:firstLineChars="0"/>
        <w:rPr>
          <w:rFonts w:hint="default" w:ascii="Arial" w:hAnsi="Arial" w:eastAsia="宋体" w:cs="Arial"/>
          <w:sz w:val="21"/>
          <w:szCs w:val="21"/>
          <w:highlight w:val="none"/>
        </w:rPr>
      </w:pPr>
      <w:r>
        <w:rPr>
          <w:rFonts w:hint="default" w:ascii="Arial" w:hAnsi="Arial" w:eastAsia="宋体" w:cs="Arial"/>
          <w:sz w:val="21"/>
          <w:szCs w:val="21"/>
          <w:highlight w:val="none"/>
        </w:rPr>
        <w:t>S：污染物的协同效应系数</w:t>
      </w:r>
      <w:r>
        <w:rPr>
          <w:rFonts w:hint="eastAsia" w:ascii="Arial" w:hAnsi="Arial" w:cs="Arial"/>
          <w:sz w:val="21"/>
          <w:szCs w:val="21"/>
          <w:highlight w:val="none"/>
          <w:lang w:eastAsia="zh-CN"/>
        </w:rPr>
        <w:t>，</w:t>
      </w:r>
      <w:r>
        <w:rPr>
          <w:rFonts w:hint="default" w:ascii="Arial" w:hAnsi="Arial" w:cs="Arial"/>
          <w:sz w:val="21"/>
          <w:szCs w:val="21"/>
          <w:highlight w:val="none"/>
          <w:lang w:val="en-US" w:eastAsia="zh-CN"/>
        </w:rPr>
        <w:t>等级判定情况见表</w:t>
      </w:r>
      <w:r>
        <w:rPr>
          <w:rFonts w:hint="eastAsia" w:ascii="Arial" w:hAnsi="Arial" w:cs="Arial"/>
          <w:sz w:val="21"/>
          <w:szCs w:val="21"/>
          <w:highlight w:val="none"/>
          <w:lang w:val="en-US" w:eastAsia="zh-CN"/>
        </w:rPr>
        <w:t>F.1，可参考表F.3优化</w:t>
      </w:r>
      <w:r>
        <w:rPr>
          <w:rFonts w:hint="default" w:ascii="Arial" w:hAnsi="Arial" w:eastAsia="宋体" w:cs="Arial"/>
          <w:sz w:val="21"/>
          <w:szCs w:val="21"/>
          <w:highlight w:val="none"/>
        </w:rPr>
        <w:t>；</w:t>
      </w:r>
    </w:p>
    <w:p w14:paraId="7CCE9D88">
      <w:pPr>
        <w:adjustRightInd w:val="0"/>
        <w:spacing w:line="360" w:lineRule="auto"/>
        <w:ind w:firstLine="420" w:firstLineChars="0"/>
        <w:rPr>
          <w:rFonts w:hint="default" w:ascii="Arial" w:hAnsi="Arial" w:eastAsia="宋体" w:cs="Arial"/>
          <w:sz w:val="21"/>
          <w:szCs w:val="21"/>
          <w:highlight w:val="none"/>
        </w:rPr>
      </w:pPr>
      <w:r>
        <w:rPr>
          <w:rFonts w:hint="default" w:ascii="Arial" w:hAnsi="Arial" w:eastAsia="宋体" w:cs="Arial"/>
          <w:sz w:val="21"/>
          <w:szCs w:val="21"/>
          <w:highlight w:val="none"/>
        </w:rPr>
        <w:t>ΔE</w:t>
      </w:r>
      <w:r>
        <w:rPr>
          <w:rFonts w:hint="default" w:ascii="Arial" w:hAnsi="Arial" w:eastAsia="宋体" w:cs="Arial"/>
          <w:sz w:val="21"/>
          <w:szCs w:val="21"/>
          <w:highlight w:val="none"/>
          <w:vertAlign w:val="subscript"/>
        </w:rPr>
        <w:t>LAP</w:t>
      </w:r>
      <w:r>
        <w:rPr>
          <w:rFonts w:hint="default" w:ascii="Arial" w:hAnsi="Arial" w:eastAsia="宋体" w:cs="Arial"/>
          <w:sz w:val="21"/>
          <w:szCs w:val="21"/>
          <w:highlight w:val="none"/>
        </w:rPr>
        <w:t>：</w:t>
      </w:r>
      <w:r>
        <w:rPr>
          <w:rFonts w:hint="default" w:ascii="Arial" w:hAnsi="Arial" w:cs="Arial"/>
          <w:sz w:val="21"/>
          <w:szCs w:val="21"/>
          <w:highlight w:val="none"/>
          <w:lang w:val="en-US" w:eastAsia="zh-CN"/>
        </w:rPr>
        <w:t>项目生产装置单位产品</w:t>
      </w:r>
      <w:r>
        <w:rPr>
          <w:rFonts w:hint="default" w:ascii="Arial" w:hAnsi="Arial" w:eastAsia="宋体" w:cs="Arial"/>
          <w:sz w:val="21"/>
          <w:szCs w:val="21"/>
          <w:highlight w:val="none"/>
        </w:rPr>
        <w:t>污染物排放量</w:t>
      </w:r>
      <w:r>
        <w:rPr>
          <w:rFonts w:hint="default" w:ascii="Arial" w:hAnsi="Arial" w:cs="Arial"/>
          <w:sz w:val="21"/>
          <w:szCs w:val="21"/>
          <w:highlight w:val="none"/>
          <w:lang w:val="en-US" w:eastAsia="zh-CN"/>
        </w:rPr>
        <w:t>与行业</w:t>
      </w:r>
      <w:r>
        <w:rPr>
          <w:rFonts w:hint="eastAsia" w:ascii="Arial" w:hAnsi="Arial" w:cs="Arial"/>
          <w:sz w:val="21"/>
          <w:szCs w:val="21"/>
          <w:highlight w:val="none"/>
          <w:lang w:val="en-US" w:eastAsia="zh-CN"/>
        </w:rPr>
        <w:t>先进</w:t>
      </w:r>
      <w:r>
        <w:rPr>
          <w:rFonts w:hint="default" w:ascii="Arial" w:hAnsi="Arial" w:cs="Arial"/>
          <w:sz w:val="21"/>
          <w:szCs w:val="21"/>
          <w:highlight w:val="none"/>
          <w:lang w:val="en-US" w:eastAsia="zh-CN"/>
        </w:rPr>
        <w:t>值的差值，单位为kg/t产品</w:t>
      </w:r>
      <w:r>
        <w:rPr>
          <w:rFonts w:hint="default" w:ascii="Arial" w:hAnsi="Arial" w:eastAsia="宋体" w:cs="Arial"/>
          <w:sz w:val="21"/>
          <w:szCs w:val="21"/>
          <w:highlight w:val="none"/>
        </w:rPr>
        <w:t>；</w:t>
      </w:r>
    </w:p>
    <w:p w14:paraId="2E48666B">
      <w:pPr>
        <w:adjustRightInd w:val="0"/>
        <w:spacing w:line="360" w:lineRule="auto"/>
        <w:ind w:firstLine="420" w:firstLineChars="0"/>
        <w:rPr>
          <w:rFonts w:hint="default" w:ascii="Arial" w:hAnsi="Arial" w:eastAsia="宋体" w:cs="Arial"/>
          <w:sz w:val="21"/>
          <w:szCs w:val="21"/>
          <w:highlight w:val="none"/>
          <w:lang w:val="en-US" w:eastAsia="zh-CN"/>
        </w:rPr>
      </w:pPr>
      <w:r>
        <w:rPr>
          <w:rFonts w:hint="default" w:ascii="Arial" w:hAnsi="Arial" w:eastAsia="宋体" w:cs="Arial"/>
          <w:sz w:val="21"/>
          <w:szCs w:val="21"/>
          <w:highlight w:val="none"/>
        </w:rPr>
        <w:t>E</w:t>
      </w:r>
      <w:r>
        <w:rPr>
          <w:rFonts w:hint="default" w:ascii="Arial" w:hAnsi="Arial" w:cs="Arial"/>
          <w:sz w:val="21"/>
          <w:szCs w:val="21"/>
          <w:highlight w:val="none"/>
          <w:vertAlign w:val="subscript"/>
          <w:lang w:val="en-US" w:eastAsia="zh-CN"/>
        </w:rPr>
        <w:t>行业</w:t>
      </w:r>
      <w:r>
        <w:rPr>
          <w:rFonts w:hint="default" w:ascii="Arial" w:hAnsi="Arial" w:eastAsia="宋体" w:cs="Arial"/>
          <w:sz w:val="21"/>
          <w:szCs w:val="21"/>
          <w:highlight w:val="none"/>
          <w:vertAlign w:val="subscript"/>
        </w:rPr>
        <w:t>LAP</w:t>
      </w:r>
      <w:r>
        <w:rPr>
          <w:rFonts w:hint="default" w:ascii="Arial" w:hAnsi="Arial" w:eastAsia="宋体" w:cs="Arial"/>
          <w:sz w:val="21"/>
          <w:szCs w:val="21"/>
          <w:highlight w:val="none"/>
        </w:rPr>
        <w:t>：</w:t>
      </w:r>
      <w:r>
        <w:rPr>
          <w:rFonts w:hint="default" w:ascii="Arial" w:hAnsi="Arial" w:cs="Arial"/>
          <w:sz w:val="21"/>
          <w:szCs w:val="21"/>
          <w:highlight w:val="none"/>
          <w:lang w:val="en-US" w:eastAsia="zh-CN"/>
        </w:rPr>
        <w:t>石化</w:t>
      </w:r>
      <w:r>
        <w:rPr>
          <w:rFonts w:hint="default" w:ascii="Arial" w:hAnsi="Arial" w:eastAsia="宋体" w:cs="Arial"/>
          <w:sz w:val="21"/>
          <w:szCs w:val="21"/>
          <w:highlight w:val="none"/>
        </w:rPr>
        <w:t>行业</w:t>
      </w:r>
      <w:r>
        <w:rPr>
          <w:rFonts w:hint="default" w:ascii="Arial" w:hAnsi="Arial" w:cs="Arial"/>
          <w:sz w:val="21"/>
          <w:szCs w:val="21"/>
          <w:highlight w:val="none"/>
          <w:lang w:val="en-US" w:eastAsia="zh-CN"/>
        </w:rPr>
        <w:t>该装置</w:t>
      </w:r>
      <w:r>
        <w:rPr>
          <w:rFonts w:hint="default" w:ascii="Arial" w:hAnsi="Arial" w:eastAsia="宋体" w:cs="Arial"/>
          <w:sz w:val="21"/>
          <w:szCs w:val="21"/>
          <w:highlight w:val="none"/>
        </w:rPr>
        <w:t>单位</w:t>
      </w:r>
      <w:r>
        <w:rPr>
          <w:rFonts w:hint="default" w:ascii="Arial" w:hAnsi="Arial" w:cs="Arial"/>
          <w:sz w:val="21"/>
          <w:szCs w:val="21"/>
          <w:highlight w:val="none"/>
          <w:lang w:val="en-US" w:eastAsia="zh-CN"/>
        </w:rPr>
        <w:t>产品</w:t>
      </w:r>
      <w:r>
        <w:rPr>
          <w:rFonts w:hint="default" w:ascii="Arial" w:hAnsi="Arial" w:eastAsia="宋体" w:cs="Arial"/>
          <w:sz w:val="21"/>
          <w:szCs w:val="21"/>
          <w:highlight w:val="none"/>
        </w:rPr>
        <w:t>污染物排放</w:t>
      </w:r>
      <w:r>
        <w:rPr>
          <w:rFonts w:hint="eastAsia" w:ascii="Arial" w:hAnsi="Arial" w:cs="Arial"/>
          <w:sz w:val="21"/>
          <w:szCs w:val="21"/>
          <w:highlight w:val="none"/>
          <w:lang w:val="en-US" w:eastAsia="zh-CN"/>
        </w:rPr>
        <w:t>先进</w:t>
      </w:r>
      <w:r>
        <w:rPr>
          <w:rFonts w:hint="default" w:ascii="Arial" w:hAnsi="Arial" w:eastAsia="宋体" w:cs="Arial"/>
          <w:sz w:val="21"/>
          <w:szCs w:val="21"/>
          <w:highlight w:val="none"/>
        </w:rPr>
        <w:t>值，</w:t>
      </w:r>
      <w:r>
        <w:rPr>
          <w:rFonts w:hint="default" w:ascii="Arial" w:hAnsi="Arial" w:cs="Arial"/>
          <w:sz w:val="21"/>
          <w:szCs w:val="21"/>
          <w:highlight w:val="none"/>
          <w:lang w:val="en-US" w:eastAsia="zh-CN"/>
        </w:rPr>
        <w:t>单位为kg/t产品</w:t>
      </w:r>
      <w:r>
        <w:rPr>
          <w:rFonts w:hint="eastAsia" w:ascii="Arial" w:hAnsi="Arial" w:cs="Arial"/>
          <w:sz w:val="21"/>
          <w:szCs w:val="21"/>
          <w:highlight w:val="none"/>
          <w:lang w:val="en-US" w:eastAsia="zh-CN"/>
        </w:rPr>
        <w:t>，</w:t>
      </w:r>
      <w:r>
        <w:rPr>
          <w:rFonts w:hint="default" w:ascii="Arial" w:hAnsi="Arial" w:cs="Arial"/>
          <w:sz w:val="21"/>
          <w:szCs w:val="21"/>
          <w:highlight w:val="none"/>
          <w:lang w:val="en-US" w:eastAsia="zh-CN"/>
        </w:rPr>
        <w:t>取值见</w:t>
      </w:r>
      <w:r>
        <w:rPr>
          <w:rFonts w:hint="eastAsia" w:ascii="Arial" w:hAnsi="Arial" w:cs="Arial"/>
          <w:sz w:val="21"/>
          <w:szCs w:val="21"/>
          <w:highlight w:val="none"/>
          <w:lang w:val="en-US" w:eastAsia="zh-CN"/>
        </w:rPr>
        <w:t>表F.2</w:t>
      </w:r>
      <w:r>
        <w:rPr>
          <w:rFonts w:hint="default" w:ascii="Arial" w:hAnsi="Arial" w:eastAsia="宋体" w:cs="Arial"/>
          <w:sz w:val="21"/>
          <w:szCs w:val="21"/>
          <w:highlight w:val="none"/>
        </w:rPr>
        <w:t>；</w:t>
      </w:r>
      <w:r>
        <w:rPr>
          <w:rFonts w:hint="default" w:ascii="Arial" w:hAnsi="Arial" w:cs="Arial"/>
          <w:sz w:val="21"/>
          <w:szCs w:val="21"/>
          <w:highlight w:val="none"/>
          <w:lang w:val="en-US" w:eastAsia="zh-CN"/>
        </w:rPr>
        <w:t>常减压装置、催化裂化装置、乙烯装置、延迟焦化装置、加氢裂化装置以氮氧化物排放绩效为</w:t>
      </w:r>
      <w:r>
        <w:rPr>
          <w:rFonts w:hint="eastAsia" w:ascii="Arial" w:hAnsi="Arial" w:cs="Arial"/>
          <w:sz w:val="21"/>
          <w:szCs w:val="21"/>
          <w:highlight w:val="none"/>
          <w:lang w:val="en-US" w:eastAsia="zh-CN"/>
        </w:rPr>
        <w:t>先进</w:t>
      </w:r>
      <w:r>
        <w:rPr>
          <w:rFonts w:hint="default" w:ascii="Arial" w:hAnsi="Arial" w:cs="Arial"/>
          <w:sz w:val="21"/>
          <w:szCs w:val="21"/>
          <w:highlight w:val="none"/>
          <w:lang w:val="en-US" w:eastAsia="zh-CN"/>
        </w:rPr>
        <w:t>值，建设项目</w:t>
      </w:r>
      <w:r>
        <w:rPr>
          <w:rFonts w:hint="eastAsia" w:ascii="Arial" w:hAnsi="Arial" w:cs="Arial"/>
          <w:sz w:val="21"/>
          <w:szCs w:val="21"/>
          <w:highlight w:val="none"/>
          <w:lang w:val="en-US" w:eastAsia="zh-CN"/>
        </w:rPr>
        <w:t>全厂</w:t>
      </w:r>
      <w:r>
        <w:rPr>
          <w:rFonts w:hint="default" w:ascii="Arial" w:hAnsi="Arial" w:cs="Arial"/>
          <w:sz w:val="21"/>
          <w:szCs w:val="21"/>
          <w:highlight w:val="none"/>
          <w:lang w:val="en-US" w:eastAsia="zh-CN"/>
        </w:rPr>
        <w:t>同时考虑氮氧化物和挥发性有机物排放绩效为</w:t>
      </w:r>
      <w:r>
        <w:rPr>
          <w:rFonts w:hint="eastAsia" w:ascii="Arial" w:hAnsi="Arial" w:cs="Arial"/>
          <w:sz w:val="21"/>
          <w:szCs w:val="21"/>
          <w:highlight w:val="none"/>
          <w:lang w:val="en-US" w:eastAsia="zh-CN"/>
        </w:rPr>
        <w:t>先进</w:t>
      </w:r>
      <w:r>
        <w:rPr>
          <w:rFonts w:hint="default" w:ascii="Arial" w:hAnsi="Arial" w:cs="Arial"/>
          <w:sz w:val="21"/>
          <w:szCs w:val="21"/>
          <w:highlight w:val="none"/>
          <w:lang w:val="en-US" w:eastAsia="zh-CN"/>
        </w:rPr>
        <w:t>值</w:t>
      </w:r>
      <w:r>
        <w:rPr>
          <w:rFonts w:hint="eastAsia" w:ascii="Arial" w:hAnsi="Arial" w:cs="Arial"/>
          <w:sz w:val="21"/>
          <w:szCs w:val="21"/>
          <w:highlight w:val="none"/>
          <w:lang w:val="en-US" w:eastAsia="zh-CN"/>
        </w:rPr>
        <w:t>；</w:t>
      </w:r>
    </w:p>
    <w:p w14:paraId="131E4713">
      <w:pPr>
        <w:adjustRightInd w:val="0"/>
        <w:spacing w:line="360" w:lineRule="auto"/>
        <w:ind w:firstLine="420" w:firstLineChars="0"/>
        <w:rPr>
          <w:rFonts w:hint="default" w:ascii="Arial" w:hAnsi="Arial" w:eastAsia="宋体" w:cs="Arial"/>
          <w:sz w:val="21"/>
          <w:szCs w:val="21"/>
          <w:highlight w:val="none"/>
        </w:rPr>
      </w:pPr>
      <w:r>
        <w:rPr>
          <w:rFonts w:hint="default" w:ascii="Arial" w:hAnsi="Arial" w:eastAsia="宋体" w:cs="Arial"/>
          <w:sz w:val="21"/>
          <w:szCs w:val="21"/>
          <w:highlight w:val="none"/>
        </w:rPr>
        <w:t>ΔE</w:t>
      </w:r>
      <w:r>
        <w:rPr>
          <w:rFonts w:hint="default" w:ascii="Arial" w:hAnsi="Arial" w:eastAsia="宋体" w:cs="Arial"/>
          <w:sz w:val="21"/>
          <w:szCs w:val="21"/>
          <w:highlight w:val="none"/>
          <w:vertAlign w:val="subscript"/>
        </w:rPr>
        <w:t>GHG</w:t>
      </w:r>
      <w:r>
        <w:rPr>
          <w:rFonts w:hint="default" w:ascii="Arial" w:hAnsi="Arial" w:eastAsia="宋体" w:cs="Arial"/>
          <w:sz w:val="21"/>
          <w:szCs w:val="21"/>
          <w:highlight w:val="none"/>
        </w:rPr>
        <w:t>：</w:t>
      </w:r>
      <w:r>
        <w:rPr>
          <w:rFonts w:hint="default" w:ascii="Arial" w:hAnsi="Arial" w:cs="Arial"/>
          <w:sz w:val="21"/>
          <w:szCs w:val="21"/>
          <w:highlight w:val="none"/>
          <w:lang w:val="en-US" w:eastAsia="zh-CN"/>
        </w:rPr>
        <w:t>项目生产装置单位产品温室气体</w:t>
      </w:r>
      <w:r>
        <w:rPr>
          <w:rFonts w:hint="default" w:ascii="Arial" w:hAnsi="Arial" w:eastAsia="宋体" w:cs="Arial"/>
          <w:sz w:val="21"/>
          <w:szCs w:val="21"/>
          <w:highlight w:val="none"/>
        </w:rPr>
        <w:t>排放量</w:t>
      </w:r>
      <w:r>
        <w:rPr>
          <w:rFonts w:hint="default" w:ascii="Arial" w:hAnsi="Arial" w:cs="Arial"/>
          <w:sz w:val="21"/>
          <w:szCs w:val="21"/>
          <w:highlight w:val="none"/>
          <w:lang w:val="en-US" w:eastAsia="zh-CN"/>
        </w:rPr>
        <w:t>与行业</w:t>
      </w:r>
      <w:r>
        <w:rPr>
          <w:rFonts w:hint="eastAsia" w:ascii="Arial" w:hAnsi="Arial" w:cs="Arial"/>
          <w:sz w:val="21"/>
          <w:szCs w:val="21"/>
          <w:highlight w:val="none"/>
          <w:lang w:val="en-US" w:eastAsia="zh-CN"/>
        </w:rPr>
        <w:t>先进</w:t>
      </w:r>
      <w:r>
        <w:rPr>
          <w:rFonts w:hint="default" w:ascii="Arial" w:hAnsi="Arial" w:cs="Arial"/>
          <w:sz w:val="21"/>
          <w:szCs w:val="21"/>
          <w:highlight w:val="none"/>
          <w:lang w:val="en-US" w:eastAsia="zh-CN"/>
        </w:rPr>
        <w:t>值的差值，单位为</w:t>
      </w:r>
      <w:r>
        <w:rPr>
          <w:rFonts w:hint="default" w:ascii="Arial" w:hAnsi="Arial" w:eastAsia="宋体" w:cs="Arial"/>
          <w:sz w:val="21"/>
          <w:szCs w:val="21"/>
          <w:highlight w:val="none"/>
        </w:rPr>
        <w:t>t</w:t>
      </w:r>
      <w:r>
        <w:rPr>
          <w:rFonts w:hint="default" w:ascii="Arial" w:hAnsi="Arial" w:cs="Arial"/>
          <w:sz w:val="21"/>
          <w:szCs w:val="21"/>
          <w:highlight w:val="none"/>
          <w:lang w:val="en-US" w:eastAsia="zh-CN"/>
        </w:rPr>
        <w:t>CO</w:t>
      </w:r>
      <w:r>
        <w:rPr>
          <w:rFonts w:hint="default" w:ascii="Arial" w:hAnsi="Arial" w:cs="Arial"/>
          <w:sz w:val="21"/>
          <w:szCs w:val="21"/>
          <w:highlight w:val="none"/>
          <w:vertAlign w:val="subscript"/>
          <w:lang w:val="en-US" w:eastAsia="zh-CN"/>
        </w:rPr>
        <w:t>2</w:t>
      </w:r>
      <w:r>
        <w:rPr>
          <w:rFonts w:hint="default" w:ascii="Arial" w:hAnsi="Arial" w:cs="Arial"/>
          <w:sz w:val="21"/>
          <w:szCs w:val="21"/>
          <w:highlight w:val="none"/>
          <w:lang w:val="en-US" w:eastAsia="zh-CN"/>
        </w:rPr>
        <w:t>/t产品</w:t>
      </w:r>
      <w:r>
        <w:rPr>
          <w:rFonts w:hint="default" w:ascii="Arial" w:hAnsi="Arial" w:eastAsia="宋体" w:cs="Arial"/>
          <w:sz w:val="21"/>
          <w:szCs w:val="21"/>
          <w:highlight w:val="none"/>
        </w:rPr>
        <w:t>；</w:t>
      </w:r>
    </w:p>
    <w:p w14:paraId="1FF5C998">
      <w:pPr>
        <w:adjustRightInd w:val="0"/>
        <w:spacing w:line="360" w:lineRule="auto"/>
        <w:ind w:firstLine="420" w:firstLineChars="0"/>
        <w:rPr>
          <w:rFonts w:hint="default" w:ascii="Arial" w:hAnsi="Arial" w:cs="Arial"/>
          <w:sz w:val="21"/>
          <w:szCs w:val="21"/>
          <w:highlight w:val="none"/>
          <w:lang w:val="en-US" w:eastAsia="zh-CN"/>
        </w:rPr>
      </w:pPr>
      <w:r>
        <w:rPr>
          <w:rFonts w:hint="default" w:ascii="Arial" w:hAnsi="Arial" w:eastAsia="宋体" w:cs="Arial"/>
          <w:sz w:val="21"/>
          <w:szCs w:val="21"/>
          <w:highlight w:val="none"/>
        </w:rPr>
        <w:t>E</w:t>
      </w:r>
      <w:r>
        <w:rPr>
          <w:rFonts w:hint="default" w:ascii="Arial" w:hAnsi="Arial" w:cs="Arial"/>
          <w:sz w:val="21"/>
          <w:szCs w:val="21"/>
          <w:highlight w:val="none"/>
          <w:vertAlign w:val="subscript"/>
          <w:lang w:val="en-US" w:eastAsia="zh-CN"/>
        </w:rPr>
        <w:t>行业</w:t>
      </w:r>
      <w:r>
        <w:rPr>
          <w:rFonts w:hint="default" w:ascii="Arial" w:hAnsi="Arial" w:eastAsia="宋体" w:cs="Arial"/>
          <w:sz w:val="21"/>
          <w:szCs w:val="21"/>
          <w:highlight w:val="none"/>
          <w:vertAlign w:val="subscript"/>
        </w:rPr>
        <w:t>GHG</w:t>
      </w:r>
      <w:r>
        <w:rPr>
          <w:rFonts w:hint="default" w:ascii="Arial" w:hAnsi="Arial" w:eastAsia="宋体" w:cs="Arial"/>
          <w:sz w:val="21"/>
          <w:szCs w:val="21"/>
          <w:highlight w:val="none"/>
        </w:rPr>
        <w:t>：</w:t>
      </w:r>
      <w:r>
        <w:rPr>
          <w:rFonts w:hint="default" w:ascii="Arial" w:hAnsi="Arial" w:cs="Arial"/>
          <w:sz w:val="21"/>
          <w:szCs w:val="21"/>
          <w:highlight w:val="none"/>
          <w:lang w:val="en-US" w:eastAsia="zh-CN"/>
        </w:rPr>
        <w:t>石化</w:t>
      </w:r>
      <w:r>
        <w:rPr>
          <w:rFonts w:hint="default" w:ascii="Arial" w:hAnsi="Arial" w:eastAsia="宋体" w:cs="Arial"/>
          <w:sz w:val="21"/>
          <w:szCs w:val="21"/>
          <w:highlight w:val="none"/>
        </w:rPr>
        <w:t>行业</w:t>
      </w:r>
      <w:r>
        <w:rPr>
          <w:rFonts w:hint="default" w:ascii="Arial" w:hAnsi="Arial" w:cs="Arial"/>
          <w:sz w:val="21"/>
          <w:szCs w:val="21"/>
          <w:highlight w:val="none"/>
          <w:lang w:val="en-US" w:eastAsia="zh-CN"/>
        </w:rPr>
        <w:t>该装置</w:t>
      </w:r>
      <w:r>
        <w:rPr>
          <w:rFonts w:hint="default" w:ascii="Arial" w:hAnsi="Arial" w:eastAsia="宋体" w:cs="Arial"/>
          <w:sz w:val="21"/>
          <w:szCs w:val="21"/>
          <w:highlight w:val="none"/>
        </w:rPr>
        <w:t>单位</w:t>
      </w:r>
      <w:r>
        <w:rPr>
          <w:rFonts w:hint="default" w:ascii="Arial" w:hAnsi="Arial" w:cs="Arial"/>
          <w:sz w:val="21"/>
          <w:szCs w:val="21"/>
          <w:highlight w:val="none"/>
          <w:lang w:val="en-US" w:eastAsia="zh-CN"/>
        </w:rPr>
        <w:t>产品温室气体</w:t>
      </w:r>
      <w:r>
        <w:rPr>
          <w:rFonts w:hint="default" w:ascii="Arial" w:hAnsi="Arial" w:eastAsia="宋体" w:cs="Arial"/>
          <w:sz w:val="21"/>
          <w:szCs w:val="21"/>
          <w:highlight w:val="none"/>
        </w:rPr>
        <w:t>排放</w:t>
      </w:r>
      <w:r>
        <w:rPr>
          <w:rFonts w:hint="eastAsia" w:ascii="Arial" w:hAnsi="Arial" w:cs="Arial"/>
          <w:sz w:val="21"/>
          <w:szCs w:val="21"/>
          <w:highlight w:val="none"/>
          <w:lang w:val="en-US" w:eastAsia="zh-CN"/>
        </w:rPr>
        <w:t>先进</w:t>
      </w:r>
      <w:r>
        <w:rPr>
          <w:rFonts w:hint="default" w:ascii="Arial" w:hAnsi="Arial" w:eastAsia="宋体" w:cs="Arial"/>
          <w:sz w:val="21"/>
          <w:szCs w:val="21"/>
          <w:highlight w:val="none"/>
        </w:rPr>
        <w:t>值，</w:t>
      </w:r>
      <w:r>
        <w:rPr>
          <w:rFonts w:hint="default" w:ascii="Arial" w:hAnsi="Arial" w:cs="Arial"/>
          <w:sz w:val="21"/>
          <w:szCs w:val="21"/>
          <w:highlight w:val="none"/>
          <w:lang w:val="en-US" w:eastAsia="zh-CN"/>
        </w:rPr>
        <w:t>单位为</w:t>
      </w:r>
      <w:r>
        <w:rPr>
          <w:rFonts w:hint="default" w:ascii="Arial" w:hAnsi="Arial" w:eastAsia="宋体" w:cs="Arial"/>
          <w:sz w:val="21"/>
          <w:szCs w:val="21"/>
          <w:highlight w:val="none"/>
        </w:rPr>
        <w:t>t</w:t>
      </w:r>
      <w:r>
        <w:rPr>
          <w:rFonts w:hint="default" w:ascii="Arial" w:hAnsi="Arial" w:cs="Arial"/>
          <w:sz w:val="21"/>
          <w:szCs w:val="21"/>
          <w:highlight w:val="none"/>
          <w:lang w:val="en-US" w:eastAsia="zh-CN"/>
        </w:rPr>
        <w:t>CO</w:t>
      </w:r>
      <w:r>
        <w:rPr>
          <w:rFonts w:hint="default" w:ascii="Arial" w:hAnsi="Arial" w:cs="Arial"/>
          <w:sz w:val="21"/>
          <w:szCs w:val="21"/>
          <w:highlight w:val="none"/>
          <w:vertAlign w:val="subscript"/>
          <w:lang w:val="en-US" w:eastAsia="zh-CN"/>
        </w:rPr>
        <w:t>2</w:t>
      </w:r>
      <w:r>
        <w:rPr>
          <w:rFonts w:hint="default" w:ascii="Arial" w:hAnsi="Arial" w:cs="Arial"/>
          <w:sz w:val="21"/>
          <w:szCs w:val="21"/>
          <w:highlight w:val="none"/>
          <w:lang w:val="en-US" w:eastAsia="zh-CN"/>
        </w:rPr>
        <w:t>/t产品</w:t>
      </w:r>
      <w:r>
        <w:rPr>
          <w:rFonts w:hint="eastAsia" w:ascii="Arial" w:hAnsi="Arial" w:cs="Arial"/>
          <w:sz w:val="21"/>
          <w:szCs w:val="21"/>
          <w:highlight w:val="none"/>
          <w:lang w:val="en-US" w:eastAsia="zh-CN"/>
        </w:rPr>
        <w:t>，</w:t>
      </w:r>
      <w:r>
        <w:rPr>
          <w:rFonts w:hint="default" w:ascii="Arial" w:hAnsi="Arial" w:cs="Arial"/>
          <w:sz w:val="21"/>
          <w:szCs w:val="21"/>
          <w:highlight w:val="none"/>
          <w:lang w:val="en-US" w:eastAsia="zh-CN"/>
        </w:rPr>
        <w:t>取值见</w:t>
      </w:r>
      <w:r>
        <w:rPr>
          <w:rFonts w:hint="eastAsia" w:ascii="Arial" w:hAnsi="Arial" w:cs="Arial"/>
          <w:sz w:val="21"/>
          <w:szCs w:val="21"/>
          <w:highlight w:val="none"/>
          <w:lang w:val="en-US" w:eastAsia="zh-CN"/>
        </w:rPr>
        <w:t>表F.2</w:t>
      </w:r>
      <w:r>
        <w:rPr>
          <w:rFonts w:hint="default" w:ascii="Arial" w:hAnsi="Arial" w:cs="Arial"/>
          <w:sz w:val="21"/>
          <w:szCs w:val="21"/>
          <w:highlight w:val="none"/>
          <w:lang w:val="en-US" w:eastAsia="zh-CN"/>
        </w:rPr>
        <w:t>。</w:t>
      </w:r>
    </w:p>
    <w:p w14:paraId="31AFAAC2">
      <w:pPr>
        <w:adjustRightInd w:val="0"/>
        <w:spacing w:line="360" w:lineRule="auto"/>
        <w:ind w:firstLine="420" w:firstLineChars="0"/>
        <w:jc w:val="center"/>
        <w:rPr>
          <w:rFonts w:hint="default" w:ascii="Arial" w:hAnsi="Arial" w:eastAsia="宋体" w:cs="Arial"/>
          <w:sz w:val="21"/>
          <w:szCs w:val="21"/>
          <w:highlight w:val="none"/>
        </w:rPr>
      </w:pPr>
      <w:r>
        <w:rPr>
          <w:rFonts w:hint="default" w:ascii="Arial" w:hAnsi="Arial" w:eastAsia="宋体" w:cs="Arial"/>
          <w:b/>
          <w:bCs/>
          <w:sz w:val="21"/>
          <w:szCs w:val="21"/>
          <w:highlight w:val="none"/>
        </w:rPr>
        <w:t>表</w:t>
      </w:r>
      <w:r>
        <w:rPr>
          <w:rFonts w:hint="eastAsia" w:ascii="Arial" w:hAnsi="Arial" w:cs="Arial"/>
          <w:b/>
          <w:bCs/>
          <w:sz w:val="21"/>
          <w:szCs w:val="21"/>
          <w:highlight w:val="none"/>
          <w:lang w:val="en-US" w:eastAsia="zh-CN"/>
        </w:rPr>
        <w:t>F.</w:t>
      </w:r>
      <w:r>
        <w:rPr>
          <w:rFonts w:hint="default" w:ascii="Arial" w:hAnsi="Arial" w:cs="Arial"/>
          <w:b/>
          <w:bCs/>
          <w:sz w:val="21"/>
          <w:szCs w:val="21"/>
          <w:highlight w:val="none"/>
          <w:lang w:val="en-US" w:eastAsia="zh-CN"/>
        </w:rPr>
        <w:t>1</w:t>
      </w:r>
      <w:r>
        <w:rPr>
          <w:rFonts w:hint="default" w:ascii="Arial" w:hAnsi="Arial" w:eastAsia="宋体" w:cs="Arial"/>
          <w:b/>
          <w:bCs/>
          <w:sz w:val="21"/>
          <w:szCs w:val="21"/>
          <w:highlight w:val="none"/>
        </w:rPr>
        <w:t xml:space="preserve">  协同度等级判定一览表</w:t>
      </w:r>
    </w:p>
    <w:tbl>
      <w:tblPr>
        <w:tblStyle w:val="1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2"/>
        <w:gridCol w:w="780"/>
        <w:gridCol w:w="817"/>
        <w:gridCol w:w="1323"/>
        <w:gridCol w:w="5418"/>
      </w:tblGrid>
      <w:tr w14:paraId="6D97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639" w:type="pct"/>
            <w:tcBorders>
              <w:top w:val="single" w:color="auto" w:sz="8" w:space="0"/>
              <w:left w:val="single" w:color="auto" w:sz="8" w:space="0"/>
            </w:tcBorders>
            <w:vAlign w:val="center"/>
          </w:tcPr>
          <w:p w14:paraId="77B3A3D1">
            <w:pPr>
              <w:pStyle w:val="40"/>
              <w:snapToGrid w:val="0"/>
              <w:ind w:left="0" w:leftChars="0" w:right="0" w:rightChars="0" w:firstLine="0" w:firstLineChars="0"/>
              <w:rPr>
                <w:rFonts w:hint="default" w:ascii="Arial" w:hAnsi="Arial" w:eastAsia="宋体" w:cs="Arial"/>
                <w:b/>
                <w:sz w:val="21"/>
                <w:szCs w:val="21"/>
                <w:highlight w:val="none"/>
              </w:rPr>
            </w:pPr>
            <w:r>
              <w:rPr>
                <w:rFonts w:hint="default" w:ascii="Arial" w:hAnsi="Arial" w:eastAsia="宋体" w:cs="Arial"/>
                <w:b/>
                <w:sz w:val="21"/>
                <w:szCs w:val="21"/>
                <w:highlight w:val="none"/>
              </w:rPr>
              <w:t>协同状态</w:t>
            </w:r>
          </w:p>
        </w:tc>
        <w:tc>
          <w:tcPr>
            <w:tcW w:w="407" w:type="pct"/>
            <w:tcBorders>
              <w:top w:val="single" w:color="auto" w:sz="8" w:space="0"/>
            </w:tcBorders>
            <w:vAlign w:val="center"/>
          </w:tcPr>
          <w:p w14:paraId="72C40D34">
            <w:pPr>
              <w:pStyle w:val="40"/>
              <w:snapToGrid w:val="0"/>
              <w:ind w:left="0" w:leftChars="0" w:right="0" w:rightChars="0" w:firstLine="0" w:firstLineChars="0"/>
              <w:rPr>
                <w:rFonts w:hint="default" w:ascii="Arial" w:hAnsi="Arial" w:eastAsia="宋体" w:cs="Arial"/>
                <w:b/>
                <w:sz w:val="21"/>
                <w:szCs w:val="21"/>
                <w:highlight w:val="none"/>
              </w:rPr>
            </w:pPr>
            <w:r>
              <w:rPr>
                <w:rFonts w:hint="default" w:ascii="Arial" w:hAnsi="Arial" w:eastAsia="宋体" w:cs="Arial"/>
                <w:b/>
                <w:sz w:val="21"/>
                <w:szCs w:val="21"/>
                <w:highlight w:val="none"/>
              </w:rPr>
              <w:t>ΔE</w:t>
            </w:r>
            <w:r>
              <w:rPr>
                <w:rFonts w:hint="default" w:ascii="Arial" w:hAnsi="Arial" w:eastAsia="宋体" w:cs="Arial"/>
                <w:b/>
                <w:sz w:val="21"/>
                <w:szCs w:val="21"/>
                <w:highlight w:val="none"/>
                <w:vertAlign w:val="subscript"/>
              </w:rPr>
              <w:t>LAP</w:t>
            </w:r>
          </w:p>
        </w:tc>
        <w:tc>
          <w:tcPr>
            <w:tcW w:w="427" w:type="pct"/>
            <w:tcBorders>
              <w:top w:val="single" w:color="auto" w:sz="8" w:space="0"/>
            </w:tcBorders>
            <w:vAlign w:val="center"/>
          </w:tcPr>
          <w:p w14:paraId="45501DD8">
            <w:pPr>
              <w:pStyle w:val="40"/>
              <w:snapToGrid w:val="0"/>
              <w:ind w:left="0" w:leftChars="0" w:right="0" w:rightChars="0" w:firstLine="0" w:firstLineChars="0"/>
              <w:rPr>
                <w:rFonts w:hint="default" w:ascii="Arial" w:hAnsi="Arial" w:eastAsia="宋体" w:cs="Arial"/>
                <w:b/>
                <w:sz w:val="21"/>
                <w:szCs w:val="21"/>
                <w:highlight w:val="none"/>
                <w:lang w:val="en-US" w:eastAsia="zh-CN"/>
              </w:rPr>
            </w:pPr>
            <w:r>
              <w:rPr>
                <w:rFonts w:hint="default" w:ascii="Arial" w:hAnsi="Arial" w:eastAsia="宋体" w:cs="Arial"/>
                <w:b/>
                <w:sz w:val="21"/>
                <w:szCs w:val="21"/>
                <w:highlight w:val="none"/>
              </w:rPr>
              <w:t>ΔE</w:t>
            </w:r>
            <w:r>
              <w:rPr>
                <w:rFonts w:hint="default" w:ascii="Arial" w:hAnsi="Arial" w:eastAsia="宋体" w:cs="Arial"/>
                <w:b/>
                <w:sz w:val="21"/>
                <w:szCs w:val="21"/>
                <w:highlight w:val="none"/>
                <w:vertAlign w:val="subscript"/>
              </w:rPr>
              <w:t>GH</w:t>
            </w:r>
            <w:r>
              <w:rPr>
                <w:rFonts w:hint="default" w:ascii="Arial" w:hAnsi="Arial" w:eastAsia="宋体" w:cs="Arial"/>
                <w:b/>
                <w:sz w:val="21"/>
                <w:szCs w:val="21"/>
                <w:highlight w:val="none"/>
                <w:vertAlign w:val="subscript"/>
                <w:lang w:val="en-US" w:eastAsia="zh-CN"/>
              </w:rPr>
              <w:t>G</w:t>
            </w:r>
          </w:p>
        </w:tc>
        <w:tc>
          <w:tcPr>
            <w:tcW w:w="692" w:type="pct"/>
            <w:tcBorders>
              <w:top w:val="single" w:color="auto" w:sz="8" w:space="0"/>
            </w:tcBorders>
            <w:vAlign w:val="center"/>
          </w:tcPr>
          <w:p w14:paraId="1CB1E0B1">
            <w:pPr>
              <w:pStyle w:val="40"/>
              <w:snapToGrid w:val="0"/>
              <w:ind w:left="0" w:leftChars="0" w:right="0" w:rightChars="0" w:firstLine="0" w:firstLineChars="0"/>
              <w:rPr>
                <w:rFonts w:hint="default" w:ascii="Arial" w:hAnsi="Arial" w:eastAsia="宋体" w:cs="Arial"/>
                <w:b/>
                <w:sz w:val="21"/>
                <w:szCs w:val="21"/>
                <w:highlight w:val="none"/>
              </w:rPr>
            </w:pPr>
            <w:r>
              <w:rPr>
                <w:rFonts w:hint="default" w:ascii="Arial" w:hAnsi="Arial" w:eastAsia="宋体" w:cs="Arial"/>
                <w:b/>
                <w:sz w:val="21"/>
                <w:szCs w:val="21"/>
                <w:highlight w:val="none"/>
              </w:rPr>
              <w:t>S</w:t>
            </w:r>
          </w:p>
        </w:tc>
        <w:tc>
          <w:tcPr>
            <w:tcW w:w="2832" w:type="pct"/>
            <w:tcBorders>
              <w:top w:val="single" w:color="auto" w:sz="8" w:space="0"/>
              <w:right w:val="single" w:color="auto" w:sz="8" w:space="0"/>
            </w:tcBorders>
            <w:vAlign w:val="center"/>
          </w:tcPr>
          <w:p w14:paraId="0634CEB2">
            <w:pPr>
              <w:pStyle w:val="40"/>
              <w:snapToGrid w:val="0"/>
              <w:ind w:left="0" w:leftChars="0" w:right="0" w:rightChars="0" w:firstLine="0" w:firstLineChars="0"/>
              <w:rPr>
                <w:rFonts w:hint="default" w:ascii="Arial" w:hAnsi="Arial" w:eastAsia="宋体" w:cs="Arial"/>
                <w:b/>
                <w:sz w:val="21"/>
                <w:szCs w:val="21"/>
                <w:highlight w:val="none"/>
              </w:rPr>
            </w:pPr>
            <w:r>
              <w:rPr>
                <w:rFonts w:hint="default" w:ascii="Arial" w:hAnsi="Arial" w:eastAsia="宋体" w:cs="Arial"/>
                <w:b/>
                <w:sz w:val="21"/>
                <w:szCs w:val="21"/>
                <w:highlight w:val="none"/>
              </w:rPr>
              <w:t>特征</w:t>
            </w:r>
          </w:p>
        </w:tc>
      </w:tr>
      <w:tr w14:paraId="1F0D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9" w:type="pct"/>
            <w:tcBorders>
              <w:left w:val="single" w:color="auto" w:sz="8" w:space="0"/>
            </w:tcBorders>
            <w:vAlign w:val="center"/>
          </w:tcPr>
          <w:p w14:paraId="509876A6">
            <w:pPr>
              <w:pStyle w:val="40"/>
              <w:snapToGrid w:val="0"/>
              <w:ind w:left="0" w:leftChars="0" w:right="0" w:rightChars="0" w:firstLine="0" w:firstLineChars="0"/>
              <w:rPr>
                <w:rFonts w:hint="eastAsia" w:ascii="Times New Roman" w:hAnsi="Times New Roman" w:eastAsia="宋体" w:cs="Times New Roman"/>
                <w:sz w:val="21"/>
                <w:szCs w:val="21"/>
                <w:highlight w:val="none"/>
                <w:lang w:eastAsia="zh"/>
                <w:woUserID w:val="6"/>
              </w:rPr>
            </w:pPr>
            <w:r>
              <w:rPr>
                <w:rFonts w:hint="eastAsia" w:ascii="Times New Roman" w:hAnsi="Times New Roman" w:eastAsia="宋体" w:cs="Times New Roman"/>
                <w:sz w:val="21"/>
                <w:szCs w:val="21"/>
                <w:highlight w:val="none"/>
                <w:lang w:eastAsia="zh"/>
                <w:woUserID w:val="6"/>
              </w:rPr>
              <w:t>“双减”</w:t>
            </w:r>
          </w:p>
        </w:tc>
        <w:tc>
          <w:tcPr>
            <w:tcW w:w="407" w:type="pct"/>
            <w:vAlign w:val="center"/>
          </w:tcPr>
          <w:p w14:paraId="27FE1285">
            <w:pPr>
              <w:pStyle w:val="40"/>
              <w:snapToGrid w:val="0"/>
              <w:ind w:left="0" w:leftChars="0" w:right="0" w:rightChars="0" w:firstLine="0" w:firstLineChars="0"/>
              <w:rPr>
                <w:rFonts w:hint="default" w:ascii="Arial" w:hAnsi="Arial" w:eastAsia="宋体" w:cs="Arial"/>
                <w:sz w:val="21"/>
                <w:szCs w:val="21"/>
                <w:highlight w:val="none"/>
              </w:rPr>
            </w:pPr>
            <w:r>
              <w:rPr>
                <w:rFonts w:hint="default" w:ascii="Arial" w:hAnsi="Arial" w:eastAsia="宋体" w:cs="Arial"/>
                <w:sz w:val="21"/>
                <w:szCs w:val="21"/>
                <w:highlight w:val="none"/>
                <w:lang w:val="en-US" w:eastAsia="zh-CN"/>
              </w:rPr>
              <w:t>＜</w:t>
            </w:r>
            <w:r>
              <w:rPr>
                <w:rFonts w:hint="default" w:ascii="Arial" w:hAnsi="Arial" w:eastAsia="宋体" w:cs="Arial"/>
                <w:sz w:val="21"/>
                <w:szCs w:val="21"/>
                <w:highlight w:val="none"/>
              </w:rPr>
              <w:t>0</w:t>
            </w:r>
          </w:p>
        </w:tc>
        <w:tc>
          <w:tcPr>
            <w:tcW w:w="427" w:type="pct"/>
            <w:vAlign w:val="center"/>
          </w:tcPr>
          <w:p w14:paraId="5933816A">
            <w:pPr>
              <w:pStyle w:val="40"/>
              <w:snapToGrid w:val="0"/>
              <w:ind w:left="0" w:leftChars="0" w:right="0" w:rightChars="0" w:firstLine="0" w:firstLineChars="0"/>
              <w:rPr>
                <w:rFonts w:hint="default" w:ascii="Arial" w:hAnsi="Arial" w:eastAsia="宋体" w:cs="Arial"/>
                <w:sz w:val="21"/>
                <w:szCs w:val="21"/>
                <w:highlight w:val="none"/>
              </w:rPr>
            </w:pPr>
            <w:r>
              <w:rPr>
                <w:rFonts w:hint="default" w:ascii="Arial" w:hAnsi="Arial" w:eastAsia="宋体" w:cs="Arial"/>
                <w:sz w:val="21"/>
                <w:szCs w:val="21"/>
                <w:highlight w:val="none"/>
                <w:lang w:val="en-US" w:eastAsia="zh-CN"/>
              </w:rPr>
              <w:t>＜</w:t>
            </w:r>
            <w:r>
              <w:rPr>
                <w:rFonts w:hint="default" w:ascii="Arial" w:hAnsi="Arial" w:eastAsia="宋体" w:cs="Arial"/>
                <w:sz w:val="21"/>
                <w:szCs w:val="21"/>
                <w:highlight w:val="none"/>
              </w:rPr>
              <w:t>0</w:t>
            </w:r>
          </w:p>
        </w:tc>
        <w:tc>
          <w:tcPr>
            <w:tcW w:w="692" w:type="pct"/>
            <w:vAlign w:val="center"/>
          </w:tcPr>
          <w:p w14:paraId="4802DA2D">
            <w:pPr>
              <w:pStyle w:val="40"/>
              <w:snapToGrid w:val="0"/>
              <w:ind w:left="0" w:leftChars="0" w:right="0" w:rightChars="0" w:firstLine="0" w:firstLineChars="0"/>
              <w:rPr>
                <w:rFonts w:hint="default" w:ascii="Arial" w:hAnsi="Arial" w:eastAsia="宋体" w:cs="Arial"/>
                <w:sz w:val="21"/>
                <w:szCs w:val="21"/>
                <w:highlight w:val="none"/>
                <w:lang w:val="en-US" w:eastAsia="zh-CN"/>
              </w:rPr>
            </w:pPr>
            <w:r>
              <w:rPr>
                <w:rFonts w:hint="default" w:ascii="Arial" w:hAnsi="Arial" w:eastAsia="宋体" w:cs="Arial"/>
                <w:sz w:val="21"/>
                <w:szCs w:val="21"/>
                <w:highlight w:val="none"/>
                <w:lang w:val="en-US" w:eastAsia="zh-CN"/>
              </w:rPr>
              <w:t>/</w:t>
            </w:r>
          </w:p>
        </w:tc>
        <w:tc>
          <w:tcPr>
            <w:tcW w:w="2832" w:type="pct"/>
            <w:tcBorders>
              <w:right w:val="single" w:color="auto" w:sz="8" w:space="0"/>
            </w:tcBorders>
            <w:vAlign w:val="center"/>
          </w:tcPr>
          <w:p w14:paraId="5FC9645B">
            <w:pPr>
              <w:pStyle w:val="40"/>
              <w:snapToGrid w:val="0"/>
              <w:ind w:left="0" w:leftChars="0" w:right="0" w:rightChars="0" w:firstLine="0" w:firstLineChars="0"/>
              <w:jc w:val="center"/>
              <w:rPr>
                <w:rFonts w:hint="default" w:ascii="Arial" w:hAnsi="Arial" w:eastAsia="宋体" w:cs="Arial"/>
                <w:sz w:val="21"/>
                <w:szCs w:val="21"/>
                <w:highlight w:val="none"/>
                <w:lang w:val="en-US" w:eastAsia="zh-CN"/>
              </w:rPr>
            </w:pPr>
            <w:r>
              <w:rPr>
                <w:rFonts w:hint="default" w:ascii="Arial" w:hAnsi="Arial" w:eastAsia="宋体" w:cs="Arial"/>
                <w:sz w:val="21"/>
                <w:szCs w:val="21"/>
                <w:highlight w:val="none"/>
              </w:rPr>
              <w:t>污染物和碳</w:t>
            </w:r>
            <w:r>
              <w:rPr>
                <w:rFonts w:hint="eastAsia" w:ascii="Arial" w:hAnsi="Arial" w:eastAsia="宋体" w:cs="Arial"/>
                <w:sz w:val="21"/>
                <w:szCs w:val="21"/>
                <w:highlight w:val="none"/>
                <w:lang w:val="en-US" w:eastAsia="zh-CN"/>
              </w:rPr>
              <w:t>排放</w:t>
            </w:r>
            <w:r>
              <w:rPr>
                <w:rFonts w:hint="default" w:ascii="Arial" w:hAnsi="Arial" w:eastAsia="宋体" w:cs="Arial"/>
                <w:sz w:val="21"/>
                <w:szCs w:val="21"/>
                <w:highlight w:val="none"/>
              </w:rPr>
              <w:t>均</w:t>
            </w:r>
            <w:r>
              <w:rPr>
                <w:rFonts w:hint="eastAsia" w:ascii="Arial" w:hAnsi="Arial" w:eastAsia="宋体" w:cs="Arial"/>
                <w:sz w:val="21"/>
                <w:szCs w:val="21"/>
                <w:highlight w:val="none"/>
                <w:lang w:val="en-US" w:eastAsia="zh-CN"/>
              </w:rPr>
              <w:t>优于行业先进值</w:t>
            </w:r>
          </w:p>
        </w:tc>
      </w:tr>
      <w:tr w14:paraId="5511B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9" w:type="pct"/>
            <w:tcBorders>
              <w:left w:val="single" w:color="auto" w:sz="8" w:space="0"/>
            </w:tcBorders>
            <w:vAlign w:val="center"/>
          </w:tcPr>
          <w:p w14:paraId="4644B3E1">
            <w:pPr>
              <w:pStyle w:val="40"/>
              <w:snapToGrid w:val="0"/>
              <w:ind w:left="0" w:leftChars="0" w:right="0" w:rightChars="0" w:firstLine="0" w:firstLineChars="0"/>
              <w:rPr>
                <w:rFonts w:hint="eastAsia" w:ascii="Times New Roman" w:hAnsi="Times New Roman" w:eastAsia="宋体" w:cs="Times New Roman"/>
                <w:sz w:val="21"/>
                <w:szCs w:val="21"/>
                <w:highlight w:val="none"/>
                <w:lang w:eastAsia="zh"/>
                <w:woUserID w:val="6"/>
              </w:rPr>
            </w:pPr>
            <w:r>
              <w:rPr>
                <w:rFonts w:hint="eastAsia" w:ascii="Times New Roman" w:hAnsi="Times New Roman" w:eastAsia="宋体" w:cs="Times New Roman"/>
                <w:sz w:val="21"/>
                <w:szCs w:val="21"/>
                <w:highlight w:val="none"/>
                <w:lang w:eastAsia="zh"/>
                <w:woUserID w:val="6"/>
              </w:rPr>
              <w:t>“双增”</w:t>
            </w:r>
          </w:p>
        </w:tc>
        <w:tc>
          <w:tcPr>
            <w:tcW w:w="407" w:type="pct"/>
            <w:vAlign w:val="center"/>
          </w:tcPr>
          <w:p w14:paraId="0E0C79BF">
            <w:pPr>
              <w:pStyle w:val="40"/>
              <w:snapToGrid w:val="0"/>
              <w:ind w:left="0" w:leftChars="0" w:right="0" w:rightChars="0" w:firstLine="0" w:firstLineChars="0"/>
              <w:rPr>
                <w:rFonts w:hint="default" w:ascii="Arial" w:hAnsi="Arial" w:eastAsia="宋体" w:cs="Arial"/>
                <w:sz w:val="21"/>
                <w:szCs w:val="21"/>
                <w:highlight w:val="none"/>
              </w:rPr>
            </w:pPr>
            <w:r>
              <w:rPr>
                <w:rFonts w:hint="default" w:ascii="Arial" w:hAnsi="Arial" w:eastAsia="宋体" w:cs="Arial"/>
                <w:sz w:val="21"/>
                <w:szCs w:val="21"/>
                <w:highlight w:val="none"/>
                <w:lang w:val="en-US" w:eastAsia="zh-CN"/>
              </w:rPr>
              <w:t>＞</w:t>
            </w:r>
            <w:r>
              <w:rPr>
                <w:rFonts w:hint="default" w:ascii="Arial" w:hAnsi="Arial" w:eastAsia="宋体" w:cs="Arial"/>
                <w:sz w:val="21"/>
                <w:szCs w:val="21"/>
                <w:highlight w:val="none"/>
              </w:rPr>
              <w:t>0</w:t>
            </w:r>
          </w:p>
        </w:tc>
        <w:tc>
          <w:tcPr>
            <w:tcW w:w="427" w:type="pct"/>
            <w:vAlign w:val="center"/>
          </w:tcPr>
          <w:p w14:paraId="4B50DCEC">
            <w:pPr>
              <w:pStyle w:val="40"/>
              <w:snapToGrid w:val="0"/>
              <w:ind w:left="0" w:leftChars="0" w:right="0" w:rightChars="0" w:firstLine="0" w:firstLineChars="0"/>
              <w:rPr>
                <w:rFonts w:hint="default" w:ascii="Arial" w:hAnsi="Arial" w:eastAsia="宋体" w:cs="Arial"/>
                <w:sz w:val="21"/>
                <w:szCs w:val="21"/>
                <w:highlight w:val="none"/>
              </w:rPr>
            </w:pPr>
            <w:r>
              <w:rPr>
                <w:rFonts w:hint="default" w:ascii="Arial" w:hAnsi="Arial" w:eastAsia="宋体" w:cs="Arial"/>
                <w:sz w:val="21"/>
                <w:szCs w:val="21"/>
                <w:highlight w:val="none"/>
                <w:lang w:val="en-US" w:eastAsia="zh-CN"/>
              </w:rPr>
              <w:t>＞</w:t>
            </w:r>
            <w:r>
              <w:rPr>
                <w:rFonts w:hint="default" w:ascii="Arial" w:hAnsi="Arial" w:eastAsia="宋体" w:cs="Arial"/>
                <w:sz w:val="21"/>
                <w:szCs w:val="21"/>
                <w:highlight w:val="none"/>
              </w:rPr>
              <w:t>0</w:t>
            </w:r>
          </w:p>
        </w:tc>
        <w:tc>
          <w:tcPr>
            <w:tcW w:w="692" w:type="pct"/>
            <w:vAlign w:val="center"/>
          </w:tcPr>
          <w:p w14:paraId="6EE33844">
            <w:pPr>
              <w:pStyle w:val="40"/>
              <w:snapToGrid w:val="0"/>
              <w:ind w:left="0" w:leftChars="0" w:right="0" w:rightChars="0" w:firstLine="0" w:firstLineChars="0"/>
              <w:rPr>
                <w:rFonts w:hint="default" w:ascii="Arial" w:hAnsi="Arial" w:eastAsia="宋体" w:cs="Arial"/>
                <w:sz w:val="21"/>
                <w:szCs w:val="21"/>
                <w:highlight w:val="none"/>
                <w:lang w:eastAsia="zh-CN"/>
              </w:rPr>
            </w:pPr>
            <w:r>
              <w:rPr>
                <w:rFonts w:hint="default" w:ascii="Arial" w:hAnsi="Arial" w:eastAsia="宋体" w:cs="Arial"/>
                <w:sz w:val="21"/>
                <w:szCs w:val="21"/>
                <w:highlight w:val="none"/>
                <w:lang w:val="en-US" w:eastAsia="zh-CN"/>
              </w:rPr>
              <w:t>/</w:t>
            </w:r>
          </w:p>
        </w:tc>
        <w:tc>
          <w:tcPr>
            <w:tcW w:w="2832" w:type="pct"/>
            <w:tcBorders>
              <w:right w:val="single" w:color="auto" w:sz="8" w:space="0"/>
            </w:tcBorders>
            <w:vAlign w:val="center"/>
          </w:tcPr>
          <w:p w14:paraId="0F4EAA33">
            <w:pPr>
              <w:pStyle w:val="40"/>
              <w:snapToGrid w:val="0"/>
              <w:ind w:left="0" w:leftChars="0" w:right="0" w:rightChars="0" w:firstLine="0" w:firstLineChars="0"/>
              <w:jc w:val="center"/>
              <w:rPr>
                <w:rFonts w:hint="default" w:ascii="Arial" w:hAnsi="Arial" w:eastAsia="宋体" w:cs="Arial"/>
                <w:sz w:val="21"/>
                <w:szCs w:val="21"/>
                <w:highlight w:val="none"/>
                <w:lang w:val="en-US" w:eastAsia="zh-CN"/>
              </w:rPr>
            </w:pPr>
            <w:r>
              <w:rPr>
                <w:rFonts w:hint="default" w:ascii="Arial" w:hAnsi="Arial" w:eastAsia="宋体" w:cs="Arial"/>
                <w:sz w:val="21"/>
                <w:szCs w:val="21"/>
                <w:highlight w:val="none"/>
              </w:rPr>
              <w:t>污染物和碳</w:t>
            </w:r>
            <w:r>
              <w:rPr>
                <w:rFonts w:hint="eastAsia" w:ascii="Arial" w:hAnsi="Arial" w:eastAsia="宋体" w:cs="Arial"/>
                <w:sz w:val="21"/>
                <w:szCs w:val="21"/>
                <w:highlight w:val="none"/>
                <w:lang w:val="en-US" w:eastAsia="zh-CN"/>
              </w:rPr>
              <w:t>排放均不满足行业先进值</w:t>
            </w:r>
            <w:r>
              <w:rPr>
                <w:rFonts w:hint="default" w:ascii="Arial" w:hAnsi="Arial" w:eastAsia="宋体" w:cs="Arial"/>
                <w:sz w:val="21"/>
                <w:szCs w:val="21"/>
                <w:highlight w:val="none"/>
                <w:lang w:eastAsia="zh-CN"/>
              </w:rPr>
              <w:t>，</w:t>
            </w:r>
            <w:r>
              <w:rPr>
                <w:rFonts w:hint="default" w:ascii="Arial" w:hAnsi="Arial" w:eastAsia="宋体" w:cs="Arial"/>
                <w:sz w:val="21"/>
                <w:szCs w:val="21"/>
                <w:highlight w:val="none"/>
                <w:lang w:val="en-US" w:eastAsia="zh-CN"/>
              </w:rPr>
              <w:t>需优化</w:t>
            </w:r>
          </w:p>
        </w:tc>
      </w:tr>
      <w:tr w14:paraId="5FCD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9" w:type="pct"/>
            <w:vMerge w:val="restart"/>
            <w:tcBorders>
              <w:left w:val="single" w:color="auto" w:sz="8" w:space="0"/>
            </w:tcBorders>
            <w:vAlign w:val="center"/>
          </w:tcPr>
          <w:p w14:paraId="5DB18EA8">
            <w:pPr>
              <w:pStyle w:val="40"/>
              <w:snapToGrid w:val="0"/>
              <w:ind w:left="0" w:leftChars="0" w:right="0" w:rightChars="0" w:firstLine="0" w:firstLineChars="0"/>
              <w:rPr>
                <w:rFonts w:hint="eastAsia" w:ascii="Times New Roman" w:hAnsi="Times New Roman" w:eastAsia="宋体" w:cs="Times New Roman"/>
                <w:sz w:val="21"/>
                <w:szCs w:val="21"/>
                <w:highlight w:val="none"/>
                <w:lang w:eastAsia="zh"/>
                <w:woUserID w:val="6"/>
              </w:rPr>
            </w:pPr>
            <w:r>
              <w:rPr>
                <w:rFonts w:hint="eastAsia" w:ascii="Times New Roman" w:hAnsi="Times New Roman" w:eastAsia="宋体" w:cs="Times New Roman"/>
                <w:sz w:val="21"/>
                <w:szCs w:val="21"/>
                <w:highlight w:val="none"/>
                <w:lang w:eastAsia="zh"/>
                <w:woUserID w:val="6"/>
              </w:rPr>
              <w:t>“一增一减”</w:t>
            </w:r>
          </w:p>
        </w:tc>
        <w:tc>
          <w:tcPr>
            <w:tcW w:w="407" w:type="pct"/>
            <w:shd w:val="clear" w:color="auto" w:fill="auto"/>
            <w:vAlign w:val="center"/>
          </w:tcPr>
          <w:p w14:paraId="451D7206">
            <w:pPr>
              <w:pStyle w:val="40"/>
              <w:snapToGrid w:val="0"/>
              <w:ind w:left="0" w:leftChars="0" w:right="0" w:rightChars="0" w:firstLine="0" w:firstLineChars="0"/>
              <w:rPr>
                <w:rFonts w:hint="default" w:ascii="Arial" w:hAnsi="Arial" w:eastAsia="宋体" w:cs="Arial"/>
                <w:kern w:val="2"/>
                <w:sz w:val="21"/>
                <w:szCs w:val="21"/>
                <w:highlight w:val="none"/>
                <w:lang w:val="en-US" w:eastAsia="zh-CN" w:bidi="ar-SA"/>
              </w:rPr>
            </w:pPr>
            <w:r>
              <w:rPr>
                <w:rFonts w:hint="default" w:ascii="Arial" w:hAnsi="Arial" w:eastAsia="宋体" w:cs="Arial"/>
                <w:sz w:val="21"/>
                <w:szCs w:val="21"/>
                <w:highlight w:val="none"/>
              </w:rPr>
              <w:t>＞0</w:t>
            </w:r>
          </w:p>
        </w:tc>
        <w:tc>
          <w:tcPr>
            <w:tcW w:w="427" w:type="pct"/>
            <w:shd w:val="clear" w:color="auto" w:fill="auto"/>
            <w:vAlign w:val="center"/>
          </w:tcPr>
          <w:p w14:paraId="3D7FA3D9">
            <w:pPr>
              <w:pStyle w:val="40"/>
              <w:snapToGrid w:val="0"/>
              <w:ind w:left="0" w:leftChars="0" w:right="0" w:rightChars="0" w:firstLine="0" w:firstLineChars="0"/>
              <w:rPr>
                <w:rFonts w:hint="default" w:ascii="Arial" w:hAnsi="Arial" w:eastAsia="宋体" w:cs="Arial"/>
                <w:kern w:val="2"/>
                <w:sz w:val="21"/>
                <w:szCs w:val="21"/>
                <w:highlight w:val="none"/>
                <w:lang w:val="en-US" w:eastAsia="zh-CN" w:bidi="ar-SA"/>
              </w:rPr>
            </w:pPr>
            <w:r>
              <w:rPr>
                <w:rFonts w:hint="default" w:ascii="Arial" w:hAnsi="Arial" w:eastAsia="宋体" w:cs="Arial"/>
                <w:sz w:val="21"/>
                <w:szCs w:val="21"/>
                <w:highlight w:val="none"/>
              </w:rPr>
              <w:t>＜0</w:t>
            </w:r>
          </w:p>
        </w:tc>
        <w:tc>
          <w:tcPr>
            <w:tcW w:w="692" w:type="pct"/>
            <w:shd w:val="clear" w:color="auto" w:fill="auto"/>
            <w:vAlign w:val="center"/>
          </w:tcPr>
          <w:p w14:paraId="5FA1A3C1">
            <w:pPr>
              <w:pStyle w:val="40"/>
              <w:snapToGrid w:val="0"/>
              <w:ind w:left="0" w:leftChars="0" w:right="0" w:rightChars="0" w:firstLine="0" w:firstLineChars="0"/>
              <w:rPr>
                <w:rFonts w:hint="default" w:ascii="Arial" w:hAnsi="Arial" w:eastAsia="宋体" w:cs="Arial"/>
                <w:kern w:val="2"/>
                <w:sz w:val="21"/>
                <w:szCs w:val="21"/>
                <w:highlight w:val="none"/>
                <w:lang w:val="en-US" w:eastAsia="zh-CN" w:bidi="ar-SA"/>
              </w:rPr>
            </w:pPr>
            <w:r>
              <w:rPr>
                <w:rFonts w:hint="default" w:ascii="Arial" w:hAnsi="Arial" w:eastAsia="宋体" w:cs="Arial"/>
                <w:sz w:val="21"/>
                <w:szCs w:val="21"/>
                <w:highlight w:val="none"/>
                <w:lang w:val="en-US" w:eastAsia="zh-CN"/>
              </w:rPr>
              <w:t>[</w:t>
            </w:r>
            <w:r>
              <w:rPr>
                <w:rFonts w:hint="default" w:ascii="Arial" w:hAnsi="Arial" w:eastAsia="宋体" w:cs="Arial"/>
                <w:sz w:val="21"/>
                <w:szCs w:val="21"/>
                <w:highlight w:val="none"/>
              </w:rPr>
              <w:t>-</w:t>
            </w:r>
            <w:r>
              <w:rPr>
                <w:rFonts w:hint="default" w:ascii="Arial" w:hAnsi="Arial" w:eastAsia="宋体" w:cs="Arial"/>
                <w:sz w:val="21"/>
                <w:szCs w:val="21"/>
                <w:highlight w:val="none"/>
                <w:lang w:val="en-US" w:eastAsia="zh-CN"/>
              </w:rPr>
              <w:t>1</w:t>
            </w:r>
            <w:r>
              <w:rPr>
                <w:rFonts w:hint="default" w:ascii="Arial" w:hAnsi="Arial" w:eastAsia="宋体" w:cs="Arial"/>
                <w:sz w:val="21"/>
                <w:szCs w:val="21"/>
                <w:highlight w:val="none"/>
              </w:rPr>
              <w:t>，0）</w:t>
            </w:r>
          </w:p>
        </w:tc>
        <w:tc>
          <w:tcPr>
            <w:tcW w:w="2832" w:type="pct"/>
            <w:tcBorders>
              <w:right w:val="single" w:color="auto" w:sz="8" w:space="0"/>
            </w:tcBorders>
            <w:shd w:val="clear" w:color="auto" w:fill="auto"/>
            <w:vAlign w:val="center"/>
          </w:tcPr>
          <w:p w14:paraId="2AF0A723">
            <w:pPr>
              <w:pStyle w:val="40"/>
              <w:snapToGrid w:val="0"/>
              <w:ind w:left="0" w:leftChars="0" w:right="0" w:rightChars="0" w:firstLine="0" w:firstLineChars="0"/>
              <w:jc w:val="center"/>
              <w:rPr>
                <w:rFonts w:hint="default" w:ascii="Arial" w:hAnsi="Arial" w:eastAsia="宋体" w:cs="Arial"/>
                <w:kern w:val="2"/>
                <w:sz w:val="21"/>
                <w:szCs w:val="21"/>
                <w:highlight w:val="none"/>
                <w:lang w:val="en-US" w:eastAsia="zh-CN" w:bidi="ar-SA"/>
              </w:rPr>
            </w:pPr>
            <w:r>
              <w:rPr>
                <w:rFonts w:hint="default" w:ascii="Arial" w:hAnsi="Arial" w:eastAsia="宋体" w:cs="Arial"/>
                <w:sz w:val="21"/>
                <w:szCs w:val="21"/>
                <w:highlight w:val="none"/>
              </w:rPr>
              <w:t>污染物</w:t>
            </w:r>
            <w:r>
              <w:rPr>
                <w:rFonts w:hint="eastAsia" w:ascii="Arial" w:hAnsi="Arial" w:eastAsia="宋体" w:cs="Arial"/>
                <w:sz w:val="21"/>
                <w:szCs w:val="21"/>
                <w:highlight w:val="none"/>
                <w:lang w:val="en-US" w:eastAsia="zh-CN"/>
              </w:rPr>
              <w:t>排放不满足行业先进值</w:t>
            </w:r>
            <w:r>
              <w:rPr>
                <w:rFonts w:hint="default" w:ascii="Arial" w:hAnsi="Arial" w:eastAsia="宋体" w:cs="Arial"/>
                <w:sz w:val="21"/>
                <w:szCs w:val="21"/>
                <w:highlight w:val="none"/>
              </w:rPr>
              <w:t>，碳</w:t>
            </w:r>
            <w:r>
              <w:rPr>
                <w:rFonts w:hint="eastAsia" w:ascii="Arial" w:hAnsi="Arial" w:eastAsia="宋体" w:cs="Arial"/>
                <w:sz w:val="21"/>
                <w:szCs w:val="21"/>
                <w:highlight w:val="none"/>
                <w:lang w:val="en-US" w:eastAsia="zh-CN"/>
              </w:rPr>
              <w:t>排放优于行业先进值</w:t>
            </w:r>
            <w:r>
              <w:rPr>
                <w:rFonts w:hint="default" w:ascii="Arial" w:hAnsi="Arial" w:eastAsia="宋体" w:cs="Arial"/>
                <w:sz w:val="21"/>
                <w:szCs w:val="21"/>
                <w:highlight w:val="none"/>
                <w:lang w:eastAsia="zh-CN"/>
              </w:rPr>
              <w:t>，</w:t>
            </w:r>
            <w:r>
              <w:rPr>
                <w:rFonts w:hint="default" w:ascii="Arial" w:hAnsi="Arial" w:eastAsia="宋体" w:cs="Arial"/>
                <w:sz w:val="21"/>
                <w:szCs w:val="21"/>
                <w:highlight w:val="none"/>
                <w:lang w:val="en-US" w:eastAsia="zh-CN"/>
              </w:rPr>
              <w:t>且污染物</w:t>
            </w:r>
            <w:r>
              <w:rPr>
                <w:rFonts w:hint="eastAsia" w:ascii="Arial" w:hAnsi="Arial" w:eastAsia="宋体" w:cs="Arial"/>
                <w:sz w:val="21"/>
                <w:szCs w:val="21"/>
                <w:highlight w:val="none"/>
                <w:lang w:val="en-US" w:eastAsia="zh-CN"/>
              </w:rPr>
              <w:t>排放量</w:t>
            </w:r>
            <w:r>
              <w:rPr>
                <w:rFonts w:hint="default" w:ascii="Arial" w:hAnsi="Arial" w:eastAsia="宋体" w:cs="Arial"/>
                <w:sz w:val="21"/>
                <w:szCs w:val="21"/>
                <w:highlight w:val="none"/>
                <w:lang w:val="en-US" w:eastAsia="zh-CN"/>
              </w:rPr>
              <w:t>增幅小于</w:t>
            </w:r>
            <w:r>
              <w:rPr>
                <w:rFonts w:hint="eastAsia" w:ascii="Arial" w:hAnsi="Arial" w:eastAsia="宋体" w:cs="Arial"/>
                <w:sz w:val="21"/>
                <w:szCs w:val="21"/>
                <w:highlight w:val="none"/>
                <w:lang w:val="en-US" w:eastAsia="zh-CN"/>
              </w:rPr>
              <w:t>或等于</w:t>
            </w:r>
            <w:r>
              <w:rPr>
                <w:rFonts w:hint="default" w:ascii="Arial" w:hAnsi="Arial" w:eastAsia="宋体" w:cs="Arial"/>
                <w:sz w:val="21"/>
                <w:szCs w:val="21"/>
                <w:highlight w:val="none"/>
                <w:lang w:val="en-US" w:eastAsia="zh-CN"/>
              </w:rPr>
              <w:t>碳</w:t>
            </w:r>
            <w:r>
              <w:rPr>
                <w:rFonts w:hint="eastAsia" w:ascii="Arial" w:hAnsi="Arial" w:eastAsia="宋体" w:cs="Arial"/>
                <w:sz w:val="21"/>
                <w:szCs w:val="21"/>
                <w:highlight w:val="none"/>
                <w:lang w:val="en-US" w:eastAsia="zh-CN"/>
              </w:rPr>
              <w:t>排放量</w:t>
            </w:r>
            <w:r>
              <w:rPr>
                <w:rFonts w:hint="default" w:ascii="Arial" w:hAnsi="Arial" w:eastAsia="宋体" w:cs="Arial"/>
                <w:sz w:val="21"/>
                <w:szCs w:val="21"/>
                <w:highlight w:val="none"/>
                <w:lang w:val="en-US" w:eastAsia="zh-CN"/>
              </w:rPr>
              <w:t>减幅</w:t>
            </w:r>
          </w:p>
        </w:tc>
      </w:tr>
      <w:tr w14:paraId="7F22E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9" w:type="pct"/>
            <w:vMerge w:val="continue"/>
            <w:tcBorders>
              <w:left w:val="single" w:color="auto" w:sz="8" w:space="0"/>
            </w:tcBorders>
            <w:vAlign w:val="center"/>
          </w:tcPr>
          <w:p w14:paraId="4B56A69D">
            <w:pPr>
              <w:pStyle w:val="40"/>
              <w:snapToGrid w:val="0"/>
              <w:ind w:left="0" w:leftChars="0" w:right="0" w:rightChars="0" w:firstLine="0" w:firstLineChars="0"/>
              <w:rPr>
                <w:rFonts w:hint="eastAsia" w:ascii="Times New Roman" w:hAnsi="Times New Roman" w:eastAsia="宋体" w:cs="Times New Roman"/>
                <w:sz w:val="21"/>
                <w:szCs w:val="21"/>
                <w:highlight w:val="none"/>
                <w:lang w:eastAsia="zh"/>
                <w:woUserID w:val="6"/>
              </w:rPr>
            </w:pPr>
          </w:p>
        </w:tc>
        <w:tc>
          <w:tcPr>
            <w:tcW w:w="407" w:type="pct"/>
            <w:shd w:val="clear" w:color="auto" w:fill="auto"/>
            <w:vAlign w:val="center"/>
          </w:tcPr>
          <w:p w14:paraId="3BC310EE">
            <w:pPr>
              <w:pStyle w:val="40"/>
              <w:snapToGrid w:val="0"/>
              <w:ind w:left="0" w:leftChars="0" w:right="0" w:rightChars="0" w:firstLine="0" w:firstLineChars="0"/>
              <w:rPr>
                <w:rFonts w:hint="default" w:ascii="Arial" w:hAnsi="Arial" w:eastAsia="宋体" w:cs="Arial"/>
                <w:kern w:val="2"/>
                <w:sz w:val="21"/>
                <w:szCs w:val="21"/>
                <w:highlight w:val="none"/>
                <w:lang w:val="en-US" w:eastAsia="zh-CN" w:bidi="ar-SA"/>
              </w:rPr>
            </w:pPr>
            <w:r>
              <w:rPr>
                <w:rFonts w:hint="default" w:ascii="Arial" w:hAnsi="Arial" w:eastAsia="宋体" w:cs="Arial"/>
                <w:sz w:val="21"/>
                <w:szCs w:val="21"/>
                <w:highlight w:val="none"/>
              </w:rPr>
              <w:t>＞0</w:t>
            </w:r>
          </w:p>
        </w:tc>
        <w:tc>
          <w:tcPr>
            <w:tcW w:w="427" w:type="pct"/>
            <w:shd w:val="clear" w:color="auto" w:fill="auto"/>
            <w:vAlign w:val="center"/>
          </w:tcPr>
          <w:p w14:paraId="39D19533">
            <w:pPr>
              <w:pStyle w:val="40"/>
              <w:snapToGrid w:val="0"/>
              <w:ind w:left="0" w:leftChars="0" w:right="0" w:rightChars="0" w:firstLine="0" w:firstLineChars="0"/>
              <w:rPr>
                <w:rFonts w:hint="default" w:ascii="Arial" w:hAnsi="Arial" w:eastAsia="宋体" w:cs="Arial"/>
                <w:kern w:val="2"/>
                <w:sz w:val="21"/>
                <w:szCs w:val="21"/>
                <w:highlight w:val="none"/>
                <w:lang w:val="en-US" w:eastAsia="zh-CN" w:bidi="ar-SA"/>
              </w:rPr>
            </w:pPr>
            <w:r>
              <w:rPr>
                <w:rFonts w:hint="default" w:ascii="Arial" w:hAnsi="Arial" w:eastAsia="宋体" w:cs="Arial"/>
                <w:sz w:val="21"/>
                <w:szCs w:val="21"/>
                <w:highlight w:val="none"/>
              </w:rPr>
              <w:t>＜0</w:t>
            </w:r>
          </w:p>
        </w:tc>
        <w:tc>
          <w:tcPr>
            <w:tcW w:w="692" w:type="pct"/>
            <w:shd w:val="clear" w:color="auto" w:fill="auto"/>
            <w:vAlign w:val="center"/>
          </w:tcPr>
          <w:p w14:paraId="6957ED7F">
            <w:pPr>
              <w:pStyle w:val="40"/>
              <w:snapToGrid w:val="0"/>
              <w:ind w:left="0" w:leftChars="0" w:right="0" w:rightChars="0" w:firstLine="0" w:firstLineChars="0"/>
              <w:rPr>
                <w:rFonts w:hint="default" w:ascii="Arial" w:hAnsi="Arial" w:eastAsia="宋体" w:cs="Arial"/>
                <w:kern w:val="2"/>
                <w:sz w:val="21"/>
                <w:szCs w:val="21"/>
                <w:highlight w:val="none"/>
                <w:lang w:val="en-US" w:eastAsia="zh-CN" w:bidi="ar-SA"/>
              </w:rPr>
            </w:pPr>
            <w:r>
              <w:rPr>
                <w:rFonts w:hint="default" w:ascii="Arial" w:hAnsi="Arial" w:eastAsia="宋体" w:cs="Arial"/>
                <w:sz w:val="21"/>
                <w:szCs w:val="21"/>
                <w:highlight w:val="none"/>
                <w:lang w:eastAsia="zh-CN"/>
              </w:rPr>
              <w:t>（</w:t>
            </w:r>
            <w:r>
              <w:rPr>
                <w:rFonts w:hint="default" w:ascii="Arial" w:hAnsi="Arial" w:eastAsia="宋体" w:cs="Arial"/>
                <w:sz w:val="21"/>
                <w:szCs w:val="21"/>
                <w:highlight w:val="none"/>
              </w:rPr>
              <w:t>-∞，</w:t>
            </w:r>
            <w:r>
              <w:rPr>
                <w:rFonts w:hint="default" w:ascii="Arial" w:hAnsi="Arial" w:eastAsia="宋体" w:cs="Arial"/>
                <w:sz w:val="21"/>
                <w:szCs w:val="21"/>
                <w:highlight w:val="none"/>
                <w:lang w:val="en-US" w:eastAsia="zh-CN"/>
              </w:rPr>
              <w:t>-1</w:t>
            </w:r>
            <w:r>
              <w:rPr>
                <w:rFonts w:hint="eastAsia" w:ascii="Arial" w:hAnsi="Arial" w:eastAsia="宋体" w:cs="Arial"/>
                <w:sz w:val="21"/>
                <w:szCs w:val="21"/>
                <w:highlight w:val="none"/>
                <w:lang w:val="en-US" w:eastAsia="zh-CN"/>
              </w:rPr>
              <w:t>）</w:t>
            </w:r>
          </w:p>
        </w:tc>
        <w:tc>
          <w:tcPr>
            <w:tcW w:w="2832" w:type="pct"/>
            <w:tcBorders>
              <w:right w:val="single" w:color="auto" w:sz="8" w:space="0"/>
            </w:tcBorders>
            <w:shd w:val="clear" w:color="auto" w:fill="auto"/>
            <w:vAlign w:val="center"/>
          </w:tcPr>
          <w:p w14:paraId="44F7CD4F">
            <w:pPr>
              <w:pStyle w:val="40"/>
              <w:snapToGrid w:val="0"/>
              <w:ind w:left="0" w:leftChars="0" w:right="0" w:rightChars="0" w:firstLine="0" w:firstLineChars="0"/>
              <w:jc w:val="center"/>
              <w:rPr>
                <w:rFonts w:hint="default" w:ascii="Arial" w:hAnsi="Arial" w:eastAsia="宋体" w:cs="Arial"/>
                <w:kern w:val="2"/>
                <w:sz w:val="21"/>
                <w:szCs w:val="21"/>
                <w:highlight w:val="none"/>
                <w:lang w:val="en-US" w:eastAsia="zh-CN" w:bidi="ar-SA"/>
              </w:rPr>
            </w:pPr>
            <w:r>
              <w:rPr>
                <w:rFonts w:hint="default" w:ascii="Arial" w:hAnsi="Arial" w:eastAsia="宋体" w:cs="Arial"/>
                <w:sz w:val="21"/>
                <w:szCs w:val="21"/>
                <w:highlight w:val="none"/>
              </w:rPr>
              <w:t>污染物</w:t>
            </w:r>
            <w:r>
              <w:rPr>
                <w:rFonts w:hint="eastAsia" w:ascii="Arial" w:hAnsi="Arial" w:eastAsia="宋体" w:cs="Arial"/>
                <w:sz w:val="21"/>
                <w:szCs w:val="21"/>
                <w:highlight w:val="none"/>
                <w:lang w:val="en-US" w:eastAsia="zh-CN"/>
              </w:rPr>
              <w:t>排放不满足行业先进值</w:t>
            </w:r>
            <w:r>
              <w:rPr>
                <w:rFonts w:hint="default" w:ascii="Arial" w:hAnsi="Arial" w:eastAsia="宋体" w:cs="Arial"/>
                <w:sz w:val="21"/>
                <w:szCs w:val="21"/>
                <w:highlight w:val="none"/>
              </w:rPr>
              <w:t>，碳</w:t>
            </w:r>
            <w:r>
              <w:rPr>
                <w:rFonts w:hint="eastAsia" w:ascii="Arial" w:hAnsi="Arial" w:eastAsia="宋体" w:cs="Arial"/>
                <w:sz w:val="21"/>
                <w:szCs w:val="21"/>
                <w:highlight w:val="none"/>
                <w:lang w:val="en-US" w:eastAsia="zh-CN"/>
              </w:rPr>
              <w:t>排放</w:t>
            </w:r>
            <w:r>
              <w:rPr>
                <w:rFonts w:hint="default" w:ascii="Arial" w:hAnsi="Arial" w:eastAsia="宋体" w:cs="Arial"/>
                <w:sz w:val="21"/>
                <w:szCs w:val="21"/>
                <w:highlight w:val="none"/>
              </w:rPr>
              <w:t>均</w:t>
            </w:r>
            <w:r>
              <w:rPr>
                <w:rFonts w:hint="eastAsia" w:ascii="Arial" w:hAnsi="Arial" w:eastAsia="宋体" w:cs="Arial"/>
                <w:sz w:val="21"/>
                <w:szCs w:val="21"/>
                <w:highlight w:val="none"/>
                <w:lang w:val="en-US" w:eastAsia="zh-CN"/>
              </w:rPr>
              <w:t>优于行业先进值</w:t>
            </w:r>
            <w:r>
              <w:rPr>
                <w:rFonts w:hint="default" w:ascii="Arial" w:hAnsi="Arial" w:eastAsia="宋体" w:cs="Arial"/>
                <w:sz w:val="21"/>
                <w:szCs w:val="21"/>
                <w:highlight w:val="none"/>
                <w:lang w:eastAsia="zh-CN"/>
              </w:rPr>
              <w:t>，</w:t>
            </w:r>
            <w:r>
              <w:rPr>
                <w:rFonts w:hint="default" w:ascii="Arial" w:hAnsi="Arial" w:eastAsia="宋体" w:cs="Arial"/>
                <w:sz w:val="21"/>
                <w:szCs w:val="21"/>
                <w:highlight w:val="none"/>
                <w:lang w:val="en-US" w:eastAsia="zh-CN"/>
              </w:rPr>
              <w:t>且污染物</w:t>
            </w:r>
            <w:r>
              <w:rPr>
                <w:rFonts w:hint="eastAsia" w:ascii="Arial" w:hAnsi="Arial" w:eastAsia="宋体" w:cs="Arial"/>
                <w:sz w:val="21"/>
                <w:szCs w:val="21"/>
                <w:highlight w:val="none"/>
                <w:lang w:val="en-US" w:eastAsia="zh-CN"/>
              </w:rPr>
              <w:t>排放量</w:t>
            </w:r>
            <w:r>
              <w:rPr>
                <w:rFonts w:hint="default" w:ascii="Arial" w:hAnsi="Arial" w:eastAsia="宋体" w:cs="Arial"/>
                <w:sz w:val="21"/>
                <w:szCs w:val="21"/>
                <w:highlight w:val="none"/>
                <w:lang w:val="en-US" w:eastAsia="zh-CN"/>
              </w:rPr>
              <w:t>增幅</w:t>
            </w:r>
            <w:r>
              <w:rPr>
                <w:rFonts w:hint="eastAsia" w:ascii="Arial" w:hAnsi="Arial" w:eastAsia="宋体" w:cs="Arial"/>
                <w:sz w:val="21"/>
                <w:szCs w:val="21"/>
                <w:highlight w:val="none"/>
                <w:lang w:val="en-US" w:eastAsia="zh-CN"/>
              </w:rPr>
              <w:t>大于</w:t>
            </w:r>
            <w:r>
              <w:rPr>
                <w:rFonts w:hint="default" w:ascii="Arial" w:hAnsi="Arial" w:eastAsia="宋体" w:cs="Arial"/>
                <w:sz w:val="21"/>
                <w:szCs w:val="21"/>
                <w:highlight w:val="none"/>
                <w:lang w:val="en-US" w:eastAsia="zh-CN"/>
              </w:rPr>
              <w:t>碳</w:t>
            </w:r>
            <w:r>
              <w:rPr>
                <w:rFonts w:hint="eastAsia" w:ascii="Arial" w:hAnsi="Arial" w:eastAsia="宋体" w:cs="Arial"/>
                <w:sz w:val="21"/>
                <w:szCs w:val="21"/>
                <w:highlight w:val="none"/>
                <w:lang w:val="en-US" w:eastAsia="zh-CN"/>
              </w:rPr>
              <w:t>排放量</w:t>
            </w:r>
            <w:r>
              <w:rPr>
                <w:rFonts w:hint="default" w:ascii="Arial" w:hAnsi="Arial" w:eastAsia="宋体" w:cs="Arial"/>
                <w:sz w:val="21"/>
                <w:szCs w:val="21"/>
                <w:highlight w:val="none"/>
                <w:lang w:val="en-US" w:eastAsia="zh-CN"/>
              </w:rPr>
              <w:t>减幅</w:t>
            </w:r>
            <w:r>
              <w:rPr>
                <w:rFonts w:hint="eastAsia" w:ascii="Arial" w:hAnsi="Arial" w:eastAsia="宋体" w:cs="Arial"/>
                <w:sz w:val="21"/>
                <w:szCs w:val="21"/>
                <w:highlight w:val="none"/>
                <w:lang w:val="en-US" w:eastAsia="zh-CN"/>
              </w:rPr>
              <w:t>，</w:t>
            </w:r>
            <w:r>
              <w:rPr>
                <w:rFonts w:hint="eastAsia" w:ascii="Times New Roman" w:hAnsi="Times New Roman" w:eastAsia="宋体" w:cs="Times New Roman"/>
                <w:sz w:val="21"/>
                <w:szCs w:val="21"/>
                <w:highlight w:val="none"/>
                <w:lang w:val="en-US" w:eastAsia="zh-CN"/>
                <w:woUserID w:val="2"/>
              </w:rPr>
              <w:t>需优化</w:t>
            </w:r>
          </w:p>
        </w:tc>
      </w:tr>
      <w:tr w14:paraId="22BC7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9" w:type="pct"/>
            <w:vMerge w:val="continue"/>
            <w:tcBorders>
              <w:left w:val="single" w:color="auto" w:sz="8" w:space="0"/>
            </w:tcBorders>
            <w:vAlign w:val="center"/>
          </w:tcPr>
          <w:p w14:paraId="4F07B035">
            <w:pPr>
              <w:pStyle w:val="40"/>
              <w:snapToGrid w:val="0"/>
              <w:ind w:left="0" w:leftChars="0" w:right="0" w:rightChars="0" w:firstLine="0" w:firstLineChars="0"/>
              <w:rPr>
                <w:rFonts w:hint="eastAsia" w:ascii="Times New Roman" w:hAnsi="Times New Roman" w:eastAsia="宋体" w:cs="Times New Roman"/>
                <w:sz w:val="21"/>
                <w:szCs w:val="21"/>
                <w:highlight w:val="none"/>
                <w:lang w:eastAsia="zh"/>
                <w:woUserID w:val="6"/>
              </w:rPr>
            </w:pPr>
          </w:p>
        </w:tc>
        <w:tc>
          <w:tcPr>
            <w:tcW w:w="407" w:type="pct"/>
            <w:shd w:val="clear" w:color="auto" w:fill="auto"/>
            <w:vAlign w:val="center"/>
          </w:tcPr>
          <w:p w14:paraId="03BCBF74">
            <w:pPr>
              <w:pStyle w:val="40"/>
              <w:snapToGrid w:val="0"/>
              <w:ind w:left="0" w:leftChars="0" w:right="0" w:rightChars="0" w:firstLine="0" w:firstLineChars="0"/>
              <w:rPr>
                <w:rFonts w:hint="default" w:ascii="Arial" w:hAnsi="Arial" w:eastAsia="宋体" w:cs="Arial"/>
                <w:kern w:val="2"/>
                <w:sz w:val="21"/>
                <w:szCs w:val="21"/>
                <w:highlight w:val="none"/>
                <w:lang w:val="en-US" w:eastAsia="zh-CN" w:bidi="ar-SA"/>
              </w:rPr>
            </w:pPr>
            <w:r>
              <w:rPr>
                <w:rFonts w:hint="default" w:ascii="Arial" w:hAnsi="Arial" w:eastAsia="宋体" w:cs="Arial"/>
                <w:sz w:val="21"/>
                <w:szCs w:val="21"/>
                <w:highlight w:val="none"/>
              </w:rPr>
              <w:t>＜0</w:t>
            </w:r>
          </w:p>
        </w:tc>
        <w:tc>
          <w:tcPr>
            <w:tcW w:w="427" w:type="pct"/>
            <w:shd w:val="clear" w:color="auto" w:fill="auto"/>
            <w:vAlign w:val="center"/>
          </w:tcPr>
          <w:p w14:paraId="7DE59E34">
            <w:pPr>
              <w:pStyle w:val="40"/>
              <w:snapToGrid w:val="0"/>
              <w:ind w:left="0" w:leftChars="0" w:right="0" w:rightChars="0" w:firstLine="0" w:firstLineChars="0"/>
              <w:rPr>
                <w:rFonts w:hint="default" w:ascii="Arial" w:hAnsi="Arial" w:eastAsia="宋体" w:cs="Arial"/>
                <w:kern w:val="2"/>
                <w:sz w:val="21"/>
                <w:szCs w:val="21"/>
                <w:highlight w:val="none"/>
                <w:lang w:val="en-US" w:eastAsia="zh-CN" w:bidi="ar-SA"/>
              </w:rPr>
            </w:pPr>
            <w:r>
              <w:rPr>
                <w:rFonts w:hint="default" w:ascii="Arial" w:hAnsi="Arial" w:eastAsia="宋体" w:cs="Arial"/>
                <w:sz w:val="21"/>
                <w:szCs w:val="21"/>
                <w:highlight w:val="none"/>
              </w:rPr>
              <w:t>＞0</w:t>
            </w:r>
          </w:p>
        </w:tc>
        <w:tc>
          <w:tcPr>
            <w:tcW w:w="692" w:type="pct"/>
            <w:shd w:val="clear" w:color="auto" w:fill="auto"/>
            <w:vAlign w:val="center"/>
          </w:tcPr>
          <w:p w14:paraId="70BE5BF4">
            <w:pPr>
              <w:pStyle w:val="40"/>
              <w:snapToGrid w:val="0"/>
              <w:ind w:left="0" w:leftChars="0" w:right="0" w:rightChars="0" w:firstLine="0" w:firstLineChars="0"/>
              <w:rPr>
                <w:rFonts w:hint="default" w:ascii="Arial" w:hAnsi="Arial" w:eastAsia="宋体" w:cs="Arial"/>
                <w:kern w:val="2"/>
                <w:sz w:val="21"/>
                <w:szCs w:val="21"/>
                <w:highlight w:val="none"/>
                <w:lang w:val="en-US" w:eastAsia="zh-CN" w:bidi="ar-SA"/>
              </w:rPr>
            </w:pPr>
            <w:r>
              <w:rPr>
                <w:rFonts w:hint="default" w:ascii="Arial" w:hAnsi="Arial" w:eastAsia="宋体" w:cs="Arial"/>
                <w:sz w:val="21"/>
                <w:szCs w:val="21"/>
                <w:highlight w:val="none"/>
                <w:lang w:val="en-US" w:eastAsia="zh-CN"/>
              </w:rPr>
              <w:t>[</w:t>
            </w:r>
            <w:r>
              <w:rPr>
                <w:rFonts w:hint="default" w:ascii="Arial" w:hAnsi="Arial" w:eastAsia="宋体" w:cs="Arial"/>
                <w:sz w:val="21"/>
                <w:szCs w:val="21"/>
                <w:highlight w:val="none"/>
              </w:rPr>
              <w:t>-</w:t>
            </w:r>
            <w:r>
              <w:rPr>
                <w:rFonts w:hint="default" w:ascii="Arial" w:hAnsi="Arial" w:eastAsia="宋体" w:cs="Arial"/>
                <w:sz w:val="21"/>
                <w:szCs w:val="21"/>
                <w:highlight w:val="none"/>
                <w:lang w:val="en-US" w:eastAsia="zh-CN"/>
              </w:rPr>
              <w:t>1</w:t>
            </w:r>
            <w:r>
              <w:rPr>
                <w:rFonts w:hint="default" w:ascii="Arial" w:hAnsi="Arial" w:eastAsia="宋体" w:cs="Arial"/>
                <w:sz w:val="21"/>
                <w:szCs w:val="21"/>
                <w:highlight w:val="none"/>
              </w:rPr>
              <w:t>，0）</w:t>
            </w:r>
          </w:p>
        </w:tc>
        <w:tc>
          <w:tcPr>
            <w:tcW w:w="2832" w:type="pct"/>
            <w:tcBorders>
              <w:right w:val="single" w:color="auto" w:sz="8" w:space="0"/>
            </w:tcBorders>
            <w:shd w:val="clear" w:color="auto" w:fill="auto"/>
            <w:vAlign w:val="center"/>
          </w:tcPr>
          <w:p w14:paraId="57448ABD">
            <w:pPr>
              <w:pStyle w:val="40"/>
              <w:snapToGrid w:val="0"/>
              <w:ind w:left="0" w:leftChars="0" w:right="0" w:rightChars="0" w:firstLine="0" w:firstLineChars="0"/>
              <w:jc w:val="center"/>
              <w:rPr>
                <w:rFonts w:hint="default" w:ascii="Arial" w:hAnsi="Arial" w:eastAsia="宋体" w:cs="Arial"/>
                <w:kern w:val="2"/>
                <w:sz w:val="21"/>
                <w:szCs w:val="21"/>
                <w:highlight w:val="none"/>
                <w:lang w:val="en-US" w:eastAsia="zh-CN" w:bidi="ar-SA"/>
              </w:rPr>
            </w:pPr>
            <w:r>
              <w:rPr>
                <w:rFonts w:hint="default" w:ascii="Arial" w:hAnsi="Arial" w:eastAsia="宋体" w:cs="Arial"/>
                <w:sz w:val="21"/>
                <w:szCs w:val="21"/>
                <w:highlight w:val="none"/>
              </w:rPr>
              <w:t>污染物</w:t>
            </w:r>
            <w:r>
              <w:rPr>
                <w:rFonts w:hint="eastAsia" w:ascii="Arial" w:hAnsi="Arial" w:eastAsia="宋体" w:cs="Arial"/>
                <w:sz w:val="21"/>
                <w:szCs w:val="21"/>
                <w:highlight w:val="none"/>
                <w:lang w:val="en-US" w:eastAsia="zh-CN"/>
              </w:rPr>
              <w:t>排放优于行业先进值</w:t>
            </w:r>
            <w:r>
              <w:rPr>
                <w:rFonts w:hint="default" w:ascii="Arial" w:hAnsi="Arial" w:eastAsia="宋体" w:cs="Arial"/>
                <w:sz w:val="21"/>
                <w:szCs w:val="21"/>
                <w:highlight w:val="none"/>
              </w:rPr>
              <w:t>，碳</w:t>
            </w:r>
            <w:r>
              <w:rPr>
                <w:rFonts w:hint="eastAsia" w:ascii="Arial" w:hAnsi="Arial" w:eastAsia="宋体" w:cs="Arial"/>
                <w:sz w:val="21"/>
                <w:szCs w:val="21"/>
                <w:highlight w:val="none"/>
                <w:lang w:val="en-US" w:eastAsia="zh-CN"/>
              </w:rPr>
              <w:t>排放不满足行业先进值</w:t>
            </w:r>
            <w:r>
              <w:rPr>
                <w:rFonts w:hint="default" w:ascii="Arial" w:hAnsi="Arial" w:eastAsia="宋体" w:cs="Arial"/>
                <w:sz w:val="21"/>
                <w:szCs w:val="21"/>
                <w:highlight w:val="none"/>
                <w:lang w:eastAsia="zh-CN"/>
              </w:rPr>
              <w:t>，</w:t>
            </w:r>
            <w:r>
              <w:rPr>
                <w:rFonts w:hint="default" w:ascii="Arial" w:hAnsi="Arial" w:eastAsia="宋体" w:cs="Arial"/>
                <w:sz w:val="21"/>
                <w:szCs w:val="21"/>
                <w:highlight w:val="none"/>
                <w:lang w:val="en-US" w:eastAsia="zh-CN"/>
              </w:rPr>
              <w:t>且污染物</w:t>
            </w:r>
            <w:r>
              <w:rPr>
                <w:rFonts w:hint="eastAsia" w:ascii="Arial" w:hAnsi="Arial" w:eastAsia="宋体" w:cs="Arial"/>
                <w:sz w:val="21"/>
                <w:szCs w:val="21"/>
                <w:highlight w:val="none"/>
                <w:lang w:val="en-US" w:eastAsia="zh-CN"/>
              </w:rPr>
              <w:t>排放量</w:t>
            </w:r>
            <w:r>
              <w:rPr>
                <w:rFonts w:hint="default" w:ascii="Arial" w:hAnsi="Arial" w:eastAsia="宋体" w:cs="Arial"/>
                <w:sz w:val="21"/>
                <w:szCs w:val="21"/>
                <w:highlight w:val="none"/>
                <w:lang w:val="en-US" w:eastAsia="zh-CN"/>
              </w:rPr>
              <w:t>减幅</w:t>
            </w:r>
            <w:r>
              <w:rPr>
                <w:rFonts w:hint="eastAsia" w:ascii="Arial" w:hAnsi="Arial" w:eastAsia="宋体" w:cs="Arial"/>
                <w:sz w:val="21"/>
                <w:szCs w:val="21"/>
                <w:highlight w:val="none"/>
                <w:lang w:val="en-US" w:eastAsia="zh-CN"/>
              </w:rPr>
              <w:t>小于碳排放量</w:t>
            </w:r>
            <w:r>
              <w:rPr>
                <w:rFonts w:hint="default" w:ascii="Arial" w:hAnsi="Arial" w:eastAsia="宋体" w:cs="Arial"/>
                <w:sz w:val="21"/>
                <w:szCs w:val="21"/>
                <w:highlight w:val="none"/>
                <w:lang w:val="en-US" w:eastAsia="zh-CN"/>
              </w:rPr>
              <w:t>增幅</w:t>
            </w:r>
            <w:r>
              <w:rPr>
                <w:rFonts w:hint="eastAsia" w:ascii="Arial" w:hAnsi="Arial" w:eastAsia="宋体" w:cs="Arial"/>
                <w:sz w:val="21"/>
                <w:szCs w:val="21"/>
                <w:highlight w:val="none"/>
                <w:lang w:val="en-US" w:eastAsia="zh-CN"/>
              </w:rPr>
              <w:t>，</w:t>
            </w:r>
            <w:r>
              <w:rPr>
                <w:rFonts w:hint="eastAsia" w:ascii="Times New Roman" w:hAnsi="Times New Roman" w:eastAsia="宋体" w:cs="Times New Roman"/>
                <w:sz w:val="21"/>
                <w:szCs w:val="21"/>
                <w:highlight w:val="none"/>
                <w:lang w:val="en-US" w:eastAsia="zh-CN"/>
                <w:woUserID w:val="2"/>
              </w:rPr>
              <w:t>需优化</w:t>
            </w:r>
          </w:p>
        </w:tc>
      </w:tr>
      <w:tr w14:paraId="57389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9" w:type="pct"/>
            <w:vMerge w:val="continue"/>
            <w:tcBorders>
              <w:left w:val="single" w:color="auto" w:sz="8" w:space="0"/>
              <w:bottom w:val="single" w:color="auto" w:sz="8" w:space="0"/>
            </w:tcBorders>
            <w:vAlign w:val="center"/>
          </w:tcPr>
          <w:p w14:paraId="033AB16E">
            <w:pPr>
              <w:pStyle w:val="40"/>
              <w:snapToGrid w:val="0"/>
              <w:ind w:left="0" w:leftChars="0" w:right="0" w:rightChars="0" w:firstLine="0" w:firstLineChars="0"/>
              <w:rPr>
                <w:rFonts w:hint="default" w:ascii="Arial" w:hAnsi="Arial" w:eastAsia="宋体" w:cs="Arial"/>
                <w:sz w:val="21"/>
                <w:szCs w:val="21"/>
                <w:highlight w:val="none"/>
              </w:rPr>
            </w:pPr>
          </w:p>
        </w:tc>
        <w:tc>
          <w:tcPr>
            <w:tcW w:w="407" w:type="pct"/>
            <w:tcBorders>
              <w:bottom w:val="single" w:color="auto" w:sz="8" w:space="0"/>
            </w:tcBorders>
            <w:shd w:val="clear" w:color="auto" w:fill="auto"/>
            <w:vAlign w:val="center"/>
          </w:tcPr>
          <w:p w14:paraId="1EA13F9A">
            <w:pPr>
              <w:pStyle w:val="40"/>
              <w:snapToGrid w:val="0"/>
              <w:ind w:left="0" w:leftChars="0" w:right="0" w:rightChars="0" w:firstLine="0" w:firstLineChars="0"/>
              <w:rPr>
                <w:rFonts w:hint="default" w:ascii="Arial" w:hAnsi="Arial" w:eastAsia="宋体" w:cs="Arial"/>
                <w:kern w:val="2"/>
                <w:sz w:val="21"/>
                <w:szCs w:val="21"/>
                <w:highlight w:val="none"/>
                <w:lang w:val="en-US" w:eastAsia="zh-CN" w:bidi="ar-SA"/>
              </w:rPr>
            </w:pPr>
            <w:r>
              <w:rPr>
                <w:rFonts w:hint="default" w:ascii="Arial" w:hAnsi="Arial" w:eastAsia="宋体" w:cs="Arial"/>
                <w:sz w:val="21"/>
                <w:szCs w:val="21"/>
                <w:highlight w:val="none"/>
              </w:rPr>
              <w:t>＜0</w:t>
            </w:r>
          </w:p>
        </w:tc>
        <w:tc>
          <w:tcPr>
            <w:tcW w:w="427" w:type="pct"/>
            <w:tcBorders>
              <w:bottom w:val="single" w:color="auto" w:sz="8" w:space="0"/>
            </w:tcBorders>
            <w:shd w:val="clear" w:color="auto" w:fill="auto"/>
            <w:vAlign w:val="center"/>
          </w:tcPr>
          <w:p w14:paraId="6A4ACF29">
            <w:pPr>
              <w:pStyle w:val="40"/>
              <w:snapToGrid w:val="0"/>
              <w:ind w:left="0" w:leftChars="0" w:right="0" w:rightChars="0" w:firstLine="0" w:firstLineChars="0"/>
              <w:rPr>
                <w:rFonts w:hint="default" w:ascii="Arial" w:hAnsi="Arial" w:eastAsia="宋体" w:cs="Arial"/>
                <w:kern w:val="2"/>
                <w:sz w:val="21"/>
                <w:szCs w:val="21"/>
                <w:highlight w:val="none"/>
                <w:lang w:val="en-US" w:eastAsia="zh-CN" w:bidi="ar-SA"/>
              </w:rPr>
            </w:pPr>
            <w:r>
              <w:rPr>
                <w:rFonts w:hint="default" w:ascii="Arial" w:hAnsi="Arial" w:eastAsia="宋体" w:cs="Arial"/>
                <w:sz w:val="21"/>
                <w:szCs w:val="21"/>
                <w:highlight w:val="none"/>
              </w:rPr>
              <w:t>＞0</w:t>
            </w:r>
          </w:p>
        </w:tc>
        <w:tc>
          <w:tcPr>
            <w:tcW w:w="692" w:type="pct"/>
            <w:tcBorders>
              <w:bottom w:val="single" w:color="auto" w:sz="8" w:space="0"/>
            </w:tcBorders>
            <w:shd w:val="clear" w:color="auto" w:fill="auto"/>
            <w:vAlign w:val="center"/>
          </w:tcPr>
          <w:p w14:paraId="5EE86E27">
            <w:pPr>
              <w:pStyle w:val="40"/>
              <w:snapToGrid w:val="0"/>
              <w:ind w:left="0" w:leftChars="0" w:right="0" w:rightChars="0" w:firstLine="0" w:firstLineChars="0"/>
              <w:rPr>
                <w:rFonts w:hint="default" w:ascii="Arial" w:hAnsi="Arial" w:eastAsia="宋体" w:cs="Arial"/>
                <w:kern w:val="2"/>
                <w:sz w:val="21"/>
                <w:szCs w:val="21"/>
                <w:highlight w:val="none"/>
                <w:lang w:val="en-US" w:eastAsia="zh-CN" w:bidi="ar-SA"/>
              </w:rPr>
            </w:pPr>
            <w:r>
              <w:rPr>
                <w:rFonts w:hint="default" w:ascii="Arial" w:hAnsi="Arial" w:eastAsia="宋体" w:cs="Arial"/>
                <w:sz w:val="21"/>
                <w:szCs w:val="21"/>
                <w:highlight w:val="none"/>
              </w:rPr>
              <w:t>（-∞，</w:t>
            </w:r>
            <w:r>
              <w:rPr>
                <w:rFonts w:hint="default" w:ascii="Arial" w:hAnsi="Arial" w:eastAsia="宋体" w:cs="Arial"/>
                <w:sz w:val="21"/>
                <w:szCs w:val="21"/>
                <w:highlight w:val="none"/>
                <w:lang w:eastAsia="zh-CN"/>
              </w:rPr>
              <w:t>-</w:t>
            </w:r>
            <w:r>
              <w:rPr>
                <w:rFonts w:hint="default" w:ascii="Arial" w:hAnsi="Arial" w:eastAsia="宋体" w:cs="Arial"/>
                <w:sz w:val="21"/>
                <w:szCs w:val="21"/>
                <w:highlight w:val="none"/>
                <w:lang w:val="en-US" w:eastAsia="zh-CN"/>
              </w:rPr>
              <w:t>1</w:t>
            </w:r>
            <w:r>
              <w:rPr>
                <w:rFonts w:hint="default" w:ascii="Arial" w:hAnsi="Arial" w:eastAsia="宋体" w:cs="Arial"/>
                <w:sz w:val="21"/>
                <w:szCs w:val="21"/>
                <w:highlight w:val="none"/>
              </w:rPr>
              <w:t>）</w:t>
            </w:r>
          </w:p>
        </w:tc>
        <w:tc>
          <w:tcPr>
            <w:tcW w:w="2832" w:type="pct"/>
            <w:tcBorders>
              <w:bottom w:val="single" w:color="auto" w:sz="8" w:space="0"/>
              <w:right w:val="single" w:color="auto" w:sz="8" w:space="0"/>
            </w:tcBorders>
            <w:shd w:val="clear" w:color="auto" w:fill="auto"/>
            <w:vAlign w:val="center"/>
          </w:tcPr>
          <w:p w14:paraId="5670E17E">
            <w:pPr>
              <w:pStyle w:val="40"/>
              <w:snapToGrid w:val="0"/>
              <w:ind w:left="0" w:leftChars="0" w:right="0" w:rightChars="0" w:firstLine="0" w:firstLineChars="0"/>
              <w:jc w:val="center"/>
              <w:rPr>
                <w:rFonts w:hint="default" w:ascii="Arial" w:hAnsi="Arial" w:eastAsia="宋体" w:cs="Arial"/>
                <w:kern w:val="2"/>
                <w:sz w:val="21"/>
                <w:szCs w:val="21"/>
                <w:highlight w:val="none"/>
                <w:lang w:val="en-US" w:eastAsia="zh-CN" w:bidi="ar-SA"/>
              </w:rPr>
            </w:pPr>
            <w:r>
              <w:rPr>
                <w:rFonts w:hint="default" w:ascii="Arial" w:hAnsi="Arial" w:eastAsia="宋体" w:cs="Arial"/>
                <w:sz w:val="21"/>
                <w:szCs w:val="21"/>
                <w:highlight w:val="none"/>
              </w:rPr>
              <w:t>污染物</w:t>
            </w:r>
            <w:r>
              <w:rPr>
                <w:rFonts w:hint="eastAsia" w:ascii="Arial" w:hAnsi="Arial" w:eastAsia="宋体" w:cs="Arial"/>
                <w:sz w:val="21"/>
                <w:szCs w:val="21"/>
                <w:highlight w:val="none"/>
                <w:lang w:val="en-US" w:eastAsia="zh-CN"/>
              </w:rPr>
              <w:t>排放优于行业先进值</w:t>
            </w:r>
            <w:r>
              <w:rPr>
                <w:rFonts w:hint="default" w:ascii="Arial" w:hAnsi="Arial" w:eastAsia="宋体" w:cs="Arial"/>
                <w:sz w:val="21"/>
                <w:szCs w:val="21"/>
                <w:highlight w:val="none"/>
              </w:rPr>
              <w:t>，碳</w:t>
            </w:r>
            <w:r>
              <w:rPr>
                <w:rFonts w:hint="eastAsia" w:ascii="Arial" w:hAnsi="Arial" w:eastAsia="宋体" w:cs="Arial"/>
                <w:sz w:val="21"/>
                <w:szCs w:val="21"/>
                <w:highlight w:val="none"/>
                <w:lang w:val="en-US" w:eastAsia="zh-CN"/>
              </w:rPr>
              <w:t>排放不满足行业先进值</w:t>
            </w:r>
            <w:r>
              <w:rPr>
                <w:rFonts w:hint="default" w:ascii="Arial" w:hAnsi="Arial" w:eastAsia="宋体" w:cs="Arial"/>
                <w:sz w:val="21"/>
                <w:szCs w:val="21"/>
                <w:highlight w:val="none"/>
                <w:lang w:eastAsia="zh-CN"/>
              </w:rPr>
              <w:t>，</w:t>
            </w:r>
            <w:r>
              <w:rPr>
                <w:rFonts w:hint="default" w:ascii="Arial" w:hAnsi="Arial" w:eastAsia="宋体" w:cs="Arial"/>
                <w:sz w:val="21"/>
                <w:szCs w:val="21"/>
                <w:highlight w:val="none"/>
                <w:lang w:val="en-US" w:eastAsia="zh-CN"/>
              </w:rPr>
              <w:t>且污染物</w:t>
            </w:r>
            <w:r>
              <w:rPr>
                <w:rFonts w:hint="eastAsia" w:ascii="Arial" w:hAnsi="Arial" w:eastAsia="宋体" w:cs="Arial"/>
                <w:sz w:val="21"/>
                <w:szCs w:val="21"/>
                <w:highlight w:val="none"/>
                <w:lang w:val="en-US" w:eastAsia="zh-CN"/>
              </w:rPr>
              <w:t>排放量</w:t>
            </w:r>
            <w:r>
              <w:rPr>
                <w:rFonts w:hint="default" w:ascii="Arial" w:hAnsi="Arial" w:eastAsia="宋体" w:cs="Arial"/>
                <w:sz w:val="21"/>
                <w:szCs w:val="21"/>
                <w:highlight w:val="none"/>
                <w:lang w:val="en-US" w:eastAsia="zh-CN"/>
              </w:rPr>
              <w:t>减幅</w:t>
            </w:r>
            <w:r>
              <w:rPr>
                <w:rFonts w:hint="eastAsia" w:ascii="Arial" w:hAnsi="Arial" w:eastAsia="宋体" w:cs="Arial"/>
                <w:sz w:val="21"/>
                <w:szCs w:val="21"/>
                <w:highlight w:val="none"/>
                <w:lang w:val="en-US" w:eastAsia="zh-CN"/>
              </w:rPr>
              <w:t>大于等于碳排放量</w:t>
            </w:r>
            <w:r>
              <w:rPr>
                <w:rFonts w:hint="default" w:ascii="Arial" w:hAnsi="Arial" w:eastAsia="宋体" w:cs="Arial"/>
                <w:sz w:val="21"/>
                <w:szCs w:val="21"/>
                <w:highlight w:val="none"/>
                <w:lang w:val="en-US" w:eastAsia="zh-CN"/>
              </w:rPr>
              <w:t>增幅</w:t>
            </w:r>
          </w:p>
        </w:tc>
      </w:tr>
    </w:tbl>
    <w:p w14:paraId="49A290FC">
      <w:pPr>
        <w:jc w:val="center"/>
        <w:rPr>
          <w:rFonts w:hint="default" w:ascii="Arial" w:hAnsi="Arial" w:eastAsia="黑体" w:cs="Arial"/>
          <w:color w:val="auto"/>
          <w:highlight w:val="none"/>
          <w:lang w:val="en-US" w:eastAsia="zh-CN"/>
        </w:rPr>
      </w:pPr>
    </w:p>
    <w:p w14:paraId="12376D76">
      <w:pPr>
        <w:jc w:val="center"/>
        <w:rPr>
          <w:rFonts w:hint="default" w:ascii="Arial" w:hAnsi="Arial" w:eastAsia="黑体" w:cs="Arial"/>
          <w:color w:val="auto"/>
          <w:highlight w:val="none"/>
          <w:lang w:val="en-US" w:eastAsia="zh-CN"/>
        </w:rPr>
      </w:pPr>
      <w:r>
        <w:rPr>
          <w:rFonts w:hint="default" w:ascii="Arial" w:hAnsi="Arial" w:eastAsia="黑体" w:cs="Arial"/>
          <w:color w:val="auto"/>
          <w:highlight w:val="none"/>
          <w:lang w:val="en-US" w:eastAsia="zh-CN"/>
        </w:rPr>
        <w:t>表F.2  石化行业主要装置</w:t>
      </w:r>
      <w:r>
        <w:rPr>
          <w:rFonts w:hint="eastAsia" w:ascii="Arial" w:hAnsi="Arial" w:eastAsia="黑体" w:cs="Arial"/>
          <w:color w:val="auto"/>
          <w:highlight w:val="none"/>
          <w:lang w:val="en-US" w:eastAsia="zh-CN"/>
        </w:rPr>
        <w:t>及炼油全厂</w:t>
      </w:r>
      <w:r>
        <w:rPr>
          <w:rFonts w:hint="default" w:ascii="Arial" w:hAnsi="Arial" w:eastAsia="黑体" w:cs="Arial"/>
          <w:color w:val="auto"/>
          <w:highlight w:val="none"/>
          <w:lang w:val="en-US" w:eastAsia="zh-CN"/>
        </w:rPr>
        <w:t>温室气体排放绩效水平参考值</w:t>
      </w:r>
    </w:p>
    <w:tbl>
      <w:tblPr>
        <w:tblStyle w:val="11"/>
        <w:tblW w:w="4994"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99"/>
        <w:gridCol w:w="1293"/>
        <w:gridCol w:w="2619"/>
        <w:gridCol w:w="2500"/>
        <w:gridCol w:w="2049"/>
      </w:tblGrid>
      <w:tr w14:paraId="3393C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blHeader/>
          <w:jc w:val="center"/>
        </w:trPr>
        <w:tc>
          <w:tcPr>
            <w:tcW w:w="575" w:type="pct"/>
            <w:tcBorders>
              <w:top w:val="single" w:color="auto" w:sz="8" w:space="0"/>
              <w:left w:val="single" w:color="auto" w:sz="8" w:space="0"/>
              <w:bottom w:val="single" w:color="auto" w:sz="4" w:space="0"/>
              <w:right w:val="single" w:color="auto" w:sz="4" w:space="0"/>
            </w:tcBorders>
            <w:vAlign w:val="center"/>
          </w:tcPr>
          <w:p w14:paraId="4A8260EB">
            <w:pPr>
              <w:pStyle w:val="10"/>
              <w:spacing w:line="240" w:lineRule="auto"/>
              <w:ind w:firstLine="0" w:firstLineChars="0"/>
              <w:jc w:val="center"/>
              <w:rPr>
                <w:rFonts w:hint="default" w:ascii="Arial" w:hAnsi="Arial" w:cs="Arial"/>
                <w:b/>
                <w:bCs/>
                <w:sz w:val="21"/>
                <w:szCs w:val="21"/>
                <w:highlight w:val="none"/>
              </w:rPr>
            </w:pPr>
            <w:r>
              <w:rPr>
                <w:rFonts w:hint="default" w:ascii="Arial" w:hAnsi="Arial" w:cs="Arial"/>
                <w:b/>
                <w:bCs/>
                <w:sz w:val="21"/>
                <w:szCs w:val="21"/>
                <w:highlight w:val="none"/>
                <w:lang w:val="en-US" w:eastAsia="zh-CN"/>
              </w:rPr>
              <w:t>装置</w:t>
            </w:r>
          </w:p>
        </w:tc>
        <w:tc>
          <w:tcPr>
            <w:tcW w:w="676" w:type="pct"/>
            <w:tcBorders>
              <w:top w:val="single" w:color="auto" w:sz="8" w:space="0"/>
              <w:left w:val="single" w:color="auto" w:sz="4" w:space="0"/>
              <w:bottom w:val="single" w:color="auto" w:sz="4" w:space="0"/>
              <w:right w:val="single" w:color="auto" w:sz="4" w:space="0"/>
            </w:tcBorders>
            <w:vAlign w:val="center"/>
          </w:tcPr>
          <w:p w14:paraId="7847D300">
            <w:pPr>
              <w:pStyle w:val="10"/>
              <w:spacing w:line="240" w:lineRule="auto"/>
              <w:ind w:firstLine="0" w:firstLineChars="0"/>
              <w:jc w:val="center"/>
              <w:rPr>
                <w:rFonts w:hint="default" w:ascii="Arial" w:hAnsi="Arial" w:cs="Arial"/>
                <w:b/>
                <w:bCs/>
                <w:sz w:val="21"/>
                <w:szCs w:val="21"/>
                <w:highlight w:val="none"/>
              </w:rPr>
            </w:pPr>
            <w:r>
              <w:rPr>
                <w:rFonts w:hint="eastAsia" w:ascii="Arial" w:hAnsi="Arial" w:cs="Arial"/>
                <w:b/>
                <w:bCs/>
                <w:sz w:val="21"/>
                <w:szCs w:val="21"/>
                <w:highlight w:val="none"/>
                <w:lang w:val="en-US" w:eastAsia="zh-CN"/>
              </w:rPr>
              <w:t>原料或</w:t>
            </w:r>
            <w:r>
              <w:rPr>
                <w:rFonts w:hint="default" w:ascii="Arial" w:hAnsi="Arial" w:cs="Arial"/>
                <w:b/>
                <w:bCs/>
                <w:sz w:val="21"/>
                <w:szCs w:val="21"/>
                <w:highlight w:val="none"/>
              </w:rPr>
              <w:t>产品</w:t>
            </w:r>
          </w:p>
        </w:tc>
        <w:tc>
          <w:tcPr>
            <w:tcW w:w="1369" w:type="pct"/>
            <w:tcBorders>
              <w:top w:val="single" w:color="auto" w:sz="8" w:space="0"/>
              <w:left w:val="single" w:color="auto" w:sz="4" w:space="0"/>
              <w:bottom w:val="single" w:color="auto" w:sz="4" w:space="0"/>
              <w:right w:val="single" w:color="auto" w:sz="8" w:space="0"/>
            </w:tcBorders>
            <w:vAlign w:val="center"/>
          </w:tcPr>
          <w:p w14:paraId="260FC17A">
            <w:pPr>
              <w:pStyle w:val="10"/>
              <w:spacing w:beforeAutospacing="0" w:afterAutospacing="0" w:line="240" w:lineRule="auto"/>
              <w:ind w:firstLine="0" w:firstLineChars="0"/>
              <w:jc w:val="center"/>
              <w:rPr>
                <w:rFonts w:hint="default" w:ascii="Arial" w:hAnsi="Arial" w:cs="Arial"/>
                <w:b/>
                <w:bCs/>
                <w:sz w:val="21"/>
                <w:szCs w:val="21"/>
                <w:highlight w:val="none"/>
              </w:rPr>
            </w:pPr>
            <w:r>
              <w:rPr>
                <w:rFonts w:hint="eastAsia" w:ascii="Arial" w:hAnsi="Arial" w:cs="Arial"/>
                <w:b/>
                <w:bCs/>
                <w:sz w:val="21"/>
                <w:szCs w:val="21"/>
                <w:highlight w:val="none"/>
                <w:lang w:val="en-US" w:eastAsia="zh-CN"/>
              </w:rPr>
              <w:t>CO</w:t>
            </w:r>
            <w:r>
              <w:rPr>
                <w:rFonts w:hint="eastAsia" w:ascii="Arial" w:hAnsi="Arial" w:cs="Arial"/>
                <w:b/>
                <w:bCs/>
                <w:sz w:val="21"/>
                <w:szCs w:val="21"/>
                <w:highlight w:val="none"/>
                <w:vertAlign w:val="subscript"/>
                <w:lang w:val="en-US" w:eastAsia="zh-CN"/>
              </w:rPr>
              <w:t>2</w:t>
            </w:r>
            <w:r>
              <w:rPr>
                <w:rFonts w:hint="default" w:ascii="Arial" w:hAnsi="Arial" w:cs="Arial"/>
                <w:b/>
                <w:bCs/>
                <w:sz w:val="21"/>
                <w:szCs w:val="21"/>
                <w:highlight w:val="none"/>
              </w:rPr>
              <w:t>排放</w:t>
            </w:r>
            <w:r>
              <w:rPr>
                <w:rFonts w:hint="default" w:ascii="Arial" w:hAnsi="Arial" w:cs="Arial"/>
                <w:b/>
                <w:bCs/>
                <w:sz w:val="21"/>
                <w:szCs w:val="21"/>
                <w:highlight w:val="none"/>
                <w:lang w:val="en-US" w:eastAsia="zh-CN"/>
              </w:rPr>
              <w:t>绩效</w:t>
            </w:r>
            <w:r>
              <w:rPr>
                <w:rFonts w:hint="eastAsia" w:ascii="Arial" w:hAnsi="Arial" w:cs="Arial"/>
                <w:b/>
                <w:bCs/>
                <w:sz w:val="21"/>
                <w:szCs w:val="21"/>
                <w:highlight w:val="none"/>
                <w:lang w:val="en-US" w:eastAsia="zh-CN"/>
              </w:rPr>
              <w:t>先进</w:t>
            </w:r>
            <w:r>
              <w:rPr>
                <w:rFonts w:hint="default" w:ascii="Arial" w:hAnsi="Arial" w:cs="Arial"/>
                <w:b/>
                <w:bCs/>
                <w:sz w:val="21"/>
                <w:szCs w:val="21"/>
                <w:highlight w:val="none"/>
              </w:rPr>
              <w:t>值</w:t>
            </w:r>
          </w:p>
          <w:p w14:paraId="3718B70E">
            <w:pPr>
              <w:pStyle w:val="10"/>
              <w:spacing w:beforeAutospacing="0" w:afterAutospacing="0" w:line="240" w:lineRule="auto"/>
              <w:ind w:firstLine="0" w:firstLineChars="0"/>
              <w:jc w:val="center"/>
              <w:rPr>
                <w:rFonts w:hint="default" w:ascii="Arial" w:hAnsi="Arial" w:cs="Arial"/>
                <w:b/>
                <w:bCs/>
                <w:sz w:val="21"/>
                <w:szCs w:val="21"/>
                <w:highlight w:val="none"/>
              </w:rPr>
            </w:pPr>
            <w:r>
              <w:rPr>
                <w:rFonts w:hint="default" w:ascii="Arial" w:hAnsi="Arial" w:cs="Arial"/>
                <w:b/>
                <w:bCs/>
                <w:sz w:val="21"/>
                <w:szCs w:val="21"/>
                <w:highlight w:val="none"/>
              </w:rPr>
              <w:t>（</w:t>
            </w:r>
            <w:r>
              <w:rPr>
                <w:rFonts w:hint="eastAsia" w:ascii="Arial" w:hAnsi="Arial" w:cs="Arial"/>
                <w:b/>
                <w:bCs/>
                <w:sz w:val="21"/>
                <w:szCs w:val="21"/>
                <w:highlight w:val="none"/>
                <w:lang w:val="en-US" w:eastAsia="zh-CN"/>
              </w:rPr>
              <w:t>kg</w:t>
            </w:r>
            <w:r>
              <w:rPr>
                <w:rFonts w:hint="default" w:ascii="Arial" w:hAnsi="Arial" w:cs="Arial"/>
                <w:b/>
                <w:bCs/>
                <w:sz w:val="21"/>
                <w:szCs w:val="21"/>
                <w:highlight w:val="none"/>
              </w:rPr>
              <w:t>CO</w:t>
            </w:r>
            <w:r>
              <w:rPr>
                <w:rFonts w:hint="default" w:ascii="Arial" w:hAnsi="Arial" w:cs="Arial"/>
                <w:b/>
                <w:bCs/>
                <w:sz w:val="21"/>
                <w:szCs w:val="21"/>
                <w:highlight w:val="none"/>
                <w:vertAlign w:val="subscript"/>
              </w:rPr>
              <w:t>2</w:t>
            </w:r>
            <w:r>
              <w:rPr>
                <w:rFonts w:hint="default" w:ascii="Arial" w:hAnsi="Arial" w:cs="Arial"/>
                <w:b/>
                <w:bCs/>
                <w:sz w:val="21"/>
                <w:szCs w:val="21"/>
                <w:highlight w:val="none"/>
              </w:rPr>
              <w:t>/t产品</w:t>
            </w:r>
            <w:r>
              <w:rPr>
                <w:rFonts w:hint="eastAsia" w:ascii="Arial" w:hAnsi="Arial" w:cs="Arial"/>
                <w:b/>
                <w:bCs/>
                <w:sz w:val="21"/>
                <w:szCs w:val="21"/>
                <w:highlight w:val="none"/>
                <w:lang w:val="en-US" w:eastAsia="zh-CN"/>
              </w:rPr>
              <w:t>或原料</w:t>
            </w:r>
            <w:r>
              <w:rPr>
                <w:rFonts w:hint="default" w:ascii="Arial" w:hAnsi="Arial" w:cs="Arial"/>
                <w:b/>
                <w:bCs/>
                <w:sz w:val="21"/>
                <w:szCs w:val="21"/>
                <w:highlight w:val="none"/>
              </w:rPr>
              <w:t>）</w:t>
            </w:r>
          </w:p>
        </w:tc>
        <w:tc>
          <w:tcPr>
            <w:tcW w:w="1307" w:type="pct"/>
            <w:tcBorders>
              <w:top w:val="single" w:color="auto" w:sz="8" w:space="0"/>
              <w:left w:val="single" w:color="auto" w:sz="4" w:space="0"/>
              <w:bottom w:val="single" w:color="auto" w:sz="4" w:space="0"/>
              <w:right w:val="single" w:color="auto" w:sz="8" w:space="0"/>
            </w:tcBorders>
            <w:vAlign w:val="center"/>
          </w:tcPr>
          <w:p w14:paraId="47DCBC21">
            <w:pPr>
              <w:pStyle w:val="10"/>
              <w:spacing w:beforeAutospacing="0" w:afterAutospacing="0" w:line="240" w:lineRule="auto"/>
              <w:ind w:firstLine="0" w:firstLineChars="0"/>
              <w:jc w:val="center"/>
              <w:rPr>
                <w:rFonts w:hint="default" w:ascii="Times New Roman" w:hAnsi="Times New Roman" w:cs="Times New Roman"/>
                <w:b/>
                <w:bCs/>
                <w:sz w:val="21"/>
                <w:szCs w:val="21"/>
                <w:highlight w:val="none"/>
              </w:rPr>
            </w:pPr>
            <w:r>
              <w:rPr>
                <w:rFonts w:hint="eastAsia" w:ascii="Times New Roman" w:hAnsi="Times New Roman" w:cs="Times New Roman"/>
                <w:b/>
                <w:bCs/>
                <w:sz w:val="21"/>
                <w:szCs w:val="21"/>
                <w:highlight w:val="none"/>
                <w:lang w:val="en-US" w:eastAsia="zh-CN"/>
              </w:rPr>
              <w:t>氮氧化物</w:t>
            </w:r>
            <w:r>
              <w:rPr>
                <w:rFonts w:hint="default" w:ascii="Times New Roman" w:hAnsi="Times New Roman" w:cs="Times New Roman"/>
                <w:b/>
                <w:bCs/>
                <w:sz w:val="21"/>
                <w:szCs w:val="21"/>
                <w:highlight w:val="none"/>
              </w:rPr>
              <w:t>排放</w:t>
            </w:r>
            <w:r>
              <w:rPr>
                <w:rFonts w:hint="eastAsia" w:ascii="Times New Roman" w:hAnsi="Times New Roman" w:cs="Times New Roman"/>
                <w:b/>
                <w:bCs/>
                <w:sz w:val="21"/>
                <w:szCs w:val="21"/>
                <w:highlight w:val="none"/>
                <w:lang w:eastAsia="zh"/>
                <w:woUserID w:val="2"/>
              </w:rPr>
              <w:t>绩效先进</w:t>
            </w:r>
            <w:r>
              <w:rPr>
                <w:rFonts w:hint="default" w:ascii="Times New Roman" w:hAnsi="Times New Roman" w:cs="Times New Roman"/>
                <w:b/>
                <w:bCs/>
                <w:sz w:val="21"/>
                <w:szCs w:val="21"/>
                <w:highlight w:val="none"/>
              </w:rPr>
              <w:t>值</w:t>
            </w:r>
          </w:p>
          <w:p w14:paraId="095C7CFB">
            <w:pPr>
              <w:pStyle w:val="10"/>
              <w:spacing w:beforeAutospacing="0" w:afterAutospacing="0" w:line="240" w:lineRule="auto"/>
              <w:ind w:firstLine="0" w:firstLineChars="0"/>
              <w:jc w:val="center"/>
              <w:rPr>
                <w:rFonts w:hint="default" w:ascii="Arial" w:hAnsi="Arial" w:cs="Arial"/>
                <w:b/>
                <w:bCs/>
                <w:sz w:val="21"/>
                <w:szCs w:val="21"/>
                <w:highlight w:val="none"/>
              </w:rPr>
            </w:pPr>
            <w:r>
              <w:rPr>
                <w:rFonts w:hint="default" w:ascii="Times New Roman" w:hAnsi="Times New Roman" w:cs="Times New Roman"/>
                <w:b/>
                <w:bCs/>
                <w:sz w:val="21"/>
                <w:szCs w:val="21"/>
                <w:highlight w:val="none"/>
              </w:rPr>
              <w:t>（</w:t>
            </w:r>
            <w:r>
              <w:rPr>
                <w:rFonts w:hint="eastAsia" w:ascii="Times New Roman" w:hAnsi="Times New Roman" w:cs="Times New Roman"/>
                <w:b/>
                <w:bCs/>
                <w:sz w:val="21"/>
                <w:szCs w:val="21"/>
                <w:highlight w:val="none"/>
                <w:lang w:val="en-US" w:eastAsia="zh-CN"/>
              </w:rPr>
              <w:t>kg</w:t>
            </w:r>
            <w:r>
              <w:rPr>
                <w:rFonts w:hint="default" w:ascii="Times New Roman" w:hAnsi="Times New Roman" w:cs="Times New Roman"/>
                <w:b/>
                <w:bCs/>
                <w:sz w:val="21"/>
                <w:szCs w:val="21"/>
                <w:highlight w:val="none"/>
              </w:rPr>
              <w:t>/t</w:t>
            </w:r>
            <w:r>
              <w:rPr>
                <w:rFonts w:hint="default" w:ascii="Arial" w:hAnsi="Arial" w:cs="Arial"/>
                <w:b/>
                <w:bCs/>
                <w:sz w:val="21"/>
                <w:szCs w:val="21"/>
                <w:highlight w:val="none"/>
              </w:rPr>
              <w:t>产品</w:t>
            </w:r>
            <w:r>
              <w:rPr>
                <w:rFonts w:hint="eastAsia" w:ascii="Arial" w:hAnsi="Arial" w:cs="Arial"/>
                <w:b/>
                <w:bCs/>
                <w:sz w:val="21"/>
                <w:szCs w:val="21"/>
                <w:highlight w:val="none"/>
                <w:lang w:val="en-US" w:eastAsia="zh-CN"/>
              </w:rPr>
              <w:t>或原料</w:t>
            </w:r>
            <w:r>
              <w:rPr>
                <w:rFonts w:hint="default" w:ascii="Times New Roman" w:hAnsi="Times New Roman" w:cs="Times New Roman"/>
                <w:b/>
                <w:bCs/>
                <w:sz w:val="21"/>
                <w:szCs w:val="21"/>
                <w:highlight w:val="none"/>
              </w:rPr>
              <w:t>）</w:t>
            </w:r>
          </w:p>
        </w:tc>
        <w:tc>
          <w:tcPr>
            <w:tcW w:w="1071" w:type="pct"/>
            <w:tcBorders>
              <w:top w:val="single" w:color="auto" w:sz="8" w:space="0"/>
              <w:left w:val="single" w:color="auto" w:sz="4" w:space="0"/>
              <w:bottom w:val="single" w:color="auto" w:sz="4" w:space="0"/>
              <w:right w:val="single" w:color="auto" w:sz="8" w:space="0"/>
            </w:tcBorders>
            <w:vAlign w:val="center"/>
          </w:tcPr>
          <w:p w14:paraId="4F3794C6">
            <w:pPr>
              <w:pStyle w:val="10"/>
              <w:spacing w:beforeAutospacing="0" w:afterAutospacing="0" w:line="240" w:lineRule="auto"/>
              <w:ind w:firstLine="0" w:firstLineChars="0"/>
              <w:jc w:val="center"/>
              <w:rPr>
                <w:rFonts w:hint="default" w:ascii="Times New Roman" w:hAnsi="Times New Roman" w:cs="Times New Roman"/>
                <w:b/>
                <w:bCs/>
                <w:sz w:val="21"/>
                <w:szCs w:val="21"/>
                <w:highlight w:val="none"/>
              </w:rPr>
            </w:pPr>
            <w:r>
              <w:rPr>
                <w:rFonts w:hint="eastAsia" w:ascii="Times New Roman" w:hAnsi="Times New Roman" w:cs="Times New Roman"/>
                <w:b/>
                <w:bCs/>
                <w:sz w:val="21"/>
                <w:szCs w:val="21"/>
                <w:highlight w:val="none"/>
                <w:lang w:val="en-US" w:eastAsia="zh-CN"/>
              </w:rPr>
              <w:t>挥发性有机物</w:t>
            </w:r>
            <w:r>
              <w:rPr>
                <w:rFonts w:hint="default" w:ascii="Times New Roman" w:hAnsi="Times New Roman" w:cs="Times New Roman"/>
                <w:b/>
                <w:bCs/>
                <w:sz w:val="21"/>
                <w:szCs w:val="21"/>
                <w:highlight w:val="none"/>
              </w:rPr>
              <w:t>排放</w:t>
            </w:r>
            <w:r>
              <w:rPr>
                <w:rFonts w:hint="eastAsia" w:ascii="Times New Roman" w:hAnsi="Times New Roman" w:cs="Times New Roman"/>
                <w:b/>
                <w:bCs/>
                <w:sz w:val="21"/>
                <w:szCs w:val="21"/>
                <w:highlight w:val="none"/>
                <w:lang w:eastAsia="zh"/>
                <w:woUserID w:val="2"/>
              </w:rPr>
              <w:t>绩效先进</w:t>
            </w:r>
            <w:r>
              <w:rPr>
                <w:rFonts w:hint="default" w:ascii="Times New Roman" w:hAnsi="Times New Roman" w:cs="Times New Roman"/>
                <w:b/>
                <w:bCs/>
                <w:sz w:val="21"/>
                <w:szCs w:val="21"/>
                <w:highlight w:val="none"/>
              </w:rPr>
              <w:t>值</w:t>
            </w:r>
          </w:p>
          <w:p w14:paraId="7947CF9E">
            <w:pPr>
              <w:pStyle w:val="10"/>
              <w:spacing w:beforeAutospacing="0" w:afterAutospacing="0" w:line="240" w:lineRule="auto"/>
              <w:ind w:firstLine="0" w:firstLineChars="0"/>
              <w:jc w:val="center"/>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w:t>
            </w:r>
            <w:r>
              <w:rPr>
                <w:rFonts w:hint="eastAsia" w:ascii="Times New Roman" w:hAnsi="Times New Roman" w:cs="Times New Roman"/>
                <w:b/>
                <w:bCs/>
                <w:sz w:val="21"/>
                <w:szCs w:val="21"/>
                <w:highlight w:val="none"/>
                <w:lang w:val="en-US" w:eastAsia="zh-CN"/>
              </w:rPr>
              <w:t>kg</w:t>
            </w:r>
            <w:r>
              <w:rPr>
                <w:rFonts w:hint="default" w:ascii="Times New Roman" w:hAnsi="Times New Roman" w:cs="Times New Roman"/>
                <w:b/>
                <w:bCs/>
                <w:sz w:val="21"/>
                <w:szCs w:val="21"/>
                <w:highlight w:val="none"/>
              </w:rPr>
              <w:t>/t</w:t>
            </w:r>
            <w:r>
              <w:rPr>
                <w:rFonts w:hint="default" w:ascii="Arial" w:hAnsi="Arial" w:cs="Arial"/>
                <w:b/>
                <w:bCs/>
                <w:sz w:val="21"/>
                <w:szCs w:val="21"/>
                <w:highlight w:val="none"/>
              </w:rPr>
              <w:t>产品</w:t>
            </w:r>
            <w:r>
              <w:rPr>
                <w:rFonts w:hint="eastAsia" w:ascii="Arial" w:hAnsi="Arial" w:cs="Arial"/>
                <w:b/>
                <w:bCs/>
                <w:sz w:val="21"/>
                <w:szCs w:val="21"/>
                <w:highlight w:val="none"/>
                <w:lang w:val="en-US" w:eastAsia="zh-CN"/>
              </w:rPr>
              <w:t>或原料</w:t>
            </w:r>
            <w:r>
              <w:rPr>
                <w:rFonts w:hint="default" w:ascii="Times New Roman" w:hAnsi="Times New Roman" w:cs="Times New Roman"/>
                <w:b/>
                <w:bCs/>
                <w:sz w:val="21"/>
                <w:szCs w:val="21"/>
                <w:highlight w:val="none"/>
              </w:rPr>
              <w:t>）</w:t>
            </w:r>
          </w:p>
        </w:tc>
      </w:tr>
      <w:tr w14:paraId="19A8ED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575" w:type="pct"/>
            <w:tcBorders>
              <w:top w:val="single" w:color="auto" w:sz="4" w:space="0"/>
              <w:left w:val="single" w:color="auto" w:sz="8" w:space="0"/>
              <w:bottom w:val="single" w:color="auto" w:sz="4" w:space="0"/>
              <w:right w:val="single" w:color="auto" w:sz="4" w:space="0"/>
            </w:tcBorders>
            <w:vAlign w:val="center"/>
          </w:tcPr>
          <w:p w14:paraId="0FA4A339">
            <w:pPr>
              <w:pStyle w:val="10"/>
              <w:spacing w:line="240" w:lineRule="auto"/>
              <w:ind w:firstLine="0" w:firstLineChars="0"/>
              <w:jc w:val="center"/>
              <w:rPr>
                <w:rFonts w:hint="default" w:ascii="Arial" w:hAnsi="Arial" w:eastAsia="宋体" w:cs="Arial"/>
                <w:sz w:val="21"/>
                <w:szCs w:val="21"/>
                <w:highlight w:val="none"/>
                <w:lang w:val="en-US" w:eastAsia="zh-CN"/>
              </w:rPr>
            </w:pPr>
            <w:r>
              <w:rPr>
                <w:rFonts w:hint="default" w:ascii="Arial" w:hAnsi="Arial" w:cs="Arial"/>
                <w:sz w:val="21"/>
                <w:szCs w:val="21"/>
                <w:highlight w:val="none"/>
                <w:lang w:val="en-US" w:eastAsia="zh-CN"/>
              </w:rPr>
              <w:t>常减压</w:t>
            </w:r>
          </w:p>
        </w:tc>
        <w:tc>
          <w:tcPr>
            <w:tcW w:w="676" w:type="pct"/>
            <w:tcBorders>
              <w:top w:val="single" w:color="auto" w:sz="4" w:space="0"/>
              <w:left w:val="single" w:color="auto" w:sz="4" w:space="0"/>
              <w:bottom w:val="single" w:color="auto" w:sz="4" w:space="0"/>
              <w:right w:val="single" w:color="auto" w:sz="4" w:space="0"/>
            </w:tcBorders>
            <w:vAlign w:val="center"/>
          </w:tcPr>
          <w:p w14:paraId="0B94A59F">
            <w:pPr>
              <w:pStyle w:val="10"/>
              <w:spacing w:line="240" w:lineRule="auto"/>
              <w:ind w:firstLine="0" w:firstLineChars="0"/>
              <w:jc w:val="center"/>
              <w:rPr>
                <w:rFonts w:hint="default" w:ascii="Arial" w:hAnsi="Arial" w:cs="Arial"/>
                <w:sz w:val="21"/>
                <w:szCs w:val="21"/>
                <w:highlight w:val="none"/>
              </w:rPr>
            </w:pPr>
            <w:r>
              <w:rPr>
                <w:rFonts w:hint="eastAsia" w:ascii="Arial" w:hAnsi="Arial" w:cs="Arial"/>
                <w:sz w:val="21"/>
                <w:szCs w:val="21"/>
                <w:highlight w:val="none"/>
                <w:lang w:val="en-US" w:eastAsia="zh-CN"/>
              </w:rPr>
              <w:t>原料（原油或重油）</w:t>
            </w:r>
          </w:p>
        </w:tc>
        <w:tc>
          <w:tcPr>
            <w:tcW w:w="1369" w:type="pct"/>
            <w:tcBorders>
              <w:top w:val="single" w:color="auto" w:sz="4" w:space="0"/>
              <w:left w:val="single" w:color="auto" w:sz="4" w:space="0"/>
              <w:bottom w:val="single" w:color="auto" w:sz="4" w:space="0"/>
              <w:right w:val="single" w:color="auto" w:sz="8" w:space="0"/>
            </w:tcBorders>
            <w:vAlign w:val="center"/>
          </w:tcPr>
          <w:p w14:paraId="1FFAFED4">
            <w:pPr>
              <w:pStyle w:val="10"/>
              <w:spacing w:line="240" w:lineRule="auto"/>
              <w:ind w:firstLine="0" w:firstLineChars="0"/>
              <w:jc w:val="center"/>
              <w:rPr>
                <w:rFonts w:hint="default" w:ascii="Arial" w:hAnsi="Arial" w:eastAsia="仿宋_GB2312" w:cs="Arial"/>
                <w:sz w:val="21"/>
                <w:szCs w:val="21"/>
                <w:highlight w:val="none"/>
                <w:lang w:val="en-US" w:eastAsia="zh-CN"/>
              </w:rPr>
            </w:pPr>
            <w:r>
              <w:rPr>
                <w:rFonts w:hint="eastAsia" w:ascii="Arial" w:hAnsi="Arial" w:eastAsia="仿宋_GB2312" w:cs="Arial"/>
                <w:sz w:val="21"/>
                <w:szCs w:val="21"/>
                <w:highlight w:val="none"/>
                <w:lang w:val="en-US" w:eastAsia="zh-CN"/>
              </w:rPr>
              <w:t>21</w:t>
            </w:r>
          </w:p>
        </w:tc>
        <w:tc>
          <w:tcPr>
            <w:tcW w:w="1307" w:type="pct"/>
            <w:tcBorders>
              <w:top w:val="single" w:color="auto" w:sz="4" w:space="0"/>
              <w:left w:val="single" w:color="auto" w:sz="4" w:space="0"/>
              <w:bottom w:val="single" w:color="auto" w:sz="4" w:space="0"/>
              <w:right w:val="single" w:color="auto" w:sz="8" w:space="0"/>
            </w:tcBorders>
            <w:shd w:val="clear" w:color="auto" w:fill="auto"/>
            <w:vAlign w:val="center"/>
          </w:tcPr>
          <w:p w14:paraId="42EC9F5B">
            <w:pPr>
              <w:pStyle w:val="10"/>
              <w:spacing w:line="240" w:lineRule="auto"/>
              <w:jc w:val="center"/>
              <w:rPr>
                <w:rFonts w:hint="eastAsia" w:ascii="Arial" w:hAnsi="Arial" w:eastAsia="宋体" w:cs="Arial"/>
                <w:i w:val="0"/>
                <w:iCs w:val="0"/>
                <w:kern w:val="0"/>
                <w:sz w:val="21"/>
                <w:szCs w:val="21"/>
                <w:highlight w:val="none"/>
                <w:u w:val="none"/>
                <w:lang w:val="en-US" w:eastAsia="zh-CN" w:bidi="ar"/>
              </w:rPr>
            </w:pPr>
            <w:r>
              <w:rPr>
                <w:rFonts w:hint="eastAsia" w:ascii="Arial" w:hAnsi="Arial" w:eastAsia="宋体" w:cs="Arial"/>
                <w:i w:val="0"/>
                <w:iCs w:val="0"/>
                <w:kern w:val="0"/>
                <w:sz w:val="21"/>
                <w:szCs w:val="21"/>
                <w:highlight w:val="none"/>
                <w:u w:val="none"/>
                <w:lang w:val="en-US" w:eastAsia="zh-CN" w:bidi="ar"/>
              </w:rPr>
              <w:t>0.006</w:t>
            </w:r>
          </w:p>
        </w:tc>
        <w:tc>
          <w:tcPr>
            <w:tcW w:w="1071" w:type="pct"/>
            <w:tcBorders>
              <w:top w:val="single" w:color="auto" w:sz="4" w:space="0"/>
              <w:left w:val="single" w:color="auto" w:sz="4" w:space="0"/>
              <w:bottom w:val="single" w:color="auto" w:sz="4" w:space="0"/>
              <w:right w:val="single" w:color="auto" w:sz="8" w:space="0"/>
            </w:tcBorders>
            <w:vAlign w:val="center"/>
          </w:tcPr>
          <w:p w14:paraId="6C4BA83E">
            <w:pPr>
              <w:pStyle w:val="10"/>
              <w:spacing w:line="240" w:lineRule="auto"/>
              <w:ind w:firstLine="0" w:firstLineChars="0"/>
              <w:jc w:val="center"/>
              <w:rPr>
                <w:rFonts w:hint="default" w:ascii="Arial" w:hAnsi="Arial" w:eastAsia="仿宋_GB2312" w:cs="Arial"/>
                <w:sz w:val="21"/>
                <w:szCs w:val="21"/>
                <w:highlight w:val="none"/>
                <w:lang w:val="en-US" w:eastAsia="zh-CN"/>
              </w:rPr>
            </w:pPr>
            <w:r>
              <w:rPr>
                <w:rFonts w:hint="eastAsia" w:ascii="Arial" w:hAnsi="Arial" w:eastAsia="仿宋_GB2312" w:cs="Arial"/>
                <w:sz w:val="21"/>
                <w:szCs w:val="21"/>
                <w:highlight w:val="none"/>
                <w:lang w:val="en-US" w:eastAsia="zh-CN"/>
              </w:rPr>
              <w:t>/</w:t>
            </w:r>
          </w:p>
        </w:tc>
      </w:tr>
      <w:tr w14:paraId="06DE36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575" w:type="pct"/>
            <w:tcBorders>
              <w:top w:val="single" w:color="auto" w:sz="4" w:space="0"/>
              <w:left w:val="single" w:color="auto" w:sz="8" w:space="0"/>
              <w:bottom w:val="single" w:color="auto" w:sz="4" w:space="0"/>
              <w:right w:val="single" w:color="auto" w:sz="4" w:space="0"/>
            </w:tcBorders>
            <w:vAlign w:val="center"/>
          </w:tcPr>
          <w:p w14:paraId="0A7E1760">
            <w:pPr>
              <w:pStyle w:val="10"/>
              <w:spacing w:line="240" w:lineRule="auto"/>
              <w:ind w:firstLine="0" w:firstLineChars="0"/>
              <w:jc w:val="center"/>
              <w:rPr>
                <w:rFonts w:hint="default" w:ascii="Arial" w:hAnsi="Arial" w:cs="Arial"/>
                <w:sz w:val="21"/>
                <w:szCs w:val="21"/>
                <w:highlight w:val="none"/>
                <w:lang w:val="en-US" w:eastAsia="zh-CN"/>
              </w:rPr>
            </w:pPr>
            <w:r>
              <w:rPr>
                <w:rFonts w:hint="default" w:ascii="Arial" w:hAnsi="Arial" w:cs="Arial"/>
                <w:sz w:val="21"/>
                <w:szCs w:val="21"/>
                <w:highlight w:val="none"/>
                <w:lang w:val="en-US" w:eastAsia="zh-CN"/>
              </w:rPr>
              <w:t>催化裂化</w:t>
            </w:r>
          </w:p>
        </w:tc>
        <w:tc>
          <w:tcPr>
            <w:tcW w:w="676" w:type="pct"/>
            <w:tcBorders>
              <w:top w:val="single" w:color="auto" w:sz="4" w:space="0"/>
              <w:left w:val="single" w:color="auto" w:sz="4" w:space="0"/>
              <w:bottom w:val="single" w:color="auto" w:sz="4" w:space="0"/>
              <w:right w:val="single" w:color="auto" w:sz="4" w:space="0"/>
            </w:tcBorders>
            <w:vAlign w:val="center"/>
          </w:tcPr>
          <w:p w14:paraId="3A51BCE5">
            <w:pPr>
              <w:pStyle w:val="10"/>
              <w:spacing w:line="240" w:lineRule="auto"/>
              <w:ind w:firstLine="0" w:firstLineChars="0"/>
              <w:jc w:val="center"/>
              <w:rPr>
                <w:rFonts w:hint="default" w:ascii="Arial" w:hAnsi="Arial" w:cs="Arial"/>
                <w:sz w:val="21"/>
                <w:szCs w:val="21"/>
                <w:highlight w:val="none"/>
                <w:lang w:val="en-US" w:eastAsia="zh-CN"/>
              </w:rPr>
            </w:pPr>
            <w:r>
              <w:rPr>
                <w:rFonts w:hint="eastAsia" w:ascii="Arial" w:hAnsi="Arial" w:cs="Arial"/>
                <w:sz w:val="21"/>
                <w:szCs w:val="21"/>
                <w:highlight w:val="none"/>
                <w:lang w:val="en-US" w:eastAsia="zh-CN"/>
              </w:rPr>
              <w:t>原料</w:t>
            </w:r>
          </w:p>
        </w:tc>
        <w:tc>
          <w:tcPr>
            <w:tcW w:w="1369" w:type="pct"/>
            <w:tcBorders>
              <w:top w:val="single" w:color="auto" w:sz="4" w:space="0"/>
              <w:left w:val="single" w:color="auto" w:sz="4" w:space="0"/>
              <w:bottom w:val="single" w:color="auto" w:sz="4" w:space="0"/>
              <w:right w:val="single" w:color="auto" w:sz="8" w:space="0"/>
            </w:tcBorders>
            <w:vAlign w:val="center"/>
          </w:tcPr>
          <w:p w14:paraId="72086B08">
            <w:pPr>
              <w:pStyle w:val="10"/>
              <w:spacing w:line="240" w:lineRule="auto"/>
              <w:ind w:firstLine="0" w:firstLineChars="0"/>
              <w:jc w:val="center"/>
              <w:rPr>
                <w:rFonts w:hint="default" w:ascii="Arial" w:hAnsi="Arial" w:eastAsia="仿宋_GB2312" w:cs="Arial"/>
                <w:sz w:val="21"/>
                <w:szCs w:val="21"/>
                <w:highlight w:val="none"/>
                <w:lang w:val="en-US" w:eastAsia="zh-CN"/>
              </w:rPr>
            </w:pPr>
            <w:r>
              <w:rPr>
                <w:rFonts w:hint="eastAsia" w:ascii="Arial" w:hAnsi="Arial" w:eastAsia="仿宋_GB2312" w:cs="Arial"/>
                <w:sz w:val="21"/>
                <w:szCs w:val="21"/>
                <w:highlight w:val="none"/>
                <w:lang w:val="en-US" w:eastAsia="zh-CN"/>
              </w:rPr>
              <w:t>120</w:t>
            </w:r>
          </w:p>
        </w:tc>
        <w:tc>
          <w:tcPr>
            <w:tcW w:w="1307" w:type="pct"/>
            <w:tcBorders>
              <w:top w:val="single" w:color="auto" w:sz="4" w:space="0"/>
              <w:left w:val="single" w:color="auto" w:sz="4" w:space="0"/>
              <w:bottom w:val="single" w:color="auto" w:sz="4" w:space="0"/>
              <w:right w:val="single" w:color="auto" w:sz="8" w:space="0"/>
            </w:tcBorders>
            <w:shd w:val="clear" w:color="auto" w:fill="auto"/>
            <w:vAlign w:val="center"/>
          </w:tcPr>
          <w:p w14:paraId="0C4C84CE">
            <w:pPr>
              <w:pStyle w:val="10"/>
              <w:widowControl w:val="0"/>
              <w:spacing w:beforeAutospacing="0" w:afterAutospacing="0" w:line="240" w:lineRule="auto"/>
              <w:jc w:val="center"/>
              <w:textAlignment w:val="auto"/>
              <w:rPr>
                <w:rFonts w:hint="eastAsia" w:ascii="Arial" w:hAnsi="Arial" w:eastAsia="宋体" w:cs="Arial"/>
                <w:i w:val="0"/>
                <w:iCs w:val="0"/>
                <w:kern w:val="0"/>
                <w:sz w:val="21"/>
                <w:szCs w:val="21"/>
                <w:highlight w:val="none"/>
                <w:u w:val="none"/>
                <w:lang w:val="en-US" w:eastAsia="zh-CN" w:bidi="ar"/>
              </w:rPr>
            </w:pPr>
            <w:r>
              <w:rPr>
                <w:rFonts w:hint="eastAsia" w:ascii="Arial" w:hAnsi="Arial" w:cs="Arial"/>
                <w:i w:val="0"/>
                <w:iCs w:val="0"/>
                <w:kern w:val="0"/>
                <w:sz w:val="21"/>
                <w:szCs w:val="21"/>
                <w:highlight w:val="none"/>
                <w:u w:val="none"/>
                <w:lang w:val="en-US" w:eastAsia="zh-CN" w:bidi="ar"/>
              </w:rPr>
              <w:t>0.04（掺渣率＜30%）</w:t>
            </w:r>
          </w:p>
          <w:p w14:paraId="196C2D5F">
            <w:pPr>
              <w:pStyle w:val="10"/>
              <w:spacing w:beforeAutospacing="0" w:afterAutospacing="0" w:line="240" w:lineRule="auto"/>
              <w:jc w:val="center"/>
              <w:rPr>
                <w:rFonts w:hint="eastAsia" w:ascii="Arial" w:hAnsi="Arial" w:cs="Arial"/>
                <w:highlight w:val="none"/>
                <w:u w:val="none"/>
                <w:lang w:val="en-US" w:eastAsia="zh-CN" w:bidi="ar"/>
              </w:rPr>
            </w:pPr>
            <w:r>
              <w:rPr>
                <w:rFonts w:hint="eastAsia" w:ascii="Arial" w:hAnsi="Arial" w:cs="Arial"/>
                <w:highlight w:val="none"/>
                <w:u w:val="none"/>
                <w:lang w:val="en-US" w:eastAsia="zh-CN" w:bidi="ar"/>
              </w:rPr>
              <w:t>0.05（掺渣率≥30%）</w:t>
            </w:r>
          </w:p>
        </w:tc>
        <w:tc>
          <w:tcPr>
            <w:tcW w:w="1071" w:type="pct"/>
            <w:tcBorders>
              <w:top w:val="single" w:color="auto" w:sz="4" w:space="0"/>
              <w:left w:val="single" w:color="auto" w:sz="4" w:space="0"/>
              <w:bottom w:val="single" w:color="auto" w:sz="4" w:space="0"/>
              <w:right w:val="single" w:color="auto" w:sz="8" w:space="0"/>
            </w:tcBorders>
            <w:vAlign w:val="center"/>
          </w:tcPr>
          <w:p w14:paraId="6796F9C9">
            <w:pPr>
              <w:pStyle w:val="10"/>
              <w:spacing w:line="240" w:lineRule="auto"/>
              <w:ind w:firstLine="0" w:firstLineChars="0"/>
              <w:jc w:val="center"/>
              <w:rPr>
                <w:rFonts w:hint="eastAsia" w:ascii="Arial" w:hAnsi="Arial" w:eastAsia="仿宋_GB2312" w:cs="Arial"/>
                <w:sz w:val="21"/>
                <w:szCs w:val="21"/>
                <w:highlight w:val="none"/>
                <w:lang w:val="en-US" w:eastAsia="zh-CN"/>
              </w:rPr>
            </w:pPr>
            <w:r>
              <w:rPr>
                <w:rFonts w:hint="eastAsia" w:ascii="Arial" w:hAnsi="Arial" w:eastAsia="仿宋_GB2312" w:cs="Arial"/>
                <w:sz w:val="21"/>
                <w:szCs w:val="21"/>
                <w:highlight w:val="none"/>
                <w:lang w:val="en-US" w:eastAsia="zh-CN"/>
              </w:rPr>
              <w:t>/</w:t>
            </w:r>
          </w:p>
        </w:tc>
      </w:tr>
      <w:tr w14:paraId="5E3E32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575" w:type="pct"/>
            <w:tcBorders>
              <w:top w:val="single" w:color="auto" w:sz="4" w:space="0"/>
              <w:left w:val="single" w:color="auto" w:sz="8" w:space="0"/>
              <w:bottom w:val="single" w:color="auto" w:sz="4" w:space="0"/>
              <w:right w:val="single" w:color="auto" w:sz="4" w:space="0"/>
            </w:tcBorders>
            <w:vAlign w:val="center"/>
          </w:tcPr>
          <w:p w14:paraId="35551A68">
            <w:pPr>
              <w:pStyle w:val="10"/>
              <w:spacing w:line="240" w:lineRule="auto"/>
              <w:ind w:firstLine="0" w:firstLineChars="0"/>
              <w:jc w:val="center"/>
              <w:rPr>
                <w:rFonts w:hint="default" w:ascii="Arial" w:hAnsi="Arial" w:cs="Arial"/>
                <w:sz w:val="21"/>
                <w:szCs w:val="21"/>
                <w:highlight w:val="none"/>
                <w:lang w:val="en-US" w:eastAsia="zh-CN"/>
              </w:rPr>
            </w:pPr>
            <w:r>
              <w:rPr>
                <w:rFonts w:hint="eastAsia" w:ascii="Arial" w:hAnsi="Arial" w:cs="Arial"/>
                <w:sz w:val="21"/>
                <w:szCs w:val="21"/>
                <w:highlight w:val="none"/>
                <w:lang w:val="en-US" w:eastAsia="zh-CN"/>
              </w:rPr>
              <w:t>加氢裂化</w:t>
            </w:r>
          </w:p>
        </w:tc>
        <w:tc>
          <w:tcPr>
            <w:tcW w:w="676" w:type="pct"/>
            <w:tcBorders>
              <w:top w:val="single" w:color="auto" w:sz="4" w:space="0"/>
              <w:left w:val="single" w:color="auto" w:sz="4" w:space="0"/>
              <w:bottom w:val="single" w:color="auto" w:sz="4" w:space="0"/>
              <w:right w:val="single" w:color="auto" w:sz="4" w:space="0"/>
            </w:tcBorders>
            <w:vAlign w:val="center"/>
          </w:tcPr>
          <w:p w14:paraId="1080DEDA">
            <w:pPr>
              <w:pStyle w:val="10"/>
              <w:spacing w:line="240" w:lineRule="auto"/>
              <w:ind w:firstLine="0" w:firstLineChars="0"/>
              <w:jc w:val="center"/>
              <w:rPr>
                <w:rFonts w:hint="eastAsia" w:ascii="Arial" w:hAnsi="Arial" w:cs="Arial"/>
                <w:sz w:val="21"/>
                <w:szCs w:val="21"/>
                <w:highlight w:val="none"/>
                <w:lang w:val="en-US" w:eastAsia="zh-CN"/>
              </w:rPr>
            </w:pPr>
            <w:r>
              <w:rPr>
                <w:rFonts w:hint="eastAsia" w:ascii="Arial" w:hAnsi="Arial" w:cs="Arial"/>
                <w:sz w:val="21"/>
                <w:szCs w:val="21"/>
                <w:highlight w:val="none"/>
                <w:lang w:val="en-US" w:eastAsia="zh-CN"/>
              </w:rPr>
              <w:t>原料</w:t>
            </w:r>
          </w:p>
        </w:tc>
        <w:tc>
          <w:tcPr>
            <w:tcW w:w="1369" w:type="pct"/>
            <w:tcBorders>
              <w:top w:val="single" w:color="auto" w:sz="4" w:space="0"/>
              <w:left w:val="single" w:color="auto" w:sz="4" w:space="0"/>
              <w:bottom w:val="single" w:color="auto" w:sz="4" w:space="0"/>
              <w:right w:val="single" w:color="auto" w:sz="8" w:space="0"/>
            </w:tcBorders>
            <w:vAlign w:val="center"/>
          </w:tcPr>
          <w:p w14:paraId="0C4A7F15">
            <w:pPr>
              <w:pStyle w:val="10"/>
              <w:spacing w:line="240" w:lineRule="auto"/>
              <w:ind w:firstLine="0" w:firstLineChars="0"/>
              <w:jc w:val="center"/>
              <w:rPr>
                <w:rFonts w:hint="default" w:ascii="Arial" w:hAnsi="Arial" w:eastAsia="仿宋_GB2312" w:cs="Arial"/>
                <w:sz w:val="21"/>
                <w:szCs w:val="21"/>
                <w:highlight w:val="none"/>
                <w:lang w:val="en-US" w:eastAsia="zh-CN"/>
              </w:rPr>
            </w:pPr>
            <w:r>
              <w:rPr>
                <w:rFonts w:hint="eastAsia" w:ascii="Arial" w:hAnsi="Arial" w:eastAsia="仿宋_GB2312" w:cs="Arial"/>
                <w:sz w:val="21"/>
                <w:szCs w:val="21"/>
                <w:highlight w:val="none"/>
                <w:lang w:val="en-US" w:eastAsia="zh-CN"/>
              </w:rPr>
              <w:t>35</w:t>
            </w:r>
          </w:p>
        </w:tc>
        <w:tc>
          <w:tcPr>
            <w:tcW w:w="1307" w:type="pct"/>
            <w:tcBorders>
              <w:top w:val="single" w:color="auto" w:sz="4" w:space="0"/>
              <w:left w:val="single" w:color="auto" w:sz="4" w:space="0"/>
              <w:bottom w:val="single" w:color="auto" w:sz="4" w:space="0"/>
              <w:right w:val="single" w:color="auto" w:sz="8" w:space="0"/>
            </w:tcBorders>
            <w:shd w:val="clear" w:color="auto" w:fill="auto"/>
            <w:vAlign w:val="center"/>
          </w:tcPr>
          <w:p w14:paraId="6E89E170">
            <w:pPr>
              <w:pStyle w:val="10"/>
              <w:spacing w:line="240" w:lineRule="auto"/>
              <w:jc w:val="center"/>
              <w:rPr>
                <w:rFonts w:hint="eastAsia" w:ascii="Arial" w:hAnsi="Arial" w:eastAsia="宋体" w:cs="Arial"/>
                <w:i w:val="0"/>
                <w:iCs w:val="0"/>
                <w:kern w:val="0"/>
                <w:sz w:val="21"/>
                <w:szCs w:val="21"/>
                <w:highlight w:val="none"/>
                <w:u w:val="none"/>
                <w:lang w:val="en-US" w:eastAsia="zh-CN" w:bidi="ar"/>
              </w:rPr>
            </w:pPr>
            <w:r>
              <w:rPr>
                <w:rFonts w:hint="eastAsia" w:ascii="Arial" w:hAnsi="Arial" w:eastAsia="宋体" w:cs="Arial"/>
                <w:i w:val="0"/>
                <w:iCs w:val="0"/>
                <w:kern w:val="0"/>
                <w:sz w:val="21"/>
                <w:szCs w:val="21"/>
                <w:highlight w:val="none"/>
                <w:u w:val="none"/>
                <w:lang w:val="en-US" w:eastAsia="zh-CN" w:bidi="ar"/>
              </w:rPr>
              <w:t>0.01</w:t>
            </w:r>
          </w:p>
        </w:tc>
        <w:tc>
          <w:tcPr>
            <w:tcW w:w="1071" w:type="pct"/>
            <w:tcBorders>
              <w:top w:val="single" w:color="auto" w:sz="4" w:space="0"/>
              <w:left w:val="single" w:color="auto" w:sz="4" w:space="0"/>
              <w:bottom w:val="single" w:color="auto" w:sz="4" w:space="0"/>
              <w:right w:val="single" w:color="auto" w:sz="8" w:space="0"/>
            </w:tcBorders>
            <w:vAlign w:val="center"/>
          </w:tcPr>
          <w:p w14:paraId="51261091">
            <w:pPr>
              <w:pStyle w:val="10"/>
              <w:spacing w:line="240" w:lineRule="auto"/>
              <w:ind w:firstLine="0" w:firstLineChars="0"/>
              <w:jc w:val="center"/>
              <w:rPr>
                <w:rFonts w:hint="eastAsia" w:ascii="Arial" w:hAnsi="Arial" w:eastAsia="仿宋_GB2312" w:cs="Arial"/>
                <w:sz w:val="21"/>
                <w:szCs w:val="21"/>
                <w:highlight w:val="none"/>
                <w:lang w:val="en-US" w:eastAsia="zh-CN"/>
              </w:rPr>
            </w:pPr>
            <w:r>
              <w:rPr>
                <w:rFonts w:hint="eastAsia" w:ascii="Arial" w:hAnsi="Arial" w:eastAsia="仿宋_GB2312" w:cs="Arial"/>
                <w:sz w:val="21"/>
                <w:szCs w:val="21"/>
                <w:highlight w:val="none"/>
                <w:lang w:val="en-US" w:eastAsia="zh-CN"/>
              </w:rPr>
              <w:t>/</w:t>
            </w:r>
          </w:p>
        </w:tc>
      </w:tr>
      <w:tr w14:paraId="4358F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575" w:type="pct"/>
            <w:tcBorders>
              <w:top w:val="single" w:color="auto" w:sz="4" w:space="0"/>
              <w:left w:val="single" w:color="auto" w:sz="8" w:space="0"/>
              <w:bottom w:val="single" w:color="auto" w:sz="4" w:space="0"/>
              <w:right w:val="single" w:color="auto" w:sz="4" w:space="0"/>
            </w:tcBorders>
            <w:vAlign w:val="center"/>
          </w:tcPr>
          <w:p w14:paraId="7E2954EC">
            <w:pPr>
              <w:pStyle w:val="10"/>
              <w:spacing w:line="240" w:lineRule="auto"/>
              <w:ind w:firstLine="0" w:firstLineChars="0"/>
              <w:jc w:val="center"/>
              <w:rPr>
                <w:rFonts w:hint="default" w:ascii="Arial" w:hAnsi="Arial" w:cs="Arial"/>
                <w:sz w:val="21"/>
                <w:szCs w:val="21"/>
                <w:highlight w:val="none"/>
                <w:lang w:val="en-US" w:eastAsia="zh-CN"/>
              </w:rPr>
            </w:pPr>
            <w:r>
              <w:rPr>
                <w:rFonts w:hint="eastAsia" w:ascii="Arial" w:hAnsi="Arial" w:cs="Arial"/>
                <w:sz w:val="21"/>
                <w:szCs w:val="21"/>
                <w:highlight w:val="none"/>
                <w:lang w:val="en-US" w:eastAsia="zh-CN"/>
              </w:rPr>
              <w:t>连续重整</w:t>
            </w:r>
          </w:p>
        </w:tc>
        <w:tc>
          <w:tcPr>
            <w:tcW w:w="676" w:type="pct"/>
            <w:tcBorders>
              <w:top w:val="single" w:color="auto" w:sz="4" w:space="0"/>
              <w:left w:val="single" w:color="auto" w:sz="4" w:space="0"/>
              <w:bottom w:val="single" w:color="auto" w:sz="4" w:space="0"/>
              <w:right w:val="single" w:color="auto" w:sz="4" w:space="0"/>
            </w:tcBorders>
            <w:vAlign w:val="center"/>
          </w:tcPr>
          <w:p w14:paraId="1717FAC1">
            <w:pPr>
              <w:pStyle w:val="10"/>
              <w:spacing w:line="240" w:lineRule="auto"/>
              <w:ind w:firstLine="0" w:firstLineChars="0"/>
              <w:jc w:val="center"/>
              <w:rPr>
                <w:rFonts w:hint="eastAsia" w:ascii="Arial" w:hAnsi="Arial" w:cs="Arial"/>
                <w:sz w:val="21"/>
                <w:szCs w:val="21"/>
                <w:highlight w:val="none"/>
                <w:lang w:val="en-US" w:eastAsia="zh-CN"/>
              </w:rPr>
            </w:pPr>
            <w:r>
              <w:rPr>
                <w:rFonts w:hint="eastAsia" w:ascii="Arial" w:hAnsi="Arial" w:cs="Arial"/>
                <w:sz w:val="21"/>
                <w:szCs w:val="21"/>
                <w:highlight w:val="none"/>
                <w:lang w:val="en-US" w:eastAsia="zh-CN"/>
              </w:rPr>
              <w:t>原料</w:t>
            </w:r>
          </w:p>
        </w:tc>
        <w:tc>
          <w:tcPr>
            <w:tcW w:w="1369" w:type="pct"/>
            <w:tcBorders>
              <w:top w:val="single" w:color="auto" w:sz="4" w:space="0"/>
              <w:left w:val="single" w:color="auto" w:sz="4" w:space="0"/>
              <w:bottom w:val="single" w:color="auto" w:sz="4" w:space="0"/>
              <w:right w:val="single" w:color="auto" w:sz="8" w:space="0"/>
            </w:tcBorders>
            <w:vAlign w:val="center"/>
          </w:tcPr>
          <w:p w14:paraId="2A8EFFAC">
            <w:pPr>
              <w:pStyle w:val="10"/>
              <w:spacing w:line="240" w:lineRule="auto"/>
              <w:ind w:firstLine="0" w:firstLineChars="0"/>
              <w:jc w:val="center"/>
              <w:rPr>
                <w:rFonts w:hint="default" w:ascii="Arial" w:hAnsi="Arial" w:eastAsia="仿宋_GB2312" w:cs="Arial"/>
                <w:sz w:val="21"/>
                <w:szCs w:val="21"/>
                <w:highlight w:val="none"/>
                <w:lang w:val="en-US" w:eastAsia="zh-CN"/>
              </w:rPr>
            </w:pPr>
            <w:r>
              <w:rPr>
                <w:rFonts w:hint="eastAsia" w:ascii="Arial" w:hAnsi="Arial" w:eastAsia="仿宋_GB2312" w:cs="Arial"/>
                <w:sz w:val="21"/>
                <w:szCs w:val="21"/>
                <w:highlight w:val="none"/>
                <w:lang w:val="en-US" w:eastAsia="zh-CN"/>
              </w:rPr>
              <w:t>190</w:t>
            </w:r>
          </w:p>
        </w:tc>
        <w:tc>
          <w:tcPr>
            <w:tcW w:w="1307" w:type="pct"/>
            <w:tcBorders>
              <w:top w:val="single" w:color="auto" w:sz="4" w:space="0"/>
              <w:left w:val="single" w:color="auto" w:sz="4" w:space="0"/>
              <w:bottom w:val="single" w:color="auto" w:sz="4" w:space="0"/>
              <w:right w:val="single" w:color="auto" w:sz="8" w:space="0"/>
            </w:tcBorders>
            <w:vAlign w:val="center"/>
          </w:tcPr>
          <w:p w14:paraId="3A2A5D89">
            <w:pPr>
              <w:pStyle w:val="10"/>
              <w:spacing w:line="240" w:lineRule="auto"/>
              <w:ind w:firstLine="0" w:firstLineChars="0"/>
              <w:jc w:val="center"/>
              <w:rPr>
                <w:rFonts w:hint="default" w:ascii="Arial" w:hAnsi="Arial" w:eastAsia="仿宋_GB2312" w:cs="Arial"/>
                <w:sz w:val="21"/>
                <w:szCs w:val="21"/>
                <w:highlight w:val="none"/>
                <w:lang w:val="en-US" w:eastAsia="zh-CN"/>
              </w:rPr>
            </w:pPr>
            <w:r>
              <w:rPr>
                <w:rFonts w:hint="eastAsia" w:ascii="Arial" w:hAnsi="Arial" w:eastAsia="仿宋_GB2312" w:cs="Arial"/>
                <w:sz w:val="21"/>
                <w:szCs w:val="21"/>
                <w:highlight w:val="none"/>
                <w:lang w:val="en-US" w:eastAsia="zh-CN"/>
              </w:rPr>
              <w:t>0.05</w:t>
            </w:r>
          </w:p>
        </w:tc>
        <w:tc>
          <w:tcPr>
            <w:tcW w:w="1071" w:type="pct"/>
            <w:tcBorders>
              <w:top w:val="single" w:color="auto" w:sz="4" w:space="0"/>
              <w:left w:val="single" w:color="auto" w:sz="4" w:space="0"/>
              <w:bottom w:val="single" w:color="auto" w:sz="4" w:space="0"/>
              <w:right w:val="single" w:color="auto" w:sz="8" w:space="0"/>
            </w:tcBorders>
            <w:vAlign w:val="center"/>
          </w:tcPr>
          <w:p w14:paraId="71144BFD">
            <w:pPr>
              <w:pStyle w:val="10"/>
              <w:spacing w:line="240" w:lineRule="auto"/>
              <w:ind w:firstLine="0" w:firstLineChars="0"/>
              <w:jc w:val="center"/>
              <w:rPr>
                <w:rFonts w:hint="eastAsia" w:ascii="Arial" w:hAnsi="Arial" w:eastAsia="仿宋_GB2312" w:cs="Arial"/>
                <w:sz w:val="21"/>
                <w:szCs w:val="21"/>
                <w:highlight w:val="none"/>
                <w:lang w:val="en-US" w:eastAsia="zh-CN"/>
              </w:rPr>
            </w:pPr>
            <w:r>
              <w:rPr>
                <w:rFonts w:hint="eastAsia" w:ascii="Arial" w:hAnsi="Arial" w:eastAsia="仿宋_GB2312" w:cs="Arial"/>
                <w:sz w:val="21"/>
                <w:szCs w:val="21"/>
                <w:highlight w:val="none"/>
                <w:lang w:val="en-US" w:eastAsia="zh-CN"/>
              </w:rPr>
              <w:t>/</w:t>
            </w:r>
          </w:p>
        </w:tc>
      </w:tr>
      <w:tr w14:paraId="61694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575" w:type="pct"/>
            <w:tcBorders>
              <w:top w:val="single" w:color="auto" w:sz="4" w:space="0"/>
              <w:left w:val="single" w:color="auto" w:sz="8" w:space="0"/>
              <w:bottom w:val="single" w:color="auto" w:sz="4" w:space="0"/>
              <w:right w:val="single" w:color="auto" w:sz="4" w:space="0"/>
            </w:tcBorders>
            <w:vAlign w:val="center"/>
          </w:tcPr>
          <w:p w14:paraId="558B4FF7">
            <w:pPr>
              <w:pStyle w:val="10"/>
              <w:spacing w:line="240" w:lineRule="auto"/>
              <w:ind w:firstLine="0" w:firstLineChars="0"/>
              <w:jc w:val="center"/>
              <w:rPr>
                <w:rFonts w:hint="eastAsia" w:ascii="Arial" w:hAnsi="Arial" w:cs="Arial"/>
                <w:sz w:val="21"/>
                <w:szCs w:val="21"/>
                <w:highlight w:val="none"/>
                <w:lang w:val="en-US" w:eastAsia="zh-CN"/>
              </w:rPr>
            </w:pPr>
            <w:r>
              <w:rPr>
                <w:rFonts w:hint="default" w:ascii="Arial" w:hAnsi="Arial" w:cs="Arial"/>
                <w:sz w:val="21"/>
                <w:szCs w:val="21"/>
                <w:lang w:val="en-US" w:eastAsia="zh-CN"/>
              </w:rPr>
              <w:t>延迟焦化</w:t>
            </w:r>
          </w:p>
        </w:tc>
        <w:tc>
          <w:tcPr>
            <w:tcW w:w="676" w:type="pct"/>
            <w:tcBorders>
              <w:top w:val="single" w:color="auto" w:sz="4" w:space="0"/>
              <w:left w:val="single" w:color="auto" w:sz="4" w:space="0"/>
              <w:bottom w:val="single" w:color="auto" w:sz="4" w:space="0"/>
              <w:right w:val="single" w:color="auto" w:sz="4" w:space="0"/>
            </w:tcBorders>
            <w:vAlign w:val="center"/>
          </w:tcPr>
          <w:p w14:paraId="1E014D04">
            <w:pPr>
              <w:pStyle w:val="10"/>
              <w:spacing w:line="240" w:lineRule="auto"/>
              <w:ind w:firstLine="0" w:firstLineChars="0"/>
              <w:jc w:val="center"/>
              <w:rPr>
                <w:rFonts w:hint="eastAsia" w:ascii="Arial" w:hAnsi="Arial" w:cs="Arial"/>
                <w:sz w:val="21"/>
                <w:szCs w:val="21"/>
                <w:highlight w:val="none"/>
                <w:lang w:val="en-US" w:eastAsia="zh-CN"/>
              </w:rPr>
            </w:pPr>
            <w:r>
              <w:rPr>
                <w:rFonts w:hint="eastAsia" w:ascii="Arial" w:hAnsi="Arial" w:cs="Arial"/>
                <w:sz w:val="21"/>
                <w:szCs w:val="21"/>
                <w:highlight w:val="none"/>
                <w:lang w:val="en-US" w:eastAsia="zh-CN"/>
              </w:rPr>
              <w:t>原料</w:t>
            </w:r>
          </w:p>
        </w:tc>
        <w:tc>
          <w:tcPr>
            <w:tcW w:w="1369" w:type="pct"/>
            <w:tcBorders>
              <w:top w:val="single" w:color="auto" w:sz="4" w:space="0"/>
              <w:left w:val="single" w:color="auto" w:sz="4" w:space="0"/>
              <w:bottom w:val="single" w:color="auto" w:sz="4" w:space="0"/>
              <w:right w:val="single" w:color="auto" w:sz="8" w:space="0"/>
            </w:tcBorders>
            <w:vAlign w:val="center"/>
          </w:tcPr>
          <w:p w14:paraId="4B852A91">
            <w:pPr>
              <w:pStyle w:val="10"/>
              <w:spacing w:line="240" w:lineRule="auto"/>
              <w:ind w:firstLine="0" w:firstLineChars="0"/>
              <w:jc w:val="center"/>
              <w:rPr>
                <w:rFonts w:hint="default" w:ascii="Arial" w:hAnsi="Arial" w:eastAsia="仿宋_GB2312" w:cs="Arial"/>
                <w:sz w:val="21"/>
                <w:szCs w:val="21"/>
                <w:highlight w:val="none"/>
                <w:lang w:val="en-US" w:eastAsia="zh-CN"/>
              </w:rPr>
            </w:pPr>
            <w:r>
              <w:rPr>
                <w:rFonts w:hint="eastAsia" w:ascii="Arial" w:hAnsi="Arial" w:eastAsia="仿宋_GB2312" w:cs="Arial"/>
                <w:sz w:val="21"/>
                <w:szCs w:val="21"/>
                <w:highlight w:val="none"/>
                <w:lang w:val="en-US" w:eastAsia="zh-CN"/>
              </w:rPr>
              <w:t>53</w:t>
            </w:r>
          </w:p>
        </w:tc>
        <w:tc>
          <w:tcPr>
            <w:tcW w:w="1307" w:type="pct"/>
            <w:tcBorders>
              <w:top w:val="single" w:color="auto" w:sz="4" w:space="0"/>
              <w:left w:val="single" w:color="auto" w:sz="4" w:space="0"/>
              <w:bottom w:val="single" w:color="auto" w:sz="4" w:space="0"/>
              <w:right w:val="single" w:color="auto" w:sz="8" w:space="0"/>
            </w:tcBorders>
            <w:shd w:val="clear" w:color="auto" w:fill="auto"/>
            <w:vAlign w:val="center"/>
          </w:tcPr>
          <w:p w14:paraId="6121497C">
            <w:pPr>
              <w:pStyle w:val="10"/>
              <w:spacing w:line="240" w:lineRule="auto"/>
              <w:jc w:val="center"/>
              <w:rPr>
                <w:rFonts w:hint="default" w:ascii="Arial" w:hAnsi="Arial" w:eastAsia="仿宋_GB2312" w:cs="Arial"/>
                <w:i w:val="0"/>
                <w:iCs w:val="0"/>
                <w:kern w:val="0"/>
                <w:sz w:val="21"/>
                <w:szCs w:val="21"/>
                <w:highlight w:val="none"/>
                <w:u w:val="none"/>
                <w:lang w:val="en-US" w:eastAsia="zh-CN" w:bidi="ar-SA"/>
              </w:rPr>
            </w:pPr>
            <w:r>
              <w:rPr>
                <w:rFonts w:hint="eastAsia" w:ascii="Arial" w:hAnsi="Arial" w:eastAsia="仿宋_GB2312" w:cs="Arial"/>
                <w:i w:val="0"/>
                <w:iCs w:val="0"/>
                <w:kern w:val="0"/>
                <w:sz w:val="21"/>
                <w:szCs w:val="21"/>
                <w:highlight w:val="none"/>
                <w:u w:val="none"/>
                <w:lang w:val="en-US" w:eastAsia="zh-CN" w:bidi="ar"/>
              </w:rPr>
              <w:t>0.01</w:t>
            </w:r>
          </w:p>
        </w:tc>
        <w:tc>
          <w:tcPr>
            <w:tcW w:w="1071" w:type="pct"/>
            <w:tcBorders>
              <w:top w:val="single" w:color="auto" w:sz="4" w:space="0"/>
              <w:left w:val="single" w:color="auto" w:sz="4" w:space="0"/>
              <w:bottom w:val="single" w:color="auto" w:sz="4" w:space="0"/>
              <w:right w:val="single" w:color="auto" w:sz="8" w:space="0"/>
            </w:tcBorders>
            <w:vAlign w:val="center"/>
          </w:tcPr>
          <w:p w14:paraId="678F3B1D">
            <w:pPr>
              <w:pStyle w:val="10"/>
              <w:spacing w:line="240" w:lineRule="auto"/>
              <w:ind w:firstLine="0" w:firstLineChars="0"/>
              <w:jc w:val="center"/>
              <w:rPr>
                <w:rFonts w:hint="eastAsia" w:ascii="Arial" w:hAnsi="Arial" w:eastAsia="仿宋_GB2312" w:cs="Arial"/>
                <w:sz w:val="21"/>
                <w:szCs w:val="21"/>
                <w:highlight w:val="none"/>
                <w:lang w:val="en-US" w:eastAsia="zh-CN"/>
              </w:rPr>
            </w:pPr>
            <w:r>
              <w:rPr>
                <w:rFonts w:hint="eastAsia" w:ascii="Arial" w:hAnsi="Arial" w:eastAsia="仿宋_GB2312" w:cs="Arial"/>
                <w:sz w:val="21"/>
                <w:szCs w:val="21"/>
                <w:highlight w:val="none"/>
                <w:lang w:val="en-US" w:eastAsia="zh-CN"/>
              </w:rPr>
              <w:t>/</w:t>
            </w:r>
          </w:p>
        </w:tc>
      </w:tr>
      <w:tr w14:paraId="6CE33C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jc w:val="center"/>
        </w:trPr>
        <w:tc>
          <w:tcPr>
            <w:tcW w:w="575" w:type="pct"/>
            <w:tcBorders>
              <w:top w:val="single" w:color="auto" w:sz="4" w:space="0"/>
              <w:left w:val="single" w:color="auto" w:sz="8" w:space="0"/>
              <w:right w:val="single" w:color="auto" w:sz="4" w:space="0"/>
            </w:tcBorders>
            <w:vAlign w:val="center"/>
          </w:tcPr>
          <w:p w14:paraId="59DED581">
            <w:pPr>
              <w:pStyle w:val="10"/>
              <w:spacing w:line="240" w:lineRule="auto"/>
              <w:ind w:firstLine="0" w:firstLineChars="0"/>
              <w:jc w:val="center"/>
              <w:rPr>
                <w:rFonts w:hint="default" w:ascii="Arial" w:hAnsi="Arial" w:cs="Arial"/>
                <w:sz w:val="21"/>
                <w:szCs w:val="21"/>
                <w:highlight w:val="none"/>
                <w:lang w:val="en-US" w:eastAsia="zh-CN"/>
              </w:rPr>
            </w:pPr>
            <w:r>
              <w:rPr>
                <w:rFonts w:hint="default" w:ascii="Arial" w:hAnsi="Arial" w:cs="Arial"/>
                <w:sz w:val="21"/>
                <w:szCs w:val="21"/>
                <w:highlight w:val="none"/>
                <w:lang w:val="en-US" w:eastAsia="zh-CN"/>
              </w:rPr>
              <w:t>乙烯</w:t>
            </w:r>
            <w:r>
              <w:rPr>
                <w:rFonts w:hint="eastAsia" w:ascii="Arial" w:hAnsi="Arial" w:cs="Arial"/>
                <w:sz w:val="21"/>
                <w:szCs w:val="21"/>
                <w:highlight w:val="none"/>
                <w:lang w:val="en-US" w:eastAsia="zh-CN"/>
              </w:rPr>
              <w:t>裂解</w:t>
            </w:r>
          </w:p>
        </w:tc>
        <w:tc>
          <w:tcPr>
            <w:tcW w:w="676" w:type="pct"/>
            <w:tcBorders>
              <w:top w:val="single" w:color="auto" w:sz="4" w:space="0"/>
              <w:left w:val="single" w:color="auto" w:sz="4" w:space="0"/>
              <w:right w:val="single" w:color="auto" w:sz="4" w:space="0"/>
            </w:tcBorders>
            <w:vAlign w:val="center"/>
          </w:tcPr>
          <w:p w14:paraId="368EEA1E">
            <w:pPr>
              <w:pStyle w:val="10"/>
              <w:spacing w:line="240" w:lineRule="auto"/>
              <w:ind w:firstLine="0" w:firstLineChars="0"/>
              <w:jc w:val="center"/>
              <w:rPr>
                <w:rFonts w:hint="eastAsia" w:ascii="Arial" w:hAnsi="Arial" w:eastAsia="宋体" w:cs="Arial"/>
                <w:sz w:val="21"/>
                <w:szCs w:val="21"/>
                <w:highlight w:val="none"/>
                <w:lang w:val="en-US" w:eastAsia="zh-CN"/>
              </w:rPr>
            </w:pPr>
            <w:r>
              <w:rPr>
                <w:rFonts w:hint="eastAsia" w:ascii="Arial" w:hAnsi="Arial" w:cs="Arial"/>
                <w:sz w:val="21"/>
                <w:szCs w:val="21"/>
                <w:highlight w:val="none"/>
                <w:lang w:val="en-US" w:eastAsia="zh-CN"/>
              </w:rPr>
              <w:t>产品（乙烯）</w:t>
            </w:r>
          </w:p>
        </w:tc>
        <w:tc>
          <w:tcPr>
            <w:tcW w:w="1369" w:type="pct"/>
            <w:tcBorders>
              <w:top w:val="single" w:color="auto" w:sz="4" w:space="0"/>
              <w:left w:val="single" w:color="auto" w:sz="4" w:space="0"/>
              <w:right w:val="single" w:color="auto" w:sz="8" w:space="0"/>
            </w:tcBorders>
            <w:vAlign w:val="center"/>
          </w:tcPr>
          <w:p w14:paraId="6E8F8D01">
            <w:pPr>
              <w:jc w:val="center"/>
              <w:rPr>
                <w:rFonts w:hint="default" w:ascii="Arial" w:hAnsi="Arial" w:eastAsia="宋体" w:cs="Arial"/>
                <w:sz w:val="21"/>
                <w:szCs w:val="21"/>
                <w:highlight w:val="none"/>
                <w:lang w:val="en-US" w:eastAsia="zh-CN"/>
              </w:rPr>
            </w:pPr>
            <w:r>
              <w:rPr>
                <w:rFonts w:hint="eastAsia" w:ascii="Arial" w:hAnsi="Arial" w:cs="Arial"/>
                <w:sz w:val="21"/>
                <w:szCs w:val="21"/>
                <w:highlight w:val="none"/>
                <w:lang w:val="en-US" w:eastAsia="zh-CN"/>
              </w:rPr>
              <w:t>1000</w:t>
            </w:r>
          </w:p>
        </w:tc>
        <w:tc>
          <w:tcPr>
            <w:tcW w:w="1307" w:type="pct"/>
            <w:tcBorders>
              <w:top w:val="single" w:color="auto" w:sz="4" w:space="0"/>
              <w:left w:val="single" w:color="auto" w:sz="4" w:space="0"/>
              <w:right w:val="single" w:color="auto" w:sz="8" w:space="0"/>
            </w:tcBorders>
            <w:shd w:val="clear" w:color="auto" w:fill="auto"/>
            <w:vAlign w:val="center"/>
          </w:tcPr>
          <w:p w14:paraId="10EBC4BE">
            <w:pPr>
              <w:pStyle w:val="10"/>
              <w:spacing w:line="240" w:lineRule="auto"/>
              <w:jc w:val="center"/>
              <w:rPr>
                <w:rFonts w:hint="eastAsia" w:ascii="Arial" w:hAnsi="Arial" w:eastAsia="仿宋_GB2312" w:cs="Arial"/>
                <w:i w:val="0"/>
                <w:iCs w:val="0"/>
                <w:kern w:val="0"/>
                <w:sz w:val="21"/>
                <w:szCs w:val="21"/>
                <w:highlight w:val="none"/>
                <w:u w:val="none"/>
                <w:lang w:val="en-US" w:eastAsia="zh-CN" w:bidi="ar-SA"/>
              </w:rPr>
            </w:pPr>
            <w:r>
              <w:rPr>
                <w:rFonts w:hint="eastAsia" w:ascii="Arial" w:hAnsi="Arial" w:eastAsia="仿宋_GB2312" w:cs="Arial"/>
                <w:i w:val="0"/>
                <w:iCs w:val="0"/>
                <w:kern w:val="0"/>
                <w:sz w:val="21"/>
                <w:szCs w:val="21"/>
                <w:highlight w:val="none"/>
                <w:u w:val="none"/>
                <w:lang w:val="en-US" w:eastAsia="zh-CN" w:bidi="ar"/>
              </w:rPr>
              <w:t>0.4</w:t>
            </w:r>
          </w:p>
        </w:tc>
        <w:tc>
          <w:tcPr>
            <w:tcW w:w="1071" w:type="pct"/>
            <w:tcBorders>
              <w:top w:val="single" w:color="auto" w:sz="4" w:space="0"/>
              <w:left w:val="single" w:color="auto" w:sz="4" w:space="0"/>
              <w:bottom w:val="single" w:color="auto" w:sz="4" w:space="0"/>
              <w:right w:val="single" w:color="auto" w:sz="8" w:space="0"/>
            </w:tcBorders>
            <w:vAlign w:val="center"/>
          </w:tcPr>
          <w:p w14:paraId="47E4AED4">
            <w:pPr>
              <w:pStyle w:val="10"/>
              <w:spacing w:line="240" w:lineRule="auto"/>
              <w:ind w:firstLine="0" w:firstLineChars="0"/>
              <w:jc w:val="center"/>
              <w:rPr>
                <w:rFonts w:hint="eastAsia" w:ascii="Arial" w:hAnsi="Arial" w:cs="Arial"/>
                <w:sz w:val="21"/>
                <w:szCs w:val="21"/>
                <w:highlight w:val="none"/>
                <w:lang w:val="en-US" w:eastAsia="zh-CN"/>
              </w:rPr>
            </w:pPr>
            <w:r>
              <w:rPr>
                <w:rFonts w:hint="eastAsia" w:ascii="Arial" w:hAnsi="Arial" w:eastAsia="仿宋_GB2312" w:cs="Arial"/>
                <w:sz w:val="21"/>
                <w:szCs w:val="21"/>
                <w:highlight w:val="none"/>
                <w:lang w:val="en-US" w:eastAsia="zh-CN"/>
              </w:rPr>
              <w:t>/</w:t>
            </w:r>
          </w:p>
        </w:tc>
      </w:tr>
      <w:tr w14:paraId="373030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575" w:type="pct"/>
            <w:vMerge w:val="restart"/>
            <w:tcBorders>
              <w:left w:val="single" w:color="auto" w:sz="8" w:space="0"/>
              <w:right w:val="single" w:color="auto" w:sz="4" w:space="0"/>
            </w:tcBorders>
            <w:vAlign w:val="center"/>
          </w:tcPr>
          <w:p w14:paraId="5472143E">
            <w:pPr>
              <w:pStyle w:val="10"/>
              <w:spacing w:line="240" w:lineRule="auto"/>
              <w:ind w:firstLine="0" w:firstLineChars="0"/>
              <w:jc w:val="center"/>
              <w:rPr>
                <w:rFonts w:hint="default" w:ascii="Arial" w:hAnsi="Arial" w:cs="Arial"/>
                <w:sz w:val="21"/>
                <w:szCs w:val="21"/>
                <w:highlight w:val="none"/>
                <w:lang w:val="en-US" w:eastAsia="zh-CN"/>
              </w:rPr>
            </w:pPr>
            <w:r>
              <w:rPr>
                <w:rFonts w:hint="eastAsia" w:ascii="Arial" w:hAnsi="Arial" w:cs="Arial"/>
                <w:sz w:val="21"/>
                <w:szCs w:val="21"/>
                <w:highlight w:val="none"/>
                <w:lang w:val="en-US" w:eastAsia="zh-CN"/>
              </w:rPr>
              <w:t>炼油</w:t>
            </w:r>
          </w:p>
        </w:tc>
        <w:tc>
          <w:tcPr>
            <w:tcW w:w="676" w:type="pct"/>
            <w:vMerge w:val="restart"/>
            <w:tcBorders>
              <w:left w:val="single" w:color="auto" w:sz="4" w:space="0"/>
              <w:right w:val="single" w:color="auto" w:sz="4" w:space="0"/>
            </w:tcBorders>
            <w:vAlign w:val="center"/>
          </w:tcPr>
          <w:p w14:paraId="132DA9E4">
            <w:pPr>
              <w:pStyle w:val="10"/>
              <w:spacing w:line="240" w:lineRule="auto"/>
              <w:ind w:firstLine="0" w:firstLineChars="0"/>
              <w:jc w:val="center"/>
              <w:rPr>
                <w:rFonts w:hint="eastAsia" w:ascii="Arial" w:hAnsi="Arial" w:cs="Arial"/>
                <w:sz w:val="21"/>
                <w:szCs w:val="21"/>
                <w:highlight w:val="none"/>
                <w:lang w:val="en-US" w:eastAsia="zh-CN"/>
              </w:rPr>
            </w:pPr>
            <w:r>
              <w:rPr>
                <w:rFonts w:hint="eastAsia" w:ascii="Arial" w:hAnsi="Arial" w:cs="Arial"/>
                <w:sz w:val="21"/>
                <w:szCs w:val="21"/>
                <w:highlight w:val="none"/>
                <w:lang w:val="en-US" w:eastAsia="zh-CN"/>
              </w:rPr>
              <w:t>原料（原油或重油）</w:t>
            </w:r>
          </w:p>
        </w:tc>
        <w:tc>
          <w:tcPr>
            <w:tcW w:w="1369" w:type="pct"/>
            <w:tcBorders>
              <w:top w:val="single" w:color="auto" w:sz="4" w:space="0"/>
              <w:left w:val="single" w:color="auto" w:sz="4" w:space="0"/>
              <w:bottom w:val="single" w:color="auto" w:sz="4" w:space="0"/>
              <w:right w:val="single" w:color="auto" w:sz="8" w:space="0"/>
            </w:tcBorders>
            <w:vAlign w:val="center"/>
          </w:tcPr>
          <w:p w14:paraId="65A69B44">
            <w:pPr>
              <w:pStyle w:val="10"/>
              <w:spacing w:line="240" w:lineRule="auto"/>
              <w:ind w:firstLine="0" w:firstLineChars="0"/>
              <w:jc w:val="center"/>
              <w:rPr>
                <w:rFonts w:hint="default" w:ascii="Arial" w:hAnsi="Arial" w:cs="Arial"/>
                <w:sz w:val="21"/>
                <w:szCs w:val="21"/>
                <w:highlight w:val="none"/>
                <w:lang w:val="en-US" w:eastAsia="zh-CN"/>
              </w:rPr>
            </w:pPr>
            <w:r>
              <w:rPr>
                <w:rFonts w:hint="eastAsia" w:ascii="Arial" w:hAnsi="Arial" w:cs="Arial"/>
                <w:sz w:val="21"/>
                <w:szCs w:val="21"/>
                <w:highlight w:val="none"/>
                <w:lang w:val="en-US" w:eastAsia="zh-CN"/>
              </w:rPr>
              <w:t>220（以炼油为主）</w:t>
            </w:r>
          </w:p>
        </w:tc>
        <w:tc>
          <w:tcPr>
            <w:tcW w:w="1307" w:type="pct"/>
            <w:vMerge w:val="restart"/>
            <w:tcBorders>
              <w:top w:val="single" w:color="auto" w:sz="4" w:space="0"/>
              <w:left w:val="single" w:color="auto" w:sz="4" w:space="0"/>
              <w:right w:val="single" w:color="auto" w:sz="8" w:space="0"/>
            </w:tcBorders>
            <w:vAlign w:val="center"/>
          </w:tcPr>
          <w:p w14:paraId="10A1D092">
            <w:pPr>
              <w:pStyle w:val="10"/>
              <w:spacing w:line="240" w:lineRule="auto"/>
              <w:ind w:firstLine="0" w:firstLineChars="0"/>
              <w:jc w:val="center"/>
              <w:rPr>
                <w:rFonts w:hint="default" w:ascii="Arial" w:hAnsi="Arial" w:cs="Arial"/>
                <w:sz w:val="21"/>
                <w:szCs w:val="21"/>
                <w:highlight w:val="none"/>
                <w:lang w:val="en-US" w:eastAsia="zh-CN"/>
              </w:rPr>
            </w:pPr>
            <w:r>
              <w:rPr>
                <w:rFonts w:hint="eastAsia" w:ascii="Arial" w:hAnsi="Arial" w:cs="Arial"/>
                <w:sz w:val="21"/>
                <w:szCs w:val="21"/>
                <w:highlight w:val="none"/>
                <w:lang w:val="en-US" w:eastAsia="zh-CN"/>
              </w:rPr>
              <w:t>0.05</w:t>
            </w:r>
          </w:p>
        </w:tc>
        <w:tc>
          <w:tcPr>
            <w:tcW w:w="1071" w:type="pct"/>
            <w:vMerge w:val="restart"/>
            <w:tcBorders>
              <w:top w:val="single" w:color="auto" w:sz="4" w:space="0"/>
              <w:left w:val="single" w:color="auto" w:sz="4" w:space="0"/>
              <w:right w:val="single" w:color="auto" w:sz="8" w:space="0"/>
            </w:tcBorders>
            <w:vAlign w:val="center"/>
          </w:tcPr>
          <w:p w14:paraId="178A0955">
            <w:pPr>
              <w:pStyle w:val="10"/>
              <w:spacing w:line="240" w:lineRule="auto"/>
              <w:ind w:firstLine="0" w:firstLineChars="0"/>
              <w:jc w:val="center"/>
              <w:rPr>
                <w:rFonts w:hint="default" w:ascii="Arial" w:hAnsi="Arial" w:cs="Arial"/>
                <w:sz w:val="21"/>
                <w:szCs w:val="21"/>
                <w:highlight w:val="none"/>
                <w:lang w:val="en-US" w:eastAsia="zh-CN"/>
              </w:rPr>
            </w:pPr>
            <w:r>
              <w:rPr>
                <w:rFonts w:hint="eastAsia" w:ascii="Arial" w:hAnsi="Arial" w:cs="Arial"/>
                <w:sz w:val="21"/>
                <w:szCs w:val="21"/>
                <w:highlight w:val="none"/>
                <w:lang w:val="en-US" w:eastAsia="zh-CN"/>
              </w:rPr>
              <w:t>0.1</w:t>
            </w:r>
          </w:p>
        </w:tc>
      </w:tr>
      <w:tr w14:paraId="435402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575" w:type="pct"/>
            <w:vMerge w:val="continue"/>
            <w:tcBorders>
              <w:left w:val="single" w:color="auto" w:sz="8" w:space="0"/>
              <w:bottom w:val="single" w:color="auto" w:sz="8" w:space="0"/>
              <w:right w:val="single" w:color="auto" w:sz="4" w:space="0"/>
            </w:tcBorders>
            <w:vAlign w:val="center"/>
          </w:tcPr>
          <w:p w14:paraId="44DE7561">
            <w:pPr>
              <w:pStyle w:val="10"/>
              <w:spacing w:line="240" w:lineRule="auto"/>
              <w:ind w:firstLine="0" w:firstLineChars="0"/>
              <w:jc w:val="center"/>
              <w:rPr>
                <w:rFonts w:hint="eastAsia" w:ascii="Arial" w:hAnsi="Arial" w:cs="Arial"/>
                <w:sz w:val="21"/>
                <w:szCs w:val="21"/>
                <w:highlight w:val="none"/>
                <w:lang w:val="en-US" w:eastAsia="zh-CN"/>
              </w:rPr>
            </w:pPr>
          </w:p>
        </w:tc>
        <w:tc>
          <w:tcPr>
            <w:tcW w:w="676" w:type="pct"/>
            <w:vMerge w:val="continue"/>
            <w:tcBorders>
              <w:left w:val="single" w:color="auto" w:sz="4" w:space="0"/>
              <w:bottom w:val="single" w:color="auto" w:sz="8" w:space="0"/>
              <w:right w:val="single" w:color="auto" w:sz="4" w:space="0"/>
            </w:tcBorders>
            <w:vAlign w:val="center"/>
          </w:tcPr>
          <w:p w14:paraId="40B0E838">
            <w:pPr>
              <w:pStyle w:val="10"/>
              <w:spacing w:line="240" w:lineRule="auto"/>
              <w:ind w:firstLine="0" w:firstLineChars="0"/>
              <w:jc w:val="center"/>
              <w:rPr>
                <w:rFonts w:hint="eastAsia" w:ascii="Arial" w:hAnsi="Arial" w:cs="Arial"/>
                <w:sz w:val="21"/>
                <w:szCs w:val="21"/>
                <w:highlight w:val="none"/>
                <w:lang w:val="en-US" w:eastAsia="zh-CN"/>
              </w:rPr>
            </w:pPr>
          </w:p>
        </w:tc>
        <w:tc>
          <w:tcPr>
            <w:tcW w:w="1369" w:type="pct"/>
            <w:tcBorders>
              <w:top w:val="single" w:color="auto" w:sz="4" w:space="0"/>
              <w:left w:val="single" w:color="auto" w:sz="4" w:space="0"/>
              <w:bottom w:val="single" w:color="auto" w:sz="8" w:space="0"/>
              <w:right w:val="single" w:color="auto" w:sz="8" w:space="0"/>
            </w:tcBorders>
            <w:vAlign w:val="center"/>
          </w:tcPr>
          <w:p w14:paraId="42AA81A3">
            <w:pPr>
              <w:pStyle w:val="10"/>
              <w:spacing w:line="240" w:lineRule="auto"/>
              <w:ind w:firstLine="0" w:firstLineChars="0"/>
              <w:jc w:val="center"/>
              <w:rPr>
                <w:rFonts w:hint="default" w:ascii="Arial" w:hAnsi="Arial" w:cs="Arial"/>
                <w:sz w:val="21"/>
                <w:szCs w:val="21"/>
                <w:highlight w:val="none"/>
                <w:lang w:val="en-US" w:eastAsia="zh-CN"/>
              </w:rPr>
            </w:pPr>
            <w:r>
              <w:rPr>
                <w:rFonts w:hint="eastAsia" w:ascii="Arial" w:hAnsi="Arial" w:cs="Arial"/>
                <w:sz w:val="21"/>
                <w:szCs w:val="21"/>
                <w:highlight w:val="none"/>
                <w:lang w:val="en-US" w:eastAsia="zh-CN"/>
              </w:rPr>
              <w:t>280（以化工为主，包括乙烯及下游化工产品或对二甲苯及下游化工产品）</w:t>
            </w:r>
          </w:p>
        </w:tc>
        <w:tc>
          <w:tcPr>
            <w:tcW w:w="1307" w:type="pct"/>
            <w:vMerge w:val="continue"/>
            <w:tcBorders>
              <w:left w:val="single" w:color="auto" w:sz="4" w:space="0"/>
              <w:bottom w:val="single" w:color="auto" w:sz="8" w:space="0"/>
              <w:right w:val="single" w:color="auto" w:sz="8" w:space="0"/>
            </w:tcBorders>
            <w:vAlign w:val="center"/>
          </w:tcPr>
          <w:p w14:paraId="25C21332">
            <w:pPr>
              <w:pStyle w:val="10"/>
              <w:spacing w:line="240" w:lineRule="auto"/>
              <w:ind w:firstLine="0" w:firstLineChars="0"/>
              <w:jc w:val="center"/>
              <w:rPr>
                <w:rFonts w:hint="eastAsia" w:ascii="Arial" w:hAnsi="Arial" w:cs="Arial"/>
                <w:sz w:val="21"/>
                <w:szCs w:val="21"/>
                <w:highlight w:val="yellow"/>
                <w:lang w:val="en-US" w:eastAsia="zh-CN"/>
              </w:rPr>
            </w:pPr>
          </w:p>
        </w:tc>
        <w:tc>
          <w:tcPr>
            <w:tcW w:w="1071" w:type="pct"/>
            <w:vMerge w:val="continue"/>
            <w:tcBorders>
              <w:left w:val="single" w:color="auto" w:sz="4" w:space="0"/>
              <w:bottom w:val="single" w:color="auto" w:sz="8" w:space="0"/>
              <w:right w:val="single" w:color="auto" w:sz="8" w:space="0"/>
            </w:tcBorders>
            <w:vAlign w:val="center"/>
          </w:tcPr>
          <w:p w14:paraId="71A04193">
            <w:pPr>
              <w:pStyle w:val="10"/>
              <w:spacing w:line="240" w:lineRule="auto"/>
              <w:ind w:firstLine="0" w:firstLineChars="0"/>
              <w:jc w:val="center"/>
              <w:rPr>
                <w:rFonts w:hint="eastAsia" w:ascii="Arial" w:hAnsi="Arial" w:cs="Arial"/>
                <w:sz w:val="21"/>
                <w:szCs w:val="21"/>
                <w:highlight w:val="yellow"/>
                <w:lang w:val="en-US" w:eastAsia="zh-CN"/>
              </w:rPr>
            </w:pPr>
          </w:p>
        </w:tc>
      </w:tr>
    </w:tbl>
    <w:p w14:paraId="1B87A82A">
      <w:pPr>
        <w:keepNext w:val="0"/>
        <w:keepLines w:val="0"/>
        <w:pageBreakBefore w:val="0"/>
        <w:widowControl w:val="0"/>
        <w:kinsoku/>
        <w:wordWrap/>
        <w:overflowPunct/>
        <w:topLinePunct w:val="0"/>
        <w:autoSpaceDE/>
        <w:autoSpaceDN/>
        <w:bidi w:val="0"/>
        <w:adjustRightInd w:val="0"/>
        <w:snapToGrid w:val="0"/>
        <w:spacing w:line="240" w:lineRule="auto"/>
        <w:ind w:firstLine="200" w:firstLineChars="100"/>
        <w:rPr>
          <w:rFonts w:hint="default" w:ascii="Arial" w:hAnsi="Arial" w:eastAsia="宋体" w:cs="Arial"/>
          <w:sz w:val="20"/>
          <w:highlight w:val="none"/>
          <w:lang w:val="en-US" w:eastAsia="zh-CN"/>
        </w:rPr>
      </w:pPr>
    </w:p>
    <w:p w14:paraId="049304A1">
      <w:pPr>
        <w:adjustRightInd w:val="0"/>
        <w:spacing w:line="360" w:lineRule="auto"/>
        <w:ind w:firstLine="420" w:firstLineChars="0"/>
        <w:rPr>
          <w:rFonts w:hint="default" w:ascii="Arial" w:hAnsi="Arial" w:eastAsia="宋体" w:cs="Arial"/>
          <w:sz w:val="21"/>
          <w:szCs w:val="21"/>
          <w:highlight w:val="none"/>
        </w:rPr>
      </w:pPr>
    </w:p>
    <w:p w14:paraId="068BA14F">
      <w:pPr>
        <w:jc w:val="center"/>
        <w:rPr>
          <w:rFonts w:hint="default" w:ascii="Arial" w:hAnsi="Arial" w:eastAsia="黑体" w:cs="Arial"/>
          <w:color w:val="auto"/>
          <w:highlight w:val="none"/>
          <w:lang w:val="en-US" w:eastAsia="zh-CN"/>
        </w:rPr>
      </w:pPr>
      <w:r>
        <w:rPr>
          <w:rFonts w:hint="eastAsia" w:ascii="Arial" w:hAnsi="Arial" w:eastAsia="黑体" w:cs="Arial"/>
          <w:color w:val="auto"/>
          <w:highlight w:val="none"/>
          <w:lang w:val="en-US" w:eastAsia="zh-CN"/>
        </w:rPr>
        <w:t>表F.3  石化行业部分装置污染防治措施及减碳措施参考表</w:t>
      </w:r>
    </w:p>
    <w:tbl>
      <w:tblPr>
        <w:tblStyle w:val="11"/>
        <w:tblW w:w="4994"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909"/>
        <w:gridCol w:w="1450"/>
        <w:gridCol w:w="1398"/>
        <w:gridCol w:w="1352"/>
        <w:gridCol w:w="3451"/>
      </w:tblGrid>
      <w:tr w14:paraId="4F9866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blHeader/>
          <w:jc w:val="center"/>
        </w:trPr>
        <w:tc>
          <w:tcPr>
            <w:tcW w:w="998" w:type="pct"/>
            <w:vMerge w:val="restart"/>
            <w:tcBorders>
              <w:top w:val="single" w:color="auto" w:sz="8" w:space="0"/>
              <w:left w:val="single" w:color="auto" w:sz="8" w:space="0"/>
              <w:right w:val="single" w:color="auto" w:sz="4" w:space="0"/>
            </w:tcBorders>
            <w:vAlign w:val="center"/>
          </w:tcPr>
          <w:p w14:paraId="13CA6C1F">
            <w:pPr>
              <w:pStyle w:val="10"/>
              <w:spacing w:line="240" w:lineRule="auto"/>
              <w:ind w:firstLine="0" w:firstLineChars="0"/>
              <w:jc w:val="center"/>
              <w:rPr>
                <w:rFonts w:hint="default" w:ascii="Arial" w:hAnsi="Arial" w:cs="Arial"/>
                <w:b/>
                <w:bCs/>
                <w:sz w:val="21"/>
                <w:szCs w:val="21"/>
                <w:highlight w:val="none"/>
              </w:rPr>
            </w:pPr>
            <w:r>
              <w:rPr>
                <w:rFonts w:hint="default" w:ascii="Arial" w:hAnsi="Arial" w:cs="Arial"/>
                <w:b/>
                <w:bCs/>
                <w:sz w:val="21"/>
                <w:szCs w:val="21"/>
                <w:highlight w:val="none"/>
                <w:lang w:val="en-US" w:eastAsia="zh-CN"/>
              </w:rPr>
              <w:t>装置</w:t>
            </w:r>
          </w:p>
        </w:tc>
        <w:tc>
          <w:tcPr>
            <w:tcW w:w="2196" w:type="pct"/>
            <w:gridSpan w:val="3"/>
            <w:tcBorders>
              <w:top w:val="single" w:color="auto" w:sz="8" w:space="0"/>
              <w:left w:val="single" w:color="auto" w:sz="4" w:space="0"/>
              <w:bottom w:val="single" w:color="auto" w:sz="4" w:space="0"/>
              <w:right w:val="single" w:color="auto" w:sz="4" w:space="0"/>
            </w:tcBorders>
            <w:vAlign w:val="center"/>
          </w:tcPr>
          <w:p w14:paraId="77E132D3">
            <w:pPr>
              <w:pStyle w:val="10"/>
              <w:spacing w:line="240" w:lineRule="auto"/>
              <w:ind w:firstLine="0" w:firstLineChars="0"/>
              <w:jc w:val="center"/>
              <w:rPr>
                <w:rFonts w:hint="eastAsia" w:ascii="Arial" w:hAnsi="Arial" w:cs="Arial"/>
                <w:b/>
                <w:bCs/>
                <w:sz w:val="21"/>
                <w:szCs w:val="21"/>
                <w:highlight w:val="none"/>
                <w:lang w:val="en-US" w:eastAsia="zh-CN"/>
              </w:rPr>
            </w:pPr>
            <w:r>
              <w:rPr>
                <w:rFonts w:hint="eastAsia" w:ascii="Arial" w:hAnsi="Arial" w:cs="Arial"/>
                <w:b/>
                <w:bCs/>
                <w:sz w:val="21"/>
                <w:szCs w:val="21"/>
                <w:highlight w:val="none"/>
                <w:lang w:val="en-US" w:eastAsia="zh-CN"/>
              </w:rPr>
              <w:t>污染防治措施</w:t>
            </w:r>
          </w:p>
        </w:tc>
        <w:tc>
          <w:tcPr>
            <w:tcW w:w="1804" w:type="pct"/>
            <w:vMerge w:val="restart"/>
            <w:tcBorders>
              <w:top w:val="single" w:color="auto" w:sz="8" w:space="0"/>
              <w:left w:val="single" w:color="auto" w:sz="4" w:space="0"/>
              <w:right w:val="single" w:color="auto" w:sz="8" w:space="0"/>
            </w:tcBorders>
            <w:vAlign w:val="center"/>
          </w:tcPr>
          <w:p w14:paraId="0D305F9C">
            <w:pPr>
              <w:pStyle w:val="10"/>
              <w:spacing w:line="240" w:lineRule="auto"/>
              <w:ind w:firstLine="0" w:firstLineChars="0"/>
              <w:jc w:val="center"/>
              <w:rPr>
                <w:rFonts w:hint="default" w:ascii="Arial" w:hAnsi="Arial" w:eastAsia="宋体" w:cs="Arial"/>
                <w:b/>
                <w:bCs/>
                <w:sz w:val="21"/>
                <w:szCs w:val="21"/>
                <w:highlight w:val="none"/>
                <w:lang w:val="en-US" w:eastAsia="zh-CN"/>
              </w:rPr>
            </w:pPr>
            <w:r>
              <w:rPr>
                <w:rFonts w:hint="eastAsia" w:ascii="Arial" w:hAnsi="Arial" w:cs="Arial"/>
                <w:b/>
                <w:bCs/>
                <w:sz w:val="21"/>
                <w:szCs w:val="21"/>
                <w:highlight w:val="none"/>
                <w:lang w:val="en-US" w:eastAsia="zh-CN"/>
              </w:rPr>
              <w:t>减碳措施</w:t>
            </w:r>
          </w:p>
        </w:tc>
      </w:tr>
      <w:tr w14:paraId="5428EF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998" w:type="pct"/>
            <w:vMerge w:val="continue"/>
            <w:tcBorders>
              <w:left w:val="single" w:color="auto" w:sz="8" w:space="0"/>
              <w:bottom w:val="single" w:color="auto" w:sz="4" w:space="0"/>
              <w:right w:val="single" w:color="auto" w:sz="4" w:space="0"/>
            </w:tcBorders>
            <w:vAlign w:val="center"/>
          </w:tcPr>
          <w:p w14:paraId="18BD7B66">
            <w:pPr>
              <w:pStyle w:val="10"/>
              <w:spacing w:line="240" w:lineRule="auto"/>
              <w:ind w:firstLine="0" w:firstLineChars="0"/>
              <w:jc w:val="center"/>
              <w:rPr>
                <w:rFonts w:hint="default" w:ascii="Arial" w:hAnsi="Arial" w:eastAsia="宋体" w:cs="Arial"/>
                <w:sz w:val="21"/>
                <w:szCs w:val="21"/>
                <w:highlight w:val="none"/>
                <w:lang w:val="en-US" w:eastAsia="zh-CN"/>
              </w:rPr>
            </w:pPr>
          </w:p>
        </w:tc>
        <w:tc>
          <w:tcPr>
            <w:tcW w:w="758" w:type="pct"/>
            <w:tcBorders>
              <w:top w:val="single" w:color="auto" w:sz="4" w:space="0"/>
              <w:left w:val="single" w:color="auto" w:sz="4" w:space="0"/>
              <w:bottom w:val="single" w:color="auto" w:sz="4" w:space="0"/>
              <w:right w:val="single" w:color="auto" w:sz="4" w:space="0"/>
            </w:tcBorders>
            <w:vAlign w:val="center"/>
          </w:tcPr>
          <w:p w14:paraId="7D95BE59">
            <w:pPr>
              <w:pStyle w:val="10"/>
              <w:spacing w:line="240" w:lineRule="auto"/>
              <w:ind w:firstLine="0" w:firstLineChars="0"/>
              <w:jc w:val="center"/>
              <w:rPr>
                <w:rFonts w:hint="eastAsia" w:ascii="Arial" w:hAnsi="Arial" w:eastAsia="宋体" w:cs="Arial"/>
                <w:sz w:val="21"/>
                <w:szCs w:val="21"/>
                <w:highlight w:val="none"/>
                <w:lang w:val="en-US" w:eastAsia="zh-CN"/>
              </w:rPr>
            </w:pPr>
            <w:r>
              <w:rPr>
                <w:rFonts w:hint="eastAsia" w:ascii="Arial" w:hAnsi="Arial" w:cs="Arial"/>
                <w:sz w:val="21"/>
                <w:szCs w:val="21"/>
                <w:highlight w:val="none"/>
                <w:lang w:val="en-US" w:eastAsia="zh-CN"/>
              </w:rPr>
              <w:t>二氧化硫</w:t>
            </w:r>
          </w:p>
        </w:tc>
        <w:tc>
          <w:tcPr>
            <w:tcW w:w="731" w:type="pct"/>
            <w:tcBorders>
              <w:top w:val="single" w:color="auto" w:sz="4" w:space="0"/>
              <w:left w:val="single" w:color="auto" w:sz="4" w:space="0"/>
              <w:bottom w:val="single" w:color="auto" w:sz="4" w:space="0"/>
              <w:right w:val="single" w:color="auto" w:sz="4" w:space="0"/>
            </w:tcBorders>
            <w:vAlign w:val="center"/>
          </w:tcPr>
          <w:p w14:paraId="724B37D7">
            <w:pPr>
              <w:pStyle w:val="10"/>
              <w:spacing w:line="240" w:lineRule="auto"/>
              <w:ind w:firstLine="0" w:firstLineChars="0"/>
              <w:jc w:val="center"/>
              <w:rPr>
                <w:rFonts w:hint="eastAsia" w:ascii="Arial" w:hAnsi="Arial" w:eastAsia="宋体" w:cs="Arial"/>
                <w:sz w:val="21"/>
                <w:szCs w:val="21"/>
                <w:highlight w:val="none"/>
                <w:lang w:val="en-US" w:eastAsia="zh-CN"/>
              </w:rPr>
            </w:pPr>
            <w:r>
              <w:rPr>
                <w:rFonts w:hint="eastAsia" w:ascii="Arial" w:hAnsi="Arial" w:cs="Arial"/>
                <w:sz w:val="21"/>
                <w:szCs w:val="21"/>
                <w:highlight w:val="none"/>
                <w:lang w:val="en-US" w:eastAsia="zh-CN"/>
              </w:rPr>
              <w:t>氮氧化物</w:t>
            </w:r>
          </w:p>
        </w:tc>
        <w:tc>
          <w:tcPr>
            <w:tcW w:w="707" w:type="pct"/>
            <w:tcBorders>
              <w:top w:val="single" w:color="auto" w:sz="4" w:space="0"/>
              <w:left w:val="single" w:color="auto" w:sz="4" w:space="0"/>
              <w:bottom w:val="single" w:color="auto" w:sz="4" w:space="0"/>
              <w:right w:val="single" w:color="auto" w:sz="4" w:space="0"/>
            </w:tcBorders>
            <w:vAlign w:val="center"/>
          </w:tcPr>
          <w:p w14:paraId="1831F4A8">
            <w:pPr>
              <w:pStyle w:val="10"/>
              <w:spacing w:line="240" w:lineRule="auto"/>
              <w:ind w:firstLine="0" w:firstLineChars="0"/>
              <w:jc w:val="center"/>
              <w:rPr>
                <w:rFonts w:hint="default" w:ascii="Arial" w:hAnsi="Arial" w:eastAsia="宋体" w:cs="Arial"/>
                <w:sz w:val="21"/>
                <w:szCs w:val="21"/>
                <w:highlight w:val="none"/>
                <w:lang w:val="en-US" w:eastAsia="zh-CN"/>
              </w:rPr>
            </w:pPr>
            <w:r>
              <w:rPr>
                <w:rFonts w:hint="eastAsia" w:ascii="Arial" w:hAnsi="Arial" w:cs="Arial"/>
                <w:sz w:val="21"/>
                <w:szCs w:val="21"/>
                <w:highlight w:val="none"/>
                <w:lang w:val="en-US" w:eastAsia="zh-CN"/>
              </w:rPr>
              <w:t>颗粒物</w:t>
            </w:r>
          </w:p>
        </w:tc>
        <w:tc>
          <w:tcPr>
            <w:tcW w:w="1804" w:type="pct"/>
            <w:vMerge w:val="continue"/>
            <w:tcBorders>
              <w:left w:val="single" w:color="auto" w:sz="4" w:space="0"/>
              <w:bottom w:val="single" w:color="auto" w:sz="4" w:space="0"/>
              <w:right w:val="single" w:color="auto" w:sz="8" w:space="0"/>
            </w:tcBorders>
            <w:vAlign w:val="center"/>
          </w:tcPr>
          <w:p w14:paraId="25848ED1">
            <w:pPr>
              <w:pStyle w:val="10"/>
              <w:spacing w:line="240" w:lineRule="auto"/>
              <w:ind w:firstLine="0" w:firstLineChars="0"/>
              <w:jc w:val="center"/>
              <w:rPr>
                <w:rFonts w:hint="default" w:ascii="Arial" w:hAnsi="Arial" w:eastAsia="仿宋_GB2312" w:cs="Arial"/>
                <w:sz w:val="21"/>
                <w:szCs w:val="21"/>
                <w:highlight w:val="none"/>
                <w:lang w:val="en-US" w:eastAsia="zh-CN"/>
              </w:rPr>
            </w:pPr>
          </w:p>
        </w:tc>
      </w:tr>
      <w:tr w14:paraId="11F5FC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998" w:type="pct"/>
            <w:tcBorders>
              <w:top w:val="single" w:color="auto" w:sz="4" w:space="0"/>
              <w:left w:val="single" w:color="auto" w:sz="8" w:space="0"/>
              <w:bottom w:val="single" w:color="auto" w:sz="4" w:space="0"/>
              <w:right w:val="single" w:color="auto" w:sz="4" w:space="0"/>
            </w:tcBorders>
            <w:vAlign w:val="center"/>
          </w:tcPr>
          <w:p w14:paraId="5343E55C">
            <w:pPr>
              <w:pStyle w:val="10"/>
              <w:spacing w:line="240" w:lineRule="auto"/>
              <w:ind w:firstLine="0" w:firstLineChars="0"/>
              <w:jc w:val="center"/>
              <w:rPr>
                <w:rFonts w:hint="default" w:ascii="Arial" w:hAnsi="Arial" w:cs="Arial"/>
                <w:sz w:val="21"/>
                <w:szCs w:val="21"/>
                <w:highlight w:val="none"/>
                <w:lang w:val="en-US" w:eastAsia="zh-CN"/>
              </w:rPr>
            </w:pPr>
            <w:r>
              <w:rPr>
                <w:rFonts w:hint="default" w:ascii="Arial" w:hAnsi="Arial" w:cs="Arial"/>
                <w:sz w:val="21"/>
                <w:szCs w:val="21"/>
                <w:highlight w:val="none"/>
                <w:lang w:val="en-US" w:eastAsia="zh-CN"/>
              </w:rPr>
              <w:t>常减压</w:t>
            </w:r>
          </w:p>
        </w:tc>
        <w:tc>
          <w:tcPr>
            <w:tcW w:w="758" w:type="pct"/>
            <w:tcBorders>
              <w:top w:val="single" w:color="auto" w:sz="4" w:space="0"/>
              <w:left w:val="single" w:color="auto" w:sz="4" w:space="0"/>
              <w:bottom w:val="single" w:color="auto" w:sz="4" w:space="0"/>
              <w:right w:val="single" w:color="auto" w:sz="4" w:space="0"/>
            </w:tcBorders>
            <w:vAlign w:val="center"/>
          </w:tcPr>
          <w:p w14:paraId="5EDBC65C">
            <w:pPr>
              <w:pStyle w:val="10"/>
              <w:spacing w:line="240" w:lineRule="auto"/>
              <w:ind w:firstLine="0" w:firstLineChars="0"/>
              <w:jc w:val="center"/>
              <w:rPr>
                <w:rFonts w:hint="eastAsia" w:ascii="Arial" w:hAnsi="Arial" w:eastAsia="宋体" w:cs="Arial"/>
                <w:sz w:val="21"/>
                <w:szCs w:val="21"/>
                <w:highlight w:val="none"/>
                <w:lang w:val="en-US" w:eastAsia="zh-CN"/>
              </w:rPr>
            </w:pPr>
            <w:r>
              <w:rPr>
                <w:rFonts w:hint="eastAsia" w:ascii="Arial" w:hAnsi="Arial" w:cs="Arial"/>
                <w:sz w:val="21"/>
                <w:szCs w:val="21"/>
                <w:highlight w:val="none"/>
                <w:lang w:val="en-US" w:eastAsia="zh-CN"/>
              </w:rPr>
              <w:t>清洁燃料</w:t>
            </w:r>
          </w:p>
        </w:tc>
        <w:tc>
          <w:tcPr>
            <w:tcW w:w="731" w:type="pct"/>
            <w:tcBorders>
              <w:top w:val="single" w:color="auto" w:sz="4" w:space="0"/>
              <w:left w:val="single" w:color="auto" w:sz="4" w:space="0"/>
              <w:bottom w:val="single" w:color="auto" w:sz="4" w:space="0"/>
              <w:right w:val="single" w:color="auto" w:sz="4" w:space="0"/>
            </w:tcBorders>
            <w:vAlign w:val="center"/>
          </w:tcPr>
          <w:p w14:paraId="63A6486E">
            <w:pPr>
              <w:pStyle w:val="10"/>
              <w:spacing w:line="240" w:lineRule="auto"/>
              <w:ind w:firstLine="0" w:firstLineChars="0"/>
              <w:jc w:val="center"/>
              <w:rPr>
                <w:rFonts w:hint="eastAsia" w:ascii="Arial" w:hAnsi="Arial" w:cs="Arial"/>
                <w:sz w:val="21"/>
                <w:szCs w:val="21"/>
                <w:highlight w:val="none"/>
              </w:rPr>
            </w:pPr>
            <w:r>
              <w:rPr>
                <w:rStyle w:val="13"/>
                <w:rFonts w:hint="eastAsia" w:ascii="Arial" w:hAnsi="Arial" w:eastAsia="宋体" w:cs="Arial"/>
                <w:kern w:val="0"/>
                <w:sz w:val="21"/>
                <w:szCs w:val="21"/>
                <w:highlight w:val="none"/>
                <w:lang w:val="en-US" w:eastAsia="zh-CN" w:bidi="ar"/>
              </w:rPr>
              <w:t>低氮燃烧器</w:t>
            </w:r>
          </w:p>
        </w:tc>
        <w:tc>
          <w:tcPr>
            <w:tcW w:w="707" w:type="pct"/>
            <w:tcBorders>
              <w:top w:val="single" w:color="auto" w:sz="4" w:space="0"/>
              <w:left w:val="single" w:color="auto" w:sz="4" w:space="0"/>
              <w:bottom w:val="single" w:color="auto" w:sz="4" w:space="0"/>
              <w:right w:val="single" w:color="auto" w:sz="4" w:space="0"/>
            </w:tcBorders>
            <w:vAlign w:val="center"/>
          </w:tcPr>
          <w:p w14:paraId="6F0C6C49">
            <w:pPr>
              <w:pStyle w:val="10"/>
              <w:spacing w:line="240" w:lineRule="auto"/>
              <w:ind w:firstLine="0" w:firstLineChars="0"/>
              <w:jc w:val="center"/>
              <w:rPr>
                <w:rFonts w:hint="eastAsia" w:ascii="Arial" w:hAnsi="Arial" w:eastAsia="宋体" w:cs="Arial"/>
                <w:sz w:val="21"/>
                <w:szCs w:val="21"/>
                <w:highlight w:val="none"/>
                <w:lang w:val="en-US" w:eastAsia="zh-CN"/>
              </w:rPr>
            </w:pPr>
            <w:r>
              <w:rPr>
                <w:rFonts w:hint="eastAsia" w:ascii="Arial" w:hAnsi="Arial" w:cs="Arial"/>
                <w:sz w:val="21"/>
                <w:szCs w:val="21"/>
                <w:highlight w:val="none"/>
                <w:lang w:val="en-US" w:eastAsia="zh-CN"/>
              </w:rPr>
              <w:t>清洁燃料</w:t>
            </w:r>
          </w:p>
        </w:tc>
        <w:tc>
          <w:tcPr>
            <w:tcW w:w="1804" w:type="pct"/>
            <w:tcBorders>
              <w:top w:val="single" w:color="auto" w:sz="4" w:space="0"/>
              <w:left w:val="single" w:color="auto" w:sz="4" w:space="0"/>
              <w:bottom w:val="single" w:color="auto" w:sz="4" w:space="0"/>
              <w:right w:val="single" w:color="auto" w:sz="8" w:space="0"/>
            </w:tcBorders>
            <w:vAlign w:val="center"/>
          </w:tcPr>
          <w:p w14:paraId="2C038481">
            <w:pPr>
              <w:pStyle w:val="10"/>
              <w:spacing w:line="240" w:lineRule="auto"/>
              <w:ind w:firstLine="0" w:firstLineChars="0"/>
              <w:jc w:val="left"/>
              <w:rPr>
                <w:rFonts w:hint="eastAsia" w:ascii="Arial" w:hAnsi="Arial" w:eastAsia="宋体" w:cs="Arial"/>
                <w:sz w:val="21"/>
                <w:szCs w:val="21"/>
                <w:highlight w:val="none"/>
                <w:lang w:val="en-US" w:eastAsia="zh-CN" w:bidi="ar"/>
              </w:rPr>
            </w:pPr>
            <w:r>
              <w:rPr>
                <w:rFonts w:hint="eastAsia" w:ascii="Arial" w:hAnsi="Arial" w:eastAsia="宋体" w:cs="Arial"/>
                <w:kern w:val="0"/>
                <w:sz w:val="21"/>
                <w:szCs w:val="21"/>
                <w:highlight w:val="none"/>
                <w:lang w:val="en-US" w:eastAsia="zh-CN" w:bidi="ar"/>
              </w:rPr>
              <w:t>1.优化原油换热网络，降低加热炉燃料消耗；2.提高加热炉效率，余热回收</w:t>
            </w:r>
            <w:r>
              <w:rPr>
                <w:rFonts w:hint="eastAsia" w:ascii="Arial" w:hAnsi="Arial" w:cs="Arial"/>
                <w:kern w:val="0"/>
                <w:sz w:val="21"/>
                <w:szCs w:val="21"/>
                <w:highlight w:val="none"/>
                <w:lang w:val="en-US" w:eastAsia="zh-CN" w:bidi="ar"/>
              </w:rPr>
              <w:t>。</w:t>
            </w:r>
          </w:p>
        </w:tc>
      </w:tr>
      <w:tr w14:paraId="4D22BF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998" w:type="pct"/>
            <w:tcBorders>
              <w:top w:val="single" w:color="auto" w:sz="4" w:space="0"/>
              <w:left w:val="single" w:color="auto" w:sz="8" w:space="0"/>
              <w:bottom w:val="single" w:color="auto" w:sz="4" w:space="0"/>
              <w:right w:val="single" w:color="auto" w:sz="4" w:space="0"/>
            </w:tcBorders>
            <w:vAlign w:val="center"/>
          </w:tcPr>
          <w:p w14:paraId="07B90F10">
            <w:pPr>
              <w:pStyle w:val="10"/>
              <w:spacing w:line="240" w:lineRule="auto"/>
              <w:ind w:firstLine="0" w:firstLineChars="0"/>
              <w:jc w:val="center"/>
              <w:rPr>
                <w:rFonts w:hint="default" w:ascii="Arial" w:hAnsi="Arial" w:cs="Arial"/>
                <w:sz w:val="21"/>
                <w:szCs w:val="21"/>
                <w:highlight w:val="none"/>
                <w:lang w:val="en-US" w:eastAsia="zh-CN"/>
              </w:rPr>
            </w:pPr>
            <w:r>
              <w:rPr>
                <w:rFonts w:hint="default" w:ascii="Arial" w:hAnsi="Arial" w:cs="Arial"/>
                <w:sz w:val="21"/>
                <w:szCs w:val="21"/>
                <w:highlight w:val="none"/>
                <w:lang w:val="en-US" w:eastAsia="zh-CN"/>
              </w:rPr>
              <w:t>催化裂化</w:t>
            </w:r>
          </w:p>
        </w:tc>
        <w:tc>
          <w:tcPr>
            <w:tcW w:w="758" w:type="pct"/>
            <w:tcBorders>
              <w:top w:val="single" w:color="auto" w:sz="4" w:space="0"/>
              <w:left w:val="single" w:color="auto" w:sz="4" w:space="0"/>
              <w:bottom w:val="single" w:color="auto" w:sz="4" w:space="0"/>
              <w:right w:val="single" w:color="auto" w:sz="4" w:space="0"/>
            </w:tcBorders>
            <w:vAlign w:val="center"/>
          </w:tcPr>
          <w:p w14:paraId="17638177">
            <w:pPr>
              <w:pStyle w:val="10"/>
              <w:spacing w:line="240" w:lineRule="auto"/>
              <w:ind w:firstLine="0" w:firstLineChars="0"/>
              <w:jc w:val="center"/>
              <w:rPr>
                <w:rFonts w:hint="eastAsia" w:ascii="Arial" w:hAnsi="Arial" w:cs="Arial"/>
                <w:sz w:val="21"/>
                <w:szCs w:val="21"/>
                <w:highlight w:val="none"/>
                <w:lang w:val="en-US" w:eastAsia="zh-CN"/>
              </w:rPr>
            </w:pPr>
            <w:r>
              <w:rPr>
                <w:rFonts w:hint="eastAsia" w:ascii="Arial" w:hAnsi="Arial" w:eastAsia="宋体" w:cs="Arial"/>
                <w:kern w:val="0"/>
                <w:sz w:val="21"/>
                <w:szCs w:val="21"/>
                <w:highlight w:val="none"/>
                <w:lang w:val="en-US" w:eastAsia="zh-CN" w:bidi="ar"/>
              </w:rPr>
              <w:t>烟气</w:t>
            </w:r>
            <w:r>
              <w:rPr>
                <w:rStyle w:val="13"/>
                <w:rFonts w:hint="eastAsia" w:ascii="Arial" w:hAnsi="Arial" w:eastAsia="宋体" w:cs="Arial"/>
                <w:kern w:val="0"/>
                <w:sz w:val="21"/>
                <w:szCs w:val="21"/>
                <w:highlight w:val="none"/>
                <w:lang w:val="en-US" w:eastAsia="zh-CN" w:bidi="ar"/>
              </w:rPr>
              <w:t>脱硫</w:t>
            </w:r>
            <w:r>
              <w:rPr>
                <w:rStyle w:val="13"/>
                <w:rFonts w:hint="eastAsia" w:ascii="Arial" w:hAnsi="Arial" w:cs="Arial"/>
                <w:kern w:val="0"/>
                <w:sz w:val="21"/>
                <w:szCs w:val="21"/>
                <w:highlight w:val="none"/>
                <w:lang w:val="en-US" w:eastAsia="zh-CN" w:bidi="ar"/>
              </w:rPr>
              <w:t>（</w:t>
            </w:r>
            <w:r>
              <w:rPr>
                <w:rFonts w:hint="eastAsia" w:ascii="Arial" w:hAnsi="Arial" w:eastAsia="宋体" w:cs="Arial"/>
                <w:kern w:val="0"/>
                <w:sz w:val="21"/>
                <w:szCs w:val="21"/>
                <w:highlight w:val="none"/>
                <w:lang w:val="en-US" w:eastAsia="zh-CN" w:bidi="ar"/>
              </w:rPr>
              <w:t>干法/湿法脱硫</w:t>
            </w:r>
            <w:r>
              <w:rPr>
                <w:rStyle w:val="13"/>
                <w:rFonts w:hint="eastAsia" w:ascii="Arial" w:hAnsi="Arial" w:cs="Arial"/>
                <w:kern w:val="0"/>
                <w:sz w:val="21"/>
                <w:szCs w:val="21"/>
                <w:highlight w:val="none"/>
                <w:lang w:val="en-US" w:eastAsia="zh-CN" w:bidi="ar"/>
              </w:rPr>
              <w:t>）</w:t>
            </w:r>
          </w:p>
        </w:tc>
        <w:tc>
          <w:tcPr>
            <w:tcW w:w="731" w:type="pct"/>
            <w:tcBorders>
              <w:top w:val="single" w:color="auto" w:sz="4" w:space="0"/>
              <w:left w:val="single" w:color="auto" w:sz="4" w:space="0"/>
              <w:bottom w:val="single" w:color="auto" w:sz="4" w:space="0"/>
              <w:right w:val="single" w:color="auto" w:sz="4" w:space="0"/>
            </w:tcBorders>
            <w:vAlign w:val="center"/>
          </w:tcPr>
          <w:p w14:paraId="2947652D">
            <w:pPr>
              <w:pStyle w:val="10"/>
              <w:spacing w:line="240" w:lineRule="auto"/>
              <w:ind w:firstLine="0" w:firstLineChars="0"/>
              <w:jc w:val="center"/>
              <w:rPr>
                <w:rFonts w:hint="eastAsia" w:ascii="Arial" w:hAnsi="Arial" w:eastAsia="宋体" w:cs="Arial"/>
                <w:kern w:val="0"/>
                <w:sz w:val="21"/>
                <w:szCs w:val="21"/>
                <w:highlight w:val="none"/>
                <w:lang w:val="en-US" w:eastAsia="zh-CN" w:bidi="ar"/>
              </w:rPr>
            </w:pPr>
            <w:r>
              <w:rPr>
                <w:rFonts w:hint="eastAsia" w:ascii="Arial" w:hAnsi="Arial" w:cs="Arial"/>
                <w:kern w:val="0"/>
                <w:sz w:val="21"/>
                <w:szCs w:val="21"/>
                <w:highlight w:val="none"/>
                <w:lang w:val="en-US" w:eastAsia="zh-CN" w:bidi="ar"/>
              </w:rPr>
              <w:t>1.控制烟气温度，减少氮氧化物产生；2.脱硝（SCR或SNCR）</w:t>
            </w:r>
          </w:p>
        </w:tc>
        <w:tc>
          <w:tcPr>
            <w:tcW w:w="707" w:type="pct"/>
            <w:tcBorders>
              <w:top w:val="single" w:color="auto" w:sz="4" w:space="0"/>
              <w:left w:val="single" w:color="auto" w:sz="4" w:space="0"/>
              <w:bottom w:val="single" w:color="auto" w:sz="4" w:space="0"/>
              <w:right w:val="single" w:color="auto" w:sz="4" w:space="0"/>
            </w:tcBorders>
            <w:vAlign w:val="center"/>
          </w:tcPr>
          <w:p w14:paraId="4E563A25">
            <w:pPr>
              <w:pStyle w:val="10"/>
              <w:spacing w:line="240" w:lineRule="auto"/>
              <w:ind w:firstLine="0" w:firstLineChars="0"/>
              <w:jc w:val="center"/>
              <w:rPr>
                <w:rFonts w:hint="default" w:ascii="Arial" w:hAnsi="Arial" w:cs="Arial"/>
                <w:sz w:val="21"/>
                <w:szCs w:val="21"/>
                <w:highlight w:val="none"/>
                <w:lang w:val="en-US" w:eastAsia="zh-CN"/>
              </w:rPr>
            </w:pPr>
            <w:r>
              <w:rPr>
                <w:rFonts w:hint="eastAsia" w:ascii="Arial" w:hAnsi="Arial" w:cs="Arial"/>
                <w:sz w:val="21"/>
                <w:szCs w:val="21"/>
                <w:highlight w:val="none"/>
                <w:lang w:val="en-US" w:eastAsia="zh-CN"/>
              </w:rPr>
              <w:t>除尘</w:t>
            </w:r>
          </w:p>
        </w:tc>
        <w:tc>
          <w:tcPr>
            <w:tcW w:w="1804" w:type="pct"/>
            <w:tcBorders>
              <w:top w:val="single" w:color="auto" w:sz="4" w:space="0"/>
              <w:left w:val="single" w:color="auto" w:sz="4" w:space="0"/>
              <w:bottom w:val="single" w:color="auto" w:sz="4" w:space="0"/>
              <w:right w:val="single" w:color="auto" w:sz="8" w:space="0"/>
            </w:tcBorders>
            <w:vAlign w:val="center"/>
          </w:tcPr>
          <w:p w14:paraId="13E8838A">
            <w:pPr>
              <w:pStyle w:val="10"/>
              <w:spacing w:line="240" w:lineRule="auto"/>
              <w:ind w:firstLine="0" w:firstLineChars="0"/>
              <w:jc w:val="left"/>
              <w:rPr>
                <w:rFonts w:hint="eastAsia" w:ascii="Arial" w:hAnsi="Arial" w:eastAsia="宋体" w:cs="Arial"/>
                <w:sz w:val="21"/>
                <w:szCs w:val="21"/>
                <w:highlight w:val="none"/>
                <w:lang w:val="en-US" w:eastAsia="zh-CN" w:bidi="ar"/>
              </w:rPr>
            </w:pPr>
            <w:r>
              <w:rPr>
                <w:rFonts w:hint="eastAsia" w:ascii="Arial" w:hAnsi="Arial" w:eastAsia="宋体" w:cs="Arial"/>
                <w:kern w:val="0"/>
                <w:sz w:val="21"/>
                <w:szCs w:val="21"/>
                <w:highlight w:val="none"/>
                <w:lang w:val="en-US" w:eastAsia="zh-CN" w:bidi="ar"/>
              </w:rPr>
              <w:t>1. 优化再生器，提高能量回收效率；2.采用高效电机</w:t>
            </w:r>
            <w:r>
              <w:rPr>
                <w:rFonts w:hint="eastAsia" w:ascii="Arial" w:hAnsi="Arial" w:cs="Arial"/>
                <w:kern w:val="0"/>
                <w:sz w:val="21"/>
                <w:szCs w:val="21"/>
                <w:highlight w:val="none"/>
                <w:lang w:val="en-US" w:eastAsia="zh-CN" w:bidi="ar"/>
              </w:rPr>
              <w:t>,</w:t>
            </w:r>
            <w:r>
              <w:rPr>
                <w:rFonts w:hint="eastAsia" w:ascii="Arial" w:hAnsi="Arial" w:eastAsia="宋体" w:cs="Arial"/>
                <w:kern w:val="0"/>
                <w:sz w:val="21"/>
                <w:szCs w:val="21"/>
                <w:highlight w:val="none"/>
                <w:lang w:val="en-US" w:eastAsia="zh-CN" w:bidi="ar"/>
              </w:rPr>
              <w:t>，降低电耗；3. 催化剂再生烧焦热量梯级利用，减少外供燃料；4.工艺优化降低焦炭产率，减少再生能耗与排放。</w:t>
            </w:r>
          </w:p>
        </w:tc>
      </w:tr>
      <w:tr w14:paraId="000814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998" w:type="pct"/>
            <w:tcBorders>
              <w:top w:val="single" w:color="auto" w:sz="4" w:space="0"/>
              <w:left w:val="single" w:color="auto" w:sz="8" w:space="0"/>
              <w:bottom w:val="single" w:color="auto" w:sz="4" w:space="0"/>
              <w:right w:val="single" w:color="auto" w:sz="4" w:space="0"/>
            </w:tcBorders>
            <w:vAlign w:val="center"/>
          </w:tcPr>
          <w:p w14:paraId="180729A3">
            <w:pPr>
              <w:pStyle w:val="10"/>
              <w:spacing w:line="240" w:lineRule="auto"/>
              <w:ind w:firstLine="0" w:firstLineChars="0"/>
              <w:jc w:val="center"/>
              <w:rPr>
                <w:rFonts w:hint="default" w:ascii="Arial" w:hAnsi="Arial" w:cs="Arial"/>
                <w:sz w:val="21"/>
                <w:szCs w:val="21"/>
                <w:highlight w:val="none"/>
                <w:lang w:val="en-US" w:eastAsia="zh-CN"/>
              </w:rPr>
            </w:pPr>
            <w:r>
              <w:rPr>
                <w:rFonts w:hint="eastAsia" w:ascii="Arial" w:hAnsi="Arial" w:cs="Arial"/>
                <w:sz w:val="21"/>
                <w:szCs w:val="21"/>
                <w:highlight w:val="none"/>
                <w:lang w:val="en-US" w:eastAsia="zh-CN"/>
              </w:rPr>
              <w:t>加氢裂化</w:t>
            </w:r>
          </w:p>
        </w:tc>
        <w:tc>
          <w:tcPr>
            <w:tcW w:w="758" w:type="pct"/>
            <w:tcBorders>
              <w:top w:val="single" w:color="auto" w:sz="4" w:space="0"/>
              <w:left w:val="single" w:color="auto" w:sz="4" w:space="0"/>
              <w:bottom w:val="single" w:color="auto" w:sz="4" w:space="0"/>
              <w:right w:val="single" w:color="auto" w:sz="4" w:space="0"/>
            </w:tcBorders>
            <w:vAlign w:val="center"/>
          </w:tcPr>
          <w:p w14:paraId="63898089">
            <w:pPr>
              <w:pStyle w:val="10"/>
              <w:spacing w:line="240" w:lineRule="auto"/>
              <w:ind w:firstLine="0" w:firstLineChars="0"/>
              <w:jc w:val="center"/>
              <w:rPr>
                <w:rFonts w:hint="eastAsia" w:ascii="Arial" w:hAnsi="Arial" w:cs="Arial"/>
                <w:sz w:val="21"/>
                <w:szCs w:val="21"/>
                <w:highlight w:val="none"/>
                <w:lang w:val="en-US" w:eastAsia="zh-CN"/>
              </w:rPr>
            </w:pPr>
            <w:r>
              <w:rPr>
                <w:rFonts w:hint="eastAsia" w:ascii="Arial" w:hAnsi="Arial" w:cs="Arial"/>
                <w:sz w:val="21"/>
                <w:szCs w:val="21"/>
                <w:highlight w:val="none"/>
                <w:lang w:val="en-US" w:eastAsia="zh-CN"/>
              </w:rPr>
              <w:t>清洁燃料</w:t>
            </w:r>
          </w:p>
        </w:tc>
        <w:tc>
          <w:tcPr>
            <w:tcW w:w="731" w:type="pct"/>
            <w:tcBorders>
              <w:top w:val="single" w:color="auto" w:sz="4" w:space="0"/>
              <w:left w:val="single" w:color="auto" w:sz="4" w:space="0"/>
              <w:bottom w:val="single" w:color="auto" w:sz="4" w:space="0"/>
              <w:right w:val="single" w:color="auto" w:sz="4" w:space="0"/>
            </w:tcBorders>
            <w:vAlign w:val="center"/>
          </w:tcPr>
          <w:p w14:paraId="15A1473C">
            <w:pPr>
              <w:pStyle w:val="10"/>
              <w:spacing w:line="240" w:lineRule="auto"/>
              <w:ind w:firstLine="0" w:firstLineChars="0"/>
              <w:jc w:val="center"/>
              <w:rPr>
                <w:rFonts w:hint="eastAsia" w:ascii="Arial" w:hAnsi="Arial" w:cs="Arial"/>
                <w:sz w:val="21"/>
                <w:szCs w:val="21"/>
                <w:highlight w:val="none"/>
                <w:lang w:val="en-US" w:eastAsia="zh-CN"/>
              </w:rPr>
            </w:pPr>
            <w:r>
              <w:rPr>
                <w:rFonts w:hint="eastAsia" w:ascii="Arial" w:hAnsi="Arial" w:eastAsia="宋体" w:cs="Arial"/>
                <w:kern w:val="0"/>
                <w:sz w:val="21"/>
                <w:szCs w:val="21"/>
                <w:highlight w:val="none"/>
                <w:lang w:val="en-US" w:eastAsia="zh-CN" w:bidi="ar"/>
              </w:rPr>
              <w:t>低氮燃烧器</w:t>
            </w:r>
          </w:p>
        </w:tc>
        <w:tc>
          <w:tcPr>
            <w:tcW w:w="707" w:type="pct"/>
            <w:tcBorders>
              <w:top w:val="single" w:color="auto" w:sz="4" w:space="0"/>
              <w:left w:val="single" w:color="auto" w:sz="4" w:space="0"/>
              <w:bottom w:val="single" w:color="auto" w:sz="4" w:space="0"/>
              <w:right w:val="single" w:color="auto" w:sz="4" w:space="0"/>
            </w:tcBorders>
            <w:vAlign w:val="center"/>
          </w:tcPr>
          <w:p w14:paraId="4C37359A">
            <w:pPr>
              <w:pStyle w:val="10"/>
              <w:spacing w:line="240" w:lineRule="auto"/>
              <w:ind w:firstLine="0" w:firstLineChars="0"/>
              <w:jc w:val="center"/>
              <w:rPr>
                <w:rFonts w:hint="eastAsia" w:ascii="Arial" w:hAnsi="Arial" w:cs="Arial"/>
                <w:sz w:val="21"/>
                <w:szCs w:val="21"/>
                <w:highlight w:val="none"/>
                <w:lang w:val="en-US" w:eastAsia="zh-CN"/>
              </w:rPr>
            </w:pPr>
            <w:r>
              <w:rPr>
                <w:rFonts w:hint="eastAsia" w:ascii="Arial" w:hAnsi="Arial" w:cs="Arial"/>
                <w:sz w:val="21"/>
                <w:szCs w:val="21"/>
                <w:highlight w:val="none"/>
                <w:lang w:val="en-US" w:eastAsia="zh-CN"/>
              </w:rPr>
              <w:t>清洁燃料</w:t>
            </w:r>
          </w:p>
        </w:tc>
        <w:tc>
          <w:tcPr>
            <w:tcW w:w="1804" w:type="pct"/>
            <w:tcBorders>
              <w:top w:val="single" w:color="auto" w:sz="4" w:space="0"/>
              <w:left w:val="single" w:color="auto" w:sz="4" w:space="0"/>
              <w:bottom w:val="single" w:color="auto" w:sz="4" w:space="0"/>
              <w:right w:val="single" w:color="auto" w:sz="8" w:space="0"/>
            </w:tcBorders>
            <w:vAlign w:val="center"/>
          </w:tcPr>
          <w:p w14:paraId="1E55D717">
            <w:pPr>
              <w:pStyle w:val="10"/>
              <w:spacing w:line="240" w:lineRule="auto"/>
              <w:ind w:firstLine="0" w:firstLineChars="0"/>
              <w:jc w:val="left"/>
              <w:rPr>
                <w:rFonts w:hint="eastAsia" w:ascii="Arial" w:hAnsi="Arial" w:eastAsia="宋体" w:cs="Arial"/>
                <w:sz w:val="21"/>
                <w:szCs w:val="21"/>
                <w:highlight w:val="none"/>
                <w:lang w:val="en-US" w:eastAsia="zh-CN" w:bidi="ar"/>
              </w:rPr>
            </w:pPr>
            <w:r>
              <w:rPr>
                <w:rFonts w:hint="eastAsia" w:ascii="Arial" w:hAnsi="Arial" w:eastAsia="宋体" w:cs="Arial"/>
                <w:kern w:val="0"/>
                <w:sz w:val="21"/>
                <w:szCs w:val="21"/>
                <w:highlight w:val="none"/>
                <w:lang w:val="en-US" w:eastAsia="zh-CN" w:bidi="ar"/>
              </w:rPr>
              <w:t>1.优化循环氢压缩机工况，降低动力消耗；2.换热网络优化提升，提高原料预热温度，减少加热炉燃料；3.余热</w:t>
            </w:r>
            <w:r>
              <w:rPr>
                <w:rFonts w:hint="eastAsia" w:ascii="Arial" w:hAnsi="Arial" w:cs="Arial"/>
                <w:kern w:val="0"/>
                <w:sz w:val="21"/>
                <w:szCs w:val="21"/>
                <w:highlight w:val="none"/>
                <w:lang w:val="en-US" w:eastAsia="zh-CN" w:bidi="ar"/>
              </w:rPr>
              <w:t>回收利用</w:t>
            </w:r>
            <w:r>
              <w:rPr>
                <w:rFonts w:hint="eastAsia" w:ascii="Arial" w:hAnsi="Arial" w:eastAsia="宋体" w:cs="Arial"/>
                <w:kern w:val="0"/>
                <w:sz w:val="21"/>
                <w:szCs w:val="21"/>
                <w:highlight w:val="none"/>
                <w:lang w:val="en-US" w:eastAsia="zh-CN" w:bidi="ar"/>
              </w:rPr>
              <w:t>，</w:t>
            </w:r>
            <w:r>
              <w:rPr>
                <w:rFonts w:hint="eastAsia" w:ascii="Arial" w:hAnsi="Arial" w:cs="Arial"/>
                <w:kern w:val="0"/>
                <w:sz w:val="21"/>
                <w:szCs w:val="21"/>
                <w:highlight w:val="none"/>
                <w:lang w:val="en-US" w:eastAsia="zh-CN" w:bidi="ar"/>
              </w:rPr>
              <w:t>降低能耗</w:t>
            </w:r>
            <w:r>
              <w:rPr>
                <w:rFonts w:hint="eastAsia" w:ascii="Arial" w:hAnsi="Arial" w:eastAsia="宋体" w:cs="Arial"/>
                <w:kern w:val="0"/>
                <w:sz w:val="21"/>
                <w:szCs w:val="21"/>
                <w:highlight w:val="none"/>
                <w:lang w:val="en-US" w:eastAsia="zh-CN" w:bidi="ar"/>
              </w:rPr>
              <w:t>；4.绿</w:t>
            </w:r>
            <w:r>
              <w:rPr>
                <w:rFonts w:hint="eastAsia" w:ascii="Arial" w:hAnsi="Arial" w:cs="Arial"/>
                <w:kern w:val="0"/>
                <w:sz w:val="21"/>
                <w:szCs w:val="21"/>
                <w:highlight w:val="none"/>
                <w:lang w:val="en-US" w:eastAsia="zh-CN" w:bidi="ar"/>
              </w:rPr>
              <w:t>氢</w:t>
            </w:r>
            <w:r>
              <w:rPr>
                <w:rFonts w:hint="eastAsia" w:ascii="Arial" w:hAnsi="Arial" w:eastAsia="宋体" w:cs="Arial"/>
                <w:kern w:val="0"/>
                <w:sz w:val="21"/>
                <w:szCs w:val="21"/>
                <w:highlight w:val="none"/>
                <w:lang w:val="en-US" w:eastAsia="zh-CN" w:bidi="ar"/>
              </w:rPr>
              <w:t>替代</w:t>
            </w:r>
            <w:r>
              <w:rPr>
                <w:rFonts w:hint="eastAsia" w:ascii="Arial" w:hAnsi="Arial" w:cs="Arial"/>
                <w:kern w:val="0"/>
                <w:sz w:val="21"/>
                <w:szCs w:val="21"/>
                <w:highlight w:val="none"/>
                <w:lang w:val="en-US" w:eastAsia="zh-CN" w:bidi="ar"/>
              </w:rPr>
              <w:t>化石能源制氢</w:t>
            </w:r>
            <w:r>
              <w:rPr>
                <w:rFonts w:hint="eastAsia" w:ascii="Arial" w:hAnsi="Arial" w:eastAsia="宋体" w:cs="Arial"/>
                <w:kern w:val="0"/>
                <w:sz w:val="21"/>
                <w:szCs w:val="21"/>
                <w:highlight w:val="none"/>
                <w:lang w:val="en-US" w:eastAsia="zh-CN" w:bidi="ar"/>
              </w:rPr>
              <w:t>；5.催化剂活性提升，降低反应压力/温度能耗。</w:t>
            </w:r>
          </w:p>
        </w:tc>
      </w:tr>
      <w:tr w14:paraId="4B6130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998" w:type="pct"/>
            <w:tcBorders>
              <w:top w:val="single" w:color="auto" w:sz="4" w:space="0"/>
              <w:left w:val="single" w:color="auto" w:sz="8" w:space="0"/>
              <w:bottom w:val="single" w:color="auto" w:sz="4" w:space="0"/>
              <w:right w:val="single" w:color="auto" w:sz="4" w:space="0"/>
            </w:tcBorders>
            <w:vAlign w:val="center"/>
          </w:tcPr>
          <w:p w14:paraId="53054166">
            <w:pPr>
              <w:pStyle w:val="10"/>
              <w:spacing w:line="240" w:lineRule="auto"/>
              <w:ind w:firstLine="0" w:firstLineChars="0"/>
              <w:jc w:val="center"/>
              <w:rPr>
                <w:rFonts w:hint="default" w:ascii="Arial" w:hAnsi="Arial" w:cs="Arial"/>
                <w:sz w:val="21"/>
                <w:szCs w:val="21"/>
                <w:highlight w:val="none"/>
                <w:lang w:val="en-US" w:eastAsia="zh-CN"/>
              </w:rPr>
            </w:pPr>
            <w:r>
              <w:rPr>
                <w:rFonts w:hint="eastAsia" w:ascii="Arial" w:hAnsi="Arial" w:cs="Arial"/>
                <w:sz w:val="21"/>
                <w:szCs w:val="21"/>
                <w:highlight w:val="none"/>
                <w:lang w:val="en-US" w:eastAsia="zh-CN"/>
              </w:rPr>
              <w:t>连续重整</w:t>
            </w:r>
          </w:p>
        </w:tc>
        <w:tc>
          <w:tcPr>
            <w:tcW w:w="758" w:type="pct"/>
            <w:tcBorders>
              <w:top w:val="single" w:color="auto" w:sz="4" w:space="0"/>
              <w:left w:val="single" w:color="auto" w:sz="4" w:space="0"/>
              <w:bottom w:val="single" w:color="auto" w:sz="4" w:space="0"/>
              <w:right w:val="single" w:color="auto" w:sz="4" w:space="0"/>
            </w:tcBorders>
            <w:vAlign w:val="center"/>
          </w:tcPr>
          <w:p w14:paraId="55A3DD29">
            <w:pPr>
              <w:pStyle w:val="10"/>
              <w:spacing w:beforeAutospacing="0" w:afterAutospacing="0" w:line="240" w:lineRule="auto"/>
              <w:ind w:firstLine="0" w:firstLineChars="0"/>
              <w:jc w:val="left"/>
              <w:rPr>
                <w:rFonts w:hint="eastAsia" w:ascii="Arial" w:hAnsi="Arial" w:cs="Arial"/>
                <w:kern w:val="0"/>
                <w:sz w:val="21"/>
                <w:szCs w:val="21"/>
                <w:highlight w:val="none"/>
                <w:lang w:val="en-US" w:eastAsia="zh-CN" w:bidi="ar"/>
              </w:rPr>
            </w:pPr>
            <w:r>
              <w:rPr>
                <w:rFonts w:hint="eastAsia" w:ascii="Arial" w:hAnsi="Arial" w:cs="Arial"/>
                <w:kern w:val="0"/>
                <w:sz w:val="21"/>
                <w:szCs w:val="21"/>
                <w:highlight w:val="none"/>
                <w:lang w:val="en-US" w:eastAsia="zh-CN" w:bidi="ar"/>
              </w:rPr>
              <w:t>1.加热炉：清洁燃料；</w:t>
            </w:r>
          </w:p>
          <w:p w14:paraId="0EBB5D9F">
            <w:pPr>
              <w:pStyle w:val="10"/>
              <w:spacing w:beforeAutospacing="0" w:afterAutospacing="0" w:line="240" w:lineRule="auto"/>
              <w:ind w:firstLine="0" w:firstLineChars="0"/>
              <w:jc w:val="left"/>
              <w:rPr>
                <w:rFonts w:hint="default" w:ascii="Arial" w:hAnsi="Arial" w:cs="Arial"/>
                <w:sz w:val="21"/>
                <w:szCs w:val="21"/>
                <w:highlight w:val="none"/>
                <w:lang w:val="en-US" w:eastAsia="zh-CN" w:bidi="ar"/>
              </w:rPr>
            </w:pPr>
            <w:r>
              <w:rPr>
                <w:rFonts w:hint="eastAsia" w:ascii="Arial" w:hAnsi="Arial" w:cs="Arial"/>
                <w:kern w:val="0"/>
                <w:sz w:val="21"/>
                <w:szCs w:val="21"/>
                <w:highlight w:val="none"/>
                <w:lang w:val="en-US" w:eastAsia="zh-CN" w:bidi="ar"/>
              </w:rPr>
              <w:t>2.催化剂再生（去除氯化氢）：碱洗、焚烧</w:t>
            </w:r>
          </w:p>
        </w:tc>
        <w:tc>
          <w:tcPr>
            <w:tcW w:w="731" w:type="pct"/>
            <w:tcBorders>
              <w:top w:val="single" w:color="auto" w:sz="4" w:space="0"/>
              <w:left w:val="single" w:color="auto" w:sz="4" w:space="0"/>
              <w:bottom w:val="single" w:color="auto" w:sz="4" w:space="0"/>
              <w:right w:val="single" w:color="auto" w:sz="4" w:space="0"/>
            </w:tcBorders>
            <w:vAlign w:val="center"/>
          </w:tcPr>
          <w:p w14:paraId="3F3C4A6C">
            <w:pPr>
              <w:pStyle w:val="10"/>
              <w:spacing w:beforeAutospacing="0" w:afterAutospacing="0" w:line="240" w:lineRule="auto"/>
              <w:ind w:firstLine="0" w:firstLineChars="0"/>
              <w:jc w:val="left"/>
              <w:rPr>
                <w:rFonts w:hint="eastAsia" w:ascii="Arial" w:hAnsi="Arial" w:cs="Arial"/>
                <w:sz w:val="21"/>
                <w:szCs w:val="21"/>
                <w:highlight w:val="none"/>
                <w:lang w:val="en-US" w:eastAsia="zh-CN" w:bidi="ar"/>
              </w:rPr>
            </w:pPr>
            <w:r>
              <w:rPr>
                <w:rFonts w:hint="eastAsia" w:ascii="Arial" w:hAnsi="Arial" w:cs="Arial"/>
                <w:kern w:val="0"/>
                <w:sz w:val="21"/>
                <w:szCs w:val="21"/>
                <w:highlight w:val="none"/>
                <w:lang w:val="en-US" w:eastAsia="zh-CN" w:bidi="ar"/>
              </w:rPr>
              <w:t>1.加热炉：低氮燃烧器；</w:t>
            </w:r>
          </w:p>
        </w:tc>
        <w:tc>
          <w:tcPr>
            <w:tcW w:w="707" w:type="pct"/>
            <w:tcBorders>
              <w:top w:val="single" w:color="auto" w:sz="4" w:space="0"/>
              <w:left w:val="single" w:color="auto" w:sz="4" w:space="0"/>
              <w:bottom w:val="single" w:color="auto" w:sz="4" w:space="0"/>
              <w:right w:val="single" w:color="auto" w:sz="4" w:space="0"/>
            </w:tcBorders>
            <w:vAlign w:val="center"/>
          </w:tcPr>
          <w:p w14:paraId="61FD585C">
            <w:pPr>
              <w:pStyle w:val="10"/>
              <w:spacing w:line="240" w:lineRule="auto"/>
              <w:ind w:firstLine="0" w:firstLineChars="0"/>
              <w:jc w:val="center"/>
              <w:rPr>
                <w:rFonts w:hint="eastAsia" w:ascii="Arial" w:hAnsi="Arial" w:cs="Arial"/>
                <w:sz w:val="21"/>
                <w:szCs w:val="21"/>
                <w:highlight w:val="none"/>
                <w:lang w:val="en-US" w:eastAsia="zh-CN" w:bidi="ar"/>
              </w:rPr>
            </w:pPr>
            <w:r>
              <w:rPr>
                <w:rFonts w:hint="eastAsia" w:ascii="Arial" w:hAnsi="Arial" w:cs="Arial"/>
                <w:kern w:val="0"/>
                <w:sz w:val="21"/>
                <w:szCs w:val="21"/>
                <w:highlight w:val="none"/>
                <w:lang w:val="en-US" w:eastAsia="zh-CN" w:bidi="ar"/>
              </w:rPr>
              <w:t>1.加热炉：清洁燃料；</w:t>
            </w:r>
          </w:p>
        </w:tc>
        <w:tc>
          <w:tcPr>
            <w:tcW w:w="1804" w:type="pct"/>
            <w:tcBorders>
              <w:top w:val="single" w:color="auto" w:sz="4" w:space="0"/>
              <w:left w:val="single" w:color="auto" w:sz="4" w:space="0"/>
              <w:bottom w:val="single" w:color="auto" w:sz="4" w:space="0"/>
              <w:right w:val="single" w:color="auto" w:sz="8" w:space="0"/>
            </w:tcBorders>
            <w:vAlign w:val="center"/>
          </w:tcPr>
          <w:p w14:paraId="5982C842">
            <w:pPr>
              <w:pStyle w:val="10"/>
              <w:spacing w:line="240" w:lineRule="auto"/>
              <w:ind w:firstLine="0" w:firstLineChars="0"/>
              <w:jc w:val="left"/>
              <w:rPr>
                <w:rFonts w:hint="eastAsia" w:ascii="Arial" w:hAnsi="Arial" w:eastAsia="宋体" w:cs="Arial"/>
                <w:sz w:val="21"/>
                <w:szCs w:val="21"/>
                <w:highlight w:val="none"/>
                <w:lang w:val="en-US" w:eastAsia="zh-CN" w:bidi="ar"/>
              </w:rPr>
            </w:pPr>
            <w:r>
              <w:rPr>
                <w:rFonts w:hint="eastAsia" w:ascii="Arial" w:hAnsi="Arial" w:eastAsia="宋体" w:cs="Arial"/>
                <w:kern w:val="0"/>
                <w:sz w:val="21"/>
                <w:szCs w:val="21"/>
                <w:highlight w:val="none"/>
                <w:lang w:val="en-US" w:eastAsia="zh-CN" w:bidi="ar"/>
              </w:rPr>
              <w:t>1.催化剂再生热量回收；2.</w:t>
            </w:r>
            <w:r>
              <w:rPr>
                <w:rFonts w:hint="eastAsia" w:ascii="Arial" w:hAnsi="Arial" w:cs="Arial"/>
                <w:kern w:val="0"/>
                <w:sz w:val="21"/>
                <w:szCs w:val="21"/>
                <w:highlight w:val="none"/>
                <w:lang w:val="en-US" w:eastAsia="zh-CN" w:bidi="ar"/>
              </w:rPr>
              <w:t>提高</w:t>
            </w:r>
            <w:r>
              <w:rPr>
                <w:rFonts w:hint="eastAsia" w:ascii="Arial" w:hAnsi="Arial" w:eastAsia="宋体" w:cs="Arial"/>
                <w:kern w:val="0"/>
                <w:sz w:val="21"/>
                <w:szCs w:val="21"/>
                <w:highlight w:val="none"/>
                <w:lang w:val="en-US" w:eastAsia="zh-CN" w:bidi="ar"/>
              </w:rPr>
              <w:t>循环氢压缩机</w:t>
            </w:r>
            <w:r>
              <w:rPr>
                <w:rFonts w:hint="eastAsia" w:ascii="Arial" w:hAnsi="Arial" w:cs="Arial"/>
                <w:kern w:val="0"/>
                <w:sz w:val="21"/>
                <w:szCs w:val="21"/>
                <w:highlight w:val="none"/>
                <w:lang w:val="en-US" w:eastAsia="zh-CN" w:bidi="ar"/>
              </w:rPr>
              <w:t>能效</w:t>
            </w:r>
            <w:r>
              <w:rPr>
                <w:rFonts w:hint="eastAsia" w:ascii="Arial" w:hAnsi="Arial" w:eastAsia="宋体" w:cs="Arial"/>
                <w:kern w:val="0"/>
                <w:sz w:val="21"/>
                <w:szCs w:val="21"/>
                <w:highlight w:val="none"/>
                <w:lang w:val="en-US" w:eastAsia="zh-CN" w:bidi="ar"/>
              </w:rPr>
              <w:t>；3.反应系统</w:t>
            </w:r>
            <w:r>
              <w:rPr>
                <w:rFonts w:hint="eastAsia" w:ascii="Arial" w:hAnsi="Arial" w:cs="Arial"/>
                <w:kern w:val="0"/>
                <w:sz w:val="21"/>
                <w:szCs w:val="21"/>
                <w:highlight w:val="none"/>
                <w:lang w:val="en-US" w:eastAsia="zh-CN" w:bidi="ar"/>
              </w:rPr>
              <w:t>热量回收</w:t>
            </w:r>
            <w:r>
              <w:rPr>
                <w:rFonts w:hint="eastAsia" w:ascii="Arial" w:hAnsi="Arial" w:eastAsia="宋体" w:cs="Arial"/>
                <w:kern w:val="0"/>
                <w:sz w:val="21"/>
                <w:szCs w:val="21"/>
                <w:highlight w:val="none"/>
                <w:lang w:val="en-US" w:eastAsia="zh-CN" w:bidi="ar"/>
              </w:rPr>
              <w:t>，</w:t>
            </w:r>
            <w:r>
              <w:rPr>
                <w:rFonts w:hint="eastAsia" w:ascii="Arial" w:hAnsi="Arial" w:cs="Arial"/>
                <w:kern w:val="0"/>
                <w:sz w:val="21"/>
                <w:szCs w:val="21"/>
                <w:highlight w:val="none"/>
                <w:lang w:val="en-US" w:eastAsia="zh-CN" w:bidi="ar"/>
              </w:rPr>
              <w:t>余热回收，</w:t>
            </w:r>
            <w:r>
              <w:rPr>
                <w:rFonts w:hint="eastAsia" w:ascii="Arial" w:hAnsi="Arial" w:eastAsia="宋体" w:cs="Arial"/>
                <w:kern w:val="0"/>
                <w:sz w:val="21"/>
                <w:szCs w:val="21"/>
                <w:highlight w:val="none"/>
                <w:lang w:val="en-US" w:eastAsia="zh-CN" w:bidi="ar"/>
              </w:rPr>
              <w:t>减少加热炉燃料消耗；4.优化反应，降低催化剂再生烧焦量。</w:t>
            </w:r>
          </w:p>
        </w:tc>
      </w:tr>
      <w:tr w14:paraId="790887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998" w:type="pct"/>
            <w:tcBorders>
              <w:top w:val="single" w:color="auto" w:sz="4" w:space="0"/>
              <w:left w:val="single" w:color="auto" w:sz="8" w:space="0"/>
              <w:bottom w:val="single" w:color="auto" w:sz="4" w:space="0"/>
              <w:right w:val="single" w:color="auto" w:sz="4" w:space="0"/>
            </w:tcBorders>
            <w:vAlign w:val="center"/>
          </w:tcPr>
          <w:p w14:paraId="07DC2EAA">
            <w:pPr>
              <w:pStyle w:val="10"/>
              <w:spacing w:line="240" w:lineRule="auto"/>
              <w:ind w:firstLine="0" w:firstLineChars="0"/>
              <w:jc w:val="center"/>
              <w:rPr>
                <w:rFonts w:hint="eastAsia" w:ascii="Arial" w:hAnsi="Arial" w:cs="Arial"/>
                <w:sz w:val="21"/>
                <w:szCs w:val="21"/>
                <w:highlight w:val="none"/>
                <w:lang w:val="en-US" w:eastAsia="zh-CN"/>
              </w:rPr>
            </w:pPr>
            <w:r>
              <w:rPr>
                <w:rFonts w:hint="default" w:ascii="Arial" w:hAnsi="Arial" w:cs="Arial"/>
                <w:sz w:val="21"/>
                <w:szCs w:val="21"/>
                <w:lang w:val="en-US" w:eastAsia="zh-CN"/>
              </w:rPr>
              <w:t>延迟焦化</w:t>
            </w:r>
          </w:p>
        </w:tc>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14:paraId="6B445925">
            <w:pPr>
              <w:pStyle w:val="10"/>
              <w:spacing w:line="240" w:lineRule="auto"/>
              <w:ind w:firstLine="0" w:firstLineChars="0"/>
              <w:jc w:val="center"/>
              <w:rPr>
                <w:rFonts w:hint="eastAsia" w:ascii="Arial" w:hAnsi="Arial" w:eastAsia="宋体" w:cs="Arial"/>
                <w:kern w:val="0"/>
                <w:sz w:val="21"/>
                <w:szCs w:val="21"/>
                <w:highlight w:val="none"/>
                <w:lang w:val="en-US" w:eastAsia="zh-CN" w:bidi="ar-SA"/>
              </w:rPr>
            </w:pPr>
            <w:r>
              <w:rPr>
                <w:rFonts w:hint="eastAsia" w:ascii="Arial" w:hAnsi="Arial" w:cs="Arial"/>
                <w:sz w:val="21"/>
                <w:szCs w:val="21"/>
                <w:highlight w:val="none"/>
                <w:lang w:val="en-US" w:eastAsia="zh-CN"/>
              </w:rPr>
              <w:t>清洁燃料</w:t>
            </w:r>
          </w:p>
        </w:tc>
        <w:tc>
          <w:tcPr>
            <w:tcW w:w="731" w:type="pct"/>
            <w:tcBorders>
              <w:top w:val="single" w:color="auto" w:sz="4" w:space="0"/>
              <w:left w:val="single" w:color="auto" w:sz="4" w:space="0"/>
              <w:bottom w:val="single" w:color="auto" w:sz="4" w:space="0"/>
              <w:right w:val="single" w:color="auto" w:sz="4" w:space="0"/>
            </w:tcBorders>
            <w:shd w:val="clear" w:color="auto" w:fill="auto"/>
            <w:vAlign w:val="center"/>
          </w:tcPr>
          <w:p w14:paraId="5C984973">
            <w:pPr>
              <w:pStyle w:val="10"/>
              <w:spacing w:line="240" w:lineRule="auto"/>
              <w:ind w:firstLine="0" w:firstLineChars="0"/>
              <w:jc w:val="center"/>
              <w:rPr>
                <w:rFonts w:hint="eastAsia" w:ascii="Arial" w:hAnsi="Arial" w:eastAsia="宋体" w:cs="Arial"/>
                <w:kern w:val="0"/>
                <w:sz w:val="21"/>
                <w:szCs w:val="21"/>
                <w:highlight w:val="none"/>
                <w:lang w:val="en-US" w:eastAsia="zh-CN" w:bidi="ar-SA"/>
              </w:rPr>
            </w:pPr>
            <w:r>
              <w:rPr>
                <w:rFonts w:hint="eastAsia" w:ascii="Arial" w:hAnsi="Arial" w:eastAsia="宋体" w:cs="Arial"/>
                <w:kern w:val="0"/>
                <w:sz w:val="21"/>
                <w:szCs w:val="21"/>
                <w:highlight w:val="none"/>
                <w:lang w:val="en-US" w:eastAsia="zh-CN" w:bidi="ar"/>
              </w:rPr>
              <w:t>低氮燃烧器</w:t>
            </w:r>
          </w:p>
        </w:tc>
        <w:tc>
          <w:tcPr>
            <w:tcW w:w="707" w:type="pct"/>
            <w:tcBorders>
              <w:top w:val="single" w:color="auto" w:sz="4" w:space="0"/>
              <w:left w:val="single" w:color="auto" w:sz="4" w:space="0"/>
              <w:bottom w:val="single" w:color="auto" w:sz="4" w:space="0"/>
              <w:right w:val="single" w:color="auto" w:sz="4" w:space="0"/>
            </w:tcBorders>
            <w:shd w:val="clear" w:color="auto" w:fill="auto"/>
            <w:vAlign w:val="center"/>
          </w:tcPr>
          <w:p w14:paraId="311F8B83">
            <w:pPr>
              <w:pStyle w:val="10"/>
              <w:spacing w:line="240" w:lineRule="auto"/>
              <w:ind w:firstLine="0" w:firstLineChars="0"/>
              <w:jc w:val="center"/>
              <w:rPr>
                <w:rFonts w:hint="eastAsia" w:ascii="Arial" w:hAnsi="Arial" w:eastAsia="宋体" w:cs="Arial"/>
                <w:kern w:val="0"/>
                <w:sz w:val="21"/>
                <w:szCs w:val="21"/>
                <w:highlight w:val="none"/>
                <w:lang w:val="en-US" w:eastAsia="zh-CN" w:bidi="ar-SA"/>
              </w:rPr>
            </w:pPr>
            <w:r>
              <w:rPr>
                <w:rFonts w:hint="eastAsia" w:ascii="Arial" w:hAnsi="Arial" w:cs="Arial"/>
                <w:sz w:val="21"/>
                <w:szCs w:val="21"/>
                <w:highlight w:val="none"/>
                <w:lang w:val="en-US" w:eastAsia="zh-CN"/>
              </w:rPr>
              <w:t>清洁燃料</w:t>
            </w:r>
          </w:p>
        </w:tc>
        <w:tc>
          <w:tcPr>
            <w:tcW w:w="1804" w:type="pct"/>
            <w:tcBorders>
              <w:top w:val="single" w:color="auto" w:sz="4" w:space="0"/>
              <w:left w:val="single" w:color="auto" w:sz="4" w:space="0"/>
              <w:bottom w:val="single" w:color="auto" w:sz="4" w:space="0"/>
              <w:right w:val="single" w:color="auto" w:sz="8" w:space="0"/>
            </w:tcBorders>
            <w:vAlign w:val="center"/>
          </w:tcPr>
          <w:p w14:paraId="29753AAE">
            <w:pPr>
              <w:pStyle w:val="10"/>
              <w:spacing w:line="240" w:lineRule="auto"/>
              <w:ind w:firstLine="0" w:firstLineChars="0"/>
              <w:jc w:val="left"/>
              <w:rPr>
                <w:rFonts w:hint="eastAsia" w:ascii="Arial" w:hAnsi="Arial" w:eastAsia="宋体" w:cs="Arial"/>
                <w:sz w:val="21"/>
                <w:szCs w:val="21"/>
                <w:highlight w:val="none"/>
                <w:lang w:val="en-US" w:eastAsia="zh-CN" w:bidi="ar"/>
              </w:rPr>
            </w:pPr>
            <w:r>
              <w:rPr>
                <w:rFonts w:hint="eastAsia" w:ascii="Arial" w:hAnsi="Arial" w:cs="Arial"/>
                <w:kern w:val="0"/>
                <w:sz w:val="21"/>
                <w:szCs w:val="21"/>
                <w:highlight w:val="none"/>
                <w:lang w:val="en-US" w:eastAsia="zh-CN" w:bidi="ar"/>
              </w:rPr>
              <w:t>1</w:t>
            </w:r>
            <w:r>
              <w:rPr>
                <w:rFonts w:hint="eastAsia" w:ascii="Arial" w:hAnsi="Arial" w:eastAsia="宋体" w:cs="Arial"/>
                <w:kern w:val="0"/>
                <w:sz w:val="21"/>
                <w:szCs w:val="21"/>
                <w:highlight w:val="none"/>
                <w:lang w:val="en-US" w:eastAsia="zh-CN" w:bidi="ar"/>
              </w:rPr>
              <w:t>.</w:t>
            </w:r>
            <w:r>
              <w:rPr>
                <w:rFonts w:hint="eastAsia" w:ascii="Arial" w:hAnsi="Arial" w:cs="Arial"/>
                <w:kern w:val="0"/>
                <w:sz w:val="21"/>
                <w:szCs w:val="21"/>
                <w:highlight w:val="none"/>
                <w:lang w:val="en-US" w:eastAsia="zh-CN" w:bidi="ar"/>
              </w:rPr>
              <w:t>提高</w:t>
            </w:r>
            <w:r>
              <w:rPr>
                <w:rFonts w:hint="eastAsia" w:ascii="Arial" w:hAnsi="Arial" w:eastAsia="宋体" w:cs="Arial"/>
                <w:kern w:val="0"/>
                <w:sz w:val="21"/>
                <w:szCs w:val="21"/>
                <w:highlight w:val="none"/>
                <w:lang w:val="en-US" w:eastAsia="zh-CN" w:bidi="ar"/>
              </w:rPr>
              <w:t>加热炉热效率，降低燃料消耗；2.余热</w:t>
            </w:r>
            <w:r>
              <w:rPr>
                <w:rFonts w:hint="eastAsia" w:ascii="Arial" w:hAnsi="Arial" w:cs="Arial"/>
                <w:kern w:val="0"/>
                <w:sz w:val="21"/>
                <w:szCs w:val="21"/>
                <w:highlight w:val="none"/>
                <w:lang w:val="en-US" w:eastAsia="zh-CN" w:bidi="ar"/>
              </w:rPr>
              <w:t>回收利用</w:t>
            </w:r>
            <w:r>
              <w:rPr>
                <w:rFonts w:hint="eastAsia" w:ascii="Arial" w:hAnsi="Arial" w:eastAsia="宋体" w:cs="Arial"/>
                <w:kern w:val="0"/>
                <w:sz w:val="21"/>
                <w:szCs w:val="21"/>
                <w:highlight w:val="none"/>
                <w:lang w:val="en-US" w:eastAsia="zh-CN" w:bidi="ar"/>
              </w:rPr>
              <w:t>，</w:t>
            </w:r>
            <w:r>
              <w:rPr>
                <w:rFonts w:hint="eastAsia" w:ascii="Arial" w:hAnsi="Arial" w:cs="Arial"/>
                <w:kern w:val="0"/>
                <w:sz w:val="21"/>
                <w:szCs w:val="21"/>
                <w:highlight w:val="none"/>
                <w:lang w:val="en-US" w:eastAsia="zh-CN" w:bidi="ar"/>
              </w:rPr>
              <w:t>降低能耗</w:t>
            </w:r>
            <w:r>
              <w:rPr>
                <w:rFonts w:hint="eastAsia" w:ascii="Arial" w:hAnsi="Arial" w:eastAsia="宋体" w:cs="Arial"/>
                <w:kern w:val="0"/>
                <w:sz w:val="21"/>
                <w:szCs w:val="21"/>
                <w:highlight w:val="none"/>
                <w:lang w:val="en-US" w:eastAsia="zh-CN" w:bidi="ar"/>
              </w:rPr>
              <w:t>；3.焦炭塔冷焦/除焦能量回收；4.原料预热系统优化，减少加热负荷</w:t>
            </w:r>
            <w:r>
              <w:rPr>
                <w:rFonts w:hint="eastAsia" w:ascii="Arial" w:hAnsi="Arial" w:cs="Arial"/>
                <w:kern w:val="0"/>
                <w:sz w:val="21"/>
                <w:szCs w:val="21"/>
                <w:highlight w:val="none"/>
                <w:lang w:val="en-US" w:eastAsia="zh-CN" w:bidi="ar"/>
              </w:rPr>
              <w:t>。</w:t>
            </w:r>
          </w:p>
        </w:tc>
      </w:tr>
      <w:tr w14:paraId="4A636A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998" w:type="pct"/>
            <w:tcBorders>
              <w:top w:val="single" w:color="auto" w:sz="4" w:space="0"/>
              <w:left w:val="single" w:color="auto" w:sz="8" w:space="0"/>
              <w:bottom w:val="single" w:color="auto" w:sz="4" w:space="0"/>
              <w:right w:val="single" w:color="auto" w:sz="4" w:space="0"/>
            </w:tcBorders>
            <w:vAlign w:val="center"/>
          </w:tcPr>
          <w:p w14:paraId="5F072BC5">
            <w:pPr>
              <w:pStyle w:val="10"/>
              <w:spacing w:line="240" w:lineRule="auto"/>
              <w:ind w:firstLine="0" w:firstLineChars="0"/>
              <w:jc w:val="center"/>
              <w:rPr>
                <w:rFonts w:hint="default" w:ascii="Arial" w:hAnsi="Arial" w:cs="Arial"/>
                <w:sz w:val="21"/>
                <w:szCs w:val="21"/>
                <w:lang w:val="en-US" w:eastAsia="zh-CN"/>
              </w:rPr>
            </w:pPr>
            <w:r>
              <w:rPr>
                <w:rFonts w:hint="eastAsia" w:ascii="Arial" w:hAnsi="Arial" w:cs="Arial"/>
                <w:sz w:val="21"/>
                <w:szCs w:val="21"/>
                <w:highlight w:val="none"/>
                <w:lang w:val="en-US" w:eastAsia="zh-CN"/>
              </w:rPr>
              <w:t>制氢</w:t>
            </w:r>
          </w:p>
        </w:tc>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14:paraId="21DFAC6A">
            <w:pPr>
              <w:pStyle w:val="10"/>
              <w:spacing w:line="240" w:lineRule="auto"/>
              <w:ind w:firstLine="0" w:firstLineChars="0"/>
              <w:jc w:val="center"/>
              <w:rPr>
                <w:rFonts w:hint="eastAsia" w:ascii="Arial" w:hAnsi="Arial" w:eastAsia="宋体" w:cs="Arial"/>
                <w:kern w:val="0"/>
                <w:sz w:val="21"/>
                <w:szCs w:val="21"/>
                <w:highlight w:val="none"/>
                <w:lang w:val="en-US" w:eastAsia="zh-CN" w:bidi="ar-SA"/>
              </w:rPr>
            </w:pPr>
            <w:r>
              <w:rPr>
                <w:rFonts w:hint="eastAsia" w:ascii="Arial" w:hAnsi="Arial" w:cs="Arial"/>
                <w:sz w:val="21"/>
                <w:szCs w:val="21"/>
                <w:highlight w:val="none"/>
                <w:lang w:val="en-US" w:eastAsia="zh-CN"/>
              </w:rPr>
              <w:t>清洁燃料</w:t>
            </w:r>
          </w:p>
        </w:tc>
        <w:tc>
          <w:tcPr>
            <w:tcW w:w="731" w:type="pct"/>
            <w:tcBorders>
              <w:top w:val="single" w:color="auto" w:sz="4" w:space="0"/>
              <w:left w:val="single" w:color="auto" w:sz="4" w:space="0"/>
              <w:bottom w:val="single" w:color="auto" w:sz="4" w:space="0"/>
              <w:right w:val="single" w:color="auto" w:sz="4" w:space="0"/>
            </w:tcBorders>
            <w:shd w:val="clear" w:color="auto" w:fill="auto"/>
            <w:vAlign w:val="center"/>
          </w:tcPr>
          <w:p w14:paraId="3D9B9D8F">
            <w:pPr>
              <w:pStyle w:val="10"/>
              <w:spacing w:line="240" w:lineRule="auto"/>
              <w:ind w:firstLine="0" w:firstLineChars="0"/>
              <w:jc w:val="center"/>
              <w:rPr>
                <w:rFonts w:hint="eastAsia" w:ascii="Arial" w:hAnsi="Arial" w:eastAsia="宋体" w:cs="Arial"/>
                <w:kern w:val="0"/>
                <w:sz w:val="21"/>
                <w:szCs w:val="21"/>
                <w:highlight w:val="none"/>
                <w:lang w:val="en-US" w:eastAsia="zh-CN" w:bidi="ar-SA"/>
              </w:rPr>
            </w:pPr>
            <w:r>
              <w:rPr>
                <w:rFonts w:hint="eastAsia" w:ascii="Arial" w:hAnsi="Arial" w:eastAsia="宋体" w:cs="Arial"/>
                <w:kern w:val="0"/>
                <w:sz w:val="21"/>
                <w:szCs w:val="21"/>
                <w:highlight w:val="none"/>
                <w:lang w:val="en-US" w:eastAsia="zh-CN" w:bidi="ar"/>
              </w:rPr>
              <w:t>低氮燃烧器</w:t>
            </w:r>
          </w:p>
        </w:tc>
        <w:tc>
          <w:tcPr>
            <w:tcW w:w="707" w:type="pct"/>
            <w:tcBorders>
              <w:top w:val="single" w:color="auto" w:sz="4" w:space="0"/>
              <w:left w:val="single" w:color="auto" w:sz="4" w:space="0"/>
              <w:bottom w:val="single" w:color="auto" w:sz="4" w:space="0"/>
              <w:right w:val="single" w:color="auto" w:sz="4" w:space="0"/>
            </w:tcBorders>
            <w:shd w:val="clear" w:color="auto" w:fill="auto"/>
            <w:vAlign w:val="center"/>
          </w:tcPr>
          <w:p w14:paraId="77B6957C">
            <w:pPr>
              <w:pStyle w:val="10"/>
              <w:spacing w:line="240" w:lineRule="auto"/>
              <w:ind w:firstLine="0" w:firstLineChars="0"/>
              <w:jc w:val="center"/>
              <w:rPr>
                <w:rFonts w:hint="eastAsia" w:ascii="Arial" w:hAnsi="Arial" w:eastAsia="宋体" w:cs="Arial"/>
                <w:kern w:val="0"/>
                <w:sz w:val="21"/>
                <w:szCs w:val="21"/>
                <w:highlight w:val="none"/>
                <w:lang w:val="en-US" w:eastAsia="zh-CN" w:bidi="ar-SA"/>
              </w:rPr>
            </w:pPr>
            <w:r>
              <w:rPr>
                <w:rFonts w:hint="eastAsia" w:ascii="Arial" w:hAnsi="Arial" w:cs="Arial"/>
                <w:sz w:val="21"/>
                <w:szCs w:val="21"/>
                <w:highlight w:val="none"/>
                <w:lang w:val="en-US" w:eastAsia="zh-CN"/>
              </w:rPr>
              <w:t>清洁燃料</w:t>
            </w:r>
          </w:p>
        </w:tc>
        <w:tc>
          <w:tcPr>
            <w:tcW w:w="1804" w:type="pct"/>
            <w:tcBorders>
              <w:top w:val="single" w:color="auto" w:sz="4" w:space="0"/>
              <w:left w:val="single" w:color="auto" w:sz="4" w:space="0"/>
              <w:bottom w:val="single" w:color="auto" w:sz="4" w:space="0"/>
              <w:right w:val="single" w:color="auto" w:sz="8" w:space="0"/>
            </w:tcBorders>
            <w:vAlign w:val="center"/>
          </w:tcPr>
          <w:p w14:paraId="3157C85B">
            <w:pPr>
              <w:pStyle w:val="10"/>
              <w:spacing w:line="240" w:lineRule="auto"/>
              <w:ind w:firstLine="0" w:firstLineChars="0"/>
              <w:jc w:val="left"/>
              <w:rPr>
                <w:rFonts w:hint="eastAsia" w:ascii="Arial" w:hAnsi="Arial" w:eastAsia="宋体" w:cs="Arial"/>
                <w:sz w:val="21"/>
                <w:szCs w:val="21"/>
                <w:highlight w:val="none"/>
                <w:lang w:val="en-US" w:eastAsia="zh-CN" w:bidi="ar"/>
              </w:rPr>
            </w:pPr>
            <w:r>
              <w:rPr>
                <w:rFonts w:hint="eastAsia" w:ascii="Arial" w:hAnsi="Arial" w:eastAsia="宋体" w:cs="Arial"/>
                <w:kern w:val="0"/>
                <w:sz w:val="21"/>
                <w:szCs w:val="21"/>
                <w:highlight w:val="none"/>
                <w:lang w:val="en-US" w:eastAsia="zh-CN" w:bidi="ar"/>
              </w:rPr>
              <w:t>1.转化炉余热回收；2. PSA 系统优化，提高氢气回收率，减少原料消耗；3.采用天然气蒸汽转化+余热发电</w:t>
            </w:r>
            <w:r>
              <w:rPr>
                <w:rFonts w:hint="eastAsia" w:ascii="Arial" w:hAnsi="Arial" w:cs="Arial"/>
                <w:kern w:val="0"/>
                <w:sz w:val="21"/>
                <w:szCs w:val="21"/>
                <w:highlight w:val="none"/>
                <w:lang w:val="en-US" w:eastAsia="zh-CN" w:bidi="ar"/>
              </w:rPr>
              <w:t>；</w:t>
            </w:r>
            <w:r>
              <w:rPr>
                <w:rFonts w:hint="eastAsia" w:ascii="Arial" w:hAnsi="Arial" w:eastAsia="宋体" w:cs="Arial"/>
                <w:kern w:val="0"/>
                <w:sz w:val="21"/>
                <w:szCs w:val="21"/>
                <w:highlight w:val="none"/>
                <w:lang w:val="en-US" w:eastAsia="zh-CN" w:bidi="ar"/>
              </w:rPr>
              <w:t>4.催化剂活性提升，降低转化温度与燃料消耗。</w:t>
            </w:r>
          </w:p>
        </w:tc>
      </w:tr>
      <w:tr w14:paraId="1A1E1F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998" w:type="pct"/>
            <w:tcBorders>
              <w:top w:val="single" w:color="auto" w:sz="4" w:space="0"/>
              <w:left w:val="single" w:color="auto" w:sz="8" w:space="0"/>
              <w:bottom w:val="single" w:color="auto" w:sz="8" w:space="0"/>
              <w:right w:val="single" w:color="auto" w:sz="4" w:space="0"/>
            </w:tcBorders>
            <w:vAlign w:val="center"/>
          </w:tcPr>
          <w:p w14:paraId="5EDB258F">
            <w:pPr>
              <w:pStyle w:val="10"/>
              <w:spacing w:line="240" w:lineRule="auto"/>
              <w:ind w:firstLine="0" w:firstLineChars="0"/>
              <w:jc w:val="center"/>
              <w:rPr>
                <w:rFonts w:hint="default" w:ascii="Arial" w:hAnsi="Arial" w:cs="Arial"/>
                <w:sz w:val="21"/>
                <w:szCs w:val="21"/>
                <w:highlight w:val="none"/>
                <w:lang w:val="en-US" w:eastAsia="zh-CN"/>
              </w:rPr>
            </w:pPr>
            <w:r>
              <w:rPr>
                <w:rFonts w:hint="default" w:ascii="Arial" w:hAnsi="Arial" w:cs="Arial"/>
                <w:sz w:val="21"/>
                <w:szCs w:val="21"/>
                <w:highlight w:val="none"/>
                <w:lang w:val="en-US" w:eastAsia="zh-CN"/>
              </w:rPr>
              <w:t>乙烯</w:t>
            </w:r>
            <w:r>
              <w:rPr>
                <w:rFonts w:hint="eastAsia" w:ascii="Arial" w:hAnsi="Arial" w:cs="Arial"/>
                <w:sz w:val="21"/>
                <w:szCs w:val="21"/>
                <w:highlight w:val="none"/>
                <w:lang w:val="en-US" w:eastAsia="zh-CN"/>
              </w:rPr>
              <w:t>裂解</w:t>
            </w:r>
          </w:p>
        </w:tc>
        <w:tc>
          <w:tcPr>
            <w:tcW w:w="758" w:type="pct"/>
            <w:tcBorders>
              <w:top w:val="single" w:color="auto" w:sz="4" w:space="0"/>
              <w:left w:val="single" w:color="auto" w:sz="4" w:space="0"/>
              <w:bottom w:val="single" w:color="auto" w:sz="8" w:space="0"/>
              <w:right w:val="single" w:color="auto" w:sz="4" w:space="0"/>
            </w:tcBorders>
            <w:vAlign w:val="center"/>
          </w:tcPr>
          <w:p w14:paraId="640F8A9C">
            <w:pPr>
              <w:pStyle w:val="10"/>
              <w:spacing w:line="240" w:lineRule="auto"/>
              <w:ind w:firstLine="0" w:firstLineChars="0"/>
              <w:jc w:val="center"/>
              <w:rPr>
                <w:rFonts w:hint="default" w:ascii="Arial" w:hAnsi="Arial" w:eastAsia="宋体" w:cs="Arial"/>
                <w:sz w:val="21"/>
                <w:szCs w:val="21"/>
                <w:highlight w:val="none"/>
                <w:lang w:val="en-US" w:eastAsia="zh-CN"/>
              </w:rPr>
            </w:pPr>
            <w:r>
              <w:rPr>
                <w:rFonts w:hint="eastAsia" w:ascii="Arial" w:hAnsi="Arial" w:eastAsia="宋体" w:cs="Arial"/>
                <w:kern w:val="0"/>
                <w:sz w:val="21"/>
                <w:szCs w:val="21"/>
                <w:highlight w:val="none"/>
                <w:lang w:val="en-US" w:eastAsia="zh-CN" w:bidi="ar"/>
              </w:rPr>
              <w:t>裂解炉烟气脱硫(干法/湿法)</w:t>
            </w:r>
          </w:p>
        </w:tc>
        <w:tc>
          <w:tcPr>
            <w:tcW w:w="731" w:type="pct"/>
            <w:tcBorders>
              <w:top w:val="single" w:color="auto" w:sz="4" w:space="0"/>
              <w:left w:val="single" w:color="auto" w:sz="4" w:space="0"/>
              <w:bottom w:val="single" w:color="auto" w:sz="8" w:space="0"/>
              <w:right w:val="single" w:color="auto" w:sz="4" w:space="0"/>
            </w:tcBorders>
            <w:vAlign w:val="center"/>
          </w:tcPr>
          <w:p w14:paraId="1062D788">
            <w:pPr>
              <w:pStyle w:val="10"/>
              <w:spacing w:line="240" w:lineRule="auto"/>
              <w:ind w:firstLine="0" w:firstLineChars="0"/>
              <w:jc w:val="center"/>
              <w:rPr>
                <w:rFonts w:hint="default" w:ascii="Arial" w:hAnsi="Arial" w:eastAsia="宋体" w:cs="Arial"/>
                <w:sz w:val="21"/>
                <w:szCs w:val="21"/>
                <w:highlight w:val="none"/>
                <w:lang w:val="en-US" w:eastAsia="zh-CN"/>
              </w:rPr>
            </w:pPr>
            <w:r>
              <w:rPr>
                <w:rFonts w:hint="eastAsia" w:ascii="Arial" w:hAnsi="Arial" w:eastAsia="宋体" w:cs="Arial"/>
                <w:kern w:val="0"/>
                <w:sz w:val="21"/>
                <w:szCs w:val="21"/>
                <w:highlight w:val="none"/>
                <w:lang w:val="en-US" w:eastAsia="zh-CN" w:bidi="ar"/>
              </w:rPr>
              <w:t>低氮燃烧器</w:t>
            </w:r>
          </w:p>
        </w:tc>
        <w:tc>
          <w:tcPr>
            <w:tcW w:w="707" w:type="pct"/>
            <w:tcBorders>
              <w:top w:val="single" w:color="auto" w:sz="4" w:space="0"/>
              <w:left w:val="single" w:color="auto" w:sz="4" w:space="0"/>
              <w:bottom w:val="single" w:color="auto" w:sz="8" w:space="0"/>
              <w:right w:val="single" w:color="auto" w:sz="4" w:space="0"/>
            </w:tcBorders>
            <w:vAlign w:val="center"/>
          </w:tcPr>
          <w:p w14:paraId="7542B68A">
            <w:pPr>
              <w:pStyle w:val="10"/>
              <w:spacing w:line="240" w:lineRule="auto"/>
              <w:ind w:firstLine="0" w:firstLineChars="0"/>
              <w:jc w:val="center"/>
              <w:rPr>
                <w:rFonts w:hint="default" w:ascii="Arial" w:hAnsi="Arial" w:eastAsia="宋体" w:cs="Arial"/>
                <w:sz w:val="21"/>
                <w:szCs w:val="21"/>
                <w:highlight w:val="none"/>
                <w:lang w:val="en-US" w:eastAsia="zh-CN"/>
              </w:rPr>
            </w:pPr>
            <w:r>
              <w:rPr>
                <w:rFonts w:hint="eastAsia" w:ascii="Arial" w:hAnsi="Arial" w:cs="Arial"/>
                <w:sz w:val="21"/>
                <w:szCs w:val="21"/>
                <w:highlight w:val="none"/>
                <w:lang w:val="en-US" w:eastAsia="zh-CN"/>
              </w:rPr>
              <w:t>除尘</w:t>
            </w:r>
          </w:p>
        </w:tc>
        <w:tc>
          <w:tcPr>
            <w:tcW w:w="1804" w:type="pct"/>
            <w:tcBorders>
              <w:top w:val="single" w:color="auto" w:sz="4" w:space="0"/>
              <w:left w:val="single" w:color="auto" w:sz="4" w:space="0"/>
              <w:bottom w:val="single" w:color="auto" w:sz="8" w:space="0"/>
              <w:right w:val="single" w:color="auto" w:sz="8" w:space="0"/>
            </w:tcBorders>
            <w:vAlign w:val="center"/>
          </w:tcPr>
          <w:p w14:paraId="3CCB9427">
            <w:pPr>
              <w:pStyle w:val="10"/>
              <w:spacing w:line="240" w:lineRule="auto"/>
              <w:ind w:firstLine="0" w:firstLineChars="0"/>
              <w:jc w:val="left"/>
              <w:rPr>
                <w:rFonts w:hint="eastAsia" w:ascii="Arial" w:hAnsi="Arial" w:eastAsia="宋体" w:cs="Arial"/>
                <w:sz w:val="21"/>
                <w:szCs w:val="21"/>
                <w:highlight w:val="none"/>
                <w:lang w:bidi="ar"/>
              </w:rPr>
            </w:pPr>
            <w:r>
              <w:rPr>
                <w:rFonts w:hint="eastAsia" w:ascii="Arial" w:hAnsi="Arial" w:eastAsia="宋体" w:cs="Arial"/>
                <w:kern w:val="0"/>
                <w:sz w:val="21"/>
                <w:szCs w:val="21"/>
                <w:highlight w:val="none"/>
                <w:lang w:val="en-US" w:eastAsia="zh-CN" w:bidi="ar"/>
              </w:rPr>
              <w:t>1.余热回收；2.压缩机高效透平，降低电耗；3.分离系统热集成优化，减少能耗；4.原料结构优化，降低裂解能耗。</w:t>
            </w:r>
          </w:p>
        </w:tc>
      </w:tr>
    </w:tbl>
    <w:p w14:paraId="1740DEDE">
      <w:pPr>
        <w:ind w:firstLine="420" w:firstLineChars="200"/>
        <w:rPr>
          <w:rFonts w:hint="eastAsia" w:ascii="Times New Roman" w:hAnsi="Times New Roman" w:cs="Times New Roman"/>
          <w:sz w:val="21"/>
          <w:szCs w:val="21"/>
          <w:highlight w:val="none"/>
          <w:lang w:val="en-US" w:eastAsia="zh-CN"/>
          <w:woUserID w:val="6"/>
        </w:rPr>
      </w:pPr>
    </w:p>
    <w:p w14:paraId="5B13D8CA">
      <w:pPr>
        <w:ind w:firstLine="420" w:firstLineChars="200"/>
        <w:rPr>
          <w:rFonts w:hint="eastAsia" w:ascii="Times New Roman" w:hAnsi="Times New Roman" w:cs="Times New Roman"/>
          <w:sz w:val="21"/>
          <w:szCs w:val="21"/>
          <w:highlight w:val="none"/>
          <w:lang w:val="en-US" w:eastAsia="zh-CN"/>
          <w:woUserID w:val="6"/>
        </w:rPr>
      </w:pPr>
    </w:p>
    <w:p w14:paraId="17F90F7D">
      <w:pPr>
        <w:ind w:firstLine="420" w:firstLineChars="200"/>
        <w:rPr>
          <w:rFonts w:hint="eastAsia" w:ascii="Times New Roman" w:hAnsi="Times New Roman" w:cs="Times New Roman"/>
          <w:sz w:val="21"/>
          <w:szCs w:val="21"/>
          <w:highlight w:val="none"/>
          <w:lang w:val="en-US" w:eastAsia="zh-CN"/>
          <w:woUserID w:val="6"/>
        </w:rPr>
      </w:pPr>
    </w:p>
    <w:p w14:paraId="14E2C0FB">
      <w:pPr>
        <w:rPr>
          <w:rFonts w:ascii="Arial" w:hAnsi="Arial" w:cs="Arial"/>
          <w:highlight w:val="none"/>
        </w:rPr>
      </w:pPr>
    </w:p>
    <w:p w14:paraId="19CB3A84">
      <w:pPr>
        <w:pStyle w:val="17"/>
        <w:ind w:firstLine="420"/>
        <w:rPr>
          <w:rFonts w:ascii="Arial" w:hAnsi="Arial" w:cs="Arial"/>
        </w:rPr>
        <w:sectPr>
          <w:headerReference r:id="rId27" w:type="default"/>
          <w:footerReference r:id="rId28" w:type="default"/>
          <w:pgSz w:w="11906" w:h="16838"/>
          <w:pgMar w:top="2409" w:right="1134" w:bottom="1134" w:left="1134" w:header="1418" w:footer="1134" w:gutter="283"/>
          <w:pgBorders>
            <w:top w:val="none" w:sz="0" w:space="0"/>
            <w:left w:val="none" w:sz="0" w:space="0"/>
            <w:bottom w:val="none" w:sz="0" w:space="0"/>
            <w:right w:val="none" w:sz="0" w:space="0"/>
          </w:pgBorders>
          <w:cols w:space="0" w:num="1"/>
          <w:formProt w:val="0"/>
          <w:rtlGutter w:val="0"/>
          <w:docGrid w:linePitch="312" w:charSpace="0"/>
        </w:sectPr>
      </w:pPr>
    </w:p>
    <w:p w14:paraId="02F5024C">
      <w:pPr>
        <w:pStyle w:val="41"/>
        <w:spacing w:before="96" w:after="120"/>
        <w:rPr>
          <w:rFonts w:hint="default" w:ascii="Arial" w:hAnsi="Arial" w:cs="Arial"/>
        </w:rPr>
      </w:pPr>
      <w:bookmarkStart w:id="178" w:name="_Toc2041"/>
      <w:bookmarkStart w:id="179" w:name="_Toc30403"/>
      <w:r>
        <w:rPr>
          <w:rFonts w:hint="default" w:ascii="Arial" w:hAnsi="Arial" w:cs="Arial"/>
          <w:spacing w:val="105"/>
        </w:rPr>
        <w:t>参考文</w:t>
      </w:r>
      <w:r>
        <w:rPr>
          <w:rFonts w:hint="default" w:ascii="Arial" w:hAnsi="Arial" w:cs="Arial"/>
        </w:rPr>
        <w:t>献</w:t>
      </w:r>
      <w:bookmarkEnd w:id="178"/>
      <w:bookmarkEnd w:id="179"/>
    </w:p>
    <w:p w14:paraId="569EB0C2">
      <w:pPr>
        <w:pStyle w:val="17"/>
        <w:ind w:firstLine="420"/>
        <w:rPr>
          <w:rFonts w:hint="default" w:ascii="Times New Roman" w:hAnsi="Times New Roman" w:cs="Times New Roman"/>
        </w:rPr>
      </w:pPr>
      <w:r>
        <w:rPr>
          <w:rFonts w:hint="default" w:ascii="Times New Roman" w:hAnsi="Times New Roman" w:cs="Times New Roman"/>
        </w:rPr>
        <w:t>[1]</w:t>
      </w:r>
      <w:r>
        <w:rPr>
          <w:rFonts w:ascii="Times New Roman" w:hAnsi="Times New Roman" w:cs="Times New Roman"/>
        </w:rPr>
        <w:t xml:space="preserve">  重点行业建设项目碳排放环境影响评价试点技术指南（试行）</w:t>
      </w:r>
      <w:r>
        <w:rPr>
          <w:rFonts w:hint="default" w:ascii="Times New Roman" w:hAnsi="Times New Roman" w:cs="Times New Roman"/>
        </w:rPr>
        <w:t>。</w:t>
      </w:r>
    </w:p>
    <w:p w14:paraId="2D517790">
      <w:pPr>
        <w:pStyle w:val="17"/>
        <w:ind w:firstLine="420"/>
        <w:rPr>
          <w:rFonts w:hint="default" w:ascii="Times New Roman" w:hAnsi="Times New Roman" w:cs="Times New Roman"/>
        </w:rPr>
      </w:pPr>
      <w:r>
        <w:rPr>
          <w:rFonts w:hint="default" w:ascii="Times New Roman" w:hAnsi="Times New Roman" w:cs="Times New Roman"/>
        </w:rPr>
        <w:t xml:space="preserve">[2] </w:t>
      </w:r>
      <w:r>
        <w:rPr>
          <w:rFonts w:ascii="Times New Roman" w:hAnsi="Times New Roman" w:cs="Times New Roman"/>
        </w:rPr>
        <w:t xml:space="preserve"> 火电行业建设项目温室气体排放环境影响评价 技术指南（试行）</w:t>
      </w:r>
      <w:r>
        <w:rPr>
          <w:rFonts w:hint="default" w:ascii="Times New Roman" w:hAnsi="Times New Roman" w:cs="Times New Roman"/>
        </w:rPr>
        <w:t>。</w:t>
      </w:r>
    </w:p>
    <w:p w14:paraId="74DA5A19">
      <w:pPr>
        <w:pStyle w:val="17"/>
        <w:ind w:firstLine="42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3</w:t>
      </w:r>
      <w:r>
        <w:rPr>
          <w:rFonts w:hint="default" w:ascii="Times New Roman" w:hAnsi="Times New Roman" w:cs="Times New Roman"/>
        </w:rPr>
        <w:t xml:space="preserve">] </w:t>
      </w:r>
      <w:r>
        <w:rPr>
          <w:rFonts w:ascii="Times New Roman" w:hAnsi="Times New Roman" w:cs="Times New Roman"/>
        </w:rPr>
        <w:t xml:space="preserve"> </w:t>
      </w:r>
      <w:r>
        <w:rPr>
          <w:rFonts w:hint="default" w:ascii="Times New Roman" w:hAnsi="Times New Roman" w:cs="Times New Roman"/>
        </w:rPr>
        <w:t>固定资产投资项目节能审查和碳排放评价</w:t>
      </w:r>
      <w:r>
        <w:rPr>
          <w:rFonts w:hint="default" w:ascii="Times New Roman" w:hAnsi="Times New Roman" w:cs="Times New Roman"/>
          <w:lang w:val="en-US" w:eastAsia="zh-CN"/>
        </w:rPr>
        <w:t>技术指南</w:t>
      </w:r>
    </w:p>
    <w:p w14:paraId="6A0103E5">
      <w:pPr>
        <w:pStyle w:val="17"/>
        <w:ind w:firstLine="420"/>
        <w:jc w:val="left"/>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4</w:t>
      </w:r>
      <w:r>
        <w:rPr>
          <w:rFonts w:hint="default" w:ascii="Times New Roman" w:hAnsi="Times New Roman" w:cs="Times New Roman"/>
        </w:rPr>
        <w:t xml:space="preserve">] </w:t>
      </w:r>
      <w:r>
        <w:rPr>
          <w:rFonts w:ascii="Times New Roman" w:hAnsi="Times New Roman" w:cs="Times New Roman"/>
        </w:rPr>
        <w:t xml:space="preserve"> </w:t>
      </w:r>
      <w:r>
        <w:rPr>
          <w:rFonts w:hint="default" w:ascii="Arial" w:hAnsi="Arial" w:eastAsia="宋体" w:cs="Arial"/>
          <w:sz w:val="21"/>
          <w:szCs w:val="21"/>
        </w:rPr>
        <w:t>GB/T 32151.</w:t>
      </w:r>
      <w:r>
        <w:rPr>
          <w:rFonts w:hint="default" w:ascii="Arial" w:hAnsi="Arial" w:cs="Arial"/>
          <w:sz w:val="21"/>
          <w:szCs w:val="21"/>
          <w:lang w:val="en-US" w:eastAsia="zh-CN"/>
        </w:rPr>
        <w:t>15</w:t>
      </w:r>
      <w:r>
        <w:rPr>
          <w:rFonts w:hint="eastAsia" w:ascii="Arial" w:hAnsi="Arial" w:cs="Arial"/>
          <w:sz w:val="21"/>
          <w:szCs w:val="21"/>
          <w:lang w:val="en-US" w:eastAsia="zh-CN"/>
        </w:rPr>
        <w:t xml:space="preserve"> </w:t>
      </w:r>
      <w:r>
        <w:rPr>
          <w:rFonts w:hint="default" w:ascii="Arial" w:hAnsi="Arial" w:eastAsia="宋体" w:cs="Arial"/>
          <w:sz w:val="21"/>
          <w:szCs w:val="21"/>
        </w:rPr>
        <w:t>温室气体排放核算与报告要求 第</w:t>
      </w:r>
      <w:r>
        <w:rPr>
          <w:rFonts w:hint="default" w:ascii="Arial" w:hAnsi="Arial" w:cs="Arial"/>
          <w:sz w:val="21"/>
          <w:szCs w:val="21"/>
          <w:lang w:val="en-US" w:eastAsia="zh-CN"/>
        </w:rPr>
        <w:t>15</w:t>
      </w:r>
      <w:r>
        <w:rPr>
          <w:rFonts w:hint="default" w:ascii="Arial" w:hAnsi="Arial" w:eastAsia="宋体" w:cs="Arial"/>
          <w:sz w:val="21"/>
          <w:szCs w:val="21"/>
        </w:rPr>
        <w:t>部分：</w:t>
      </w:r>
      <w:r>
        <w:rPr>
          <w:rFonts w:hint="default" w:ascii="Arial" w:hAnsi="Arial" w:cs="Arial"/>
          <w:sz w:val="21"/>
          <w:szCs w:val="21"/>
          <w:lang w:val="en-US" w:eastAsia="zh-CN"/>
        </w:rPr>
        <w:t>石油化工</w:t>
      </w:r>
      <w:r>
        <w:rPr>
          <w:rFonts w:hint="default" w:ascii="Arial" w:hAnsi="Arial" w:eastAsia="宋体" w:cs="Arial"/>
          <w:sz w:val="21"/>
          <w:szCs w:val="21"/>
        </w:rPr>
        <w:t>企业</w:t>
      </w:r>
      <w:r>
        <w:rPr>
          <w:rFonts w:hint="default" w:ascii="Times New Roman" w:hAnsi="Times New Roman" w:cs="Times New Roman"/>
        </w:rPr>
        <w:t>。</w:t>
      </w:r>
    </w:p>
    <w:p w14:paraId="034DD4EC">
      <w:pPr>
        <w:pStyle w:val="17"/>
        <w:ind w:firstLine="42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5</w:t>
      </w:r>
      <w:r>
        <w:rPr>
          <w:rFonts w:hint="default" w:ascii="Times New Roman" w:hAnsi="Times New Roman" w:cs="Times New Roman"/>
        </w:rPr>
        <w:t xml:space="preserve">] </w:t>
      </w:r>
      <w:r>
        <w:rPr>
          <w:rFonts w:ascii="Times New Roman" w:hAnsi="Times New Roman" w:cs="Times New Roman"/>
        </w:rPr>
        <w:t xml:space="preserve"> </w:t>
      </w:r>
      <w:r>
        <w:rPr>
          <w:rFonts w:hint="default" w:ascii="Arial" w:hAnsi="Arial" w:eastAsia="宋体" w:cs="Arial"/>
          <w:sz w:val="21"/>
          <w:szCs w:val="21"/>
        </w:rPr>
        <w:t>省级温室气体清单编制指南</w:t>
      </w:r>
      <w:r>
        <w:rPr>
          <w:rFonts w:hint="eastAsia"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val="en-US" w:eastAsia="zh-CN"/>
        </w:rPr>
        <w:t>2025年版</w:t>
      </w:r>
      <w:r>
        <w:rPr>
          <w:rFonts w:hint="eastAsia" w:ascii="Times New Roman" w:hAnsi="Times New Roman" w:cs="Times New Roman"/>
          <w:sz w:val="21"/>
          <w:szCs w:val="21"/>
          <w:highlight w:val="none"/>
          <w:lang w:eastAsia="zh-CN"/>
        </w:rPr>
        <w:t>）</w:t>
      </w:r>
    </w:p>
    <w:p w14:paraId="43B178F1">
      <w:pPr>
        <w:pStyle w:val="17"/>
        <w:jc w:val="left"/>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6</w:t>
      </w:r>
      <w:r>
        <w:rPr>
          <w:rFonts w:hint="default" w:ascii="Times New Roman" w:hAnsi="Times New Roman" w:cs="Times New Roman"/>
        </w:rPr>
        <w:t xml:space="preserve">] </w:t>
      </w:r>
      <w:r>
        <w:rPr>
          <w:rFonts w:ascii="Times New Roman" w:hAnsi="Times New Roman" w:cs="Times New Roman"/>
        </w:rPr>
        <w:t xml:space="preserve"> </w:t>
      </w:r>
      <w:r>
        <w:rPr>
          <w:rFonts w:hint="default" w:ascii="Times New Roman" w:hAnsi="Times New Roman" w:cs="Times New Roman"/>
        </w:rPr>
        <w:t>T/CSTM 00881—2026</w:t>
      </w:r>
      <w:r>
        <w:rPr>
          <w:rFonts w:hint="default" w:ascii="Times New Roman" w:hAnsi="Times New Roman" w:cs="Times New Roman"/>
          <w:lang w:val="en-US" w:eastAsia="zh-CN"/>
        </w:rPr>
        <w:t xml:space="preserve"> </w:t>
      </w:r>
      <w:r>
        <w:rPr>
          <w:rFonts w:hint="default" w:ascii="Times New Roman" w:hAnsi="Times New Roman" w:cs="Times New Roman"/>
        </w:rPr>
        <w:t>工业绿色低碳技术评价通则。</w:t>
      </w:r>
    </w:p>
    <w:p w14:paraId="5065F43F">
      <w:pPr>
        <w:pStyle w:val="17"/>
        <w:jc w:val="left"/>
        <w:rPr>
          <w:rFonts w:hint="default" w:ascii="Times New Roman" w:hAnsi="Times New Roman" w:eastAsia="宋体" w:cs="Times New Roman"/>
          <w:sz w:val="21"/>
          <w:szCs w:val="20"/>
        </w:rPr>
      </w:pPr>
      <w:r>
        <w:rPr>
          <w:rFonts w:hint="default" w:ascii="Times New Roman" w:hAnsi="Times New Roman" w:cs="Times New Roman"/>
        </w:rPr>
        <w:t>[</w:t>
      </w:r>
      <w:r>
        <w:rPr>
          <w:rFonts w:hint="default" w:ascii="Times New Roman" w:hAnsi="Times New Roman" w:cs="Times New Roman"/>
          <w:lang w:val="en-US" w:eastAsia="zh-CN"/>
        </w:rPr>
        <w:t>7</w:t>
      </w:r>
      <w:r>
        <w:rPr>
          <w:rFonts w:hint="default" w:ascii="Times New Roman" w:hAnsi="Times New Roman" w:cs="Times New Roman"/>
        </w:rPr>
        <w:t xml:space="preserve">] </w:t>
      </w:r>
      <w:r>
        <w:rPr>
          <w:rFonts w:ascii="Times New Roman" w:hAnsi="Times New Roman" w:cs="Times New Roman"/>
        </w:rPr>
        <w:t xml:space="preserve"> </w:t>
      </w:r>
      <w:r>
        <w:rPr>
          <w:rFonts w:hint="default" w:ascii="Times New Roman" w:hAnsi="Times New Roman" w:eastAsia="宋体" w:cs="Times New Roman"/>
          <w:sz w:val="21"/>
          <w:szCs w:val="20"/>
        </w:rPr>
        <w:t>工业企业污染治理设施污染物去除协同控制温室气体核算技术指南（试行）</w:t>
      </w:r>
    </w:p>
    <w:p w14:paraId="1DDF2715">
      <w:pPr>
        <w:pStyle w:val="17"/>
        <w:jc w:val="left"/>
        <w:rPr>
          <w:rFonts w:hint="default" w:ascii="Times New Roman" w:hAnsi="Times New Roman" w:eastAsia="宋体" w:cs="Times New Roman"/>
          <w:lang w:val="en-US" w:eastAsia="zh-CN"/>
        </w:rPr>
      </w:pPr>
      <w:r>
        <w:rPr>
          <w:rFonts w:hint="default" w:ascii="Times New Roman" w:hAnsi="Times New Roman" w:cs="Times New Roman"/>
          <w:sz w:val="21"/>
          <w:szCs w:val="20"/>
          <w:lang w:val="en-US" w:eastAsia="zh-CN"/>
        </w:rPr>
        <w:t>[8]</w:t>
      </w:r>
      <w:r>
        <w:rPr>
          <w:rFonts w:hint="eastAsia" w:ascii="Times New Roman" w:cs="Times New Roman"/>
          <w:sz w:val="21"/>
          <w:szCs w:val="20"/>
          <w:lang w:val="en-US" w:eastAsia="zh-CN"/>
        </w:rPr>
        <w:t xml:space="preserve">  DB31/T1144-2019 乙烯产品碳排放指标</w:t>
      </w:r>
    </w:p>
    <w:p w14:paraId="561A434B">
      <w:pPr>
        <w:pStyle w:val="17"/>
        <w:ind w:firstLine="0"/>
        <w:jc w:val="left"/>
        <w:rPr>
          <w:rFonts w:hint="default" w:ascii="Times New Roman" w:hAnsi="Times New Roman" w:cs="Times New Roman"/>
        </w:rPr>
      </w:pPr>
    </w:p>
    <w:bookmarkEnd w:id="141"/>
    <w:p w14:paraId="0E144EB3">
      <w:pPr>
        <w:pStyle w:val="17"/>
        <w:ind w:firstLine="420"/>
        <w:rPr>
          <w:rFonts w:hint="default" w:ascii="Arial" w:hAnsi="Arial" w:cs="Arial"/>
        </w:rPr>
      </w:pPr>
    </w:p>
    <w:p w14:paraId="3C1BEE30">
      <w:pPr>
        <w:pStyle w:val="17"/>
        <w:ind w:firstLine="0" w:firstLineChars="0"/>
        <w:jc w:val="center"/>
        <w:rPr>
          <w:rFonts w:hint="default" w:ascii="Arial" w:hAnsi="Arial" w:cs="Arial"/>
        </w:rPr>
      </w:pPr>
      <w:bookmarkStart w:id="180" w:name="BookMark8"/>
      <w:r>
        <w:rPr>
          <w:rFonts w:hint="default" w:ascii="Arial" w:hAnsi="Arial" w:cs="Arial"/>
        </w:rPr>
        <w:drawing>
          <wp:inline distT="0" distB="0" distL="0" distR="0">
            <wp:extent cx="1485900" cy="31750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4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80"/>
    </w:p>
    <w:p w14:paraId="48F1DF14"/>
    <w:sectPr>
      <w:headerReference r:id="rId29" w:type="default"/>
      <w:footerReference r:id="rId31" w:type="default"/>
      <w:headerReference r:id="rId30" w:type="even"/>
      <w:footerReference r:id="rId32" w:type="even"/>
      <w:pgSz w:w="11906" w:h="16838"/>
      <w:pgMar w:top="2410" w:right="1134" w:bottom="1134" w:left="1134" w:header="1418" w:footer="1134" w:gutter="284"/>
      <w:pgBorders>
        <w:top w:val="none" w:sz="0" w:space="0"/>
        <w:left w:val="none" w:sz="0" w:space="0"/>
        <w:bottom w:val="none" w:sz="0" w:space="0"/>
        <w:right w:val="none" w:sz="0" w:space="0"/>
      </w:pgBorders>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imes New Roman PS MT">
    <w:altName w:val="Times New Roman"/>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Emoji">
    <w:panose1 w:val="020B0502040204020203"/>
    <w:charset w:val="00"/>
    <w:family w:val="auto"/>
    <w:pitch w:val="default"/>
    <w:sig w:usb0="00000001" w:usb1="02000000" w:usb2="08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2721D">
    <w:pPr>
      <w:pStyle w:val="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2D673">
    <w:pPr>
      <w:pStyle w:val="45"/>
    </w:pPr>
    <w:r>
      <w:fldChar w:fldCharType="begin"/>
    </w:r>
    <w:r>
      <w:instrText xml:space="preserve">PAGE   \* MERGEFORMAT</w:instrText>
    </w:r>
    <w:r>
      <w:fldChar w:fldCharType="separate"/>
    </w:r>
    <w:r>
      <w:rPr>
        <w:lang w:val="zh-CN"/>
      </w:rPr>
      <w:t>3</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8A5E2">
    <w:pPr>
      <w:pStyle w:val="46"/>
    </w:pPr>
    <w:r>
      <w:fldChar w:fldCharType="begin"/>
    </w:r>
    <w:r>
      <w:instrText xml:space="preserve"> PAGE   \* MERGEFORMAT \* MERGEFORMAT </w:instrText>
    </w:r>
    <w:r>
      <w:fldChar w:fldCharType="separate"/>
    </w:r>
    <w:r>
      <w:t>3</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A64F9">
    <w:pPr>
      <w:pStyle w:val="6"/>
    </w:pPr>
    <w:r>
      <mc:AlternateContent>
        <mc:Choice Requires="wps">
          <w:drawing>
            <wp:anchor distT="0" distB="0" distL="114300" distR="114300" simplePos="0" relativeHeight="251663360" behindDoc="0" locked="0" layoutInCell="1" allowOverlap="1">
              <wp:simplePos x="0" y="0"/>
              <wp:positionH relativeFrom="margin">
                <wp:posOffset>2578100</wp:posOffset>
              </wp:positionH>
              <wp:positionV relativeFrom="paragraph">
                <wp:posOffset>1905</wp:posOffset>
              </wp:positionV>
              <wp:extent cx="24765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2476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BC61CF">
                          <w:pPr>
                            <w:pStyle w:val="6"/>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3pt;margin-top:0.15pt;height:144pt;width:19.5pt;mso-position-horizontal-relative:margin;z-index:251663360;mso-width-relative:page;mso-height-relative:page;" filled="f" stroked="f" coordsize="21600,21600" o:gfxdata="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b5jyrXAAAACAEAAA8AAAAAAAAAAQAgAAAAIgAAAGRycy9kb3ducmV2LnhtbFBL&#10;AQIUABQAAAAIAIdO4kDsVP3bMAIAAFYEAAAOAAAAAAAAAAEAIAAAACYBAABkcnMvZTJvRG9jLnht&#10;bFBLBQYAAAAABgAGAFkBAADIBQAAAAA=&#10;">
              <v:fill on="f" focussize="0,0"/>
              <v:stroke on="f" weight="0.5pt"/>
              <v:imagedata o:title=""/>
              <o:lock v:ext="edit" aspectratio="f"/>
              <v:textbox inset="0mm,0mm,0mm,0mm" style="mso-fit-shape-to-text:t;">
                <w:txbxContent>
                  <w:p w14:paraId="69BC61CF">
                    <w:pPr>
                      <w:pStyle w:val="6"/>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194C8">
    <w:pPr>
      <w:pStyle w:val="45"/>
    </w:pPr>
    <w:r>
      <w:fldChar w:fldCharType="begin"/>
    </w:r>
    <w:r>
      <w:instrText xml:space="preserve">PAGE   \* MERGEFORMAT</w:instrText>
    </w:r>
    <w:r>
      <w:fldChar w:fldCharType="separate"/>
    </w:r>
    <w:r>
      <w:rPr>
        <w:lang w:val="zh-CN"/>
      </w:rPr>
      <w:t>5</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E2555">
    <w:pPr>
      <w:pStyle w:val="46"/>
    </w:pPr>
    <w:r>
      <w:fldChar w:fldCharType="begin"/>
    </w:r>
    <w:r>
      <w:instrText xml:space="preserve"> PAGE   \* MERGEFORMAT \* MERGEFORMAT </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DB914">
    <w:pPr>
      <w:pStyle w:val="6"/>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63E3C">
    <w:pPr>
      <w:pStyle w:val="6"/>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49E93">
    <w:pPr>
      <w:pStyle w:val="45"/>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65DE8">
    <w:pPr>
      <w:pStyle w:val="46"/>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F4DAD">
    <w:pPr>
      <w:pStyle w:val="45"/>
    </w:pPr>
    <w:r>
      <w:fldChar w:fldCharType="begin"/>
    </w:r>
    <w:r>
      <w:instrText xml:space="preserve">PAGE   \* MERGEFORMAT</w:instrText>
    </w:r>
    <w:r>
      <w:fldChar w:fldCharType="separate"/>
    </w:r>
    <w:r>
      <w:rPr>
        <w:lang w:val="zh-CN"/>
      </w:rP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6EFC0">
    <w:pPr>
      <w:pStyle w:val="46"/>
    </w:pPr>
    <w:r>
      <w:fldChar w:fldCharType="begin"/>
    </w:r>
    <w:r>
      <w:instrText xml:space="preserve"> PAGE   \* MERGEFORMAT \* MERGEFORMAT </w:instrText>
    </w:r>
    <w:r>
      <w:fldChar w:fldCharType="separate"/>
    </w:r>
    <w:r>
      <w:t>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4F889">
    <w:pPr>
      <w:pStyle w:val="45"/>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5C2E2">
    <w:pPr>
      <w:pStyle w:val="46"/>
    </w:pPr>
    <w:r>
      <w:fldChar w:fldCharType="begin"/>
    </w:r>
    <w:r>
      <w:instrText xml:space="preserve"> PAGE   \* MERGEFORMAT \* MERGEFORMAT </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A16DE">
    <w:pPr>
      <w:pStyle w:val="7"/>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8C153">
    <w:pPr>
      <w:pStyle w:val="43"/>
    </w:pPr>
    <w:r>
      <w:fldChar w:fldCharType="begin"/>
    </w:r>
    <w:r>
      <w:instrText xml:space="preserve"> STYLEREF  标准文件_文件编号  \* MERGEFORMAT </w:instrText>
    </w:r>
    <w:r>
      <w:fldChar w:fldCharType="separate"/>
    </w:r>
    <w:r>
      <w:t>T/CSES XXXX—XXXX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A59F6">
    <w:pPr>
      <w:pStyle w:val="44"/>
    </w:pPr>
    <w:r>
      <w:fldChar w:fldCharType="begin"/>
    </w:r>
    <w:r>
      <w:instrText xml:space="preserve"> STYLEREF  标准文件_文件编号 \* MERGEFORMAT </w:instrText>
    </w:r>
    <w:r>
      <w:fldChar w:fldCharType="separate"/>
    </w:r>
    <w:r>
      <w:t>T/CSES XXXX—XXXX</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A3EEF">
    <w:pPr>
      <w:pStyle w:val="7"/>
      <w:pBdr>
        <w:bottom w:val="none" w:color="auto" w:sz="0" w:space="0"/>
      </w:pBdr>
      <w:ind w:firstLine="36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3F7E6">
    <w:pPr>
      <w:pStyle w:val="43"/>
    </w:pPr>
    <w:r>
      <w:fldChar w:fldCharType="begin"/>
    </w:r>
    <w:r>
      <w:instrText xml:space="preserve"> STYLEREF  标准文件_文件编号  \* MERGEFORMAT </w:instrText>
    </w:r>
    <w:r>
      <w:fldChar w:fldCharType="separate"/>
    </w:r>
    <w:r>
      <w:t>T/CSES XXXX—XXXX</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570BF">
    <w:pPr>
      <w:pStyle w:val="44"/>
    </w:pPr>
    <w:r>
      <w:fldChar w:fldCharType="begin"/>
    </w:r>
    <w:r>
      <w:instrText xml:space="preserve"> STYLEREF  标准文件_文件编号 \* MERGEFORMAT </w:instrText>
    </w:r>
    <w:r>
      <w:fldChar w:fldCharType="separate"/>
    </w:r>
    <w:r>
      <w:t>T/CSES XXXX—XXXX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37A2E">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D6A7E">
    <w:pPr>
      <w:pStyle w:val="7"/>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4B2FB">
    <w:pPr>
      <w:pStyle w:val="43"/>
    </w:pPr>
    <w:r>
      <w:fldChar w:fldCharType="begin"/>
    </w:r>
    <w:r>
      <w:instrText xml:space="preserve"> STYLEREF  标准文件_文件编号  \* MERGEFORMAT </w:instrText>
    </w:r>
    <w:r>
      <w:fldChar w:fldCharType="separate"/>
    </w:r>
    <w:r>
      <w:t>T/CSES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FE990">
    <w:pPr>
      <w:pStyle w:val="44"/>
    </w:pPr>
    <w:r>
      <w:fldChar w:fldCharType="begin"/>
    </w:r>
    <w:r>
      <w:instrText xml:space="preserve"> STYLEREF  标准文件_文件编号 \* MERGEFORMAT </w:instrText>
    </w:r>
    <w:r>
      <w:fldChar w:fldCharType="separate"/>
    </w:r>
    <w:r>
      <w:t>T/CSES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02E6E">
    <w:pPr>
      <w:pStyle w:val="43"/>
    </w:pPr>
    <w:r>
      <w:fldChar w:fldCharType="begin"/>
    </w:r>
    <w:r>
      <w:instrText xml:space="preserve"> STYLEREF  标准文件_文件编号  \* MERGEFORMAT </w:instrText>
    </w:r>
    <w:r>
      <w:fldChar w:fldCharType="separate"/>
    </w:r>
    <w:r>
      <w:t>T/CSES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2740D">
    <w:pPr>
      <w:pStyle w:val="44"/>
    </w:pPr>
    <w:r>
      <w:fldChar w:fldCharType="begin"/>
    </w:r>
    <w:r>
      <w:instrText xml:space="preserve"> STYLEREF  标准文件_文件编号 \* MERGEFORMAT </w:instrText>
    </w:r>
    <w:r>
      <w:fldChar w:fldCharType="separate"/>
    </w:r>
    <w:r>
      <w:t>T/CSES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C938D">
    <w:pPr>
      <w:pStyle w:val="43"/>
    </w:pPr>
    <w:r>
      <w:fldChar w:fldCharType="begin"/>
    </w:r>
    <w:r>
      <w:instrText xml:space="preserve"> STYLEREF  标准文件_文件编号  \* MERGEFORMAT </w:instrText>
    </w:r>
    <w:r>
      <w:fldChar w:fldCharType="separate"/>
    </w:r>
    <w:r>
      <w:t>T/CSES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E33ED">
    <w:pPr>
      <w:pStyle w:val="44"/>
    </w:pPr>
    <w:r>
      <w:fldChar w:fldCharType="begin"/>
    </w:r>
    <w:r>
      <w:instrText xml:space="preserve"> STYLEREF  标准文件_文件编号 \* MERGEFORMAT </w:instrText>
    </w:r>
    <w:r>
      <w:fldChar w:fldCharType="separate"/>
    </w:r>
    <w:r>
      <w:t>T/CSES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4BE42E"/>
    <w:multiLevelType w:val="singleLevel"/>
    <w:tmpl w:val="904BE42E"/>
    <w:lvl w:ilvl="0" w:tentative="0">
      <w:start w:val="2"/>
      <w:numFmt w:val="decimal"/>
      <w:suff w:val="nothing"/>
      <w:lvlText w:val="（%1）"/>
      <w:lvlJc w:val="left"/>
    </w:lvl>
  </w:abstractNum>
  <w:abstractNum w:abstractNumId="1">
    <w:nsid w:val="07ED3FEA"/>
    <w:multiLevelType w:val="multilevel"/>
    <w:tmpl w:val="07ED3FEA"/>
    <w:lvl w:ilvl="0" w:tentative="0">
      <w:start w:val="1"/>
      <w:numFmt w:val="none"/>
      <w:pStyle w:val="29"/>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eastAsia="黑体" w:hAnsiTheme="minorHAnsi"/>
        <w:b w:val="0"/>
        <w:i w:val="0"/>
        <w:sz w:val="21"/>
      </w:rPr>
    </w:lvl>
    <w:lvl w:ilvl="2" w:tentative="0">
      <w:start w:val="1"/>
      <w:numFmt w:val="decimal"/>
      <w:suff w:val="nothing"/>
      <w:lvlText w:val="%10.%2.%3 "/>
      <w:lvlJc w:val="left"/>
      <w:pPr>
        <w:ind w:left="0" w:firstLine="0"/>
      </w:pPr>
      <w:rPr>
        <w:rFonts w:hint="eastAsia" w:ascii="黑体" w:eastAsia="黑体" w:hAnsiTheme="minorHAnsi"/>
        <w:b w:val="0"/>
        <w:i w:val="0"/>
        <w:sz w:val="21"/>
      </w:rPr>
    </w:lvl>
    <w:lvl w:ilvl="3" w:tentative="0">
      <w:start w:val="1"/>
      <w:numFmt w:val="decimal"/>
      <w:suff w:val="nothing"/>
      <w:lvlText w:val="%10.%2.%3.%4 "/>
      <w:lvlJc w:val="left"/>
      <w:pPr>
        <w:ind w:left="0" w:firstLine="0"/>
      </w:pPr>
      <w:rPr>
        <w:rFonts w:hint="eastAsia" w:ascii="黑体" w:eastAsia="黑体" w:hAnsiTheme="minorHAnsi"/>
        <w:b w:val="0"/>
        <w:i w:val="0"/>
        <w:sz w:val="21"/>
      </w:rPr>
    </w:lvl>
    <w:lvl w:ilvl="4" w:tentative="0">
      <w:start w:val="1"/>
      <w:numFmt w:val="decimal"/>
      <w:suff w:val="nothing"/>
      <w:lvlText w:val="%10.%2.%3.%4.%5 "/>
      <w:lvlJc w:val="left"/>
      <w:pPr>
        <w:ind w:left="0" w:firstLine="0"/>
      </w:pPr>
      <w:rPr>
        <w:rFonts w:hint="eastAsia" w:ascii="黑体" w:eastAsia="黑体" w:hAnsiTheme="minorHAnsi"/>
        <w:b w:val="0"/>
        <w:i w:val="0"/>
        <w:sz w:val="21"/>
      </w:rPr>
    </w:lvl>
    <w:lvl w:ilvl="5" w:tentative="0">
      <w:start w:val="1"/>
      <w:numFmt w:val="decimal"/>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48802D1C"/>
    <w:multiLevelType w:val="multilevel"/>
    <w:tmpl w:val="48802D1C"/>
    <w:lvl w:ilvl="0" w:tentative="0">
      <w:start w:val="1"/>
      <w:numFmt w:val="upperLetter"/>
      <w:pStyle w:val="36"/>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5603797C"/>
    <w:multiLevelType w:val="multilevel"/>
    <w:tmpl w:val="5603797C"/>
    <w:lvl w:ilvl="0" w:tentative="0">
      <w:start w:val="1"/>
      <w:numFmt w:val="upperLetter"/>
      <w:pStyle w:val="38"/>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657D3FBC"/>
    <w:multiLevelType w:val="multilevel"/>
    <w:tmpl w:val="657D3FBC"/>
    <w:lvl w:ilvl="0" w:tentative="0">
      <w:start w:val="1"/>
      <w:numFmt w:val="upperLetter"/>
      <w:pStyle w:val="37"/>
      <w:suff w:val="nothing"/>
      <w:lvlText w:val="附录%1"/>
      <w:lvlJc w:val="left"/>
      <w:pPr>
        <w:ind w:left="0" w:firstLine="0"/>
      </w:pPr>
      <w:rPr>
        <w:rFonts w:hint="eastAsia"/>
        <w:spacing w:val="100"/>
      </w:rPr>
    </w:lvl>
    <w:lvl w:ilvl="1" w:tentative="0">
      <w:start w:val="1"/>
      <w:numFmt w:val="decimal"/>
      <w:pStyle w:val="39"/>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31"/>
      <w:suff w:val="nothing"/>
      <w:lvlText w:val="%1%2　"/>
      <w:lvlJc w:val="left"/>
      <w:pPr>
        <w:ind w:left="0" w:firstLine="0"/>
      </w:pPr>
      <w:rPr>
        <w:rFonts w:hint="eastAsia" w:ascii="黑体" w:eastAsia="黑体"/>
        <w:b w:val="0"/>
        <w:i w:val="0"/>
        <w:sz w:val="21"/>
      </w:rPr>
    </w:lvl>
    <w:lvl w:ilvl="2" w:tentative="0">
      <w:start w:val="1"/>
      <w:numFmt w:val="decimal"/>
      <w:pStyle w:val="3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34"/>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AC0586"/>
    <w:rsid w:val="01787D6D"/>
    <w:rsid w:val="035C5FD3"/>
    <w:rsid w:val="036227AB"/>
    <w:rsid w:val="0E1030C3"/>
    <w:rsid w:val="10D54ADC"/>
    <w:rsid w:val="188E6510"/>
    <w:rsid w:val="1A404921"/>
    <w:rsid w:val="1C11425A"/>
    <w:rsid w:val="1EAA72CA"/>
    <w:rsid w:val="21772473"/>
    <w:rsid w:val="228F6446"/>
    <w:rsid w:val="23A076DF"/>
    <w:rsid w:val="26A744B1"/>
    <w:rsid w:val="2AAB6483"/>
    <w:rsid w:val="41526A99"/>
    <w:rsid w:val="41AC0586"/>
    <w:rsid w:val="42C43A92"/>
    <w:rsid w:val="49137521"/>
    <w:rsid w:val="510814BC"/>
    <w:rsid w:val="53BF25A8"/>
    <w:rsid w:val="53F53905"/>
    <w:rsid w:val="5BD830EA"/>
    <w:rsid w:val="5C7D6D34"/>
    <w:rsid w:val="60365B77"/>
    <w:rsid w:val="635974FF"/>
    <w:rsid w:val="692B39D3"/>
    <w:rsid w:val="6B3E1D84"/>
    <w:rsid w:val="6C1624C4"/>
    <w:rsid w:val="6D0B73F9"/>
    <w:rsid w:val="6F8030FD"/>
    <w:rsid w:val="6F8E38F1"/>
    <w:rsid w:val="717A7A03"/>
    <w:rsid w:val="737D075C"/>
    <w:rsid w:val="73EF1E6D"/>
    <w:rsid w:val="78AF64EE"/>
    <w:rsid w:val="7950018C"/>
    <w:rsid w:val="7988663E"/>
    <w:rsid w:val="7C183C3F"/>
    <w:rsid w:val="7FF31C50"/>
    <w:rsid w:val="BEDF9762"/>
    <w:rsid w:val="F5ECC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3">
    <w:name w:val="heading 3"/>
    <w:basedOn w:val="4"/>
    <w:next w:val="1"/>
    <w:qFormat/>
    <w:uiPriority w:val="0"/>
    <w:pPr>
      <w:keepNext/>
      <w:keepLines/>
      <w:spacing w:before="260" w:after="260" w:line="416" w:lineRule="auto"/>
      <w:outlineLvl w:val="2"/>
    </w:pPr>
    <w:rPr>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Title"/>
    <w:basedOn w:val="1"/>
    <w:next w:val="1"/>
    <w:qFormat/>
    <w:uiPriority w:val="0"/>
    <w:pPr>
      <w:spacing w:before="240" w:after="60"/>
      <w:jc w:val="center"/>
      <w:outlineLvl w:val="0"/>
    </w:pPr>
    <w:rPr>
      <w:rFonts w:ascii="Arial" w:hAnsi="Arial" w:cs="Arial"/>
      <w:b/>
      <w:bCs/>
      <w:sz w:val="32"/>
      <w:szCs w:val="32"/>
    </w:rPr>
  </w:style>
  <w:style w:type="paragraph" w:styleId="5">
    <w:name w:val="annotation text"/>
    <w:basedOn w:val="1"/>
    <w:qFormat/>
    <w:uiPriority w:val="0"/>
    <w:pPr>
      <w:jc w:val="left"/>
    </w:pPr>
  </w:style>
  <w:style w:type="paragraph" w:styleId="6">
    <w:name w:val="footer"/>
    <w:basedOn w:val="1"/>
    <w:qFormat/>
    <w:uiPriority w:val="99"/>
    <w:pPr>
      <w:tabs>
        <w:tab w:val="center" w:pos="4153"/>
        <w:tab w:val="right" w:pos="8306"/>
      </w:tabs>
      <w:adjustRightInd/>
      <w:snapToGrid w:val="0"/>
      <w:spacing w:line="240" w:lineRule="auto"/>
      <w:jc w:val="right"/>
    </w:pPr>
    <w:rPr>
      <w:rFonts w:ascii="宋体"/>
      <w:sz w:val="18"/>
      <w:szCs w:val="18"/>
    </w:rPr>
  </w:style>
  <w:style w:type="paragraph" w:styleId="7">
    <w:name w:val="header"/>
    <w:basedOn w:val="1"/>
    <w:qFormat/>
    <w:uiPriority w:val="99"/>
    <w:pPr>
      <w:tabs>
        <w:tab w:val="center" w:pos="4153"/>
        <w:tab w:val="right" w:pos="8306"/>
      </w:tabs>
      <w:adjustRightInd/>
      <w:snapToGrid w:val="0"/>
      <w:jc w:val="center"/>
    </w:pPr>
    <w:rPr>
      <w:sz w:val="18"/>
      <w:szCs w:val="18"/>
    </w:rPr>
  </w:style>
  <w:style w:type="paragraph" w:styleId="8">
    <w:name w:val="toc 1"/>
    <w:basedOn w:val="1"/>
    <w:next w:val="1"/>
    <w:unhideWhenUsed/>
    <w:qFormat/>
    <w:uiPriority w:val="39"/>
    <w:rPr>
      <w:rFonts w:ascii="宋体"/>
    </w:rPr>
  </w:style>
  <w:style w:type="paragraph" w:styleId="9">
    <w:name w:val="toc 2"/>
    <w:basedOn w:val="1"/>
    <w:next w:val="1"/>
    <w:unhideWhenUsed/>
    <w:qFormat/>
    <w:uiPriority w:val="39"/>
    <w:pPr>
      <w:tabs>
        <w:tab w:val="right" w:leader="dot" w:pos="9344"/>
      </w:tabs>
      <w:spacing w:line="300" w:lineRule="exact"/>
      <w:ind w:left="210"/>
    </w:pPr>
    <w:rPr>
      <w:rFonts w:ascii="宋体"/>
    </w:rPr>
  </w:style>
  <w:style w:type="paragraph" w:styleId="10">
    <w:name w:val="Normal (Web)"/>
    <w:basedOn w:val="1"/>
    <w:qFormat/>
    <w:uiPriority w:val="99"/>
    <w:pPr>
      <w:spacing w:beforeAutospacing="1" w:afterAutospacing="1"/>
      <w:jc w:val="left"/>
    </w:pPr>
    <w:rPr>
      <w:kern w:val="0"/>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5">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16">
    <w:name w:val="标准文件_文件编号"/>
    <w:basedOn w:val="1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
    <w:name w:val="标准文件_替换文件编号"/>
    <w:basedOn w:val="16"/>
    <w:qFormat/>
    <w:uiPriority w:val="0"/>
    <w:pPr>
      <w:spacing w:before="57"/>
    </w:pPr>
    <w:rPr>
      <w:sz w:val="21"/>
    </w:rPr>
  </w:style>
  <w:style w:type="paragraph" w:customStyle="1" w:styleId="19">
    <w:name w:val="标准文件_文件名称"/>
    <w:basedOn w:val="17"/>
    <w:next w:val="1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21">
    <w:name w:val="其他发布日期"/>
    <w:basedOn w:val="22"/>
    <w:qFormat/>
    <w:uiPriority w:val="0"/>
    <w:pPr>
      <w:framePr w:w="3997" w:h="471" w:hRule="exact" w:hSpace="0" w:vSpace="181" w:wrap="around" w:vAnchor="page" w:hAnchor="page" w:x="1419" w:y="14097"/>
    </w:pPr>
  </w:style>
  <w:style w:type="paragraph" w:customStyle="1" w:styleId="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23">
    <w:name w:val="其他实施日期"/>
    <w:basedOn w:val="24"/>
    <w:qFormat/>
    <w:uiPriority w:val="0"/>
    <w:pPr>
      <w:framePr w:w="3997" w:h="471" w:hRule="exact" w:vSpace="181" w:wrap="around" w:vAnchor="page" w:hAnchor="page" w:x="7089" w:y="14097"/>
    </w:pPr>
  </w:style>
  <w:style w:type="paragraph" w:customStyle="1" w:styleId="24">
    <w:name w:val="实施日期"/>
    <w:basedOn w:val="22"/>
    <w:qFormat/>
    <w:uiPriority w:val="0"/>
    <w:pPr>
      <w:framePr w:hSpace="0" w:wrap="around" w:xAlign="right"/>
      <w:jc w:val="right"/>
    </w:pPr>
  </w:style>
  <w:style w:type="paragraph" w:customStyle="1" w:styleId="25">
    <w:name w:val="其他发布部门"/>
    <w:basedOn w:val="26"/>
    <w:qFormat/>
    <w:uiPriority w:val="0"/>
    <w:pPr>
      <w:framePr w:wrap="around"/>
      <w:spacing w:line="0" w:lineRule="atLeast"/>
    </w:pPr>
    <w:rPr>
      <w:rFonts w:ascii="黑体" w:eastAsia="黑体"/>
      <w:b w:val="0"/>
    </w:rPr>
  </w:style>
  <w:style w:type="paragraph" w:customStyle="1" w:styleId="26">
    <w:name w:val="发布部门"/>
    <w:next w:val="1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character" w:customStyle="1" w:styleId="27">
    <w:name w:val="发布"/>
    <w:basedOn w:val="13"/>
    <w:qFormat/>
    <w:uiPriority w:val="0"/>
    <w:rPr>
      <w:rFonts w:ascii="黑体" w:eastAsia="黑体"/>
      <w:spacing w:val="85"/>
      <w:w w:val="100"/>
      <w:position w:val="3"/>
      <w:sz w:val="28"/>
      <w:szCs w:val="28"/>
    </w:rPr>
  </w:style>
  <w:style w:type="paragraph" w:customStyle="1" w:styleId="28">
    <w:name w:val="标准文件_目录标题"/>
    <w:basedOn w:val="1"/>
    <w:qFormat/>
    <w:uiPriority w:val="0"/>
    <w:pPr>
      <w:spacing w:after="150" w:afterLines="150" w:line="240" w:lineRule="auto"/>
      <w:jc w:val="center"/>
    </w:pPr>
    <w:rPr>
      <w:rFonts w:ascii="黑体" w:eastAsia="黑体"/>
      <w:sz w:val="32"/>
    </w:rPr>
  </w:style>
  <w:style w:type="paragraph" w:customStyle="1" w:styleId="29">
    <w:name w:val="标准文件_前言、引言标题"/>
    <w:next w:val="1"/>
    <w:qFormat/>
    <w:uiPriority w:val="0"/>
    <w:pPr>
      <w:numPr>
        <w:ilvl w:val="0"/>
        <w:numId w:val="1"/>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30">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31">
    <w:name w:val="标准文件_章标题"/>
    <w:next w:val="1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32">
    <w:name w:val="标准文件_一级条标题"/>
    <w:basedOn w:val="31"/>
    <w:next w:val="17"/>
    <w:qFormat/>
    <w:uiPriority w:val="0"/>
    <w:pPr>
      <w:numPr>
        <w:ilvl w:val="2"/>
      </w:numPr>
      <w:spacing w:before="50" w:beforeLines="50" w:after="50" w:afterLines="50"/>
      <w:outlineLvl w:val="1"/>
    </w:pPr>
  </w:style>
  <w:style w:type="paragraph" w:customStyle="1" w:styleId="33">
    <w:name w:val="_Style 1"/>
    <w:basedOn w:val="1"/>
    <w:qFormat/>
    <w:uiPriority w:val="0"/>
    <w:pPr>
      <w:spacing w:line="481" w:lineRule="atLeast"/>
      <w:ind w:firstLine="623"/>
      <w:textAlignment w:val="baseline"/>
    </w:pPr>
    <w:rPr>
      <w:rFonts w:eastAsia="仿宋_GB2312"/>
      <w:color w:val="000000"/>
      <w:sz w:val="31"/>
    </w:rPr>
  </w:style>
  <w:style w:type="paragraph" w:customStyle="1" w:styleId="34">
    <w:name w:val="标准文件_二级条标题"/>
    <w:next w:val="1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35">
    <w:name w:val="000正文样式"/>
    <w:basedOn w:val="1"/>
    <w:qFormat/>
    <w:uiPriority w:val="0"/>
    <w:pPr>
      <w:snapToGrid/>
      <w:spacing w:line="620" w:lineRule="exact"/>
      <w:ind w:firstLine="640" w:firstLineChars="200"/>
    </w:pPr>
    <w:rPr>
      <w:rFonts w:ascii="仿宋_GB2312" w:hAnsi="宋体" w:eastAsia="仿宋_GB2312" w:cs="Times New Roman"/>
      <w:kern w:val="0"/>
      <w:sz w:val="32"/>
      <w:szCs w:val="32"/>
    </w:rPr>
  </w:style>
  <w:style w:type="paragraph" w:customStyle="1" w:styleId="36">
    <w:name w:val="标准文件_附录图标号"/>
    <w:basedOn w:val="17"/>
    <w:next w:val="17"/>
    <w:qFormat/>
    <w:uiPriority w:val="0"/>
    <w:pPr>
      <w:numPr>
        <w:ilvl w:val="0"/>
        <w:numId w:val="3"/>
      </w:numPr>
      <w:spacing w:line="14" w:lineRule="exact"/>
      <w:ind w:firstLine="0" w:firstLineChars="0"/>
      <w:jc w:val="center"/>
    </w:pPr>
    <w:rPr>
      <w:rFonts w:ascii="黑体" w:hAnsi="黑体" w:eastAsia="黑体"/>
      <w:vanish/>
      <w:sz w:val="2"/>
      <w:szCs w:val="21"/>
    </w:rPr>
  </w:style>
  <w:style w:type="paragraph" w:customStyle="1" w:styleId="37">
    <w:name w:val="标准文件_附录标识"/>
    <w:next w:val="17"/>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38">
    <w:name w:val="标准文件_附录表标号"/>
    <w:basedOn w:val="17"/>
    <w:next w:val="17"/>
    <w:qFormat/>
    <w:uiPriority w:val="0"/>
    <w:pPr>
      <w:numPr>
        <w:ilvl w:val="0"/>
        <w:numId w:val="5"/>
      </w:numPr>
      <w:spacing w:line="14" w:lineRule="exact"/>
      <w:ind w:firstLine="0" w:firstLineChars="0"/>
      <w:jc w:val="center"/>
    </w:pPr>
    <w:rPr>
      <w:rFonts w:eastAsia="黑体"/>
      <w:vanish/>
      <w:sz w:val="2"/>
    </w:rPr>
  </w:style>
  <w:style w:type="paragraph" w:customStyle="1" w:styleId="39">
    <w:name w:val="标准文件_附录一级条标题"/>
    <w:next w:val="1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40">
    <w:name w:val="列出段落1"/>
    <w:basedOn w:val="1"/>
    <w:qFormat/>
    <w:uiPriority w:val="34"/>
    <w:pPr>
      <w:spacing w:line="240" w:lineRule="auto"/>
      <w:jc w:val="center"/>
    </w:pPr>
    <w:rPr>
      <w:rFonts w:eastAsia="黑体"/>
    </w:rPr>
  </w:style>
  <w:style w:type="paragraph" w:customStyle="1" w:styleId="41">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styleId="42">
    <w:name w:val="List Paragraph"/>
    <w:basedOn w:val="1"/>
    <w:qFormat/>
    <w:uiPriority w:val="34"/>
    <w:pPr>
      <w:spacing w:line="240" w:lineRule="auto"/>
      <w:jc w:val="center"/>
    </w:pPr>
    <w:rPr>
      <w:rFonts w:eastAsia="黑体"/>
    </w:rPr>
  </w:style>
  <w:style w:type="paragraph" w:customStyle="1" w:styleId="4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44">
    <w:name w:val="标准文件_页眉偶数页"/>
    <w:basedOn w:val="43"/>
    <w:next w:val="1"/>
    <w:qFormat/>
    <w:uiPriority w:val="0"/>
    <w:pPr>
      <w:jc w:val="left"/>
    </w:pPr>
  </w:style>
  <w:style w:type="paragraph" w:customStyle="1" w:styleId="4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46">
    <w:name w:val="标准文件_页脚偶数页"/>
    <w:qFormat/>
    <w:uiPriority w:val="0"/>
    <w:pPr>
      <w:ind w:left="198"/>
    </w:pPr>
    <w:rPr>
      <w:rFonts w:ascii="宋体" w:hAnsi="Times New Roman" w:eastAsia="宋体" w:cs="Times New Roman"/>
      <w:sz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5" Type="http://schemas.openxmlformats.org/officeDocument/2006/relationships/glossaryDocument" Target="glossary/document.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image" Target="media/image5.jpeg"/><Relationship Id="rId40" Type="http://schemas.openxmlformats.org/officeDocument/2006/relationships/image" Target="media/image4.wmf"/><Relationship Id="rId4" Type="http://schemas.openxmlformats.org/officeDocument/2006/relationships/endnotes" Target="endnotes.xml"/><Relationship Id="rId39" Type="http://schemas.openxmlformats.org/officeDocument/2006/relationships/oleObject" Target="embeddings/oleObject3.bin"/><Relationship Id="rId38" Type="http://schemas.openxmlformats.org/officeDocument/2006/relationships/image" Target="media/image3.wmf"/><Relationship Id="rId37" Type="http://schemas.openxmlformats.org/officeDocument/2006/relationships/oleObject" Target="embeddings/oleObject2.bin"/><Relationship Id="rId36" Type="http://schemas.openxmlformats.org/officeDocument/2006/relationships/image" Target="media/image2.emf"/><Relationship Id="rId35" Type="http://schemas.openxmlformats.org/officeDocument/2006/relationships/oleObject" Target="embeddings/oleObject1.bin"/><Relationship Id="rId34" Type="http://schemas.openxmlformats.org/officeDocument/2006/relationships/image" Target="media/image1.png"/><Relationship Id="rId33" Type="http://schemas.openxmlformats.org/officeDocument/2006/relationships/theme" Target="theme/theme1.xml"/><Relationship Id="rId32" Type="http://schemas.openxmlformats.org/officeDocument/2006/relationships/footer" Target="footer14.xml"/><Relationship Id="rId31" Type="http://schemas.openxmlformats.org/officeDocument/2006/relationships/footer" Target="footer13.xml"/><Relationship Id="rId30" Type="http://schemas.openxmlformats.org/officeDocument/2006/relationships/header" Target="header14.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87f65bf-0c69-4d99-8e9c-80250da3a5e2}"/>
        <w:style w:val=""/>
        <w:category>
          <w:name w:val="常规"/>
          <w:gallery w:val="placeholder"/>
        </w:category>
        <w:types>
          <w:type w:val="bbPlcHdr"/>
        </w:types>
        <w:behaviors>
          <w:behavior w:val="content"/>
        </w:behaviors>
        <w:description w:val=""/>
        <w:guid w:val="{387f65bf-0c69-4d99-8e9c-80250da3a5e2}"/>
      </w:docPartPr>
      <w:docPartBody>
        <w:p w14:paraId="0D4D4C4A">
          <w:pPr>
            <w:pStyle w:val="2"/>
          </w:pPr>
          <w:r>
            <w:rPr>
              <w:rStyle w:val="3"/>
              <w:rFonts w:hint="eastAsia"/>
            </w:rPr>
            <w:t>单击或点击此处输入文字。</w:t>
          </w:r>
        </w:p>
      </w:docPartBody>
    </w:docPart>
    <w:docPart>
      <w:docPartPr>
        <w:name w:val="{52b4c53a-e994-468a-974e-764a02c4585b}"/>
        <w:style w:val=""/>
        <w:category>
          <w:name w:val="常规"/>
          <w:gallery w:val="placeholder"/>
        </w:category>
        <w:types>
          <w:type w:val="bbPlcHdr"/>
        </w:types>
        <w:behaviors>
          <w:behavior w:val="content"/>
        </w:behaviors>
        <w:description w:val=""/>
        <w:guid w:val="{52b4c53a-e994-468a-974e-764a02c4585b}"/>
      </w:docPartPr>
      <w:docPartBody>
        <w:p w14:paraId="1AD96A3B">
          <w:pPr>
            <w:pStyle w:val="4"/>
          </w:pPr>
          <w:r>
            <w:rPr>
              <w:rStyle w:val="3"/>
              <w:rFonts w:hint="eastAsia"/>
            </w:rPr>
            <w:t>选择一项。</w:t>
          </w:r>
        </w:p>
      </w:docPartBody>
    </w:docPart>
    <w:docPart>
      <w:docPartPr>
        <w:name w:val="{8430b3ae-f0d3-48e6-b369-9c335c9c7bee}"/>
        <w:style w:val=""/>
        <w:category>
          <w:name w:val="常规"/>
          <w:gallery w:val="placeholder"/>
        </w:category>
        <w:types>
          <w:type w:val="bbPlcHdr"/>
        </w:types>
        <w:behaviors>
          <w:behavior w:val="content"/>
        </w:behaviors>
        <w:description w:val=""/>
        <w:guid w:val="{8430b3ae-f0d3-48e6-b369-9c335c9c7bee}"/>
      </w:docPartPr>
      <w:docPartBody>
        <w:p w14:paraId="0C15F3DE">
          <w:pPr>
            <w:pStyle w:val="5"/>
          </w:pPr>
          <w:r>
            <w:rPr>
              <w:rStyle w:val="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1372F4FE3A5242C98876936A4D5A7CDD"/>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3">
    <w:name w:val="Placeholder Text"/>
    <w:basedOn w:val="1"/>
    <w:semiHidden/>
    <w:qFormat/>
    <w:uiPriority w:val="99"/>
    <w:rPr>
      <w:color w:val="808080"/>
    </w:rPr>
  </w:style>
  <w:style w:type="paragraph" w:customStyle="1" w:styleId="4">
    <w:name w:val="DC964944E7AE40958021BBAF262115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A454B307285A4DAEA22E8E1D89E19A89"/>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4482</Words>
  <Characters>4977</Characters>
  <Lines>0</Lines>
  <Paragraphs>0</Paragraphs>
  <TotalTime>9</TotalTime>
  <ScaleCrop>false</ScaleCrop>
  <LinksUpToDate>false</LinksUpToDate>
  <CharactersWithSpaces>5149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2026-04-10T08:12:00Z</dcterms:created>
  <dc:creator>fangji</dc:creator>
  <cp:lastModifiedBy>fangji</cp:lastModifiedBy>
  <dcterms:modified xsi:type="dcterms:W3CDTF">2026-04-29T07:05:19Z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DA62965B366841E9B05831174069E0F7_13</vt:lpwstr>
  </property>
  <property fmtid="{D5CDD505-2E9C-101B-9397-08002B2CF9AE}" pid="4" name="KSOTemplateDocerSaveRecord">
    <vt:lpwstr>eyJoZGlkIjoiNDc3NmNlOGM5ODc4YmIzZWQyOGJkOTc3ODI3ODM1ZjciLCJ1c2VySWQiOiI0NTUyODU3NTkifQ==</vt:lpwstr>
  </property>
</Properties>
</file>