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default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附件2：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1696720</wp:posOffset>
            </wp:positionH>
            <wp:positionV relativeFrom="page">
              <wp:posOffset>1702435</wp:posOffset>
            </wp:positionV>
            <wp:extent cx="2033905" cy="1355725"/>
            <wp:effectExtent l="0" t="0" r="4445" b="0"/>
            <wp:wrapNone/>
            <wp:docPr id="22533" name="Picture 1" descr="F:\PPT\graphite石墨照片\graphite\IMG_8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1" descr="F:\PPT\graphite石墨照片\graphite\IMG_818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石墨烯介绍</w:t>
      </w:r>
    </w:p>
    <w:p>
      <w:pPr>
        <w:widowControl/>
        <w:spacing w:line="360" w:lineRule="auto"/>
        <w:jc w:val="center"/>
        <w:rPr>
          <w:rFonts w:ascii="宋体" w:hAnsi="宋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13970</wp:posOffset>
            </wp:positionV>
            <wp:extent cx="1845310" cy="1384300"/>
            <wp:effectExtent l="0" t="0" r="2540" b="6350"/>
            <wp:wrapTopAndBottom/>
            <wp:docPr id="9" name="图片 9" descr="F:\B系列备份\笔记本原位copy\北服工作2021\2021个人项目\石墨烯纤维标识设计大赛及中国国际烯丝纺织服装设计大赛\石墨烯纤维标识设计大赛所需素材20210611\图片-单层氧化石墨烯\单层氧化石墨烯-电镜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B系列备份\笔记本原位copy\北服工作2021\2021个人项目\石墨烯纤维标识设计大赛及中国国际烯丝纺织服装设计大赛\石墨烯纤维标识设计大赛所需素材20210611\图片-单层氧化石墨烯\单层氧化石墨烯-电镜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ge">
              <wp:posOffset>1717040</wp:posOffset>
            </wp:positionV>
            <wp:extent cx="1799590" cy="1355725"/>
            <wp:effectExtent l="0" t="0" r="0" b="0"/>
            <wp:wrapNone/>
            <wp:docPr id="22531" name="Picture 2" descr="https://timgsa.baidu.com/timg?image&amp;quality=80&amp;size=b9999_10000&amp;sec=1521604798283&amp;di=6fe76775971614cf18b108575994133c&amp;imgtype=0&amp;src=http%3A%2F%2Fimgsrc.baidu.com%2Fimage%2Fc0%253Dshijue1%252C0%252C0%252C294%252C40%2Fsign%3D1e18f72791504fc2b652b8468db48d64%2Fd4628535e5dde711a1d938d9adefce1b9d166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https://timgsa.baidu.com/timg?image&amp;quality=80&amp;size=b9999_10000&amp;sec=1521604798283&amp;di=6fe76775971614cf18b108575994133c&amp;imgtype=0&amp;src=http%3A%2F%2Fimgsrc.baidu.com%2Fimage%2Fc0%253Dshijue1%252C0%252C0%252C294%252C40%2Fsign%3D1e18f72791504fc2b652b8468db48d64%2Fd4628535e5dde711a1d938d9adefce1b9d16619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6358" t="7921" r="1743" b="5553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石墨烯是单原子层的石墨，是六角型的碳同素异形体，其中每个顶点有一个原子。如果把石墨看成一本书，石墨烯就是其中的一页。铅笔在纸上轻轻划过，留下的痕迹就可能是几层甚至仅仅一层石墨烯。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在目前已知材料中，石墨烯具有强度最高、韧性最高、透光率最高、重量最轻、电子迁移率最快、导电性最佳等优异性能，是引领时代发展的颠覆性新材料。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514985</wp:posOffset>
            </wp:positionV>
            <wp:extent cx="5264150" cy="1130300"/>
            <wp:effectExtent l="0" t="0" r="0" b="0"/>
            <wp:wrapTopAndBottom/>
            <wp:docPr id="8" name="图片 8" descr="C:\Users\Administrator\AppData\Local\Temp\WeChat Files\8909512ac0a41fa8d71e09c0129df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WeChat Files\8909512ac0a41fa8d71e09c0129df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石墨烯多功能复合纤维介绍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将石墨烯加入纤维中，通过聚合-熔融纺丝制得石墨烯复合纤维。石墨烯自身的优异性能可赋予纤维多种功能。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墨烯特有的纳米边缘、大比表面积以及表面官能团能够切割、包裹细菌、病毒、螨虫，催化其发生氧化应激反应，从而达到抑制细菌、病毒、螨虫效果。此外，石墨烯复合纤维还可以发射远红外光波、释放负离子、防紫外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石墨烯以共价键的形式融入尼龙、PET等基体，结构牢固，功能持久耐洗涤。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E3A31"/>
    <w:rsid w:val="000E3387"/>
    <w:rsid w:val="00194D5D"/>
    <w:rsid w:val="002163B4"/>
    <w:rsid w:val="002328A1"/>
    <w:rsid w:val="00626ED0"/>
    <w:rsid w:val="006960E7"/>
    <w:rsid w:val="00B26910"/>
    <w:rsid w:val="00DF204B"/>
    <w:rsid w:val="00DF34DC"/>
    <w:rsid w:val="00E72F29"/>
    <w:rsid w:val="00F93411"/>
    <w:rsid w:val="00FA7C7A"/>
    <w:rsid w:val="0E074139"/>
    <w:rsid w:val="0E0A2E93"/>
    <w:rsid w:val="153033D2"/>
    <w:rsid w:val="23097209"/>
    <w:rsid w:val="362E3A31"/>
    <w:rsid w:val="416D3BC9"/>
    <w:rsid w:val="494B07D6"/>
    <w:rsid w:val="49E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71</TotalTime>
  <ScaleCrop>false</ScaleCrop>
  <LinksUpToDate>false</LinksUpToDate>
  <CharactersWithSpaces>380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2021-06-17T03:29:00Z</dcterms:created>
  <dc:creator>Administrator</dc:creator>
  <cp:lastModifiedBy>王永生</cp:lastModifiedBy>
  <dcterms:modified xsi:type="dcterms:W3CDTF">2021-08-23T07:32:29Z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22648ACC94F84EC9BC6B2BA49A94BB9F</vt:lpwstr>
  </property>
</Properties>
</file>