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C6" w:rsidRPr="00AF65B3" w:rsidRDefault="00CE7DC6" w:rsidP="00CE7DC6">
      <w:pPr>
        <w:pStyle w:val="1c"/>
        <w:rPr>
          <w:rFonts w:hint="eastAsia"/>
        </w:rPr>
      </w:pPr>
      <w:bookmarkStart w:id="0" w:name="_Toc476473313"/>
      <w:bookmarkStart w:id="1" w:name="_GoBack"/>
      <w:r w:rsidRPr="00AF65B3">
        <w:rPr>
          <w:rFonts w:hint="eastAsia"/>
        </w:rPr>
        <w:t>2016年中国涤纶长丝行业运行分析</w:t>
      </w:r>
      <w:r w:rsidRPr="00AF65B3">
        <w:br/>
      </w:r>
      <w:r w:rsidRPr="00AF65B3">
        <w:rPr>
          <w:rFonts w:hint="eastAsia"/>
        </w:rPr>
        <w:t>与2017年运行预测</w:t>
      </w:r>
      <w:bookmarkEnd w:id="0"/>
      <w:bookmarkEnd w:id="1"/>
    </w:p>
    <w:p w:rsidR="00CE7DC6" w:rsidRPr="006134FB" w:rsidRDefault="00CE7DC6" w:rsidP="00CE7DC6">
      <w:pPr>
        <w:pStyle w:val="002"/>
      </w:pPr>
    </w:p>
    <w:p w:rsidR="00CE7DC6" w:rsidRPr="00AF65B3" w:rsidRDefault="00CE7DC6" w:rsidP="00CE7DC6">
      <w:pPr>
        <w:pStyle w:val="000"/>
        <w:rPr>
          <w:rFonts w:hint="eastAsia"/>
          <w:color w:val="000000"/>
        </w:rPr>
      </w:pPr>
      <w:r w:rsidRPr="00AF65B3">
        <w:rPr>
          <w:rFonts w:hint="eastAsia"/>
          <w:color w:val="000000"/>
        </w:rPr>
        <w:t>中国化学纤维工业协会涤纶长丝专业委员会</w:t>
      </w:r>
    </w:p>
    <w:p w:rsidR="00CE7DC6" w:rsidRPr="00AF65B3" w:rsidRDefault="00CE7DC6" w:rsidP="00CE7DC6">
      <w:pPr>
        <w:pStyle w:val="29"/>
      </w:pPr>
      <w:bookmarkStart w:id="2" w:name="_Toc476473314"/>
      <w:r w:rsidRPr="00AF65B3">
        <w:rPr>
          <w:rFonts w:hint="eastAsia"/>
        </w:rPr>
        <w:t>王玉萍</w:t>
      </w:r>
      <w:r>
        <w:rPr>
          <w:rFonts w:hint="eastAsia"/>
        </w:rPr>
        <w:t xml:space="preserve">  </w:t>
      </w:r>
      <w:r w:rsidRPr="00AF65B3">
        <w:rPr>
          <w:rFonts w:hint="eastAsia"/>
        </w:rPr>
        <w:t>刘</w:t>
      </w:r>
      <w:r>
        <w:rPr>
          <w:rFonts w:hint="eastAsia"/>
        </w:rPr>
        <w:t xml:space="preserve">  </w:t>
      </w:r>
      <w:r w:rsidRPr="00AF65B3">
        <w:rPr>
          <w:rFonts w:hint="eastAsia"/>
        </w:rPr>
        <w:t>青</w:t>
      </w:r>
      <w:r>
        <w:rPr>
          <w:rFonts w:hint="eastAsia"/>
        </w:rPr>
        <w:t xml:space="preserve">  </w:t>
      </w:r>
      <w:r w:rsidRPr="00AF65B3">
        <w:rPr>
          <w:rFonts w:hint="eastAsia"/>
        </w:rPr>
        <w:t>万</w:t>
      </w:r>
      <w:r>
        <w:rPr>
          <w:rFonts w:hint="eastAsia"/>
        </w:rPr>
        <w:t xml:space="preserve">  </w:t>
      </w:r>
      <w:r w:rsidRPr="00AF65B3">
        <w:rPr>
          <w:rFonts w:hint="eastAsia"/>
        </w:rPr>
        <w:t>蕾</w:t>
      </w:r>
      <w:r>
        <w:rPr>
          <w:rFonts w:hint="eastAsia"/>
        </w:rPr>
        <w:t xml:space="preserve">  </w:t>
      </w:r>
      <w:r w:rsidRPr="00AF65B3">
        <w:rPr>
          <w:rFonts w:hint="eastAsia"/>
        </w:rPr>
        <w:t>史巧观</w:t>
      </w:r>
      <w:bookmarkEnd w:id="2"/>
    </w:p>
    <w:p w:rsidR="00CE7DC6" w:rsidRPr="00AF65B3" w:rsidRDefault="00CE7DC6" w:rsidP="00CE7DC6">
      <w:pPr>
        <w:pStyle w:val="002"/>
        <w:rPr>
          <w:rFonts w:hint="eastAsia"/>
        </w:rPr>
      </w:pPr>
    </w:p>
    <w:p w:rsidR="00CE7DC6" w:rsidRPr="00AF65B3" w:rsidRDefault="00CE7DC6" w:rsidP="00CE7DC6">
      <w:pPr>
        <w:pStyle w:val="002"/>
      </w:pPr>
      <w:r w:rsidRPr="00AF65B3">
        <w:rPr>
          <w:rFonts w:hint="eastAsia"/>
        </w:rPr>
        <w:t>2016</w:t>
      </w:r>
      <w:r w:rsidRPr="00AF65B3">
        <w:rPr>
          <w:rFonts w:hint="eastAsia"/>
        </w:rPr>
        <w:t>年世界经济增长低于普遍预期，发达经济体增速明显回落，但新兴市场与发展中经济体有望结束连续五年的增速下跌趋势，中国经济</w:t>
      </w:r>
      <w:r w:rsidRPr="00AF65B3">
        <w:rPr>
          <w:rFonts w:hint="eastAsia"/>
        </w:rPr>
        <w:t>2016</w:t>
      </w:r>
      <w:r w:rsidRPr="00AF65B3">
        <w:rPr>
          <w:rFonts w:hint="eastAsia"/>
        </w:rPr>
        <w:t>年全年</w:t>
      </w:r>
      <w:r w:rsidRPr="00AF65B3">
        <w:rPr>
          <w:rFonts w:hint="eastAsia"/>
        </w:rPr>
        <w:t>GDP</w:t>
      </w:r>
      <w:r w:rsidRPr="00AF65B3">
        <w:rPr>
          <w:rFonts w:hint="eastAsia"/>
        </w:rPr>
        <w:t>增长</w:t>
      </w:r>
      <w:r w:rsidRPr="00AF65B3">
        <w:rPr>
          <w:rFonts w:hint="eastAsia"/>
        </w:rPr>
        <w:t>6.7%</w:t>
      </w:r>
      <w:r w:rsidRPr="00AF65B3">
        <w:rPr>
          <w:rFonts w:hint="eastAsia"/>
        </w:rPr>
        <w:t>，第四季度</w:t>
      </w:r>
      <w:r w:rsidRPr="00AF65B3">
        <w:rPr>
          <w:rFonts w:hint="eastAsia"/>
        </w:rPr>
        <w:t>GDP</w:t>
      </w:r>
      <w:r w:rsidRPr="00AF65B3">
        <w:rPr>
          <w:rFonts w:hint="eastAsia"/>
        </w:rPr>
        <w:t>增长</w:t>
      </w:r>
      <w:r w:rsidRPr="00AF65B3">
        <w:rPr>
          <w:rFonts w:hint="eastAsia"/>
        </w:rPr>
        <w:t>6.8%</w:t>
      </w:r>
      <w:r w:rsidRPr="00AF65B3">
        <w:rPr>
          <w:rFonts w:hint="eastAsia"/>
        </w:rPr>
        <w:t>，经历了超出预期的反弹。</w:t>
      </w:r>
    </w:p>
    <w:p w:rsidR="00CE7DC6" w:rsidRPr="00AF65B3" w:rsidRDefault="00CE7DC6" w:rsidP="00CE7DC6">
      <w:pPr>
        <w:pStyle w:val="002"/>
      </w:pPr>
      <w:r w:rsidRPr="00AF65B3">
        <w:rPr>
          <w:rFonts w:hint="eastAsia"/>
        </w:rPr>
        <w:t>2016</w:t>
      </w:r>
      <w:r w:rsidRPr="00AF65B3">
        <w:rPr>
          <w:rFonts w:hint="eastAsia"/>
        </w:rPr>
        <w:t>年原油等聚酯涤纶原料价格全年处于上涨趋势，波动</w:t>
      </w:r>
      <w:r>
        <w:rPr>
          <w:rFonts w:hint="eastAsia"/>
        </w:rPr>
        <w:t>平缓</w:t>
      </w:r>
      <w:r w:rsidRPr="00AF65B3">
        <w:rPr>
          <w:rFonts w:hint="eastAsia"/>
        </w:rPr>
        <w:t>，国外需求</w:t>
      </w:r>
      <w:r>
        <w:rPr>
          <w:rFonts w:hint="eastAsia"/>
        </w:rPr>
        <w:t>平稳增加</w:t>
      </w:r>
      <w:r w:rsidRPr="00AF65B3">
        <w:rPr>
          <w:rFonts w:hint="eastAsia"/>
        </w:rPr>
        <w:t>，国内需求有所回升，有利的外部环境推动聚酯涤纶行业运行良好，表现出如下几个特征：一是产能理性增加，供需结构转好，行业开工率提升；二是整体保持盈利水平，加工区间加大及库存盘盈促进盈利增强，特别是</w:t>
      </w:r>
      <w:r w:rsidRPr="00AF65B3">
        <w:rPr>
          <w:rFonts w:hint="eastAsia"/>
        </w:rPr>
        <w:t>10</w:t>
      </w:r>
      <w:r w:rsidRPr="00AF65B3">
        <w:rPr>
          <w:rFonts w:hint="eastAsia"/>
        </w:rPr>
        <w:t>月份以后，盈利水平整体提高，处于近十年来较高盈利水平，</w:t>
      </w:r>
      <w:r w:rsidRPr="00AF65B3">
        <w:rPr>
          <w:rFonts w:hint="eastAsia"/>
        </w:rPr>
        <w:t>FDY</w:t>
      </w:r>
      <w:r w:rsidRPr="00AF65B3">
        <w:rPr>
          <w:rFonts w:hint="eastAsia"/>
        </w:rPr>
        <w:t>盈利水平突出；三是行业两级分化更加明显，在行业整体盈利水平增加的同时，亏损企业亏损额增加，上市企业盈利水平增强；四是准确把握了</w:t>
      </w:r>
      <w:r w:rsidRPr="00AF65B3">
        <w:rPr>
          <w:rFonts w:hint="eastAsia"/>
        </w:rPr>
        <w:t>G20</w:t>
      </w:r>
      <w:r w:rsidRPr="00AF65B3">
        <w:rPr>
          <w:rFonts w:hint="eastAsia"/>
        </w:rPr>
        <w:t>期间停开机时机及销售策略，和下游衔接平稳，库存稳步降低，避免了季节性波动，在十月份后保持了低库存运行；五是开发新产品动力增加，差别化产品不断推出，但原始创新能力仍待加强。</w:t>
      </w:r>
    </w:p>
    <w:p w:rsidR="00CE7DC6" w:rsidRPr="00AF65B3" w:rsidRDefault="00CE7DC6" w:rsidP="00CE7DC6">
      <w:pPr>
        <w:pStyle w:val="002"/>
      </w:pPr>
      <w:r w:rsidRPr="00AF65B3">
        <w:rPr>
          <w:rFonts w:hint="eastAsia"/>
        </w:rPr>
        <w:t>201</w:t>
      </w:r>
      <w:r w:rsidRPr="00AF65B3">
        <w:t>6</w:t>
      </w:r>
      <w:r w:rsidRPr="00AF65B3">
        <w:rPr>
          <w:rFonts w:hint="eastAsia"/>
        </w:rPr>
        <w:t>年全国聚酯涤纶行业实现主营业务收入</w:t>
      </w:r>
      <w:r w:rsidRPr="00AF65B3">
        <w:rPr>
          <w:rFonts w:hint="eastAsia"/>
        </w:rPr>
        <w:t>3698.4</w:t>
      </w:r>
      <w:r w:rsidRPr="00AF65B3">
        <w:rPr>
          <w:rFonts w:hint="eastAsia"/>
        </w:rPr>
        <w:t>亿元。实现利润总额</w:t>
      </w:r>
      <w:r w:rsidRPr="00AF65B3">
        <w:rPr>
          <w:rFonts w:hint="eastAsia"/>
        </w:rPr>
        <w:t>152.4</w:t>
      </w:r>
      <w:r w:rsidRPr="00AF65B3">
        <w:rPr>
          <w:rFonts w:hint="eastAsia"/>
        </w:rPr>
        <w:t>亿，同比增加了</w:t>
      </w:r>
      <w:r w:rsidRPr="00AF65B3">
        <w:rPr>
          <w:rFonts w:hint="eastAsia"/>
        </w:rPr>
        <w:t>34.45%</w:t>
      </w:r>
      <w:r w:rsidRPr="00AF65B3">
        <w:rPr>
          <w:rFonts w:hint="eastAsia"/>
        </w:rPr>
        <w:t>，利润总额占化纤行业利润总额（</w:t>
      </w:r>
      <w:r w:rsidRPr="00AF65B3">
        <w:rPr>
          <w:rFonts w:hint="eastAsia"/>
        </w:rPr>
        <w:t>366.4</w:t>
      </w:r>
      <w:r w:rsidRPr="00AF65B3">
        <w:rPr>
          <w:rFonts w:hint="eastAsia"/>
        </w:rPr>
        <w:t>亿元）的</w:t>
      </w:r>
      <w:r w:rsidRPr="00AF65B3">
        <w:rPr>
          <w:rFonts w:hint="eastAsia"/>
        </w:rPr>
        <w:t>41.59%</w:t>
      </w:r>
      <w:r w:rsidRPr="00AF65B3">
        <w:rPr>
          <w:rFonts w:hint="eastAsia"/>
        </w:rPr>
        <w:t>；涤纶行业亏损企业亏损额为</w:t>
      </w:r>
      <w:r w:rsidRPr="00AF65B3">
        <w:rPr>
          <w:rFonts w:hint="eastAsia"/>
        </w:rPr>
        <w:t>19.94</w:t>
      </w:r>
      <w:r w:rsidRPr="00AF65B3">
        <w:rPr>
          <w:rFonts w:hint="eastAsia"/>
        </w:rPr>
        <w:t>亿元，同比减少了</w:t>
      </w:r>
      <w:r w:rsidRPr="00AF65B3">
        <w:rPr>
          <w:rFonts w:hint="eastAsia"/>
        </w:rPr>
        <w:t>24.25%</w:t>
      </w:r>
      <w:r w:rsidRPr="00AF65B3">
        <w:rPr>
          <w:rFonts w:hint="eastAsia"/>
        </w:rPr>
        <w:t>，行业亏损面</w:t>
      </w:r>
      <w:r w:rsidRPr="00AF65B3">
        <w:rPr>
          <w:rFonts w:hint="eastAsia"/>
        </w:rPr>
        <w:t>16.23%</w:t>
      </w:r>
      <w:r w:rsidRPr="00AF65B3">
        <w:rPr>
          <w:rFonts w:hint="eastAsia"/>
        </w:rPr>
        <w:t>，比</w:t>
      </w:r>
      <w:r w:rsidRPr="00AF65B3">
        <w:rPr>
          <w:rFonts w:hint="eastAsia"/>
        </w:rPr>
        <w:t>2015</w:t>
      </w:r>
      <w:r w:rsidRPr="00AF65B3">
        <w:rPr>
          <w:rFonts w:hint="eastAsia"/>
        </w:rPr>
        <w:t>年亏损面（</w:t>
      </w:r>
      <w:r w:rsidRPr="00AF65B3">
        <w:rPr>
          <w:rFonts w:hint="eastAsia"/>
        </w:rPr>
        <w:t>18.30%</w:t>
      </w:r>
      <w:r w:rsidRPr="00AF65B3">
        <w:rPr>
          <w:rFonts w:hint="eastAsia"/>
        </w:rPr>
        <w:t>）增加了</w:t>
      </w:r>
      <w:r w:rsidRPr="00AF65B3">
        <w:rPr>
          <w:rFonts w:hint="eastAsia"/>
        </w:rPr>
        <w:t>2.07</w:t>
      </w:r>
      <w:r w:rsidRPr="00AF65B3">
        <w:rPr>
          <w:rFonts w:hint="eastAsia"/>
        </w:rPr>
        <w:t>个百分点。存货</w:t>
      </w:r>
      <w:r w:rsidRPr="00AF65B3">
        <w:rPr>
          <w:rFonts w:hint="eastAsia"/>
        </w:rPr>
        <w:t>309.0</w:t>
      </w:r>
      <w:r w:rsidRPr="00AF65B3">
        <w:rPr>
          <w:rFonts w:hint="eastAsia"/>
        </w:rPr>
        <w:t>亿元，同比减少</w:t>
      </w:r>
      <w:r w:rsidRPr="00AF65B3">
        <w:rPr>
          <w:rFonts w:hint="eastAsia"/>
        </w:rPr>
        <w:t>8.94%</w:t>
      </w:r>
      <w:r w:rsidRPr="00AF65B3">
        <w:rPr>
          <w:rFonts w:hint="eastAsia"/>
        </w:rPr>
        <w:t>，其中产成品</w:t>
      </w:r>
      <w:r w:rsidRPr="00AF65B3">
        <w:rPr>
          <w:rFonts w:hint="eastAsia"/>
        </w:rPr>
        <w:t>157.48</w:t>
      </w:r>
      <w:r w:rsidRPr="00AF65B3">
        <w:rPr>
          <w:rFonts w:hint="eastAsia"/>
        </w:rPr>
        <w:t>亿元，同比减少了</w:t>
      </w:r>
      <w:r w:rsidRPr="00AF65B3">
        <w:rPr>
          <w:rFonts w:hint="eastAsia"/>
        </w:rPr>
        <w:t>15.49%</w:t>
      </w:r>
      <w:r w:rsidRPr="00AF65B3">
        <w:t>。</w:t>
      </w:r>
    </w:p>
    <w:p w:rsidR="00CE7DC6" w:rsidRPr="00AF65B3" w:rsidRDefault="00CE7DC6" w:rsidP="00CE7DC6">
      <w:pPr>
        <w:pStyle w:val="001"/>
      </w:pPr>
      <w:r w:rsidRPr="00AF65B3">
        <w:t>一、</w:t>
      </w:r>
      <w:r w:rsidRPr="00AF65B3">
        <w:t>201</w:t>
      </w:r>
      <w:r w:rsidRPr="00AF65B3">
        <w:rPr>
          <w:rFonts w:hint="eastAsia"/>
        </w:rPr>
        <w:t>6</w:t>
      </w:r>
      <w:r w:rsidRPr="00AF65B3">
        <w:t>年涤纶长丝行业运行情况</w:t>
      </w:r>
    </w:p>
    <w:p w:rsidR="00CE7DC6" w:rsidRPr="00AF65B3" w:rsidRDefault="00CE7DC6" w:rsidP="00CE7DC6">
      <w:pPr>
        <w:pStyle w:val="006"/>
        <w:rPr>
          <w:color w:val="000000"/>
        </w:rPr>
      </w:pPr>
      <w:r w:rsidRPr="00AF65B3">
        <w:rPr>
          <w:color w:val="000000"/>
        </w:rPr>
        <w:t>（一）生产现状</w:t>
      </w:r>
    </w:p>
    <w:p w:rsidR="00CE7DC6" w:rsidRPr="00AF65B3" w:rsidRDefault="00CE7DC6" w:rsidP="00CE7DC6">
      <w:pPr>
        <w:pStyle w:val="0010"/>
      </w:pPr>
      <w:r w:rsidRPr="00AF65B3">
        <w:t>1</w:t>
      </w:r>
      <w:r w:rsidRPr="00AF65B3">
        <w:t>．</w:t>
      </w:r>
      <w:r w:rsidRPr="00AF65B3">
        <w:rPr>
          <w:rFonts w:hint="eastAsia"/>
        </w:rPr>
        <w:t>生产运行良好，产量增速放缓</w:t>
      </w:r>
    </w:p>
    <w:p w:rsidR="00CE7DC6" w:rsidRPr="00AF65B3" w:rsidRDefault="00CE7DC6" w:rsidP="00CE7DC6">
      <w:pPr>
        <w:pStyle w:val="002"/>
        <w:rPr>
          <w:rFonts w:hint="eastAsia"/>
        </w:rPr>
      </w:pPr>
      <w:r w:rsidRPr="00AF65B3">
        <w:rPr>
          <w:rFonts w:hint="eastAsia"/>
        </w:rPr>
        <w:t>2016</w:t>
      </w:r>
      <w:r w:rsidRPr="00AF65B3">
        <w:rPr>
          <w:rFonts w:hint="eastAsia"/>
        </w:rPr>
        <w:t>年</w:t>
      </w:r>
      <w:r w:rsidRPr="00AF65B3">
        <w:rPr>
          <w:rFonts w:hint="eastAsia"/>
        </w:rPr>
        <w:t>1</w:t>
      </w:r>
      <w:r w:rsidRPr="00AF65B3">
        <w:t>～</w:t>
      </w:r>
      <w:r w:rsidRPr="00AF65B3">
        <w:t>1</w:t>
      </w:r>
      <w:r w:rsidRPr="00AF65B3">
        <w:rPr>
          <w:rFonts w:hint="eastAsia"/>
        </w:rPr>
        <w:t>1</w:t>
      </w:r>
      <w:r w:rsidRPr="00AF65B3">
        <w:t>月</w:t>
      </w:r>
      <w:r w:rsidRPr="00AF65B3">
        <w:rPr>
          <w:rFonts w:hint="eastAsia"/>
        </w:rPr>
        <w:t>中国化纤产量</w:t>
      </w:r>
      <w:r w:rsidRPr="00AF65B3">
        <w:rPr>
          <w:rFonts w:hint="eastAsia"/>
        </w:rPr>
        <w:t>4514.99</w:t>
      </w:r>
      <w:r w:rsidRPr="00AF65B3">
        <w:rPr>
          <w:rFonts w:hint="eastAsia"/>
        </w:rPr>
        <w:t>万吨，同比增长</w:t>
      </w:r>
      <w:r w:rsidRPr="00AF65B3">
        <w:rPr>
          <w:rFonts w:hint="eastAsia"/>
        </w:rPr>
        <w:t>3.84%</w:t>
      </w:r>
      <w:r w:rsidRPr="00AF65B3">
        <w:rPr>
          <w:rFonts w:hint="eastAsia"/>
        </w:rPr>
        <w:t>。涤纶产量</w:t>
      </w:r>
      <w:r w:rsidRPr="00AF65B3">
        <w:rPr>
          <w:rFonts w:hint="eastAsia"/>
        </w:rPr>
        <w:t>3621.25</w:t>
      </w:r>
      <w:r w:rsidRPr="00AF65B3">
        <w:rPr>
          <w:rFonts w:hint="eastAsia"/>
        </w:rPr>
        <w:t>万吨，同比增加</w:t>
      </w:r>
      <w:r w:rsidRPr="00AF65B3">
        <w:rPr>
          <w:rFonts w:hint="eastAsia"/>
        </w:rPr>
        <w:t>2.93%</w:t>
      </w:r>
      <w:r w:rsidRPr="00AF65B3">
        <w:rPr>
          <w:rFonts w:hint="eastAsia"/>
        </w:rPr>
        <w:t>，占到合成纤维总产量</w:t>
      </w:r>
      <w:r w:rsidRPr="00AF65B3">
        <w:rPr>
          <w:rFonts w:hint="eastAsia"/>
        </w:rPr>
        <w:t>4145.67</w:t>
      </w:r>
      <w:r w:rsidRPr="00AF65B3">
        <w:rPr>
          <w:rFonts w:hint="eastAsia"/>
        </w:rPr>
        <w:t>万吨的</w:t>
      </w:r>
      <w:r w:rsidRPr="00AF65B3">
        <w:rPr>
          <w:rFonts w:hint="eastAsia"/>
        </w:rPr>
        <w:t>87.35%</w:t>
      </w:r>
      <w:r w:rsidRPr="00AF65B3">
        <w:rPr>
          <w:rFonts w:hint="eastAsia"/>
        </w:rPr>
        <w:t>，占化纤总产量的</w:t>
      </w:r>
      <w:r w:rsidRPr="00AF65B3">
        <w:rPr>
          <w:rFonts w:hint="eastAsia"/>
        </w:rPr>
        <w:t>80.20%</w:t>
      </w:r>
      <w:r w:rsidRPr="00AF65B3">
        <w:rPr>
          <w:rFonts w:hint="eastAsia"/>
        </w:rPr>
        <w:t>。</w:t>
      </w:r>
      <w:r w:rsidRPr="00AF65B3">
        <w:rPr>
          <w:rFonts w:hint="eastAsia"/>
        </w:rPr>
        <w:t>2016</w:t>
      </w:r>
      <w:r w:rsidRPr="00AF65B3">
        <w:rPr>
          <w:rFonts w:hint="eastAsia"/>
        </w:rPr>
        <w:t>年</w:t>
      </w:r>
      <w:r w:rsidRPr="00AF65B3">
        <w:rPr>
          <w:rFonts w:hint="eastAsia"/>
        </w:rPr>
        <w:t>1</w:t>
      </w:r>
      <w:r w:rsidRPr="00AF65B3">
        <w:rPr>
          <w:rFonts w:eastAsia="黑体"/>
          <w:bCs/>
          <w:sz w:val="18"/>
        </w:rPr>
        <w:t>~</w:t>
      </w:r>
      <w:r w:rsidRPr="00AF65B3">
        <w:rPr>
          <w:rFonts w:hint="eastAsia"/>
        </w:rPr>
        <w:t>11</w:t>
      </w:r>
      <w:r w:rsidRPr="00AF65B3">
        <w:rPr>
          <w:rFonts w:hint="eastAsia"/>
        </w:rPr>
        <w:t>月涤纶行业增速</w:t>
      </w:r>
      <w:r w:rsidRPr="00AF65B3">
        <w:rPr>
          <w:rFonts w:hint="eastAsia"/>
        </w:rPr>
        <w:t>2.93%</w:t>
      </w:r>
      <w:r w:rsidRPr="00AF65B3">
        <w:rPr>
          <w:rFonts w:hint="eastAsia"/>
        </w:rPr>
        <w:t>，其中涤纶长丝产量为</w:t>
      </w:r>
      <w:r w:rsidRPr="00AF65B3">
        <w:rPr>
          <w:rFonts w:hint="eastAsia"/>
        </w:rPr>
        <w:t>2737.67</w:t>
      </w:r>
      <w:r w:rsidRPr="00AF65B3">
        <w:rPr>
          <w:rFonts w:hint="eastAsia"/>
        </w:rPr>
        <w:t>万吨，同比增加</w:t>
      </w:r>
      <w:r w:rsidRPr="00AF65B3">
        <w:rPr>
          <w:rFonts w:hint="eastAsia"/>
        </w:rPr>
        <w:t>4.17%</w:t>
      </w:r>
      <w:r w:rsidRPr="00AF65B3">
        <w:rPr>
          <w:rFonts w:hint="eastAsia"/>
        </w:rPr>
        <w:t>（表</w:t>
      </w:r>
      <w:r w:rsidRPr="00AF65B3">
        <w:rPr>
          <w:rFonts w:hint="eastAsia"/>
        </w:rPr>
        <w:t>1</w:t>
      </w:r>
      <w:r w:rsidRPr="00AF65B3">
        <w:rPr>
          <w:rFonts w:hint="eastAsia"/>
        </w:rPr>
        <w:t>）。</w:t>
      </w:r>
    </w:p>
    <w:p w:rsidR="00CE7DC6" w:rsidRPr="00AF65B3" w:rsidRDefault="00CE7DC6" w:rsidP="00CE7DC6">
      <w:pPr>
        <w:pStyle w:val="38"/>
        <w:spacing w:before="156" w:after="156"/>
      </w:pPr>
      <w:r w:rsidRPr="00AF65B3">
        <w:t>表</w:t>
      </w:r>
      <w:r w:rsidRPr="00AF65B3">
        <w:t>1</w:t>
      </w:r>
      <w:r>
        <w:t xml:space="preserve">  </w:t>
      </w:r>
      <w:r w:rsidRPr="00AF65B3">
        <w:t>201</w:t>
      </w:r>
      <w:r w:rsidRPr="00AF65B3">
        <w:rPr>
          <w:rFonts w:hint="eastAsia"/>
        </w:rPr>
        <w:t>6</w:t>
      </w:r>
      <w:r w:rsidRPr="00AF65B3">
        <w:t>年</w:t>
      </w:r>
      <w:r w:rsidRPr="00AF65B3">
        <w:t>1~1</w:t>
      </w:r>
      <w:r w:rsidRPr="00AF65B3">
        <w:rPr>
          <w:rFonts w:hint="eastAsia"/>
        </w:rPr>
        <w:t>1</w:t>
      </w:r>
      <w:r w:rsidRPr="00AF65B3">
        <w:t>月化纤及涤纶产品产量增长表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179"/>
        <w:gridCol w:w="1889"/>
        <w:gridCol w:w="1701"/>
        <w:gridCol w:w="1319"/>
      </w:tblGrid>
      <w:tr w:rsidR="00CE7DC6" w:rsidRPr="00AF65B3" w:rsidTr="00C10522">
        <w:trPr>
          <w:trHeight w:val="340"/>
          <w:jc w:val="center"/>
        </w:trPr>
        <w:tc>
          <w:tcPr>
            <w:tcW w:w="2179"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1889"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月（万吨）</w:t>
            </w:r>
          </w:p>
        </w:tc>
        <w:tc>
          <w:tcPr>
            <w:tcW w:w="1701"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去年同期（万吨）</w:t>
            </w:r>
          </w:p>
        </w:tc>
        <w:tc>
          <w:tcPr>
            <w:tcW w:w="1319"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trHeight w:val="340"/>
          <w:jc w:val="center"/>
        </w:trPr>
        <w:tc>
          <w:tcPr>
            <w:tcW w:w="217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化纤总量</w:t>
            </w:r>
          </w:p>
        </w:tc>
        <w:tc>
          <w:tcPr>
            <w:tcW w:w="188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Pr>
                <w:rFonts w:ascii="Times New Roman" w:hAnsi="Times New Roman" w:hint="eastAsia"/>
                <w:color w:val="000000"/>
                <w:sz w:val="18"/>
                <w:szCs w:val="18"/>
              </w:rPr>
              <w:t>4514.99</w:t>
            </w:r>
          </w:p>
        </w:tc>
        <w:tc>
          <w:tcPr>
            <w:tcW w:w="1701"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4348.03</w:t>
            </w:r>
          </w:p>
        </w:tc>
        <w:tc>
          <w:tcPr>
            <w:tcW w:w="131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3.84%</w:t>
            </w:r>
          </w:p>
        </w:tc>
      </w:tr>
      <w:tr w:rsidR="00CE7DC6" w:rsidRPr="00AF65B3" w:rsidTr="00C10522">
        <w:trPr>
          <w:trHeight w:val="340"/>
          <w:jc w:val="center"/>
        </w:trPr>
        <w:tc>
          <w:tcPr>
            <w:tcW w:w="217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00" w:firstLine="180"/>
              <w:rPr>
                <w:rFonts w:ascii="Times New Roman" w:hAnsi="Times New Roman"/>
                <w:color w:val="000000"/>
                <w:sz w:val="18"/>
                <w:szCs w:val="18"/>
              </w:rPr>
            </w:pPr>
            <w:r w:rsidRPr="00AF65B3">
              <w:rPr>
                <w:rFonts w:ascii="Times New Roman" w:hAnsi="宋体"/>
                <w:color w:val="000000"/>
                <w:sz w:val="18"/>
                <w:szCs w:val="18"/>
              </w:rPr>
              <w:t>合成纤维</w:t>
            </w:r>
          </w:p>
        </w:tc>
        <w:tc>
          <w:tcPr>
            <w:tcW w:w="188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hint="eastAsia"/>
                <w:color w:val="000000"/>
                <w:sz w:val="18"/>
                <w:szCs w:val="18"/>
              </w:rPr>
              <w:t>4145.67</w:t>
            </w:r>
          </w:p>
        </w:tc>
        <w:tc>
          <w:tcPr>
            <w:tcW w:w="1701"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4003.15</w:t>
            </w:r>
          </w:p>
        </w:tc>
        <w:tc>
          <w:tcPr>
            <w:tcW w:w="131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3.56%</w:t>
            </w:r>
          </w:p>
        </w:tc>
      </w:tr>
      <w:tr w:rsidR="00CE7DC6" w:rsidRPr="00AF65B3" w:rsidTr="00C10522">
        <w:trPr>
          <w:trHeight w:val="340"/>
          <w:jc w:val="center"/>
        </w:trPr>
        <w:tc>
          <w:tcPr>
            <w:tcW w:w="217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50" w:firstLine="270"/>
              <w:rPr>
                <w:rFonts w:ascii="Times New Roman" w:hAnsi="Times New Roman"/>
                <w:color w:val="000000"/>
                <w:sz w:val="18"/>
                <w:szCs w:val="18"/>
              </w:rPr>
            </w:pPr>
            <w:r w:rsidRPr="00AF65B3">
              <w:rPr>
                <w:rFonts w:ascii="Times New Roman" w:hAnsi="宋体"/>
                <w:color w:val="000000"/>
                <w:sz w:val="18"/>
                <w:szCs w:val="18"/>
              </w:rPr>
              <w:t>涤纶</w:t>
            </w:r>
          </w:p>
        </w:tc>
        <w:tc>
          <w:tcPr>
            <w:tcW w:w="188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hint="eastAsia"/>
                <w:color w:val="000000"/>
                <w:sz w:val="18"/>
                <w:szCs w:val="18"/>
              </w:rPr>
              <w:t>3621.25</w:t>
            </w:r>
          </w:p>
        </w:tc>
        <w:tc>
          <w:tcPr>
            <w:tcW w:w="1701"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3518.17</w:t>
            </w:r>
          </w:p>
        </w:tc>
        <w:tc>
          <w:tcPr>
            <w:tcW w:w="131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2.93%</w:t>
            </w:r>
          </w:p>
        </w:tc>
      </w:tr>
      <w:tr w:rsidR="00CE7DC6" w:rsidRPr="00AF65B3" w:rsidTr="00C10522">
        <w:trPr>
          <w:trHeight w:val="340"/>
          <w:jc w:val="center"/>
        </w:trPr>
        <w:tc>
          <w:tcPr>
            <w:tcW w:w="217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250" w:firstLine="450"/>
              <w:rPr>
                <w:rFonts w:ascii="Times New Roman" w:hAnsi="Times New Roman"/>
                <w:color w:val="000000"/>
                <w:sz w:val="18"/>
                <w:szCs w:val="18"/>
              </w:rPr>
            </w:pPr>
            <w:r w:rsidRPr="00AF65B3">
              <w:rPr>
                <w:rFonts w:ascii="Times New Roman" w:hAnsi="宋体"/>
                <w:color w:val="000000"/>
                <w:sz w:val="18"/>
                <w:szCs w:val="18"/>
              </w:rPr>
              <w:t>其中：涤纶短纤</w:t>
            </w:r>
          </w:p>
        </w:tc>
        <w:tc>
          <w:tcPr>
            <w:tcW w:w="188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hint="eastAsia"/>
                <w:color w:val="000000"/>
                <w:sz w:val="18"/>
                <w:szCs w:val="18"/>
              </w:rPr>
              <w:t>883.59</w:t>
            </w:r>
          </w:p>
        </w:tc>
        <w:tc>
          <w:tcPr>
            <w:tcW w:w="1701"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890.10</w:t>
            </w:r>
          </w:p>
        </w:tc>
        <w:tc>
          <w:tcPr>
            <w:tcW w:w="131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-0.73%</w:t>
            </w:r>
          </w:p>
        </w:tc>
      </w:tr>
      <w:tr w:rsidR="00CE7DC6" w:rsidRPr="00AF65B3" w:rsidTr="00C10522">
        <w:trPr>
          <w:trHeight w:val="340"/>
          <w:jc w:val="center"/>
        </w:trPr>
        <w:tc>
          <w:tcPr>
            <w:tcW w:w="217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20" w:left="44" w:firstLine="0"/>
              <w:rPr>
                <w:rFonts w:ascii="Times New Roman" w:hAnsi="Times New Roman"/>
                <w:color w:val="000000"/>
                <w:sz w:val="18"/>
                <w:szCs w:val="18"/>
              </w:rPr>
            </w:pPr>
            <w:r>
              <w:rPr>
                <w:rFonts w:ascii="Times New Roman" w:hAnsi="Times New Roman"/>
                <w:color w:val="000000"/>
                <w:sz w:val="18"/>
                <w:szCs w:val="18"/>
              </w:rPr>
              <w:t xml:space="preserve">           </w:t>
            </w:r>
            <w:r w:rsidRPr="00AF65B3">
              <w:rPr>
                <w:rFonts w:ascii="Times New Roman" w:hAnsi="宋体"/>
                <w:color w:val="000000"/>
                <w:sz w:val="18"/>
                <w:szCs w:val="18"/>
              </w:rPr>
              <w:t>涤纶长丝</w:t>
            </w:r>
          </w:p>
        </w:tc>
        <w:tc>
          <w:tcPr>
            <w:tcW w:w="188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2737.67</w:t>
            </w:r>
          </w:p>
        </w:tc>
        <w:tc>
          <w:tcPr>
            <w:tcW w:w="1701"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2628.07</w:t>
            </w:r>
          </w:p>
        </w:tc>
        <w:tc>
          <w:tcPr>
            <w:tcW w:w="1319" w:type="dxa"/>
            <w:tcMar>
              <w:top w:w="9" w:type="dxa"/>
              <w:left w:w="85" w:type="dxa"/>
              <w:bottom w:w="9" w:type="dxa"/>
              <w:right w:w="85" w:type="dxa"/>
            </w:tcMar>
            <w:vAlign w:val="center"/>
          </w:tcPr>
          <w:p w:rsidR="00CE7DC6" w:rsidRPr="001C2A74" w:rsidRDefault="00CE7DC6" w:rsidP="00C10522">
            <w:pPr>
              <w:adjustRightInd w:val="0"/>
              <w:snapToGrid w:val="0"/>
              <w:spacing w:after="0" w:line="240" w:lineRule="auto"/>
              <w:ind w:rightChars="50" w:right="110" w:firstLine="0"/>
              <w:jc w:val="right"/>
              <w:rPr>
                <w:rFonts w:ascii="Times New Roman" w:hAnsi="Times New Roman" w:hint="eastAsia"/>
                <w:color w:val="000000"/>
                <w:sz w:val="18"/>
                <w:szCs w:val="18"/>
              </w:rPr>
            </w:pPr>
            <w:r w:rsidRPr="001C2A74">
              <w:rPr>
                <w:rFonts w:ascii="Times New Roman" w:hAnsi="Times New Roman" w:hint="eastAsia"/>
                <w:color w:val="000000"/>
                <w:sz w:val="18"/>
                <w:szCs w:val="18"/>
              </w:rPr>
              <w:t>4.17%</w:t>
            </w:r>
          </w:p>
        </w:tc>
      </w:tr>
    </w:tbl>
    <w:p w:rsidR="00CE7DC6" w:rsidRPr="00AF65B3" w:rsidRDefault="00CE7DC6" w:rsidP="00CE7DC6">
      <w:pPr>
        <w:pStyle w:val="004"/>
        <w:rPr>
          <w:rFonts w:hint="eastAsia"/>
          <w:color w:val="000000"/>
          <w:kern w:val="2"/>
        </w:rPr>
      </w:pPr>
      <w:r w:rsidRPr="00AF65B3">
        <w:rPr>
          <w:color w:val="000000"/>
          <w:kern w:val="2"/>
        </w:rPr>
        <w:t>资料来源：国家统计局、中国化学纤维工业中国化学纤维工业协会</w:t>
      </w:r>
    </w:p>
    <w:p w:rsidR="00CE7DC6" w:rsidRPr="00AF65B3" w:rsidRDefault="00CE7DC6" w:rsidP="00CE7DC6">
      <w:pPr>
        <w:pStyle w:val="00b"/>
        <w:rPr>
          <w:rFonts w:hint="eastAsia"/>
          <w:color w:val="000000"/>
          <w:kern w:val="2"/>
        </w:rPr>
      </w:pPr>
    </w:p>
    <w:p w:rsidR="00CE7DC6" w:rsidRPr="00AF65B3" w:rsidRDefault="00CE7DC6" w:rsidP="00CE7DC6">
      <w:pPr>
        <w:pStyle w:val="0010"/>
        <w:rPr>
          <w:rFonts w:hint="eastAsia"/>
        </w:rPr>
      </w:pPr>
      <w:r w:rsidRPr="00AF65B3">
        <w:t>2</w:t>
      </w:r>
      <w:r w:rsidRPr="00AF65B3">
        <w:t>．</w:t>
      </w:r>
      <w:r w:rsidRPr="00AF65B3">
        <w:rPr>
          <w:rFonts w:hint="eastAsia"/>
        </w:rPr>
        <w:t>单月产量</w:t>
      </w:r>
      <w:r>
        <w:rPr>
          <w:rFonts w:hint="eastAsia"/>
        </w:rPr>
        <w:t>二</w:t>
      </w:r>
      <w:r>
        <w:rPr>
          <w:rFonts w:hint="eastAsia"/>
        </w:rPr>
        <w:t>~</w:t>
      </w:r>
      <w:r>
        <w:rPr>
          <w:rFonts w:hint="eastAsia"/>
        </w:rPr>
        <w:t>三</w:t>
      </w:r>
      <w:r w:rsidRPr="00AF65B3">
        <w:rPr>
          <w:rFonts w:hint="eastAsia"/>
        </w:rPr>
        <w:t>季度增幅较大，四季度单月产量降低</w:t>
      </w:r>
    </w:p>
    <w:p w:rsidR="00CE7DC6" w:rsidRPr="00AF65B3" w:rsidRDefault="00CE7DC6" w:rsidP="00CE7DC6">
      <w:pPr>
        <w:pStyle w:val="002"/>
      </w:pPr>
      <w:r>
        <w:t>分月</w:t>
      </w:r>
      <w:r w:rsidRPr="00AF65B3">
        <w:t>看</w:t>
      </w:r>
      <w:r w:rsidRPr="00AF65B3">
        <w:rPr>
          <w:rFonts w:hint="eastAsia"/>
        </w:rPr>
        <w:t>（表</w:t>
      </w:r>
      <w:r w:rsidRPr="00AF65B3">
        <w:rPr>
          <w:rFonts w:hint="eastAsia"/>
        </w:rPr>
        <w:t>2</w:t>
      </w:r>
      <w:r w:rsidRPr="00AF65B3">
        <w:rPr>
          <w:rFonts w:hint="eastAsia"/>
        </w:rPr>
        <w:t>）</w:t>
      </w:r>
      <w:r w:rsidRPr="00AF65B3">
        <w:t>，涤纶</w:t>
      </w:r>
      <w:r w:rsidRPr="00AF65B3">
        <w:rPr>
          <w:rFonts w:hint="eastAsia"/>
        </w:rPr>
        <w:t>2016</w:t>
      </w:r>
      <w:r w:rsidRPr="00AF65B3">
        <w:rPr>
          <w:rFonts w:hint="eastAsia"/>
        </w:rPr>
        <w:t>年</w:t>
      </w:r>
      <w:r w:rsidRPr="00AF65B3">
        <w:t>1~1</w:t>
      </w:r>
      <w:r w:rsidRPr="00AF65B3">
        <w:rPr>
          <w:rFonts w:hint="eastAsia"/>
        </w:rPr>
        <w:t>1</w:t>
      </w:r>
      <w:r>
        <w:t>月</w:t>
      </w:r>
      <w:r w:rsidRPr="00AF65B3">
        <w:t>均产量</w:t>
      </w:r>
      <w:r w:rsidRPr="00AF65B3">
        <w:rPr>
          <w:rFonts w:hint="eastAsia"/>
        </w:rPr>
        <w:t>329.20</w:t>
      </w:r>
      <w:r w:rsidRPr="00AF65B3">
        <w:rPr>
          <w:rFonts w:hint="eastAsia"/>
        </w:rPr>
        <w:t>万吨，同比增加了</w:t>
      </w:r>
      <w:r w:rsidRPr="00AF65B3">
        <w:rPr>
          <w:rFonts w:hint="eastAsia"/>
        </w:rPr>
        <w:t>4.17%</w:t>
      </w:r>
      <w:r w:rsidRPr="00AF65B3">
        <w:rPr>
          <w:rFonts w:hint="eastAsia"/>
        </w:rPr>
        <w:t>。</w:t>
      </w:r>
      <w:r w:rsidRPr="00AF65B3">
        <w:t>1</w:t>
      </w:r>
      <w:r w:rsidRPr="00AF65B3">
        <w:t>月和</w:t>
      </w:r>
      <w:r w:rsidRPr="00AF65B3">
        <w:t>2</w:t>
      </w:r>
      <w:r>
        <w:t>月</w:t>
      </w:r>
      <w:r w:rsidRPr="00AF65B3">
        <w:rPr>
          <w:rFonts w:hint="eastAsia"/>
        </w:rPr>
        <w:t>春节前后，是化纤传统淡季，生产单位集中停产检修，这两个月的</w:t>
      </w:r>
      <w:r w:rsidRPr="00AF65B3">
        <w:t>平均</w:t>
      </w:r>
      <w:r w:rsidRPr="00AF65B3">
        <w:rPr>
          <w:rFonts w:hint="eastAsia"/>
        </w:rPr>
        <w:t>产量较低，为</w:t>
      </w:r>
      <w:r w:rsidRPr="00AF65B3">
        <w:t>2</w:t>
      </w:r>
      <w:r w:rsidRPr="00AF65B3">
        <w:rPr>
          <w:rFonts w:hint="eastAsia"/>
        </w:rPr>
        <w:t>76</w:t>
      </w:r>
      <w:r w:rsidRPr="00AF65B3">
        <w:t>万吨</w:t>
      </w:r>
      <w:r w:rsidRPr="00AF65B3">
        <w:rPr>
          <w:rFonts w:hint="eastAsia"/>
        </w:rPr>
        <w:t>，比</w:t>
      </w:r>
      <w:r w:rsidRPr="00AF65B3">
        <w:rPr>
          <w:rFonts w:hint="eastAsia"/>
        </w:rPr>
        <w:t>2015</w:t>
      </w:r>
      <w:r w:rsidRPr="00AF65B3">
        <w:rPr>
          <w:rFonts w:hint="eastAsia"/>
        </w:rPr>
        <w:t>年同期微增；</w:t>
      </w:r>
      <w:r w:rsidRPr="00AF65B3">
        <w:rPr>
          <w:rFonts w:hint="eastAsia"/>
        </w:rPr>
        <w:t>4</w:t>
      </w:r>
      <w:r>
        <w:rPr>
          <w:rFonts w:hint="eastAsia"/>
        </w:rPr>
        <w:t>~</w:t>
      </w:r>
      <w:r w:rsidRPr="00AF65B3">
        <w:rPr>
          <w:rFonts w:hint="eastAsia"/>
        </w:rPr>
        <w:t>8</w:t>
      </w:r>
      <w:r>
        <w:rPr>
          <w:rFonts w:hint="eastAsia"/>
        </w:rPr>
        <w:t>月</w:t>
      </w:r>
      <w:r w:rsidRPr="00AF65B3">
        <w:rPr>
          <w:rFonts w:hint="eastAsia"/>
        </w:rPr>
        <w:t>涤纶长丝月均产量</w:t>
      </w:r>
      <w:r w:rsidRPr="00AF65B3">
        <w:rPr>
          <w:rFonts w:hint="eastAsia"/>
        </w:rPr>
        <w:t>263.42</w:t>
      </w:r>
      <w:r w:rsidRPr="00AF65B3">
        <w:rPr>
          <w:rFonts w:hint="eastAsia"/>
        </w:rPr>
        <w:t>万吨，比</w:t>
      </w:r>
      <w:r w:rsidRPr="00AF65B3">
        <w:rPr>
          <w:rFonts w:hint="eastAsia"/>
        </w:rPr>
        <w:t>2015</w:t>
      </w:r>
      <w:r w:rsidRPr="00AF65B3">
        <w:rPr>
          <w:rFonts w:hint="eastAsia"/>
        </w:rPr>
        <w:t>年同期增幅较大，应对</w:t>
      </w:r>
      <w:r w:rsidRPr="00AF65B3">
        <w:rPr>
          <w:rFonts w:hint="eastAsia"/>
        </w:rPr>
        <w:t>G20</w:t>
      </w:r>
      <w:r w:rsidRPr="00AF65B3">
        <w:rPr>
          <w:rFonts w:hint="eastAsia"/>
        </w:rPr>
        <w:t>峰会；</w:t>
      </w:r>
      <w:r w:rsidRPr="00AF65B3">
        <w:rPr>
          <w:rFonts w:hint="eastAsia"/>
        </w:rPr>
        <w:t>9</w:t>
      </w:r>
      <w:r w:rsidRPr="00AF65B3">
        <w:rPr>
          <w:rFonts w:hint="eastAsia"/>
        </w:rPr>
        <w:t>月初杭州</w:t>
      </w:r>
      <w:r w:rsidRPr="00AF65B3">
        <w:rPr>
          <w:rFonts w:hint="eastAsia"/>
        </w:rPr>
        <w:t>G20</w:t>
      </w:r>
      <w:r w:rsidRPr="00AF65B3">
        <w:rPr>
          <w:rFonts w:hint="eastAsia"/>
        </w:rPr>
        <w:t>峰会</w:t>
      </w:r>
      <w:r w:rsidRPr="00BF6EC1">
        <w:rPr>
          <w:rFonts w:hint="eastAsia"/>
          <w:spacing w:val="-4"/>
        </w:rPr>
        <w:t>召开，化纤部分企业减产或停产，</w:t>
      </w:r>
      <w:r w:rsidRPr="00BF6EC1">
        <w:rPr>
          <w:rFonts w:hint="eastAsia"/>
          <w:spacing w:val="-4"/>
        </w:rPr>
        <w:t>9</w:t>
      </w:r>
      <w:r w:rsidRPr="00BF6EC1">
        <w:rPr>
          <w:rFonts w:hint="eastAsia"/>
          <w:spacing w:val="-4"/>
        </w:rPr>
        <w:t>月、</w:t>
      </w:r>
      <w:r w:rsidRPr="00BF6EC1">
        <w:rPr>
          <w:spacing w:val="-4"/>
        </w:rPr>
        <w:t>10</w:t>
      </w:r>
      <w:r w:rsidRPr="00BF6EC1">
        <w:rPr>
          <w:rFonts w:hint="eastAsia"/>
          <w:spacing w:val="-4"/>
        </w:rPr>
        <w:t>月</w:t>
      </w:r>
      <w:r w:rsidRPr="00BF6EC1">
        <w:rPr>
          <w:spacing w:val="-4"/>
        </w:rPr>
        <w:t>、</w:t>
      </w:r>
      <w:r w:rsidRPr="00BF6EC1">
        <w:rPr>
          <w:spacing w:val="-4"/>
        </w:rPr>
        <w:t>11</w:t>
      </w:r>
      <w:r w:rsidRPr="00BF6EC1">
        <w:rPr>
          <w:spacing w:val="-4"/>
        </w:rPr>
        <w:t>月</w:t>
      </w:r>
      <w:r w:rsidRPr="00BF6EC1">
        <w:rPr>
          <w:rFonts w:hint="eastAsia"/>
          <w:spacing w:val="-4"/>
        </w:rPr>
        <w:t>三个月的产量同比有所减少。</w:t>
      </w:r>
    </w:p>
    <w:p w:rsidR="00CE7DC6" w:rsidRPr="00AF65B3" w:rsidRDefault="00CE7DC6" w:rsidP="00CE7DC6">
      <w:pPr>
        <w:pStyle w:val="38"/>
        <w:spacing w:before="156" w:after="156"/>
      </w:pPr>
      <w:r w:rsidRPr="00AF65B3">
        <w:t>表</w:t>
      </w:r>
      <w:r w:rsidRPr="00AF65B3">
        <w:t>2</w:t>
      </w:r>
      <w:r>
        <w:t xml:space="preserve">  </w:t>
      </w:r>
      <w:r w:rsidRPr="00AF65B3">
        <w:t>201</w:t>
      </w:r>
      <w:r w:rsidRPr="00AF65B3">
        <w:rPr>
          <w:rFonts w:hint="eastAsia"/>
        </w:rPr>
        <w:t>6</w:t>
      </w:r>
      <w:r w:rsidRPr="00AF65B3">
        <w:t>/201</w:t>
      </w:r>
      <w:r w:rsidRPr="00AF65B3">
        <w:rPr>
          <w:rFonts w:hint="eastAsia"/>
        </w:rPr>
        <w:t>5</w:t>
      </w:r>
      <w:r w:rsidRPr="00AF65B3">
        <w:t>年单月涤纶长丝产量对比</w:t>
      </w:r>
      <w:bookmarkStart w:id="3" w:name="OLE_LINK30"/>
      <w:bookmarkStart w:id="4" w:name="OLE_LINK31"/>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1265"/>
        <w:gridCol w:w="1197"/>
        <w:gridCol w:w="1087"/>
        <w:gridCol w:w="1233"/>
        <w:gridCol w:w="1414"/>
      </w:tblGrid>
      <w:tr w:rsidR="00CE7DC6" w:rsidRPr="00AF65B3" w:rsidTr="00C10522">
        <w:trPr>
          <w:trHeight w:val="340"/>
          <w:tblHeader/>
          <w:jc w:val="center"/>
        </w:trPr>
        <w:tc>
          <w:tcPr>
            <w:tcW w:w="892" w:type="dxa"/>
            <w:tcMar>
              <w:top w:w="9" w:type="dxa"/>
              <w:left w:w="57" w:type="dxa"/>
              <w:bottom w:w="9" w:type="dxa"/>
              <w:right w:w="57" w:type="dxa"/>
            </w:tcMar>
            <w:vAlign w:val="center"/>
          </w:tcPr>
          <w:bookmarkEnd w:id="3"/>
          <w:bookmarkEnd w:id="4"/>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月份</w:t>
            </w:r>
          </w:p>
        </w:tc>
        <w:tc>
          <w:tcPr>
            <w:tcW w:w="1265"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119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08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233"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414"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月报数）</w:t>
            </w:r>
          </w:p>
        </w:tc>
      </w:tr>
      <w:tr w:rsidR="00CE7DC6" w:rsidRPr="00AF65B3" w:rsidTr="00C10522">
        <w:trPr>
          <w:trHeight w:val="340"/>
          <w:jc w:val="center"/>
        </w:trPr>
        <w:tc>
          <w:tcPr>
            <w:tcW w:w="892" w:type="dxa"/>
            <w:vMerge w:val="restart"/>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w:t>
            </w: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701.77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3.71</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676.67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10.59</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551.73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535.46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16.01</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短纤</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135.17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-3.65</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140.29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8.55</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长丝</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416.56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5.41</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395.17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18.91</w:t>
            </w:r>
          </w:p>
        </w:tc>
      </w:tr>
      <w:tr w:rsidR="00CE7DC6" w:rsidRPr="00AF65B3" w:rsidTr="00C10522">
        <w:trPr>
          <w:trHeight w:val="340"/>
          <w:jc w:val="center"/>
        </w:trPr>
        <w:tc>
          <w:tcPr>
            <w:tcW w:w="892" w:type="dxa"/>
            <w:vMerge w:val="restart"/>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417.21</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7.72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387.3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14.02</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338.08</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6.98</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316.03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12.09</w:t>
            </w:r>
          </w:p>
        </w:tc>
      </w:tr>
    </w:tbl>
    <w:p w:rsidR="00CE7DC6" w:rsidRPr="00AF65B3" w:rsidRDefault="00CE7DC6" w:rsidP="00CE7DC6">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1265"/>
        <w:gridCol w:w="1197"/>
        <w:gridCol w:w="1087"/>
        <w:gridCol w:w="1233"/>
        <w:gridCol w:w="1414"/>
      </w:tblGrid>
      <w:tr w:rsidR="00CE7DC6" w:rsidRPr="00AF65B3" w:rsidTr="00C10522">
        <w:trPr>
          <w:trHeight w:val="340"/>
          <w:tblHeader/>
          <w:jc w:val="center"/>
        </w:trPr>
        <w:tc>
          <w:tcPr>
            <w:tcW w:w="892"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月份</w:t>
            </w:r>
          </w:p>
        </w:tc>
        <w:tc>
          <w:tcPr>
            <w:tcW w:w="1265"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119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08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233"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414"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月报数）</w:t>
            </w:r>
          </w:p>
        </w:tc>
      </w:tr>
      <w:tr w:rsidR="00CE7DC6" w:rsidRPr="00AF65B3" w:rsidTr="00C10522">
        <w:trPr>
          <w:trHeight w:val="340"/>
          <w:jc w:val="center"/>
        </w:trPr>
        <w:tc>
          <w:tcPr>
            <w:tcW w:w="892" w:type="dxa"/>
            <w:vMerge w:val="restart"/>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3</w:t>
            </w:r>
            <w:r>
              <w:rPr>
                <w:rFonts w:ascii="Times New Roman" w:hAnsi="Times New Roman" w:hint="eastAsia"/>
                <w:color w:val="000000"/>
                <w:sz w:val="18"/>
                <w:szCs w:val="18"/>
              </w:rPr>
              <w:t>月</w:t>
            </w: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短纤</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82.83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2.13</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81.1</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6.44</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长丝</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255.25</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8.64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234.94</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14.06</w:t>
            </w:r>
          </w:p>
        </w:tc>
      </w:tr>
      <w:tr w:rsidR="00CE7DC6" w:rsidRPr="00AF65B3" w:rsidTr="00C10522">
        <w:trPr>
          <w:trHeight w:val="340"/>
          <w:jc w:val="center"/>
        </w:trPr>
        <w:tc>
          <w:tcPr>
            <w:tcW w:w="892" w:type="dxa"/>
            <w:vMerge w:val="restart"/>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430.26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7.55</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400.06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9.19</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348.66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7.92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323.08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7.28</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短纤</w:t>
            </w:r>
          </w:p>
        </w:tc>
        <w:tc>
          <w:tcPr>
            <w:tcW w:w="1197" w:type="dxa"/>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84.19</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11.10</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75.78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-3.53</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264.47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6.95</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247.29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11.32</w:t>
            </w:r>
          </w:p>
        </w:tc>
      </w:tr>
      <w:tr w:rsidR="00CE7DC6" w:rsidRPr="00AF65B3" w:rsidTr="00C10522">
        <w:trPr>
          <w:trHeight w:val="340"/>
          <w:jc w:val="center"/>
        </w:trPr>
        <w:tc>
          <w:tcPr>
            <w:tcW w:w="892" w:type="dxa"/>
            <w:vMerge w:val="restart"/>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433.89</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12.43</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385.91</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10.66</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346.02</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11.77</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309.59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10.98</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84.43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7.80</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78.32</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-0.43</w:t>
            </w:r>
          </w:p>
        </w:tc>
      </w:tr>
      <w:tr w:rsidR="00CE7DC6" w:rsidRPr="00AF65B3" w:rsidTr="00C10522">
        <w:trPr>
          <w:trHeight w:val="340"/>
          <w:jc w:val="center"/>
        </w:trPr>
        <w:tc>
          <w:tcPr>
            <w:tcW w:w="892" w:type="dxa"/>
            <w:vMerge/>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261.6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13.11</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231.27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15.25</w:t>
            </w:r>
          </w:p>
        </w:tc>
      </w:tr>
      <w:tr w:rsidR="00CE7DC6" w:rsidRPr="00AF65B3" w:rsidTr="00C10522">
        <w:trPr>
          <w:trHeight w:val="340"/>
          <w:jc w:val="center"/>
        </w:trPr>
        <w:tc>
          <w:tcPr>
            <w:tcW w:w="892" w:type="dxa"/>
            <w:vMerge w:val="restart"/>
            <w:tcBorders>
              <w:top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468.65</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13.73</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412.06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14.48</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385.1</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15.13</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334.48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15.11</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93.96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11.02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84.63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6.23</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291.13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16.52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249.86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18.44</w:t>
            </w:r>
          </w:p>
        </w:tc>
      </w:tr>
      <w:tr w:rsidR="00CE7DC6" w:rsidRPr="00AF65B3" w:rsidTr="00C10522">
        <w:trPr>
          <w:trHeight w:val="340"/>
          <w:jc w:val="center"/>
        </w:trPr>
        <w:tc>
          <w:tcPr>
            <w:tcW w:w="892" w:type="dxa"/>
            <w:vMerge w:val="restart"/>
            <w:tcBorders>
              <w:top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424.56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10.88</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382.91</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3.37</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341.81</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9.74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311.48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4.90</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83.4</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5.84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78.8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-7.18</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258.41</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11.06</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232.67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9.40</w:t>
            </w:r>
          </w:p>
        </w:tc>
      </w:tr>
      <w:tr w:rsidR="00CE7DC6" w:rsidRPr="00AF65B3" w:rsidTr="00C10522">
        <w:trPr>
          <w:trHeight w:val="340"/>
          <w:jc w:val="center"/>
        </w:trPr>
        <w:tc>
          <w:tcPr>
            <w:tcW w:w="892" w:type="dxa"/>
            <w:vMerge w:val="restart"/>
            <w:tcBorders>
              <w:top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401.32</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4.72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383.23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9.48</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319.42</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3.00</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310.12</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10.26</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77.94</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-0.66</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78.46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1.13</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241.48</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4.24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231.66</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13.67</w:t>
            </w:r>
          </w:p>
        </w:tc>
      </w:tr>
      <w:tr w:rsidR="00CE7DC6" w:rsidRPr="00AF65B3" w:rsidTr="00C10522">
        <w:trPr>
          <w:trHeight w:val="340"/>
          <w:jc w:val="center"/>
        </w:trPr>
        <w:tc>
          <w:tcPr>
            <w:tcW w:w="892" w:type="dxa"/>
            <w:vMerge w:val="restart"/>
            <w:tcBorders>
              <w:top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385.5</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-8.26</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420.19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15.97</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306.31</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-10.90</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343.77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15.87</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74.74</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-14.06</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86.97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11.43</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231.57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-9.82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256.79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17.39</w:t>
            </w:r>
          </w:p>
        </w:tc>
      </w:tr>
    </w:tbl>
    <w:p w:rsidR="00CE7DC6" w:rsidRPr="00AF65B3" w:rsidRDefault="00CE7DC6" w:rsidP="00CE7DC6">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1265"/>
        <w:gridCol w:w="1197"/>
        <w:gridCol w:w="1087"/>
        <w:gridCol w:w="1233"/>
        <w:gridCol w:w="1414"/>
      </w:tblGrid>
      <w:tr w:rsidR="00CE7DC6" w:rsidRPr="00AF65B3" w:rsidTr="00C10522">
        <w:trPr>
          <w:trHeight w:val="340"/>
          <w:tblHeader/>
          <w:jc w:val="center"/>
        </w:trPr>
        <w:tc>
          <w:tcPr>
            <w:tcW w:w="892"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月份</w:t>
            </w:r>
          </w:p>
        </w:tc>
        <w:tc>
          <w:tcPr>
            <w:tcW w:w="1265"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119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087"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233"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414" w:type="dxa"/>
            <w:tcMar>
              <w:top w:w="9" w:type="dxa"/>
              <w:left w:w="57" w:type="dxa"/>
              <w:bottom w:w="9"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月报数）</w:t>
            </w:r>
          </w:p>
        </w:tc>
      </w:tr>
      <w:tr w:rsidR="00CE7DC6" w:rsidRPr="00AF65B3" w:rsidTr="00C10522">
        <w:trPr>
          <w:trHeight w:val="340"/>
          <w:jc w:val="center"/>
        </w:trPr>
        <w:tc>
          <w:tcPr>
            <w:tcW w:w="892" w:type="dxa"/>
            <w:vMerge w:val="restart"/>
            <w:tcBorders>
              <w:top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419.28</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-5.52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443.79</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19.69</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336.33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-6.87</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361.13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22.00</w:t>
            </w:r>
          </w:p>
        </w:tc>
      </w:tr>
      <w:tr w:rsidR="00CE7DC6" w:rsidRPr="00AF65B3" w:rsidTr="00C10522">
        <w:trPr>
          <w:trHeight w:val="340"/>
          <w:jc w:val="center"/>
        </w:trPr>
        <w:tc>
          <w:tcPr>
            <w:tcW w:w="892"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82.06</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-10.19</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91.37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12.50</w:t>
            </w:r>
          </w:p>
        </w:tc>
      </w:tr>
      <w:tr w:rsidR="00CE7DC6" w:rsidRPr="00AF65B3" w:rsidTr="00C10522">
        <w:trPr>
          <w:trHeight w:val="340"/>
          <w:jc w:val="center"/>
        </w:trPr>
        <w:tc>
          <w:tcPr>
            <w:tcW w:w="892" w:type="dxa"/>
            <w:vMerge/>
            <w:tcBorders>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长丝</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254.27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-5.75</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269.77</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25.19</w:t>
            </w:r>
          </w:p>
        </w:tc>
      </w:tr>
      <w:tr w:rsidR="00CE7DC6" w:rsidRPr="00AF65B3" w:rsidTr="00C10522">
        <w:trPr>
          <w:trHeight w:val="340"/>
          <w:jc w:val="center"/>
        </w:trPr>
        <w:tc>
          <w:tcPr>
            <w:tcW w:w="892" w:type="dxa"/>
            <w:vMerge w:val="restart"/>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化纤产量</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432.55</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-5.12</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455.91</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21.16</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347.79</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-6.77</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373.03</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21.25</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4"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短纤</w:t>
            </w:r>
          </w:p>
        </w:tc>
        <w:tc>
          <w:tcPr>
            <w:tcW w:w="1197" w:type="dxa"/>
            <w:tcBorders>
              <w:top w:val="single" w:sz="4" w:space="0" w:color="auto"/>
              <w:bottom w:val="single" w:sz="4"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84.87</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-10.08</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94.38</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16.28</w:t>
            </w:r>
          </w:p>
        </w:tc>
      </w:tr>
      <w:tr w:rsidR="00CE7DC6" w:rsidRPr="00AF65B3" w:rsidTr="00C10522">
        <w:trPr>
          <w:trHeight w:val="340"/>
          <w:jc w:val="center"/>
        </w:trPr>
        <w:tc>
          <w:tcPr>
            <w:tcW w:w="892" w:type="dxa"/>
            <w:vMerge/>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1265" w:type="dxa"/>
            <w:tcBorders>
              <w:top w:val="single" w:sz="4" w:space="0" w:color="auto"/>
              <w:bottom w:val="single" w:sz="8" w:space="0" w:color="auto"/>
            </w:tcBorders>
            <w:tcMar>
              <w:top w:w="9" w:type="dxa"/>
              <w:left w:w="85" w:type="dxa"/>
              <w:bottom w:w="9" w:type="dxa"/>
              <w:right w:w="85" w:type="dxa"/>
            </w:tcMar>
            <w:vAlign w:val="center"/>
          </w:tcPr>
          <w:p w:rsidR="00CE7DC6" w:rsidRPr="004301CC" w:rsidRDefault="00CE7DC6" w:rsidP="00C10522">
            <w:pPr>
              <w:adjustRightInd w:val="0"/>
              <w:snapToGrid w:val="0"/>
              <w:spacing w:after="0" w:line="240" w:lineRule="auto"/>
              <w:ind w:firstLineChars="300" w:firstLine="540"/>
              <w:rPr>
                <w:rFonts w:ascii="Times New Roman" w:hAnsi="宋体" w:hint="eastAsia"/>
                <w:color w:val="000000"/>
                <w:sz w:val="18"/>
                <w:szCs w:val="18"/>
              </w:rPr>
            </w:pPr>
            <w:r w:rsidRPr="00AF65B3">
              <w:rPr>
                <w:rFonts w:ascii="Times New Roman" w:hAnsi="宋体" w:hint="eastAsia"/>
                <w:color w:val="000000"/>
                <w:sz w:val="18"/>
                <w:szCs w:val="18"/>
              </w:rPr>
              <w:t>长丝</w:t>
            </w:r>
          </w:p>
        </w:tc>
        <w:tc>
          <w:tcPr>
            <w:tcW w:w="1197" w:type="dxa"/>
            <w:tcBorders>
              <w:top w:val="single" w:sz="4" w:space="0" w:color="auto"/>
              <w:bottom w:val="single" w:sz="8" w:space="0" w:color="auto"/>
            </w:tcBorders>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262.93</w:t>
            </w:r>
          </w:p>
        </w:tc>
        <w:tc>
          <w:tcPr>
            <w:tcW w:w="108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-5.64</w:t>
            </w:r>
          </w:p>
        </w:tc>
        <w:tc>
          <w:tcPr>
            <w:tcW w:w="123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278.65</w:t>
            </w:r>
          </w:p>
        </w:tc>
        <w:tc>
          <w:tcPr>
            <w:tcW w:w="1414"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22.88</w:t>
            </w:r>
          </w:p>
        </w:tc>
      </w:tr>
    </w:tbl>
    <w:p w:rsidR="00CE7DC6" w:rsidRPr="00AF65B3" w:rsidRDefault="00CE7DC6" w:rsidP="00CE7DC6">
      <w:pPr>
        <w:pStyle w:val="004"/>
        <w:rPr>
          <w:rFonts w:hint="eastAsia"/>
          <w:color w:val="000000"/>
          <w:kern w:val="2"/>
        </w:rPr>
      </w:pPr>
      <w:r w:rsidRPr="00AF65B3">
        <w:rPr>
          <w:color w:val="000000"/>
          <w:kern w:val="2"/>
        </w:rPr>
        <w:t>资料来源：国家统计局、中国化学纤维工业协会</w:t>
      </w:r>
    </w:p>
    <w:p w:rsidR="00CE7DC6" w:rsidRPr="00AF65B3" w:rsidRDefault="00CE7DC6" w:rsidP="00CE7DC6">
      <w:pPr>
        <w:pStyle w:val="00b"/>
        <w:rPr>
          <w:rFonts w:hint="eastAsia"/>
          <w:color w:val="000000"/>
          <w:kern w:val="2"/>
        </w:rPr>
      </w:pPr>
    </w:p>
    <w:p w:rsidR="00CE7DC6" w:rsidRPr="00AF65B3" w:rsidRDefault="00CE7DC6" w:rsidP="00CE7DC6">
      <w:pPr>
        <w:pStyle w:val="002"/>
      </w:pPr>
      <w:r w:rsidRPr="00AF65B3">
        <w:t>分地区看</w:t>
      </w:r>
      <w:r w:rsidRPr="00AF65B3">
        <w:rPr>
          <w:rFonts w:hint="eastAsia"/>
        </w:rPr>
        <w:t>（表</w:t>
      </w:r>
      <w:r w:rsidRPr="00AF65B3">
        <w:rPr>
          <w:rFonts w:hint="eastAsia"/>
        </w:rPr>
        <w:t>3</w:t>
      </w:r>
      <w:r w:rsidRPr="00AF65B3">
        <w:rPr>
          <w:rFonts w:hint="eastAsia"/>
        </w:rPr>
        <w:t>）</w:t>
      </w:r>
      <w:r w:rsidRPr="00AF65B3">
        <w:t>，</w:t>
      </w:r>
      <w:r w:rsidRPr="00AF65B3">
        <w:rPr>
          <w:rFonts w:hint="eastAsia"/>
        </w:rPr>
        <w:t>2016</w:t>
      </w:r>
      <w:r w:rsidRPr="00AF65B3">
        <w:rPr>
          <w:rFonts w:hint="eastAsia"/>
        </w:rPr>
        <w:t>年</w:t>
      </w:r>
      <w:r w:rsidRPr="00AF65B3">
        <w:rPr>
          <w:rFonts w:hint="eastAsia"/>
        </w:rPr>
        <w:t>1~11</w:t>
      </w:r>
      <w:r w:rsidRPr="00AF65B3">
        <w:rPr>
          <w:rFonts w:hint="eastAsia"/>
        </w:rPr>
        <w:t>月</w:t>
      </w:r>
      <w:r w:rsidRPr="00AF65B3">
        <w:t>产量排名前</w:t>
      </w:r>
      <w:r w:rsidRPr="00AF65B3">
        <w:rPr>
          <w:rFonts w:hint="eastAsia"/>
        </w:rPr>
        <w:t>三名仍是仍</w:t>
      </w:r>
      <w:r w:rsidRPr="00AF65B3">
        <w:t>是浙江省、江苏省</w:t>
      </w:r>
      <w:r w:rsidRPr="00AF65B3">
        <w:rPr>
          <w:rFonts w:hint="eastAsia"/>
        </w:rPr>
        <w:t>，山东省产量超过广东省，分别位居第四位第五位。</w:t>
      </w:r>
      <w:r w:rsidRPr="00AF65B3">
        <w:t>产量分别为：</w:t>
      </w:r>
      <w:r w:rsidRPr="00AF65B3">
        <w:rPr>
          <w:rFonts w:hint="eastAsia"/>
        </w:rPr>
        <w:t>1798.8</w:t>
      </w:r>
      <w:r w:rsidRPr="00AF65B3">
        <w:t>万吨、</w:t>
      </w:r>
      <w:r w:rsidRPr="00AF65B3">
        <w:rPr>
          <w:rFonts w:hint="eastAsia"/>
        </w:rPr>
        <w:t>1133.5</w:t>
      </w:r>
      <w:r w:rsidRPr="00AF65B3">
        <w:t>万吨、</w:t>
      </w:r>
      <w:r w:rsidRPr="00AF65B3">
        <w:rPr>
          <w:rFonts w:hint="eastAsia"/>
        </w:rPr>
        <w:t>454.6</w:t>
      </w:r>
      <w:r w:rsidRPr="00AF65B3">
        <w:t>万吨、</w:t>
      </w:r>
      <w:r w:rsidRPr="00AF65B3">
        <w:rPr>
          <w:rFonts w:hint="eastAsia"/>
        </w:rPr>
        <w:t>37.8</w:t>
      </w:r>
      <w:r w:rsidRPr="00AF65B3">
        <w:t>万吨、</w:t>
      </w:r>
      <w:r w:rsidRPr="00AF65B3">
        <w:t>3</w:t>
      </w:r>
      <w:r w:rsidRPr="00AF65B3">
        <w:rPr>
          <w:rFonts w:hint="eastAsia"/>
        </w:rPr>
        <w:t>7</w:t>
      </w:r>
      <w:r w:rsidRPr="00AF65B3">
        <w:t>.</w:t>
      </w:r>
      <w:r>
        <w:t xml:space="preserve"> </w:t>
      </w:r>
      <w:r w:rsidRPr="00AF65B3">
        <w:rPr>
          <w:rFonts w:hint="eastAsia"/>
        </w:rPr>
        <w:t>4</w:t>
      </w:r>
      <w:r w:rsidRPr="00AF65B3">
        <w:t>万吨。其</w:t>
      </w:r>
      <w:r w:rsidRPr="00AF65B3">
        <w:rPr>
          <w:rFonts w:hint="eastAsia"/>
        </w:rPr>
        <w:t>中，</w:t>
      </w:r>
      <w:r w:rsidRPr="00AF65B3">
        <w:t>浙江省排名第一，</w:t>
      </w:r>
      <w:r w:rsidRPr="00AF65B3">
        <w:rPr>
          <w:rFonts w:ascii="宋体" w:hAnsi="宋体" w:hint="eastAsia"/>
        </w:rPr>
        <w:t>受G20在杭州召开及聚酯行业投资放缓的影响，</w:t>
      </w:r>
      <w:r w:rsidRPr="00AF65B3">
        <w:rPr>
          <w:rFonts w:ascii="宋体" w:hAnsi="宋体"/>
        </w:rPr>
        <w:t>同比增速</w:t>
      </w:r>
      <w:r w:rsidRPr="00AF65B3">
        <w:rPr>
          <w:rFonts w:ascii="宋体" w:hAnsi="宋体" w:hint="eastAsia"/>
        </w:rPr>
        <w:t>有所下降，</w:t>
      </w:r>
      <w:r w:rsidRPr="00AF65B3">
        <w:rPr>
          <w:rFonts w:ascii="宋体" w:hAnsi="宋体"/>
        </w:rPr>
        <w:t>为</w:t>
      </w:r>
      <w:r w:rsidRPr="00AF65B3">
        <w:rPr>
          <w:rFonts w:ascii="宋体" w:hAnsi="宋体" w:hint="eastAsia"/>
        </w:rPr>
        <w:t>-0.49</w:t>
      </w:r>
      <w:r w:rsidRPr="00AF65B3">
        <w:rPr>
          <w:rFonts w:ascii="宋体" w:hAnsi="宋体"/>
        </w:rPr>
        <w:t>%，占全国比重</w:t>
      </w:r>
      <w:r w:rsidRPr="00AF65B3">
        <w:rPr>
          <w:rFonts w:ascii="宋体" w:hAnsi="宋体" w:hint="eastAsia"/>
        </w:rPr>
        <w:t>由2015年的51</w:t>
      </w:r>
      <w:r w:rsidRPr="00AF65B3">
        <w:rPr>
          <w:rFonts w:ascii="宋体" w:hAnsi="宋体"/>
        </w:rPr>
        <w:t>%</w:t>
      </w:r>
      <w:r w:rsidRPr="00AF65B3">
        <w:rPr>
          <w:rFonts w:ascii="宋体" w:hAnsi="宋体" w:hint="eastAsia"/>
        </w:rPr>
        <w:t>降为2016年的49.67%；</w:t>
      </w:r>
      <w:r w:rsidRPr="00AF65B3">
        <w:t>江苏省排名第二，</w:t>
      </w:r>
      <w:r w:rsidRPr="00AF65B3">
        <w:rPr>
          <w:rFonts w:hint="eastAsia"/>
        </w:rPr>
        <w:t>同比增速为</w:t>
      </w:r>
      <w:r w:rsidRPr="00AF65B3">
        <w:rPr>
          <w:rFonts w:hint="eastAsia"/>
        </w:rPr>
        <w:t>1.61</w:t>
      </w:r>
      <w:r w:rsidRPr="00AF65B3">
        <w:t>%</w:t>
      </w:r>
      <w:r w:rsidRPr="00AF65B3">
        <w:t>，占全国比重</w:t>
      </w:r>
      <w:r w:rsidRPr="00AF65B3">
        <w:rPr>
          <w:rFonts w:hint="eastAsia"/>
        </w:rPr>
        <w:t>30.7</w:t>
      </w:r>
      <w:r w:rsidRPr="00AF65B3">
        <w:t>%</w:t>
      </w:r>
      <w:r w:rsidRPr="00AF65B3">
        <w:t>。产量排名前十名省市中，</w:t>
      </w:r>
      <w:r w:rsidRPr="00AF65B3">
        <w:rPr>
          <w:rFonts w:hint="eastAsia"/>
        </w:rPr>
        <w:t>安徽增速为</w:t>
      </w:r>
      <w:r w:rsidRPr="00AF65B3">
        <w:rPr>
          <w:rFonts w:hint="eastAsia"/>
        </w:rPr>
        <w:t>91%</w:t>
      </w:r>
      <w:r w:rsidRPr="00AF65B3">
        <w:rPr>
          <w:rFonts w:hint="eastAsia"/>
        </w:rPr>
        <w:t>，但仅增加了</w:t>
      </w:r>
      <w:r w:rsidRPr="00AF65B3">
        <w:rPr>
          <w:rFonts w:hint="eastAsia"/>
        </w:rPr>
        <w:t>7.2</w:t>
      </w:r>
      <w:r w:rsidRPr="00AF65B3">
        <w:rPr>
          <w:rFonts w:hint="eastAsia"/>
        </w:rPr>
        <w:t>万吨，山东省的增速超过</w:t>
      </w:r>
      <w:r w:rsidRPr="00AF65B3">
        <w:rPr>
          <w:rFonts w:hint="eastAsia"/>
        </w:rPr>
        <w:t>20%</w:t>
      </w:r>
      <w:r w:rsidRPr="00AF65B3">
        <w:rPr>
          <w:rFonts w:hint="eastAsia"/>
        </w:rPr>
        <w:t>，持续呈上升趋势，安徽和山东的增量中主要是再生涤纶短纤。</w:t>
      </w:r>
    </w:p>
    <w:p w:rsidR="00CE7DC6" w:rsidRPr="00AF65B3" w:rsidRDefault="00CE7DC6" w:rsidP="00CE7DC6">
      <w:pPr>
        <w:pStyle w:val="38"/>
        <w:spacing w:before="156" w:after="156"/>
      </w:pPr>
      <w:r w:rsidRPr="00AF65B3">
        <w:t>表</w:t>
      </w:r>
      <w:r w:rsidRPr="00AF65B3">
        <w:t>3</w:t>
      </w:r>
      <w:r>
        <w:t xml:space="preserve">  </w:t>
      </w:r>
      <w:r w:rsidRPr="00AF65B3">
        <w:t>201</w:t>
      </w:r>
      <w:r w:rsidRPr="00AF65B3">
        <w:rPr>
          <w:rFonts w:hint="eastAsia"/>
        </w:rPr>
        <w:t>6</w:t>
      </w:r>
      <w:r w:rsidRPr="00AF65B3">
        <w:t>年</w:t>
      </w:r>
      <w:r w:rsidRPr="00AF65B3">
        <w:t>1~11</w:t>
      </w:r>
      <w:r w:rsidRPr="00AF65B3">
        <w:t>月分省市涤纶产量分布情况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086"/>
        <w:gridCol w:w="1708"/>
        <w:gridCol w:w="1564"/>
        <w:gridCol w:w="1730"/>
      </w:tblGrid>
      <w:tr w:rsidR="00CE7DC6" w:rsidRPr="00AF65B3" w:rsidTr="00C10522">
        <w:trPr>
          <w:trHeight w:val="340"/>
          <w:jc w:val="center"/>
        </w:trPr>
        <w:tc>
          <w:tcPr>
            <w:tcW w:w="2086" w:type="dxa"/>
            <w:shd w:val="clear" w:color="auto" w:fill="auto"/>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分布</w:t>
            </w:r>
          </w:p>
        </w:tc>
        <w:tc>
          <w:tcPr>
            <w:tcW w:w="1708"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月（吨）</w:t>
            </w:r>
          </w:p>
        </w:tc>
        <w:tc>
          <w:tcPr>
            <w:tcW w:w="1564"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730"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占全国比重</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全</w:t>
            </w:r>
            <w:r>
              <w:rPr>
                <w:rFonts w:ascii="Times New Roman" w:hAnsi="Times New Roman"/>
                <w:color w:val="000000"/>
                <w:sz w:val="18"/>
                <w:szCs w:val="18"/>
              </w:rPr>
              <w:t xml:space="preserve">  </w:t>
            </w:r>
            <w:r w:rsidRPr="00AF65B3">
              <w:rPr>
                <w:rFonts w:ascii="Times New Roman" w:hAnsi="宋体"/>
                <w:color w:val="000000"/>
                <w:sz w:val="18"/>
                <w:szCs w:val="18"/>
              </w:rPr>
              <w:t>国</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36212500</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2.93%</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p>
        </w:tc>
      </w:tr>
      <w:tr w:rsidR="00CE7DC6" w:rsidRPr="00AF65B3" w:rsidTr="00C10522">
        <w:trPr>
          <w:trHeight w:val="323"/>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color w:val="000000"/>
                <w:sz w:val="18"/>
                <w:szCs w:val="18"/>
              </w:rPr>
              <w:t>浙</w:t>
            </w:r>
            <w:r w:rsidRPr="00AF65B3">
              <w:rPr>
                <w:rFonts w:ascii="Times New Roman" w:hAnsi="宋体" w:hint="eastAsia"/>
                <w:color w:val="000000"/>
                <w:sz w:val="18"/>
                <w:szCs w:val="18"/>
              </w:rPr>
              <w:t>江</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17987964</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-0.49%</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49.67%</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江苏</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11133498</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1.61%</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30.74%</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福建</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4545859</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21.04%</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12.55%</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山东</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378027.3</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23.66%</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1.04%</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广东</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374356.2</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4.37%</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1.03%</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四川</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365263</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1.01%</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1.01%</w:t>
            </w:r>
          </w:p>
        </w:tc>
      </w:tr>
    </w:tbl>
    <w:p w:rsidR="00CE7DC6" w:rsidRPr="00AF65B3" w:rsidRDefault="00CE7DC6" w:rsidP="00CE7DC6">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086"/>
        <w:gridCol w:w="1708"/>
        <w:gridCol w:w="1564"/>
        <w:gridCol w:w="1730"/>
      </w:tblGrid>
      <w:tr w:rsidR="00CE7DC6" w:rsidRPr="00AF65B3" w:rsidTr="00C10522">
        <w:trPr>
          <w:trHeight w:val="340"/>
          <w:jc w:val="center"/>
        </w:trPr>
        <w:tc>
          <w:tcPr>
            <w:tcW w:w="2086" w:type="dxa"/>
            <w:shd w:val="clear" w:color="auto" w:fill="auto"/>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分布</w:t>
            </w:r>
          </w:p>
        </w:tc>
        <w:tc>
          <w:tcPr>
            <w:tcW w:w="1708"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月（吨）</w:t>
            </w:r>
          </w:p>
        </w:tc>
        <w:tc>
          <w:tcPr>
            <w:tcW w:w="1564"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730" w:type="dxa"/>
            <w:shd w:val="clear" w:color="000000" w:fill="auto"/>
            <w:noWrap/>
            <w:tcMar>
              <w:left w:w="57" w:type="dxa"/>
              <w:right w:w="57"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占全国比重</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上海</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231937.7</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-0.93%</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0.64%</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河南</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191231.7</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10.51%</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0.53%</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辽宁</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161467</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-20.02%</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0.45%</w:t>
            </w:r>
          </w:p>
        </w:tc>
      </w:tr>
      <w:tr w:rsidR="00CE7DC6" w:rsidRPr="00AF65B3" w:rsidTr="00C10522">
        <w:trPr>
          <w:trHeight w:val="340"/>
          <w:jc w:val="center"/>
        </w:trPr>
        <w:tc>
          <w:tcPr>
            <w:tcW w:w="2086" w:type="dxa"/>
            <w:shd w:val="clear" w:color="auto" w:fill="auto"/>
            <w:noWrap/>
            <w:vAlign w:val="center"/>
          </w:tcPr>
          <w:p w:rsidR="00CE7DC6" w:rsidRPr="00AF65B3" w:rsidRDefault="00CE7DC6" w:rsidP="00C10522">
            <w:pPr>
              <w:adjustRightInd w:val="0"/>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安徽</w:t>
            </w:r>
          </w:p>
        </w:tc>
        <w:tc>
          <w:tcPr>
            <w:tcW w:w="1708"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137014.7</w:t>
            </w:r>
          </w:p>
        </w:tc>
        <w:tc>
          <w:tcPr>
            <w:tcW w:w="1564"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91.08%</w:t>
            </w:r>
          </w:p>
        </w:tc>
        <w:tc>
          <w:tcPr>
            <w:tcW w:w="1730" w:type="dxa"/>
            <w:shd w:val="clear" w:color="000000" w:fill="auto"/>
            <w:noWrap/>
            <w:vAlign w:val="center"/>
          </w:tcPr>
          <w:p w:rsidR="00CE7DC6" w:rsidRPr="00AF65B3" w:rsidRDefault="00CE7DC6" w:rsidP="00C10522">
            <w:pPr>
              <w:adjustRightInd w:val="0"/>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0.38%</w:t>
            </w:r>
          </w:p>
        </w:tc>
      </w:tr>
    </w:tbl>
    <w:p w:rsidR="00CE7DC6" w:rsidRPr="00AF65B3" w:rsidRDefault="00CE7DC6" w:rsidP="00CE7DC6">
      <w:pPr>
        <w:pStyle w:val="004"/>
        <w:rPr>
          <w:rFonts w:hint="eastAsia"/>
          <w:color w:val="000000"/>
          <w:kern w:val="2"/>
        </w:rPr>
      </w:pPr>
      <w:r w:rsidRPr="00AF65B3">
        <w:rPr>
          <w:color w:val="000000"/>
          <w:kern w:val="2"/>
        </w:rPr>
        <w:t>资料来源：国家统计局</w:t>
      </w:r>
    </w:p>
    <w:p w:rsidR="00CE7DC6" w:rsidRPr="00AF65B3" w:rsidRDefault="00CE7DC6" w:rsidP="00CE7DC6">
      <w:pPr>
        <w:pStyle w:val="00b"/>
        <w:rPr>
          <w:rFonts w:hint="eastAsia"/>
          <w:color w:val="000000"/>
          <w:kern w:val="2"/>
        </w:rPr>
      </w:pPr>
    </w:p>
    <w:p w:rsidR="00CE7DC6" w:rsidRPr="00AF65B3" w:rsidRDefault="00CE7DC6" w:rsidP="00CE7DC6">
      <w:pPr>
        <w:pStyle w:val="0010"/>
        <w:rPr>
          <w:rFonts w:hint="eastAsia"/>
        </w:rPr>
      </w:pPr>
      <w:r w:rsidRPr="00AF65B3">
        <w:t>3</w:t>
      </w:r>
      <w:r w:rsidRPr="00AF65B3">
        <w:t>．</w:t>
      </w:r>
      <w:r w:rsidRPr="00AF65B3">
        <w:rPr>
          <w:rFonts w:hint="eastAsia"/>
        </w:rPr>
        <w:t>供需状况改善</w:t>
      </w:r>
      <w:r w:rsidRPr="00AF65B3">
        <w:rPr>
          <w:rFonts w:ascii="楷体_GB2312" w:hint="eastAsia"/>
        </w:rPr>
        <w:t>，</w:t>
      </w:r>
      <w:r w:rsidRPr="00AF65B3">
        <w:rPr>
          <w:rFonts w:hint="eastAsia"/>
        </w:rPr>
        <w:t>行业高负荷运行</w:t>
      </w:r>
    </w:p>
    <w:p w:rsidR="00CE7DC6" w:rsidRPr="00AF65B3" w:rsidRDefault="00CE7DC6" w:rsidP="00CE7DC6">
      <w:pPr>
        <w:pStyle w:val="002"/>
        <w:rPr>
          <w:rFonts w:hint="eastAsia"/>
        </w:rPr>
      </w:pPr>
      <w:r w:rsidRPr="00AF65B3">
        <w:t>201</w:t>
      </w:r>
      <w:r w:rsidRPr="00AF65B3">
        <w:rPr>
          <w:rFonts w:hint="eastAsia"/>
        </w:rPr>
        <w:t>6</w:t>
      </w:r>
      <w:r w:rsidRPr="00AF65B3">
        <w:t>年，涤纶行业开工率</w:t>
      </w:r>
      <w:r w:rsidRPr="00AF65B3">
        <w:rPr>
          <w:rFonts w:hint="eastAsia"/>
        </w:rPr>
        <w:t>整体保持高位运行，涤纶长丝（不含切片纺）长时间开工率在</w:t>
      </w:r>
      <w:r w:rsidRPr="00AF65B3">
        <w:rPr>
          <w:rFonts w:hint="eastAsia"/>
        </w:rPr>
        <w:t>80%</w:t>
      </w:r>
      <w:r w:rsidRPr="00AF65B3">
        <w:rPr>
          <w:rFonts w:hint="eastAsia"/>
        </w:rPr>
        <w:t>以上，在春节期间及杭州</w:t>
      </w:r>
      <w:r w:rsidRPr="00AF65B3">
        <w:rPr>
          <w:rFonts w:hint="eastAsia"/>
        </w:rPr>
        <w:t>G20</w:t>
      </w:r>
      <w:r w:rsidRPr="00AF65B3">
        <w:rPr>
          <w:rFonts w:hint="eastAsia"/>
        </w:rPr>
        <w:t>峰会期间，开工率暂时有所下降。分季度来看，二季度开工率最高，达到了</w:t>
      </w:r>
      <w:r w:rsidRPr="00AF65B3">
        <w:rPr>
          <w:rFonts w:hint="eastAsia"/>
        </w:rPr>
        <w:t>95%</w:t>
      </w:r>
      <w:r w:rsidRPr="00AF65B3">
        <w:rPr>
          <w:rFonts w:hint="eastAsia"/>
        </w:rPr>
        <w:t>，四季度有所降低，开工率在</w:t>
      </w:r>
      <w:r w:rsidRPr="00AF65B3">
        <w:rPr>
          <w:rFonts w:hint="eastAsia"/>
        </w:rPr>
        <w:t>82%</w:t>
      </w:r>
      <w:r w:rsidRPr="00AF65B3">
        <w:rPr>
          <w:rFonts w:hint="eastAsia"/>
        </w:rPr>
        <w:t>左右，保持了较高的开车水平。包含切片纺在内，涤纶长丝全年平均开工率也达到了</w:t>
      </w:r>
      <w:r w:rsidRPr="00AF65B3">
        <w:rPr>
          <w:rFonts w:hint="eastAsia"/>
        </w:rPr>
        <w:t>76%</w:t>
      </w:r>
      <w:r w:rsidRPr="00AF65B3">
        <w:rPr>
          <w:rFonts w:hint="eastAsia"/>
        </w:rPr>
        <w:t>左右（图</w:t>
      </w:r>
      <w:r w:rsidRPr="00AF65B3">
        <w:rPr>
          <w:rFonts w:hint="eastAsia"/>
        </w:rPr>
        <w:t>1</w:t>
      </w:r>
      <w:r w:rsidRPr="00AF65B3">
        <w:rPr>
          <w:rFonts w:hint="eastAsia"/>
        </w:rPr>
        <w:t>）</w:t>
      </w:r>
      <w:r w:rsidRPr="00AF65B3">
        <w:t>。</w:t>
      </w:r>
    </w:p>
    <w:p w:rsidR="00CE7DC6" w:rsidRPr="00AF65B3" w:rsidRDefault="00CE7DC6" w:rsidP="00CE7DC6">
      <w:pPr>
        <w:pStyle w:val="008"/>
        <w:rPr>
          <w:color w:val="000000"/>
        </w:rPr>
      </w:pPr>
      <w:r w:rsidRPr="00AF65B3">
        <w:rPr>
          <w:noProof/>
          <w:color w:val="000000"/>
        </w:rPr>
        <w:drawing>
          <wp:inline distT="0" distB="0" distL="0" distR="0">
            <wp:extent cx="4008120" cy="2202180"/>
            <wp:effectExtent l="0" t="0" r="0" b="762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120" cy="2202180"/>
                    </a:xfrm>
                    <a:prstGeom prst="rect">
                      <a:avLst/>
                    </a:prstGeom>
                    <a:noFill/>
                    <a:ln>
                      <a:noFill/>
                    </a:ln>
                  </pic:spPr>
                </pic:pic>
              </a:graphicData>
            </a:graphic>
          </wp:inline>
        </w:drawing>
      </w:r>
    </w:p>
    <w:p w:rsidR="00CE7DC6" w:rsidRPr="00AF65B3" w:rsidRDefault="00CE7DC6" w:rsidP="00CE7DC6">
      <w:pPr>
        <w:pStyle w:val="004"/>
        <w:ind w:firstLineChars="300" w:firstLine="540"/>
        <w:rPr>
          <w:rFonts w:hint="eastAsia"/>
          <w:color w:val="000000"/>
        </w:rPr>
      </w:pPr>
      <w:r w:rsidRPr="00AF65B3">
        <w:rPr>
          <w:color w:val="000000"/>
        </w:rPr>
        <w:t>资料来源：中国化学纤维工业协会</w:t>
      </w:r>
    </w:p>
    <w:p w:rsidR="00CE7DC6" w:rsidRPr="00AF65B3" w:rsidRDefault="00CE7DC6" w:rsidP="00CE7DC6">
      <w:pPr>
        <w:pStyle w:val="38"/>
        <w:spacing w:before="156" w:after="156"/>
      </w:pPr>
      <w:r w:rsidRPr="00AF65B3">
        <w:t>图</w:t>
      </w:r>
      <w:r w:rsidRPr="00AF65B3">
        <w:t>1</w:t>
      </w:r>
      <w:r>
        <w:t xml:space="preserve">  </w:t>
      </w:r>
      <w:r w:rsidRPr="00AF65B3">
        <w:rPr>
          <w:rFonts w:hint="eastAsia"/>
        </w:rPr>
        <w:t>2015~2016</w:t>
      </w:r>
      <w:r w:rsidRPr="00AF65B3">
        <w:rPr>
          <w:rFonts w:hint="eastAsia"/>
        </w:rPr>
        <w:t>年</w:t>
      </w:r>
      <w:r w:rsidRPr="00AF65B3">
        <w:t>涤纶行业开工</w:t>
      </w:r>
      <w:r w:rsidRPr="00AF65B3">
        <w:rPr>
          <w:rFonts w:hint="eastAsia"/>
        </w:rPr>
        <w:t>率</w:t>
      </w:r>
      <w:r w:rsidRPr="00AF65B3">
        <w:t>情况</w:t>
      </w:r>
    </w:p>
    <w:p w:rsidR="00CE7DC6" w:rsidRPr="00AF65B3" w:rsidRDefault="00CE7DC6" w:rsidP="00CE7DC6">
      <w:pPr>
        <w:pStyle w:val="0010"/>
        <w:rPr>
          <w:rFonts w:ascii="楷体_GB2312" w:hint="eastAsia"/>
        </w:rPr>
      </w:pPr>
      <w:r w:rsidRPr="00AF65B3">
        <w:t>4</w:t>
      </w:r>
      <w:r w:rsidRPr="00AF65B3">
        <w:t>．</w:t>
      </w:r>
      <w:r w:rsidRPr="00AF65B3">
        <w:rPr>
          <w:rFonts w:hint="eastAsia"/>
        </w:rPr>
        <w:t>产销良好，库存处于历史低位</w:t>
      </w:r>
    </w:p>
    <w:p w:rsidR="00CE7DC6" w:rsidRPr="00AF65B3" w:rsidRDefault="00CE7DC6" w:rsidP="00CE7DC6">
      <w:pPr>
        <w:pStyle w:val="002"/>
        <w:rPr>
          <w:rFonts w:hint="eastAsia"/>
        </w:rPr>
      </w:pPr>
      <w:r w:rsidRPr="00AF65B3">
        <w:rPr>
          <w:rFonts w:hint="eastAsia"/>
        </w:rPr>
        <w:t>2016</w:t>
      </w:r>
      <w:r w:rsidRPr="00AF65B3">
        <w:rPr>
          <w:rFonts w:hint="eastAsia"/>
        </w:rPr>
        <w:t>年</w:t>
      </w:r>
      <w:r w:rsidRPr="00AF65B3">
        <w:t>涤纶长丝</w:t>
      </w:r>
      <w:r w:rsidRPr="00AF65B3">
        <w:rPr>
          <w:rFonts w:hint="eastAsia"/>
        </w:rPr>
        <w:t>主要产品库存变化总体呈下降趋势。具体表现在经过春节集中检修后，库存迅速下滑；随着生产恢复正常，库存回升，并在</w:t>
      </w:r>
      <w:r w:rsidRPr="00AF65B3">
        <w:rPr>
          <w:rFonts w:hint="eastAsia"/>
        </w:rPr>
        <w:t>7</w:t>
      </w:r>
      <w:r w:rsidRPr="00AF65B3">
        <w:rPr>
          <w:rFonts w:hint="eastAsia"/>
        </w:rPr>
        <w:t>月份升至最高，其中</w:t>
      </w:r>
      <w:r w:rsidRPr="00AF65B3">
        <w:rPr>
          <w:rFonts w:hint="eastAsia"/>
        </w:rPr>
        <w:t>DTY</w:t>
      </w:r>
      <w:r w:rsidRPr="00AF65B3">
        <w:rPr>
          <w:rFonts w:hint="eastAsia"/>
        </w:rPr>
        <w:t>的库存接近</w:t>
      </w:r>
      <w:r w:rsidRPr="00AF65B3">
        <w:rPr>
          <w:rFonts w:hint="eastAsia"/>
        </w:rPr>
        <w:t>30</w:t>
      </w:r>
      <w:r w:rsidRPr="00AF65B3">
        <w:rPr>
          <w:rFonts w:hint="eastAsia"/>
        </w:rPr>
        <w:t>天；在杭州</w:t>
      </w:r>
      <w:r w:rsidRPr="00AF65B3">
        <w:rPr>
          <w:rFonts w:hint="eastAsia"/>
        </w:rPr>
        <w:t>G20</w:t>
      </w:r>
      <w:r w:rsidRPr="00AF65B3">
        <w:rPr>
          <w:rFonts w:hint="eastAsia"/>
        </w:rPr>
        <w:t>峰会召开前夕，聚酯涤纶厂家为了避免政策性停产而加大了生产，加上下游的停产，造成库存暂时上升；</w:t>
      </w:r>
      <w:r>
        <w:rPr>
          <w:rFonts w:hint="eastAsia"/>
        </w:rPr>
        <w:t xml:space="preserve"> </w:t>
      </w:r>
      <w:r w:rsidRPr="00AF65B3">
        <w:rPr>
          <w:rFonts w:hint="eastAsia"/>
        </w:rPr>
        <w:t>10</w:t>
      </w:r>
      <w:r w:rsidRPr="00AF65B3">
        <w:rPr>
          <w:rFonts w:hint="eastAsia"/>
        </w:rPr>
        <w:t>月份后，产销两旺，库存达到全年低点。（图</w:t>
      </w:r>
      <w:r w:rsidRPr="00AF65B3">
        <w:rPr>
          <w:rFonts w:hint="eastAsia"/>
        </w:rPr>
        <w:t>2</w:t>
      </w:r>
      <w:r w:rsidRPr="00AF65B3">
        <w:rPr>
          <w:rFonts w:hint="eastAsia"/>
        </w:rPr>
        <w:t>、表</w:t>
      </w:r>
      <w:r w:rsidRPr="00AF65B3">
        <w:rPr>
          <w:rFonts w:hint="eastAsia"/>
        </w:rPr>
        <w:t>5</w:t>
      </w:r>
      <w:r w:rsidRPr="00AF65B3">
        <w:rPr>
          <w:rFonts w:hint="eastAsia"/>
        </w:rPr>
        <w:t>）</w:t>
      </w:r>
      <w:r w:rsidRPr="00AF65B3">
        <w:t>。</w:t>
      </w:r>
    </w:p>
    <w:p w:rsidR="00CE7DC6" w:rsidRPr="00AF65B3" w:rsidRDefault="00CE7DC6" w:rsidP="00CE7DC6">
      <w:pPr>
        <w:pStyle w:val="008"/>
        <w:widowControl w:val="0"/>
        <w:spacing w:beforeLines="50" w:before="156"/>
        <w:rPr>
          <w:color w:val="000000"/>
        </w:rPr>
      </w:pPr>
      <w:r w:rsidRPr="00AF65B3">
        <w:rPr>
          <w:noProof/>
          <w:color w:val="000000"/>
        </w:rPr>
        <w:lastRenderedPageBreak/>
        <w:drawing>
          <wp:inline distT="0" distB="0" distL="0" distR="0">
            <wp:extent cx="4206240" cy="2125980"/>
            <wp:effectExtent l="0" t="0" r="3810" b="762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240" cy="2125980"/>
                    </a:xfrm>
                    <a:prstGeom prst="rect">
                      <a:avLst/>
                    </a:prstGeom>
                    <a:noFill/>
                    <a:ln>
                      <a:noFill/>
                    </a:ln>
                  </pic:spPr>
                </pic:pic>
              </a:graphicData>
            </a:graphic>
          </wp:inline>
        </w:drawing>
      </w:r>
    </w:p>
    <w:p w:rsidR="00CE7DC6" w:rsidRPr="00AF65B3" w:rsidRDefault="00CE7DC6" w:rsidP="00CE7DC6">
      <w:pPr>
        <w:pStyle w:val="004"/>
        <w:rPr>
          <w:rFonts w:hint="eastAsia"/>
          <w:color w:val="000000"/>
        </w:rPr>
      </w:pPr>
      <w:r w:rsidRPr="00AF65B3">
        <w:rPr>
          <w:color w:val="000000"/>
          <w:kern w:val="2"/>
        </w:rPr>
        <w:t>资料来源：中国</w:t>
      </w:r>
      <w:r w:rsidRPr="00AF65B3">
        <w:rPr>
          <w:rFonts w:hint="eastAsia"/>
          <w:color w:val="000000"/>
          <w:kern w:val="2"/>
        </w:rPr>
        <w:t>化学纤维工业协会</w:t>
      </w:r>
    </w:p>
    <w:p w:rsidR="00CE7DC6" w:rsidRPr="00AF65B3" w:rsidRDefault="00CE7DC6" w:rsidP="00CE7DC6">
      <w:pPr>
        <w:pStyle w:val="38"/>
        <w:spacing w:before="156" w:after="156"/>
        <w:rPr>
          <w:rFonts w:hint="eastAsia"/>
        </w:rPr>
      </w:pPr>
      <w:r w:rsidRPr="00AF65B3">
        <w:rPr>
          <w:rFonts w:hint="eastAsia"/>
        </w:rPr>
        <w:t>图</w:t>
      </w:r>
      <w:r w:rsidRPr="00AF65B3">
        <w:rPr>
          <w:rFonts w:hint="eastAsia"/>
        </w:rPr>
        <w:t>2</w:t>
      </w:r>
      <w:r>
        <w:t xml:space="preserve">  </w:t>
      </w:r>
      <w:r w:rsidRPr="00AF65B3">
        <w:rPr>
          <w:rFonts w:hint="eastAsia"/>
        </w:rPr>
        <w:t>2016</w:t>
      </w:r>
      <w:r w:rsidRPr="00AF65B3">
        <w:rPr>
          <w:rFonts w:hint="eastAsia"/>
        </w:rPr>
        <w:t>年涤纶长丝主要品种库存变化</w:t>
      </w:r>
      <w:r w:rsidRPr="00A00466">
        <w:rPr>
          <w:rFonts w:ascii="宋体" w:eastAsia="宋体" w:hint="eastAsia"/>
        </w:rPr>
        <w:t>（</w:t>
      </w:r>
      <w:r w:rsidRPr="00AF65B3">
        <w:rPr>
          <w:rFonts w:hint="eastAsia"/>
        </w:rPr>
        <w:t>单位：天</w:t>
      </w:r>
      <w:r w:rsidRPr="00A00466">
        <w:rPr>
          <w:rFonts w:ascii="宋体" w:eastAsia="宋体" w:hint="eastAsia"/>
        </w:rPr>
        <w:t>）</w:t>
      </w:r>
    </w:p>
    <w:p w:rsidR="00CE7DC6" w:rsidRPr="00AF65B3" w:rsidRDefault="00CE7DC6" w:rsidP="00CE7DC6">
      <w:pPr>
        <w:pStyle w:val="38"/>
        <w:spacing w:before="156" w:after="156"/>
      </w:pPr>
      <w:r w:rsidRPr="00AF65B3">
        <w:t>表</w:t>
      </w:r>
      <w:r w:rsidRPr="00AF65B3">
        <w:t>5</w:t>
      </w:r>
      <w:r>
        <w:t xml:space="preserve">  </w:t>
      </w:r>
      <w:r w:rsidRPr="00AF65B3">
        <w:t>201</w:t>
      </w:r>
      <w:r w:rsidRPr="00AF65B3">
        <w:rPr>
          <w:rFonts w:hint="eastAsia"/>
        </w:rPr>
        <w:t>6</w:t>
      </w:r>
      <w:r w:rsidRPr="00AF65B3">
        <w:t>年涤纶长丝下游采购库存天数变化</w:t>
      </w:r>
    </w:p>
    <w:p w:rsidR="00CE7DC6" w:rsidRPr="00AF65B3" w:rsidRDefault="00CE7DC6" w:rsidP="00CE7DC6">
      <w:pPr>
        <w:pStyle w:val="005"/>
      </w:pPr>
      <w:r w:rsidRPr="00AF65B3">
        <w:t>单位：天</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7"/>
        <w:gridCol w:w="545"/>
        <w:gridCol w:w="545"/>
        <w:gridCol w:w="545"/>
        <w:gridCol w:w="545"/>
        <w:gridCol w:w="545"/>
        <w:gridCol w:w="545"/>
        <w:gridCol w:w="545"/>
        <w:gridCol w:w="545"/>
        <w:gridCol w:w="545"/>
        <w:gridCol w:w="545"/>
        <w:gridCol w:w="545"/>
        <w:gridCol w:w="546"/>
      </w:tblGrid>
      <w:tr w:rsidR="00CE7DC6" w:rsidRPr="00AF65B3" w:rsidTr="00C10522">
        <w:trPr>
          <w:trHeight w:val="340"/>
          <w:jc w:val="center"/>
        </w:trPr>
        <w:tc>
          <w:tcPr>
            <w:tcW w:w="547"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工厂</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类型</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w:t>
            </w:r>
            <w:r w:rsidRPr="00AF65B3">
              <w:rPr>
                <w:rFonts w:ascii="Times New Roman" w:eastAsia="黑体" w:hAnsi="Times New Roman"/>
                <w:bCs/>
                <w:color w:val="000000"/>
                <w:sz w:val="18"/>
                <w:szCs w:val="18"/>
              </w:rPr>
              <w:t>月</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3</w:t>
            </w:r>
            <w:r w:rsidRPr="00AF65B3">
              <w:rPr>
                <w:rFonts w:ascii="Times New Roman" w:eastAsia="黑体" w:hAnsi="Times New Roman"/>
                <w:bCs/>
                <w:color w:val="000000"/>
                <w:sz w:val="18"/>
                <w:szCs w:val="18"/>
              </w:rPr>
              <w:t>月</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4</w:t>
            </w:r>
            <w:r w:rsidRPr="00AF65B3">
              <w:rPr>
                <w:rFonts w:ascii="Times New Roman" w:eastAsia="黑体" w:hAnsi="Times New Roman"/>
                <w:bCs/>
                <w:color w:val="000000"/>
                <w:sz w:val="18"/>
                <w:szCs w:val="18"/>
              </w:rPr>
              <w:t>月</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5</w:t>
            </w:r>
            <w:r w:rsidRPr="00AF65B3">
              <w:rPr>
                <w:rFonts w:ascii="Times New Roman" w:eastAsia="黑体" w:hAnsi="Times New Roman"/>
                <w:bCs/>
                <w:color w:val="000000"/>
                <w:sz w:val="18"/>
                <w:szCs w:val="18"/>
              </w:rPr>
              <w:t>月</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6</w:t>
            </w:r>
            <w:r w:rsidRPr="00AF65B3">
              <w:rPr>
                <w:rFonts w:ascii="Times New Roman" w:eastAsia="黑体" w:hAnsi="Times New Roman"/>
                <w:bCs/>
                <w:color w:val="000000"/>
                <w:sz w:val="18"/>
                <w:szCs w:val="18"/>
              </w:rPr>
              <w:t>月</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7</w:t>
            </w:r>
            <w:r w:rsidRPr="00AF65B3">
              <w:rPr>
                <w:rFonts w:ascii="Times New Roman" w:eastAsia="黑体" w:hAnsi="Times New Roman"/>
                <w:bCs/>
                <w:color w:val="000000"/>
                <w:sz w:val="18"/>
                <w:szCs w:val="18"/>
              </w:rPr>
              <w:t>月</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8</w:t>
            </w:r>
            <w:r w:rsidRPr="00AF65B3">
              <w:rPr>
                <w:rFonts w:ascii="Times New Roman" w:eastAsia="黑体" w:hAnsi="Times New Roman"/>
                <w:bCs/>
                <w:color w:val="000000"/>
                <w:sz w:val="18"/>
                <w:szCs w:val="18"/>
              </w:rPr>
              <w:t>月</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9</w:t>
            </w:r>
            <w:r w:rsidRPr="00AF65B3">
              <w:rPr>
                <w:rFonts w:ascii="Times New Roman" w:eastAsia="黑体" w:hAnsi="Times New Roman"/>
                <w:bCs/>
                <w:color w:val="000000"/>
                <w:sz w:val="18"/>
                <w:szCs w:val="18"/>
              </w:rPr>
              <w:t>月</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10</w:t>
            </w:r>
            <w:r w:rsidRPr="00AF65B3">
              <w:rPr>
                <w:rFonts w:ascii="Times New Roman" w:eastAsia="黑体" w:hAnsi="Times New Roman"/>
                <w:bCs/>
                <w:color w:val="000000"/>
                <w:sz w:val="18"/>
                <w:szCs w:val="18"/>
              </w:rPr>
              <w:t>月</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bCs/>
                <w:color w:val="000000"/>
                <w:sz w:val="18"/>
                <w:szCs w:val="18"/>
              </w:rPr>
              <w:t>月</w:t>
            </w:r>
          </w:p>
        </w:tc>
        <w:tc>
          <w:tcPr>
            <w:tcW w:w="546"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w:t>
            </w:r>
          </w:p>
        </w:tc>
      </w:tr>
      <w:tr w:rsidR="00CE7DC6" w:rsidRPr="00AF65B3" w:rsidTr="00C10522">
        <w:trPr>
          <w:trHeight w:val="340"/>
          <w:jc w:val="center"/>
        </w:trPr>
        <w:tc>
          <w:tcPr>
            <w:tcW w:w="547"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加弹</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企业</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7.7~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10.7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13.8</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12.6</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7.7~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8.6~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10.6</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11.0~</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13.0</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9.0~</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12.0</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6.5~</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9.5</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11.7</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9.5~</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11.5</w:t>
            </w:r>
          </w:p>
        </w:tc>
        <w:tc>
          <w:tcPr>
            <w:tcW w:w="546"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12.6</w:t>
            </w:r>
          </w:p>
        </w:tc>
      </w:tr>
      <w:tr w:rsidR="00CE7DC6" w:rsidRPr="00AF65B3" w:rsidTr="00C10522">
        <w:trPr>
          <w:trHeight w:val="340"/>
          <w:jc w:val="center"/>
        </w:trPr>
        <w:tc>
          <w:tcPr>
            <w:tcW w:w="547"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喷织</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厂家</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15.7~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25.7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17.9~</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27.9</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17.7~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27.7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17.1~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27.1</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14.2~</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24.2</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13.6~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23.6</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15.1~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25.1</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15.3~</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25.3</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13.7~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23.7</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17.7~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27.7</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18.4~</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28.4</w:t>
            </w:r>
          </w:p>
        </w:tc>
        <w:tc>
          <w:tcPr>
            <w:tcW w:w="546"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18.6~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28.9</w:t>
            </w:r>
          </w:p>
        </w:tc>
      </w:tr>
      <w:tr w:rsidR="00CE7DC6" w:rsidRPr="00AF65B3" w:rsidTr="00C10522">
        <w:trPr>
          <w:trHeight w:val="340"/>
          <w:jc w:val="center"/>
        </w:trPr>
        <w:tc>
          <w:tcPr>
            <w:tcW w:w="547"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经编</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厂家</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11.7</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12.3~</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13.3</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13.6</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12.3~</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14.3</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10.8~</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12.8</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12.1</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11.7~</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13.7</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11.1~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13.1</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8.4~</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10.4</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13.6~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15.6</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12.5~</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14.5</w:t>
            </w:r>
          </w:p>
        </w:tc>
        <w:tc>
          <w:tcPr>
            <w:tcW w:w="546"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13.0~</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15.0</w:t>
            </w:r>
          </w:p>
        </w:tc>
      </w:tr>
      <w:tr w:rsidR="00CE7DC6" w:rsidRPr="00AF65B3" w:rsidTr="00C10522">
        <w:trPr>
          <w:trHeight w:val="340"/>
          <w:jc w:val="center"/>
        </w:trPr>
        <w:tc>
          <w:tcPr>
            <w:tcW w:w="547"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圆机</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厂家</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9.9~</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11.9</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11.1~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13.1</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14.6</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12.1~</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14.1</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10.4~</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12.4</w:t>
            </w:r>
          </w:p>
        </w:tc>
        <w:tc>
          <w:tcPr>
            <w:tcW w:w="545" w:type="dxa"/>
            <w:tcMar>
              <w:top w:w="0" w:type="dxa"/>
              <w:left w:w="108" w:type="dxa"/>
              <w:bottom w:w="0" w:type="dxa"/>
              <w:right w:w="108"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9.8~</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11.8</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11.4~</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12.4</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10.6~</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11.6</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8.3~</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9.3</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12.5~</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13.5</w:t>
            </w:r>
          </w:p>
        </w:tc>
        <w:tc>
          <w:tcPr>
            <w:tcW w:w="545"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hint="eastAsia"/>
                <w:color w:val="000000"/>
                <w:sz w:val="18"/>
                <w:szCs w:val="18"/>
              </w:rPr>
            </w:pPr>
            <w:r w:rsidRPr="00AF65B3">
              <w:rPr>
                <w:rFonts w:ascii="Times New Roman" w:hAnsi="Times New Roman"/>
                <w:color w:val="000000"/>
                <w:sz w:val="18"/>
                <w:szCs w:val="18"/>
              </w:rPr>
              <w:t>12.4~</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13.4</w:t>
            </w:r>
          </w:p>
        </w:tc>
        <w:tc>
          <w:tcPr>
            <w:tcW w:w="546" w:type="dxa"/>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12.8~</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13.8</w:t>
            </w:r>
          </w:p>
        </w:tc>
      </w:tr>
    </w:tbl>
    <w:p w:rsidR="00CE7DC6" w:rsidRPr="00AF65B3" w:rsidRDefault="00CE7DC6" w:rsidP="00CE7DC6">
      <w:pPr>
        <w:pStyle w:val="004"/>
        <w:rPr>
          <w:rFonts w:hint="eastAsia"/>
          <w:color w:val="000000"/>
          <w:kern w:val="2"/>
        </w:rPr>
      </w:pPr>
      <w:r w:rsidRPr="00AF65B3">
        <w:rPr>
          <w:color w:val="000000"/>
          <w:kern w:val="2"/>
        </w:rPr>
        <w:t>资料来源：中国</w:t>
      </w:r>
      <w:r w:rsidRPr="00AF65B3">
        <w:rPr>
          <w:rFonts w:hint="eastAsia"/>
          <w:color w:val="000000"/>
          <w:kern w:val="2"/>
        </w:rPr>
        <w:t>化学纤维工业协会</w:t>
      </w:r>
    </w:p>
    <w:p w:rsidR="00CE7DC6" w:rsidRPr="00AF65B3" w:rsidRDefault="00CE7DC6" w:rsidP="00CE7DC6">
      <w:pPr>
        <w:pStyle w:val="00b"/>
        <w:rPr>
          <w:rFonts w:hint="eastAsia"/>
          <w:color w:val="000000"/>
          <w:kern w:val="2"/>
        </w:rPr>
      </w:pPr>
    </w:p>
    <w:p w:rsidR="00CE7DC6" w:rsidRPr="00AF65B3" w:rsidRDefault="00CE7DC6" w:rsidP="00CE7DC6">
      <w:pPr>
        <w:pStyle w:val="006"/>
        <w:rPr>
          <w:color w:val="000000"/>
        </w:rPr>
      </w:pPr>
      <w:r w:rsidRPr="00AF65B3">
        <w:rPr>
          <w:color w:val="000000"/>
        </w:rPr>
        <w:t>（二）进出口现状</w:t>
      </w:r>
    </w:p>
    <w:p w:rsidR="00CE7DC6" w:rsidRPr="00AF65B3" w:rsidRDefault="00CE7DC6" w:rsidP="00CE7DC6">
      <w:pPr>
        <w:pStyle w:val="0010"/>
        <w:rPr>
          <w:rFonts w:hint="eastAsia"/>
        </w:rPr>
      </w:pPr>
      <w:r w:rsidRPr="00AF65B3">
        <w:t>1</w:t>
      </w:r>
      <w:r w:rsidRPr="00AF65B3">
        <w:t>．</w:t>
      </w:r>
      <w:r w:rsidRPr="00AF65B3">
        <w:t>201</w:t>
      </w:r>
      <w:r w:rsidRPr="00AF65B3">
        <w:rPr>
          <w:rFonts w:hint="eastAsia"/>
        </w:rPr>
        <w:t>6</w:t>
      </w:r>
      <w:r w:rsidRPr="00AF65B3">
        <w:rPr>
          <w:rFonts w:hint="eastAsia"/>
        </w:rPr>
        <w:t>年涤纶长丝进口微增</w:t>
      </w:r>
    </w:p>
    <w:p w:rsidR="00CE7DC6" w:rsidRPr="00AF65B3" w:rsidRDefault="00CE7DC6" w:rsidP="00CE7DC6">
      <w:pPr>
        <w:pStyle w:val="002"/>
      </w:pPr>
      <w:r w:rsidRPr="00AF65B3">
        <w:t>根据</w:t>
      </w:r>
      <w:r w:rsidRPr="00AF65B3">
        <w:rPr>
          <w:rFonts w:hint="eastAsia"/>
        </w:rPr>
        <w:t>中国</w:t>
      </w:r>
      <w:r w:rsidRPr="00AF65B3">
        <w:t>海关数据</w:t>
      </w:r>
      <w:r w:rsidRPr="00AF65B3">
        <w:rPr>
          <w:rFonts w:hint="eastAsia"/>
        </w:rPr>
        <w:t>（表</w:t>
      </w:r>
      <w:r w:rsidRPr="00AF65B3">
        <w:rPr>
          <w:rFonts w:hint="eastAsia"/>
        </w:rPr>
        <w:t>6</w:t>
      </w:r>
      <w:r w:rsidRPr="00AF65B3">
        <w:rPr>
          <w:rFonts w:hint="eastAsia"/>
        </w:rPr>
        <w:t>）</w:t>
      </w:r>
      <w:r w:rsidRPr="00AF65B3">
        <w:t>，</w:t>
      </w:r>
      <w:r w:rsidRPr="00AF65B3">
        <w:t>201</w:t>
      </w:r>
      <w:r w:rsidRPr="00AF65B3">
        <w:rPr>
          <w:rFonts w:hint="eastAsia"/>
        </w:rPr>
        <w:t>6</w:t>
      </w:r>
      <w:r w:rsidRPr="00AF65B3">
        <w:t>年我国化纤进口量</w:t>
      </w:r>
      <w:r w:rsidRPr="00AF65B3">
        <w:rPr>
          <w:rFonts w:hint="eastAsia"/>
        </w:rPr>
        <w:t>81.06</w:t>
      </w:r>
      <w:r w:rsidRPr="00AF65B3">
        <w:t>万吨，同比</w:t>
      </w:r>
      <w:r w:rsidRPr="00AF65B3">
        <w:rPr>
          <w:rFonts w:hint="eastAsia"/>
        </w:rPr>
        <w:t>减少</w:t>
      </w:r>
      <w:r w:rsidRPr="00AF65B3">
        <w:rPr>
          <w:rFonts w:hint="eastAsia"/>
        </w:rPr>
        <w:t>3.64</w:t>
      </w:r>
      <w:r w:rsidRPr="00AF65B3">
        <w:t>%</w:t>
      </w:r>
      <w:r w:rsidRPr="00AF65B3">
        <w:t>。其中涤纶短纤进口</w:t>
      </w:r>
      <w:r w:rsidRPr="00AF65B3">
        <w:rPr>
          <w:rFonts w:hint="eastAsia"/>
        </w:rPr>
        <w:t>12.37</w:t>
      </w:r>
      <w:r w:rsidRPr="00AF65B3">
        <w:rPr>
          <w:rFonts w:hint="eastAsia"/>
        </w:rPr>
        <w:t>万</w:t>
      </w:r>
      <w:r w:rsidRPr="00AF65B3">
        <w:t>吨，同比</w:t>
      </w:r>
      <w:r w:rsidRPr="00AF65B3">
        <w:rPr>
          <w:rFonts w:hint="eastAsia"/>
        </w:rPr>
        <w:t>减少</w:t>
      </w:r>
      <w:r w:rsidRPr="00AF65B3">
        <w:rPr>
          <w:rFonts w:hint="eastAsia"/>
        </w:rPr>
        <w:t>2.48</w:t>
      </w:r>
      <w:r w:rsidRPr="00AF65B3">
        <w:t>%</w:t>
      </w:r>
      <w:r w:rsidRPr="00AF65B3">
        <w:t>，占化纤进口总量的</w:t>
      </w:r>
      <w:r w:rsidRPr="00AF65B3">
        <w:rPr>
          <w:rFonts w:hint="eastAsia"/>
        </w:rPr>
        <w:t>15.3</w:t>
      </w:r>
      <w:r w:rsidRPr="00AF65B3">
        <w:t>%</w:t>
      </w:r>
      <w:r w:rsidRPr="00AF65B3">
        <w:t>；涤纶长丝进口</w:t>
      </w:r>
      <w:r w:rsidRPr="00AF65B3">
        <w:rPr>
          <w:rFonts w:hint="eastAsia"/>
        </w:rPr>
        <w:t>11.93</w:t>
      </w:r>
      <w:r w:rsidRPr="00AF65B3">
        <w:t>万吨，同比</w:t>
      </w:r>
      <w:r w:rsidRPr="00AF65B3">
        <w:rPr>
          <w:rFonts w:hint="eastAsia"/>
        </w:rPr>
        <w:t>增加</w:t>
      </w:r>
      <w:r w:rsidRPr="00AF65B3">
        <w:rPr>
          <w:rFonts w:hint="eastAsia"/>
        </w:rPr>
        <w:t>11.46</w:t>
      </w:r>
      <w:r w:rsidRPr="00AF65B3">
        <w:t>%</w:t>
      </w:r>
      <w:r w:rsidRPr="00AF65B3">
        <w:rPr>
          <w:rFonts w:hint="eastAsia"/>
        </w:rPr>
        <w:t>，</w:t>
      </w:r>
      <w:r w:rsidRPr="00AF65B3">
        <w:t>占化纤进口总量的</w:t>
      </w:r>
      <w:r w:rsidRPr="00AF65B3">
        <w:t>1</w:t>
      </w:r>
      <w:r w:rsidRPr="00AF65B3">
        <w:rPr>
          <w:rFonts w:hint="eastAsia"/>
        </w:rPr>
        <w:t>4.72</w:t>
      </w:r>
      <w:r w:rsidRPr="00AF65B3">
        <w:t>%</w:t>
      </w:r>
      <w:r w:rsidRPr="00AF65B3">
        <w:rPr>
          <w:rFonts w:hint="eastAsia"/>
        </w:rPr>
        <w:t>，增加了</w:t>
      </w:r>
      <w:r w:rsidRPr="00AF65B3">
        <w:rPr>
          <w:rFonts w:hint="eastAsia"/>
        </w:rPr>
        <w:t>1.22</w:t>
      </w:r>
      <w:r w:rsidRPr="00AF65B3">
        <w:rPr>
          <w:rFonts w:hint="eastAsia"/>
        </w:rPr>
        <w:t>万吨</w:t>
      </w:r>
      <w:r w:rsidRPr="00AF65B3">
        <w:t>，其中工业丝进</w:t>
      </w:r>
      <w:r w:rsidRPr="00AF65B3">
        <w:rPr>
          <w:rFonts w:hint="eastAsia"/>
        </w:rPr>
        <w:t>口</w:t>
      </w:r>
      <w:r w:rsidRPr="00AF65B3">
        <w:t>1.</w:t>
      </w:r>
      <w:r w:rsidRPr="00AF65B3">
        <w:rPr>
          <w:rFonts w:hint="eastAsia"/>
        </w:rPr>
        <w:t>97</w:t>
      </w:r>
      <w:r w:rsidRPr="00AF65B3">
        <w:t>万吨，同比</w:t>
      </w:r>
      <w:r w:rsidRPr="00AF65B3">
        <w:rPr>
          <w:rFonts w:hint="eastAsia"/>
        </w:rPr>
        <w:t>增加</w:t>
      </w:r>
      <w:r w:rsidRPr="00AF65B3">
        <w:t>了</w:t>
      </w:r>
      <w:r w:rsidRPr="00AF65B3">
        <w:rPr>
          <w:rFonts w:hint="eastAsia"/>
        </w:rPr>
        <w:t>29.55</w:t>
      </w:r>
      <w:r w:rsidRPr="00AF65B3">
        <w:t>%</w:t>
      </w:r>
      <w:r w:rsidRPr="00AF65B3">
        <w:rPr>
          <w:rFonts w:hint="eastAsia"/>
        </w:rPr>
        <w:t>，增加了</w:t>
      </w:r>
      <w:r w:rsidRPr="00AF65B3">
        <w:rPr>
          <w:rFonts w:hint="eastAsia"/>
        </w:rPr>
        <w:t>0.45</w:t>
      </w:r>
      <w:r w:rsidRPr="00AF65B3">
        <w:rPr>
          <w:rFonts w:hint="eastAsia"/>
        </w:rPr>
        <w:t>万吨</w:t>
      </w:r>
      <w:r w:rsidRPr="00AF65B3">
        <w:t>。</w:t>
      </w:r>
    </w:p>
    <w:p w:rsidR="00CE7DC6" w:rsidRPr="00AF65B3" w:rsidRDefault="00CE7DC6" w:rsidP="00CE7DC6">
      <w:pPr>
        <w:pStyle w:val="38"/>
        <w:spacing w:before="156" w:after="156"/>
      </w:pPr>
      <w:r w:rsidRPr="00AF65B3">
        <w:t>表</w:t>
      </w:r>
      <w:r w:rsidRPr="00AF65B3">
        <w:t>6</w:t>
      </w:r>
      <w:r>
        <w:t xml:space="preserve">  </w:t>
      </w:r>
      <w:r w:rsidRPr="00AF65B3">
        <w:t>201</w:t>
      </w:r>
      <w:r w:rsidRPr="00AF65B3">
        <w:rPr>
          <w:rFonts w:hint="eastAsia"/>
        </w:rPr>
        <w:t>6</w:t>
      </w:r>
      <w:r w:rsidRPr="00AF65B3">
        <w:t>年</w:t>
      </w:r>
      <w:r w:rsidRPr="00AF65B3">
        <w:rPr>
          <w:rFonts w:hint="eastAsia"/>
        </w:rPr>
        <w:t>我国</w:t>
      </w:r>
      <w:r w:rsidRPr="00AF65B3">
        <w:t>化纤及涤纶主要品种进口情况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561"/>
        <w:gridCol w:w="897"/>
        <w:gridCol w:w="898"/>
        <w:gridCol w:w="898"/>
        <w:gridCol w:w="944"/>
        <w:gridCol w:w="945"/>
        <w:gridCol w:w="945"/>
      </w:tblGrid>
      <w:tr w:rsidR="00CE7DC6" w:rsidRPr="00AF65B3" w:rsidTr="00C10522">
        <w:trPr>
          <w:trHeight w:val="284"/>
          <w:jc w:val="center"/>
        </w:trPr>
        <w:tc>
          <w:tcPr>
            <w:tcW w:w="1561" w:type="dxa"/>
            <w:vMerge w:val="restart"/>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2693" w:type="dxa"/>
            <w:gridSpan w:val="3"/>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834" w:type="dxa"/>
            <w:gridSpan w:val="3"/>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CE7DC6" w:rsidRPr="00AF65B3" w:rsidTr="00C10522">
        <w:trPr>
          <w:trHeight w:val="284"/>
          <w:jc w:val="center"/>
        </w:trPr>
        <w:tc>
          <w:tcPr>
            <w:tcW w:w="1561" w:type="dxa"/>
            <w:vMerge/>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897"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44"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284"/>
          <w:jc w:val="center"/>
        </w:trPr>
        <w:tc>
          <w:tcPr>
            <w:tcW w:w="1561"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textAlignment w:val="baseline"/>
              <w:rPr>
                <w:rFonts w:ascii="Times New Roman" w:hAnsi="Times New Roman"/>
                <w:color w:val="000000"/>
                <w:sz w:val="18"/>
                <w:szCs w:val="18"/>
              </w:rPr>
            </w:pPr>
            <w:r w:rsidRPr="00AF65B3">
              <w:rPr>
                <w:rFonts w:ascii="Times New Roman" w:hAnsi="宋体"/>
                <w:color w:val="000000"/>
                <w:kern w:val="24"/>
                <w:sz w:val="18"/>
                <w:szCs w:val="18"/>
              </w:rPr>
              <w:t>化纤进口总量</w:t>
            </w:r>
          </w:p>
        </w:tc>
        <w:tc>
          <w:tcPr>
            <w:tcW w:w="897"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810550.1</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841210.0</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-3.64%</w:t>
            </w:r>
          </w:p>
        </w:tc>
        <w:tc>
          <w:tcPr>
            <w:tcW w:w="944"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5" w:name="f010104"/>
            <w:bookmarkEnd w:id="5"/>
            <w:r w:rsidRPr="00AF65B3">
              <w:rPr>
                <w:rFonts w:ascii="Times New Roman" w:hAnsi="Times New Roman"/>
                <w:color w:val="000000"/>
                <w:sz w:val="18"/>
                <w:szCs w:val="18"/>
              </w:rPr>
              <w:t>246960.6</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6" w:name="f010105"/>
            <w:bookmarkEnd w:id="6"/>
            <w:r w:rsidRPr="00AF65B3">
              <w:rPr>
                <w:rFonts w:ascii="Times New Roman" w:hAnsi="Times New Roman"/>
                <w:color w:val="000000"/>
                <w:sz w:val="18"/>
                <w:szCs w:val="18"/>
              </w:rPr>
              <w:t>269313.2</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7" w:name="f010106"/>
            <w:bookmarkEnd w:id="7"/>
            <w:r w:rsidRPr="00AF65B3">
              <w:rPr>
                <w:rFonts w:ascii="Times New Roman" w:hAnsi="Times New Roman"/>
                <w:color w:val="000000"/>
                <w:sz w:val="18"/>
                <w:szCs w:val="18"/>
              </w:rPr>
              <w:t>-8.30%</w:t>
            </w:r>
          </w:p>
        </w:tc>
      </w:tr>
      <w:tr w:rsidR="00CE7DC6" w:rsidRPr="00AF65B3" w:rsidTr="00C10522">
        <w:trPr>
          <w:trHeight w:val="284"/>
          <w:jc w:val="center"/>
        </w:trPr>
        <w:tc>
          <w:tcPr>
            <w:tcW w:w="1561"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Chars="100" w:firstLine="180"/>
              <w:textAlignment w:val="baseline"/>
              <w:rPr>
                <w:rFonts w:ascii="Times New Roman" w:hAnsi="Times New Roman"/>
                <w:color w:val="000000"/>
                <w:sz w:val="18"/>
                <w:szCs w:val="18"/>
              </w:rPr>
            </w:pPr>
            <w:r w:rsidRPr="00AF65B3">
              <w:rPr>
                <w:rFonts w:ascii="Times New Roman" w:hAnsi="宋体"/>
                <w:color w:val="000000"/>
                <w:kern w:val="24"/>
                <w:sz w:val="18"/>
                <w:szCs w:val="18"/>
              </w:rPr>
              <w:t>涤纶短纤</w:t>
            </w:r>
          </w:p>
        </w:tc>
        <w:tc>
          <w:tcPr>
            <w:tcW w:w="897"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123677.4</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126824.8</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w:t>
            </w:r>
          </w:p>
        </w:tc>
        <w:tc>
          <w:tcPr>
            <w:tcW w:w="944"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8" w:name="f010204"/>
            <w:bookmarkEnd w:id="8"/>
            <w:r w:rsidRPr="00AF65B3">
              <w:rPr>
                <w:rFonts w:ascii="Times New Roman" w:hAnsi="Times New Roman"/>
                <w:color w:val="000000"/>
                <w:sz w:val="18"/>
                <w:szCs w:val="18"/>
              </w:rPr>
              <w:t>16894.9</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9" w:name="f010205"/>
            <w:bookmarkEnd w:id="9"/>
            <w:r w:rsidRPr="00AF65B3">
              <w:rPr>
                <w:rFonts w:ascii="Times New Roman" w:hAnsi="Times New Roman"/>
                <w:color w:val="000000"/>
                <w:sz w:val="18"/>
                <w:szCs w:val="18"/>
              </w:rPr>
              <w:t>19002.8</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10" w:name="f010206"/>
            <w:bookmarkEnd w:id="10"/>
            <w:r w:rsidRPr="00AF65B3">
              <w:rPr>
                <w:rFonts w:ascii="Times New Roman" w:hAnsi="Times New Roman"/>
                <w:color w:val="000000"/>
                <w:sz w:val="18"/>
                <w:szCs w:val="18"/>
              </w:rPr>
              <w:t>-11.09%</w:t>
            </w:r>
          </w:p>
        </w:tc>
      </w:tr>
      <w:tr w:rsidR="00CE7DC6" w:rsidRPr="00AF65B3" w:rsidTr="00C10522">
        <w:trPr>
          <w:trHeight w:val="284"/>
          <w:jc w:val="center"/>
        </w:trPr>
        <w:tc>
          <w:tcPr>
            <w:tcW w:w="1561"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Chars="100" w:firstLine="180"/>
              <w:textAlignment w:val="baseline"/>
              <w:rPr>
                <w:rFonts w:ascii="Times New Roman" w:hAnsi="Times New Roman"/>
                <w:color w:val="000000"/>
                <w:sz w:val="18"/>
                <w:szCs w:val="18"/>
              </w:rPr>
            </w:pPr>
            <w:r w:rsidRPr="00AF65B3">
              <w:rPr>
                <w:rFonts w:ascii="Times New Roman" w:hAnsi="宋体"/>
                <w:color w:val="000000"/>
                <w:kern w:val="24"/>
                <w:sz w:val="18"/>
                <w:szCs w:val="18"/>
              </w:rPr>
              <w:t>涤纶长丝</w:t>
            </w:r>
          </w:p>
        </w:tc>
        <w:tc>
          <w:tcPr>
            <w:tcW w:w="897"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119349.3</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107075.7</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11.46%</w:t>
            </w:r>
          </w:p>
        </w:tc>
        <w:tc>
          <w:tcPr>
            <w:tcW w:w="944"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11" w:name="f010304"/>
            <w:bookmarkEnd w:id="11"/>
            <w:r w:rsidRPr="00AF65B3">
              <w:rPr>
                <w:rFonts w:ascii="Times New Roman" w:hAnsi="Times New Roman"/>
                <w:color w:val="000000"/>
                <w:sz w:val="18"/>
                <w:szCs w:val="18"/>
              </w:rPr>
              <w:t>30315.3</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12" w:name="f010305"/>
            <w:bookmarkEnd w:id="12"/>
            <w:r w:rsidRPr="00AF65B3">
              <w:rPr>
                <w:rFonts w:ascii="Times New Roman" w:hAnsi="Times New Roman"/>
                <w:color w:val="000000"/>
                <w:sz w:val="18"/>
                <w:szCs w:val="18"/>
              </w:rPr>
              <w:t>28650.5</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bookmarkStart w:id="13" w:name="f010306"/>
            <w:bookmarkEnd w:id="13"/>
            <w:r w:rsidRPr="00AF65B3">
              <w:rPr>
                <w:rFonts w:ascii="Times New Roman" w:hAnsi="Times New Roman"/>
                <w:color w:val="000000"/>
                <w:sz w:val="18"/>
                <w:szCs w:val="18"/>
              </w:rPr>
              <w:t>5.81%</w:t>
            </w:r>
          </w:p>
        </w:tc>
      </w:tr>
      <w:tr w:rsidR="00CE7DC6" w:rsidRPr="00AF65B3" w:rsidTr="00C10522">
        <w:trPr>
          <w:trHeight w:val="284"/>
          <w:jc w:val="center"/>
        </w:trPr>
        <w:tc>
          <w:tcPr>
            <w:tcW w:w="1561"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Chars="200" w:firstLine="360"/>
              <w:textAlignment w:val="baseline"/>
              <w:rPr>
                <w:rFonts w:ascii="Times New Roman" w:hAnsi="Times New Roman"/>
                <w:color w:val="000000"/>
                <w:kern w:val="24"/>
                <w:sz w:val="18"/>
                <w:szCs w:val="18"/>
              </w:rPr>
            </w:pPr>
            <w:r w:rsidRPr="00AF65B3">
              <w:rPr>
                <w:rFonts w:ascii="Times New Roman" w:hAnsi="宋体"/>
                <w:color w:val="000000"/>
                <w:kern w:val="24"/>
                <w:sz w:val="18"/>
                <w:szCs w:val="18"/>
              </w:rPr>
              <w:t>其中：工业丝</w:t>
            </w:r>
          </w:p>
        </w:tc>
        <w:tc>
          <w:tcPr>
            <w:tcW w:w="897"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19734.1</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15232.8</w:t>
            </w:r>
          </w:p>
        </w:tc>
        <w:tc>
          <w:tcPr>
            <w:tcW w:w="898"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29.55%</w:t>
            </w:r>
          </w:p>
        </w:tc>
        <w:tc>
          <w:tcPr>
            <w:tcW w:w="944"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4697.9</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3969.1</w:t>
            </w:r>
          </w:p>
        </w:tc>
        <w:tc>
          <w:tcPr>
            <w:tcW w:w="945" w:type="dxa"/>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18.36%</w:t>
            </w:r>
          </w:p>
        </w:tc>
      </w:tr>
    </w:tbl>
    <w:p w:rsidR="00CE7DC6" w:rsidRPr="00AF65B3" w:rsidRDefault="00CE7DC6" w:rsidP="00CE7DC6">
      <w:pPr>
        <w:pStyle w:val="004"/>
        <w:rPr>
          <w:rFonts w:hint="eastAsia"/>
          <w:color w:val="000000"/>
          <w:kern w:val="2"/>
        </w:rPr>
      </w:pPr>
      <w:r w:rsidRPr="00AF65B3">
        <w:rPr>
          <w:color w:val="000000"/>
          <w:kern w:val="2"/>
        </w:rPr>
        <w:t>资料来源：据</w:t>
      </w:r>
      <w:r w:rsidRPr="00AF65B3">
        <w:rPr>
          <w:rFonts w:hint="eastAsia"/>
          <w:color w:val="000000"/>
          <w:kern w:val="2"/>
        </w:rPr>
        <w:t>中国</w:t>
      </w:r>
      <w:r w:rsidRPr="00AF65B3">
        <w:rPr>
          <w:color w:val="000000"/>
          <w:kern w:val="2"/>
        </w:rPr>
        <w:t>海关数据整理</w:t>
      </w:r>
    </w:p>
    <w:p w:rsidR="00CE7DC6" w:rsidRPr="00AF65B3" w:rsidRDefault="00CE7DC6" w:rsidP="00CE7DC6">
      <w:pPr>
        <w:pStyle w:val="00b"/>
        <w:rPr>
          <w:rFonts w:hint="eastAsia"/>
          <w:color w:val="000000"/>
          <w:kern w:val="2"/>
        </w:rPr>
      </w:pPr>
    </w:p>
    <w:p w:rsidR="00CE7DC6" w:rsidRPr="00AF65B3" w:rsidRDefault="00CE7DC6" w:rsidP="00CE7DC6">
      <w:pPr>
        <w:pStyle w:val="002"/>
        <w:rPr>
          <w:noProof/>
        </w:rPr>
      </w:pPr>
      <w:r w:rsidRPr="00AF65B3">
        <w:rPr>
          <w:rFonts w:hint="eastAsia"/>
          <w:noProof/>
        </w:rPr>
        <w:lastRenderedPageBreak/>
        <w:t>在</w:t>
      </w:r>
      <w:r w:rsidRPr="00AF65B3">
        <w:rPr>
          <w:rFonts w:hint="eastAsia"/>
          <w:noProof/>
        </w:rPr>
        <w:t>2016</w:t>
      </w:r>
      <w:r w:rsidRPr="00AF65B3">
        <w:rPr>
          <w:rFonts w:hint="eastAsia"/>
          <w:noProof/>
        </w:rPr>
        <w:t>年涤纶长丝的分地区进口中，中国台湾仍是最大进口来源地，进口了</w:t>
      </w:r>
      <w:r w:rsidRPr="00AF65B3">
        <w:rPr>
          <w:rFonts w:hint="eastAsia"/>
          <w:noProof/>
        </w:rPr>
        <w:t>6.</w:t>
      </w:r>
      <w:r w:rsidRPr="00AF65B3">
        <w:rPr>
          <w:noProof/>
        </w:rPr>
        <w:t>08</w:t>
      </w:r>
      <w:r w:rsidRPr="00AF65B3">
        <w:rPr>
          <w:rFonts w:hint="eastAsia"/>
          <w:noProof/>
        </w:rPr>
        <w:t>万吨，同比增加</w:t>
      </w:r>
      <w:r w:rsidRPr="00AF65B3">
        <w:rPr>
          <w:rFonts w:hint="eastAsia"/>
          <w:noProof/>
        </w:rPr>
        <w:t>22.</w:t>
      </w:r>
      <w:r w:rsidRPr="00AF65B3">
        <w:rPr>
          <w:noProof/>
        </w:rPr>
        <w:t>30</w:t>
      </w:r>
      <w:r w:rsidRPr="00AF65B3">
        <w:rPr>
          <w:rFonts w:hint="eastAsia"/>
          <w:noProof/>
        </w:rPr>
        <w:t>%</w:t>
      </w:r>
      <w:r w:rsidRPr="00AF65B3">
        <w:rPr>
          <w:rFonts w:hint="eastAsia"/>
          <w:noProof/>
        </w:rPr>
        <w:t>，占进口总量的</w:t>
      </w:r>
      <w:r w:rsidRPr="00AF65B3">
        <w:rPr>
          <w:rFonts w:hint="eastAsia"/>
          <w:noProof/>
        </w:rPr>
        <w:t>5</w:t>
      </w:r>
      <w:r w:rsidRPr="00AF65B3">
        <w:rPr>
          <w:noProof/>
        </w:rPr>
        <w:t>0</w:t>
      </w:r>
      <w:r w:rsidRPr="00AF65B3">
        <w:rPr>
          <w:rFonts w:hint="eastAsia"/>
          <w:noProof/>
        </w:rPr>
        <w:t>.</w:t>
      </w:r>
      <w:r w:rsidRPr="00AF65B3">
        <w:rPr>
          <w:noProof/>
        </w:rPr>
        <w:t>93</w:t>
      </w:r>
      <w:r w:rsidRPr="00AF65B3">
        <w:rPr>
          <w:rFonts w:hint="eastAsia"/>
          <w:noProof/>
        </w:rPr>
        <w:t>%</w:t>
      </w:r>
      <w:r w:rsidRPr="00AF65B3">
        <w:rPr>
          <w:rFonts w:hint="eastAsia"/>
          <w:noProof/>
        </w:rPr>
        <w:t>；其次是韩国，进口</w:t>
      </w:r>
      <w:r w:rsidRPr="00AF65B3">
        <w:rPr>
          <w:rFonts w:hint="eastAsia"/>
          <w:noProof/>
        </w:rPr>
        <w:t>2.</w:t>
      </w:r>
      <w:r w:rsidRPr="00AF65B3">
        <w:rPr>
          <w:noProof/>
        </w:rPr>
        <w:t>09</w:t>
      </w:r>
      <w:r w:rsidRPr="00AF65B3">
        <w:rPr>
          <w:rFonts w:hint="eastAsia"/>
          <w:noProof/>
        </w:rPr>
        <w:t>万吨，同比增加了</w:t>
      </w:r>
      <w:r w:rsidRPr="00AF65B3">
        <w:rPr>
          <w:rFonts w:hint="eastAsia"/>
          <w:noProof/>
        </w:rPr>
        <w:t>24.</w:t>
      </w:r>
      <w:r w:rsidRPr="00AF65B3">
        <w:rPr>
          <w:noProof/>
        </w:rPr>
        <w:t>85</w:t>
      </w:r>
      <w:r w:rsidRPr="00AF65B3">
        <w:rPr>
          <w:rFonts w:hint="eastAsia"/>
          <w:noProof/>
        </w:rPr>
        <w:t>%</w:t>
      </w:r>
      <w:r w:rsidRPr="00AF65B3">
        <w:rPr>
          <w:rFonts w:hint="eastAsia"/>
          <w:noProof/>
        </w:rPr>
        <w:t>，占进口总量的</w:t>
      </w:r>
      <w:r w:rsidRPr="00AF65B3">
        <w:rPr>
          <w:rFonts w:hint="eastAsia"/>
          <w:noProof/>
        </w:rPr>
        <w:t>1</w:t>
      </w:r>
      <w:r w:rsidRPr="00AF65B3">
        <w:rPr>
          <w:noProof/>
        </w:rPr>
        <w:t>7</w:t>
      </w:r>
      <w:r w:rsidRPr="00AF65B3">
        <w:rPr>
          <w:rFonts w:hint="eastAsia"/>
          <w:noProof/>
        </w:rPr>
        <w:t>.</w:t>
      </w:r>
      <w:r w:rsidRPr="00AF65B3">
        <w:rPr>
          <w:noProof/>
        </w:rPr>
        <w:t>49</w:t>
      </w:r>
      <w:r w:rsidRPr="00AF65B3">
        <w:rPr>
          <w:rFonts w:hint="eastAsia"/>
          <w:noProof/>
        </w:rPr>
        <w:t>%</w:t>
      </w:r>
      <w:r w:rsidRPr="00AF65B3">
        <w:rPr>
          <w:rFonts w:hint="eastAsia"/>
          <w:noProof/>
        </w:rPr>
        <w:t>；中国台湾和韩国在长丝差别化产品上，仍保持优势。从印度尼西亚进口同比减少了</w:t>
      </w:r>
      <w:r w:rsidRPr="00AF65B3">
        <w:rPr>
          <w:rFonts w:hint="eastAsia"/>
          <w:noProof/>
        </w:rPr>
        <w:t>22.</w:t>
      </w:r>
      <w:r w:rsidRPr="00AF65B3">
        <w:rPr>
          <w:noProof/>
        </w:rPr>
        <w:t>53</w:t>
      </w:r>
      <w:r w:rsidRPr="00AF65B3">
        <w:rPr>
          <w:rFonts w:hint="eastAsia"/>
          <w:noProof/>
        </w:rPr>
        <w:t>%</w:t>
      </w:r>
      <w:r w:rsidRPr="00AF65B3">
        <w:rPr>
          <w:rFonts w:hint="eastAsia"/>
          <w:noProof/>
        </w:rPr>
        <w:t>，进口了</w:t>
      </w:r>
      <w:r w:rsidRPr="00AF65B3">
        <w:rPr>
          <w:rFonts w:hint="eastAsia"/>
          <w:noProof/>
        </w:rPr>
        <w:t>0.</w:t>
      </w:r>
      <w:r w:rsidRPr="00AF65B3">
        <w:rPr>
          <w:noProof/>
        </w:rPr>
        <w:t>51</w:t>
      </w:r>
      <w:r w:rsidRPr="00AF65B3">
        <w:rPr>
          <w:rFonts w:hint="eastAsia"/>
          <w:noProof/>
        </w:rPr>
        <w:t>万吨，从以上国家和地区进口量占据了进口总量的</w:t>
      </w:r>
      <w:r w:rsidRPr="00AF65B3">
        <w:rPr>
          <w:rFonts w:hint="eastAsia"/>
          <w:noProof/>
        </w:rPr>
        <w:t>88.</w:t>
      </w:r>
      <w:r w:rsidRPr="00AF65B3">
        <w:rPr>
          <w:noProof/>
        </w:rPr>
        <w:t>39</w:t>
      </w:r>
      <w:r w:rsidRPr="00AF65B3">
        <w:rPr>
          <w:rFonts w:hint="eastAsia"/>
          <w:noProof/>
        </w:rPr>
        <w:t>%</w:t>
      </w:r>
      <w:r w:rsidRPr="00AF65B3">
        <w:rPr>
          <w:rFonts w:hint="eastAsia"/>
          <w:noProof/>
        </w:rPr>
        <w:t>（表</w:t>
      </w:r>
      <w:r w:rsidRPr="00AF65B3">
        <w:rPr>
          <w:rFonts w:hint="eastAsia"/>
          <w:noProof/>
        </w:rPr>
        <w:t>7</w:t>
      </w:r>
      <w:r w:rsidRPr="00AF65B3">
        <w:rPr>
          <w:rFonts w:hint="eastAsia"/>
          <w:noProof/>
        </w:rPr>
        <w:t>）。</w:t>
      </w:r>
    </w:p>
    <w:p w:rsidR="00CE7DC6" w:rsidRPr="00AF65B3" w:rsidRDefault="00CE7DC6" w:rsidP="00CE7DC6">
      <w:pPr>
        <w:pStyle w:val="38"/>
        <w:spacing w:before="156" w:after="156"/>
      </w:pPr>
      <w:r w:rsidRPr="00AF65B3">
        <w:t>表</w:t>
      </w:r>
      <w:r w:rsidRPr="00AF65B3">
        <w:t>7</w:t>
      </w:r>
      <w:r>
        <w:t xml:space="preserve">  </w:t>
      </w:r>
      <w:r w:rsidRPr="00AF65B3">
        <w:t>201</w:t>
      </w:r>
      <w:r w:rsidRPr="00AF65B3">
        <w:rPr>
          <w:rFonts w:hint="eastAsia"/>
        </w:rPr>
        <w:t>6</w:t>
      </w:r>
      <w:r w:rsidRPr="00AF65B3">
        <w:t>年涤纶长丝分国别</w:t>
      </w:r>
      <w:r w:rsidRPr="00AF65B3">
        <w:rPr>
          <w:rFonts w:hint="eastAsia"/>
        </w:rPr>
        <w:t>或</w:t>
      </w:r>
      <w:r w:rsidRPr="00AF65B3">
        <w:t>地区进口情况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740"/>
        <w:gridCol w:w="891"/>
        <w:gridCol w:w="891"/>
        <w:gridCol w:w="865"/>
        <w:gridCol w:w="918"/>
        <w:gridCol w:w="891"/>
        <w:gridCol w:w="892"/>
      </w:tblGrid>
      <w:tr w:rsidR="00CE7DC6" w:rsidRPr="00AF65B3" w:rsidTr="00C10522">
        <w:trPr>
          <w:trHeight w:val="340"/>
          <w:tblHeader/>
          <w:jc w:val="center"/>
        </w:trPr>
        <w:tc>
          <w:tcPr>
            <w:tcW w:w="1740" w:type="dxa"/>
            <w:vMerge w:val="restart"/>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国别或地区</w:t>
            </w:r>
          </w:p>
        </w:tc>
        <w:tc>
          <w:tcPr>
            <w:tcW w:w="2647"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701"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CE7DC6" w:rsidRPr="00AF65B3" w:rsidTr="00C10522">
        <w:trPr>
          <w:trHeight w:val="340"/>
          <w:tblHeader/>
          <w:jc w:val="center"/>
        </w:trPr>
        <w:tc>
          <w:tcPr>
            <w:tcW w:w="1740"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891"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91"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65"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18"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91"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92" w:type="dxa"/>
            <w:tcBorders>
              <w:right w:val="nil"/>
            </w:tcBorders>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119349.3</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107075.7</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11.46%</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30315.3</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28650.5</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5.81%</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sidRPr="00AF65B3">
              <w:rPr>
                <w:rFonts w:ascii="Times New Roman" w:hAnsi="宋体" w:hint="eastAsia"/>
                <w:color w:val="000000"/>
                <w:sz w:val="18"/>
                <w:szCs w:val="18"/>
              </w:rPr>
              <w:t>其中：</w:t>
            </w:r>
            <w:r w:rsidRPr="00AF65B3">
              <w:rPr>
                <w:rFonts w:ascii="Times New Roman" w:hAnsi="宋体"/>
                <w:color w:val="000000"/>
                <w:sz w:val="18"/>
                <w:szCs w:val="18"/>
              </w:rPr>
              <w:t>中国台湾</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60780.3</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49699.0</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22.30%</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12362.4</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11588.3</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6.68%</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 xml:space="preserve">      </w:t>
            </w:r>
            <w:r w:rsidRPr="00AF65B3">
              <w:rPr>
                <w:rFonts w:ascii="Times New Roman" w:hAnsi="宋体" w:hint="eastAsia"/>
                <w:color w:val="000000"/>
                <w:sz w:val="18"/>
                <w:szCs w:val="18"/>
              </w:rPr>
              <w:t>韩国</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20877.4</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16722.3</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24.85%</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5350.1</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4825.5</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10.87%</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 xml:space="preserve">      </w:t>
            </w:r>
            <w:r w:rsidRPr="00AF65B3">
              <w:rPr>
                <w:rFonts w:ascii="Times New Roman" w:hAnsi="宋体" w:hint="eastAsia"/>
                <w:color w:val="000000"/>
                <w:sz w:val="18"/>
                <w:szCs w:val="18"/>
              </w:rPr>
              <w:t>美国</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8415.7</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10185.2</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-17.37%</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767.3</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1477.0</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-48.05%</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 xml:space="preserve"> </w:t>
            </w:r>
            <w:r>
              <w:rPr>
                <w:rFonts w:ascii="Times New Roman" w:hAnsi="宋体"/>
                <w:color w:val="000000"/>
                <w:sz w:val="18"/>
                <w:szCs w:val="18"/>
              </w:rPr>
              <w:t xml:space="preserve">     </w:t>
            </w:r>
            <w:r w:rsidRPr="00AF65B3">
              <w:rPr>
                <w:rFonts w:ascii="Times New Roman" w:hAnsi="宋体" w:hint="eastAsia"/>
                <w:color w:val="000000"/>
                <w:sz w:val="18"/>
                <w:szCs w:val="18"/>
              </w:rPr>
              <w:t>中国大陆</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5478.9</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7544.9</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-27.38%</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2672.7</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3216.5</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-16.91%</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 xml:space="preserve">      </w:t>
            </w:r>
            <w:r w:rsidRPr="00AF65B3">
              <w:rPr>
                <w:rFonts w:ascii="Times New Roman" w:hAnsi="宋体" w:hint="eastAsia"/>
                <w:color w:val="000000"/>
                <w:sz w:val="18"/>
                <w:szCs w:val="18"/>
              </w:rPr>
              <w:t>印度尼西亚</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5054.1</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6523.6</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-22.53%</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750.2</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897.8</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-16.44%</w:t>
            </w:r>
          </w:p>
        </w:tc>
      </w:tr>
      <w:tr w:rsidR="00CE7DC6" w:rsidRPr="00AF65B3" w:rsidTr="00C10522">
        <w:trPr>
          <w:trHeight w:val="340"/>
          <w:jc w:val="center"/>
        </w:trPr>
        <w:tc>
          <w:tcPr>
            <w:tcW w:w="1740"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 xml:space="preserve">      </w:t>
            </w:r>
            <w:r w:rsidRPr="00AF65B3">
              <w:rPr>
                <w:rFonts w:ascii="Times New Roman" w:hAnsi="宋体" w:hint="eastAsia"/>
                <w:color w:val="000000"/>
                <w:sz w:val="18"/>
                <w:szCs w:val="18"/>
              </w:rPr>
              <w:t>泰国</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4889.5</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5580.3</w:t>
            </w:r>
          </w:p>
        </w:tc>
        <w:tc>
          <w:tcPr>
            <w:tcW w:w="86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-12.38%</w:t>
            </w:r>
          </w:p>
        </w:tc>
        <w:tc>
          <w:tcPr>
            <w:tcW w:w="918"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1366.7</w:t>
            </w:r>
          </w:p>
        </w:tc>
        <w:tc>
          <w:tcPr>
            <w:tcW w:w="891"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1385.4</w:t>
            </w:r>
          </w:p>
        </w:tc>
        <w:tc>
          <w:tcPr>
            <w:tcW w:w="892"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-1.35%</w:t>
            </w:r>
          </w:p>
        </w:tc>
      </w:tr>
    </w:tbl>
    <w:p w:rsidR="00CE7DC6" w:rsidRPr="00AF65B3" w:rsidRDefault="00CE7DC6" w:rsidP="00CE7DC6">
      <w:pPr>
        <w:pStyle w:val="004"/>
        <w:rPr>
          <w:rFonts w:hint="eastAsia"/>
          <w:color w:val="000000"/>
          <w:kern w:val="2"/>
        </w:rPr>
      </w:pPr>
      <w:r w:rsidRPr="00AF65B3">
        <w:rPr>
          <w:color w:val="000000"/>
          <w:kern w:val="2"/>
        </w:rPr>
        <w:t>资料来源：据</w:t>
      </w:r>
      <w:r w:rsidRPr="00AF65B3">
        <w:rPr>
          <w:rFonts w:hint="eastAsia"/>
          <w:color w:val="000000"/>
          <w:kern w:val="2"/>
        </w:rPr>
        <w:t>中国</w:t>
      </w:r>
      <w:r w:rsidRPr="00AF65B3">
        <w:rPr>
          <w:color w:val="000000"/>
          <w:kern w:val="2"/>
        </w:rPr>
        <w:t>海关数据整理</w:t>
      </w:r>
    </w:p>
    <w:p w:rsidR="00CE7DC6" w:rsidRPr="00AF65B3" w:rsidRDefault="00CE7DC6" w:rsidP="00CE7DC6">
      <w:pPr>
        <w:pStyle w:val="002"/>
        <w:rPr>
          <w:rFonts w:hint="eastAsia"/>
          <w:noProof/>
        </w:rPr>
      </w:pPr>
      <w:r w:rsidRPr="00AF65B3">
        <w:rPr>
          <w:noProof/>
        </w:rPr>
        <w:t>201</w:t>
      </w:r>
      <w:r w:rsidRPr="00AF65B3">
        <w:rPr>
          <w:rFonts w:hint="eastAsia"/>
          <w:noProof/>
        </w:rPr>
        <w:t>6</w:t>
      </w:r>
      <w:r w:rsidRPr="00AF65B3">
        <w:rPr>
          <w:rFonts w:hint="eastAsia"/>
          <w:noProof/>
        </w:rPr>
        <w:t>年我国涤纶长丝进口贸易方式中，一般贸易进口量同比增加</w:t>
      </w:r>
      <w:r w:rsidRPr="00AF65B3">
        <w:rPr>
          <w:rFonts w:hint="eastAsia"/>
          <w:noProof/>
        </w:rPr>
        <w:t>22.76%</w:t>
      </w:r>
      <w:r w:rsidRPr="00AF65B3">
        <w:rPr>
          <w:rFonts w:hint="eastAsia"/>
          <w:noProof/>
        </w:rPr>
        <w:t>，占了进口总量的</w:t>
      </w:r>
      <w:r w:rsidRPr="00AF65B3">
        <w:rPr>
          <w:rFonts w:hint="eastAsia"/>
          <w:noProof/>
        </w:rPr>
        <w:t>68.22%</w:t>
      </w:r>
      <w:r w:rsidRPr="00AF65B3">
        <w:rPr>
          <w:rFonts w:hint="eastAsia"/>
          <w:noProof/>
        </w:rPr>
        <w:t>，所占比例比去年同期增加了</w:t>
      </w:r>
      <w:r w:rsidRPr="00AF65B3">
        <w:rPr>
          <w:rFonts w:hint="eastAsia"/>
          <w:noProof/>
        </w:rPr>
        <w:t>6.28</w:t>
      </w:r>
      <w:r w:rsidRPr="00AF65B3">
        <w:rPr>
          <w:rFonts w:hint="eastAsia"/>
          <w:noProof/>
        </w:rPr>
        <w:t>个百分点。加工贸易进口量同比减少</w:t>
      </w:r>
      <w:r w:rsidRPr="00AF65B3">
        <w:rPr>
          <w:rFonts w:hint="eastAsia"/>
          <w:noProof/>
        </w:rPr>
        <w:t>4.75%</w:t>
      </w:r>
      <w:r w:rsidRPr="00AF65B3">
        <w:rPr>
          <w:rFonts w:hint="eastAsia"/>
          <w:noProof/>
        </w:rPr>
        <w:t>，占进口总量的比例为</w:t>
      </w:r>
      <w:r w:rsidRPr="00AF65B3">
        <w:rPr>
          <w:rFonts w:hint="eastAsia"/>
          <w:noProof/>
        </w:rPr>
        <w:t>31.34%</w:t>
      </w:r>
      <w:r w:rsidRPr="00AF65B3">
        <w:rPr>
          <w:rFonts w:hint="eastAsia"/>
          <w:noProof/>
        </w:rPr>
        <w:t>，比同期的比例下降了</w:t>
      </w:r>
      <w:r w:rsidRPr="00AF65B3">
        <w:rPr>
          <w:rFonts w:hint="eastAsia"/>
          <w:noProof/>
        </w:rPr>
        <w:t>5.34</w:t>
      </w:r>
      <w:r w:rsidRPr="00AF65B3">
        <w:rPr>
          <w:rFonts w:hint="eastAsia"/>
          <w:noProof/>
        </w:rPr>
        <w:t>个百分点。保税区两项下半年同比下降幅度均较大，仓储转口同比下降了</w:t>
      </w:r>
      <w:r w:rsidRPr="00AF65B3">
        <w:rPr>
          <w:rFonts w:hint="eastAsia"/>
          <w:noProof/>
        </w:rPr>
        <w:t>55.02%</w:t>
      </w:r>
      <w:r w:rsidRPr="00AF65B3">
        <w:rPr>
          <w:rFonts w:hint="eastAsia"/>
          <w:noProof/>
        </w:rPr>
        <w:t>，仅占进口总额的</w:t>
      </w:r>
      <w:r w:rsidRPr="00AF65B3">
        <w:rPr>
          <w:rFonts w:hint="eastAsia"/>
          <w:noProof/>
        </w:rPr>
        <w:t>0.15%</w:t>
      </w:r>
      <w:r w:rsidRPr="00AF65B3">
        <w:rPr>
          <w:rFonts w:hint="eastAsia"/>
          <w:noProof/>
        </w:rPr>
        <w:t>，仓储进出境同比下降</w:t>
      </w:r>
      <w:r w:rsidRPr="00AF65B3">
        <w:rPr>
          <w:rFonts w:hint="eastAsia"/>
          <w:noProof/>
        </w:rPr>
        <w:t>69.64%</w:t>
      </w:r>
      <w:r>
        <w:rPr>
          <w:rFonts w:hint="eastAsia"/>
          <w:noProof/>
        </w:rPr>
        <w:t xml:space="preserve"> </w:t>
      </w:r>
      <w:r w:rsidRPr="00AF65B3">
        <w:rPr>
          <w:rFonts w:hint="eastAsia"/>
          <w:noProof/>
        </w:rPr>
        <w:t>，仅占进口总额的</w:t>
      </w:r>
      <w:r w:rsidRPr="00AF65B3">
        <w:rPr>
          <w:rFonts w:hint="eastAsia"/>
          <w:noProof/>
        </w:rPr>
        <w:t>0.27%</w:t>
      </w:r>
      <w:r w:rsidRPr="00AF65B3">
        <w:rPr>
          <w:rFonts w:hint="eastAsia"/>
          <w:noProof/>
        </w:rPr>
        <w:t>。（表</w:t>
      </w:r>
      <w:r w:rsidRPr="00AF65B3">
        <w:rPr>
          <w:rFonts w:hint="eastAsia"/>
          <w:noProof/>
        </w:rPr>
        <w:t>8</w:t>
      </w:r>
      <w:r w:rsidRPr="00AF65B3">
        <w:rPr>
          <w:rFonts w:hint="eastAsia"/>
          <w:noProof/>
        </w:rPr>
        <w:t>）</w:t>
      </w:r>
      <w:r w:rsidRPr="00AF65B3">
        <w:rPr>
          <w:noProof/>
        </w:rPr>
        <w:t>。</w:t>
      </w:r>
    </w:p>
    <w:p w:rsidR="00CE7DC6" w:rsidRPr="00AF65B3" w:rsidRDefault="00CE7DC6" w:rsidP="00CE7DC6">
      <w:pPr>
        <w:pStyle w:val="38"/>
        <w:spacing w:before="156" w:after="156"/>
      </w:pPr>
      <w:r w:rsidRPr="00AF65B3">
        <w:t>表</w:t>
      </w:r>
      <w:r w:rsidRPr="00AF65B3">
        <w:t>8</w:t>
      </w:r>
      <w:r>
        <w:t xml:space="preserve">  </w:t>
      </w:r>
      <w:r w:rsidRPr="00AF65B3">
        <w:t>201</w:t>
      </w:r>
      <w:r w:rsidRPr="00AF65B3">
        <w:rPr>
          <w:rFonts w:hint="eastAsia"/>
        </w:rPr>
        <w:t>6</w:t>
      </w:r>
      <w:r w:rsidRPr="00AF65B3">
        <w:t>年涤纶长丝分贸易方式进口情况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774"/>
        <w:gridCol w:w="976"/>
        <w:gridCol w:w="948"/>
        <w:gridCol w:w="814"/>
        <w:gridCol w:w="815"/>
        <w:gridCol w:w="917"/>
        <w:gridCol w:w="844"/>
      </w:tblGrid>
      <w:tr w:rsidR="00CE7DC6" w:rsidRPr="00AF65B3" w:rsidTr="00C10522">
        <w:trPr>
          <w:trHeight w:val="340"/>
          <w:tblHeader/>
          <w:jc w:val="center"/>
        </w:trPr>
        <w:tc>
          <w:tcPr>
            <w:tcW w:w="1774" w:type="dxa"/>
            <w:vMerge w:val="restart"/>
            <w:shd w:val="clear" w:color="auto" w:fill="auto"/>
            <w:vAlign w:val="center"/>
          </w:tcPr>
          <w:p w:rsidR="00CE7DC6" w:rsidRPr="00AF65B3" w:rsidRDefault="00CE7DC6"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2738" w:type="dxa"/>
            <w:gridSpan w:val="3"/>
            <w:shd w:val="clear" w:color="auto" w:fill="auto"/>
            <w:vAlign w:val="center"/>
          </w:tcPr>
          <w:p w:rsidR="00CE7DC6" w:rsidRPr="00AF65B3" w:rsidRDefault="00CE7DC6"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576" w:type="dxa"/>
            <w:gridSpan w:val="3"/>
            <w:shd w:val="clear" w:color="auto" w:fill="auto"/>
            <w:vAlign w:val="center"/>
          </w:tcPr>
          <w:p w:rsidR="00CE7DC6" w:rsidRPr="00AF65B3" w:rsidRDefault="00CE7DC6"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CE7DC6" w:rsidRPr="00AF65B3" w:rsidTr="00C10522">
        <w:trPr>
          <w:trHeight w:val="340"/>
          <w:tblHeader/>
          <w:jc w:val="center"/>
        </w:trPr>
        <w:tc>
          <w:tcPr>
            <w:tcW w:w="1774" w:type="dxa"/>
            <w:vMerge/>
            <w:shd w:val="clear" w:color="auto" w:fill="auto"/>
            <w:vAlign w:val="center"/>
          </w:tcPr>
          <w:p w:rsidR="00CE7DC6" w:rsidRPr="00AF65B3" w:rsidRDefault="00CE7DC6"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44" w:type="dxa"/>
            <w:tcBorders>
              <w:top w:val="single" w:sz="4" w:space="0" w:color="auto"/>
              <w:bottom w:val="single" w:sz="4" w:space="0" w:color="auto"/>
              <w:right w:val="nil"/>
            </w:tcBorders>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rPr>
                <w:rFonts w:ascii="Times New Roman" w:hAnsi="Times New Roman"/>
                <w:color w:val="000000"/>
                <w:sz w:val="18"/>
                <w:szCs w:val="18"/>
              </w:rPr>
            </w:pPr>
            <w:r w:rsidRPr="00AF65B3">
              <w:rPr>
                <w:rFonts w:ascii="Times New Roman" w:hAnsi="宋体"/>
                <w:color w:val="000000"/>
                <w:sz w:val="18"/>
                <w:szCs w:val="18"/>
              </w:rPr>
              <w:t>总计</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119349.3</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107075.7</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11.46%</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30315.3</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28650.5</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5.81%</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100" w:firstLine="180"/>
              <w:rPr>
                <w:rFonts w:ascii="Times New Roman" w:hAnsi="Times New Roman"/>
                <w:color w:val="000000"/>
                <w:sz w:val="18"/>
                <w:szCs w:val="18"/>
              </w:rPr>
            </w:pPr>
            <w:r w:rsidRPr="00AF65B3">
              <w:rPr>
                <w:rFonts w:ascii="Times New Roman" w:hAnsi="宋体"/>
                <w:color w:val="000000"/>
                <w:sz w:val="18"/>
                <w:szCs w:val="18"/>
              </w:rPr>
              <w:t>一般贸易</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81424.6</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66330.1</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22.76%</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16743.4</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14362.4</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16.58%</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100" w:firstLine="180"/>
              <w:rPr>
                <w:rFonts w:ascii="Times New Roman" w:hAnsi="Times New Roman"/>
                <w:color w:val="000000"/>
                <w:sz w:val="18"/>
                <w:szCs w:val="18"/>
              </w:rPr>
            </w:pPr>
            <w:r w:rsidRPr="00AF65B3">
              <w:rPr>
                <w:rFonts w:ascii="Times New Roman" w:hAnsi="宋体"/>
                <w:color w:val="000000"/>
                <w:sz w:val="18"/>
                <w:szCs w:val="18"/>
              </w:rPr>
              <w:t>加工贸易</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37408.7</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39275.3</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-4.75%</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13326.3</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13581.5</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-1.88%</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200" w:firstLine="360"/>
              <w:rPr>
                <w:rFonts w:ascii="Times New Roman" w:hAnsi="Times New Roman"/>
                <w:color w:val="000000"/>
                <w:sz w:val="18"/>
                <w:szCs w:val="18"/>
              </w:rPr>
            </w:pPr>
            <w:r w:rsidRPr="00AF65B3">
              <w:rPr>
                <w:rFonts w:ascii="Times New Roman" w:hAnsi="宋体"/>
                <w:color w:val="000000"/>
                <w:sz w:val="18"/>
                <w:szCs w:val="18"/>
              </w:rPr>
              <w:t>其中：来料加工</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3341.1</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2934.0</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13.87%</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1079.0</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1125.1</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-4.10%</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500" w:firstLine="900"/>
              <w:rPr>
                <w:rFonts w:ascii="Times New Roman" w:hAnsi="Times New Roman"/>
                <w:color w:val="000000"/>
                <w:sz w:val="18"/>
                <w:szCs w:val="18"/>
              </w:rPr>
            </w:pPr>
            <w:r w:rsidRPr="00AF65B3">
              <w:rPr>
                <w:rFonts w:ascii="Times New Roman" w:hAnsi="宋体"/>
                <w:color w:val="000000"/>
                <w:sz w:val="18"/>
                <w:szCs w:val="18"/>
              </w:rPr>
              <w:t>进料加工</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34067.7</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36341.3</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-6.26%</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12247.3</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12456.4</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-1.68%</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500" w:firstLine="900"/>
              <w:rPr>
                <w:rFonts w:ascii="Times New Roman" w:hAnsi="Times New Roman"/>
                <w:color w:val="000000"/>
                <w:sz w:val="18"/>
                <w:szCs w:val="18"/>
              </w:rPr>
            </w:pPr>
            <w:r w:rsidRPr="00AF65B3">
              <w:rPr>
                <w:rFonts w:ascii="Times New Roman" w:hAnsi="宋体"/>
                <w:color w:val="000000"/>
                <w:sz w:val="18"/>
                <w:szCs w:val="18"/>
              </w:rPr>
              <w:t>保税区</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499.0</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1453.1</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-65.66%</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227.1</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686.3</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-66.91%</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200" w:firstLine="360"/>
              <w:rPr>
                <w:rFonts w:ascii="Times New Roman" w:hAnsi="Times New Roman"/>
                <w:color w:val="000000"/>
                <w:sz w:val="18"/>
                <w:szCs w:val="18"/>
              </w:rPr>
            </w:pPr>
            <w:r w:rsidRPr="00AF65B3">
              <w:rPr>
                <w:rFonts w:ascii="Times New Roman" w:hAnsi="宋体"/>
                <w:color w:val="000000"/>
                <w:sz w:val="18"/>
                <w:szCs w:val="18"/>
              </w:rPr>
              <w:t>其中：仓储进出境</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321.2</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1058.0</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-69.64%</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167.9</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580.9</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-71.09%</w:t>
            </w:r>
          </w:p>
        </w:tc>
      </w:tr>
      <w:tr w:rsidR="00CE7DC6" w:rsidRPr="00AF65B3" w:rsidTr="00C10522">
        <w:trPr>
          <w:trHeight w:val="340"/>
          <w:jc w:val="center"/>
        </w:trPr>
        <w:tc>
          <w:tcPr>
            <w:tcW w:w="177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Chars="500" w:firstLine="900"/>
              <w:rPr>
                <w:rFonts w:ascii="Times New Roman" w:hAnsi="Times New Roman"/>
                <w:color w:val="000000"/>
                <w:sz w:val="18"/>
                <w:szCs w:val="18"/>
              </w:rPr>
            </w:pPr>
            <w:r w:rsidRPr="00AF65B3">
              <w:rPr>
                <w:rFonts w:ascii="Times New Roman" w:hAnsi="宋体"/>
                <w:color w:val="000000"/>
                <w:sz w:val="18"/>
                <w:szCs w:val="18"/>
              </w:rPr>
              <w:t>仓储转口</w:t>
            </w:r>
          </w:p>
        </w:tc>
        <w:tc>
          <w:tcPr>
            <w:tcW w:w="97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177.7</w:t>
            </w:r>
          </w:p>
        </w:tc>
        <w:tc>
          <w:tcPr>
            <w:tcW w:w="948"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395.1</w:t>
            </w:r>
          </w:p>
        </w:tc>
        <w:tc>
          <w:tcPr>
            <w:tcW w:w="81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-55.02%</w:t>
            </w:r>
          </w:p>
        </w:tc>
        <w:tc>
          <w:tcPr>
            <w:tcW w:w="815"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59.2</w:t>
            </w:r>
          </w:p>
        </w:tc>
        <w:tc>
          <w:tcPr>
            <w:tcW w:w="917"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105.5</w:t>
            </w:r>
          </w:p>
        </w:tc>
        <w:tc>
          <w:tcPr>
            <w:tcW w:w="844"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-43.87%</w:t>
            </w:r>
          </w:p>
        </w:tc>
      </w:tr>
    </w:tbl>
    <w:p w:rsidR="00CE7DC6" w:rsidRPr="00AF65B3" w:rsidRDefault="00CE7DC6" w:rsidP="00CE7DC6">
      <w:pPr>
        <w:pStyle w:val="004"/>
        <w:rPr>
          <w:rFonts w:hint="eastAsia"/>
          <w:color w:val="000000"/>
          <w:kern w:val="2"/>
        </w:rPr>
      </w:pPr>
      <w:r w:rsidRPr="00AF65B3">
        <w:rPr>
          <w:color w:val="000000"/>
          <w:kern w:val="2"/>
        </w:rPr>
        <w:t>资料来源：据</w:t>
      </w:r>
      <w:r w:rsidRPr="00AF65B3">
        <w:rPr>
          <w:rFonts w:hint="eastAsia"/>
          <w:color w:val="000000"/>
          <w:kern w:val="2"/>
        </w:rPr>
        <w:t>中国</w:t>
      </w:r>
      <w:r w:rsidRPr="00AF65B3">
        <w:rPr>
          <w:color w:val="000000"/>
          <w:kern w:val="2"/>
        </w:rPr>
        <w:t>海关数据整理</w:t>
      </w:r>
    </w:p>
    <w:p w:rsidR="00CE7DC6" w:rsidRPr="00AF65B3" w:rsidRDefault="00CE7DC6" w:rsidP="00CE7DC6">
      <w:pPr>
        <w:pStyle w:val="00b"/>
        <w:rPr>
          <w:rFonts w:hint="eastAsia"/>
          <w:color w:val="000000"/>
          <w:kern w:val="2"/>
        </w:rPr>
      </w:pPr>
    </w:p>
    <w:p w:rsidR="00CE7DC6" w:rsidRPr="00AF65B3" w:rsidRDefault="00CE7DC6" w:rsidP="00CE7DC6">
      <w:pPr>
        <w:pStyle w:val="0010"/>
        <w:rPr>
          <w:rFonts w:hint="eastAsia"/>
        </w:rPr>
      </w:pPr>
      <w:r w:rsidRPr="00AF65B3">
        <w:t>2</w:t>
      </w:r>
      <w:r w:rsidRPr="00AF65B3">
        <w:t>．</w:t>
      </w:r>
      <w:r w:rsidRPr="00AF65B3">
        <w:t>201</w:t>
      </w:r>
      <w:r w:rsidRPr="00AF65B3">
        <w:rPr>
          <w:rFonts w:hint="eastAsia"/>
        </w:rPr>
        <w:t>6</w:t>
      </w:r>
      <w:r w:rsidRPr="00AF65B3">
        <w:rPr>
          <w:rFonts w:hint="eastAsia"/>
        </w:rPr>
        <w:t>年涤纶长丝出口继续增加</w:t>
      </w:r>
    </w:p>
    <w:p w:rsidR="00CE7DC6" w:rsidRPr="00AF65B3" w:rsidRDefault="00CE7DC6" w:rsidP="00CE7DC6">
      <w:pPr>
        <w:pStyle w:val="002"/>
      </w:pPr>
      <w:r w:rsidRPr="00AF65B3">
        <w:lastRenderedPageBreak/>
        <w:t>201</w:t>
      </w:r>
      <w:r w:rsidRPr="00AF65B3">
        <w:rPr>
          <w:rFonts w:hint="eastAsia"/>
        </w:rPr>
        <w:t>6</w:t>
      </w:r>
      <w:r w:rsidRPr="00AF65B3">
        <w:t>年我国涤纶长丝出口</w:t>
      </w:r>
      <w:r w:rsidRPr="00AF65B3">
        <w:rPr>
          <w:rFonts w:hint="eastAsia"/>
        </w:rPr>
        <w:t>1</w:t>
      </w:r>
      <w:r w:rsidRPr="00AF65B3">
        <w:t>97</w:t>
      </w:r>
      <w:r w:rsidRPr="00AF65B3">
        <w:rPr>
          <w:rFonts w:hint="eastAsia"/>
        </w:rPr>
        <w:t>.</w:t>
      </w:r>
      <w:r w:rsidRPr="00AF65B3">
        <w:t>67</w:t>
      </w:r>
      <w:r w:rsidRPr="00AF65B3">
        <w:rPr>
          <w:rFonts w:hint="eastAsia"/>
        </w:rPr>
        <w:t>万</w:t>
      </w:r>
      <w:r w:rsidRPr="00AF65B3">
        <w:t>吨，同比增长</w:t>
      </w:r>
      <w:r w:rsidRPr="00AF65B3">
        <w:t>16</w:t>
      </w:r>
      <w:r w:rsidRPr="00AF65B3">
        <w:rPr>
          <w:rFonts w:hint="eastAsia"/>
        </w:rPr>
        <w:t>.</w:t>
      </w:r>
      <w:r w:rsidRPr="00AF65B3">
        <w:t>96%</w:t>
      </w:r>
      <w:r w:rsidRPr="00AF65B3">
        <w:t>，占化纤出口总量的</w:t>
      </w:r>
      <w:r w:rsidRPr="00AF65B3">
        <w:rPr>
          <w:rFonts w:hint="eastAsia"/>
        </w:rPr>
        <w:t>50.</w:t>
      </w:r>
      <w:r w:rsidRPr="00AF65B3">
        <w:t>34%</w:t>
      </w:r>
      <w:r w:rsidRPr="00AF65B3">
        <w:t>，</w:t>
      </w:r>
      <w:r w:rsidRPr="00AF65B3">
        <w:rPr>
          <w:rFonts w:hint="eastAsia"/>
        </w:rPr>
        <w:t>其中</w:t>
      </w:r>
      <w:r w:rsidRPr="00AF65B3">
        <w:t>涤纶工业丝出口</w:t>
      </w:r>
      <w:r w:rsidRPr="00AF65B3">
        <w:t>42</w:t>
      </w:r>
      <w:r w:rsidRPr="00AF65B3">
        <w:rPr>
          <w:rFonts w:hint="eastAsia"/>
        </w:rPr>
        <w:t>.</w:t>
      </w:r>
      <w:r w:rsidRPr="00AF65B3">
        <w:t>69</w:t>
      </w:r>
      <w:r w:rsidRPr="00AF65B3">
        <w:rPr>
          <w:rFonts w:hint="eastAsia"/>
        </w:rPr>
        <w:t>万</w:t>
      </w:r>
      <w:r w:rsidRPr="00AF65B3">
        <w:t>吨，同比增加了</w:t>
      </w:r>
      <w:r w:rsidRPr="00AF65B3">
        <w:rPr>
          <w:rFonts w:hint="eastAsia"/>
        </w:rPr>
        <w:t>12.79</w:t>
      </w:r>
      <w:r w:rsidRPr="00AF65B3">
        <w:t>%</w:t>
      </w:r>
      <w:r w:rsidRPr="00AF65B3">
        <w:t>；涤纶短纤</w:t>
      </w:r>
      <w:r w:rsidRPr="00AF65B3">
        <w:rPr>
          <w:rFonts w:hint="eastAsia"/>
        </w:rPr>
        <w:t>出口了</w:t>
      </w:r>
      <w:r w:rsidRPr="00AF65B3">
        <w:rPr>
          <w:rFonts w:hint="eastAsia"/>
        </w:rPr>
        <w:t>93.21</w:t>
      </w:r>
      <w:r w:rsidRPr="00AF65B3">
        <w:t>万吨，同比增长</w:t>
      </w:r>
      <w:r w:rsidRPr="00AF65B3">
        <w:rPr>
          <w:rFonts w:hint="eastAsia"/>
        </w:rPr>
        <w:t>6.67</w:t>
      </w:r>
      <w:r w:rsidRPr="00AF65B3">
        <w:t>%</w:t>
      </w:r>
      <w:r w:rsidRPr="00AF65B3">
        <w:t>，占化纤出口总量的</w:t>
      </w:r>
      <w:r w:rsidRPr="00AF65B3">
        <w:t>2</w:t>
      </w:r>
      <w:r w:rsidRPr="00AF65B3">
        <w:rPr>
          <w:rFonts w:hint="eastAsia"/>
        </w:rPr>
        <w:t>5.</w:t>
      </w:r>
      <w:r w:rsidRPr="00AF65B3">
        <w:t>98</w:t>
      </w:r>
      <w:r w:rsidRPr="00AF65B3">
        <w:rPr>
          <w:rFonts w:hint="eastAsia"/>
        </w:rPr>
        <w:t>%</w:t>
      </w:r>
      <w:r w:rsidRPr="00AF65B3">
        <w:rPr>
          <w:rFonts w:hint="eastAsia"/>
        </w:rPr>
        <w:t>（表</w:t>
      </w:r>
      <w:r w:rsidRPr="00AF65B3">
        <w:rPr>
          <w:rFonts w:hint="eastAsia"/>
        </w:rPr>
        <w:t>9</w:t>
      </w:r>
      <w:r w:rsidRPr="00AF65B3">
        <w:rPr>
          <w:rFonts w:hint="eastAsia"/>
        </w:rPr>
        <w:t>）</w:t>
      </w:r>
      <w:r w:rsidRPr="00AF65B3">
        <w:t>。</w:t>
      </w:r>
      <w:r>
        <w:t xml:space="preserve"> </w:t>
      </w:r>
    </w:p>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9</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年化纤及涤纶主要品种出口情况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39"/>
        <w:gridCol w:w="1088"/>
        <w:gridCol w:w="947"/>
        <w:gridCol w:w="813"/>
        <w:gridCol w:w="948"/>
        <w:gridCol w:w="947"/>
        <w:gridCol w:w="706"/>
      </w:tblGrid>
      <w:tr w:rsidR="00CE7DC6" w:rsidRPr="00AF65B3" w:rsidTr="00C10522">
        <w:trPr>
          <w:trHeight w:val="340"/>
          <w:jc w:val="center"/>
        </w:trPr>
        <w:tc>
          <w:tcPr>
            <w:tcW w:w="1639" w:type="dxa"/>
            <w:vMerge w:val="restart"/>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2848" w:type="dxa"/>
            <w:gridSpan w:val="3"/>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tc>
        <w:tc>
          <w:tcPr>
            <w:tcW w:w="2601" w:type="dxa"/>
            <w:gridSpan w:val="3"/>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tc>
      </w:tr>
      <w:tr w:rsidR="00CE7DC6" w:rsidRPr="00AF65B3" w:rsidTr="00C10522">
        <w:trPr>
          <w:trHeight w:val="340"/>
          <w:jc w:val="center"/>
        </w:trPr>
        <w:tc>
          <w:tcPr>
            <w:tcW w:w="1639"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163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textAlignment w:val="baseline"/>
              <w:rPr>
                <w:rFonts w:ascii="Times New Roman" w:hAnsi="Times New Roman"/>
                <w:color w:val="000000"/>
                <w:sz w:val="18"/>
                <w:szCs w:val="18"/>
              </w:rPr>
            </w:pPr>
            <w:r w:rsidRPr="00AF65B3">
              <w:rPr>
                <w:rFonts w:ascii="Times New Roman" w:hAnsi="宋体"/>
                <w:color w:val="000000"/>
                <w:kern w:val="24"/>
                <w:sz w:val="18"/>
                <w:szCs w:val="18"/>
              </w:rPr>
              <w:t>化纤出口总量</w:t>
            </w: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3926798.5</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3400330.2</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15.48%</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645472.7</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627162.1</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2.92%</w:t>
            </w:r>
          </w:p>
        </w:tc>
      </w:tr>
      <w:tr w:rsidR="00CE7DC6" w:rsidRPr="00AF65B3" w:rsidTr="00C10522">
        <w:trPr>
          <w:trHeight w:val="340"/>
          <w:jc w:val="center"/>
        </w:trPr>
        <w:tc>
          <w:tcPr>
            <w:tcW w:w="163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00" w:firstLine="180"/>
              <w:textAlignment w:val="baseline"/>
              <w:rPr>
                <w:rFonts w:ascii="Times New Roman" w:hAnsi="Times New Roman"/>
                <w:color w:val="000000"/>
                <w:sz w:val="18"/>
                <w:szCs w:val="18"/>
              </w:rPr>
            </w:pPr>
            <w:r w:rsidRPr="00AF65B3">
              <w:rPr>
                <w:rFonts w:ascii="Times New Roman" w:hAnsi="宋体"/>
                <w:color w:val="000000"/>
                <w:kern w:val="24"/>
                <w:sz w:val="18"/>
                <w:szCs w:val="18"/>
              </w:rPr>
              <w:t>涤纶短纤</w:t>
            </w: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1020050.8</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957909.0</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6.49%</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96080.5</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101122.6</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-4.99%</w:t>
            </w:r>
          </w:p>
        </w:tc>
      </w:tr>
    </w:tbl>
    <w:p w:rsidR="00CE7DC6" w:rsidRPr="00AF65B3" w:rsidRDefault="00CE7DC6" w:rsidP="00CE7DC6">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39"/>
        <w:gridCol w:w="1088"/>
        <w:gridCol w:w="947"/>
        <w:gridCol w:w="813"/>
        <w:gridCol w:w="948"/>
        <w:gridCol w:w="947"/>
        <w:gridCol w:w="706"/>
      </w:tblGrid>
      <w:tr w:rsidR="00CE7DC6" w:rsidRPr="00AF65B3" w:rsidTr="00C10522">
        <w:trPr>
          <w:trHeight w:val="340"/>
          <w:jc w:val="center"/>
        </w:trPr>
        <w:tc>
          <w:tcPr>
            <w:tcW w:w="1639" w:type="dxa"/>
            <w:vMerge w:val="restart"/>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2848" w:type="dxa"/>
            <w:gridSpan w:val="3"/>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tc>
        <w:tc>
          <w:tcPr>
            <w:tcW w:w="2601" w:type="dxa"/>
            <w:gridSpan w:val="3"/>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tc>
      </w:tr>
      <w:tr w:rsidR="00CE7DC6" w:rsidRPr="00AF65B3" w:rsidTr="00C10522">
        <w:trPr>
          <w:trHeight w:val="340"/>
          <w:jc w:val="center"/>
        </w:trPr>
        <w:tc>
          <w:tcPr>
            <w:tcW w:w="1639" w:type="dxa"/>
            <w:vMerge/>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69"/>
          <w:jc w:val="center"/>
        </w:trPr>
        <w:tc>
          <w:tcPr>
            <w:tcW w:w="163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00" w:firstLine="180"/>
              <w:textAlignment w:val="baseline"/>
              <w:rPr>
                <w:rFonts w:ascii="Times New Roman" w:hAnsi="宋体"/>
                <w:color w:val="000000"/>
                <w:kern w:val="24"/>
                <w:sz w:val="18"/>
                <w:szCs w:val="18"/>
              </w:rPr>
            </w:pPr>
            <w:r w:rsidRPr="00AF65B3">
              <w:rPr>
                <w:rFonts w:ascii="Times New Roman" w:hAnsi="宋体"/>
                <w:color w:val="000000"/>
                <w:kern w:val="24"/>
                <w:sz w:val="18"/>
                <w:szCs w:val="18"/>
              </w:rPr>
              <w:t>涤纶长丝</w:t>
            </w: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1976715.4</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1690079.6</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16.96%</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259174.3</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254186.3</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1.96%</w:t>
            </w:r>
          </w:p>
        </w:tc>
      </w:tr>
      <w:tr w:rsidR="00CE7DC6" w:rsidRPr="00AF65B3" w:rsidTr="00C10522">
        <w:trPr>
          <w:trHeight w:val="369"/>
          <w:jc w:val="center"/>
        </w:trPr>
        <w:tc>
          <w:tcPr>
            <w:tcW w:w="1639"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00" w:firstLine="180"/>
              <w:textAlignment w:val="baseline"/>
              <w:rPr>
                <w:rFonts w:ascii="Times New Roman" w:hAnsi="宋体"/>
                <w:color w:val="000000"/>
                <w:kern w:val="24"/>
                <w:sz w:val="18"/>
                <w:szCs w:val="18"/>
              </w:rPr>
            </w:pPr>
            <w:r>
              <w:rPr>
                <w:rFonts w:ascii="Times New Roman" w:hAnsi="宋体"/>
                <w:color w:val="000000"/>
                <w:kern w:val="24"/>
                <w:sz w:val="18"/>
                <w:szCs w:val="18"/>
              </w:rPr>
              <w:t xml:space="preserve">  </w:t>
            </w:r>
            <w:r w:rsidRPr="00AF65B3">
              <w:rPr>
                <w:rFonts w:ascii="Times New Roman" w:hAnsi="宋体"/>
                <w:color w:val="000000"/>
                <w:kern w:val="24"/>
                <w:sz w:val="18"/>
                <w:szCs w:val="18"/>
              </w:rPr>
              <w:t>其中：工业丝</w:t>
            </w:r>
          </w:p>
        </w:tc>
        <w:tc>
          <w:tcPr>
            <w:tcW w:w="108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426906.0</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381325.1</w:t>
            </w:r>
          </w:p>
        </w:tc>
        <w:tc>
          <w:tcPr>
            <w:tcW w:w="813"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w:t>
            </w:r>
            <w:r w:rsidRPr="00AF65B3">
              <w:rPr>
                <w:rFonts w:ascii="Times New Roman" w:hAnsi="Times New Roman"/>
                <w:color w:val="000000"/>
                <w:sz w:val="18"/>
                <w:szCs w:val="18"/>
              </w:rPr>
              <w:t>1</w:t>
            </w:r>
            <w:r w:rsidRPr="00AF65B3">
              <w:rPr>
                <w:rFonts w:ascii="Times New Roman" w:hAnsi="Times New Roman" w:hint="eastAsia"/>
                <w:color w:val="000000"/>
                <w:sz w:val="18"/>
                <w:szCs w:val="18"/>
              </w:rPr>
              <w:t>.</w:t>
            </w:r>
            <w:r w:rsidRPr="00AF65B3">
              <w:rPr>
                <w:rFonts w:ascii="Times New Roman" w:hAnsi="Times New Roman"/>
                <w:color w:val="000000"/>
                <w:sz w:val="18"/>
                <w:szCs w:val="18"/>
              </w:rPr>
              <w:t>95</w:t>
            </w:r>
            <w:r w:rsidRPr="00AF65B3">
              <w:rPr>
                <w:rFonts w:ascii="Times New Roman" w:hAnsi="Times New Roman" w:hint="eastAsia"/>
                <w:color w:val="000000"/>
                <w:sz w:val="18"/>
                <w:szCs w:val="18"/>
              </w:rPr>
              <w:t>%</w:t>
            </w:r>
          </w:p>
        </w:tc>
        <w:tc>
          <w:tcPr>
            <w:tcW w:w="948"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65520.3</w:t>
            </w:r>
          </w:p>
        </w:tc>
        <w:tc>
          <w:tcPr>
            <w:tcW w:w="947"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66858.9</w:t>
            </w:r>
          </w:p>
        </w:tc>
        <w:tc>
          <w:tcPr>
            <w:tcW w:w="706" w:type="dxa"/>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Times New Roman" w:hint="eastAsia"/>
                <w:color w:val="000000"/>
                <w:sz w:val="18"/>
                <w:szCs w:val="18"/>
              </w:rPr>
              <w:t>.</w:t>
            </w:r>
            <w:r w:rsidRPr="00AF65B3">
              <w:rPr>
                <w:rFonts w:ascii="Times New Roman" w:hAnsi="Times New Roman"/>
                <w:color w:val="000000"/>
                <w:sz w:val="18"/>
                <w:szCs w:val="18"/>
              </w:rPr>
              <w:t>00</w:t>
            </w:r>
            <w:r w:rsidRPr="00AF65B3">
              <w:rPr>
                <w:rFonts w:ascii="Times New Roman" w:hAnsi="Times New Roman" w:hint="eastAsia"/>
                <w:color w:val="000000"/>
                <w:sz w:val="18"/>
                <w:szCs w:val="18"/>
              </w:rPr>
              <w:t>%</w:t>
            </w:r>
          </w:p>
        </w:tc>
      </w:tr>
    </w:tbl>
    <w:p w:rsidR="00CE7DC6" w:rsidRPr="00AF65B3" w:rsidRDefault="00CE7DC6" w:rsidP="00CE7DC6">
      <w:pPr>
        <w:pStyle w:val="004"/>
        <w:rPr>
          <w:rFonts w:hint="eastAsia"/>
          <w:color w:val="000000"/>
          <w:kern w:val="2"/>
        </w:rPr>
      </w:pPr>
      <w:r w:rsidRPr="00AF65B3">
        <w:rPr>
          <w:color w:val="000000"/>
          <w:kern w:val="2"/>
        </w:rPr>
        <w:t>资料来源：据中国海关数据整理</w:t>
      </w:r>
    </w:p>
    <w:p w:rsidR="00CE7DC6" w:rsidRPr="00AF65B3" w:rsidRDefault="00CE7DC6" w:rsidP="00CE7DC6">
      <w:pPr>
        <w:pStyle w:val="00b"/>
        <w:rPr>
          <w:rFonts w:hint="eastAsia"/>
          <w:color w:val="000000"/>
        </w:rPr>
      </w:pPr>
    </w:p>
    <w:p w:rsidR="00CE7DC6" w:rsidRPr="00AF65B3" w:rsidRDefault="00CE7DC6" w:rsidP="00CE7DC6">
      <w:pPr>
        <w:pStyle w:val="002"/>
        <w:rPr>
          <w:rFonts w:hAnsi="宋体"/>
          <w:noProof/>
        </w:rPr>
      </w:pPr>
      <w:r w:rsidRPr="00AF65B3">
        <w:rPr>
          <w:rFonts w:hAnsi="宋体"/>
          <w:noProof/>
        </w:rPr>
        <w:t>201</w:t>
      </w:r>
      <w:r w:rsidRPr="00AF65B3">
        <w:rPr>
          <w:rFonts w:hAnsi="宋体" w:hint="eastAsia"/>
          <w:noProof/>
        </w:rPr>
        <w:t>6</w:t>
      </w:r>
      <w:r w:rsidRPr="00AF65B3">
        <w:rPr>
          <w:rFonts w:hAnsi="宋体"/>
          <w:noProof/>
        </w:rPr>
        <w:t>年</w:t>
      </w:r>
      <w:r w:rsidRPr="00AF65B3">
        <w:rPr>
          <w:rFonts w:hAnsi="宋体" w:hint="eastAsia"/>
          <w:noProof/>
        </w:rPr>
        <w:t>我国</w:t>
      </w:r>
      <w:r w:rsidRPr="00AF65B3">
        <w:rPr>
          <w:rFonts w:hAnsi="宋体"/>
          <w:noProof/>
        </w:rPr>
        <w:t>涤纶长丝出口</w:t>
      </w:r>
      <w:r w:rsidRPr="00AF65B3">
        <w:rPr>
          <w:rFonts w:hAnsi="宋体" w:hint="eastAsia"/>
          <w:noProof/>
        </w:rPr>
        <w:t>地</w:t>
      </w:r>
      <w:r w:rsidRPr="00AF65B3">
        <w:rPr>
          <w:rFonts w:hAnsi="宋体"/>
          <w:noProof/>
        </w:rPr>
        <w:t>中</w:t>
      </w:r>
      <w:r w:rsidRPr="00AF65B3">
        <w:rPr>
          <w:rFonts w:hAnsi="宋体" w:hint="eastAsia"/>
          <w:noProof/>
        </w:rPr>
        <w:t>，</w:t>
      </w:r>
      <w:r w:rsidRPr="00AF65B3">
        <w:rPr>
          <w:rFonts w:hint="eastAsia"/>
          <w:noProof/>
        </w:rPr>
        <w:t>土耳其连续两年稳居出口第一市场位置，出口量为</w:t>
      </w:r>
      <w:r w:rsidRPr="00AF65B3">
        <w:rPr>
          <w:rFonts w:hint="eastAsia"/>
          <w:noProof/>
        </w:rPr>
        <w:t>2</w:t>
      </w:r>
      <w:r w:rsidRPr="00AF65B3">
        <w:rPr>
          <w:noProof/>
        </w:rPr>
        <w:t>6</w:t>
      </w:r>
      <w:r w:rsidRPr="00AF65B3">
        <w:rPr>
          <w:rFonts w:hint="eastAsia"/>
          <w:noProof/>
        </w:rPr>
        <w:t>.</w:t>
      </w:r>
      <w:r w:rsidRPr="00AF65B3">
        <w:rPr>
          <w:noProof/>
        </w:rPr>
        <w:t>25</w:t>
      </w:r>
      <w:r w:rsidRPr="00AF65B3">
        <w:rPr>
          <w:rFonts w:hint="eastAsia"/>
          <w:noProof/>
        </w:rPr>
        <w:t>万吨，同比增加</w:t>
      </w:r>
      <w:r w:rsidRPr="00AF65B3">
        <w:rPr>
          <w:noProof/>
          <w:lang w:val="en-GB"/>
        </w:rPr>
        <w:t>15</w:t>
      </w:r>
      <w:r w:rsidRPr="00AF65B3">
        <w:rPr>
          <w:rFonts w:hint="eastAsia"/>
          <w:noProof/>
          <w:lang w:val="en-GB"/>
        </w:rPr>
        <w:t>.</w:t>
      </w:r>
      <w:r w:rsidRPr="00AF65B3">
        <w:rPr>
          <w:noProof/>
          <w:lang w:val="en-GB"/>
        </w:rPr>
        <w:t>03</w:t>
      </w:r>
      <w:r w:rsidRPr="00AF65B3">
        <w:rPr>
          <w:noProof/>
        </w:rPr>
        <w:t>%</w:t>
      </w:r>
      <w:r w:rsidRPr="00AF65B3">
        <w:rPr>
          <w:rFonts w:hint="eastAsia"/>
          <w:noProof/>
        </w:rPr>
        <w:t>，占出口总量的</w:t>
      </w:r>
      <w:r w:rsidRPr="00AF65B3">
        <w:rPr>
          <w:rFonts w:hint="eastAsia"/>
          <w:noProof/>
        </w:rPr>
        <w:t>13.</w:t>
      </w:r>
      <w:r w:rsidRPr="00AF65B3">
        <w:rPr>
          <w:noProof/>
        </w:rPr>
        <w:t>28</w:t>
      </w:r>
      <w:r w:rsidRPr="00AF65B3">
        <w:rPr>
          <w:rFonts w:hint="eastAsia"/>
          <w:noProof/>
        </w:rPr>
        <w:t>%</w:t>
      </w:r>
      <w:r w:rsidRPr="00AF65B3">
        <w:rPr>
          <w:rFonts w:hint="eastAsia"/>
          <w:noProof/>
        </w:rPr>
        <w:t>；对越南、埃及、巴基斯坦、韩国和美国的出口分别占总出口量的</w:t>
      </w:r>
      <w:r w:rsidRPr="00AF65B3">
        <w:rPr>
          <w:rFonts w:hint="eastAsia"/>
          <w:noProof/>
        </w:rPr>
        <w:t>9.44</w:t>
      </w:r>
      <w:r w:rsidRPr="00AF65B3">
        <w:rPr>
          <w:noProof/>
        </w:rPr>
        <w:t>%</w:t>
      </w:r>
      <w:r w:rsidRPr="00AF65B3">
        <w:rPr>
          <w:rFonts w:hint="eastAsia"/>
          <w:noProof/>
        </w:rPr>
        <w:t>、</w:t>
      </w:r>
      <w:r w:rsidRPr="00AF65B3">
        <w:rPr>
          <w:rFonts w:hint="eastAsia"/>
        </w:rPr>
        <w:t>8.93</w:t>
      </w:r>
      <w:r w:rsidRPr="00AF65B3">
        <w:rPr>
          <w:noProof/>
        </w:rPr>
        <w:t>%</w:t>
      </w:r>
      <w:r w:rsidRPr="00AF65B3">
        <w:rPr>
          <w:rFonts w:hint="eastAsia"/>
          <w:noProof/>
        </w:rPr>
        <w:t>、</w:t>
      </w:r>
      <w:r w:rsidRPr="00AF65B3">
        <w:rPr>
          <w:rFonts w:hint="eastAsia"/>
          <w:noProof/>
        </w:rPr>
        <w:t>8.86%</w:t>
      </w:r>
      <w:r w:rsidRPr="00AF65B3">
        <w:rPr>
          <w:rFonts w:hint="eastAsia"/>
          <w:noProof/>
        </w:rPr>
        <w:t>、</w:t>
      </w:r>
      <w:r w:rsidRPr="00AF65B3">
        <w:rPr>
          <w:rFonts w:hint="eastAsia"/>
          <w:noProof/>
        </w:rPr>
        <w:t>8.47%</w:t>
      </w:r>
      <w:r w:rsidRPr="00AF65B3">
        <w:rPr>
          <w:rFonts w:hint="eastAsia"/>
          <w:noProof/>
        </w:rPr>
        <w:t>和</w:t>
      </w:r>
      <w:r w:rsidRPr="00AF65B3">
        <w:rPr>
          <w:rFonts w:hint="eastAsia"/>
        </w:rPr>
        <w:t>5.83</w:t>
      </w:r>
      <w:r w:rsidRPr="00AF65B3">
        <w:rPr>
          <w:rFonts w:hint="eastAsia"/>
          <w:noProof/>
        </w:rPr>
        <w:t>%</w:t>
      </w:r>
      <w:r w:rsidRPr="00AF65B3">
        <w:rPr>
          <w:rFonts w:hint="eastAsia"/>
          <w:noProof/>
        </w:rPr>
        <w:t>，对</w:t>
      </w:r>
      <w:r w:rsidRPr="00AF65B3">
        <w:rPr>
          <w:rFonts w:hint="eastAsia"/>
        </w:rPr>
        <w:t>以上六个国家的出口共占总出口量的</w:t>
      </w:r>
      <w:r w:rsidRPr="00AF65B3">
        <w:rPr>
          <w:rFonts w:hint="eastAsia"/>
        </w:rPr>
        <w:t>54.81%</w:t>
      </w:r>
      <w:r w:rsidRPr="00AF65B3">
        <w:rPr>
          <w:rFonts w:hAnsi="宋体" w:hint="eastAsia"/>
          <w:noProof/>
        </w:rPr>
        <w:t>（表</w:t>
      </w:r>
      <w:r w:rsidRPr="00AF65B3">
        <w:rPr>
          <w:rFonts w:hAnsi="宋体" w:hint="eastAsia"/>
          <w:noProof/>
        </w:rPr>
        <w:t>10</w:t>
      </w:r>
      <w:r w:rsidRPr="00AF65B3">
        <w:rPr>
          <w:rFonts w:hAnsi="宋体" w:hint="eastAsia"/>
          <w:noProof/>
        </w:rPr>
        <w:t>）</w:t>
      </w:r>
      <w:r w:rsidRPr="00AF65B3">
        <w:rPr>
          <w:rFonts w:hAnsi="宋体"/>
          <w:noProof/>
        </w:rPr>
        <w:t>。</w:t>
      </w:r>
    </w:p>
    <w:p w:rsidR="00CE7DC6" w:rsidRPr="00AF65B3" w:rsidRDefault="00CE7DC6" w:rsidP="00CE7DC6">
      <w:pPr>
        <w:pStyle w:val="38"/>
        <w:spacing w:before="156" w:after="156"/>
        <w:rPr>
          <w:rFonts w:hint="eastAsia"/>
        </w:rPr>
      </w:pPr>
      <w:r w:rsidRPr="00AF65B3">
        <w:t>表</w:t>
      </w:r>
      <w:r w:rsidRPr="00AF65B3">
        <w:t>10</w:t>
      </w:r>
      <w:r>
        <w:t xml:space="preserve">  </w:t>
      </w:r>
      <w:r w:rsidRPr="00AF65B3">
        <w:rPr>
          <w:rFonts w:hint="eastAsia"/>
        </w:rPr>
        <w:t>2016</w:t>
      </w:r>
      <w:r w:rsidRPr="00AF65B3">
        <w:rPr>
          <w:rFonts w:hint="eastAsia"/>
        </w:rPr>
        <w:t>年</w:t>
      </w:r>
      <w:r w:rsidRPr="00AF65B3">
        <w:t>涤纶长丝分国别或地区出口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277"/>
        <w:gridCol w:w="1064"/>
        <w:gridCol w:w="1063"/>
        <w:gridCol w:w="850"/>
        <w:gridCol w:w="944"/>
        <w:gridCol w:w="945"/>
        <w:gridCol w:w="945"/>
      </w:tblGrid>
      <w:tr w:rsidR="00CE7DC6" w:rsidRPr="00AF65B3" w:rsidTr="00C10522">
        <w:trPr>
          <w:trHeight w:val="340"/>
          <w:jc w:val="center"/>
        </w:trPr>
        <w:tc>
          <w:tcPr>
            <w:tcW w:w="1277" w:type="dxa"/>
            <w:vMerge w:val="restart"/>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国别或地区</w:t>
            </w:r>
          </w:p>
        </w:tc>
        <w:tc>
          <w:tcPr>
            <w:tcW w:w="2977"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tc>
        <w:tc>
          <w:tcPr>
            <w:tcW w:w="2834"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tc>
      </w:tr>
      <w:tr w:rsidR="00CE7DC6" w:rsidRPr="00AF65B3" w:rsidTr="00C10522">
        <w:trPr>
          <w:trHeight w:val="340"/>
          <w:jc w:val="center"/>
        </w:trPr>
        <w:tc>
          <w:tcPr>
            <w:tcW w:w="1277"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06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1063"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50"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44"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5"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45"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1976715.4</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1690079.6</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16.96%</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259174.3</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254186.3</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1.96%</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其中：</w:t>
            </w:r>
            <w:r w:rsidRPr="00AF65B3">
              <w:rPr>
                <w:rFonts w:ascii="Times New Roman" w:hAnsi="宋体" w:hint="eastAsia"/>
                <w:color w:val="000000"/>
                <w:sz w:val="18"/>
                <w:szCs w:val="18"/>
              </w:rPr>
              <w:t>土耳其</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262546.2</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228246.2</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15.03%</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29992.7</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30138.1</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-0.48%</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284"/>
              <w:jc w:val="center"/>
              <w:rPr>
                <w:rFonts w:ascii="Times New Roman" w:hAnsi="宋体"/>
                <w:color w:val="000000"/>
                <w:sz w:val="18"/>
                <w:szCs w:val="18"/>
              </w:rPr>
            </w:pPr>
            <w:r w:rsidRPr="00AF65B3">
              <w:rPr>
                <w:rFonts w:ascii="Times New Roman" w:hAnsi="宋体" w:hint="eastAsia"/>
                <w:color w:val="000000"/>
                <w:sz w:val="18"/>
                <w:szCs w:val="18"/>
              </w:rPr>
              <w:t>越南</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186687.3</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186722.3</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-0.02%</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23043.7</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25799.8</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-10.68%</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284"/>
              <w:jc w:val="center"/>
              <w:rPr>
                <w:rFonts w:ascii="Times New Roman" w:hAnsi="宋体"/>
                <w:color w:val="000000"/>
                <w:sz w:val="18"/>
                <w:szCs w:val="18"/>
              </w:rPr>
            </w:pPr>
            <w:r w:rsidRPr="00AF65B3">
              <w:rPr>
                <w:rFonts w:ascii="Times New Roman" w:hAnsi="宋体" w:hint="eastAsia"/>
                <w:color w:val="000000"/>
                <w:sz w:val="18"/>
                <w:szCs w:val="18"/>
              </w:rPr>
              <w:t>埃及</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176604.6</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131362.6</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34.44%</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17893.9</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15221.3</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17.56%</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284"/>
              <w:jc w:val="center"/>
              <w:rPr>
                <w:rFonts w:ascii="Times New Roman" w:hAnsi="宋体"/>
                <w:color w:val="000000"/>
                <w:sz w:val="18"/>
                <w:szCs w:val="18"/>
              </w:rPr>
            </w:pPr>
            <w:r w:rsidRPr="00AF65B3">
              <w:rPr>
                <w:rFonts w:ascii="Times New Roman" w:hAnsi="宋体" w:hint="eastAsia"/>
                <w:color w:val="000000"/>
                <w:sz w:val="18"/>
                <w:szCs w:val="18"/>
              </w:rPr>
              <w:t>巴基斯坦</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175132.8</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156334.3</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12.02%</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20952.6</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21190.4</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284"/>
              <w:jc w:val="center"/>
              <w:rPr>
                <w:rFonts w:ascii="Times New Roman" w:hAnsi="宋体"/>
                <w:color w:val="000000"/>
                <w:sz w:val="18"/>
                <w:szCs w:val="18"/>
              </w:rPr>
            </w:pPr>
            <w:r w:rsidRPr="00AF65B3">
              <w:rPr>
                <w:rFonts w:ascii="Times New Roman" w:hAnsi="宋体" w:hint="eastAsia"/>
                <w:color w:val="000000"/>
                <w:sz w:val="18"/>
                <w:szCs w:val="18"/>
              </w:rPr>
              <w:t>韩国</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167333.7</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147957.2</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13.10%</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23002.8</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23322.8</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-1.37%</w:t>
            </w:r>
          </w:p>
        </w:tc>
      </w:tr>
      <w:tr w:rsidR="00CE7DC6" w:rsidRPr="00AF65B3" w:rsidTr="00C10522">
        <w:trPr>
          <w:trHeight w:val="369"/>
          <w:jc w:val="center"/>
        </w:trPr>
        <w:tc>
          <w:tcPr>
            <w:tcW w:w="1277" w:type="dxa"/>
            <w:shd w:val="clear" w:color="auto" w:fill="auto"/>
            <w:vAlign w:val="center"/>
          </w:tcPr>
          <w:p w:rsidR="00CE7DC6" w:rsidRPr="00AF65B3" w:rsidRDefault="00CE7DC6" w:rsidP="00C10522">
            <w:pPr>
              <w:adjustRightInd w:val="0"/>
              <w:snapToGrid w:val="0"/>
              <w:spacing w:after="0" w:line="240" w:lineRule="auto"/>
              <w:ind w:firstLine="284"/>
              <w:jc w:val="center"/>
              <w:rPr>
                <w:rFonts w:ascii="Times New Roman" w:hAnsi="宋体"/>
                <w:color w:val="000000"/>
                <w:sz w:val="18"/>
                <w:szCs w:val="18"/>
              </w:rPr>
            </w:pPr>
            <w:r w:rsidRPr="00AF65B3">
              <w:rPr>
                <w:rFonts w:ascii="Times New Roman" w:hAnsi="宋体" w:hint="eastAsia"/>
                <w:color w:val="000000"/>
                <w:sz w:val="18"/>
                <w:szCs w:val="18"/>
              </w:rPr>
              <w:t>美国</w:t>
            </w:r>
          </w:p>
        </w:tc>
        <w:tc>
          <w:tcPr>
            <w:tcW w:w="106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115218.0</w:t>
            </w:r>
          </w:p>
        </w:tc>
        <w:tc>
          <w:tcPr>
            <w:tcW w:w="1063"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106288.1</w:t>
            </w:r>
          </w:p>
        </w:tc>
        <w:tc>
          <w:tcPr>
            <w:tcW w:w="850"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8.40%</w:t>
            </w:r>
          </w:p>
        </w:tc>
        <w:tc>
          <w:tcPr>
            <w:tcW w:w="944"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17745.7</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18589.1</w:t>
            </w:r>
          </w:p>
        </w:tc>
        <w:tc>
          <w:tcPr>
            <w:tcW w:w="945" w:type="dxa"/>
            <w:shd w:val="clear" w:color="auto" w:fill="auto"/>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-4.54%</w:t>
            </w:r>
          </w:p>
        </w:tc>
      </w:tr>
    </w:tbl>
    <w:p w:rsidR="00CE7DC6" w:rsidRPr="00AF65B3" w:rsidRDefault="00CE7DC6" w:rsidP="00CE7DC6">
      <w:pPr>
        <w:pStyle w:val="004"/>
        <w:rPr>
          <w:rFonts w:hint="eastAsia"/>
          <w:color w:val="000000"/>
          <w:kern w:val="2"/>
        </w:rPr>
      </w:pPr>
      <w:r w:rsidRPr="00AF65B3">
        <w:rPr>
          <w:color w:val="000000"/>
          <w:kern w:val="2"/>
        </w:rPr>
        <w:t>资料来源：据</w:t>
      </w:r>
      <w:r w:rsidRPr="00AF65B3">
        <w:rPr>
          <w:rFonts w:hint="eastAsia"/>
          <w:color w:val="000000"/>
          <w:kern w:val="2"/>
        </w:rPr>
        <w:t>中国</w:t>
      </w:r>
      <w:r w:rsidRPr="00AF65B3">
        <w:rPr>
          <w:color w:val="000000"/>
          <w:kern w:val="2"/>
        </w:rPr>
        <w:t>海关数据整理</w:t>
      </w:r>
    </w:p>
    <w:p w:rsidR="00CE7DC6" w:rsidRPr="00AF65B3" w:rsidRDefault="00CE7DC6" w:rsidP="00CE7DC6">
      <w:pPr>
        <w:pStyle w:val="00b"/>
        <w:rPr>
          <w:rFonts w:hint="eastAsia"/>
          <w:color w:val="000000"/>
          <w:kern w:val="2"/>
        </w:rPr>
      </w:pPr>
    </w:p>
    <w:p w:rsidR="00CE7DC6" w:rsidRPr="00AF65B3" w:rsidRDefault="00CE7DC6" w:rsidP="00CE7DC6">
      <w:pPr>
        <w:pStyle w:val="002"/>
        <w:rPr>
          <w:noProof/>
        </w:rPr>
      </w:pPr>
      <w:r w:rsidRPr="00AF65B3">
        <w:rPr>
          <w:noProof/>
        </w:rPr>
        <w:t>201</w:t>
      </w:r>
      <w:r w:rsidRPr="00AF65B3">
        <w:rPr>
          <w:rFonts w:hint="eastAsia"/>
          <w:noProof/>
        </w:rPr>
        <w:t>6</w:t>
      </w:r>
      <w:r w:rsidRPr="00AF65B3">
        <w:rPr>
          <w:rFonts w:hAnsi="宋体"/>
          <w:noProof/>
        </w:rPr>
        <w:t>年</w:t>
      </w:r>
      <w:r w:rsidRPr="00AF65B3">
        <w:rPr>
          <w:rFonts w:hAnsi="宋体" w:hint="eastAsia"/>
          <w:noProof/>
        </w:rPr>
        <w:t>我国</w:t>
      </w:r>
      <w:r w:rsidRPr="00AF65B3">
        <w:rPr>
          <w:rFonts w:hint="eastAsia"/>
          <w:noProof/>
        </w:rPr>
        <w:t>涤纶长丝一般贸易出口同比增加</w:t>
      </w:r>
      <w:r w:rsidRPr="00AF65B3">
        <w:rPr>
          <w:noProof/>
        </w:rPr>
        <w:t>68.11</w:t>
      </w:r>
      <w:r w:rsidRPr="00AF65B3">
        <w:rPr>
          <w:rFonts w:hint="eastAsia"/>
          <w:noProof/>
        </w:rPr>
        <w:t>%</w:t>
      </w:r>
      <w:r w:rsidRPr="00AF65B3">
        <w:rPr>
          <w:rFonts w:hint="eastAsia"/>
          <w:noProof/>
        </w:rPr>
        <w:t>，占出口总量的比例为</w:t>
      </w:r>
      <w:r w:rsidRPr="00AF65B3">
        <w:rPr>
          <w:rFonts w:hint="eastAsia"/>
          <w:noProof/>
        </w:rPr>
        <w:t>55.74%</w:t>
      </w:r>
      <w:r w:rsidRPr="00AF65B3">
        <w:rPr>
          <w:rFonts w:hint="eastAsia"/>
          <w:noProof/>
        </w:rPr>
        <w:t>，加工贸易出口量同比减少了</w:t>
      </w:r>
      <w:r w:rsidRPr="00AF65B3">
        <w:rPr>
          <w:rFonts w:hint="eastAsia"/>
          <w:noProof/>
        </w:rPr>
        <w:t>15.46%</w:t>
      </w:r>
      <w:r w:rsidRPr="00AF65B3">
        <w:rPr>
          <w:rFonts w:hint="eastAsia"/>
          <w:noProof/>
        </w:rPr>
        <w:t>，占出口总量的比例为</w:t>
      </w:r>
      <w:r w:rsidRPr="00AF65B3">
        <w:rPr>
          <w:rFonts w:hint="eastAsia"/>
          <w:noProof/>
        </w:rPr>
        <w:t>44.19%</w:t>
      </w:r>
      <w:r w:rsidRPr="00AF65B3">
        <w:rPr>
          <w:rFonts w:hint="eastAsia"/>
          <w:noProof/>
        </w:rPr>
        <w:t>，加工贸易主要是进口功能性切片出口纤维制品。保税区出口量同比减少</w:t>
      </w:r>
      <w:r w:rsidRPr="00AF65B3">
        <w:rPr>
          <w:rFonts w:hint="eastAsia"/>
          <w:noProof/>
        </w:rPr>
        <w:t>7.36%</w:t>
      </w:r>
      <w:r w:rsidRPr="00AF65B3">
        <w:rPr>
          <w:rFonts w:hint="eastAsia"/>
          <w:noProof/>
        </w:rPr>
        <w:t>，仅</w:t>
      </w:r>
      <w:r w:rsidRPr="00AF65B3">
        <w:rPr>
          <w:rFonts w:hint="eastAsia"/>
          <w:noProof/>
          <w:lang w:val="en-GB"/>
        </w:rPr>
        <w:t>占出口比重的</w:t>
      </w:r>
      <w:r w:rsidRPr="00AF65B3">
        <w:rPr>
          <w:rFonts w:hint="eastAsia"/>
          <w:noProof/>
          <w:lang w:val="en-GB"/>
        </w:rPr>
        <w:t>0.02%</w:t>
      </w:r>
      <w:r w:rsidRPr="00AF65B3">
        <w:rPr>
          <w:rFonts w:hint="eastAsia"/>
          <w:noProof/>
        </w:rPr>
        <w:t>（表</w:t>
      </w:r>
      <w:r w:rsidRPr="00AF65B3">
        <w:rPr>
          <w:rFonts w:hint="eastAsia"/>
          <w:noProof/>
        </w:rPr>
        <w:t>11</w:t>
      </w:r>
      <w:r w:rsidRPr="00AF65B3">
        <w:rPr>
          <w:rFonts w:hint="eastAsia"/>
          <w:noProof/>
        </w:rPr>
        <w:t>）</w:t>
      </w:r>
      <w:r w:rsidRPr="00AF65B3">
        <w:rPr>
          <w:noProof/>
        </w:rPr>
        <w:t>。</w:t>
      </w:r>
    </w:p>
    <w:p w:rsidR="00CE7DC6" w:rsidRPr="00AF65B3" w:rsidRDefault="00CE7DC6" w:rsidP="00CE7DC6">
      <w:pPr>
        <w:pStyle w:val="38"/>
        <w:spacing w:before="156" w:after="156"/>
      </w:pPr>
      <w:r w:rsidRPr="00AF65B3">
        <w:br w:type="page"/>
      </w:r>
      <w:r w:rsidRPr="00AF65B3">
        <w:lastRenderedPageBreak/>
        <w:t>表</w:t>
      </w:r>
      <w:r w:rsidRPr="00AF65B3">
        <w:t>11</w:t>
      </w:r>
      <w:r>
        <w:t xml:space="preserve">  </w:t>
      </w:r>
      <w:r w:rsidRPr="00AF65B3">
        <w:rPr>
          <w:rFonts w:hint="eastAsia"/>
        </w:rPr>
        <w:t>2016</w:t>
      </w:r>
      <w:r w:rsidRPr="00AF65B3">
        <w:rPr>
          <w:rFonts w:hint="eastAsia"/>
        </w:rPr>
        <w:t>年</w:t>
      </w:r>
      <w:r w:rsidRPr="00AF65B3">
        <w:t>涤纶长丝分贸易方式出口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625"/>
        <w:gridCol w:w="966"/>
        <w:gridCol w:w="966"/>
        <w:gridCol w:w="799"/>
        <w:gridCol w:w="986"/>
        <w:gridCol w:w="986"/>
        <w:gridCol w:w="760"/>
      </w:tblGrid>
      <w:tr w:rsidR="00CE7DC6" w:rsidRPr="00AF65B3" w:rsidTr="00C10522">
        <w:trPr>
          <w:trHeight w:val="340"/>
          <w:tblHeader/>
          <w:jc w:val="center"/>
        </w:trPr>
        <w:tc>
          <w:tcPr>
            <w:tcW w:w="1625" w:type="dxa"/>
            <w:vMerge w:val="restart"/>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2731"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tc>
        <w:tc>
          <w:tcPr>
            <w:tcW w:w="2732" w:type="dxa"/>
            <w:gridSpan w:val="3"/>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tc>
      </w:tr>
      <w:tr w:rsidR="00CE7DC6" w:rsidRPr="00AF65B3" w:rsidTr="00C10522">
        <w:trPr>
          <w:trHeight w:val="549"/>
          <w:tblHeader/>
          <w:jc w:val="center"/>
        </w:trPr>
        <w:tc>
          <w:tcPr>
            <w:tcW w:w="1625"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1976715.4</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1690079.6</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16.96%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259174.3</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254186.3</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1.96%</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一般贸易</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1101776.9</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655409.7</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68.11%</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151124.6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108075.9</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39.83%</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加工贸易</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873574.9</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1033349.6</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-15.46%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107682.8</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145732.7</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-26.11%</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其中：来料加工</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304.0</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92.2</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229.66%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181.6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69.8</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160.35%</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进料加工</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873270.9</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1033257.4</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-15.48%</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107501.1</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145662.9</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-26.20%</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保税区</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473.9</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511.5</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-7.36%</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176.9</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147.1</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20.30%</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其中：仓储进出境</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264.9</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326.9</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-18.98%</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134.5</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93.1</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44.42%</w:t>
            </w:r>
          </w:p>
        </w:tc>
      </w:tr>
      <w:tr w:rsidR="00CE7DC6" w:rsidRPr="00AF65B3" w:rsidTr="00C10522">
        <w:trPr>
          <w:trHeight w:val="340"/>
          <w:jc w:val="center"/>
        </w:trPr>
        <w:tc>
          <w:tcPr>
            <w:tcW w:w="1625" w:type="dxa"/>
            <w:shd w:val="clear" w:color="auto" w:fill="auto"/>
            <w:vAlign w:val="center"/>
          </w:tcPr>
          <w:p w:rsidR="00CE7DC6" w:rsidRPr="00AF65B3" w:rsidRDefault="00CE7DC6"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仓储转口</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209.0</w:t>
            </w:r>
          </w:p>
        </w:tc>
        <w:tc>
          <w:tcPr>
            <w:tcW w:w="96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184.6</w:t>
            </w:r>
          </w:p>
        </w:tc>
        <w:tc>
          <w:tcPr>
            <w:tcW w:w="799"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13.23%</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42.4</w:t>
            </w:r>
          </w:p>
        </w:tc>
        <w:tc>
          <w:tcPr>
            <w:tcW w:w="986"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54.0</w:t>
            </w:r>
          </w:p>
        </w:tc>
        <w:tc>
          <w:tcPr>
            <w:tcW w:w="760" w:type="dxa"/>
            <w:shd w:val="clear" w:color="auto" w:fill="auto"/>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-21.33%</w:t>
            </w:r>
          </w:p>
        </w:tc>
      </w:tr>
    </w:tbl>
    <w:p w:rsidR="00CE7DC6" w:rsidRPr="00AF65B3" w:rsidRDefault="00CE7DC6" w:rsidP="00CE7DC6">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CE7DC6" w:rsidRPr="00AF65B3" w:rsidRDefault="00CE7DC6" w:rsidP="00CE7DC6">
      <w:pPr>
        <w:pStyle w:val="0010"/>
        <w:rPr>
          <w:rFonts w:hint="eastAsia"/>
        </w:rPr>
      </w:pPr>
      <w:r w:rsidRPr="00AF65B3">
        <w:t>3</w:t>
      </w:r>
      <w:r w:rsidRPr="00AF65B3">
        <w:t>．</w:t>
      </w:r>
      <w:r w:rsidRPr="00AF65B3">
        <w:t>201</w:t>
      </w:r>
      <w:r w:rsidRPr="00AF65B3">
        <w:rPr>
          <w:rFonts w:hint="eastAsia"/>
        </w:rPr>
        <w:t>6</w:t>
      </w:r>
      <w:r w:rsidRPr="00AF65B3">
        <w:rPr>
          <w:rFonts w:hint="eastAsia"/>
        </w:rPr>
        <w:t>年聚酯涤纶主要原料进口呈减少趋势</w:t>
      </w:r>
    </w:p>
    <w:p w:rsidR="00CE7DC6" w:rsidRPr="00AF65B3" w:rsidRDefault="00CE7DC6" w:rsidP="00CE7DC6">
      <w:pPr>
        <w:pStyle w:val="002"/>
        <w:rPr>
          <w:b/>
        </w:rPr>
      </w:pPr>
      <w:r w:rsidRPr="00AF65B3">
        <w:rPr>
          <w:rFonts w:hint="eastAsia"/>
          <w:noProof/>
        </w:rPr>
        <w:t>2016</w:t>
      </w:r>
      <w:r w:rsidRPr="00AF65B3">
        <w:rPr>
          <w:rFonts w:hint="eastAsia"/>
          <w:noProof/>
        </w:rPr>
        <w:t>年我国</w:t>
      </w:r>
      <w:r w:rsidRPr="00AF65B3">
        <w:rPr>
          <w:noProof/>
        </w:rPr>
        <w:t>合纤原料共计进口</w:t>
      </w:r>
      <w:r w:rsidRPr="00AF65B3">
        <w:rPr>
          <w:noProof/>
        </w:rPr>
        <w:t>991.6</w:t>
      </w:r>
      <w:r w:rsidRPr="00AF65B3">
        <w:rPr>
          <w:noProof/>
        </w:rPr>
        <w:t>万吨</w:t>
      </w:r>
      <w:r w:rsidRPr="00AF65B3">
        <w:rPr>
          <w:rFonts w:hint="eastAsia"/>
          <w:noProof/>
        </w:rPr>
        <w:t>，</w:t>
      </w:r>
      <w:r w:rsidRPr="00AF65B3">
        <w:rPr>
          <w:noProof/>
        </w:rPr>
        <w:t>同比</w:t>
      </w:r>
      <w:r w:rsidRPr="00AF65B3">
        <w:rPr>
          <w:rFonts w:hint="eastAsia"/>
          <w:noProof/>
        </w:rPr>
        <w:t>减少</w:t>
      </w:r>
      <w:r w:rsidRPr="00AF65B3">
        <w:rPr>
          <w:rFonts w:hint="eastAsia"/>
          <w:noProof/>
        </w:rPr>
        <w:t>16</w:t>
      </w:r>
      <w:r w:rsidRPr="00AF65B3">
        <w:rPr>
          <w:noProof/>
        </w:rPr>
        <w:t>.22%</w:t>
      </w:r>
      <w:r w:rsidRPr="00AF65B3">
        <w:rPr>
          <w:noProof/>
        </w:rPr>
        <w:t>，进口</w:t>
      </w:r>
      <w:r w:rsidRPr="00AF65B3">
        <w:rPr>
          <w:rFonts w:hint="eastAsia"/>
          <w:noProof/>
        </w:rPr>
        <w:t>金额下降</w:t>
      </w:r>
      <w:r w:rsidRPr="00AF65B3">
        <w:rPr>
          <w:rFonts w:hint="eastAsia"/>
          <w:noProof/>
        </w:rPr>
        <w:t>28.13%</w:t>
      </w:r>
      <w:r w:rsidRPr="00AF65B3">
        <w:rPr>
          <w:noProof/>
        </w:rPr>
        <w:t>，</w:t>
      </w:r>
      <w:r w:rsidRPr="00AF65B3">
        <w:rPr>
          <w:rFonts w:hint="eastAsia"/>
          <w:noProof/>
        </w:rPr>
        <w:t>由于原油价格的下跌及国内原料配套措施的完善，进口原料的价格的下降速度要高于进口量下降的速度。</w:t>
      </w:r>
      <w:r w:rsidRPr="00AF65B3">
        <w:rPr>
          <w:noProof/>
        </w:rPr>
        <w:t>乙二醇</w:t>
      </w:r>
      <w:r w:rsidRPr="00AF65B3">
        <w:rPr>
          <w:rFonts w:hint="eastAsia"/>
          <w:noProof/>
        </w:rPr>
        <w:t>的</w:t>
      </w:r>
      <w:r w:rsidRPr="00AF65B3">
        <w:rPr>
          <w:noProof/>
        </w:rPr>
        <w:t>进口量</w:t>
      </w:r>
      <w:r w:rsidRPr="00AF65B3">
        <w:rPr>
          <w:rFonts w:hint="eastAsia"/>
          <w:noProof/>
        </w:rPr>
        <w:t>为</w:t>
      </w:r>
      <w:r w:rsidRPr="00AF65B3">
        <w:rPr>
          <w:rFonts w:hint="eastAsia"/>
          <w:noProof/>
        </w:rPr>
        <w:t>752.</w:t>
      </w:r>
      <w:r w:rsidRPr="00AF65B3">
        <w:rPr>
          <w:noProof/>
        </w:rPr>
        <w:t>55</w:t>
      </w:r>
      <w:r w:rsidRPr="00AF65B3">
        <w:rPr>
          <w:noProof/>
        </w:rPr>
        <w:t>万吨，占合纤原料进口总量的</w:t>
      </w:r>
      <w:r w:rsidRPr="00AF65B3">
        <w:rPr>
          <w:rFonts w:hint="eastAsia"/>
          <w:noProof/>
        </w:rPr>
        <w:t>75.</w:t>
      </w:r>
      <w:r w:rsidRPr="00AF65B3">
        <w:rPr>
          <w:noProof/>
        </w:rPr>
        <w:t>89%</w:t>
      </w:r>
      <w:r w:rsidRPr="00AF65B3">
        <w:rPr>
          <w:noProof/>
        </w:rPr>
        <w:t>；</w:t>
      </w:r>
      <w:r w:rsidRPr="00AF65B3">
        <w:rPr>
          <w:rFonts w:hint="eastAsia"/>
          <w:noProof/>
        </w:rPr>
        <w:t>对苯二甲酸</w:t>
      </w:r>
      <w:r w:rsidRPr="00AF65B3">
        <w:rPr>
          <w:noProof/>
        </w:rPr>
        <w:t>进口量随着国内产能的增长而</w:t>
      </w:r>
      <w:r w:rsidRPr="00AF65B3">
        <w:rPr>
          <w:rFonts w:hint="eastAsia"/>
          <w:noProof/>
        </w:rPr>
        <w:t>逐渐</w:t>
      </w:r>
      <w:r w:rsidRPr="00AF65B3">
        <w:rPr>
          <w:noProof/>
        </w:rPr>
        <w:t>下降，</w:t>
      </w:r>
      <w:r w:rsidRPr="00AF65B3">
        <w:rPr>
          <w:rFonts w:hint="eastAsia"/>
          <w:noProof/>
        </w:rPr>
        <w:t>进口</w:t>
      </w:r>
      <w:r w:rsidRPr="00AF65B3">
        <w:rPr>
          <w:noProof/>
        </w:rPr>
        <w:t>50.23</w:t>
      </w:r>
      <w:r w:rsidRPr="00AF65B3">
        <w:rPr>
          <w:noProof/>
        </w:rPr>
        <w:t>万吨，占进口总量的</w:t>
      </w:r>
      <w:r w:rsidRPr="00AF65B3">
        <w:rPr>
          <w:rFonts w:hint="eastAsia"/>
          <w:noProof/>
        </w:rPr>
        <w:t>比例下降至</w:t>
      </w:r>
      <w:r w:rsidRPr="00AF65B3">
        <w:rPr>
          <w:rFonts w:hint="eastAsia"/>
          <w:noProof/>
        </w:rPr>
        <w:t>5.</w:t>
      </w:r>
      <w:r w:rsidRPr="00AF65B3">
        <w:rPr>
          <w:noProof/>
        </w:rPr>
        <w:t>07%</w:t>
      </w:r>
      <w:r w:rsidRPr="00AF65B3">
        <w:rPr>
          <w:rFonts w:hint="eastAsia"/>
          <w:noProof/>
        </w:rPr>
        <w:t>；</w:t>
      </w:r>
      <w:r w:rsidRPr="00AF65B3">
        <w:rPr>
          <w:rFonts w:hint="eastAsia"/>
        </w:rPr>
        <w:t>聚酯切片</w:t>
      </w:r>
      <w:r w:rsidRPr="00AF65B3">
        <w:rPr>
          <w:rFonts w:hint="eastAsia"/>
          <w:noProof/>
        </w:rPr>
        <w:t>进口量为</w:t>
      </w:r>
      <w:r w:rsidRPr="00AF65B3">
        <w:rPr>
          <w:noProof/>
        </w:rPr>
        <w:t>31.36</w:t>
      </w:r>
      <w:r w:rsidRPr="00AF65B3">
        <w:rPr>
          <w:rFonts w:hint="eastAsia"/>
          <w:noProof/>
        </w:rPr>
        <w:t>万吨，同比减少了</w:t>
      </w:r>
      <w:r w:rsidRPr="00AF65B3">
        <w:rPr>
          <w:rFonts w:hint="eastAsia"/>
          <w:noProof/>
        </w:rPr>
        <w:t>4</w:t>
      </w:r>
      <w:r w:rsidRPr="00AF65B3">
        <w:rPr>
          <w:noProof/>
        </w:rPr>
        <w:t>9</w:t>
      </w:r>
      <w:r w:rsidRPr="00AF65B3">
        <w:rPr>
          <w:rFonts w:hint="eastAsia"/>
          <w:noProof/>
        </w:rPr>
        <w:t>.</w:t>
      </w:r>
      <w:r w:rsidRPr="00AF65B3">
        <w:rPr>
          <w:noProof/>
        </w:rPr>
        <w:t>18</w:t>
      </w:r>
      <w:r w:rsidRPr="00AF65B3">
        <w:rPr>
          <w:rFonts w:hint="eastAsia"/>
          <w:noProof/>
        </w:rPr>
        <w:t>%</w:t>
      </w:r>
      <w:r w:rsidRPr="00AF65B3">
        <w:rPr>
          <w:rFonts w:hAnsi="宋体" w:hint="eastAsia"/>
          <w:noProof/>
        </w:rPr>
        <w:t>（表</w:t>
      </w:r>
      <w:r w:rsidRPr="00AF65B3">
        <w:rPr>
          <w:rFonts w:hAnsi="宋体" w:hint="eastAsia"/>
          <w:noProof/>
        </w:rPr>
        <w:t>12</w:t>
      </w:r>
      <w:r w:rsidRPr="00AF65B3">
        <w:rPr>
          <w:rFonts w:hAnsi="宋体" w:hint="eastAsia"/>
          <w:noProof/>
        </w:rPr>
        <w:t>）</w:t>
      </w:r>
      <w:r w:rsidRPr="00AF65B3">
        <w:rPr>
          <w:rFonts w:hAnsi="宋体"/>
          <w:noProof/>
        </w:rPr>
        <w:t>。</w:t>
      </w:r>
      <w:r>
        <w:rPr>
          <w:b/>
        </w:rPr>
        <w:t xml:space="preserve"> </w:t>
      </w:r>
    </w:p>
    <w:p w:rsidR="00CE7DC6" w:rsidRPr="00AF65B3" w:rsidRDefault="00CE7DC6" w:rsidP="00CE7DC6">
      <w:pPr>
        <w:pStyle w:val="38"/>
        <w:spacing w:before="156" w:after="156"/>
      </w:pPr>
      <w:r w:rsidRPr="00AF65B3">
        <w:t>表</w:t>
      </w:r>
      <w:r w:rsidRPr="00AF65B3">
        <w:t>12</w:t>
      </w:r>
      <w:r>
        <w:rPr>
          <w:rFonts w:hint="eastAsia"/>
        </w:rPr>
        <w:t xml:space="preserve">  </w:t>
      </w:r>
      <w:r w:rsidRPr="00AF65B3">
        <w:t>201</w:t>
      </w:r>
      <w:r w:rsidRPr="00AF65B3">
        <w:rPr>
          <w:rFonts w:hint="eastAsia"/>
        </w:rPr>
        <w:t>6</w:t>
      </w:r>
      <w:r w:rsidRPr="00AF65B3">
        <w:t>年</w:t>
      </w:r>
      <w:r w:rsidRPr="00AF65B3">
        <w:rPr>
          <w:rFonts w:hint="eastAsia"/>
        </w:rPr>
        <w:t>我国聚酯涤纶</w:t>
      </w:r>
      <w:r w:rsidRPr="00AF65B3">
        <w:t>主要原料进口量价对比</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39"/>
        <w:gridCol w:w="938"/>
        <w:gridCol w:w="994"/>
        <w:gridCol w:w="812"/>
        <w:gridCol w:w="911"/>
        <w:gridCol w:w="1012"/>
        <w:gridCol w:w="782"/>
      </w:tblGrid>
      <w:tr w:rsidR="00CE7DC6" w:rsidRPr="00AF65B3" w:rsidTr="00C10522">
        <w:trPr>
          <w:trHeight w:val="340"/>
          <w:jc w:val="center"/>
        </w:trPr>
        <w:tc>
          <w:tcPr>
            <w:tcW w:w="1639" w:type="dxa"/>
            <w:vMerge w:val="restart"/>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原料</w:t>
            </w:r>
          </w:p>
        </w:tc>
        <w:tc>
          <w:tcPr>
            <w:tcW w:w="2744" w:type="dxa"/>
            <w:gridSpan w:val="3"/>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705" w:type="dxa"/>
            <w:gridSpan w:val="3"/>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CE7DC6" w:rsidRPr="00AF65B3" w:rsidTr="00C10522">
        <w:trPr>
          <w:trHeight w:val="340"/>
          <w:jc w:val="center"/>
        </w:trPr>
        <w:tc>
          <w:tcPr>
            <w:tcW w:w="1639" w:type="dxa"/>
            <w:vMerge/>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3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9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1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0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7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163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pacing w:val="-6"/>
                <w:sz w:val="18"/>
                <w:szCs w:val="18"/>
              </w:rPr>
            </w:pPr>
            <w:r w:rsidRPr="00AF65B3">
              <w:rPr>
                <w:rFonts w:ascii="Times New Roman" w:hAnsi="宋体"/>
                <w:bCs/>
                <w:color w:val="000000"/>
                <w:spacing w:val="-6"/>
                <w:sz w:val="18"/>
                <w:szCs w:val="18"/>
              </w:rPr>
              <w:t>合纤原料总计</w:t>
            </w:r>
          </w:p>
        </w:tc>
        <w:tc>
          <w:tcPr>
            <w:tcW w:w="93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9915891.5</w:t>
            </w:r>
          </w:p>
        </w:tc>
        <w:tc>
          <w:tcPr>
            <w:tcW w:w="99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4" w:name="t210102"/>
            <w:bookmarkEnd w:id="14"/>
            <w:r w:rsidRPr="00AF65B3">
              <w:rPr>
                <w:rFonts w:ascii="Times New Roman" w:hAnsi="Times New Roman"/>
                <w:color w:val="000000"/>
                <w:sz w:val="18"/>
                <w:szCs w:val="18"/>
              </w:rPr>
              <w:t>11835008.7</w:t>
            </w:r>
          </w:p>
        </w:tc>
        <w:tc>
          <w:tcPr>
            <w:tcW w:w="8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5" w:name="t210103"/>
            <w:bookmarkEnd w:id="15"/>
            <w:r w:rsidRPr="00AF65B3">
              <w:rPr>
                <w:rFonts w:ascii="Times New Roman" w:hAnsi="Times New Roman"/>
                <w:color w:val="000000"/>
                <w:sz w:val="18"/>
                <w:szCs w:val="18"/>
              </w:rPr>
              <w:t>-16.22%</w:t>
            </w:r>
          </w:p>
        </w:tc>
        <w:tc>
          <w:tcPr>
            <w:tcW w:w="91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6" w:name="t210104"/>
            <w:bookmarkEnd w:id="16"/>
            <w:r w:rsidRPr="00AF65B3">
              <w:rPr>
                <w:rFonts w:ascii="Times New Roman" w:hAnsi="Times New Roman"/>
                <w:color w:val="000000"/>
                <w:sz w:val="18"/>
                <w:szCs w:val="18"/>
              </w:rPr>
              <w:t>818711.1</w:t>
            </w:r>
          </w:p>
        </w:tc>
        <w:tc>
          <w:tcPr>
            <w:tcW w:w="10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1139177.5</w:t>
            </w:r>
          </w:p>
        </w:tc>
        <w:tc>
          <w:tcPr>
            <w:tcW w:w="78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-28.13%</w:t>
            </w:r>
          </w:p>
        </w:tc>
      </w:tr>
      <w:tr w:rsidR="00CE7DC6" w:rsidRPr="00AF65B3" w:rsidTr="00C10522">
        <w:trPr>
          <w:trHeight w:val="340"/>
          <w:jc w:val="center"/>
        </w:trPr>
        <w:tc>
          <w:tcPr>
            <w:tcW w:w="163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其中：乙二醇</w:t>
            </w:r>
          </w:p>
        </w:tc>
        <w:tc>
          <w:tcPr>
            <w:tcW w:w="93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7525527.5</w:t>
            </w:r>
          </w:p>
        </w:tc>
        <w:tc>
          <w:tcPr>
            <w:tcW w:w="99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7" w:name="t210202"/>
            <w:bookmarkEnd w:id="17"/>
            <w:r w:rsidRPr="00AF65B3">
              <w:rPr>
                <w:rFonts w:ascii="Times New Roman" w:hAnsi="Times New Roman"/>
                <w:color w:val="000000"/>
                <w:sz w:val="18"/>
                <w:szCs w:val="18"/>
              </w:rPr>
              <w:t>8728419.8</w:t>
            </w:r>
          </w:p>
        </w:tc>
        <w:tc>
          <w:tcPr>
            <w:tcW w:w="8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8" w:name="t210203"/>
            <w:bookmarkEnd w:id="18"/>
            <w:r w:rsidRPr="00AF65B3">
              <w:rPr>
                <w:rFonts w:ascii="Times New Roman" w:hAnsi="Times New Roman"/>
                <w:color w:val="000000"/>
                <w:sz w:val="18"/>
                <w:szCs w:val="18"/>
              </w:rPr>
              <w:t>-13.78%</w:t>
            </w:r>
          </w:p>
        </w:tc>
        <w:tc>
          <w:tcPr>
            <w:tcW w:w="91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19" w:name="t210204"/>
            <w:bookmarkEnd w:id="19"/>
            <w:r w:rsidRPr="00AF65B3">
              <w:rPr>
                <w:rFonts w:ascii="Times New Roman" w:hAnsi="Times New Roman"/>
                <w:color w:val="000000"/>
                <w:sz w:val="18"/>
                <w:szCs w:val="18"/>
              </w:rPr>
              <w:t>485515.4</w:t>
            </w:r>
          </w:p>
        </w:tc>
        <w:tc>
          <w:tcPr>
            <w:tcW w:w="10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697109.2</w:t>
            </w:r>
          </w:p>
        </w:tc>
        <w:tc>
          <w:tcPr>
            <w:tcW w:w="78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-30.35%</w:t>
            </w:r>
          </w:p>
        </w:tc>
      </w:tr>
      <w:tr w:rsidR="00CE7DC6" w:rsidRPr="00AF65B3" w:rsidTr="00C10522">
        <w:trPr>
          <w:trHeight w:val="340"/>
          <w:jc w:val="center"/>
        </w:trPr>
        <w:tc>
          <w:tcPr>
            <w:tcW w:w="163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Pr>
                <w:rFonts w:ascii="Times New Roman" w:hAnsi="宋体" w:hint="eastAsia"/>
                <w:bCs/>
                <w:color w:val="000000"/>
                <w:sz w:val="18"/>
                <w:szCs w:val="18"/>
              </w:rPr>
              <w:t xml:space="preserve">      </w:t>
            </w:r>
            <w:r w:rsidRPr="00AF65B3">
              <w:rPr>
                <w:rFonts w:ascii="Times New Roman" w:hAnsi="宋体"/>
                <w:bCs/>
                <w:color w:val="000000"/>
                <w:sz w:val="18"/>
                <w:szCs w:val="18"/>
              </w:rPr>
              <w:t>对苯二甲酸</w:t>
            </w:r>
          </w:p>
        </w:tc>
        <w:tc>
          <w:tcPr>
            <w:tcW w:w="93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502317.4</w:t>
            </w:r>
          </w:p>
        </w:tc>
        <w:tc>
          <w:tcPr>
            <w:tcW w:w="99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0" w:name="t210302"/>
            <w:bookmarkEnd w:id="20"/>
            <w:r w:rsidRPr="00AF65B3">
              <w:rPr>
                <w:rFonts w:ascii="Times New Roman" w:hAnsi="Times New Roman"/>
                <w:color w:val="000000"/>
                <w:sz w:val="18"/>
                <w:szCs w:val="18"/>
              </w:rPr>
              <w:t>751909.5</w:t>
            </w:r>
          </w:p>
        </w:tc>
        <w:tc>
          <w:tcPr>
            <w:tcW w:w="8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1" w:name="t210303"/>
            <w:bookmarkEnd w:id="21"/>
            <w:r w:rsidRPr="00AF65B3">
              <w:rPr>
                <w:rFonts w:ascii="Times New Roman" w:hAnsi="Times New Roman"/>
                <w:color w:val="000000"/>
                <w:sz w:val="18"/>
                <w:szCs w:val="18"/>
              </w:rPr>
              <w:t>-33.19%</w:t>
            </w:r>
          </w:p>
        </w:tc>
        <w:tc>
          <w:tcPr>
            <w:tcW w:w="91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2" w:name="t210304"/>
            <w:bookmarkEnd w:id="22"/>
            <w:r w:rsidRPr="00AF65B3">
              <w:rPr>
                <w:rFonts w:ascii="Times New Roman" w:hAnsi="Times New Roman"/>
                <w:color w:val="000000"/>
                <w:sz w:val="18"/>
                <w:szCs w:val="18"/>
              </w:rPr>
              <w:t>30239.3</w:t>
            </w:r>
          </w:p>
        </w:tc>
        <w:tc>
          <w:tcPr>
            <w:tcW w:w="10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47891.4</w:t>
            </w:r>
          </w:p>
        </w:tc>
        <w:tc>
          <w:tcPr>
            <w:tcW w:w="78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-36.86%</w:t>
            </w:r>
          </w:p>
        </w:tc>
      </w:tr>
      <w:tr w:rsidR="00CE7DC6" w:rsidRPr="00AF65B3" w:rsidTr="00C10522">
        <w:trPr>
          <w:trHeight w:val="340"/>
          <w:jc w:val="center"/>
        </w:trPr>
        <w:tc>
          <w:tcPr>
            <w:tcW w:w="163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Pr>
                <w:rFonts w:ascii="Times New Roman" w:hAnsi="宋体" w:hint="eastAsia"/>
                <w:bCs/>
                <w:color w:val="000000"/>
                <w:sz w:val="18"/>
                <w:szCs w:val="18"/>
              </w:rPr>
              <w:t xml:space="preserve">      </w:t>
            </w:r>
            <w:r w:rsidRPr="00AF65B3">
              <w:rPr>
                <w:rFonts w:ascii="Times New Roman" w:hAnsi="宋体"/>
                <w:bCs/>
                <w:color w:val="000000"/>
                <w:sz w:val="18"/>
                <w:szCs w:val="18"/>
              </w:rPr>
              <w:t>聚酯切片</w:t>
            </w:r>
          </w:p>
        </w:tc>
        <w:tc>
          <w:tcPr>
            <w:tcW w:w="93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313626.7</w:t>
            </w:r>
          </w:p>
        </w:tc>
        <w:tc>
          <w:tcPr>
            <w:tcW w:w="99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3" w:name="t210702"/>
            <w:bookmarkEnd w:id="23"/>
            <w:r w:rsidRPr="00AF65B3">
              <w:rPr>
                <w:rFonts w:ascii="Times New Roman" w:hAnsi="Times New Roman"/>
                <w:color w:val="000000"/>
                <w:sz w:val="18"/>
                <w:szCs w:val="18"/>
              </w:rPr>
              <w:t>617178.6</w:t>
            </w:r>
          </w:p>
        </w:tc>
        <w:tc>
          <w:tcPr>
            <w:tcW w:w="8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4" w:name="t210703"/>
            <w:bookmarkEnd w:id="24"/>
            <w:r w:rsidRPr="00AF65B3">
              <w:rPr>
                <w:rFonts w:ascii="Times New Roman" w:hAnsi="Times New Roman"/>
                <w:color w:val="000000"/>
                <w:sz w:val="18"/>
                <w:szCs w:val="18"/>
              </w:rPr>
              <w:t>-49.18%</w:t>
            </w:r>
          </w:p>
        </w:tc>
        <w:tc>
          <w:tcPr>
            <w:tcW w:w="91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bookmarkStart w:id="25" w:name="t210704"/>
            <w:bookmarkEnd w:id="25"/>
            <w:r w:rsidRPr="00AF65B3">
              <w:rPr>
                <w:rFonts w:ascii="Times New Roman" w:hAnsi="Times New Roman"/>
                <w:color w:val="000000"/>
                <w:sz w:val="18"/>
                <w:szCs w:val="18"/>
              </w:rPr>
              <w:t>37946.3</w:t>
            </w:r>
          </w:p>
        </w:tc>
        <w:tc>
          <w:tcPr>
            <w:tcW w:w="101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57165.1</w:t>
            </w:r>
          </w:p>
        </w:tc>
        <w:tc>
          <w:tcPr>
            <w:tcW w:w="78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-33.62%</w:t>
            </w:r>
          </w:p>
        </w:tc>
      </w:tr>
    </w:tbl>
    <w:p w:rsidR="00CE7DC6" w:rsidRPr="00AF65B3" w:rsidRDefault="00CE7DC6" w:rsidP="00CE7DC6">
      <w:pPr>
        <w:pStyle w:val="004"/>
        <w:rPr>
          <w:color w:val="000000"/>
        </w:rPr>
      </w:pPr>
      <w:r w:rsidRPr="00AF65B3">
        <w:rPr>
          <w:color w:val="000000"/>
        </w:rPr>
        <w:t>资料来源：据</w:t>
      </w:r>
      <w:r w:rsidRPr="00AF65B3">
        <w:rPr>
          <w:rFonts w:hint="eastAsia"/>
          <w:color w:val="000000"/>
        </w:rPr>
        <w:t>中国</w:t>
      </w:r>
      <w:r w:rsidRPr="00AF65B3">
        <w:rPr>
          <w:color w:val="000000"/>
        </w:rPr>
        <w:t>海关数据整理</w:t>
      </w:r>
    </w:p>
    <w:p w:rsidR="00CE7DC6" w:rsidRPr="00AF65B3" w:rsidRDefault="00CE7DC6" w:rsidP="00CE7DC6">
      <w:pPr>
        <w:pStyle w:val="006"/>
        <w:rPr>
          <w:color w:val="000000"/>
        </w:rPr>
      </w:pPr>
      <w:r w:rsidRPr="00AF65B3">
        <w:rPr>
          <w:color w:val="000000"/>
        </w:rPr>
        <w:t>（三）</w:t>
      </w:r>
      <w:r w:rsidRPr="00AF65B3">
        <w:rPr>
          <w:rFonts w:hint="eastAsia"/>
          <w:color w:val="000000"/>
        </w:rPr>
        <w:t>表观需求量</w:t>
      </w:r>
    </w:p>
    <w:p w:rsidR="00CE7DC6" w:rsidRPr="00AF65B3" w:rsidRDefault="00CE7DC6" w:rsidP="00CE7DC6">
      <w:pPr>
        <w:pStyle w:val="002"/>
        <w:rPr>
          <w:rFonts w:hint="eastAsia"/>
        </w:rPr>
      </w:pPr>
      <w:r w:rsidRPr="00AF65B3">
        <w:t>201</w:t>
      </w:r>
      <w:r w:rsidRPr="00AF65B3">
        <w:rPr>
          <w:rFonts w:hint="eastAsia"/>
        </w:rPr>
        <w:t>6</w:t>
      </w:r>
      <w:r w:rsidRPr="00AF65B3">
        <w:t>年</w:t>
      </w:r>
      <w:r w:rsidRPr="00AF65B3">
        <w:t>1~11</w:t>
      </w:r>
      <w:r>
        <w:t>月</w:t>
      </w:r>
      <w:r w:rsidRPr="00AF65B3">
        <w:t>，我国化纤</w:t>
      </w:r>
      <w:r w:rsidRPr="00AF65B3">
        <w:rPr>
          <w:rFonts w:hint="eastAsia"/>
        </w:rPr>
        <w:t>产量</w:t>
      </w:r>
      <w:r w:rsidRPr="00AF65B3">
        <w:t>为</w:t>
      </w:r>
      <w:r w:rsidRPr="00AF65B3">
        <w:rPr>
          <w:rFonts w:hint="eastAsia"/>
        </w:rPr>
        <w:t>4514.99</w:t>
      </w:r>
      <w:r w:rsidRPr="00AF65B3">
        <w:t>万吨，同比增加了</w:t>
      </w:r>
      <w:r w:rsidRPr="00AF65B3">
        <w:rPr>
          <w:rFonts w:hint="eastAsia"/>
        </w:rPr>
        <w:t>3.</w:t>
      </w:r>
      <w:r w:rsidRPr="00AF65B3">
        <w:t>84%</w:t>
      </w:r>
      <w:r w:rsidRPr="00AF65B3">
        <w:t>，比</w:t>
      </w:r>
      <w:r w:rsidRPr="00AF65B3">
        <w:rPr>
          <w:rFonts w:hint="eastAsia"/>
        </w:rPr>
        <w:t>201</w:t>
      </w:r>
      <w:r w:rsidRPr="00AF65B3">
        <w:t>5</w:t>
      </w:r>
      <w:r w:rsidRPr="00AF65B3">
        <w:t>年均增速（</w:t>
      </w:r>
      <w:r w:rsidRPr="00AF65B3">
        <w:rPr>
          <w:rFonts w:hint="eastAsia"/>
        </w:rPr>
        <w:t>12.</w:t>
      </w:r>
      <w:r w:rsidRPr="00AF65B3">
        <w:t>73%</w:t>
      </w:r>
      <w:r w:rsidRPr="00AF65B3">
        <w:t>）</w:t>
      </w:r>
      <w:r w:rsidRPr="00AF65B3">
        <w:rPr>
          <w:rFonts w:hint="eastAsia"/>
        </w:rPr>
        <w:t>大幅减少，</w:t>
      </w:r>
      <w:r w:rsidRPr="00AF65B3">
        <w:t>其中</w:t>
      </w:r>
      <w:r w:rsidRPr="00AF65B3">
        <w:rPr>
          <w:rFonts w:hint="eastAsia"/>
        </w:rPr>
        <w:t>，</w:t>
      </w:r>
      <w:r w:rsidRPr="00AF65B3">
        <w:t>涤纶长丝</w:t>
      </w:r>
      <w:r w:rsidRPr="00AF65B3">
        <w:rPr>
          <w:rFonts w:hint="eastAsia"/>
        </w:rPr>
        <w:t>产</w:t>
      </w:r>
      <w:r w:rsidRPr="00AF65B3">
        <w:t>量为</w:t>
      </w:r>
      <w:r w:rsidRPr="00AF65B3">
        <w:rPr>
          <w:rFonts w:hint="eastAsia"/>
        </w:rPr>
        <w:t>2737.67</w:t>
      </w:r>
      <w:r w:rsidRPr="00AF65B3">
        <w:t>吨，同比增加了</w:t>
      </w:r>
      <w:r w:rsidRPr="00AF65B3">
        <w:rPr>
          <w:rFonts w:hint="eastAsia"/>
        </w:rPr>
        <w:t>4.17</w:t>
      </w:r>
      <w:r w:rsidRPr="00AF65B3">
        <w:t>%</w:t>
      </w:r>
      <w:r w:rsidRPr="00AF65B3">
        <w:t>。</w:t>
      </w:r>
      <w:r w:rsidRPr="00AF65B3">
        <w:rPr>
          <w:rFonts w:hint="eastAsia"/>
        </w:rPr>
        <w:t>涤纶长丝表观消费量为</w:t>
      </w:r>
      <w:r w:rsidRPr="00AF65B3">
        <w:rPr>
          <w:rFonts w:hint="eastAsia"/>
        </w:rPr>
        <w:t>2566.46</w:t>
      </w:r>
      <w:r w:rsidRPr="00AF65B3">
        <w:rPr>
          <w:rFonts w:hint="eastAsia"/>
        </w:rPr>
        <w:t>万吨，同比增加</w:t>
      </w:r>
      <w:r w:rsidRPr="00AF65B3">
        <w:rPr>
          <w:rFonts w:hint="eastAsia"/>
        </w:rPr>
        <w:t>0.62%</w:t>
      </w:r>
      <w:r w:rsidRPr="00AF65B3">
        <w:rPr>
          <w:rFonts w:hint="eastAsia"/>
        </w:rPr>
        <w:t>，比</w:t>
      </w:r>
      <w:r w:rsidRPr="00AF65B3">
        <w:rPr>
          <w:rFonts w:hint="eastAsia"/>
        </w:rPr>
        <w:t>201</w:t>
      </w:r>
      <w:r w:rsidRPr="00AF65B3">
        <w:t>5</w:t>
      </w:r>
      <w:r>
        <w:rPr>
          <w:rFonts w:hint="eastAsia"/>
        </w:rPr>
        <w:t>年</w:t>
      </w:r>
      <w:r w:rsidRPr="00AF65B3">
        <w:rPr>
          <w:rFonts w:hint="eastAsia"/>
        </w:rPr>
        <w:t>的表观消费量同比数（</w:t>
      </w:r>
      <w:r w:rsidRPr="00AF65B3">
        <w:rPr>
          <w:rFonts w:hint="eastAsia"/>
        </w:rPr>
        <w:t>17.</w:t>
      </w:r>
      <w:r w:rsidRPr="00AF65B3">
        <w:t>55</w:t>
      </w:r>
      <w:r w:rsidRPr="00AF65B3">
        <w:rPr>
          <w:rFonts w:hint="eastAsia"/>
        </w:rPr>
        <w:t>%</w:t>
      </w:r>
      <w:r w:rsidRPr="00AF65B3">
        <w:rPr>
          <w:rFonts w:hint="eastAsia"/>
        </w:rPr>
        <w:t>）降幅更大（表</w:t>
      </w:r>
      <w:r w:rsidRPr="00AF65B3">
        <w:rPr>
          <w:rFonts w:hint="eastAsia"/>
        </w:rPr>
        <w:t>13</w:t>
      </w:r>
      <w:r w:rsidRPr="00AF65B3">
        <w:rPr>
          <w:rFonts w:hint="eastAsia"/>
        </w:rPr>
        <w:t>）。</w:t>
      </w:r>
    </w:p>
    <w:p w:rsidR="00CE7DC6" w:rsidRPr="00AF65B3" w:rsidRDefault="00CE7DC6" w:rsidP="00CE7DC6">
      <w:pPr>
        <w:pStyle w:val="38"/>
        <w:spacing w:before="156" w:after="156"/>
      </w:pPr>
      <w:r w:rsidRPr="00AF65B3">
        <w:t>表</w:t>
      </w:r>
      <w:r w:rsidRPr="00AF65B3">
        <w:t>13</w:t>
      </w:r>
      <w:r>
        <w:t xml:space="preserve">  </w:t>
      </w:r>
      <w:r w:rsidRPr="00AF65B3">
        <w:t>涤纶长丝</w:t>
      </w:r>
      <w:r w:rsidRPr="00AF65B3">
        <w:t>201</w:t>
      </w:r>
      <w:r w:rsidRPr="00AF65B3">
        <w:rPr>
          <w:rFonts w:hint="eastAsia"/>
        </w:rPr>
        <w:t>6</w:t>
      </w:r>
      <w:r w:rsidRPr="00AF65B3">
        <w:t>年</w:t>
      </w:r>
      <w:r w:rsidRPr="00AF65B3">
        <w:t>1</w:t>
      </w:r>
      <w:r w:rsidRPr="00AF65B3">
        <w:rPr>
          <w:rFonts w:hint="eastAsia"/>
        </w:rPr>
        <w:t>~</w:t>
      </w:r>
      <w:r w:rsidRPr="00AF65B3">
        <w:t>1</w:t>
      </w:r>
      <w:r w:rsidRPr="00AF65B3">
        <w:rPr>
          <w:rFonts w:hint="eastAsia"/>
        </w:rPr>
        <w:t>1</w:t>
      </w:r>
      <w:r w:rsidRPr="00AF65B3">
        <w:t>月份表观需求量</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75"/>
        <w:gridCol w:w="897"/>
        <w:gridCol w:w="898"/>
        <w:gridCol w:w="898"/>
        <w:gridCol w:w="1099"/>
        <w:gridCol w:w="1101"/>
        <w:gridCol w:w="920"/>
      </w:tblGrid>
      <w:tr w:rsidR="00CE7DC6" w:rsidRPr="00AF65B3" w:rsidTr="00C10522">
        <w:trPr>
          <w:trHeight w:val="340"/>
          <w:jc w:val="center"/>
        </w:trPr>
        <w:tc>
          <w:tcPr>
            <w:tcW w:w="1275"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897"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产量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0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表观消费量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101" w:type="dxa"/>
            <w:tcMar>
              <w:top w:w="0" w:type="dxa"/>
              <w:bottom w:w="0"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同期表观</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消费量</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92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表观消费量同比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trHeight w:val="340"/>
          <w:jc w:val="center"/>
        </w:trPr>
        <w:tc>
          <w:tcPr>
            <w:tcW w:w="1275"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lastRenderedPageBreak/>
              <w:t>化纤</w:t>
            </w:r>
          </w:p>
        </w:tc>
        <w:tc>
          <w:tcPr>
            <w:tcW w:w="897"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4514.99</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73.33</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360.44</w:t>
            </w:r>
          </w:p>
        </w:tc>
        <w:tc>
          <w:tcPr>
            <w:tcW w:w="10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4227.88</w:t>
            </w:r>
          </w:p>
        </w:tc>
        <w:tc>
          <w:tcPr>
            <w:tcW w:w="1101"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4117.9</w:t>
            </w:r>
          </w:p>
        </w:tc>
        <w:tc>
          <w:tcPr>
            <w:tcW w:w="92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2.67</w:t>
            </w:r>
          </w:p>
        </w:tc>
      </w:tr>
      <w:tr w:rsidR="00CE7DC6" w:rsidRPr="00AF65B3" w:rsidTr="00C10522">
        <w:trPr>
          <w:trHeight w:val="340"/>
          <w:jc w:val="center"/>
        </w:trPr>
        <w:tc>
          <w:tcPr>
            <w:tcW w:w="1275"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w:t>
            </w:r>
          </w:p>
        </w:tc>
        <w:tc>
          <w:tcPr>
            <w:tcW w:w="897"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3621.25</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21.62</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275.09</w:t>
            </w:r>
          </w:p>
        </w:tc>
        <w:tc>
          <w:tcPr>
            <w:tcW w:w="10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3367.78</w:t>
            </w:r>
          </w:p>
        </w:tc>
        <w:tc>
          <w:tcPr>
            <w:tcW w:w="1101"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3301.21</w:t>
            </w:r>
          </w:p>
        </w:tc>
        <w:tc>
          <w:tcPr>
            <w:tcW w:w="92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2.02</w:t>
            </w:r>
          </w:p>
        </w:tc>
      </w:tr>
      <w:tr w:rsidR="00CE7DC6" w:rsidRPr="00AF65B3" w:rsidTr="00C10522">
        <w:trPr>
          <w:trHeight w:val="340"/>
          <w:jc w:val="center"/>
        </w:trPr>
        <w:tc>
          <w:tcPr>
            <w:tcW w:w="1275"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Chars="100" w:firstLine="180"/>
              <w:rPr>
                <w:rFonts w:ascii="Times New Roman" w:hAnsi="Times New Roman"/>
                <w:color w:val="000000"/>
                <w:sz w:val="18"/>
                <w:szCs w:val="18"/>
              </w:rPr>
            </w:pPr>
            <w:r w:rsidRPr="00AF65B3">
              <w:rPr>
                <w:rFonts w:ascii="Times New Roman" w:hAnsi="宋体"/>
                <w:color w:val="000000"/>
                <w:sz w:val="18"/>
                <w:szCs w:val="18"/>
              </w:rPr>
              <w:t>其中：短纤</w:t>
            </w:r>
          </w:p>
        </w:tc>
        <w:tc>
          <w:tcPr>
            <w:tcW w:w="897"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883.59</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10.95</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93.21</w:t>
            </w:r>
          </w:p>
        </w:tc>
        <w:tc>
          <w:tcPr>
            <w:tcW w:w="10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801.33</w:t>
            </w:r>
          </w:p>
        </w:tc>
        <w:tc>
          <w:tcPr>
            <w:tcW w:w="1101"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750.66</w:t>
            </w:r>
          </w:p>
        </w:tc>
        <w:tc>
          <w:tcPr>
            <w:tcW w:w="92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6.75</w:t>
            </w:r>
          </w:p>
        </w:tc>
      </w:tr>
      <w:tr w:rsidR="00CE7DC6" w:rsidRPr="00AF65B3" w:rsidTr="00C10522">
        <w:trPr>
          <w:trHeight w:val="340"/>
          <w:jc w:val="center"/>
        </w:trPr>
        <w:tc>
          <w:tcPr>
            <w:tcW w:w="1275"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color w:val="000000"/>
                <w:sz w:val="18"/>
                <w:szCs w:val="18"/>
              </w:rPr>
              <w:t xml:space="preserve">       </w:t>
            </w:r>
            <w:r w:rsidRPr="00AF65B3">
              <w:rPr>
                <w:rFonts w:ascii="Times New Roman" w:hAnsi="宋体"/>
                <w:color w:val="000000"/>
                <w:sz w:val="18"/>
                <w:szCs w:val="18"/>
              </w:rPr>
              <w:t>长丝</w:t>
            </w:r>
          </w:p>
        </w:tc>
        <w:tc>
          <w:tcPr>
            <w:tcW w:w="897"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2737.67</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10.67</w:t>
            </w:r>
          </w:p>
        </w:tc>
        <w:tc>
          <w:tcPr>
            <w:tcW w:w="898"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181.88</w:t>
            </w:r>
          </w:p>
        </w:tc>
        <w:tc>
          <w:tcPr>
            <w:tcW w:w="10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2566.46</w:t>
            </w:r>
          </w:p>
        </w:tc>
        <w:tc>
          <w:tcPr>
            <w:tcW w:w="1101"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2550.55</w:t>
            </w:r>
          </w:p>
        </w:tc>
        <w:tc>
          <w:tcPr>
            <w:tcW w:w="92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0.62</w:t>
            </w:r>
          </w:p>
        </w:tc>
      </w:tr>
    </w:tbl>
    <w:p w:rsidR="00CE7DC6" w:rsidRPr="00AF65B3" w:rsidRDefault="00CE7DC6" w:rsidP="00CE7DC6">
      <w:pPr>
        <w:pStyle w:val="004"/>
        <w:rPr>
          <w:rFonts w:hint="eastAsia"/>
          <w:color w:val="000000"/>
          <w:kern w:val="2"/>
        </w:rPr>
      </w:pPr>
      <w:r w:rsidRPr="00AF65B3">
        <w:rPr>
          <w:color w:val="000000"/>
          <w:kern w:val="2"/>
        </w:rPr>
        <w:t>注：表观消费量</w:t>
      </w:r>
      <w:r w:rsidRPr="00AF65B3">
        <w:rPr>
          <w:color w:val="000000"/>
          <w:kern w:val="2"/>
        </w:rPr>
        <w:t>=</w:t>
      </w:r>
      <w:r w:rsidRPr="00AF65B3">
        <w:rPr>
          <w:color w:val="000000"/>
          <w:kern w:val="2"/>
        </w:rPr>
        <w:t>产量</w:t>
      </w:r>
      <w:r w:rsidRPr="00AF65B3">
        <w:rPr>
          <w:color w:val="000000"/>
          <w:kern w:val="2"/>
        </w:rPr>
        <w:t>+</w:t>
      </w:r>
      <w:r w:rsidRPr="00AF65B3">
        <w:rPr>
          <w:color w:val="000000"/>
          <w:kern w:val="2"/>
        </w:rPr>
        <w:t>进口</w:t>
      </w:r>
      <w:r>
        <w:rPr>
          <w:rFonts w:hint="eastAsia"/>
          <w:color w:val="000000"/>
          <w:kern w:val="2"/>
        </w:rPr>
        <w:t>—</w:t>
      </w:r>
      <w:r w:rsidRPr="00AF65B3">
        <w:rPr>
          <w:color w:val="000000"/>
          <w:kern w:val="2"/>
        </w:rPr>
        <w:t>出口</w:t>
      </w:r>
    </w:p>
    <w:p w:rsidR="00CE7DC6" w:rsidRPr="00AF65B3" w:rsidRDefault="00CE7DC6" w:rsidP="00CE7DC6">
      <w:pPr>
        <w:pStyle w:val="004"/>
        <w:rPr>
          <w:rFonts w:hint="eastAsia"/>
          <w:color w:val="000000"/>
          <w:kern w:val="2"/>
        </w:rPr>
      </w:pPr>
      <w:r w:rsidRPr="00AF65B3">
        <w:rPr>
          <w:color w:val="000000"/>
          <w:kern w:val="2"/>
        </w:rPr>
        <w:t>资料来源：国家统计局、中国海关</w:t>
      </w:r>
    </w:p>
    <w:p w:rsidR="00CE7DC6" w:rsidRPr="00AF65B3" w:rsidRDefault="00CE7DC6" w:rsidP="00CE7DC6">
      <w:pPr>
        <w:pStyle w:val="00b"/>
        <w:rPr>
          <w:color w:val="000000"/>
          <w:kern w:val="2"/>
        </w:rPr>
      </w:pPr>
    </w:p>
    <w:p w:rsidR="00CE7DC6" w:rsidRPr="00AF65B3" w:rsidRDefault="00CE7DC6" w:rsidP="00CE7DC6">
      <w:pPr>
        <w:pStyle w:val="002"/>
      </w:pPr>
      <w:r w:rsidRPr="00AF65B3">
        <w:t>201</w:t>
      </w:r>
      <w:r w:rsidRPr="00AF65B3">
        <w:rPr>
          <w:rFonts w:hint="eastAsia"/>
        </w:rPr>
        <w:t>6</w:t>
      </w:r>
      <w:r w:rsidRPr="00AF65B3">
        <w:t>年化纤下游主要产品纱、绒线的产量</w:t>
      </w:r>
      <w:r>
        <w:rPr>
          <w:rFonts w:hint="eastAsia"/>
        </w:rPr>
        <w:t>同比有所增加</w:t>
      </w:r>
      <w:r w:rsidRPr="00AF65B3">
        <w:t>，</w:t>
      </w:r>
      <w:r w:rsidRPr="00AF65B3">
        <w:rPr>
          <w:rFonts w:hint="eastAsia"/>
        </w:rPr>
        <w:t>其中帘子布同比增加</w:t>
      </w:r>
      <w:r w:rsidRPr="00AF65B3">
        <w:rPr>
          <w:rFonts w:hint="eastAsia"/>
        </w:rPr>
        <w:t>9.17%</w:t>
      </w:r>
      <w:r w:rsidRPr="00AF65B3">
        <w:rPr>
          <w:rFonts w:hint="eastAsia"/>
        </w:rPr>
        <w:t>，非织造布同比增加了</w:t>
      </w:r>
      <w:r w:rsidRPr="00AF65B3">
        <w:rPr>
          <w:rFonts w:hint="eastAsia"/>
        </w:rPr>
        <w:t>6.83%</w:t>
      </w:r>
      <w:r w:rsidRPr="00AF65B3">
        <w:rPr>
          <w:rFonts w:hint="eastAsia"/>
        </w:rPr>
        <w:t>，毛机织物的增速比</w:t>
      </w:r>
      <w:r w:rsidRPr="00AF65B3">
        <w:rPr>
          <w:rFonts w:hint="eastAsia"/>
        </w:rPr>
        <w:t>2015</w:t>
      </w:r>
      <w:r w:rsidRPr="00AF65B3">
        <w:rPr>
          <w:rFonts w:hint="eastAsia"/>
        </w:rPr>
        <w:t>年同期增速有所降低，降低了</w:t>
      </w:r>
      <w:r w:rsidRPr="00AF65B3">
        <w:rPr>
          <w:rFonts w:hint="eastAsia"/>
        </w:rPr>
        <w:t>7.23%</w:t>
      </w:r>
      <w:r w:rsidRPr="00AF65B3">
        <w:rPr>
          <w:rFonts w:hint="eastAsia"/>
        </w:rPr>
        <w:t>（表</w:t>
      </w:r>
      <w:r w:rsidRPr="00AF65B3">
        <w:rPr>
          <w:rFonts w:hint="eastAsia"/>
        </w:rPr>
        <w:t>14</w:t>
      </w:r>
      <w:r w:rsidRPr="00AF65B3">
        <w:rPr>
          <w:rFonts w:hint="eastAsia"/>
        </w:rPr>
        <w:t>）</w:t>
      </w:r>
      <w:r w:rsidRPr="00AF65B3">
        <w:t>。</w:t>
      </w:r>
    </w:p>
    <w:p w:rsidR="00CE7DC6" w:rsidRPr="00AF65B3" w:rsidRDefault="00CE7DC6" w:rsidP="00CE7DC6">
      <w:pPr>
        <w:pStyle w:val="38"/>
        <w:spacing w:before="156" w:after="156"/>
      </w:pPr>
      <w:r w:rsidRPr="00AF65B3">
        <w:t>表</w:t>
      </w:r>
      <w:r w:rsidRPr="00AF65B3">
        <w:t>14</w:t>
      </w:r>
      <w:r>
        <w:t xml:space="preserve">  </w:t>
      </w:r>
      <w:r w:rsidRPr="00AF65B3">
        <w:t>201</w:t>
      </w:r>
      <w:r w:rsidRPr="00AF65B3">
        <w:rPr>
          <w:rFonts w:hint="eastAsia"/>
        </w:rPr>
        <w:t>6</w:t>
      </w:r>
      <w:r w:rsidRPr="00AF65B3">
        <w:t>年化纤下游主要相关品种生产情况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040"/>
        <w:gridCol w:w="999"/>
        <w:gridCol w:w="1284"/>
        <w:gridCol w:w="1283"/>
        <w:gridCol w:w="1482"/>
      </w:tblGrid>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999"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单位</w:t>
            </w:r>
          </w:p>
        </w:tc>
        <w:tc>
          <w:tcPr>
            <w:tcW w:w="128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r w:rsidRPr="00AF65B3">
              <w:rPr>
                <w:rFonts w:ascii="Times New Roman" w:eastAsia="黑体" w:hAnsi="Times New Roman"/>
                <w:bCs/>
                <w:color w:val="000000"/>
                <w:sz w:val="18"/>
                <w:szCs w:val="18"/>
              </w:rPr>
              <w:t>产量</w:t>
            </w:r>
          </w:p>
        </w:tc>
        <w:tc>
          <w:tcPr>
            <w:tcW w:w="128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同比增速（</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482"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同期</w:t>
            </w:r>
            <w:r w:rsidRPr="00AF65B3">
              <w:rPr>
                <w:rFonts w:ascii="Times New Roman" w:eastAsia="黑体" w:hAnsi="Times New Roman"/>
                <w:bCs/>
                <w:color w:val="000000"/>
                <w:sz w:val="18"/>
                <w:szCs w:val="18"/>
              </w:rPr>
              <w:t>增速（</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纱</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万吨</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3732.6</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5.50</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bCs/>
                <w:color w:val="000000"/>
                <w:sz w:val="18"/>
                <w:szCs w:val="18"/>
              </w:rPr>
              <w:t>4.80</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布</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亿米</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714.5</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2.68</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bCs/>
                <w:color w:val="000000"/>
                <w:sz w:val="18"/>
                <w:szCs w:val="18"/>
              </w:rPr>
              <w:t>2.73</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非织造</w:t>
            </w:r>
            <w:r w:rsidRPr="00AF65B3">
              <w:rPr>
                <w:rFonts w:ascii="Times New Roman" w:hAnsi="Times New Roman"/>
                <w:bCs/>
                <w:color w:val="000000"/>
                <w:sz w:val="18"/>
                <w:szCs w:val="18"/>
              </w:rPr>
              <w:t>布</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万吨</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578.4</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6.83</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bCs/>
                <w:color w:val="000000"/>
                <w:sz w:val="18"/>
                <w:szCs w:val="18"/>
              </w:rPr>
              <w:t>15.77</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帘子布</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万吨</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85.2</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9.17</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w:t>
            </w:r>
            <w:r w:rsidRPr="00AF65B3">
              <w:rPr>
                <w:rFonts w:ascii="Times New Roman" w:hAnsi="Times New Roman"/>
                <w:bCs/>
                <w:color w:val="000000"/>
                <w:sz w:val="18"/>
                <w:szCs w:val="18"/>
              </w:rPr>
              <w:t>6.56</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绒线（毛线）</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万吨</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41.2</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3.27</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w:t>
            </w:r>
            <w:r w:rsidRPr="00AF65B3">
              <w:rPr>
                <w:rFonts w:ascii="Times New Roman" w:hAnsi="Times New Roman"/>
                <w:bCs/>
                <w:color w:val="000000"/>
                <w:sz w:val="18"/>
                <w:szCs w:val="18"/>
              </w:rPr>
              <w:t>0.89</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毛机织物（呢绒）</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亿米</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5.9</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-7.23</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bCs/>
                <w:color w:val="000000"/>
                <w:sz w:val="18"/>
                <w:szCs w:val="18"/>
              </w:rPr>
              <w:t>0.51</w:t>
            </w:r>
          </w:p>
        </w:tc>
      </w:tr>
      <w:tr w:rsidR="00CE7DC6" w:rsidRPr="00AF65B3" w:rsidTr="00C10522">
        <w:trPr>
          <w:trHeight w:val="340"/>
          <w:jc w:val="center"/>
        </w:trPr>
        <w:tc>
          <w:tcPr>
            <w:tcW w:w="2040"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蚕丝及交织机织物</w:t>
            </w:r>
          </w:p>
        </w:tc>
        <w:tc>
          <w:tcPr>
            <w:tcW w:w="999"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firstLine="0"/>
              <w:jc w:val="center"/>
              <w:rPr>
                <w:rFonts w:ascii="Times New Roman" w:hAnsi="Times New Roman"/>
                <w:bCs/>
                <w:color w:val="000000"/>
                <w:sz w:val="18"/>
                <w:szCs w:val="18"/>
              </w:rPr>
            </w:pPr>
            <w:r>
              <w:rPr>
                <w:rFonts w:ascii="Times New Roman" w:hAnsi="Times New Roman" w:hint="eastAsia"/>
                <w:bCs/>
                <w:color w:val="000000"/>
                <w:sz w:val="18"/>
                <w:szCs w:val="18"/>
              </w:rPr>
              <w:t>（</w:t>
            </w:r>
            <w:r w:rsidRPr="00AF65B3">
              <w:rPr>
                <w:rFonts w:ascii="Times New Roman" w:hAnsi="Times New Roman"/>
                <w:bCs/>
                <w:color w:val="000000"/>
                <w:sz w:val="18"/>
                <w:szCs w:val="18"/>
              </w:rPr>
              <w:t>亿米</w:t>
            </w:r>
            <w:r>
              <w:rPr>
                <w:rFonts w:ascii="Times New Roman" w:hAnsi="Times New Roman" w:hint="eastAsia"/>
                <w:bCs/>
                <w:color w:val="000000"/>
                <w:sz w:val="18"/>
                <w:szCs w:val="18"/>
              </w:rPr>
              <w:t>）</w:t>
            </w:r>
          </w:p>
        </w:tc>
        <w:tc>
          <w:tcPr>
            <w:tcW w:w="1284"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6.7</w:t>
            </w:r>
          </w:p>
        </w:tc>
        <w:tc>
          <w:tcPr>
            <w:tcW w:w="1283"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5.82</w:t>
            </w:r>
          </w:p>
        </w:tc>
        <w:tc>
          <w:tcPr>
            <w:tcW w:w="1482" w:type="dxa"/>
            <w:tcMar>
              <w:top w:w="0" w:type="dxa"/>
              <w:left w:w="85" w:type="dxa"/>
              <w:bottom w:w="0" w:type="dxa"/>
              <w:right w:w="85" w:type="dxa"/>
            </w:tcMar>
            <w:vAlign w:val="center"/>
          </w:tcPr>
          <w:p w:rsidR="00CE7DC6" w:rsidRPr="00AF65B3" w:rsidRDefault="00CE7DC6"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bCs/>
                <w:color w:val="000000"/>
                <w:sz w:val="18"/>
                <w:szCs w:val="18"/>
              </w:rPr>
              <w:t>1.24</w:t>
            </w:r>
          </w:p>
        </w:tc>
      </w:tr>
    </w:tbl>
    <w:p w:rsidR="00CE7DC6" w:rsidRPr="00AF65B3" w:rsidRDefault="00CE7DC6" w:rsidP="00CE7DC6">
      <w:pPr>
        <w:pStyle w:val="004"/>
        <w:rPr>
          <w:rFonts w:hint="eastAsia"/>
          <w:color w:val="000000"/>
          <w:kern w:val="2"/>
        </w:rPr>
      </w:pPr>
      <w:r w:rsidRPr="00AF65B3">
        <w:rPr>
          <w:color w:val="000000"/>
          <w:kern w:val="2"/>
        </w:rPr>
        <w:t>资料来源：国家统计局</w:t>
      </w:r>
    </w:p>
    <w:p w:rsidR="00CE7DC6" w:rsidRPr="00AF65B3" w:rsidRDefault="00CE7DC6" w:rsidP="00CE7DC6">
      <w:pPr>
        <w:pStyle w:val="006"/>
        <w:rPr>
          <w:rFonts w:hint="eastAsia"/>
          <w:color w:val="000000"/>
        </w:rPr>
      </w:pPr>
      <w:r>
        <w:rPr>
          <w:color w:val="000000"/>
        </w:rPr>
        <w:br w:type="page"/>
      </w:r>
      <w:r w:rsidRPr="00AF65B3">
        <w:rPr>
          <w:color w:val="000000"/>
        </w:rPr>
        <w:lastRenderedPageBreak/>
        <w:t>（四）</w:t>
      </w:r>
      <w:r w:rsidRPr="00AF65B3">
        <w:rPr>
          <w:rFonts w:hint="eastAsia"/>
          <w:color w:val="000000"/>
        </w:rPr>
        <w:t>原料价格</w:t>
      </w:r>
    </w:p>
    <w:p w:rsidR="00CE7DC6" w:rsidRPr="00AF65B3" w:rsidRDefault="00CE7DC6" w:rsidP="00CE7DC6">
      <w:pPr>
        <w:pStyle w:val="002"/>
      </w:pPr>
      <w:r w:rsidRPr="00AF65B3">
        <w:rPr>
          <w:rFonts w:hint="eastAsia"/>
        </w:rPr>
        <w:t>由于</w:t>
      </w:r>
      <w:r w:rsidRPr="00AF65B3">
        <w:rPr>
          <w:rFonts w:hint="eastAsia"/>
        </w:rPr>
        <w:t>201</w:t>
      </w:r>
      <w:r w:rsidRPr="00AF65B3">
        <w:t>6</w:t>
      </w:r>
      <w:r w:rsidRPr="00AF65B3">
        <w:rPr>
          <w:rFonts w:hint="eastAsia"/>
        </w:rPr>
        <w:t>年原油仍处于</w:t>
      </w:r>
      <w:r>
        <w:rPr>
          <w:rFonts w:hint="eastAsia"/>
        </w:rPr>
        <w:t>中</w:t>
      </w:r>
      <w:r w:rsidRPr="00AF65B3">
        <w:rPr>
          <w:rFonts w:hint="eastAsia"/>
        </w:rPr>
        <w:t>低位运行，价格除</w:t>
      </w:r>
      <w:r w:rsidRPr="00AF65B3">
        <w:rPr>
          <w:rFonts w:hint="eastAsia"/>
        </w:rPr>
        <w:t>7</w:t>
      </w:r>
      <w:r w:rsidRPr="00AF65B3">
        <w:rPr>
          <w:rFonts w:hint="eastAsia"/>
        </w:rPr>
        <w:t>月下旬有稍微下跌外，整体价格呈上升趋势，受原料价格的传导，聚酯主要产品的价格变化跟随原料价格的变化情况，呈现上升趋势。价差基本保持平稳。在</w:t>
      </w:r>
      <w:r w:rsidRPr="00AF65B3">
        <w:rPr>
          <w:rFonts w:hint="eastAsia"/>
        </w:rPr>
        <w:t>10</w:t>
      </w:r>
      <w:r w:rsidRPr="00AF65B3">
        <w:rPr>
          <w:rFonts w:hint="eastAsia"/>
        </w:rPr>
        <w:t>月份以后，受下游需求加大的影响，价差明显加大，加上在库原料及产品的盘盈，扩大了聚酯涤纶产品产业链的利润，</w:t>
      </w:r>
      <w:r w:rsidRPr="00AF65B3">
        <w:t>2016</w:t>
      </w:r>
      <w:r w:rsidRPr="00AF65B3">
        <w:rPr>
          <w:rFonts w:hint="eastAsia"/>
        </w:rPr>
        <w:t>年聚酯产业链利润相比</w:t>
      </w:r>
      <w:r w:rsidRPr="00AF65B3">
        <w:t>2015</w:t>
      </w:r>
      <w:r w:rsidRPr="00AF65B3">
        <w:rPr>
          <w:rFonts w:hint="eastAsia"/>
        </w:rPr>
        <w:t>年整体重心抬升（表</w:t>
      </w:r>
      <w:r w:rsidRPr="00AF65B3">
        <w:rPr>
          <w:rFonts w:hint="eastAsia"/>
        </w:rPr>
        <w:t>15</w:t>
      </w:r>
      <w:r w:rsidRPr="00AF65B3">
        <w:rPr>
          <w:rFonts w:hint="eastAsia"/>
        </w:rPr>
        <w:t>、表</w:t>
      </w:r>
      <w:r w:rsidRPr="00AF65B3">
        <w:rPr>
          <w:rFonts w:hint="eastAsia"/>
        </w:rPr>
        <w:t>16</w:t>
      </w:r>
      <w:r w:rsidRPr="00AF65B3">
        <w:rPr>
          <w:rFonts w:hint="eastAsia"/>
        </w:rPr>
        <w:t>、图</w:t>
      </w:r>
      <w:r w:rsidRPr="00AF65B3">
        <w:rPr>
          <w:rFonts w:hint="eastAsia"/>
        </w:rPr>
        <w:t>3</w:t>
      </w:r>
      <w:r w:rsidRPr="00AF65B3">
        <w:rPr>
          <w:rFonts w:hint="eastAsia"/>
        </w:rPr>
        <w:t>）</w:t>
      </w:r>
      <w:r w:rsidRPr="00AF65B3">
        <w:t>。</w:t>
      </w:r>
    </w:p>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15</w:t>
      </w:r>
      <w:r>
        <w:rPr>
          <w:color w:val="000000"/>
          <w:kern w:val="2"/>
        </w:rPr>
        <w:t xml:space="preserve">  </w:t>
      </w:r>
      <w:r w:rsidRPr="00AF65B3">
        <w:rPr>
          <w:rFonts w:hint="eastAsia"/>
          <w:color w:val="000000"/>
          <w:kern w:val="2"/>
        </w:rPr>
        <w:t>2016</w:t>
      </w:r>
      <w:r w:rsidRPr="00AF65B3">
        <w:rPr>
          <w:rFonts w:hint="eastAsia"/>
          <w:color w:val="000000"/>
          <w:kern w:val="2"/>
        </w:rPr>
        <w:t>年</w:t>
      </w:r>
      <w:r w:rsidRPr="00AF65B3">
        <w:rPr>
          <w:color w:val="000000"/>
          <w:kern w:val="2"/>
        </w:rPr>
        <w:t>聚酯涤纶产业链产品价格变化</w:t>
      </w:r>
      <w:r w:rsidRPr="00AF65B3">
        <w:rPr>
          <w:rFonts w:hint="eastAsia"/>
          <w:color w:val="000000"/>
          <w:kern w:val="2"/>
        </w:rPr>
        <w:t>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580"/>
        <w:gridCol w:w="961"/>
        <w:gridCol w:w="1136"/>
        <w:gridCol w:w="1137"/>
        <w:gridCol w:w="1137"/>
        <w:gridCol w:w="1137"/>
      </w:tblGrid>
      <w:tr w:rsidR="00CE7DC6" w:rsidRPr="00AF65B3" w:rsidTr="00C10522">
        <w:trPr>
          <w:trHeight w:hRule="exact" w:val="312"/>
          <w:jc w:val="center"/>
        </w:trPr>
        <w:tc>
          <w:tcPr>
            <w:tcW w:w="1580" w:type="dxa"/>
            <w:vMerge w:val="restart"/>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品种</w:t>
            </w:r>
          </w:p>
        </w:tc>
        <w:tc>
          <w:tcPr>
            <w:tcW w:w="961" w:type="dxa"/>
            <w:vMerge w:val="restart"/>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月末</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c>
          <w:tcPr>
            <w:tcW w:w="4547" w:type="dxa"/>
            <w:gridSpan w:val="4"/>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四个季度均价（元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r>
      <w:tr w:rsidR="00CE7DC6" w:rsidRPr="00AF65B3" w:rsidTr="00C10522">
        <w:trPr>
          <w:trHeight w:hRule="exact" w:val="312"/>
          <w:jc w:val="center"/>
        </w:trPr>
        <w:tc>
          <w:tcPr>
            <w:tcW w:w="1580"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61"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136" w:type="dxa"/>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第一季度</w:t>
            </w:r>
          </w:p>
        </w:tc>
        <w:tc>
          <w:tcPr>
            <w:tcW w:w="1137" w:type="dxa"/>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第二季度</w:t>
            </w:r>
          </w:p>
        </w:tc>
        <w:tc>
          <w:tcPr>
            <w:tcW w:w="1137" w:type="dxa"/>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第三季度</w:t>
            </w:r>
          </w:p>
        </w:tc>
        <w:tc>
          <w:tcPr>
            <w:tcW w:w="1137" w:type="dxa"/>
            <w:shd w:val="clear" w:color="auto" w:fill="auto"/>
            <w:tcMar>
              <w:top w:w="12" w:type="dxa"/>
              <w:left w:w="12" w:type="dxa"/>
              <w:bottom w:w="0"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第四季度</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PX</w:t>
            </w:r>
            <w:r w:rsidRPr="00AF65B3">
              <w:rPr>
                <w:rFonts w:ascii="Times New Roman" w:hAnsi="Times New Roman"/>
                <w:bCs/>
                <w:color w:val="000000"/>
                <w:sz w:val="18"/>
                <w:szCs w:val="18"/>
              </w:rPr>
              <w:t>台湾</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5776</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5142.7</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5520</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5533.7</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rPr>
            </w:pPr>
            <w:r w:rsidRPr="00AF65B3">
              <w:rPr>
                <w:rFonts w:ascii="Times New Roman" w:hAnsi="Times New Roman"/>
                <w:color w:val="000000"/>
                <w:sz w:val="18"/>
                <w:szCs w:val="18"/>
              </w:rPr>
              <w:t>5584</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PTA</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5143</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4329</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4626</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4595</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4870</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MEG</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7374</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5037</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5072</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5173</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6292</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聚酯切片（半光）</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7504</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5570</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6029</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6166</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6774</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涤纶短纤</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8186</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6458</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6713</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6863</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7489</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涤纶</w:t>
            </w:r>
            <w:r w:rsidRPr="00AF65B3">
              <w:rPr>
                <w:rFonts w:ascii="Times New Roman" w:hAnsi="Times New Roman"/>
                <w:bCs/>
                <w:color w:val="000000"/>
                <w:sz w:val="18"/>
                <w:szCs w:val="18"/>
              </w:rPr>
              <w:t>FDY</w:t>
            </w:r>
            <w:r w:rsidRPr="00A00466">
              <w:rPr>
                <w:rFonts w:ascii="宋体" w:hAnsi="宋体"/>
                <w:bCs/>
                <w:color w:val="000000"/>
                <w:sz w:val="18"/>
                <w:szCs w:val="18"/>
              </w:rPr>
              <w:t>（</w:t>
            </w:r>
            <w:r w:rsidRPr="00AF65B3">
              <w:rPr>
                <w:rFonts w:ascii="Times New Roman" w:hAnsi="Times New Roman"/>
                <w:bCs/>
                <w:color w:val="000000"/>
                <w:sz w:val="18"/>
                <w:szCs w:val="18"/>
              </w:rPr>
              <w:t>150D</w:t>
            </w:r>
            <w:r w:rsidRPr="00A00466">
              <w:rPr>
                <w:rFonts w:ascii="宋体" w:hAnsi="宋体"/>
                <w:bCs/>
                <w:color w:val="000000"/>
                <w:sz w:val="18"/>
                <w:szCs w:val="18"/>
              </w:rPr>
              <w:t>）</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9181</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7032</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7358</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7738</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8411</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涤纶</w:t>
            </w:r>
            <w:r w:rsidRPr="00AF65B3">
              <w:rPr>
                <w:rFonts w:ascii="Times New Roman" w:hAnsi="Times New Roman"/>
                <w:bCs/>
                <w:color w:val="000000"/>
                <w:sz w:val="18"/>
                <w:szCs w:val="18"/>
              </w:rPr>
              <w:t>POY</w:t>
            </w:r>
            <w:r w:rsidRPr="00AF65B3">
              <w:rPr>
                <w:rFonts w:ascii="Times New Roman" w:hAnsi="Times New Roman"/>
                <w:bCs/>
                <w:color w:val="000000"/>
                <w:sz w:val="18"/>
                <w:szCs w:val="18"/>
              </w:rPr>
              <w:t>（</w:t>
            </w:r>
            <w:r w:rsidRPr="00AF65B3">
              <w:rPr>
                <w:rFonts w:ascii="Times New Roman" w:hAnsi="Times New Roman"/>
                <w:bCs/>
                <w:color w:val="000000"/>
                <w:sz w:val="18"/>
                <w:szCs w:val="18"/>
              </w:rPr>
              <w:t>150D</w:t>
            </w:r>
            <w:r w:rsidRPr="00AF65B3">
              <w:rPr>
                <w:rFonts w:ascii="Times New Roman" w:hAnsi="Times New Roman"/>
                <w:bCs/>
                <w:color w:val="000000"/>
                <w:sz w:val="18"/>
                <w:szCs w:val="18"/>
              </w:rPr>
              <w:t>）</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8436</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6504</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6598</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6924</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7749</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涤纶</w:t>
            </w:r>
            <w:r w:rsidRPr="00AF65B3">
              <w:rPr>
                <w:rFonts w:ascii="Times New Roman" w:hAnsi="Times New Roman"/>
                <w:bCs/>
                <w:color w:val="000000"/>
                <w:sz w:val="18"/>
                <w:szCs w:val="18"/>
              </w:rPr>
              <w:t>DTY</w:t>
            </w:r>
            <w:r w:rsidRPr="00A00466">
              <w:rPr>
                <w:rFonts w:ascii="宋体" w:hAnsi="宋体"/>
                <w:bCs/>
                <w:color w:val="000000"/>
                <w:sz w:val="18"/>
                <w:szCs w:val="18"/>
              </w:rPr>
              <w:t>（</w:t>
            </w:r>
            <w:r w:rsidRPr="00AF65B3">
              <w:rPr>
                <w:rFonts w:ascii="Times New Roman" w:hAnsi="Times New Roman"/>
                <w:bCs/>
                <w:color w:val="000000"/>
                <w:sz w:val="18"/>
                <w:szCs w:val="18"/>
              </w:rPr>
              <w:t>150D</w:t>
            </w:r>
            <w:r w:rsidRPr="00A00466">
              <w:rPr>
                <w:rFonts w:ascii="宋体" w:hAnsi="宋体"/>
                <w:bCs/>
                <w:color w:val="000000"/>
                <w:sz w:val="18"/>
                <w:szCs w:val="18"/>
              </w:rPr>
              <w:t>）</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10094</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7712</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8207</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8595</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9355</w:t>
            </w:r>
          </w:p>
        </w:tc>
      </w:tr>
      <w:tr w:rsidR="00CE7DC6" w:rsidRPr="00AF65B3" w:rsidTr="00C10522">
        <w:trPr>
          <w:trHeight w:hRule="exact" w:val="312"/>
          <w:jc w:val="center"/>
        </w:trPr>
        <w:tc>
          <w:tcPr>
            <w:tcW w:w="1580" w:type="dxa"/>
            <w:shd w:val="clear" w:color="auto" w:fill="auto"/>
            <w:tcMar>
              <w:top w:w="12" w:type="dxa"/>
              <w:left w:w="12" w:type="dxa"/>
              <w:bottom w:w="0" w:type="dxa"/>
              <w:right w:w="12" w:type="dxa"/>
            </w:tcMar>
            <w:vAlign w:val="center"/>
          </w:tcPr>
          <w:p w:rsidR="00CE7DC6" w:rsidRPr="00AF65B3" w:rsidRDefault="00CE7DC6" w:rsidP="00C10522">
            <w:pPr>
              <w:tabs>
                <w:tab w:val="left" w:pos="630"/>
              </w:tabs>
              <w:adjustRightInd w:val="0"/>
              <w:snapToGrid w:val="0"/>
              <w:spacing w:after="0" w:line="240" w:lineRule="auto"/>
              <w:ind w:leftChars="50" w:left="110" w:firstLine="0"/>
              <w:rPr>
                <w:rFonts w:ascii="Times New Roman" w:hAnsi="Times New Roman"/>
                <w:bCs/>
                <w:color w:val="000000"/>
                <w:sz w:val="18"/>
                <w:szCs w:val="18"/>
              </w:rPr>
            </w:pPr>
            <w:r w:rsidRPr="00AF65B3">
              <w:rPr>
                <w:rFonts w:ascii="Times New Roman" w:hAnsi="Times New Roman"/>
                <w:bCs/>
                <w:color w:val="000000"/>
                <w:sz w:val="18"/>
                <w:szCs w:val="18"/>
              </w:rPr>
              <w:t>涤纶工业长丝</w:t>
            </w:r>
          </w:p>
        </w:tc>
        <w:tc>
          <w:tcPr>
            <w:tcW w:w="961"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10200</w:t>
            </w:r>
          </w:p>
        </w:tc>
        <w:tc>
          <w:tcPr>
            <w:tcW w:w="1136"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8202</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7950</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8800</w:t>
            </w:r>
          </w:p>
        </w:tc>
        <w:tc>
          <w:tcPr>
            <w:tcW w:w="1137" w:type="dxa"/>
            <w:shd w:val="clear" w:color="auto" w:fill="auto"/>
            <w:tcMar>
              <w:top w:w="12" w:type="dxa"/>
              <w:left w:w="12" w:type="dxa"/>
              <w:bottom w:w="0"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10000</w:t>
            </w:r>
          </w:p>
        </w:tc>
      </w:tr>
    </w:tbl>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16</w:t>
      </w:r>
      <w:r>
        <w:rPr>
          <w:color w:val="000000"/>
          <w:kern w:val="2"/>
        </w:rPr>
        <w:t xml:space="preserve">  </w:t>
      </w:r>
      <w:r w:rsidRPr="00AF65B3">
        <w:rPr>
          <w:rFonts w:hint="eastAsia"/>
          <w:color w:val="000000"/>
          <w:kern w:val="2"/>
        </w:rPr>
        <w:t>2016</w:t>
      </w:r>
      <w:r w:rsidRPr="00AF65B3">
        <w:rPr>
          <w:rFonts w:hint="eastAsia"/>
          <w:color w:val="000000"/>
          <w:kern w:val="2"/>
        </w:rPr>
        <w:t>年</w:t>
      </w:r>
      <w:r w:rsidRPr="00AF65B3">
        <w:rPr>
          <w:color w:val="000000"/>
          <w:kern w:val="2"/>
        </w:rPr>
        <w:t>聚酯涤纶产业链产品价差变化</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534"/>
        <w:gridCol w:w="709"/>
        <w:gridCol w:w="947"/>
        <w:gridCol w:w="942"/>
        <w:gridCol w:w="942"/>
        <w:gridCol w:w="991"/>
        <w:gridCol w:w="23"/>
      </w:tblGrid>
      <w:tr w:rsidR="00CE7DC6" w:rsidRPr="00AF65B3" w:rsidTr="00C10522">
        <w:trPr>
          <w:gridAfter w:val="1"/>
          <w:trHeight w:val="284"/>
          <w:jc w:val="center"/>
        </w:trPr>
        <w:tc>
          <w:tcPr>
            <w:tcW w:w="2534" w:type="dxa"/>
            <w:vMerge w:val="restart"/>
            <w:shd w:val="clear" w:color="auto" w:fill="auto"/>
            <w:tcMar>
              <w:top w:w="28" w:type="dxa"/>
              <w:left w:w="12" w:type="dxa"/>
              <w:bottom w:w="28"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价格</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价差名称</w:t>
            </w:r>
            <w:r>
              <w:rPr>
                <w:rFonts w:ascii="Times New Roman" w:eastAsia="黑体" w:hAnsi="Times New Roman"/>
                <w:bCs/>
                <w:color w:val="000000"/>
                <w:sz w:val="18"/>
                <w:szCs w:val="18"/>
              </w:rPr>
              <w:t xml:space="preserve"> </w:t>
            </w:r>
          </w:p>
        </w:tc>
        <w:tc>
          <w:tcPr>
            <w:tcW w:w="709" w:type="dxa"/>
            <w:vMerge w:val="restart"/>
            <w:shd w:val="clear" w:color="auto" w:fill="auto"/>
            <w:tcMar>
              <w:top w:w="28" w:type="dxa"/>
              <w:left w:w="12" w:type="dxa"/>
              <w:bottom w:w="28"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月末</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c>
          <w:tcPr>
            <w:tcW w:w="3822" w:type="dxa"/>
            <w:gridSpan w:val="4"/>
            <w:shd w:val="clear" w:color="auto" w:fill="auto"/>
            <w:tcMar>
              <w:top w:w="28" w:type="dxa"/>
              <w:left w:w="12" w:type="dxa"/>
              <w:bottom w:w="28"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四个季度均价（元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r>
      <w:tr w:rsidR="00CE7DC6" w:rsidRPr="00AF65B3" w:rsidTr="00C10522">
        <w:trPr>
          <w:trHeight w:val="284"/>
          <w:jc w:val="center"/>
        </w:trPr>
        <w:tc>
          <w:tcPr>
            <w:tcW w:w="2534"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709" w:type="dxa"/>
            <w:vMerge/>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47" w:type="dxa"/>
            <w:shd w:val="clear" w:color="auto" w:fill="auto"/>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第一季度</w:t>
            </w:r>
          </w:p>
        </w:tc>
        <w:tc>
          <w:tcPr>
            <w:tcW w:w="942" w:type="dxa"/>
            <w:shd w:val="clear" w:color="auto" w:fill="auto"/>
            <w:tcMar>
              <w:top w:w="28" w:type="dxa"/>
              <w:left w:w="12" w:type="dxa"/>
              <w:bottom w:w="28"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第二季度</w:t>
            </w:r>
          </w:p>
        </w:tc>
        <w:tc>
          <w:tcPr>
            <w:tcW w:w="942" w:type="dxa"/>
            <w:shd w:val="clear" w:color="auto" w:fill="auto"/>
            <w:tcMar>
              <w:top w:w="28" w:type="dxa"/>
              <w:left w:w="12" w:type="dxa"/>
              <w:bottom w:w="28" w:type="dxa"/>
              <w:right w:w="12"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第三季度</w:t>
            </w:r>
          </w:p>
        </w:tc>
        <w:tc>
          <w:tcPr>
            <w:tcW w:w="1014" w:type="dxa"/>
            <w:gridSpan w:val="2"/>
            <w:shd w:val="clear" w:color="auto" w:fill="auto"/>
            <w:tcMar>
              <w:top w:w="28" w:type="dxa"/>
              <w:bottom w:w="28"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第四季度</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Times New Roman"/>
                <w:bCs/>
                <w:color w:val="000000"/>
                <w:sz w:val="18"/>
                <w:szCs w:val="18"/>
              </w:rPr>
              <w:t>PTA~0.68*PX</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1215.3</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831.9</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872.4</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832.1</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1072.9</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涤纶短纤</w:t>
            </w:r>
            <w:r w:rsidRPr="00AF65B3">
              <w:rPr>
                <w:rFonts w:ascii="Times New Roman" w:hAnsi="Times New Roman"/>
                <w:color w:val="000000"/>
                <w:sz w:val="18"/>
                <w:szCs w:val="18"/>
              </w:rPr>
              <w:t>~0.86*PTA~0.33*MEG</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eastAsia="Times New Roman" w:hAnsi="Times New Roman"/>
                <w:color w:val="000000"/>
                <w:sz w:val="18"/>
                <w:szCs w:val="18"/>
              </w:rPr>
            </w:pPr>
            <w:r w:rsidRPr="00AF65B3">
              <w:rPr>
                <w:rFonts w:ascii="Times New Roman" w:hAnsi="Times New Roman"/>
                <w:color w:val="000000"/>
                <w:sz w:val="18"/>
                <w:szCs w:val="18"/>
              </w:rPr>
              <w:t>1255.8</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1022.5</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1010.1</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1152.5</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1161.5</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w:t>
            </w:r>
            <w:r w:rsidRPr="00AF65B3">
              <w:rPr>
                <w:rFonts w:ascii="Times New Roman" w:hAnsi="Times New Roman"/>
                <w:color w:val="000000"/>
                <w:sz w:val="18"/>
                <w:szCs w:val="18"/>
              </w:rPr>
              <w:t>FDY~0.86*PTA~0.33*MEG</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eastAsia="Times New Roman" w:hAnsi="Times New Roman"/>
                <w:color w:val="000000"/>
                <w:sz w:val="18"/>
                <w:szCs w:val="18"/>
              </w:rPr>
            </w:pPr>
            <w:r w:rsidRPr="00AF65B3">
              <w:rPr>
                <w:rFonts w:ascii="Times New Roman" w:hAnsi="Times New Roman"/>
                <w:color w:val="000000"/>
                <w:sz w:val="18"/>
                <w:szCs w:val="18"/>
              </w:rPr>
              <w:t>2324.6</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1646.8</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1705.9</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2079.2</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2146.4</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w:t>
            </w:r>
            <w:r w:rsidRPr="00AF65B3">
              <w:rPr>
                <w:rFonts w:ascii="Times New Roman" w:hAnsi="Times New Roman"/>
                <w:color w:val="000000"/>
                <w:sz w:val="18"/>
                <w:szCs w:val="18"/>
              </w:rPr>
              <w:t>POY~0.86*PTA~0.33*MEG</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eastAsia="Times New Roman" w:hAnsi="Times New Roman"/>
                <w:color w:val="000000"/>
                <w:sz w:val="18"/>
                <w:szCs w:val="18"/>
              </w:rPr>
            </w:pPr>
            <w:r w:rsidRPr="00AF65B3">
              <w:rPr>
                <w:rFonts w:ascii="Times New Roman" w:hAnsi="Times New Roman"/>
                <w:color w:val="000000"/>
                <w:sz w:val="18"/>
                <w:szCs w:val="18"/>
              </w:rPr>
              <w:t>1579.6</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1118.8</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945.9</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1265.2</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1484.4</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w:t>
            </w:r>
            <w:r w:rsidRPr="00AF65B3">
              <w:rPr>
                <w:rFonts w:ascii="Times New Roman" w:hAnsi="Times New Roman"/>
                <w:color w:val="000000"/>
                <w:sz w:val="18"/>
                <w:szCs w:val="18"/>
              </w:rPr>
              <w:t>DTY~0.86*PTA~0.33*MEG</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eastAsia="Times New Roman" w:hAnsi="Times New Roman"/>
                <w:color w:val="000000"/>
                <w:sz w:val="18"/>
                <w:szCs w:val="18"/>
              </w:rPr>
            </w:pPr>
            <w:r w:rsidRPr="00AF65B3">
              <w:rPr>
                <w:rFonts w:ascii="Times New Roman" w:hAnsi="Times New Roman"/>
                <w:color w:val="000000"/>
                <w:sz w:val="18"/>
                <w:szCs w:val="18"/>
              </w:rPr>
              <w:t>3237.6</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2326.8</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2554.9</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2936.2</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3090.4</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涤纶工业丝</w:t>
            </w:r>
            <w:r w:rsidRPr="00AF65B3">
              <w:rPr>
                <w:rFonts w:ascii="Times New Roman" w:hAnsi="Times New Roman"/>
                <w:color w:val="000000"/>
                <w:sz w:val="18"/>
                <w:szCs w:val="18"/>
              </w:rPr>
              <w:t>~</w:t>
            </w:r>
            <w:r w:rsidRPr="00AF65B3">
              <w:rPr>
                <w:rFonts w:ascii="Times New Roman" w:hAnsi="宋体"/>
                <w:color w:val="000000"/>
                <w:sz w:val="18"/>
                <w:szCs w:val="18"/>
              </w:rPr>
              <w:t>聚酯切片</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eastAsia="Times New Roman" w:hAnsi="Times New Roman"/>
                <w:color w:val="000000"/>
                <w:sz w:val="18"/>
                <w:szCs w:val="18"/>
              </w:rPr>
            </w:pPr>
            <w:r w:rsidRPr="00AF65B3">
              <w:rPr>
                <w:rFonts w:ascii="Times New Roman" w:hAnsi="Times New Roman"/>
                <w:color w:val="000000"/>
                <w:sz w:val="18"/>
                <w:szCs w:val="18"/>
              </w:rPr>
              <w:t>2696</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2636</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1921</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2634</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3226</w:t>
            </w:r>
          </w:p>
        </w:tc>
      </w:tr>
      <w:tr w:rsidR="00CE7DC6" w:rsidRPr="00AF65B3" w:rsidTr="00C10522">
        <w:trPr>
          <w:gridAfter w:val="1"/>
          <w:trHeight w:val="284"/>
          <w:jc w:val="center"/>
        </w:trPr>
        <w:tc>
          <w:tcPr>
            <w:tcW w:w="2534"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firstLine="0"/>
              <w:rPr>
                <w:rFonts w:ascii="Times New Roman" w:hAnsi="Times New Roman"/>
                <w:color w:val="000000"/>
                <w:sz w:val="18"/>
                <w:szCs w:val="18"/>
              </w:rPr>
            </w:pPr>
            <w:r w:rsidRPr="00AF65B3">
              <w:rPr>
                <w:rFonts w:ascii="Times New Roman" w:hAnsi="Times New Roman"/>
                <w:bCs/>
                <w:color w:val="000000"/>
                <w:sz w:val="18"/>
                <w:szCs w:val="18"/>
              </w:rPr>
              <w:t>PTA~0.68*PX</w:t>
            </w:r>
          </w:p>
        </w:tc>
        <w:tc>
          <w:tcPr>
            <w:tcW w:w="709"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1215.3</w:t>
            </w:r>
          </w:p>
        </w:tc>
        <w:tc>
          <w:tcPr>
            <w:tcW w:w="947"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831.9</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872.4</w:t>
            </w:r>
          </w:p>
        </w:tc>
        <w:tc>
          <w:tcPr>
            <w:tcW w:w="942"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832.1</w:t>
            </w:r>
          </w:p>
        </w:tc>
        <w:tc>
          <w:tcPr>
            <w:tcW w:w="991" w:type="dxa"/>
            <w:shd w:val="clear" w:color="auto" w:fill="auto"/>
            <w:tcMar>
              <w:top w:w="28" w:type="dxa"/>
              <w:left w:w="12" w:type="dxa"/>
              <w:bottom w:w="28" w:type="dxa"/>
              <w:right w:w="12" w:type="dxa"/>
            </w:tcMar>
            <w:vAlign w:val="center"/>
          </w:tcPr>
          <w:p w:rsidR="00CE7DC6" w:rsidRPr="00AF65B3" w:rsidRDefault="00CE7DC6" w:rsidP="00C10522">
            <w:pPr>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1072.9</w:t>
            </w:r>
          </w:p>
        </w:tc>
      </w:tr>
    </w:tbl>
    <w:p w:rsidR="00CE7DC6" w:rsidRPr="00AF65B3" w:rsidRDefault="00CE7DC6" w:rsidP="00CE7DC6">
      <w:pPr>
        <w:pStyle w:val="004"/>
        <w:rPr>
          <w:rFonts w:hint="eastAsia"/>
          <w:color w:val="000000"/>
          <w:kern w:val="2"/>
        </w:rPr>
      </w:pPr>
      <w:r w:rsidRPr="00AF65B3">
        <w:rPr>
          <w:color w:val="000000"/>
          <w:kern w:val="2"/>
        </w:rPr>
        <w:t>资料来源</w:t>
      </w:r>
      <w:r w:rsidRPr="00AF65B3">
        <w:rPr>
          <w:rFonts w:hint="eastAsia"/>
          <w:color w:val="000000"/>
          <w:kern w:val="2"/>
        </w:rPr>
        <w:t>：</w:t>
      </w:r>
      <w:r w:rsidRPr="00AF65B3">
        <w:rPr>
          <w:color w:val="000000"/>
          <w:kern w:val="2"/>
        </w:rPr>
        <w:t>中国化学纤维工业协会采集</w:t>
      </w:r>
    </w:p>
    <w:p w:rsidR="00CE7DC6" w:rsidRPr="00AF65B3" w:rsidRDefault="00CE7DC6" w:rsidP="00CE7DC6">
      <w:pPr>
        <w:adjustRightInd w:val="0"/>
        <w:snapToGrid w:val="0"/>
        <w:spacing w:after="0"/>
        <w:ind w:left="330" w:hangingChars="150" w:hanging="330"/>
        <w:jc w:val="center"/>
        <w:rPr>
          <w:rFonts w:hint="eastAsia"/>
          <w:noProof/>
          <w:color w:val="000000"/>
        </w:rPr>
      </w:pPr>
      <w:r w:rsidRPr="003D3BDB">
        <w:rPr>
          <w:noProof/>
          <w:color w:val="000000"/>
        </w:rPr>
        <w:drawing>
          <wp:inline distT="0" distB="0" distL="0" distR="0">
            <wp:extent cx="4427220" cy="1798320"/>
            <wp:effectExtent l="0" t="0" r="0" b="0"/>
            <wp:docPr id="3" name="图片 3" descr="imag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39"/>
                    <pic:cNvPicPr>
                      <a:picLocks noChangeAspect="1" noChangeArrowheads="1"/>
                    </pic:cNvPicPr>
                  </pic:nvPicPr>
                  <pic:blipFill>
                    <a:blip r:embed="rId9">
                      <a:extLst>
                        <a:ext uri="{28A0092B-C50C-407E-A947-70E740481C1C}">
                          <a14:useLocalDpi xmlns:a14="http://schemas.microsoft.com/office/drawing/2010/main" val="0"/>
                        </a:ext>
                      </a:extLst>
                    </a:blip>
                    <a:srcRect t="7793"/>
                    <a:stretch>
                      <a:fillRect/>
                    </a:stretch>
                  </pic:blipFill>
                  <pic:spPr bwMode="auto">
                    <a:xfrm>
                      <a:off x="0" y="0"/>
                      <a:ext cx="4427220" cy="1798320"/>
                    </a:xfrm>
                    <a:prstGeom prst="rect">
                      <a:avLst/>
                    </a:prstGeom>
                    <a:noFill/>
                    <a:ln>
                      <a:noFill/>
                    </a:ln>
                  </pic:spPr>
                </pic:pic>
              </a:graphicData>
            </a:graphic>
          </wp:inline>
        </w:drawing>
      </w:r>
    </w:p>
    <w:p w:rsidR="00CE7DC6" w:rsidRPr="00AF65B3" w:rsidRDefault="00CE7DC6" w:rsidP="00CE7DC6">
      <w:pPr>
        <w:pStyle w:val="004"/>
        <w:rPr>
          <w:color w:val="000000"/>
          <w:kern w:val="2"/>
        </w:rPr>
      </w:pPr>
      <w:r w:rsidRPr="00AF65B3">
        <w:rPr>
          <w:rFonts w:hint="eastAsia"/>
          <w:color w:val="000000"/>
          <w:kern w:val="2"/>
        </w:rPr>
        <w:t>资料来源：中纤网</w:t>
      </w:r>
    </w:p>
    <w:p w:rsidR="00CE7DC6" w:rsidRPr="00AF65B3" w:rsidRDefault="00CE7DC6" w:rsidP="00CE7DC6">
      <w:pPr>
        <w:pStyle w:val="003"/>
        <w:spacing w:before="156" w:after="156"/>
        <w:rPr>
          <w:color w:val="000000"/>
        </w:rPr>
      </w:pPr>
      <w:r w:rsidRPr="00AF65B3">
        <w:rPr>
          <w:color w:val="000000"/>
        </w:rPr>
        <w:lastRenderedPageBreak/>
        <w:t>图</w:t>
      </w:r>
      <w:r w:rsidRPr="00AF65B3">
        <w:rPr>
          <w:rFonts w:hint="eastAsia"/>
          <w:color w:val="000000"/>
        </w:rPr>
        <w:t>3</w:t>
      </w:r>
      <w:r>
        <w:rPr>
          <w:color w:val="000000"/>
        </w:rPr>
        <w:t xml:space="preserve">  </w:t>
      </w:r>
      <w:r w:rsidRPr="00AF65B3">
        <w:rPr>
          <w:color w:val="000000"/>
        </w:rPr>
        <w:t>2016</w:t>
      </w:r>
      <w:r w:rsidRPr="00AF65B3">
        <w:rPr>
          <w:color w:val="000000"/>
        </w:rPr>
        <w:t>年聚酯原料及涤纶长丝价差走势图</w:t>
      </w:r>
    </w:p>
    <w:p w:rsidR="00CE7DC6" w:rsidRPr="00AF65B3" w:rsidRDefault="00CE7DC6" w:rsidP="00CE7DC6">
      <w:pPr>
        <w:pStyle w:val="002"/>
        <w:rPr>
          <w:rFonts w:hint="eastAsia"/>
        </w:rPr>
      </w:pPr>
      <w:r w:rsidRPr="00AF65B3">
        <w:rPr>
          <w:rFonts w:hint="eastAsia"/>
        </w:rPr>
        <w:t>2016</w:t>
      </w:r>
      <w:r w:rsidRPr="00AF65B3">
        <w:rPr>
          <w:rFonts w:hint="eastAsia"/>
        </w:rPr>
        <w:t>年</w:t>
      </w:r>
      <w:r w:rsidRPr="00AF65B3">
        <w:rPr>
          <w:rFonts w:hint="eastAsia"/>
        </w:rPr>
        <w:t>PTA</w:t>
      </w:r>
      <w:r w:rsidRPr="00AF65B3">
        <w:rPr>
          <w:rFonts w:hint="eastAsia"/>
        </w:rPr>
        <w:t>厂商采取锁定加工成本的新定价模式，并利用期货套期保值等手段，减少了价格波动，稳定</w:t>
      </w:r>
      <w:r w:rsidRPr="00AF65B3">
        <w:rPr>
          <w:rFonts w:hint="eastAsia"/>
        </w:rPr>
        <w:t>PTA</w:t>
      </w:r>
      <w:r w:rsidRPr="00AF65B3">
        <w:rPr>
          <w:rFonts w:hint="eastAsia"/>
        </w:rPr>
        <w:t>价格，从而稳定了聚酯产业链</w:t>
      </w:r>
      <w:r>
        <w:rPr>
          <w:rFonts w:hint="eastAsia"/>
        </w:rPr>
        <w:t>收益</w:t>
      </w:r>
      <w:r w:rsidRPr="00AF65B3">
        <w:rPr>
          <w:rFonts w:hint="eastAsia"/>
        </w:rPr>
        <w:t>。据统计从</w:t>
      </w:r>
      <w:r w:rsidRPr="00AF65B3">
        <w:rPr>
          <w:rFonts w:hint="eastAsia"/>
        </w:rPr>
        <w:t>2016</w:t>
      </w:r>
      <w:r w:rsidRPr="00AF65B3">
        <w:rPr>
          <w:rFonts w:hint="eastAsia"/>
        </w:rPr>
        <w:t>年年初到</w:t>
      </w:r>
      <w:r w:rsidRPr="00AF65B3">
        <w:rPr>
          <w:rFonts w:hint="eastAsia"/>
        </w:rPr>
        <w:t>2017</w:t>
      </w:r>
      <w:r w:rsidRPr="00AF65B3">
        <w:rPr>
          <w:rFonts w:hint="eastAsia"/>
        </w:rPr>
        <w:t>年年初，</w:t>
      </w:r>
      <w:r w:rsidRPr="00AF65B3">
        <w:rPr>
          <w:rFonts w:hint="eastAsia"/>
        </w:rPr>
        <w:t>PTA</w:t>
      </w:r>
      <w:r w:rsidRPr="00AF65B3">
        <w:rPr>
          <w:rFonts w:hint="eastAsia"/>
        </w:rPr>
        <w:t>内盘价格涨幅仅在</w:t>
      </w:r>
      <w:r w:rsidRPr="00AF65B3">
        <w:rPr>
          <w:rFonts w:hint="eastAsia"/>
        </w:rPr>
        <w:t>1000</w:t>
      </w:r>
      <w:r w:rsidRPr="00AF65B3">
        <w:rPr>
          <w:rFonts w:hint="eastAsia"/>
        </w:rPr>
        <w:t>元</w:t>
      </w:r>
      <w:r w:rsidRPr="00AF65B3">
        <w:rPr>
          <w:rFonts w:hint="eastAsia"/>
        </w:rPr>
        <w:t>/</w:t>
      </w:r>
      <w:r w:rsidRPr="00AF65B3">
        <w:rPr>
          <w:rFonts w:hint="eastAsia"/>
        </w:rPr>
        <w:t>吨左右，尤其是二三季度基本上一直处于平稳震荡。为涤纶行业的利润增加做出了贡献。</w:t>
      </w:r>
    </w:p>
    <w:p w:rsidR="00CE7DC6" w:rsidRPr="00AF65B3" w:rsidRDefault="00CE7DC6" w:rsidP="00CE7DC6">
      <w:pPr>
        <w:pStyle w:val="006"/>
        <w:rPr>
          <w:rFonts w:hint="eastAsia"/>
          <w:color w:val="000000"/>
        </w:rPr>
      </w:pPr>
      <w:r w:rsidRPr="00AF65B3">
        <w:rPr>
          <w:rFonts w:hint="eastAsia"/>
          <w:color w:val="000000"/>
        </w:rPr>
        <w:t>（五）运行情况回顾</w:t>
      </w:r>
    </w:p>
    <w:p w:rsidR="00CE7DC6" w:rsidRPr="00AF65B3" w:rsidRDefault="00CE7DC6" w:rsidP="00CE7DC6">
      <w:pPr>
        <w:pStyle w:val="0010"/>
        <w:rPr>
          <w:rFonts w:hint="eastAsia"/>
        </w:rPr>
      </w:pPr>
      <w:r w:rsidRPr="00AF65B3">
        <w:rPr>
          <w:rFonts w:hint="eastAsia"/>
        </w:rPr>
        <w:t>1</w:t>
      </w:r>
      <w:r w:rsidRPr="00AF65B3">
        <w:rPr>
          <w:rFonts w:hint="eastAsia"/>
        </w:rPr>
        <w:t>．涤纶长丝市场行情月度回顾</w:t>
      </w:r>
    </w:p>
    <w:p w:rsidR="00CE7DC6" w:rsidRPr="00AF65B3" w:rsidRDefault="00CE7DC6" w:rsidP="00CE7DC6">
      <w:pPr>
        <w:pStyle w:val="002"/>
        <w:ind w:firstLine="422"/>
      </w:pPr>
      <w:r w:rsidRPr="00AF65B3">
        <w:rPr>
          <w:b/>
        </w:rPr>
        <w:t>1</w:t>
      </w:r>
      <w:r>
        <w:rPr>
          <w:rFonts w:hint="eastAsia"/>
          <w:b/>
        </w:rPr>
        <w:t>月</w:t>
      </w:r>
      <w:r w:rsidRPr="00AF65B3">
        <w:rPr>
          <w:rFonts w:hint="eastAsia"/>
          <w:b/>
        </w:rPr>
        <w:t>：</w:t>
      </w:r>
      <w:r w:rsidRPr="00AF65B3">
        <w:rPr>
          <w:rFonts w:hint="eastAsia"/>
        </w:rPr>
        <w:t>由于传统春节情结影响，下游织造开工率下降比去年同期提前，加弹部分已有减产停车的现象，造成长丝企业春节前停产检修的企业增多，负荷降至</w:t>
      </w:r>
      <w:r w:rsidRPr="00AF65B3">
        <w:t>62%</w:t>
      </w:r>
      <w:r w:rsidRPr="00AF65B3">
        <w:rPr>
          <w:rFonts w:hint="eastAsia"/>
        </w:rPr>
        <w:t>左右，涤纶长丝产销率在</w:t>
      </w:r>
      <w:r w:rsidRPr="00AF65B3">
        <w:t>103</w:t>
      </w:r>
      <w:r>
        <w:rPr>
          <w:rFonts w:hint="eastAsia"/>
        </w:rPr>
        <w:t>%</w:t>
      </w:r>
      <w:r w:rsidRPr="00AF65B3">
        <w:rPr>
          <w:rFonts w:hint="eastAsia"/>
        </w:rPr>
        <w:t>~</w:t>
      </w:r>
      <w:r w:rsidRPr="00AF65B3">
        <w:t>108%</w:t>
      </w:r>
      <w:r w:rsidRPr="00AF65B3">
        <w:rPr>
          <w:rFonts w:hint="eastAsia"/>
        </w:rPr>
        <w:t>之间。</w:t>
      </w:r>
    </w:p>
    <w:p w:rsidR="00CE7DC6" w:rsidRPr="00AF65B3" w:rsidRDefault="00CE7DC6" w:rsidP="00CE7DC6">
      <w:pPr>
        <w:pStyle w:val="002"/>
        <w:ind w:firstLine="422"/>
      </w:pPr>
      <w:r w:rsidRPr="00AF65B3">
        <w:rPr>
          <w:b/>
        </w:rPr>
        <w:t>2</w:t>
      </w:r>
      <w:r>
        <w:rPr>
          <w:rFonts w:hint="eastAsia"/>
          <w:b/>
        </w:rPr>
        <w:t>月</w:t>
      </w:r>
      <w:r w:rsidRPr="00AF65B3">
        <w:rPr>
          <w:rFonts w:hint="eastAsia"/>
          <w:b/>
        </w:rPr>
        <w:t>：</w:t>
      </w:r>
      <w:r w:rsidRPr="00AF65B3">
        <w:rPr>
          <w:rFonts w:hint="eastAsia"/>
        </w:rPr>
        <w:t>春节后涤纶长丝迅速恢复生产，由于下游需求滞后，涤纶长丝工厂平均产销在</w:t>
      </w:r>
      <w:r w:rsidRPr="00AF65B3">
        <w:t>7</w:t>
      </w:r>
      <w:r w:rsidRPr="00AF65B3">
        <w:rPr>
          <w:rFonts w:hint="eastAsia"/>
        </w:rPr>
        <w:t>成附近，聚酯工厂涤纶长丝库存上升。</w:t>
      </w:r>
    </w:p>
    <w:p w:rsidR="00CE7DC6" w:rsidRPr="00AF65B3" w:rsidRDefault="00CE7DC6" w:rsidP="00CE7DC6">
      <w:pPr>
        <w:pStyle w:val="002"/>
        <w:ind w:firstLine="422"/>
      </w:pPr>
      <w:r w:rsidRPr="00AF65B3">
        <w:rPr>
          <w:b/>
        </w:rPr>
        <w:t>3</w:t>
      </w:r>
      <w:r>
        <w:rPr>
          <w:rFonts w:hint="eastAsia"/>
          <w:b/>
        </w:rPr>
        <w:t>月</w:t>
      </w:r>
      <w:r w:rsidRPr="00AF65B3">
        <w:rPr>
          <w:rFonts w:hint="eastAsia"/>
          <w:b/>
        </w:rPr>
        <w:t>：</w:t>
      </w:r>
      <w:r w:rsidRPr="00AF65B3">
        <w:rPr>
          <w:rFonts w:hint="eastAsia"/>
        </w:rPr>
        <w:t>在原油、商品期货强势上涨的刺激下，聚酯主要产品价格上涨幅度达到</w:t>
      </w:r>
      <w:r w:rsidRPr="00AF65B3">
        <w:t>600</w:t>
      </w:r>
      <w:r w:rsidRPr="00AF65B3">
        <w:rPr>
          <w:rFonts w:hint="eastAsia"/>
        </w:rPr>
        <w:t>~</w:t>
      </w:r>
      <w:r w:rsidRPr="00AF65B3">
        <w:t>800</w:t>
      </w:r>
      <w:r w:rsidRPr="00AF65B3">
        <w:rPr>
          <w:rFonts w:hint="eastAsia"/>
        </w:rPr>
        <w:t>元</w:t>
      </w:r>
      <w:r w:rsidRPr="00AF65B3">
        <w:t>/</w:t>
      </w:r>
      <w:r w:rsidRPr="00AF65B3">
        <w:rPr>
          <w:rFonts w:hint="eastAsia"/>
        </w:rPr>
        <w:t>吨，产品效益扭亏为盈，开工率从月初</w:t>
      </w:r>
      <w:r w:rsidRPr="00AF65B3">
        <w:t>72%</w:t>
      </w:r>
      <w:r w:rsidRPr="00AF65B3">
        <w:rPr>
          <w:rFonts w:hint="eastAsia"/>
        </w:rPr>
        <w:t>提升到月底的</w:t>
      </w:r>
      <w:r w:rsidRPr="00AF65B3">
        <w:t>83%</w:t>
      </w:r>
      <w:r w:rsidRPr="00AF65B3">
        <w:rPr>
          <w:rFonts w:hint="eastAsia"/>
        </w:rPr>
        <w:t>，涤丝供应量逐渐上升，由于</w:t>
      </w:r>
      <w:r w:rsidRPr="00AF65B3">
        <w:t>3</w:t>
      </w:r>
      <w:r w:rsidRPr="00AF65B3">
        <w:rPr>
          <w:rFonts w:hint="eastAsia"/>
        </w:rPr>
        <w:t>月绍兴印染整顿，在一定程度上抑制了下游织造坯布出货。涤纶长丝月末价格略显下跌。</w:t>
      </w:r>
    </w:p>
    <w:p w:rsidR="00CE7DC6" w:rsidRPr="00AF65B3" w:rsidRDefault="00CE7DC6" w:rsidP="00CE7DC6">
      <w:pPr>
        <w:pStyle w:val="002"/>
        <w:ind w:firstLine="422"/>
      </w:pPr>
      <w:r w:rsidRPr="00AF65B3">
        <w:rPr>
          <w:b/>
        </w:rPr>
        <w:t>4</w:t>
      </w:r>
      <w:r>
        <w:rPr>
          <w:rFonts w:hint="eastAsia"/>
          <w:b/>
        </w:rPr>
        <w:t>月</w:t>
      </w:r>
      <w:r w:rsidRPr="00AF65B3">
        <w:rPr>
          <w:rFonts w:hint="eastAsia"/>
          <w:b/>
        </w:rPr>
        <w:t>：</w:t>
      </w:r>
      <w:r w:rsidRPr="00AF65B3">
        <w:rPr>
          <w:rFonts w:hint="eastAsia"/>
        </w:rPr>
        <w:t>下游织造处于传统旺季，刚性需求支撑采购，涤纶长丝产销尚可，价格走势变化不大，但和原料的差价有所缩小，维持微利或微亏状态，库存压力普遍不大。</w:t>
      </w:r>
    </w:p>
    <w:p w:rsidR="00CE7DC6" w:rsidRPr="00AF65B3" w:rsidRDefault="00CE7DC6" w:rsidP="00CE7DC6">
      <w:pPr>
        <w:pStyle w:val="002"/>
        <w:ind w:firstLine="422"/>
      </w:pPr>
      <w:r w:rsidRPr="00AF65B3">
        <w:rPr>
          <w:b/>
        </w:rPr>
        <w:t>5</w:t>
      </w:r>
      <w:r>
        <w:rPr>
          <w:rFonts w:hint="eastAsia"/>
          <w:b/>
        </w:rPr>
        <w:t>月</w:t>
      </w:r>
      <w:r w:rsidRPr="00AF65B3">
        <w:rPr>
          <w:rFonts w:hint="eastAsia"/>
          <w:b/>
        </w:rPr>
        <w:t>：</w:t>
      </w:r>
      <w:r w:rsidRPr="00AF65B3">
        <w:rPr>
          <w:rFonts w:hint="eastAsia"/>
        </w:rPr>
        <w:t>涤纶长丝市场整体表现平淡，聚酯工厂涤纶长丝产销率普遍在</w:t>
      </w:r>
      <w:r w:rsidRPr="00AF65B3">
        <w:t>90</w:t>
      </w:r>
      <w:r>
        <w:rPr>
          <w:rFonts w:hint="eastAsia"/>
        </w:rPr>
        <w:t>%</w:t>
      </w:r>
      <w:r w:rsidRPr="00AF65B3">
        <w:rPr>
          <w:rFonts w:hint="eastAsia"/>
        </w:rPr>
        <w:t>~</w:t>
      </w:r>
      <w:r w:rsidRPr="00AF65B3">
        <w:t>95%</w:t>
      </w:r>
      <w:r w:rsidRPr="00AF65B3">
        <w:rPr>
          <w:rFonts w:hint="eastAsia"/>
        </w:rPr>
        <w:t>之间，价格有</w:t>
      </w:r>
      <w:r w:rsidRPr="00AF65B3">
        <w:t>300</w:t>
      </w:r>
      <w:r w:rsidRPr="00AF65B3">
        <w:rPr>
          <w:rFonts w:hint="eastAsia"/>
        </w:rPr>
        <w:t>~</w:t>
      </w:r>
      <w:r w:rsidRPr="00AF65B3">
        <w:t>500</w:t>
      </w:r>
      <w:r w:rsidRPr="00AF65B3">
        <w:rPr>
          <w:rFonts w:hint="eastAsia"/>
        </w:rPr>
        <w:t>元</w:t>
      </w:r>
      <w:r w:rsidRPr="00AF65B3">
        <w:t>/</w:t>
      </w:r>
      <w:r w:rsidRPr="00AF65B3">
        <w:rPr>
          <w:rFonts w:hint="eastAsia"/>
        </w:rPr>
        <w:t>吨的下调，跌幅大于聚酯原料，部分涤纶长丝产品处于微亏状态，部分或者在边际保本和微利水平。</w:t>
      </w:r>
      <w:r w:rsidRPr="00AF65B3">
        <w:t>FDY</w:t>
      </w:r>
      <w:r w:rsidRPr="00AF65B3">
        <w:rPr>
          <w:rFonts w:hint="eastAsia"/>
        </w:rPr>
        <w:t>的效益略好于</w:t>
      </w:r>
      <w:r w:rsidRPr="00AF65B3">
        <w:t>POY</w:t>
      </w:r>
      <w:r w:rsidRPr="00AF65B3">
        <w:rPr>
          <w:rFonts w:hint="eastAsia"/>
        </w:rPr>
        <w:t>，</w:t>
      </w:r>
      <w:r w:rsidRPr="00AF65B3">
        <w:t>DTY</w:t>
      </w:r>
      <w:r w:rsidRPr="00AF65B3">
        <w:rPr>
          <w:rFonts w:hint="eastAsia"/>
        </w:rPr>
        <w:t>利润逐渐压缩。</w:t>
      </w:r>
    </w:p>
    <w:p w:rsidR="00CE7DC6" w:rsidRPr="00AF65B3" w:rsidRDefault="00CE7DC6" w:rsidP="00CE7DC6">
      <w:pPr>
        <w:pStyle w:val="002"/>
        <w:ind w:firstLine="422"/>
      </w:pPr>
      <w:r w:rsidRPr="00AF65B3">
        <w:rPr>
          <w:b/>
        </w:rPr>
        <w:t>6</w:t>
      </w:r>
      <w:r>
        <w:rPr>
          <w:rFonts w:hint="eastAsia"/>
          <w:b/>
        </w:rPr>
        <w:t>月</w:t>
      </w:r>
      <w:r w:rsidRPr="00AF65B3">
        <w:rPr>
          <w:rFonts w:hint="eastAsia"/>
          <w:b/>
        </w:rPr>
        <w:t>：</w:t>
      </w:r>
      <w:r w:rsidRPr="00AF65B3">
        <w:t>POY</w:t>
      </w:r>
      <w:r w:rsidRPr="00AF65B3">
        <w:rPr>
          <w:rFonts w:hint="eastAsia"/>
        </w:rPr>
        <w:t>和</w:t>
      </w:r>
      <w:r w:rsidRPr="00AF65B3">
        <w:t>FDY</w:t>
      </w:r>
      <w:r w:rsidRPr="00AF65B3">
        <w:rPr>
          <w:rFonts w:hint="eastAsia"/>
        </w:rPr>
        <w:t>产品部分价格有大幅上调，涤纶长丝整体产销在</w:t>
      </w:r>
      <w:r w:rsidRPr="00AF65B3">
        <w:t>105</w:t>
      </w:r>
      <w:r>
        <w:rPr>
          <w:rFonts w:hint="eastAsia"/>
        </w:rPr>
        <w:t>%</w:t>
      </w:r>
      <w:r w:rsidRPr="00AF65B3">
        <w:rPr>
          <w:rFonts w:hint="eastAsia"/>
        </w:rPr>
        <w:t>~</w:t>
      </w:r>
      <w:r w:rsidRPr="00AF65B3">
        <w:t>110%</w:t>
      </w:r>
      <w:r w:rsidRPr="00AF65B3">
        <w:rPr>
          <w:rFonts w:hint="eastAsia"/>
        </w:rPr>
        <w:t>之间，从品种走势来看，有光</w:t>
      </w:r>
      <w:r w:rsidRPr="00AF65B3">
        <w:t>POY</w:t>
      </w:r>
      <w:r w:rsidRPr="00AF65B3">
        <w:rPr>
          <w:rFonts w:hint="eastAsia"/>
        </w:rPr>
        <w:t>销售量明显攀升，还有半消光</w:t>
      </w:r>
      <w:r w:rsidRPr="00AF65B3">
        <w:t>135D/</w:t>
      </w:r>
      <w:smartTag w:uri="urn:schemas-microsoft-com:office:smarttags" w:element="chmetcnv">
        <w:smartTagPr>
          <w:attr w:name="TCSC" w:val="0"/>
          <w:attr w:name="NumberType" w:val="1"/>
          <w:attr w:name="Negative" w:val="False"/>
          <w:attr w:name="HasSpace" w:val="False"/>
          <w:attr w:name="SourceValue" w:val="36"/>
          <w:attr w:name="UnitName" w:val="F"/>
        </w:smartTagPr>
        <w:r w:rsidRPr="00AF65B3">
          <w:t>36F</w:t>
        </w:r>
      </w:smartTag>
      <w:r w:rsidRPr="00AF65B3">
        <w:rPr>
          <w:rFonts w:hint="eastAsia"/>
        </w:rPr>
        <w:t>产品走货顺畅，主要用于生产长丝牛津布产品。</w:t>
      </w:r>
    </w:p>
    <w:p w:rsidR="00CE7DC6" w:rsidRPr="00AF65B3" w:rsidRDefault="00CE7DC6" w:rsidP="00CE7DC6">
      <w:pPr>
        <w:pStyle w:val="002"/>
        <w:ind w:firstLine="422"/>
      </w:pPr>
      <w:r w:rsidRPr="00AF65B3">
        <w:rPr>
          <w:b/>
        </w:rPr>
        <w:t>7</w:t>
      </w:r>
      <w:r>
        <w:rPr>
          <w:rFonts w:hint="eastAsia"/>
          <w:b/>
        </w:rPr>
        <w:t>月</w:t>
      </w:r>
      <w:r w:rsidRPr="00AF65B3">
        <w:rPr>
          <w:rFonts w:hint="eastAsia"/>
          <w:b/>
        </w:rPr>
        <w:t>：</w:t>
      </w:r>
      <w:r w:rsidRPr="00AF65B3">
        <w:rPr>
          <w:rFonts w:hint="eastAsia"/>
        </w:rPr>
        <w:t>受</w:t>
      </w:r>
      <w:r w:rsidRPr="00AF65B3">
        <w:t>G20</w:t>
      </w:r>
      <w:r w:rsidRPr="00AF65B3">
        <w:rPr>
          <w:rFonts w:hint="eastAsia"/>
        </w:rPr>
        <w:t>峰会停开工政策不明朗的影响，下游织造厂纷纷提前备货，聚酯工厂涤纶长丝整体库存下降，聚酯涤纶长丝呈现上涨之势，平均幅度在</w:t>
      </w:r>
      <w:r w:rsidRPr="00AF65B3">
        <w:t>300</w:t>
      </w:r>
      <w:r w:rsidRPr="00AF65B3">
        <w:rPr>
          <w:rFonts w:hint="eastAsia"/>
        </w:rPr>
        <w:t>~</w:t>
      </w:r>
      <w:r w:rsidRPr="00AF65B3">
        <w:t>500</w:t>
      </w:r>
      <w:r w:rsidRPr="00AF65B3">
        <w:rPr>
          <w:rFonts w:hint="eastAsia"/>
        </w:rPr>
        <w:t>元</w:t>
      </w:r>
      <w:r w:rsidRPr="00AF65B3">
        <w:t>/T</w:t>
      </w:r>
      <w:r w:rsidRPr="00AF65B3">
        <w:rPr>
          <w:rFonts w:hint="eastAsia"/>
        </w:rPr>
        <w:t>之间，而</w:t>
      </w:r>
      <w:r w:rsidRPr="00AF65B3">
        <w:t>7</w:t>
      </w:r>
      <w:r>
        <w:rPr>
          <w:rFonts w:hint="eastAsia"/>
        </w:rPr>
        <w:t>月</w:t>
      </w:r>
      <w:r w:rsidRPr="00AF65B3">
        <w:rPr>
          <w:rFonts w:hint="eastAsia"/>
        </w:rPr>
        <w:t>的聚合成本处于震荡调整。</w:t>
      </w:r>
    </w:p>
    <w:p w:rsidR="00CE7DC6" w:rsidRPr="00AF65B3" w:rsidRDefault="00CE7DC6" w:rsidP="00CE7DC6">
      <w:pPr>
        <w:pStyle w:val="002"/>
        <w:ind w:firstLine="422"/>
      </w:pPr>
      <w:r w:rsidRPr="00AF65B3">
        <w:rPr>
          <w:b/>
        </w:rPr>
        <w:t>8</w:t>
      </w:r>
      <w:r>
        <w:rPr>
          <w:rFonts w:hint="eastAsia"/>
          <w:b/>
        </w:rPr>
        <w:t>月</w:t>
      </w:r>
      <w:r w:rsidRPr="00AF65B3">
        <w:rPr>
          <w:rFonts w:hint="eastAsia"/>
          <w:b/>
        </w:rPr>
        <w:t>：</w:t>
      </w:r>
      <w:r w:rsidRPr="00AF65B3">
        <w:rPr>
          <w:rFonts w:hint="eastAsia"/>
        </w:rPr>
        <w:t>涤纶长丝行情整体趋于稳定，上旬基本是稳中有跌价的状态，中旬受</w:t>
      </w:r>
      <w:r w:rsidRPr="00AF65B3">
        <w:rPr>
          <w:rFonts w:hint="eastAsia"/>
        </w:rPr>
        <w:t>G20</w:t>
      </w:r>
      <w:r w:rsidRPr="00AF65B3">
        <w:rPr>
          <w:rFonts w:hint="eastAsia"/>
        </w:rPr>
        <w:t>物流停运以及聚酯停产消息不断曝出影响，涤纶长丝市场又开始陆续升温，丝价逐渐由跌转升。从</w:t>
      </w:r>
      <w:smartTag w:uri="urn:schemas-microsoft-com:office:smarttags" w:element="chsdate">
        <w:smartTagPr>
          <w:attr w:name="IsROCDate" w:val="False"/>
          <w:attr w:name="IsLunarDate" w:val="False"/>
          <w:attr w:name="Day" w:val="26"/>
          <w:attr w:name="Month" w:val="8"/>
          <w:attr w:name="Year" w:val="2016"/>
        </w:smartTagPr>
        <w:r w:rsidRPr="00AF65B3">
          <w:t>8</w:t>
        </w:r>
        <w:r w:rsidRPr="00AF65B3">
          <w:rPr>
            <w:rFonts w:hint="eastAsia"/>
          </w:rPr>
          <w:t>月</w:t>
        </w:r>
        <w:r w:rsidRPr="00AF65B3">
          <w:t>26</w:t>
        </w:r>
        <w:r w:rsidRPr="00AF65B3">
          <w:rPr>
            <w:rFonts w:hint="eastAsia"/>
          </w:rPr>
          <w:t>日</w:t>
        </w:r>
      </w:smartTag>
      <w:r w:rsidRPr="00AF65B3">
        <w:rPr>
          <w:rFonts w:hint="eastAsia"/>
        </w:rPr>
        <w:t>开始，伴随着</w:t>
      </w:r>
      <w:r w:rsidRPr="00AF65B3">
        <w:t>G20</w:t>
      </w:r>
      <w:r w:rsidRPr="00AF65B3">
        <w:rPr>
          <w:rFonts w:hint="eastAsia"/>
        </w:rPr>
        <w:t>峰会召开的来临，部分聚酯工厂都进入减停期，涤纶长丝平均产销在</w:t>
      </w:r>
      <w:r w:rsidRPr="00AF65B3">
        <w:t>95%</w:t>
      </w:r>
      <w:r>
        <w:t xml:space="preserve"> </w:t>
      </w:r>
      <w:r w:rsidRPr="00AF65B3">
        <w:rPr>
          <w:rFonts w:hint="eastAsia"/>
        </w:rPr>
        <w:t>左右，产品效益维持良好状态。</w:t>
      </w:r>
    </w:p>
    <w:p w:rsidR="00CE7DC6" w:rsidRPr="002C69D7" w:rsidRDefault="00CE7DC6" w:rsidP="00CE7DC6">
      <w:pPr>
        <w:pStyle w:val="002"/>
        <w:ind w:firstLine="430"/>
        <w:rPr>
          <w:spacing w:val="2"/>
        </w:rPr>
      </w:pPr>
      <w:r w:rsidRPr="002C69D7">
        <w:rPr>
          <w:b/>
          <w:spacing w:val="2"/>
        </w:rPr>
        <w:t>9</w:t>
      </w:r>
      <w:r w:rsidRPr="002C69D7">
        <w:rPr>
          <w:rFonts w:hint="eastAsia"/>
          <w:b/>
          <w:spacing w:val="2"/>
        </w:rPr>
        <w:t>月：</w:t>
      </w:r>
      <w:r w:rsidRPr="002C69D7">
        <w:rPr>
          <w:rFonts w:hint="eastAsia"/>
          <w:spacing w:val="2"/>
        </w:rPr>
        <w:t>涤纶长丝行情呈先抑后扬的状态，上旬受到</w:t>
      </w:r>
      <w:r w:rsidRPr="002C69D7">
        <w:rPr>
          <w:spacing w:val="2"/>
        </w:rPr>
        <w:t>G20</w:t>
      </w:r>
      <w:r w:rsidRPr="002C69D7">
        <w:rPr>
          <w:rFonts w:hint="eastAsia"/>
          <w:spacing w:val="2"/>
        </w:rPr>
        <w:t>结束后涤纶长丝工厂恢复生产的影响，产销情况整体疲软，中旬正逢中秋节，再加上游原料走势偏弱，涤纶长丝市场交易气氛平静，部分工厂丝价出现零星下调，下旬国际</w:t>
      </w:r>
      <w:hyperlink r:id="rId10" w:tgtFrame="_blank" w:history="1">
        <w:r w:rsidRPr="002C69D7">
          <w:rPr>
            <w:rFonts w:hint="eastAsia"/>
            <w:spacing w:val="2"/>
          </w:rPr>
          <w:t>原油</w:t>
        </w:r>
      </w:hyperlink>
      <w:r w:rsidRPr="002C69D7">
        <w:rPr>
          <w:rFonts w:hint="eastAsia"/>
          <w:spacing w:val="2"/>
        </w:rPr>
        <w:t>期价反弹以及下游织造、加弹国庆节前夕刚性需求补仓放大，部分工厂报价略微上调，涤纶长丝平均产销在</w:t>
      </w:r>
      <w:r w:rsidRPr="002C69D7">
        <w:rPr>
          <w:spacing w:val="2"/>
        </w:rPr>
        <w:t>100</w:t>
      </w:r>
      <w:r w:rsidRPr="002C69D7">
        <w:rPr>
          <w:rFonts w:hint="eastAsia"/>
          <w:spacing w:val="2"/>
        </w:rPr>
        <w:t>%~</w:t>
      </w:r>
      <w:r w:rsidRPr="002C69D7">
        <w:rPr>
          <w:spacing w:val="2"/>
        </w:rPr>
        <w:t>105%</w:t>
      </w:r>
      <w:r w:rsidRPr="002C69D7">
        <w:rPr>
          <w:rFonts w:hint="eastAsia"/>
          <w:spacing w:val="2"/>
        </w:rPr>
        <w:t>，涤纶长丝呈现盈利行情。</w:t>
      </w:r>
      <w:r w:rsidRPr="002C69D7">
        <w:rPr>
          <w:rFonts w:hint="eastAsia"/>
          <w:spacing w:val="2"/>
        </w:rPr>
        <w:t xml:space="preserve"> </w:t>
      </w:r>
    </w:p>
    <w:p w:rsidR="00CE7DC6" w:rsidRPr="00AF65B3" w:rsidRDefault="00CE7DC6" w:rsidP="00CE7DC6">
      <w:pPr>
        <w:pStyle w:val="002"/>
        <w:ind w:firstLine="422"/>
      </w:pPr>
      <w:r w:rsidRPr="00AF65B3">
        <w:rPr>
          <w:b/>
        </w:rPr>
        <w:t>10</w:t>
      </w:r>
      <w:r>
        <w:rPr>
          <w:rFonts w:hint="eastAsia"/>
          <w:b/>
        </w:rPr>
        <w:t>月</w:t>
      </w:r>
      <w:r w:rsidRPr="00AF65B3">
        <w:rPr>
          <w:rFonts w:hint="eastAsia"/>
          <w:b/>
        </w:rPr>
        <w:t>：</w:t>
      </w:r>
      <w:r w:rsidRPr="00AF65B3">
        <w:rPr>
          <w:rFonts w:hint="eastAsia"/>
        </w:rPr>
        <w:t>涤纶行情呈现上涨态势，月度累计上涨达</w:t>
      </w:r>
      <w:r w:rsidRPr="00AF65B3">
        <w:t>400</w:t>
      </w:r>
      <w:r w:rsidRPr="00AF65B3">
        <w:rPr>
          <w:rFonts w:hint="eastAsia"/>
        </w:rPr>
        <w:t>~</w:t>
      </w:r>
      <w:r w:rsidRPr="00AF65B3">
        <w:t>500</w:t>
      </w:r>
      <w:r w:rsidRPr="00AF65B3">
        <w:rPr>
          <w:rFonts w:hint="eastAsia"/>
        </w:rPr>
        <w:t>元</w:t>
      </w:r>
      <w:r w:rsidRPr="00AF65B3">
        <w:t>/</w:t>
      </w:r>
      <w:r w:rsidRPr="00AF65B3">
        <w:rPr>
          <w:rFonts w:hint="eastAsia"/>
        </w:rPr>
        <w:t>吨，平均产销在</w:t>
      </w:r>
      <w:r w:rsidRPr="00AF65B3">
        <w:t>105</w:t>
      </w:r>
      <w:r>
        <w:rPr>
          <w:rFonts w:hint="eastAsia"/>
        </w:rPr>
        <w:t>%</w:t>
      </w:r>
      <w:r w:rsidRPr="00AF65B3">
        <w:rPr>
          <w:rFonts w:hint="eastAsia"/>
        </w:rPr>
        <w:t>~</w:t>
      </w:r>
      <w:r w:rsidRPr="00AF65B3">
        <w:t>110%</w:t>
      </w:r>
      <w:r w:rsidRPr="00AF65B3">
        <w:rPr>
          <w:rFonts w:hint="eastAsia"/>
        </w:rPr>
        <w:t>之间，库存降低，受原油价格小幅震荡下跌的影响，聚酯成本支撑减弱，同时下游织造采购趋于谨慎。</w:t>
      </w:r>
    </w:p>
    <w:p w:rsidR="00CE7DC6" w:rsidRPr="002C69D7" w:rsidRDefault="00CE7DC6" w:rsidP="00CE7DC6">
      <w:pPr>
        <w:pStyle w:val="002"/>
        <w:ind w:firstLine="430"/>
        <w:rPr>
          <w:spacing w:val="2"/>
        </w:rPr>
      </w:pPr>
      <w:r w:rsidRPr="002C69D7">
        <w:rPr>
          <w:b/>
          <w:spacing w:val="2"/>
        </w:rPr>
        <w:lastRenderedPageBreak/>
        <w:t>11</w:t>
      </w:r>
      <w:r w:rsidRPr="002C69D7">
        <w:rPr>
          <w:rFonts w:hint="eastAsia"/>
          <w:b/>
          <w:spacing w:val="2"/>
        </w:rPr>
        <w:t>月：</w:t>
      </w:r>
      <w:r w:rsidRPr="002C69D7">
        <w:rPr>
          <w:rFonts w:hint="eastAsia"/>
          <w:spacing w:val="2"/>
        </w:rPr>
        <w:t>涤纶长丝价格总体呈现上涨的态势，多数涤纶产品产销</w:t>
      </w:r>
      <w:r w:rsidRPr="002C69D7">
        <w:rPr>
          <w:spacing w:val="2"/>
        </w:rPr>
        <w:t>105%</w:t>
      </w:r>
      <w:r w:rsidRPr="002C69D7">
        <w:rPr>
          <w:rFonts w:hint="eastAsia"/>
          <w:spacing w:val="2"/>
        </w:rPr>
        <w:t>左右，个别产销甚至达</w:t>
      </w:r>
      <w:r w:rsidRPr="002C69D7">
        <w:rPr>
          <w:spacing w:val="2"/>
        </w:rPr>
        <w:t>110%</w:t>
      </w:r>
      <w:r w:rsidRPr="002C69D7">
        <w:rPr>
          <w:rFonts w:hint="eastAsia"/>
          <w:spacing w:val="2"/>
        </w:rPr>
        <w:t>以上，整体库存水平极低，而且大多数规格供货紧张。</w:t>
      </w:r>
    </w:p>
    <w:p w:rsidR="00CE7DC6" w:rsidRPr="00AF65B3" w:rsidRDefault="00CE7DC6" w:rsidP="00CE7DC6">
      <w:pPr>
        <w:pStyle w:val="002"/>
        <w:ind w:firstLine="422"/>
      </w:pPr>
      <w:r w:rsidRPr="00AF65B3">
        <w:rPr>
          <w:b/>
        </w:rPr>
        <w:t>12</w:t>
      </w:r>
      <w:r>
        <w:rPr>
          <w:rFonts w:hint="eastAsia"/>
          <w:b/>
        </w:rPr>
        <w:t>月</w:t>
      </w:r>
      <w:r w:rsidRPr="00AF65B3">
        <w:rPr>
          <w:rFonts w:hint="eastAsia"/>
          <w:b/>
        </w:rPr>
        <w:t>：</w:t>
      </w:r>
      <w:r w:rsidRPr="00AF65B3">
        <w:rPr>
          <w:rFonts w:hint="eastAsia"/>
        </w:rPr>
        <w:t>受欧佩克减产协议原油上涨带动，加之聚酯原料</w:t>
      </w:r>
      <w:r w:rsidRPr="00AF65B3">
        <w:t>PTA</w:t>
      </w:r>
      <w:r w:rsidRPr="00AF65B3">
        <w:rPr>
          <w:rFonts w:hint="eastAsia"/>
        </w:rPr>
        <w:t>、</w:t>
      </w:r>
      <w:r w:rsidRPr="00AF65B3">
        <w:t>MEG</w:t>
      </w:r>
      <w:r w:rsidRPr="00AF65B3">
        <w:rPr>
          <w:rFonts w:hint="eastAsia"/>
        </w:rPr>
        <w:t>价格拉涨之下，</w:t>
      </w:r>
      <w:r w:rsidRPr="00AF65B3">
        <w:t>12</w:t>
      </w:r>
      <w:r>
        <w:rPr>
          <w:rFonts w:hint="eastAsia"/>
        </w:rPr>
        <w:t>月</w:t>
      </w:r>
      <w:r w:rsidRPr="00AF65B3">
        <w:rPr>
          <w:rFonts w:hint="eastAsia"/>
        </w:rPr>
        <w:t>涤纶长丝延续上涨态势，生产负荷保持较高状态，销售情况良好，促使了涤纶长丝库存处于五年来同期低位，获利空间创年内新高。</w:t>
      </w:r>
    </w:p>
    <w:p w:rsidR="00CE7DC6" w:rsidRPr="00AF65B3" w:rsidRDefault="00CE7DC6" w:rsidP="00CE7DC6">
      <w:pPr>
        <w:pStyle w:val="0010"/>
      </w:pPr>
      <w:r w:rsidRPr="00AF65B3">
        <w:rPr>
          <w:rFonts w:hint="eastAsia"/>
        </w:rPr>
        <w:t>2</w:t>
      </w:r>
      <w:r w:rsidRPr="00AF65B3">
        <w:rPr>
          <w:rFonts w:hint="eastAsia"/>
        </w:rPr>
        <w:t>．</w:t>
      </w:r>
      <w:r w:rsidRPr="00AF65B3">
        <w:t>涤纶工业丝市场</w:t>
      </w:r>
      <w:r w:rsidRPr="00AF65B3">
        <w:t>201</w:t>
      </w:r>
      <w:r w:rsidRPr="00AF65B3">
        <w:rPr>
          <w:rFonts w:hint="eastAsia"/>
        </w:rPr>
        <w:t>6</w:t>
      </w:r>
      <w:r w:rsidRPr="00AF65B3">
        <w:t>年回顾及</w:t>
      </w:r>
      <w:r w:rsidRPr="00AF65B3">
        <w:t>201</w:t>
      </w:r>
      <w:r w:rsidRPr="00AF65B3">
        <w:rPr>
          <w:rFonts w:hint="eastAsia"/>
        </w:rPr>
        <w:t>7</w:t>
      </w:r>
      <w:r w:rsidRPr="00AF65B3">
        <w:t>年展望</w:t>
      </w:r>
    </w:p>
    <w:p w:rsidR="00CE7DC6" w:rsidRPr="00AF65B3" w:rsidRDefault="00CE7DC6" w:rsidP="00CE7DC6">
      <w:pPr>
        <w:pStyle w:val="002"/>
      </w:pPr>
      <w:r w:rsidRPr="00AF65B3">
        <w:rPr>
          <w:rFonts w:hint="eastAsia"/>
        </w:rPr>
        <w:t>2016</w:t>
      </w:r>
      <w:r w:rsidRPr="00AF65B3">
        <w:rPr>
          <w:rFonts w:hint="eastAsia"/>
        </w:rPr>
        <w:t>年涤纶工业丝行业同样维持者良好的盈利能力，特别是</w:t>
      </w:r>
      <w:r w:rsidRPr="00AF65B3">
        <w:rPr>
          <w:rFonts w:hint="eastAsia"/>
        </w:rPr>
        <w:t>10</w:t>
      </w:r>
      <w:r>
        <w:rPr>
          <w:rFonts w:hint="eastAsia"/>
        </w:rPr>
        <w:t>月</w:t>
      </w:r>
      <w:r w:rsidRPr="00AF65B3">
        <w:rPr>
          <w:rFonts w:hint="eastAsia"/>
        </w:rPr>
        <w:t>以后工业丝产品价格连续快速上调，加大全年的利润。</w:t>
      </w:r>
    </w:p>
    <w:p w:rsidR="00CE7DC6" w:rsidRPr="00AF65B3" w:rsidRDefault="00CE7DC6" w:rsidP="00CE7DC6">
      <w:pPr>
        <w:pStyle w:val="002"/>
        <w:rPr>
          <w:rFonts w:hint="eastAsia"/>
        </w:rPr>
      </w:pPr>
      <w:r w:rsidRPr="00AF65B3">
        <w:t>到</w:t>
      </w:r>
      <w:r w:rsidRPr="00AF65B3">
        <w:t>201</w:t>
      </w:r>
      <w:r w:rsidRPr="00AF65B3">
        <w:rPr>
          <w:rFonts w:hint="eastAsia"/>
        </w:rPr>
        <w:t>6</w:t>
      </w:r>
      <w:r w:rsidRPr="00AF65B3">
        <w:t>年底，中国国内涤纶工业长丝的产能预计将达到</w:t>
      </w:r>
      <w:r w:rsidRPr="00AF65B3">
        <w:rPr>
          <w:rFonts w:hint="eastAsia"/>
        </w:rPr>
        <w:t>208.3</w:t>
      </w:r>
      <w:r w:rsidRPr="00AF65B3">
        <w:t>万吨</w:t>
      </w:r>
      <w:r w:rsidRPr="00AF65B3">
        <w:rPr>
          <w:rFonts w:hint="eastAsia"/>
        </w:rPr>
        <w:t>，同比增加</w:t>
      </w:r>
      <w:r w:rsidRPr="00AF65B3">
        <w:rPr>
          <w:rFonts w:hint="eastAsia"/>
        </w:rPr>
        <w:t>5.1%</w:t>
      </w:r>
      <w:r w:rsidRPr="00AF65B3">
        <w:rPr>
          <w:rFonts w:hint="eastAsia"/>
        </w:rPr>
        <w:t>，</w:t>
      </w:r>
      <w:r w:rsidRPr="00AF65B3">
        <w:t>约占世界涤纶工业长丝总产能的</w:t>
      </w:r>
      <w:r w:rsidRPr="00AF65B3">
        <w:rPr>
          <w:rFonts w:hint="eastAsia"/>
        </w:rPr>
        <w:t>6</w:t>
      </w:r>
      <w:r w:rsidRPr="00AF65B3">
        <w:t>7%</w:t>
      </w:r>
      <w:r w:rsidRPr="00AF65B3">
        <w:rPr>
          <w:rFonts w:hint="eastAsia"/>
        </w:rPr>
        <w:t>。古纤道和尤夫分别以</w:t>
      </w:r>
      <w:r w:rsidRPr="00AF65B3">
        <w:rPr>
          <w:rFonts w:hint="eastAsia"/>
        </w:rPr>
        <w:t>60</w:t>
      </w:r>
      <w:r w:rsidRPr="00AF65B3">
        <w:rPr>
          <w:rFonts w:hint="eastAsia"/>
        </w:rPr>
        <w:t>万吨产能和</w:t>
      </w:r>
      <w:r w:rsidRPr="00AF65B3">
        <w:rPr>
          <w:rFonts w:hint="eastAsia"/>
        </w:rPr>
        <w:t>30</w:t>
      </w:r>
      <w:r w:rsidRPr="00AF65B3">
        <w:rPr>
          <w:rFonts w:hint="eastAsia"/>
        </w:rPr>
        <w:t>万吨产能居工业丝产能前列。</w:t>
      </w:r>
      <w:r w:rsidRPr="00AF65B3">
        <w:rPr>
          <w:rFonts w:hint="eastAsia"/>
        </w:rPr>
        <w:t>2016</w:t>
      </w:r>
      <w:r w:rsidRPr="00AF65B3">
        <w:rPr>
          <w:rFonts w:hint="eastAsia"/>
        </w:rPr>
        <w:t>工业丝大厂结合下游需求情况，合理控制了开工率，如古纤道在</w:t>
      </w:r>
      <w:r w:rsidRPr="00AF65B3">
        <w:rPr>
          <w:rFonts w:hint="eastAsia"/>
        </w:rPr>
        <w:t>G20</w:t>
      </w:r>
      <w:r w:rsidRPr="00AF65B3">
        <w:rPr>
          <w:rFonts w:hint="eastAsia"/>
        </w:rPr>
        <w:t>期间全线停产，在</w:t>
      </w:r>
      <w:r w:rsidRPr="00AF65B3">
        <w:rPr>
          <w:rFonts w:hint="eastAsia"/>
        </w:rPr>
        <w:t>10</w:t>
      </w:r>
      <w:r w:rsidRPr="00AF65B3">
        <w:rPr>
          <w:rFonts w:hint="eastAsia"/>
        </w:rPr>
        <w:t>月中旬恢复生产后以切片生产为主，维持了工业丝市场的供需平衡，促使了整个工业丝行业的库存水平整体降低，目前国内各主流工业丝工厂的库存都处于年内较低点（图</w:t>
      </w:r>
      <w:r w:rsidRPr="00AF65B3">
        <w:rPr>
          <w:rFonts w:hint="eastAsia"/>
        </w:rPr>
        <w:t>4</w:t>
      </w:r>
      <w:r w:rsidRPr="00AF65B3">
        <w:rPr>
          <w:rFonts w:hint="eastAsia"/>
        </w:rPr>
        <w:t>）。</w:t>
      </w:r>
    </w:p>
    <w:p w:rsidR="00CE7DC6" w:rsidRDefault="00CE7DC6" w:rsidP="00CE7DC6">
      <w:pPr>
        <w:pStyle w:val="008"/>
        <w:rPr>
          <w:color w:val="000000"/>
        </w:rPr>
      </w:pPr>
      <w:r w:rsidRPr="00AF65B3">
        <w:rPr>
          <w:noProof/>
          <w:color w:val="000000"/>
        </w:rPr>
        <w:drawing>
          <wp:inline distT="0" distB="0" distL="0" distR="0">
            <wp:extent cx="4282440" cy="25527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2440" cy="2552700"/>
                    </a:xfrm>
                    <a:prstGeom prst="rect">
                      <a:avLst/>
                    </a:prstGeom>
                    <a:noFill/>
                    <a:ln>
                      <a:noFill/>
                    </a:ln>
                  </pic:spPr>
                </pic:pic>
              </a:graphicData>
            </a:graphic>
          </wp:inline>
        </w:drawing>
      </w:r>
    </w:p>
    <w:p w:rsidR="00CE7DC6" w:rsidRPr="00AF65B3" w:rsidRDefault="00CE7DC6" w:rsidP="00CE7DC6">
      <w:pPr>
        <w:pStyle w:val="004"/>
        <w:rPr>
          <w:color w:val="000000"/>
        </w:rPr>
      </w:pPr>
      <w:r w:rsidRPr="00AF65B3">
        <w:rPr>
          <w:rFonts w:hint="eastAsia"/>
          <w:color w:val="000000"/>
        </w:rPr>
        <w:t>资料来源：中国化学纤维工业协会</w:t>
      </w:r>
    </w:p>
    <w:p w:rsidR="00CE7DC6" w:rsidRPr="00AF65B3" w:rsidRDefault="00CE7DC6" w:rsidP="00CE7DC6">
      <w:pPr>
        <w:pStyle w:val="003"/>
        <w:spacing w:before="156" w:after="156"/>
        <w:rPr>
          <w:rFonts w:hint="eastAsia"/>
          <w:color w:val="000000"/>
        </w:rPr>
      </w:pPr>
      <w:r w:rsidRPr="00AF65B3">
        <w:rPr>
          <w:color w:val="000000"/>
        </w:rPr>
        <w:t>图</w:t>
      </w:r>
      <w:r w:rsidRPr="00AF65B3">
        <w:rPr>
          <w:rFonts w:hint="eastAsia"/>
          <w:color w:val="000000"/>
        </w:rPr>
        <w:t>4</w:t>
      </w:r>
      <w:r>
        <w:rPr>
          <w:color w:val="000000"/>
        </w:rPr>
        <w:t xml:space="preserve"> </w:t>
      </w:r>
      <w:r>
        <w:rPr>
          <w:rFonts w:hint="eastAsia"/>
          <w:color w:val="000000"/>
        </w:rPr>
        <w:t xml:space="preserve"> </w:t>
      </w:r>
      <w:r w:rsidRPr="00AF65B3">
        <w:rPr>
          <w:rFonts w:hint="eastAsia"/>
          <w:color w:val="000000"/>
        </w:rPr>
        <w:t>2013</w:t>
      </w:r>
      <w:r w:rsidRPr="00AF65B3">
        <w:rPr>
          <w:rFonts w:hint="eastAsia"/>
          <w:color w:val="000000"/>
        </w:rPr>
        <w:t>年以来</w:t>
      </w:r>
      <w:r w:rsidRPr="00AF65B3">
        <w:rPr>
          <w:color w:val="000000"/>
        </w:rPr>
        <w:t>涤纶</w:t>
      </w:r>
      <w:r w:rsidRPr="00AF65B3">
        <w:rPr>
          <w:rFonts w:hint="eastAsia"/>
          <w:color w:val="000000"/>
        </w:rPr>
        <w:t>工业丝开工率</w:t>
      </w:r>
      <w:r w:rsidRPr="00AF65B3">
        <w:rPr>
          <w:color w:val="000000"/>
        </w:rPr>
        <w:t>对比</w:t>
      </w:r>
      <w:r w:rsidRPr="00AF65B3">
        <w:rPr>
          <w:rFonts w:hint="eastAsia"/>
          <w:color w:val="000000"/>
        </w:rPr>
        <w:t>图</w:t>
      </w:r>
      <w:r>
        <w:rPr>
          <w:rFonts w:hint="eastAsia"/>
          <w:color w:val="000000"/>
          <w:lang w:eastAsia="zh-CN"/>
        </w:rPr>
        <w:t>（</w:t>
      </w:r>
      <w:r>
        <w:rPr>
          <w:rFonts w:hint="eastAsia"/>
          <w:color w:val="000000"/>
          <w:lang w:eastAsia="zh-CN"/>
        </w:rPr>
        <w:t>%</w:t>
      </w:r>
      <w:r>
        <w:rPr>
          <w:rFonts w:hint="eastAsia"/>
          <w:color w:val="000000"/>
          <w:lang w:eastAsia="zh-CN"/>
        </w:rPr>
        <w:t>）</w:t>
      </w:r>
    </w:p>
    <w:p w:rsidR="00CE7DC6" w:rsidRPr="00AF65B3" w:rsidRDefault="00CE7DC6" w:rsidP="00CE7DC6">
      <w:pPr>
        <w:pStyle w:val="002"/>
      </w:pPr>
      <w:r w:rsidRPr="00AF65B3">
        <w:rPr>
          <w:rFonts w:hint="eastAsia"/>
        </w:rPr>
        <w:t>从原料供应来看，</w:t>
      </w:r>
      <w:r w:rsidRPr="00AF65B3">
        <w:rPr>
          <w:rFonts w:hint="eastAsia"/>
        </w:rPr>
        <w:t>2016</w:t>
      </w:r>
      <w:r w:rsidRPr="00AF65B3">
        <w:rPr>
          <w:rFonts w:hint="eastAsia"/>
        </w:rPr>
        <w:t>年工业丝聚酯切片价格除在</w:t>
      </w:r>
      <w:r>
        <w:rPr>
          <w:rFonts w:hint="eastAsia"/>
        </w:rPr>
        <w:t>二</w:t>
      </w:r>
      <w:r w:rsidRPr="00AF65B3">
        <w:rPr>
          <w:rFonts w:hint="eastAsia"/>
        </w:rPr>
        <w:t>季度平稳波动外，其余多呈上升趋势，</w:t>
      </w:r>
      <w:r w:rsidRPr="00AF65B3">
        <w:rPr>
          <w:rFonts w:hint="eastAsia"/>
        </w:rPr>
        <w:t>10</w:t>
      </w:r>
      <w:r w:rsidRPr="00AF65B3">
        <w:rPr>
          <w:rFonts w:hint="eastAsia"/>
        </w:rPr>
        <w:t>月初价格达到</w:t>
      </w:r>
      <w:r w:rsidRPr="00AF65B3">
        <w:rPr>
          <w:rFonts w:hint="eastAsia"/>
        </w:rPr>
        <w:t>6800</w:t>
      </w:r>
      <w:r w:rsidRPr="00AF65B3">
        <w:rPr>
          <w:rFonts w:hint="eastAsia"/>
        </w:rPr>
        <w:t>元</w:t>
      </w:r>
      <w:r w:rsidRPr="00AF65B3">
        <w:rPr>
          <w:rFonts w:hint="eastAsia"/>
        </w:rPr>
        <w:t>/</w:t>
      </w:r>
      <w:r w:rsidRPr="00AF65B3">
        <w:rPr>
          <w:rFonts w:hint="eastAsia"/>
        </w:rPr>
        <w:t>吨，以后上涨速度加快，此时普通高强型</w:t>
      </w:r>
      <w:r w:rsidRPr="00AF65B3">
        <w:rPr>
          <w:rFonts w:hint="eastAsia"/>
        </w:rPr>
        <w:t>1000D</w:t>
      </w:r>
      <w:r w:rsidRPr="00AF65B3">
        <w:rPr>
          <w:rFonts w:hint="eastAsia"/>
        </w:rPr>
        <w:t>工业丝均价为</w:t>
      </w:r>
      <w:r w:rsidRPr="00AF65B3">
        <w:rPr>
          <w:rFonts w:hint="eastAsia"/>
        </w:rPr>
        <w:t>8700</w:t>
      </w:r>
      <w:r>
        <w:rPr>
          <w:rFonts w:hint="eastAsia"/>
        </w:rPr>
        <w:t>~</w:t>
      </w:r>
      <w:r w:rsidRPr="00AF65B3">
        <w:rPr>
          <w:rFonts w:hint="eastAsia"/>
        </w:rPr>
        <w:t>8800</w:t>
      </w:r>
      <w:r w:rsidRPr="00AF65B3">
        <w:rPr>
          <w:rFonts w:hint="eastAsia"/>
        </w:rPr>
        <w:t>元</w:t>
      </w:r>
      <w:r w:rsidRPr="00AF65B3">
        <w:rPr>
          <w:rFonts w:hint="eastAsia"/>
        </w:rPr>
        <w:t>/</w:t>
      </w:r>
      <w:r w:rsidRPr="00AF65B3">
        <w:rPr>
          <w:rFonts w:hint="eastAsia"/>
        </w:rPr>
        <w:t>吨，加工区间在</w:t>
      </w:r>
      <w:r w:rsidRPr="00AF65B3">
        <w:rPr>
          <w:rFonts w:hint="eastAsia"/>
        </w:rPr>
        <w:t>2000</w:t>
      </w:r>
      <w:r w:rsidRPr="00AF65B3">
        <w:rPr>
          <w:rFonts w:hint="eastAsia"/>
        </w:rPr>
        <w:t>元</w:t>
      </w:r>
      <w:r w:rsidRPr="00AF65B3">
        <w:rPr>
          <w:rFonts w:hint="eastAsia"/>
        </w:rPr>
        <w:t>/</w:t>
      </w:r>
      <w:r w:rsidRPr="00AF65B3">
        <w:rPr>
          <w:rFonts w:hint="eastAsia"/>
        </w:rPr>
        <w:t>吨左右，到</w:t>
      </w:r>
      <w:r w:rsidRPr="00AF65B3">
        <w:rPr>
          <w:rFonts w:hint="eastAsia"/>
        </w:rPr>
        <w:t>11</w:t>
      </w:r>
      <w:r w:rsidRPr="00AF65B3">
        <w:rPr>
          <w:rFonts w:hint="eastAsia"/>
        </w:rPr>
        <w:t>月初工业丝切片价格达到</w:t>
      </w:r>
      <w:r w:rsidRPr="00AF65B3">
        <w:rPr>
          <w:rFonts w:hint="eastAsia"/>
        </w:rPr>
        <w:t>7150</w:t>
      </w:r>
      <w:r w:rsidRPr="00AF65B3">
        <w:rPr>
          <w:rFonts w:hint="eastAsia"/>
        </w:rPr>
        <w:t>元</w:t>
      </w:r>
      <w:r w:rsidRPr="00AF65B3">
        <w:rPr>
          <w:rFonts w:hint="eastAsia"/>
        </w:rPr>
        <w:t>/</w:t>
      </w:r>
      <w:r w:rsidRPr="00AF65B3">
        <w:rPr>
          <w:rFonts w:hint="eastAsia"/>
        </w:rPr>
        <w:t>吨，工业丝的价格达到</w:t>
      </w:r>
      <w:r w:rsidRPr="00AF65B3">
        <w:rPr>
          <w:rFonts w:hint="eastAsia"/>
        </w:rPr>
        <w:t>9600</w:t>
      </w:r>
      <w:r w:rsidRPr="00AF65B3">
        <w:rPr>
          <w:rFonts w:hint="eastAsia"/>
        </w:rPr>
        <w:t>元</w:t>
      </w:r>
      <w:r w:rsidRPr="00AF65B3">
        <w:rPr>
          <w:rFonts w:hint="eastAsia"/>
        </w:rPr>
        <w:t>/</w:t>
      </w:r>
      <w:r w:rsidRPr="00AF65B3">
        <w:rPr>
          <w:rFonts w:hint="eastAsia"/>
        </w:rPr>
        <w:t>吨，保持</w:t>
      </w:r>
      <w:r w:rsidRPr="00AF65B3">
        <w:rPr>
          <w:rFonts w:hint="eastAsia"/>
        </w:rPr>
        <w:t>2500</w:t>
      </w:r>
      <w:r w:rsidRPr="00AF65B3">
        <w:rPr>
          <w:rFonts w:hint="eastAsia"/>
        </w:rPr>
        <w:t>元左右的加工差，加工区间加大（图</w:t>
      </w:r>
      <w:r w:rsidRPr="00AF65B3">
        <w:rPr>
          <w:rFonts w:hint="eastAsia"/>
        </w:rPr>
        <w:t>5</w:t>
      </w:r>
      <w:r w:rsidRPr="00AF65B3">
        <w:rPr>
          <w:rFonts w:hint="eastAsia"/>
        </w:rPr>
        <w:t>）。</w:t>
      </w:r>
    </w:p>
    <w:p w:rsidR="00CE7DC6" w:rsidRPr="00AF65B3" w:rsidRDefault="00CE7DC6" w:rsidP="00CE7DC6">
      <w:pPr>
        <w:pStyle w:val="008"/>
        <w:rPr>
          <w:rFonts w:hint="eastAsia"/>
          <w:color w:val="000000"/>
        </w:rPr>
      </w:pPr>
      <w:r w:rsidRPr="00AF65B3">
        <w:rPr>
          <w:noProof/>
          <w:color w:val="000000"/>
        </w:rPr>
        <w:lastRenderedPageBreak/>
        <w:drawing>
          <wp:inline distT="0" distB="0" distL="0" distR="0">
            <wp:extent cx="4503420" cy="2689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3420" cy="2689860"/>
                    </a:xfrm>
                    <a:prstGeom prst="rect">
                      <a:avLst/>
                    </a:prstGeom>
                    <a:noFill/>
                    <a:ln>
                      <a:noFill/>
                    </a:ln>
                  </pic:spPr>
                </pic:pic>
              </a:graphicData>
            </a:graphic>
          </wp:inline>
        </w:drawing>
      </w:r>
    </w:p>
    <w:p w:rsidR="00CE7DC6" w:rsidRPr="00AF65B3" w:rsidRDefault="00CE7DC6" w:rsidP="00CE7DC6">
      <w:pPr>
        <w:pStyle w:val="004"/>
        <w:rPr>
          <w:rFonts w:hint="eastAsia"/>
          <w:color w:val="000000"/>
        </w:rPr>
      </w:pPr>
      <w:r w:rsidRPr="00AF65B3">
        <w:rPr>
          <w:rFonts w:hint="eastAsia"/>
          <w:color w:val="000000"/>
        </w:rPr>
        <w:t>资料来源：中国化学纤维工业协会</w:t>
      </w:r>
    </w:p>
    <w:p w:rsidR="00CE7DC6" w:rsidRPr="00AF65B3" w:rsidRDefault="00CE7DC6" w:rsidP="00CE7DC6">
      <w:pPr>
        <w:pStyle w:val="003"/>
        <w:spacing w:before="156" w:after="156"/>
        <w:rPr>
          <w:rFonts w:hint="eastAsia"/>
          <w:color w:val="000000"/>
        </w:rPr>
      </w:pPr>
      <w:r w:rsidRPr="00AF65B3">
        <w:rPr>
          <w:rFonts w:hint="eastAsia"/>
          <w:color w:val="000000"/>
        </w:rPr>
        <w:t>图</w:t>
      </w:r>
      <w:r w:rsidRPr="00AF65B3">
        <w:rPr>
          <w:rFonts w:hint="eastAsia"/>
          <w:color w:val="000000"/>
        </w:rPr>
        <w:t>5</w:t>
      </w:r>
      <w:r>
        <w:rPr>
          <w:rFonts w:hint="eastAsia"/>
          <w:color w:val="000000"/>
        </w:rPr>
        <w:t xml:space="preserve">  </w:t>
      </w:r>
      <w:r w:rsidRPr="00AF65B3">
        <w:rPr>
          <w:rFonts w:hint="eastAsia"/>
          <w:color w:val="000000"/>
        </w:rPr>
        <w:t>2016</w:t>
      </w:r>
      <w:r w:rsidRPr="00AF65B3">
        <w:rPr>
          <w:rFonts w:hint="eastAsia"/>
          <w:color w:val="000000"/>
        </w:rPr>
        <w:t>年工业丝聚酯切片价格走势图</w:t>
      </w:r>
      <w:r>
        <w:rPr>
          <w:rFonts w:hint="eastAsia"/>
          <w:color w:val="000000"/>
          <w:lang w:eastAsia="zh-CN"/>
        </w:rPr>
        <w:t>（元</w:t>
      </w:r>
      <w:r>
        <w:rPr>
          <w:rFonts w:hint="eastAsia"/>
          <w:color w:val="000000"/>
          <w:lang w:eastAsia="zh-CN"/>
        </w:rPr>
        <w:t>/</w:t>
      </w:r>
      <w:r>
        <w:rPr>
          <w:rFonts w:hint="eastAsia"/>
          <w:color w:val="000000"/>
          <w:lang w:eastAsia="zh-CN"/>
        </w:rPr>
        <w:t>吨）</w:t>
      </w:r>
    </w:p>
    <w:p w:rsidR="00CE7DC6" w:rsidRPr="00AF65B3" w:rsidRDefault="00CE7DC6" w:rsidP="00CE7DC6">
      <w:pPr>
        <w:pStyle w:val="002"/>
        <w:rPr>
          <w:rFonts w:hint="eastAsia"/>
        </w:rPr>
      </w:pPr>
      <w:r w:rsidRPr="00AF65B3">
        <w:rPr>
          <w:rFonts w:hint="eastAsia"/>
        </w:rPr>
        <w:t>从需求来看，</w:t>
      </w:r>
      <w:r w:rsidRPr="00AF65B3">
        <w:rPr>
          <w:rFonts w:hint="eastAsia"/>
        </w:rPr>
        <w:t>2016</w:t>
      </w:r>
      <w:r w:rsidRPr="00AF65B3">
        <w:rPr>
          <w:rFonts w:hint="eastAsia"/>
        </w:rPr>
        <w:t>年</w:t>
      </w:r>
      <w:r w:rsidRPr="00AF65B3">
        <w:rPr>
          <w:rFonts w:hint="eastAsia"/>
        </w:rPr>
        <w:t>1~11</w:t>
      </w:r>
      <w:r w:rsidRPr="00AF65B3">
        <w:rPr>
          <w:rFonts w:hint="eastAsia"/>
        </w:rPr>
        <w:t>月国内涤纶工业丝市场在需求稳步上涨，出口了</w:t>
      </w:r>
      <w:r w:rsidRPr="00AF65B3">
        <w:rPr>
          <w:rFonts w:hint="eastAsia"/>
        </w:rPr>
        <w:t>38.7</w:t>
      </w:r>
      <w:r w:rsidRPr="00AF65B3">
        <w:rPr>
          <w:rFonts w:hint="eastAsia"/>
        </w:rPr>
        <w:t>万吨，同比增长</w:t>
      </w:r>
      <w:r w:rsidRPr="00AF65B3">
        <w:rPr>
          <w:rFonts w:hint="eastAsia"/>
        </w:rPr>
        <w:t>12.79%</w:t>
      </w:r>
      <w:r w:rsidRPr="00AF65B3">
        <w:rPr>
          <w:rFonts w:hint="eastAsia"/>
        </w:rPr>
        <w:t>，增长良好，实际产量并没有明显的增长。这也为全年利润增加提供了有力的支撑。</w:t>
      </w:r>
    </w:p>
    <w:p w:rsidR="00CE7DC6" w:rsidRPr="00AF65B3" w:rsidRDefault="00CE7DC6" w:rsidP="00CE7DC6">
      <w:pPr>
        <w:pStyle w:val="002"/>
        <w:rPr>
          <w:rFonts w:hint="eastAsia"/>
          <w:bCs/>
        </w:rPr>
      </w:pPr>
      <w:r w:rsidRPr="00AF65B3">
        <w:rPr>
          <w:rFonts w:hint="eastAsia"/>
          <w:bCs/>
        </w:rPr>
        <w:t>2017</w:t>
      </w:r>
      <w:r w:rsidRPr="00AF65B3">
        <w:rPr>
          <w:rFonts w:hint="eastAsia"/>
          <w:bCs/>
        </w:rPr>
        <w:t>年工业丝暂时没有新增产能的计划，这对维持行业供需平衡，维持良好开工率是利好，开工率在</w:t>
      </w:r>
      <w:r w:rsidRPr="00AF65B3">
        <w:rPr>
          <w:rFonts w:hint="eastAsia"/>
          <w:bCs/>
        </w:rPr>
        <w:t>80%~85%</w:t>
      </w:r>
      <w:r w:rsidRPr="00AF65B3">
        <w:rPr>
          <w:rFonts w:hint="eastAsia"/>
          <w:bCs/>
        </w:rPr>
        <w:t>，结合原油价格呈上涨趋势及下游需求稳定增长的情况，预计</w:t>
      </w:r>
      <w:r w:rsidRPr="00AF65B3">
        <w:rPr>
          <w:rFonts w:hint="eastAsia"/>
          <w:bCs/>
        </w:rPr>
        <w:t>2017</w:t>
      </w:r>
      <w:r w:rsidRPr="00AF65B3">
        <w:rPr>
          <w:rFonts w:hint="eastAsia"/>
          <w:bCs/>
        </w:rPr>
        <w:t>年工业丝产品价格仍处于中低位运行，盈利水平与</w:t>
      </w:r>
      <w:r w:rsidRPr="00AF65B3">
        <w:rPr>
          <w:rFonts w:hint="eastAsia"/>
          <w:bCs/>
        </w:rPr>
        <w:t>2016</w:t>
      </w:r>
      <w:r w:rsidRPr="00AF65B3">
        <w:rPr>
          <w:rFonts w:hint="eastAsia"/>
          <w:bCs/>
        </w:rPr>
        <w:t>年持平，高于涤纶长丝盈利水平。</w:t>
      </w:r>
    </w:p>
    <w:p w:rsidR="00CE7DC6" w:rsidRPr="00AF65B3" w:rsidRDefault="00CE7DC6" w:rsidP="00CE7DC6">
      <w:pPr>
        <w:pStyle w:val="002"/>
        <w:ind w:firstLine="422"/>
        <w:rPr>
          <w:b/>
        </w:rPr>
      </w:pPr>
      <w:r w:rsidRPr="00AF65B3">
        <w:rPr>
          <w:b/>
        </w:rPr>
        <w:t>（</w:t>
      </w:r>
      <w:r w:rsidRPr="00AF65B3">
        <w:rPr>
          <w:rFonts w:hint="eastAsia"/>
          <w:b/>
        </w:rPr>
        <w:t>六</w:t>
      </w:r>
      <w:r w:rsidRPr="00AF65B3">
        <w:rPr>
          <w:b/>
        </w:rPr>
        <w:t>）投资状况</w:t>
      </w:r>
    </w:p>
    <w:p w:rsidR="00CE7DC6" w:rsidRPr="00AF65B3" w:rsidRDefault="00CE7DC6" w:rsidP="00CE7DC6">
      <w:pPr>
        <w:pStyle w:val="002"/>
        <w:rPr>
          <w:bCs/>
        </w:rPr>
      </w:pPr>
      <w:r w:rsidRPr="00AF65B3">
        <w:rPr>
          <w:rFonts w:hint="eastAsia"/>
          <w:bCs/>
        </w:rPr>
        <w:t>2016</w:t>
      </w:r>
      <w:r w:rsidRPr="00AF65B3">
        <w:rPr>
          <w:rFonts w:hint="eastAsia"/>
          <w:bCs/>
        </w:rPr>
        <w:t>年</w:t>
      </w:r>
      <w:r w:rsidRPr="00AF65B3">
        <w:rPr>
          <w:bCs/>
        </w:rPr>
        <w:t>涤纶</w:t>
      </w:r>
      <w:r w:rsidRPr="00AF65B3">
        <w:rPr>
          <w:rFonts w:hint="eastAsia"/>
          <w:bCs/>
        </w:rPr>
        <w:t>制造</w:t>
      </w:r>
      <w:r w:rsidRPr="00AF65B3">
        <w:rPr>
          <w:bCs/>
        </w:rPr>
        <w:t>行业</w:t>
      </w:r>
      <w:r w:rsidRPr="00AF65B3">
        <w:rPr>
          <w:rFonts w:hint="eastAsia"/>
          <w:bCs/>
        </w:rPr>
        <w:t>实际完成</w:t>
      </w:r>
      <w:r w:rsidRPr="00AF65B3">
        <w:rPr>
          <w:bCs/>
        </w:rPr>
        <w:t>投资额</w:t>
      </w:r>
      <w:r w:rsidRPr="00AF65B3">
        <w:rPr>
          <w:rFonts w:hint="eastAsia"/>
          <w:bCs/>
        </w:rPr>
        <w:t>273.4</w:t>
      </w:r>
      <w:r w:rsidRPr="00AF65B3">
        <w:rPr>
          <w:rFonts w:hint="eastAsia"/>
          <w:bCs/>
        </w:rPr>
        <w:t>亿元，</w:t>
      </w:r>
      <w:r w:rsidRPr="00AF65B3">
        <w:rPr>
          <w:bCs/>
        </w:rPr>
        <w:t>同比</w:t>
      </w:r>
      <w:r w:rsidRPr="00AF65B3">
        <w:rPr>
          <w:rFonts w:hint="eastAsia"/>
          <w:bCs/>
        </w:rPr>
        <w:t>减少</w:t>
      </w:r>
      <w:r w:rsidRPr="00AF65B3">
        <w:rPr>
          <w:rFonts w:hint="eastAsia"/>
          <w:bCs/>
        </w:rPr>
        <w:t>16.02%</w:t>
      </w:r>
      <w:r w:rsidRPr="00AF65B3">
        <w:rPr>
          <w:rFonts w:hint="eastAsia"/>
          <w:bCs/>
        </w:rPr>
        <w:t>（表</w:t>
      </w:r>
      <w:r w:rsidRPr="00AF65B3">
        <w:rPr>
          <w:rFonts w:hint="eastAsia"/>
          <w:bCs/>
        </w:rPr>
        <w:t>17</w:t>
      </w:r>
      <w:r w:rsidRPr="00AF65B3">
        <w:rPr>
          <w:rFonts w:hint="eastAsia"/>
          <w:bCs/>
        </w:rPr>
        <w:t>）。体现在产能上，</w:t>
      </w:r>
      <w:r w:rsidRPr="00AF65B3">
        <w:rPr>
          <w:bCs/>
        </w:rPr>
        <w:t>2016</w:t>
      </w:r>
      <w:r w:rsidRPr="00AF65B3">
        <w:rPr>
          <w:rFonts w:hint="eastAsia"/>
          <w:bCs/>
        </w:rPr>
        <w:t>年聚酯涤纶行业计划新增产能</w:t>
      </w:r>
      <w:r w:rsidRPr="00AF65B3">
        <w:rPr>
          <w:bCs/>
        </w:rPr>
        <w:t>373</w:t>
      </w:r>
      <w:r w:rsidRPr="00AF65B3">
        <w:rPr>
          <w:rFonts w:hint="eastAsia"/>
          <w:bCs/>
        </w:rPr>
        <w:t>万吨，但实际仅投产</w:t>
      </w:r>
      <w:r w:rsidRPr="00AF65B3">
        <w:rPr>
          <w:bCs/>
        </w:rPr>
        <w:t>208</w:t>
      </w:r>
      <w:r w:rsidRPr="00AF65B3">
        <w:rPr>
          <w:rFonts w:hint="eastAsia"/>
          <w:bCs/>
        </w:rPr>
        <w:t>万吨，理性的产能增长，行业得到较好的盈利</w:t>
      </w:r>
      <w:r w:rsidRPr="00AF65B3">
        <w:rPr>
          <w:bCs/>
        </w:rPr>
        <w:t>。</w:t>
      </w:r>
    </w:p>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17</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年涤纶行业实际完成投资额变化表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143"/>
        <w:gridCol w:w="1674"/>
        <w:gridCol w:w="1571"/>
        <w:gridCol w:w="1700"/>
      </w:tblGrid>
      <w:tr w:rsidR="00CE7DC6" w:rsidRPr="00AF65B3" w:rsidTr="00C10522">
        <w:trPr>
          <w:cantSplit/>
          <w:trHeight w:val="340"/>
          <w:tblHeader/>
          <w:jc w:val="center"/>
        </w:trPr>
        <w:tc>
          <w:tcPr>
            <w:tcW w:w="214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1674" w:type="dxa"/>
            <w:tcMar>
              <w:top w:w="0" w:type="dxa"/>
              <w:bottom w:w="0"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实际完成投资额</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亿</w:t>
            </w:r>
            <w:r w:rsidRPr="00AF65B3">
              <w:rPr>
                <w:rFonts w:ascii="Times New Roman" w:eastAsia="黑体" w:hAnsi="Times New Roman"/>
                <w:bCs/>
                <w:color w:val="000000"/>
                <w:sz w:val="18"/>
                <w:szCs w:val="18"/>
              </w:rPr>
              <w:t>元）</w:t>
            </w:r>
          </w:p>
        </w:tc>
        <w:tc>
          <w:tcPr>
            <w:tcW w:w="1571" w:type="dxa"/>
            <w:tcMar>
              <w:top w:w="0" w:type="dxa"/>
              <w:left w:w="85" w:type="dxa"/>
              <w:bottom w:w="0" w:type="dxa"/>
              <w:right w:w="85" w:type="dxa"/>
            </w:tcMar>
            <w:vAlign w:val="center"/>
          </w:tcPr>
          <w:p w:rsidR="00CE7DC6"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p>
        </w:tc>
        <w:tc>
          <w:tcPr>
            <w:tcW w:w="1700" w:type="dxa"/>
            <w:tcMar>
              <w:top w:w="0" w:type="dxa"/>
              <w:bottom w:w="0" w:type="dxa"/>
            </w:tcMar>
            <w:vAlign w:val="center"/>
          </w:tcPr>
          <w:p w:rsidR="00CE7DC6"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年增速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cantSplit/>
          <w:trHeight w:val="340"/>
          <w:jc w:val="center"/>
        </w:trPr>
        <w:tc>
          <w:tcPr>
            <w:tcW w:w="214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化学纤维制造业</w:t>
            </w:r>
          </w:p>
        </w:tc>
        <w:tc>
          <w:tcPr>
            <w:tcW w:w="1674" w:type="dxa"/>
            <w:tcMar>
              <w:top w:w="0" w:type="dxa"/>
              <w:bottom w:w="0" w:type="dxa"/>
            </w:tcMar>
            <w:vAlign w:val="center"/>
          </w:tcPr>
          <w:p w:rsidR="00CE7DC6" w:rsidRPr="00AF65B3" w:rsidRDefault="00CE7DC6" w:rsidP="00C10522">
            <w:pPr>
              <w:pStyle w:val="a6"/>
              <w:adjustRightInd w:val="0"/>
              <w:snapToGrid w:val="0"/>
              <w:jc w:val="right"/>
              <w:textAlignment w:val="center"/>
              <w:rPr>
                <w:color w:val="000000"/>
                <w:sz w:val="18"/>
                <w:szCs w:val="18"/>
              </w:rPr>
            </w:pPr>
            <w:r w:rsidRPr="00AF65B3">
              <w:rPr>
                <w:rFonts w:hint="eastAsia"/>
                <w:color w:val="000000"/>
                <w:sz w:val="18"/>
                <w:szCs w:val="18"/>
              </w:rPr>
              <w:t>1116</w:t>
            </w:r>
            <w:r w:rsidRPr="00AF65B3">
              <w:rPr>
                <w:color w:val="000000"/>
                <w:sz w:val="18"/>
                <w:szCs w:val="18"/>
              </w:rPr>
              <w:t>.</w:t>
            </w:r>
            <w:r w:rsidRPr="00AF65B3">
              <w:rPr>
                <w:rFonts w:hint="eastAsia"/>
                <w:color w:val="000000"/>
                <w:sz w:val="18"/>
                <w:szCs w:val="18"/>
              </w:rPr>
              <w:t>04</w:t>
            </w:r>
          </w:p>
        </w:tc>
        <w:tc>
          <w:tcPr>
            <w:tcW w:w="1571" w:type="dxa"/>
            <w:tcMar>
              <w:top w:w="0" w:type="dxa"/>
              <w:left w:w="85" w:type="dxa"/>
              <w:bottom w:w="0" w:type="dxa"/>
              <w:right w:w="85" w:type="dxa"/>
            </w:tcMar>
            <w:vAlign w:val="center"/>
          </w:tcPr>
          <w:p w:rsidR="00CE7DC6" w:rsidRPr="00AF65B3" w:rsidRDefault="00CE7DC6" w:rsidP="00C10522">
            <w:pPr>
              <w:pStyle w:val="a6"/>
              <w:adjustRightInd w:val="0"/>
              <w:snapToGrid w:val="0"/>
              <w:jc w:val="right"/>
              <w:textAlignment w:val="center"/>
              <w:rPr>
                <w:rFonts w:hint="eastAsia"/>
                <w:color w:val="000000"/>
                <w:sz w:val="18"/>
                <w:szCs w:val="18"/>
              </w:rPr>
            </w:pPr>
            <w:r w:rsidRPr="00AF65B3">
              <w:rPr>
                <w:rFonts w:hint="eastAsia"/>
                <w:color w:val="000000"/>
                <w:sz w:val="18"/>
                <w:szCs w:val="18"/>
              </w:rPr>
              <w:t>0.34</w:t>
            </w:r>
            <w:r>
              <w:rPr>
                <w:rFonts w:hint="eastAsia"/>
                <w:color w:val="000000"/>
                <w:sz w:val="18"/>
                <w:szCs w:val="18"/>
              </w:rPr>
              <w:t xml:space="preserve"> </w:t>
            </w:r>
          </w:p>
        </w:tc>
        <w:tc>
          <w:tcPr>
            <w:tcW w:w="1700" w:type="dxa"/>
            <w:tcMar>
              <w:top w:w="0" w:type="dxa"/>
              <w:bottom w:w="0" w:type="dxa"/>
            </w:tcMar>
            <w:vAlign w:val="center"/>
          </w:tcPr>
          <w:p w:rsidR="00CE7DC6" w:rsidRPr="00AF65B3" w:rsidRDefault="00CE7DC6" w:rsidP="00C10522">
            <w:pPr>
              <w:pStyle w:val="a6"/>
              <w:adjustRightInd w:val="0"/>
              <w:snapToGrid w:val="0"/>
              <w:jc w:val="right"/>
              <w:textAlignment w:val="center"/>
              <w:rPr>
                <w:color w:val="000000"/>
                <w:sz w:val="18"/>
                <w:szCs w:val="18"/>
              </w:rPr>
            </w:pPr>
            <w:r w:rsidRPr="00AF65B3">
              <w:rPr>
                <w:color w:val="000000"/>
                <w:sz w:val="18"/>
                <w:szCs w:val="18"/>
              </w:rPr>
              <w:t>2.87</w:t>
            </w:r>
          </w:p>
        </w:tc>
      </w:tr>
    </w:tbl>
    <w:p w:rsidR="00CE7DC6" w:rsidRPr="00AF65B3" w:rsidRDefault="00CE7DC6" w:rsidP="00CE7DC6">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143"/>
        <w:gridCol w:w="1674"/>
        <w:gridCol w:w="1571"/>
        <w:gridCol w:w="1700"/>
      </w:tblGrid>
      <w:tr w:rsidR="00CE7DC6" w:rsidRPr="00AF65B3" w:rsidTr="00C10522">
        <w:trPr>
          <w:cantSplit/>
          <w:trHeight w:val="340"/>
          <w:tblHeader/>
          <w:jc w:val="center"/>
        </w:trPr>
        <w:tc>
          <w:tcPr>
            <w:tcW w:w="214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1674" w:type="dxa"/>
            <w:tcMar>
              <w:top w:w="0" w:type="dxa"/>
              <w:bottom w:w="0"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实际完成投资额</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亿</w:t>
            </w:r>
            <w:r w:rsidRPr="00AF65B3">
              <w:rPr>
                <w:rFonts w:ascii="Times New Roman" w:eastAsia="黑体" w:hAnsi="Times New Roman"/>
                <w:bCs/>
                <w:color w:val="000000"/>
                <w:sz w:val="18"/>
                <w:szCs w:val="18"/>
              </w:rPr>
              <w:t>元）</w:t>
            </w:r>
          </w:p>
        </w:tc>
        <w:tc>
          <w:tcPr>
            <w:tcW w:w="1571" w:type="dxa"/>
            <w:tcMar>
              <w:top w:w="0" w:type="dxa"/>
              <w:left w:w="85" w:type="dxa"/>
              <w:bottom w:w="0" w:type="dxa"/>
              <w:right w:w="85" w:type="dxa"/>
            </w:tcMar>
            <w:vAlign w:val="center"/>
          </w:tcPr>
          <w:p w:rsidR="00CE7DC6"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p>
        </w:tc>
        <w:tc>
          <w:tcPr>
            <w:tcW w:w="1700" w:type="dxa"/>
            <w:tcMar>
              <w:top w:w="0" w:type="dxa"/>
              <w:bottom w:w="0" w:type="dxa"/>
            </w:tcMar>
            <w:vAlign w:val="center"/>
          </w:tcPr>
          <w:p w:rsidR="00CE7DC6" w:rsidRDefault="00CE7DC6"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年增速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cantSplit/>
          <w:trHeight w:val="340"/>
          <w:jc w:val="center"/>
        </w:trPr>
        <w:tc>
          <w:tcPr>
            <w:tcW w:w="214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合成纤维制造</w:t>
            </w:r>
          </w:p>
        </w:tc>
        <w:tc>
          <w:tcPr>
            <w:tcW w:w="1674" w:type="dxa"/>
            <w:tcMar>
              <w:top w:w="0" w:type="dxa"/>
              <w:bottom w:w="0" w:type="dxa"/>
            </w:tcMar>
            <w:vAlign w:val="center"/>
          </w:tcPr>
          <w:p w:rsidR="00CE7DC6" w:rsidRPr="00AF65B3" w:rsidRDefault="00CE7DC6" w:rsidP="00C10522">
            <w:pPr>
              <w:pStyle w:val="a6"/>
              <w:adjustRightInd w:val="0"/>
              <w:snapToGrid w:val="0"/>
              <w:jc w:val="right"/>
              <w:textAlignment w:val="center"/>
              <w:rPr>
                <w:color w:val="000000"/>
                <w:sz w:val="18"/>
                <w:szCs w:val="18"/>
              </w:rPr>
            </w:pPr>
            <w:r w:rsidRPr="00AF65B3">
              <w:rPr>
                <w:color w:val="000000"/>
                <w:sz w:val="18"/>
                <w:szCs w:val="18"/>
              </w:rPr>
              <w:t>885.2</w:t>
            </w:r>
          </w:p>
        </w:tc>
        <w:tc>
          <w:tcPr>
            <w:tcW w:w="157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r w:rsidRPr="00AF65B3">
              <w:rPr>
                <w:rFonts w:ascii="Times New Roman" w:hAnsi="Times New Roman" w:hint="eastAsia"/>
                <w:color w:val="000000"/>
                <w:sz w:val="18"/>
                <w:szCs w:val="18"/>
              </w:rPr>
              <w:t>1.</w:t>
            </w:r>
            <w:r w:rsidRPr="00AF65B3">
              <w:rPr>
                <w:rFonts w:ascii="Times New Roman" w:hAnsi="Times New Roman"/>
                <w:color w:val="000000"/>
                <w:sz w:val="18"/>
                <w:szCs w:val="18"/>
              </w:rPr>
              <w:t>86</w:t>
            </w:r>
          </w:p>
        </w:tc>
        <w:tc>
          <w:tcPr>
            <w:tcW w:w="1700"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3.43</w:t>
            </w:r>
          </w:p>
        </w:tc>
      </w:tr>
      <w:tr w:rsidR="00CE7DC6" w:rsidRPr="00AF65B3" w:rsidTr="00C10522">
        <w:trPr>
          <w:cantSplit/>
          <w:trHeight w:val="340"/>
          <w:jc w:val="center"/>
        </w:trPr>
        <w:tc>
          <w:tcPr>
            <w:tcW w:w="2143"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其中</w:t>
            </w:r>
            <w:r w:rsidRPr="00AF65B3">
              <w:rPr>
                <w:rFonts w:ascii="Times New Roman" w:hAnsi="宋体" w:hint="eastAsia"/>
                <w:bCs/>
                <w:color w:val="000000"/>
                <w:sz w:val="18"/>
                <w:szCs w:val="18"/>
              </w:rPr>
              <w:t>：</w:t>
            </w:r>
            <w:r w:rsidRPr="00AF65B3">
              <w:rPr>
                <w:rFonts w:ascii="Times New Roman" w:hAnsi="宋体"/>
                <w:bCs/>
                <w:color w:val="000000"/>
                <w:sz w:val="18"/>
                <w:szCs w:val="18"/>
              </w:rPr>
              <w:t>涤纶制造</w:t>
            </w:r>
          </w:p>
        </w:tc>
        <w:tc>
          <w:tcPr>
            <w:tcW w:w="1674" w:type="dxa"/>
            <w:tcMar>
              <w:top w:w="0" w:type="dxa"/>
              <w:bottom w:w="0" w:type="dxa"/>
            </w:tcMar>
            <w:vAlign w:val="center"/>
          </w:tcPr>
          <w:p w:rsidR="00CE7DC6" w:rsidRPr="00AF65B3" w:rsidRDefault="00CE7DC6" w:rsidP="00C10522">
            <w:pPr>
              <w:pStyle w:val="a6"/>
              <w:adjustRightInd w:val="0"/>
              <w:snapToGrid w:val="0"/>
              <w:jc w:val="right"/>
              <w:textAlignment w:val="center"/>
              <w:rPr>
                <w:color w:val="000000"/>
                <w:sz w:val="18"/>
                <w:szCs w:val="18"/>
              </w:rPr>
            </w:pPr>
            <w:r w:rsidRPr="00AF65B3">
              <w:rPr>
                <w:color w:val="000000"/>
                <w:sz w:val="18"/>
                <w:szCs w:val="18"/>
              </w:rPr>
              <w:t>273.4</w:t>
            </w:r>
          </w:p>
        </w:tc>
        <w:tc>
          <w:tcPr>
            <w:tcW w:w="1571"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w:t>
            </w:r>
            <w:r w:rsidRPr="00AF65B3">
              <w:rPr>
                <w:rFonts w:ascii="Times New Roman" w:hAnsi="Times New Roman"/>
                <w:color w:val="000000"/>
                <w:sz w:val="18"/>
                <w:szCs w:val="18"/>
              </w:rPr>
              <w:t>6</w:t>
            </w:r>
            <w:r w:rsidRPr="00AF65B3">
              <w:rPr>
                <w:rFonts w:ascii="Times New Roman" w:hAnsi="Times New Roman" w:hint="eastAsia"/>
                <w:color w:val="000000"/>
                <w:sz w:val="18"/>
                <w:szCs w:val="18"/>
              </w:rPr>
              <w:t>.</w:t>
            </w:r>
            <w:r w:rsidRPr="00AF65B3">
              <w:rPr>
                <w:rFonts w:ascii="Times New Roman" w:hAnsi="Times New Roman"/>
                <w:color w:val="000000"/>
                <w:sz w:val="18"/>
                <w:szCs w:val="18"/>
              </w:rPr>
              <w:t>02</w:t>
            </w:r>
          </w:p>
        </w:tc>
        <w:tc>
          <w:tcPr>
            <w:tcW w:w="1700" w:type="dxa"/>
            <w:tcMar>
              <w:top w:w="0" w:type="dxa"/>
              <w:bottom w:w="0" w:type="dxa"/>
            </w:tcMar>
            <w:vAlign w:val="center"/>
          </w:tcPr>
          <w:p w:rsidR="00CE7DC6" w:rsidRPr="00AF65B3" w:rsidRDefault="00CE7DC6"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2.75</w:t>
            </w:r>
          </w:p>
        </w:tc>
      </w:tr>
    </w:tbl>
    <w:p w:rsidR="00CE7DC6" w:rsidRPr="00AF65B3" w:rsidRDefault="00CE7DC6" w:rsidP="00CE7DC6">
      <w:pPr>
        <w:pStyle w:val="004"/>
        <w:rPr>
          <w:rFonts w:hint="eastAsia"/>
          <w:color w:val="000000"/>
          <w:kern w:val="2"/>
        </w:rPr>
      </w:pPr>
      <w:r w:rsidRPr="00AF65B3">
        <w:rPr>
          <w:color w:val="000000"/>
          <w:kern w:val="2"/>
        </w:rPr>
        <w:t>资料来源：国家统计局</w:t>
      </w:r>
    </w:p>
    <w:p w:rsidR="00CE7DC6" w:rsidRPr="00AF65B3" w:rsidRDefault="00CE7DC6" w:rsidP="00CE7DC6">
      <w:pPr>
        <w:pStyle w:val="00b"/>
        <w:rPr>
          <w:rFonts w:hint="eastAsia"/>
          <w:color w:val="000000"/>
          <w:kern w:val="2"/>
        </w:rPr>
      </w:pPr>
    </w:p>
    <w:p w:rsidR="00CE7DC6" w:rsidRPr="00AF65B3" w:rsidRDefault="00CE7DC6" w:rsidP="00CE7DC6">
      <w:pPr>
        <w:pStyle w:val="006"/>
        <w:rPr>
          <w:color w:val="000000"/>
        </w:rPr>
      </w:pPr>
      <w:r w:rsidRPr="00AF65B3">
        <w:rPr>
          <w:color w:val="000000"/>
        </w:rPr>
        <w:t>（</w:t>
      </w:r>
      <w:r w:rsidRPr="00AF65B3">
        <w:rPr>
          <w:rFonts w:hint="eastAsia"/>
          <w:color w:val="000000"/>
        </w:rPr>
        <w:t>七</w:t>
      </w:r>
      <w:r w:rsidRPr="00AF65B3">
        <w:rPr>
          <w:color w:val="000000"/>
        </w:rPr>
        <w:t>）效益状况</w:t>
      </w:r>
    </w:p>
    <w:p w:rsidR="00CE7DC6" w:rsidRPr="00AF65B3" w:rsidRDefault="00CE7DC6" w:rsidP="00CE7DC6">
      <w:pPr>
        <w:pStyle w:val="0010"/>
        <w:rPr>
          <w:rFonts w:hint="eastAsia"/>
        </w:rPr>
      </w:pPr>
      <w:r w:rsidRPr="00AF65B3">
        <w:t>1</w:t>
      </w:r>
      <w:r w:rsidRPr="00AF65B3">
        <w:t>．</w:t>
      </w:r>
      <w:r w:rsidRPr="00AF65B3">
        <w:rPr>
          <w:rFonts w:hint="eastAsia"/>
        </w:rPr>
        <w:t>行业经济效益转好，但呈两级分化态势</w:t>
      </w:r>
    </w:p>
    <w:p w:rsidR="00CE7DC6" w:rsidRPr="00AF65B3" w:rsidRDefault="00CE7DC6" w:rsidP="00CE7DC6">
      <w:pPr>
        <w:pStyle w:val="002"/>
      </w:pPr>
      <w:r w:rsidRPr="00AF65B3">
        <w:t>国家统计局数据显示，</w:t>
      </w:r>
      <w:r w:rsidRPr="00AF65B3">
        <w:t>201</w:t>
      </w:r>
      <w:r w:rsidRPr="00AF65B3">
        <w:rPr>
          <w:rFonts w:hint="eastAsia"/>
        </w:rPr>
        <w:t>6</w:t>
      </w:r>
      <w:r w:rsidRPr="00AF65B3">
        <w:t>年</w:t>
      </w:r>
      <w:r w:rsidRPr="00AF65B3">
        <w:rPr>
          <w:rFonts w:hint="eastAsia"/>
        </w:rPr>
        <w:t>中国</w:t>
      </w:r>
      <w:r w:rsidRPr="00AF65B3">
        <w:t>化纤行业工业实现利润总额</w:t>
      </w:r>
      <w:r w:rsidRPr="00AF65B3">
        <w:rPr>
          <w:rFonts w:hint="eastAsia"/>
        </w:rPr>
        <w:t>366.</w:t>
      </w:r>
      <w:r w:rsidRPr="00AF65B3">
        <w:t>44</w:t>
      </w:r>
      <w:r w:rsidRPr="00AF65B3">
        <w:t>亿元，同比增长</w:t>
      </w:r>
      <w:r w:rsidRPr="00AF65B3">
        <w:rPr>
          <w:rFonts w:hint="eastAsia"/>
        </w:rPr>
        <w:t>19.</w:t>
      </w:r>
      <w:r w:rsidRPr="00AF65B3">
        <w:t>86%</w:t>
      </w:r>
      <w:r w:rsidRPr="00AF65B3">
        <w:rPr>
          <w:rFonts w:hint="eastAsia"/>
        </w:rPr>
        <w:t>，</w:t>
      </w:r>
      <w:r w:rsidRPr="00AF65B3">
        <w:t>行业亏损面</w:t>
      </w:r>
      <w:r w:rsidRPr="00AF65B3">
        <w:t>16.27%</w:t>
      </w:r>
      <w:r w:rsidRPr="00AF65B3">
        <w:t>，</w:t>
      </w:r>
      <w:r w:rsidRPr="00AF65B3">
        <w:rPr>
          <w:rFonts w:hint="eastAsia"/>
        </w:rPr>
        <w:t>比</w:t>
      </w:r>
      <w:r w:rsidRPr="00AF65B3">
        <w:rPr>
          <w:rFonts w:hint="eastAsia"/>
        </w:rPr>
        <w:t>2015</w:t>
      </w:r>
      <w:r w:rsidRPr="00AF65B3">
        <w:rPr>
          <w:rFonts w:hint="eastAsia"/>
        </w:rPr>
        <w:t>年同期亏损面</w:t>
      </w:r>
      <w:r w:rsidRPr="00AF65B3">
        <w:rPr>
          <w:rFonts w:hint="eastAsia"/>
        </w:rPr>
        <w:t>19.89%</w:t>
      </w:r>
      <w:r w:rsidRPr="00AF65B3">
        <w:rPr>
          <w:rFonts w:hint="eastAsia"/>
        </w:rPr>
        <w:t>减少</w:t>
      </w:r>
      <w:r w:rsidRPr="00AF65B3">
        <w:t>3.62</w:t>
      </w:r>
      <w:r w:rsidRPr="00AF65B3">
        <w:t>个百分点</w:t>
      </w:r>
      <w:r w:rsidRPr="00AF65B3">
        <w:rPr>
          <w:rFonts w:hint="eastAsia"/>
        </w:rPr>
        <w:t>，</w:t>
      </w:r>
      <w:r w:rsidRPr="00AF65B3">
        <w:t>亏损企业亏损额同比</w:t>
      </w:r>
      <w:r w:rsidRPr="00AF65B3">
        <w:rPr>
          <w:rFonts w:hint="eastAsia"/>
        </w:rPr>
        <w:t>减少</w:t>
      </w:r>
      <w:r w:rsidRPr="00AF65B3">
        <w:t>23</w:t>
      </w:r>
      <w:r w:rsidRPr="00AF65B3">
        <w:rPr>
          <w:rFonts w:hint="eastAsia"/>
        </w:rPr>
        <w:t>.1</w:t>
      </w:r>
      <w:r w:rsidRPr="00AF65B3">
        <w:t>1%</w:t>
      </w:r>
      <w:r w:rsidRPr="00AF65B3">
        <w:t>。涤纶行业实现利润总额</w:t>
      </w:r>
      <w:r w:rsidRPr="00AF65B3">
        <w:rPr>
          <w:rFonts w:hint="eastAsia"/>
        </w:rPr>
        <w:t>1</w:t>
      </w:r>
      <w:r w:rsidRPr="00AF65B3">
        <w:t>52.39</w:t>
      </w:r>
      <w:r w:rsidRPr="00AF65B3">
        <w:t>亿元，同比增加</w:t>
      </w:r>
      <w:r w:rsidRPr="00AF65B3">
        <w:t>34.45%</w:t>
      </w:r>
      <w:r w:rsidRPr="00AF65B3">
        <w:t>；涤纶行业亏损企业亏损额为</w:t>
      </w:r>
      <w:r w:rsidRPr="00AF65B3">
        <w:rPr>
          <w:rFonts w:hint="eastAsia"/>
        </w:rPr>
        <w:t>19.</w:t>
      </w:r>
      <w:r w:rsidRPr="00AF65B3">
        <w:t>94</w:t>
      </w:r>
      <w:r w:rsidRPr="00AF65B3">
        <w:t>亿元，同比</w:t>
      </w:r>
      <w:r w:rsidRPr="00AF65B3">
        <w:rPr>
          <w:rFonts w:hint="eastAsia"/>
        </w:rPr>
        <w:t>减少</w:t>
      </w:r>
      <w:r w:rsidRPr="00AF65B3">
        <w:rPr>
          <w:rFonts w:hint="eastAsia"/>
        </w:rPr>
        <w:t>24.25</w:t>
      </w:r>
      <w:r w:rsidRPr="00AF65B3">
        <w:t>%</w:t>
      </w:r>
      <w:r w:rsidRPr="00AF65B3">
        <w:t>。</w:t>
      </w:r>
      <w:r w:rsidRPr="00AF65B3">
        <w:rPr>
          <w:rFonts w:hint="eastAsia"/>
        </w:rPr>
        <w:t>行业利润总额增加、亏损面减少，亏损企业亏损额增加，</w:t>
      </w:r>
      <w:r w:rsidRPr="00AF65B3">
        <w:t>表明行业内企业盈利能力出现了两极分化的态势</w:t>
      </w:r>
      <w:r w:rsidRPr="00AF65B3">
        <w:rPr>
          <w:rFonts w:hint="eastAsia"/>
        </w:rPr>
        <w:t>（表</w:t>
      </w:r>
      <w:r w:rsidRPr="00AF65B3">
        <w:rPr>
          <w:rFonts w:hint="eastAsia"/>
        </w:rPr>
        <w:t>18</w:t>
      </w:r>
      <w:r w:rsidRPr="00AF65B3">
        <w:rPr>
          <w:rFonts w:hint="eastAsia"/>
        </w:rPr>
        <w:t>）</w:t>
      </w:r>
      <w:r w:rsidRPr="00AF65B3">
        <w:t>。</w:t>
      </w:r>
    </w:p>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18</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年涤纶行业经济效益对比表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616"/>
        <w:gridCol w:w="911"/>
        <w:gridCol w:w="911"/>
        <w:gridCol w:w="913"/>
        <w:gridCol w:w="912"/>
        <w:gridCol w:w="912"/>
        <w:gridCol w:w="913"/>
      </w:tblGrid>
      <w:tr w:rsidR="00CE7DC6" w:rsidRPr="00AF65B3" w:rsidTr="00C10522">
        <w:trPr>
          <w:trHeight w:val="340"/>
          <w:jc w:val="center"/>
        </w:trPr>
        <w:tc>
          <w:tcPr>
            <w:tcW w:w="1616" w:type="dxa"/>
            <w:vMerge w:val="restart"/>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2735" w:type="dxa"/>
            <w:gridSpan w:val="3"/>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利润总额</w:t>
            </w:r>
          </w:p>
        </w:tc>
        <w:tc>
          <w:tcPr>
            <w:tcW w:w="2737" w:type="dxa"/>
            <w:gridSpan w:val="3"/>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亏损企业亏损额</w:t>
            </w:r>
          </w:p>
        </w:tc>
      </w:tr>
      <w:tr w:rsidR="00CE7DC6" w:rsidRPr="00AF65B3" w:rsidTr="00C10522">
        <w:trPr>
          <w:trHeight w:val="340"/>
          <w:jc w:val="center"/>
        </w:trPr>
        <w:tc>
          <w:tcPr>
            <w:tcW w:w="1616" w:type="dxa"/>
            <w:vMerge/>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11"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年（亿元）</w:t>
            </w:r>
          </w:p>
        </w:tc>
        <w:tc>
          <w:tcPr>
            <w:tcW w:w="911"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913"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912"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912"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913"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CE7DC6" w:rsidRPr="00AF65B3" w:rsidTr="00C10522">
        <w:trPr>
          <w:trHeight w:val="340"/>
          <w:jc w:val="center"/>
        </w:trPr>
        <w:tc>
          <w:tcPr>
            <w:tcW w:w="1616"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化纤行业</w:t>
            </w:r>
          </w:p>
        </w:tc>
        <w:tc>
          <w:tcPr>
            <w:tcW w:w="911"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366.44</w:t>
            </w:r>
          </w:p>
        </w:tc>
        <w:tc>
          <w:tcPr>
            <w:tcW w:w="911"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305.72</w:t>
            </w:r>
          </w:p>
        </w:tc>
        <w:tc>
          <w:tcPr>
            <w:tcW w:w="913"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19.86</w:t>
            </w:r>
          </w:p>
        </w:tc>
        <w:tc>
          <w:tcPr>
            <w:tcW w:w="912"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35.59</w:t>
            </w:r>
          </w:p>
        </w:tc>
        <w:tc>
          <w:tcPr>
            <w:tcW w:w="912"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46.29</w:t>
            </w:r>
          </w:p>
        </w:tc>
        <w:tc>
          <w:tcPr>
            <w:tcW w:w="913"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hint="eastAsia"/>
                <w:color w:val="000000"/>
                <w:sz w:val="18"/>
                <w:szCs w:val="18"/>
              </w:rPr>
              <w:t>-</w:t>
            </w:r>
            <w:r w:rsidRPr="001C2A74">
              <w:rPr>
                <w:rFonts w:ascii="Times New Roman" w:hAnsi="Times New Roman"/>
                <w:color w:val="000000"/>
                <w:sz w:val="18"/>
                <w:szCs w:val="18"/>
              </w:rPr>
              <w:t>23</w:t>
            </w:r>
            <w:r w:rsidRPr="001C2A74">
              <w:rPr>
                <w:rFonts w:ascii="Times New Roman" w:hAnsi="Times New Roman" w:hint="eastAsia"/>
                <w:color w:val="000000"/>
                <w:sz w:val="18"/>
                <w:szCs w:val="18"/>
              </w:rPr>
              <w:t>.1</w:t>
            </w:r>
            <w:r w:rsidRPr="001C2A74">
              <w:rPr>
                <w:rFonts w:ascii="Times New Roman" w:hAnsi="Times New Roman"/>
                <w:color w:val="000000"/>
                <w:sz w:val="18"/>
                <w:szCs w:val="18"/>
              </w:rPr>
              <w:t>1</w:t>
            </w:r>
          </w:p>
        </w:tc>
      </w:tr>
      <w:tr w:rsidR="00CE7DC6" w:rsidRPr="00AF65B3" w:rsidTr="00C10522">
        <w:trPr>
          <w:trHeight w:val="340"/>
          <w:jc w:val="center"/>
        </w:trPr>
        <w:tc>
          <w:tcPr>
            <w:tcW w:w="1616" w:type="dxa"/>
            <w:shd w:val="clear" w:color="auto" w:fill="auto"/>
            <w:tcMar>
              <w:top w:w="9" w:type="dxa"/>
              <w:left w:w="85" w:type="dxa"/>
              <w:bottom w:w="9" w:type="dxa"/>
              <w:right w:w="85" w:type="dxa"/>
            </w:tcMar>
            <w:vAlign w:val="center"/>
          </w:tcPr>
          <w:p w:rsidR="00CE7DC6" w:rsidRPr="00AF65B3" w:rsidRDefault="00CE7DC6" w:rsidP="00C10522">
            <w:pPr>
              <w:adjustRightInd w:val="0"/>
              <w:snapToGrid w:val="0"/>
              <w:spacing w:after="0" w:line="240" w:lineRule="auto"/>
              <w:ind w:firstLineChars="100" w:firstLine="180"/>
              <w:rPr>
                <w:rFonts w:ascii="Times New Roman" w:hAnsi="Times New Roman"/>
                <w:color w:val="000000"/>
                <w:sz w:val="18"/>
                <w:szCs w:val="18"/>
              </w:rPr>
            </w:pPr>
            <w:r w:rsidRPr="00AF65B3">
              <w:rPr>
                <w:rFonts w:ascii="Times New Roman" w:hAnsi="宋体"/>
                <w:color w:val="000000"/>
                <w:sz w:val="18"/>
                <w:szCs w:val="18"/>
              </w:rPr>
              <w:t>其中：涤纶</w:t>
            </w:r>
          </w:p>
        </w:tc>
        <w:tc>
          <w:tcPr>
            <w:tcW w:w="911"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152.39</w:t>
            </w:r>
          </w:p>
        </w:tc>
        <w:tc>
          <w:tcPr>
            <w:tcW w:w="911"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hint="eastAsia"/>
                <w:color w:val="000000"/>
                <w:sz w:val="18"/>
                <w:szCs w:val="18"/>
              </w:rPr>
              <w:t>113.34</w:t>
            </w:r>
          </w:p>
        </w:tc>
        <w:tc>
          <w:tcPr>
            <w:tcW w:w="913"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hint="eastAsia"/>
                <w:color w:val="000000"/>
                <w:sz w:val="18"/>
                <w:szCs w:val="18"/>
              </w:rPr>
              <w:t>34.45</w:t>
            </w:r>
          </w:p>
        </w:tc>
        <w:tc>
          <w:tcPr>
            <w:tcW w:w="912"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19.94</w:t>
            </w:r>
          </w:p>
        </w:tc>
        <w:tc>
          <w:tcPr>
            <w:tcW w:w="912"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26.33</w:t>
            </w:r>
          </w:p>
        </w:tc>
        <w:tc>
          <w:tcPr>
            <w:tcW w:w="913" w:type="dxa"/>
            <w:shd w:val="clear" w:color="auto" w:fill="auto"/>
            <w:tcMar>
              <w:top w:w="9" w:type="dxa"/>
              <w:left w:w="85" w:type="dxa"/>
              <w:bottom w:w="9" w:type="dxa"/>
              <w:right w:w="85" w:type="dxa"/>
            </w:tcMar>
            <w:vAlign w:val="center"/>
          </w:tcPr>
          <w:p w:rsidR="00CE7DC6" w:rsidRPr="001C2A74" w:rsidRDefault="00CE7DC6" w:rsidP="00C10522">
            <w:pPr>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-24.25</w:t>
            </w:r>
          </w:p>
        </w:tc>
      </w:tr>
    </w:tbl>
    <w:p w:rsidR="00CE7DC6" w:rsidRPr="00AF65B3" w:rsidRDefault="00CE7DC6" w:rsidP="00CE7DC6">
      <w:pPr>
        <w:pStyle w:val="004"/>
        <w:rPr>
          <w:rFonts w:hint="eastAsia"/>
          <w:color w:val="000000"/>
        </w:rPr>
      </w:pPr>
      <w:r w:rsidRPr="00AF65B3">
        <w:rPr>
          <w:color w:val="000000"/>
          <w:kern w:val="2"/>
        </w:rPr>
        <w:t>资料来源：国家统计局</w:t>
      </w:r>
    </w:p>
    <w:p w:rsidR="00CE7DC6" w:rsidRPr="00A735B7" w:rsidRDefault="00CE7DC6" w:rsidP="00CE7DC6">
      <w:pPr>
        <w:pStyle w:val="00b"/>
      </w:pPr>
    </w:p>
    <w:p w:rsidR="00CE7DC6" w:rsidRPr="00AF65B3" w:rsidRDefault="00CE7DC6" w:rsidP="00CE7DC6">
      <w:pPr>
        <w:pStyle w:val="0010"/>
        <w:rPr>
          <w:rFonts w:hint="eastAsia"/>
        </w:rPr>
      </w:pPr>
      <w:r w:rsidRPr="00AF65B3">
        <w:t>2</w:t>
      </w:r>
      <w:r w:rsidRPr="00AF65B3">
        <w:t>．</w:t>
      </w:r>
      <w:r w:rsidRPr="00AF65B3">
        <w:rPr>
          <w:rFonts w:hint="eastAsia"/>
        </w:rPr>
        <w:t>运行质量转好，盈利能力同比有所上升</w:t>
      </w:r>
      <w:r>
        <w:rPr>
          <w:rFonts w:hint="eastAsia"/>
        </w:rPr>
        <w:t xml:space="preserve"> </w:t>
      </w:r>
    </w:p>
    <w:p w:rsidR="00CE7DC6" w:rsidRPr="00AF65B3" w:rsidRDefault="00CE7DC6" w:rsidP="00CE7DC6">
      <w:pPr>
        <w:pStyle w:val="002"/>
      </w:pPr>
      <w:r w:rsidRPr="00AF65B3">
        <w:t>从</w:t>
      </w:r>
      <w:r w:rsidRPr="00AF65B3">
        <w:rPr>
          <w:rFonts w:hint="eastAsia"/>
        </w:rPr>
        <w:t>涤纶</w:t>
      </w:r>
      <w:r w:rsidRPr="00AF65B3">
        <w:t>行业跟踪的运行质量四大类指标来看，涤纶行业运行质量好于</w:t>
      </w:r>
      <w:r w:rsidRPr="00AF65B3">
        <w:rPr>
          <w:rFonts w:hint="eastAsia"/>
        </w:rPr>
        <w:t>2015</w:t>
      </w:r>
      <w:r w:rsidRPr="00AF65B3">
        <w:rPr>
          <w:rFonts w:hint="eastAsia"/>
        </w:rPr>
        <w:t>年同期</w:t>
      </w:r>
      <w:r w:rsidRPr="00AF65B3">
        <w:t>。行业平均负债水平比</w:t>
      </w:r>
      <w:r w:rsidRPr="00AF65B3">
        <w:rPr>
          <w:rFonts w:hint="eastAsia"/>
        </w:rPr>
        <w:t>2015</w:t>
      </w:r>
      <w:r w:rsidRPr="00AF65B3">
        <w:rPr>
          <w:rFonts w:hint="eastAsia"/>
        </w:rPr>
        <w:t>年</w:t>
      </w:r>
      <w:r w:rsidRPr="00AF65B3">
        <w:t>略有下降，</w:t>
      </w:r>
      <w:r w:rsidRPr="00AF65B3">
        <w:rPr>
          <w:rFonts w:hint="eastAsia"/>
        </w:rPr>
        <w:t>在当前时期，企业运行多有融资、贷款等资本行为，资产负债率的高低，对于生产企业来讲，优劣不能一概而论。产权比例同比降低了</w:t>
      </w:r>
      <w:r w:rsidRPr="00AF65B3">
        <w:rPr>
          <w:rFonts w:hint="eastAsia"/>
        </w:rPr>
        <w:t>37.18</w:t>
      </w:r>
      <w:r w:rsidRPr="00AF65B3">
        <w:rPr>
          <w:rFonts w:hint="eastAsia"/>
        </w:rPr>
        <w:t>个百分点，偿债能力增强。应收账款周转率提高了</w:t>
      </w:r>
      <w:r w:rsidRPr="00AF65B3">
        <w:rPr>
          <w:rFonts w:hint="eastAsia"/>
        </w:rPr>
        <w:t>0.82</w:t>
      </w:r>
      <w:r w:rsidRPr="00AF65B3">
        <w:rPr>
          <w:rFonts w:hint="eastAsia"/>
        </w:rPr>
        <w:t>个百分点，流动资产周转率同比提高</w:t>
      </w:r>
      <w:r w:rsidRPr="00AF65B3">
        <w:rPr>
          <w:rFonts w:hint="eastAsia"/>
        </w:rPr>
        <w:t>0.06</w:t>
      </w:r>
      <w:r w:rsidRPr="00AF65B3">
        <w:rPr>
          <w:rFonts w:hint="eastAsia"/>
        </w:rPr>
        <w:t>次，资产流动有所加快</w:t>
      </w:r>
      <w:r w:rsidRPr="00AF65B3">
        <w:t>；</w:t>
      </w:r>
      <w:r w:rsidRPr="00AF65B3">
        <w:rPr>
          <w:rFonts w:hint="eastAsia"/>
        </w:rPr>
        <w:t>主营业务利润率为</w:t>
      </w:r>
      <w:r w:rsidRPr="00AF65B3">
        <w:rPr>
          <w:rFonts w:hint="eastAsia"/>
        </w:rPr>
        <w:t>4.12%</w:t>
      </w:r>
      <w:r w:rsidRPr="00AF65B3">
        <w:rPr>
          <w:rFonts w:hint="eastAsia"/>
        </w:rPr>
        <w:t>，同比提高了</w:t>
      </w:r>
      <w:r w:rsidRPr="00AF65B3">
        <w:rPr>
          <w:rFonts w:hint="eastAsia"/>
        </w:rPr>
        <w:t>1.05</w:t>
      </w:r>
      <w:r w:rsidRPr="00AF65B3">
        <w:rPr>
          <w:rFonts w:hint="eastAsia"/>
        </w:rPr>
        <w:t>个百分点，盈利能力有所提升，同期销售增长率增长了</w:t>
      </w:r>
      <w:r w:rsidRPr="00AF65B3">
        <w:rPr>
          <w:rFonts w:hint="eastAsia"/>
        </w:rPr>
        <w:t>0.34</w:t>
      </w:r>
      <w:r w:rsidRPr="00AF65B3">
        <w:rPr>
          <w:rFonts w:hint="eastAsia"/>
        </w:rPr>
        <w:t>个百分点，增长率较低主要是受产品价格下降影响（表</w:t>
      </w:r>
      <w:r w:rsidRPr="00AF65B3">
        <w:rPr>
          <w:rFonts w:hint="eastAsia"/>
        </w:rPr>
        <w:t>19</w:t>
      </w:r>
      <w:r w:rsidRPr="00AF65B3">
        <w:rPr>
          <w:rFonts w:hint="eastAsia"/>
        </w:rPr>
        <w:t>）</w:t>
      </w:r>
      <w:r w:rsidRPr="00AF65B3">
        <w:t>。</w:t>
      </w:r>
    </w:p>
    <w:p w:rsidR="00CE7DC6" w:rsidRPr="00AF65B3" w:rsidRDefault="00CE7DC6" w:rsidP="00CE7DC6">
      <w:pPr>
        <w:pStyle w:val="003"/>
        <w:spacing w:before="156" w:after="156"/>
        <w:rPr>
          <w:color w:val="000000"/>
          <w:kern w:val="2"/>
        </w:rPr>
      </w:pPr>
      <w:r w:rsidRPr="00AF65B3">
        <w:rPr>
          <w:color w:val="000000"/>
          <w:kern w:val="2"/>
        </w:rPr>
        <w:t>表</w:t>
      </w:r>
      <w:r w:rsidRPr="00AF65B3">
        <w:rPr>
          <w:color w:val="000000"/>
          <w:kern w:val="2"/>
        </w:rPr>
        <w:t>19</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年涤纶行业运行质量指标表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130"/>
        <w:gridCol w:w="2027"/>
        <w:gridCol w:w="1310"/>
        <w:gridCol w:w="1310"/>
        <w:gridCol w:w="1311"/>
      </w:tblGrid>
      <w:tr w:rsidR="00CE7DC6" w:rsidRPr="00AF65B3" w:rsidTr="00C10522">
        <w:trPr>
          <w:trHeight w:val="284"/>
          <w:jc w:val="center"/>
        </w:trPr>
        <w:tc>
          <w:tcPr>
            <w:tcW w:w="3157" w:type="dxa"/>
            <w:gridSpan w:val="2"/>
            <w:noWrap/>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1310" w:type="dxa"/>
            <w:noWrap/>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w:t>
            </w:r>
          </w:p>
        </w:tc>
        <w:tc>
          <w:tcPr>
            <w:tcW w:w="1310" w:type="dxa"/>
            <w:noWrap/>
            <w:tcMar>
              <w:top w:w="28" w:type="dxa"/>
              <w:left w:w="85" w:type="dxa"/>
              <w:bottom w:w="28"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同期</w:t>
            </w:r>
          </w:p>
        </w:tc>
        <w:tc>
          <w:tcPr>
            <w:tcW w:w="1311" w:type="dxa"/>
            <w:noWrap/>
            <w:tcMar>
              <w:top w:w="28" w:type="dxa"/>
              <w:bottom w:w="28"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百分点</w:t>
            </w:r>
          </w:p>
        </w:tc>
      </w:tr>
      <w:tr w:rsidR="00CE7DC6" w:rsidRPr="00AF65B3" w:rsidTr="00C10522">
        <w:trPr>
          <w:trHeight w:val="284"/>
          <w:jc w:val="center"/>
        </w:trPr>
        <w:tc>
          <w:tcPr>
            <w:tcW w:w="1130" w:type="dxa"/>
            <w:vMerge w:val="restart"/>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bCs/>
                <w:iCs/>
                <w:color w:val="000000"/>
                <w:sz w:val="18"/>
                <w:szCs w:val="18"/>
              </w:rPr>
              <w:t>偿债能力</w:t>
            </w: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资产负债率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55.62</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61.91</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-6.29</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产权比率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125.33</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162.51</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-37.18</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已获利息倍数</w:t>
            </w:r>
            <w:r>
              <w:rPr>
                <w:rFonts w:ascii="Times New Roman" w:hAnsi="Times New Roman"/>
                <w:color w:val="000000"/>
                <w:sz w:val="18"/>
                <w:szCs w:val="18"/>
              </w:rPr>
              <w:t xml:space="preserve"> </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4.09</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3.07</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1.02</w:t>
            </w:r>
          </w:p>
        </w:tc>
      </w:tr>
      <w:tr w:rsidR="00CE7DC6" w:rsidRPr="00AF65B3" w:rsidTr="00C10522">
        <w:trPr>
          <w:trHeight w:val="284"/>
          <w:jc w:val="center"/>
        </w:trPr>
        <w:tc>
          <w:tcPr>
            <w:tcW w:w="1130" w:type="dxa"/>
            <w:vMerge w:val="restart"/>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bCs/>
                <w:iCs/>
                <w:color w:val="000000"/>
                <w:sz w:val="18"/>
                <w:szCs w:val="18"/>
              </w:rPr>
            </w:pPr>
            <w:r w:rsidRPr="00AF65B3">
              <w:rPr>
                <w:rFonts w:ascii="Times New Roman" w:hAnsi="Times New Roman"/>
                <w:bCs/>
                <w:iCs/>
                <w:color w:val="000000"/>
                <w:sz w:val="18"/>
                <w:szCs w:val="18"/>
              </w:rPr>
              <w:t>营运能力</w:t>
            </w: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应收帐款周转率（次）</w:t>
            </w:r>
            <w:r>
              <w:rPr>
                <w:rFonts w:ascii="Times New Roman" w:hAnsi="Times New Roman"/>
                <w:color w:val="000000"/>
                <w:sz w:val="18"/>
                <w:szCs w:val="18"/>
              </w:rPr>
              <w:t xml:space="preserve"> </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19.29</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18.47</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0.82</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产成品周转率（次）</w:t>
            </w:r>
            <w:r>
              <w:rPr>
                <w:rFonts w:ascii="Times New Roman" w:hAnsi="Times New Roman"/>
                <w:color w:val="000000"/>
                <w:sz w:val="18"/>
                <w:szCs w:val="18"/>
              </w:rPr>
              <w:t xml:space="preserve"> </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21.53</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18.28</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3.24</w:t>
            </w:r>
          </w:p>
        </w:tc>
      </w:tr>
      <w:tr w:rsidR="00CE7DC6" w:rsidRPr="00AF65B3" w:rsidTr="00C10522">
        <w:trPr>
          <w:trHeight w:val="284"/>
          <w:jc w:val="center"/>
        </w:trPr>
        <w:tc>
          <w:tcPr>
            <w:tcW w:w="1130" w:type="dxa"/>
            <w:vMerge w:val="restart"/>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bCs/>
                <w:iCs/>
                <w:color w:val="000000"/>
                <w:sz w:val="18"/>
                <w:szCs w:val="18"/>
              </w:rPr>
            </w:pPr>
            <w:r w:rsidRPr="00AF65B3">
              <w:rPr>
                <w:rFonts w:ascii="Times New Roman" w:hAnsi="Times New Roman"/>
                <w:bCs/>
                <w:iCs/>
                <w:color w:val="000000"/>
                <w:sz w:val="18"/>
                <w:szCs w:val="18"/>
              </w:rPr>
              <w:t>营运能力</w:t>
            </w: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流动资产周转率（次）</w:t>
            </w:r>
            <w:r>
              <w:rPr>
                <w:rFonts w:ascii="Times New Roman" w:hAnsi="Times New Roman"/>
                <w:color w:val="000000"/>
                <w:sz w:val="18"/>
                <w:szCs w:val="18"/>
              </w:rPr>
              <w:t xml:space="preserve"> </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2.47</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2.42</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0.06</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流动资产构成比率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46.97</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48.53</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-1.56</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总资产周转率（次）</w:t>
            </w:r>
            <w:r>
              <w:rPr>
                <w:rFonts w:ascii="Times New Roman" w:hAnsi="Times New Roman"/>
                <w:color w:val="000000"/>
                <w:sz w:val="18"/>
                <w:szCs w:val="18"/>
              </w:rPr>
              <w:t xml:space="preserve"> </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1.16</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1.17</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-0.01</w:t>
            </w:r>
          </w:p>
        </w:tc>
      </w:tr>
      <w:tr w:rsidR="00CE7DC6" w:rsidRPr="00AF65B3" w:rsidTr="00C10522">
        <w:trPr>
          <w:trHeight w:val="284"/>
          <w:jc w:val="center"/>
        </w:trPr>
        <w:tc>
          <w:tcPr>
            <w:tcW w:w="1130" w:type="dxa"/>
            <w:vMerge w:val="restart"/>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bCs/>
                <w:iCs/>
                <w:color w:val="000000"/>
                <w:sz w:val="18"/>
                <w:szCs w:val="18"/>
              </w:rPr>
            </w:pPr>
            <w:r w:rsidRPr="00AF65B3">
              <w:rPr>
                <w:rFonts w:ascii="Times New Roman" w:hAnsi="Times New Roman"/>
                <w:bCs/>
                <w:iCs/>
                <w:color w:val="000000"/>
                <w:sz w:val="18"/>
                <w:szCs w:val="18"/>
              </w:rPr>
              <w:t>盈利能力</w:t>
            </w: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主营业务利润率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4.12</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3.08</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成本费用利润率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4.27</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3.16</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总资产报酬率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6.34</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5.35</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0.99</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净资产收益率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10.79</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9.48</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w:t>
            </w:r>
          </w:p>
        </w:tc>
      </w:tr>
      <w:tr w:rsidR="00CE7DC6" w:rsidRPr="00AF65B3" w:rsidTr="00C10522">
        <w:trPr>
          <w:trHeight w:val="284"/>
          <w:jc w:val="center"/>
        </w:trPr>
        <w:tc>
          <w:tcPr>
            <w:tcW w:w="1130" w:type="dxa"/>
            <w:vMerge w:val="restart"/>
            <w:noWrap/>
            <w:vAlign w:val="center"/>
          </w:tcPr>
          <w:p w:rsidR="00CE7DC6" w:rsidRPr="00AF65B3" w:rsidRDefault="00CE7DC6" w:rsidP="00C10522">
            <w:pPr>
              <w:adjustRightInd w:val="0"/>
              <w:snapToGrid w:val="0"/>
              <w:spacing w:after="0" w:line="240" w:lineRule="auto"/>
              <w:ind w:firstLine="0"/>
              <w:jc w:val="center"/>
              <w:rPr>
                <w:rFonts w:ascii="Times New Roman" w:hAnsi="Times New Roman"/>
                <w:bCs/>
                <w:iCs/>
                <w:color w:val="000000"/>
                <w:sz w:val="18"/>
                <w:szCs w:val="18"/>
              </w:rPr>
            </w:pPr>
            <w:r w:rsidRPr="00AF65B3">
              <w:rPr>
                <w:rFonts w:ascii="Times New Roman" w:hAnsi="Times New Roman"/>
                <w:bCs/>
                <w:iCs/>
                <w:color w:val="000000"/>
                <w:sz w:val="18"/>
                <w:szCs w:val="18"/>
              </w:rPr>
              <w:t>发展能力</w:t>
            </w: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销售增长率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0.34</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-1.39</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w:t>
            </w:r>
          </w:p>
        </w:tc>
      </w:tr>
      <w:tr w:rsidR="00CE7DC6" w:rsidRPr="00AF65B3" w:rsidTr="00C10522">
        <w:trPr>
          <w:trHeight w:val="284"/>
          <w:jc w:val="center"/>
        </w:trPr>
        <w:tc>
          <w:tcPr>
            <w:tcW w:w="1130" w:type="dxa"/>
            <w:vMerge/>
            <w:noWrap/>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p>
        </w:tc>
        <w:tc>
          <w:tcPr>
            <w:tcW w:w="2027" w:type="dxa"/>
            <w:noWrap/>
            <w:vAlign w:val="center"/>
          </w:tcPr>
          <w:p w:rsidR="00CE7DC6" w:rsidRPr="00AF65B3" w:rsidRDefault="00CE7DC6"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总资产增长率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1.36</w:t>
            </w:r>
          </w:p>
        </w:tc>
        <w:tc>
          <w:tcPr>
            <w:tcW w:w="1310" w:type="dxa"/>
            <w:noWrap/>
            <w:tcMar>
              <w:top w:w="28" w:type="dxa"/>
              <w:left w:w="85" w:type="dxa"/>
              <w:bottom w:w="28"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4.40</w:t>
            </w:r>
          </w:p>
        </w:tc>
        <w:tc>
          <w:tcPr>
            <w:tcW w:w="1311" w:type="dxa"/>
            <w:noWrap/>
            <w:tcMar>
              <w:top w:w="28" w:type="dxa"/>
              <w:bottom w:w="28"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-3.04</w:t>
            </w:r>
          </w:p>
        </w:tc>
      </w:tr>
    </w:tbl>
    <w:p w:rsidR="00CE7DC6" w:rsidRPr="00AF65B3" w:rsidRDefault="00CE7DC6" w:rsidP="00CE7DC6">
      <w:pPr>
        <w:pStyle w:val="004"/>
        <w:rPr>
          <w:rFonts w:hint="eastAsia"/>
          <w:color w:val="000000"/>
          <w:kern w:val="2"/>
        </w:rPr>
      </w:pPr>
      <w:r w:rsidRPr="00AF65B3">
        <w:rPr>
          <w:color w:val="000000"/>
          <w:kern w:val="2"/>
        </w:rPr>
        <w:t>资料来源：据国家统计局数据整理</w:t>
      </w:r>
    </w:p>
    <w:p w:rsidR="00CE7DC6" w:rsidRPr="00AF65B3" w:rsidRDefault="00CE7DC6" w:rsidP="00CE7DC6">
      <w:pPr>
        <w:pStyle w:val="00b"/>
        <w:rPr>
          <w:rFonts w:hint="eastAsia"/>
          <w:color w:val="000000"/>
          <w:kern w:val="2"/>
        </w:rPr>
      </w:pPr>
    </w:p>
    <w:p w:rsidR="00CE7DC6" w:rsidRPr="00AF65B3" w:rsidRDefault="00CE7DC6" w:rsidP="00CE7DC6">
      <w:pPr>
        <w:pStyle w:val="002"/>
      </w:pPr>
      <w:r w:rsidRPr="00AF65B3">
        <w:t>201</w:t>
      </w:r>
      <w:r w:rsidRPr="00AF65B3">
        <w:rPr>
          <w:rFonts w:hint="eastAsia"/>
        </w:rPr>
        <w:t>6</w:t>
      </w:r>
      <w:r w:rsidRPr="00AF65B3">
        <w:t>年</w:t>
      </w:r>
      <w:r w:rsidRPr="00AF65B3">
        <w:rPr>
          <w:rFonts w:hint="eastAsia"/>
        </w:rPr>
        <w:t>我国</w:t>
      </w:r>
      <w:r w:rsidRPr="00AF65B3">
        <w:t>涤纶行业每百元销售收入三项费用</w:t>
      </w:r>
      <w:r w:rsidRPr="00AF65B3">
        <w:rPr>
          <w:rFonts w:hint="eastAsia"/>
        </w:rPr>
        <w:t>中</w:t>
      </w:r>
      <w:r w:rsidRPr="00AF65B3">
        <w:t>，销售费用增加了</w:t>
      </w:r>
      <w:r w:rsidRPr="00AF65B3">
        <w:rPr>
          <w:rFonts w:hint="eastAsia"/>
        </w:rPr>
        <w:t>7.26</w:t>
      </w:r>
      <w:r w:rsidRPr="00AF65B3">
        <w:t>%</w:t>
      </w:r>
      <w:r w:rsidRPr="00AF65B3">
        <w:t>，管理费用增加了</w:t>
      </w:r>
      <w:r w:rsidRPr="00AF65B3">
        <w:rPr>
          <w:rFonts w:hint="eastAsia"/>
        </w:rPr>
        <w:t>12.65</w:t>
      </w:r>
      <w:r w:rsidRPr="00AF65B3">
        <w:t>%</w:t>
      </w:r>
      <w:r w:rsidRPr="00AF65B3">
        <w:rPr>
          <w:rFonts w:hint="eastAsia"/>
        </w:rPr>
        <w:t>，均与涤纶长丝产品价格处于低位相关，</w:t>
      </w:r>
      <w:r w:rsidRPr="00AF65B3">
        <w:t>财务费用同比</w:t>
      </w:r>
      <w:r w:rsidRPr="00AF65B3">
        <w:rPr>
          <w:rFonts w:hint="eastAsia"/>
        </w:rPr>
        <w:t>减少</w:t>
      </w:r>
      <w:r w:rsidRPr="00AF65B3">
        <w:t>了</w:t>
      </w:r>
      <w:r w:rsidRPr="00AF65B3">
        <w:rPr>
          <w:rFonts w:hint="eastAsia"/>
        </w:rPr>
        <w:t>13.42</w:t>
      </w:r>
      <w:r w:rsidRPr="00AF65B3">
        <w:t>%</w:t>
      </w:r>
      <w:r w:rsidRPr="00AF65B3">
        <w:rPr>
          <w:rFonts w:hint="eastAsia"/>
        </w:rPr>
        <w:t>，显示企业融资渠道增多，融资成本降低，有利于企业运营（表</w:t>
      </w:r>
      <w:r w:rsidRPr="00AF65B3">
        <w:rPr>
          <w:rFonts w:hint="eastAsia"/>
        </w:rPr>
        <w:t>20</w:t>
      </w:r>
      <w:r w:rsidRPr="00AF65B3">
        <w:rPr>
          <w:rFonts w:hint="eastAsia"/>
        </w:rPr>
        <w:t>）</w:t>
      </w:r>
      <w:r w:rsidRPr="00AF65B3">
        <w:t>。</w:t>
      </w:r>
    </w:p>
    <w:p w:rsidR="00CE7DC6" w:rsidRPr="00AF65B3" w:rsidRDefault="00CE7DC6" w:rsidP="00CE7DC6">
      <w:pPr>
        <w:pStyle w:val="003"/>
        <w:spacing w:before="156" w:after="156"/>
        <w:rPr>
          <w:color w:val="000000"/>
        </w:rPr>
      </w:pPr>
      <w:r w:rsidRPr="00AF65B3">
        <w:rPr>
          <w:color w:val="000000"/>
        </w:rPr>
        <w:t>表</w:t>
      </w:r>
      <w:r w:rsidRPr="00AF65B3">
        <w:rPr>
          <w:color w:val="000000"/>
        </w:rPr>
        <w:t>20</w:t>
      </w:r>
      <w:r>
        <w:rPr>
          <w:color w:val="000000"/>
        </w:rPr>
        <w:t xml:space="preserve">  </w:t>
      </w:r>
      <w:r w:rsidRPr="00AF65B3">
        <w:rPr>
          <w:color w:val="000000"/>
        </w:rPr>
        <w:t>201</w:t>
      </w:r>
      <w:r w:rsidRPr="00AF65B3">
        <w:rPr>
          <w:rFonts w:hint="eastAsia"/>
          <w:color w:val="000000"/>
        </w:rPr>
        <w:t>6</w:t>
      </w:r>
      <w:r w:rsidRPr="00AF65B3">
        <w:rPr>
          <w:color w:val="000000"/>
        </w:rPr>
        <w:t>年涤纶行业每百元销售收入费用对比表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784"/>
        <w:gridCol w:w="1376"/>
        <w:gridCol w:w="1464"/>
        <w:gridCol w:w="1464"/>
      </w:tblGrid>
      <w:tr w:rsidR="00CE7DC6" w:rsidRPr="00AF65B3" w:rsidTr="00C10522">
        <w:trPr>
          <w:trHeight w:val="340"/>
          <w:jc w:val="center"/>
        </w:trPr>
        <w:tc>
          <w:tcPr>
            <w:tcW w:w="278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1376"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w:t>
            </w:r>
          </w:p>
        </w:tc>
        <w:tc>
          <w:tcPr>
            <w:tcW w:w="146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2015</w:t>
            </w:r>
            <w:r w:rsidRPr="00AF65B3">
              <w:rPr>
                <w:rFonts w:ascii="Times New Roman" w:eastAsia="黑体" w:hAnsi="Times New Roman"/>
                <w:bCs/>
                <w:color w:val="000000"/>
                <w:sz w:val="18"/>
                <w:szCs w:val="18"/>
              </w:rPr>
              <w:t>年同期</w:t>
            </w:r>
          </w:p>
        </w:tc>
        <w:tc>
          <w:tcPr>
            <w:tcW w:w="146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CE7DC6" w:rsidRPr="00AF65B3" w:rsidTr="00C10522">
        <w:trPr>
          <w:trHeight w:val="340"/>
          <w:jc w:val="center"/>
        </w:trPr>
        <w:tc>
          <w:tcPr>
            <w:tcW w:w="278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销售费用（元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76"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0.82</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0.78</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0.05</w:t>
            </w:r>
            <w:r>
              <w:rPr>
                <w:rFonts w:ascii="Times New Roman" w:hAnsi="Times New Roman"/>
                <w:color w:val="000000"/>
                <w:sz w:val="18"/>
                <w:szCs w:val="18"/>
              </w:rPr>
              <w:t xml:space="preserve"> </w:t>
            </w:r>
          </w:p>
        </w:tc>
      </w:tr>
      <w:tr w:rsidR="00CE7DC6" w:rsidRPr="00AF65B3" w:rsidTr="00C10522">
        <w:trPr>
          <w:trHeight w:val="340"/>
          <w:jc w:val="center"/>
        </w:trPr>
        <w:tc>
          <w:tcPr>
            <w:tcW w:w="278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管理费用（元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76"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2.58</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2.43</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0.15</w:t>
            </w:r>
            <w:r>
              <w:rPr>
                <w:rFonts w:ascii="Times New Roman" w:hAnsi="Times New Roman"/>
                <w:color w:val="000000"/>
                <w:sz w:val="18"/>
                <w:szCs w:val="18"/>
              </w:rPr>
              <w:t xml:space="preserve"> </w:t>
            </w:r>
          </w:p>
        </w:tc>
      </w:tr>
      <w:tr w:rsidR="00CE7DC6" w:rsidRPr="00AF65B3" w:rsidTr="00C10522">
        <w:trPr>
          <w:trHeight w:val="340"/>
          <w:jc w:val="center"/>
        </w:trPr>
        <w:tc>
          <w:tcPr>
            <w:tcW w:w="2784" w:type="dxa"/>
            <w:tcMar>
              <w:top w:w="0" w:type="dxa"/>
              <w:left w:w="85" w:type="dxa"/>
              <w:bottom w:w="0" w:type="dxa"/>
              <w:right w:w="85" w:type="dxa"/>
            </w:tcMar>
            <w:vAlign w:val="center"/>
          </w:tcPr>
          <w:p w:rsidR="00CE7DC6" w:rsidRPr="00AF65B3" w:rsidRDefault="00CE7DC6"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财务费用（元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76"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1.39</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1.59</w:t>
            </w:r>
            <w:r>
              <w:rPr>
                <w:rFonts w:ascii="Times New Roman" w:hAnsi="Times New Roman"/>
                <w:color w:val="000000"/>
                <w:sz w:val="18"/>
                <w:szCs w:val="18"/>
              </w:rPr>
              <w:t xml:space="preserve"> </w:t>
            </w:r>
          </w:p>
        </w:tc>
        <w:tc>
          <w:tcPr>
            <w:tcW w:w="1464" w:type="dxa"/>
            <w:tcMar>
              <w:top w:w="0" w:type="dxa"/>
              <w:left w:w="85" w:type="dxa"/>
              <w:bottom w:w="0" w:type="dxa"/>
              <w:right w:w="85" w:type="dxa"/>
            </w:tcMar>
            <w:vAlign w:val="center"/>
          </w:tcPr>
          <w:p w:rsidR="00CE7DC6" w:rsidRPr="00AF65B3" w:rsidRDefault="00CE7DC6"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-0.21</w:t>
            </w:r>
            <w:r>
              <w:rPr>
                <w:rFonts w:ascii="Times New Roman" w:hAnsi="Times New Roman"/>
                <w:color w:val="000000"/>
                <w:sz w:val="18"/>
                <w:szCs w:val="18"/>
              </w:rPr>
              <w:t xml:space="preserve"> </w:t>
            </w:r>
          </w:p>
        </w:tc>
      </w:tr>
    </w:tbl>
    <w:p w:rsidR="00CE7DC6" w:rsidRPr="00AF65B3" w:rsidRDefault="00CE7DC6" w:rsidP="00CE7DC6">
      <w:pPr>
        <w:pStyle w:val="004"/>
        <w:rPr>
          <w:rFonts w:hint="eastAsia"/>
          <w:color w:val="000000"/>
          <w:kern w:val="2"/>
        </w:rPr>
      </w:pPr>
      <w:r w:rsidRPr="00AF65B3">
        <w:rPr>
          <w:color w:val="000000"/>
          <w:kern w:val="2"/>
        </w:rPr>
        <w:t>资料来源：据国家统计局数据整理</w:t>
      </w:r>
    </w:p>
    <w:p w:rsidR="00CE7DC6" w:rsidRPr="00AF65B3" w:rsidRDefault="00CE7DC6" w:rsidP="00CE7DC6">
      <w:pPr>
        <w:pStyle w:val="00b"/>
        <w:rPr>
          <w:rFonts w:hint="eastAsia"/>
          <w:color w:val="000000"/>
          <w:kern w:val="2"/>
        </w:rPr>
      </w:pPr>
    </w:p>
    <w:p w:rsidR="00CE7DC6" w:rsidRPr="00AF65B3" w:rsidRDefault="00CE7DC6" w:rsidP="00CE7DC6">
      <w:pPr>
        <w:pStyle w:val="001"/>
      </w:pPr>
      <w:r w:rsidRPr="00AF65B3">
        <w:rPr>
          <w:rFonts w:hint="eastAsia"/>
        </w:rPr>
        <w:t>二、</w:t>
      </w:r>
      <w:r w:rsidRPr="00AF65B3">
        <w:rPr>
          <w:rFonts w:hint="eastAsia"/>
        </w:rPr>
        <w:t>2016</w:t>
      </w:r>
      <w:r w:rsidRPr="00AF65B3">
        <w:rPr>
          <w:rFonts w:hint="eastAsia"/>
        </w:rPr>
        <w:t>年涤纶长丝行业发展中的特点</w:t>
      </w:r>
    </w:p>
    <w:p w:rsidR="00CE7DC6" w:rsidRPr="00AF65B3" w:rsidRDefault="00CE7DC6" w:rsidP="00CE7DC6">
      <w:pPr>
        <w:pStyle w:val="006"/>
        <w:rPr>
          <w:color w:val="000000"/>
        </w:rPr>
      </w:pPr>
      <w:r w:rsidRPr="00AF65B3">
        <w:rPr>
          <w:rFonts w:hint="eastAsia"/>
          <w:color w:val="000000"/>
        </w:rPr>
        <w:t>（一）新产品开发显著，提升了长丝供给品种、品质及品牌</w:t>
      </w:r>
    </w:p>
    <w:p w:rsidR="00CE7DC6" w:rsidRPr="00AF65B3" w:rsidRDefault="00CE7DC6" w:rsidP="00CE7DC6">
      <w:pPr>
        <w:pStyle w:val="002"/>
      </w:pPr>
      <w:r w:rsidRPr="00AF65B3">
        <w:rPr>
          <w:rFonts w:hint="eastAsia"/>
        </w:rPr>
        <w:t>2016</w:t>
      </w:r>
      <w:r w:rsidRPr="00AF65B3">
        <w:rPr>
          <w:rFonts w:hint="eastAsia"/>
        </w:rPr>
        <w:t>年涤纶长丝行业注重新产品的研发力度，以适应下游功能性、绿色化、差异化、个性化消费升级需求，提升供给侧改革力度，提高产品的品质和品牌。</w:t>
      </w:r>
      <w:r w:rsidRPr="00AF65B3">
        <w:t>规模超大型化、智能化、直接纺、短程化、多功能柔性化、新品种开发特色化等技术创新方面，成果十分突出。</w:t>
      </w:r>
      <w:r>
        <w:t xml:space="preserve"> </w:t>
      </w:r>
    </w:p>
    <w:p w:rsidR="00CE7DC6" w:rsidRPr="00AF65B3" w:rsidRDefault="00CE7DC6" w:rsidP="00CE7DC6">
      <w:pPr>
        <w:pStyle w:val="002"/>
      </w:pPr>
      <w:r w:rsidRPr="00AF65B3">
        <w:rPr>
          <w:rFonts w:hint="eastAsia"/>
        </w:rPr>
        <w:t>由盛虹控股集团有限公司等承担</w:t>
      </w:r>
      <w:r w:rsidRPr="00A735B7">
        <w:rPr>
          <w:rFonts w:ascii="宋体" w:hAnsi="宋体" w:hint="eastAsia"/>
        </w:rPr>
        <w:t>“</w:t>
      </w:r>
      <w:r w:rsidRPr="00AF65B3">
        <w:rPr>
          <w:rFonts w:hint="eastAsia"/>
        </w:rPr>
        <w:t>PTT</w:t>
      </w:r>
      <w:r w:rsidRPr="00AF65B3">
        <w:rPr>
          <w:rFonts w:hint="eastAsia"/>
        </w:rPr>
        <w:t>和原位功能化</w:t>
      </w:r>
      <w:r w:rsidRPr="00AF65B3">
        <w:rPr>
          <w:rFonts w:hint="eastAsia"/>
        </w:rPr>
        <w:t>PET</w:t>
      </w:r>
      <w:r w:rsidRPr="00AF65B3">
        <w:rPr>
          <w:rFonts w:hint="eastAsia"/>
        </w:rPr>
        <w:t>聚合及其复合纤维制备关键技术与产业化</w:t>
      </w:r>
      <w:r w:rsidRPr="00A735B7">
        <w:rPr>
          <w:rFonts w:ascii="宋体" w:hAnsi="宋体" w:hint="eastAsia"/>
        </w:rPr>
        <w:t>”</w:t>
      </w:r>
      <w:r w:rsidRPr="00AF65B3">
        <w:rPr>
          <w:rFonts w:hint="eastAsia"/>
        </w:rPr>
        <w:t>获国家科学技术进步二等奖，攻克了</w:t>
      </w:r>
      <w:r w:rsidRPr="00AF65B3">
        <w:rPr>
          <w:rFonts w:hint="eastAsia"/>
        </w:rPr>
        <w:t>PTT/MFPET</w:t>
      </w:r>
      <w:r w:rsidRPr="00AF65B3">
        <w:rPr>
          <w:rFonts w:hint="eastAsia"/>
        </w:rPr>
        <w:t>复合纺丝的技术难题，实现了纤维的高品质生产；由江苏鑫博开发的弹性纤维，织物横向弹力达</w:t>
      </w:r>
      <w:r w:rsidRPr="00AF65B3">
        <w:rPr>
          <w:rFonts w:hint="eastAsia"/>
        </w:rPr>
        <w:t>120%</w:t>
      </w:r>
      <w:r w:rsidRPr="00AF65B3">
        <w:rPr>
          <w:rFonts w:hint="eastAsia"/>
        </w:rPr>
        <w:t>以上，纵向弹力达</w:t>
      </w:r>
      <w:r w:rsidRPr="00AF65B3">
        <w:rPr>
          <w:rFonts w:hint="eastAsia"/>
        </w:rPr>
        <w:t>80%</w:t>
      </w:r>
      <w:r w:rsidRPr="00AF65B3">
        <w:rPr>
          <w:rFonts w:hint="eastAsia"/>
        </w:rPr>
        <w:t>以上，具创新性，取得重大技术突破；盛虹科技新开发的仿真纤维，同等重量下纤维生产的成品麂皮绒更多，减少碱减量损耗，减少开纤损耗</w:t>
      </w:r>
      <w:r w:rsidRPr="00AF65B3">
        <w:rPr>
          <w:rFonts w:hint="eastAsia"/>
        </w:rPr>
        <w:t>10%</w:t>
      </w:r>
      <w:r w:rsidRPr="00AF65B3">
        <w:rPr>
          <w:rFonts w:hint="eastAsia"/>
        </w:rPr>
        <w:t>；苏州金辉采用锗元素在线添加技术，织物富含锗元素，对白色念珠菌、大肠杆菌、金黄色葡萄球菌等抗菌效果明显；新凤鸣开发的仿毛纤维，古纤道开发的功成纤维，都提升了产品品质，满足了特定需要，增加了供给。行业注重了产品的品牌推广力度，据统计</w:t>
      </w:r>
      <w:r w:rsidRPr="00AF65B3">
        <w:rPr>
          <w:rFonts w:hint="eastAsia"/>
        </w:rPr>
        <w:t>2016</w:t>
      </w:r>
      <w:r w:rsidRPr="00AF65B3">
        <w:rPr>
          <w:rFonts w:hint="eastAsia"/>
        </w:rPr>
        <w:t>年聚酯涤纶长丝新开发品种</w:t>
      </w:r>
      <w:r w:rsidRPr="00AF65B3">
        <w:rPr>
          <w:rFonts w:hint="eastAsia"/>
        </w:rPr>
        <w:t>60</w:t>
      </w:r>
      <w:r w:rsidRPr="00AF65B3">
        <w:rPr>
          <w:rFonts w:hint="eastAsia"/>
        </w:rPr>
        <w:t>多个，</w:t>
      </w:r>
      <w:r w:rsidRPr="00AF65B3">
        <w:rPr>
          <w:rFonts w:hint="eastAsia"/>
        </w:rPr>
        <w:t>6</w:t>
      </w:r>
      <w:r w:rsidRPr="00AF65B3">
        <w:rPr>
          <w:rFonts w:hint="eastAsia"/>
        </w:rPr>
        <w:t>个产品入选了</w:t>
      </w:r>
      <w:r w:rsidRPr="00AF65B3">
        <w:rPr>
          <w:rFonts w:hint="eastAsia"/>
        </w:rPr>
        <w:t>2017/2018</w:t>
      </w:r>
      <w:r w:rsidRPr="00AF65B3">
        <w:rPr>
          <w:rFonts w:hint="eastAsia"/>
        </w:rPr>
        <w:t>中国纤维流行趋势产品，提升了品牌的影响力。</w:t>
      </w:r>
    </w:p>
    <w:p w:rsidR="00CE7DC6" w:rsidRPr="00AF65B3" w:rsidRDefault="00CE7DC6" w:rsidP="00CE7DC6">
      <w:pPr>
        <w:pStyle w:val="006"/>
        <w:rPr>
          <w:rFonts w:hint="eastAsia"/>
          <w:color w:val="000000"/>
        </w:rPr>
      </w:pPr>
      <w:r w:rsidRPr="00AF65B3">
        <w:rPr>
          <w:rFonts w:hint="eastAsia"/>
          <w:color w:val="000000"/>
        </w:rPr>
        <w:t>（二）新工艺取得突出进步，加快推进涤纶长丝行业绿色生产进程</w:t>
      </w:r>
    </w:p>
    <w:p w:rsidR="00CE7DC6" w:rsidRPr="00AF65B3" w:rsidRDefault="00CE7DC6" w:rsidP="00CE7DC6">
      <w:pPr>
        <w:pStyle w:val="002"/>
      </w:pPr>
      <w:r w:rsidRPr="00AF65B3">
        <w:t>涤纶长丝行业</w:t>
      </w:r>
      <w:r w:rsidRPr="00AF65B3">
        <w:rPr>
          <w:rFonts w:hint="eastAsia"/>
        </w:rPr>
        <w:t>重视行业可持续发展及绿色发展，多种新工艺</w:t>
      </w:r>
      <w:r w:rsidRPr="00AF65B3">
        <w:t>积极推进清洁生产、节能减排和循环再利用</w:t>
      </w:r>
      <w:r w:rsidRPr="00AF65B3">
        <w:rPr>
          <w:rFonts w:hint="eastAsia"/>
        </w:rPr>
        <w:t>。</w:t>
      </w:r>
      <w:r w:rsidRPr="00AF65B3">
        <w:t>采用在线添加、短程、直纺工艺，生产市场需求量大的、性能优异、成本有竞争力的各类功能性差别化新品种。</w:t>
      </w:r>
      <w:r w:rsidRPr="00AF65B3">
        <w:rPr>
          <w:rFonts w:hint="eastAsia"/>
        </w:rPr>
        <w:t>行业内进行研发的</w:t>
      </w:r>
      <w:r w:rsidRPr="00A735B7">
        <w:rPr>
          <w:rFonts w:ascii="宋体" w:hAnsi="宋体" w:hint="eastAsia"/>
        </w:rPr>
        <w:t>“</w:t>
      </w:r>
      <w:r w:rsidRPr="00AF65B3">
        <w:rPr>
          <w:rFonts w:hint="eastAsia"/>
        </w:rPr>
        <w:t>高品质原液着色纤维开发及应用</w:t>
      </w:r>
      <w:r w:rsidRPr="00A735B7">
        <w:rPr>
          <w:rFonts w:ascii="宋体" w:hAnsi="宋体" w:hint="eastAsia"/>
        </w:rPr>
        <w:t>”</w:t>
      </w:r>
      <w:r w:rsidRPr="00AF65B3">
        <w:rPr>
          <w:rFonts w:hint="eastAsia"/>
        </w:rPr>
        <w:t>项目，研究重点内容包括聚酯等原液着色纤维聚合、纺丝动力学与色彩变化机理；高比例、多元组分添加与高效均匀分散技术，高效色母粒、色浆制备技术等，符合化纤行业环保及清</w:t>
      </w:r>
      <w:r w:rsidRPr="00AF65B3">
        <w:rPr>
          <w:rFonts w:hint="eastAsia"/>
        </w:rPr>
        <w:lastRenderedPageBreak/>
        <w:t>洁化生产的现状。江苏盛虹科技股份公司获得了以鼓励对行业绿色发展具有前瞻性和深远影响的基础性研究为目标的绿宇金钥匙奖，由浙江古纤道新材料股份有限公司等开发的</w:t>
      </w:r>
      <w:r w:rsidRPr="00A735B7">
        <w:rPr>
          <w:rFonts w:ascii="宋体" w:hAnsi="宋体"/>
        </w:rPr>
        <w:t>“</w:t>
      </w:r>
      <w:r w:rsidRPr="00AF65B3">
        <w:rPr>
          <w:rFonts w:hint="eastAsia"/>
        </w:rPr>
        <w:t>管外降膜式液相增黏反应器创制及熔体直纺涤纶工业丝新技术</w:t>
      </w:r>
      <w:r w:rsidRPr="00A735B7">
        <w:rPr>
          <w:rFonts w:ascii="宋体" w:hAnsi="宋体"/>
        </w:rPr>
        <w:t>”</w:t>
      </w:r>
      <w:r w:rsidRPr="00AF65B3">
        <w:rPr>
          <w:rFonts w:hint="eastAsia"/>
        </w:rPr>
        <w:t>获得国家技术发明奖二等奖，创建了短流程、柔性化涤纶工业丝生产线，大幅度提高纺丝效率，实现了节能减排。</w:t>
      </w:r>
    </w:p>
    <w:p w:rsidR="00CE7DC6" w:rsidRPr="00AF65B3" w:rsidRDefault="00CE7DC6" w:rsidP="00CE7DC6">
      <w:pPr>
        <w:pStyle w:val="002"/>
        <w:rPr>
          <w:rFonts w:hint="eastAsia"/>
        </w:rPr>
      </w:pPr>
      <w:r w:rsidRPr="00AF65B3">
        <w:rPr>
          <w:rFonts w:hint="eastAsia"/>
        </w:rPr>
        <w:t>由中国化学纤维工业协会组织制定的合成纤维制造业（聚酯涤纶）清洁生产评价指标体系，已经完成了数据收集、编制说明及指标体系的编制，将涤纶行业清洁生产等级划分为三级，分别为国际清洁生产领先水平、国内清洁生产先进水平、国内清洁生产基本水平。指导聚酯涤纶行业清洁生产水平提高，建立聚酯涤纶行业绿色生产标准体系。</w:t>
      </w:r>
    </w:p>
    <w:p w:rsidR="00CE7DC6" w:rsidRPr="00AF65B3" w:rsidRDefault="00CE7DC6" w:rsidP="00CE7DC6">
      <w:pPr>
        <w:pStyle w:val="006"/>
        <w:rPr>
          <w:rFonts w:hint="eastAsia"/>
          <w:color w:val="000000"/>
        </w:rPr>
      </w:pPr>
      <w:r w:rsidRPr="00AF65B3">
        <w:rPr>
          <w:color w:val="000000"/>
        </w:rPr>
        <w:t>（</w:t>
      </w:r>
      <w:r w:rsidRPr="00AF65B3">
        <w:rPr>
          <w:rFonts w:hint="eastAsia"/>
          <w:color w:val="000000"/>
        </w:rPr>
        <w:t>三</w:t>
      </w:r>
      <w:r w:rsidRPr="00AF65B3">
        <w:rPr>
          <w:color w:val="000000"/>
        </w:rPr>
        <w:t>）</w:t>
      </w:r>
      <w:r w:rsidRPr="00AF65B3">
        <w:rPr>
          <w:rFonts w:hint="eastAsia"/>
          <w:color w:val="000000"/>
        </w:rPr>
        <w:t>合理控制产能产量增加，运行质量明显好转</w:t>
      </w:r>
    </w:p>
    <w:p w:rsidR="00CE7DC6" w:rsidRPr="00AF65B3" w:rsidRDefault="00CE7DC6" w:rsidP="00CE7DC6">
      <w:pPr>
        <w:pStyle w:val="002"/>
      </w:pPr>
      <w:r w:rsidRPr="00AF65B3">
        <w:rPr>
          <w:rFonts w:hint="eastAsia"/>
        </w:rPr>
        <w:t>2016</w:t>
      </w:r>
      <w:r w:rsidRPr="00AF65B3">
        <w:rPr>
          <w:rFonts w:hint="eastAsia"/>
        </w:rPr>
        <w:t>年聚酯涤纶行业合理控制产能增加，计划新增产能</w:t>
      </w:r>
      <w:r w:rsidRPr="00AF65B3">
        <w:t>373</w:t>
      </w:r>
      <w:r w:rsidRPr="00AF65B3">
        <w:rPr>
          <w:rFonts w:hint="eastAsia"/>
        </w:rPr>
        <w:t>万吨，实际投产</w:t>
      </w:r>
      <w:r w:rsidRPr="00AF65B3">
        <w:t>208</w:t>
      </w:r>
      <w:r w:rsidRPr="00AF65B3">
        <w:rPr>
          <w:rFonts w:hint="eastAsia"/>
        </w:rPr>
        <w:t>万吨，另外的</w:t>
      </w:r>
      <w:r w:rsidRPr="00AF65B3">
        <w:t>165</w:t>
      </w:r>
      <w:r w:rsidRPr="00AF65B3">
        <w:rPr>
          <w:rFonts w:hint="eastAsia"/>
        </w:rPr>
        <w:t>万装置预计延迟至</w:t>
      </w:r>
      <w:r w:rsidRPr="00AF65B3">
        <w:t>2017</w:t>
      </w:r>
      <w:r w:rsidRPr="00AF65B3">
        <w:rPr>
          <w:rFonts w:hint="eastAsia"/>
        </w:rPr>
        <w:t>年或更长的时间投产，产能同比增速放缓。在开工率方面，</w:t>
      </w:r>
      <w:r w:rsidRPr="00AF65B3">
        <w:t>2016</w:t>
      </w:r>
      <w:r w:rsidRPr="00AF65B3">
        <w:rPr>
          <w:rFonts w:hint="eastAsia"/>
        </w:rPr>
        <w:t>年年初春节和</w:t>
      </w:r>
      <w:r w:rsidRPr="00AF65B3">
        <w:t>G20</w:t>
      </w:r>
      <w:r w:rsidRPr="00AF65B3">
        <w:rPr>
          <w:rFonts w:hint="eastAsia"/>
        </w:rPr>
        <w:t>峰会期间，国内聚酯工厂进行了大规模的停车检修操作，减少了产品供应，涤纶长丝的供应格局明显改善</w:t>
      </w:r>
      <w:r w:rsidRPr="00AF65B3">
        <w:rPr>
          <w:rFonts w:hint="eastAsia"/>
        </w:rPr>
        <w:t>,</w:t>
      </w:r>
      <w:r>
        <w:rPr>
          <w:rFonts w:hint="eastAsia"/>
        </w:rPr>
        <w:t xml:space="preserve"> </w:t>
      </w:r>
      <w:r w:rsidRPr="00AF65B3">
        <w:rPr>
          <w:rFonts w:hint="eastAsia"/>
        </w:rPr>
        <w:t>同时下游企业需求稳定增长，产品出现供不应求的局面</w:t>
      </w:r>
      <w:r w:rsidRPr="00AF65B3">
        <w:t>,</w:t>
      </w:r>
      <w:r>
        <w:rPr>
          <w:rFonts w:hint="eastAsia"/>
        </w:rPr>
        <w:t xml:space="preserve"> </w:t>
      </w:r>
      <w:r w:rsidRPr="00AF65B3">
        <w:rPr>
          <w:rFonts w:hint="eastAsia"/>
        </w:rPr>
        <w:t>价格坚挺，库存处于历史低位，运行质量明显好转。</w:t>
      </w:r>
    </w:p>
    <w:p w:rsidR="00CE7DC6" w:rsidRPr="00AF65B3" w:rsidRDefault="00CE7DC6" w:rsidP="00CE7DC6">
      <w:pPr>
        <w:pStyle w:val="006"/>
        <w:rPr>
          <w:color w:val="000000"/>
        </w:rPr>
      </w:pPr>
      <w:r w:rsidRPr="00AF65B3">
        <w:rPr>
          <w:rFonts w:hint="eastAsia"/>
          <w:color w:val="000000"/>
        </w:rPr>
        <w:t>（四）不断上涨的原料价格，增厚了行业收益</w:t>
      </w:r>
    </w:p>
    <w:p w:rsidR="00CE7DC6" w:rsidRPr="00AF65B3" w:rsidRDefault="00CE7DC6" w:rsidP="00CE7DC6">
      <w:pPr>
        <w:pStyle w:val="002"/>
        <w:rPr>
          <w:rFonts w:hint="eastAsia"/>
        </w:rPr>
      </w:pPr>
      <w:r w:rsidRPr="00AF65B3">
        <w:rPr>
          <w:rFonts w:hint="eastAsia"/>
        </w:rPr>
        <w:t>2016</w:t>
      </w:r>
      <w:r w:rsidRPr="00AF65B3">
        <w:rPr>
          <w:rFonts w:hint="eastAsia"/>
        </w:rPr>
        <w:t>年原油的上涨，从低位</w:t>
      </w:r>
      <w:r w:rsidRPr="00AF65B3">
        <w:rPr>
          <w:rFonts w:hint="eastAsia"/>
        </w:rPr>
        <w:t>30</w:t>
      </w:r>
      <w:r w:rsidRPr="00AF65B3">
        <w:rPr>
          <w:rFonts w:hint="eastAsia"/>
        </w:rPr>
        <w:t>元</w:t>
      </w:r>
      <w:r w:rsidRPr="00AF65B3">
        <w:rPr>
          <w:rFonts w:hint="eastAsia"/>
        </w:rPr>
        <w:t>/</w:t>
      </w:r>
      <w:r w:rsidRPr="00AF65B3">
        <w:rPr>
          <w:rFonts w:hint="eastAsia"/>
        </w:rPr>
        <w:t>桶逐步上涨至</w:t>
      </w:r>
      <w:r w:rsidRPr="00AF65B3">
        <w:rPr>
          <w:rFonts w:hint="eastAsia"/>
        </w:rPr>
        <w:t>50</w:t>
      </w:r>
      <w:r w:rsidRPr="00AF65B3">
        <w:rPr>
          <w:rFonts w:hint="eastAsia"/>
        </w:rPr>
        <w:t>美元</w:t>
      </w:r>
      <w:r w:rsidRPr="00AF65B3">
        <w:rPr>
          <w:rFonts w:hint="eastAsia"/>
        </w:rPr>
        <w:t>/</w:t>
      </w:r>
      <w:r w:rsidRPr="00AF65B3">
        <w:rPr>
          <w:rFonts w:hint="eastAsia"/>
        </w:rPr>
        <w:t>桶，上游材料成本推动涤纶长丝价格上涨，使聚酯价格平台整体抬升，财务数据明显好转，偿债能力明显增强。油价上涨推动丝价上涨的同时，增厚了原材料、半成品、产成品库存收益，提升了实际效益，提升了资本的流动性。</w:t>
      </w:r>
      <w:r>
        <w:rPr>
          <w:rFonts w:hint="eastAsia"/>
        </w:rPr>
        <w:t xml:space="preserve"> </w:t>
      </w:r>
    </w:p>
    <w:p w:rsidR="00CE7DC6" w:rsidRPr="00AF65B3" w:rsidRDefault="00CE7DC6" w:rsidP="00CE7DC6">
      <w:pPr>
        <w:pStyle w:val="006"/>
        <w:rPr>
          <w:color w:val="000000"/>
        </w:rPr>
      </w:pPr>
      <w:r w:rsidRPr="00AF65B3">
        <w:rPr>
          <w:color w:val="000000"/>
        </w:rPr>
        <w:t>（</w:t>
      </w:r>
      <w:r w:rsidRPr="00AF65B3">
        <w:rPr>
          <w:rFonts w:hint="eastAsia"/>
          <w:color w:val="000000"/>
        </w:rPr>
        <w:t>五</w:t>
      </w:r>
      <w:r w:rsidRPr="00AF65B3">
        <w:rPr>
          <w:color w:val="000000"/>
        </w:rPr>
        <w:t>）</w:t>
      </w:r>
      <w:r w:rsidRPr="00AF65B3">
        <w:rPr>
          <w:rFonts w:hint="eastAsia"/>
          <w:color w:val="000000"/>
        </w:rPr>
        <w:t>产业链一体化发展，成本优势明显</w:t>
      </w:r>
    </w:p>
    <w:p w:rsidR="00CE7DC6" w:rsidRPr="00AF65B3" w:rsidRDefault="00CE7DC6" w:rsidP="00CE7DC6">
      <w:pPr>
        <w:pStyle w:val="002"/>
        <w:rPr>
          <w:rFonts w:hint="eastAsia"/>
          <w:sz w:val="18"/>
          <w:szCs w:val="18"/>
        </w:rPr>
      </w:pPr>
      <w:r w:rsidRPr="00AF65B3">
        <w:rPr>
          <w:rFonts w:hint="eastAsia"/>
        </w:rPr>
        <w:t>2016</w:t>
      </w:r>
      <w:r w:rsidRPr="00AF65B3">
        <w:rPr>
          <w:rFonts w:hint="eastAsia"/>
        </w:rPr>
        <w:t>年，涤纶行业龙头企业向产业链上游发展，形成了炼化</w:t>
      </w:r>
      <w:r w:rsidRPr="00AF65B3">
        <w:rPr>
          <w:rFonts w:hint="eastAsia"/>
        </w:rPr>
        <w:t>-PTA-</w:t>
      </w:r>
      <w:r w:rsidRPr="00AF65B3">
        <w:rPr>
          <w:rFonts w:hint="eastAsia"/>
        </w:rPr>
        <w:t>聚酯</w:t>
      </w:r>
      <w:r w:rsidRPr="00AF65B3">
        <w:rPr>
          <w:rFonts w:hint="eastAsia"/>
        </w:rPr>
        <w:t>-</w:t>
      </w:r>
      <w:r w:rsidRPr="00AF65B3">
        <w:rPr>
          <w:rFonts w:hint="eastAsia"/>
        </w:rPr>
        <w:t>纺丝</w:t>
      </w:r>
      <w:r w:rsidRPr="00AF65B3">
        <w:rPr>
          <w:rFonts w:hint="eastAsia"/>
        </w:rPr>
        <w:t>-</w:t>
      </w:r>
      <w:r w:rsidRPr="00AF65B3">
        <w:rPr>
          <w:rFonts w:hint="eastAsia"/>
        </w:rPr>
        <w:t>加弹一体化生产。如盛虹在连云港兴建的炼化一体化项目，</w:t>
      </w:r>
      <w:r w:rsidRPr="00AF65B3">
        <w:rPr>
          <w:rFonts w:hint="eastAsia"/>
        </w:rPr>
        <w:t>2016</w:t>
      </w:r>
      <w:r w:rsidRPr="00AF65B3">
        <w:rPr>
          <w:rFonts w:hint="eastAsia"/>
        </w:rPr>
        <w:t>年</w:t>
      </w:r>
      <w:r w:rsidRPr="00AF65B3">
        <w:rPr>
          <w:rFonts w:hint="eastAsia"/>
        </w:rPr>
        <w:t>12</w:t>
      </w:r>
      <w:r w:rsidRPr="00AF65B3">
        <w:rPr>
          <w:rFonts w:hint="eastAsia"/>
        </w:rPr>
        <w:t>月进行了环评公示；荣盛和桐昆参股的舟山炼化项目，</w:t>
      </w:r>
      <w:r w:rsidRPr="00AF65B3">
        <w:rPr>
          <w:rFonts w:hint="eastAsia"/>
        </w:rPr>
        <w:t>2016</w:t>
      </w:r>
      <w:r w:rsidRPr="00AF65B3">
        <w:rPr>
          <w:rFonts w:hint="eastAsia"/>
        </w:rPr>
        <w:t>年</w:t>
      </w:r>
      <w:r w:rsidRPr="00AF65B3">
        <w:rPr>
          <w:rFonts w:hint="eastAsia"/>
        </w:rPr>
        <w:t>9</w:t>
      </w:r>
      <w:r w:rsidRPr="00AF65B3">
        <w:rPr>
          <w:rFonts w:hint="eastAsia"/>
        </w:rPr>
        <w:t>月进行了环评二次公示；恒力的炼化项目已经于</w:t>
      </w:r>
      <w:r w:rsidRPr="00AF65B3">
        <w:rPr>
          <w:rFonts w:hint="eastAsia"/>
        </w:rPr>
        <w:t>2016</w:t>
      </w:r>
      <w:r w:rsidRPr="00AF65B3">
        <w:rPr>
          <w:rFonts w:hint="eastAsia"/>
        </w:rPr>
        <w:t>年</w:t>
      </w:r>
      <w:r w:rsidRPr="00AF65B3">
        <w:rPr>
          <w:rFonts w:hint="eastAsia"/>
        </w:rPr>
        <w:t>12</w:t>
      </w:r>
      <w:r w:rsidRPr="00AF65B3">
        <w:rPr>
          <w:rFonts w:hint="eastAsia"/>
        </w:rPr>
        <w:t>月开工；恒逸文莱炼化项目顺利推进。这些多为行业内上市公司，借助资本的力量，实现了产业链一体化发展及工艺设备的升级换代，在稳定了原料来源，成本优势明显，抗风险能力增强，盈利有望高于行业平均水平，将在今后的竞争中处于优势。</w:t>
      </w:r>
    </w:p>
    <w:p w:rsidR="00CE7DC6" w:rsidRPr="00AF65B3" w:rsidRDefault="00CE7DC6" w:rsidP="00CE7DC6">
      <w:pPr>
        <w:pStyle w:val="001"/>
      </w:pPr>
      <w:r w:rsidRPr="00AF65B3">
        <w:rPr>
          <w:rFonts w:hint="eastAsia"/>
        </w:rPr>
        <w:t>三</w:t>
      </w:r>
      <w:r w:rsidRPr="00AF65B3">
        <w:t>、</w:t>
      </w:r>
      <w:r w:rsidRPr="00AF65B3">
        <w:rPr>
          <w:rFonts w:hint="eastAsia"/>
        </w:rPr>
        <w:t>2016</w:t>
      </w:r>
      <w:r w:rsidRPr="00AF65B3">
        <w:t>我国涤纶长丝行业发展</w:t>
      </w:r>
      <w:r w:rsidRPr="00AF65B3">
        <w:rPr>
          <w:rFonts w:hint="eastAsia"/>
        </w:rPr>
        <w:t>中存在的问题</w:t>
      </w:r>
    </w:p>
    <w:p w:rsidR="00CE7DC6" w:rsidRPr="00AF65B3" w:rsidRDefault="00CE7DC6" w:rsidP="00CE7DC6">
      <w:pPr>
        <w:pStyle w:val="006"/>
        <w:rPr>
          <w:color w:val="000000"/>
        </w:rPr>
      </w:pPr>
      <w:r w:rsidRPr="00AF65B3">
        <w:rPr>
          <w:rFonts w:hint="eastAsia"/>
          <w:color w:val="000000"/>
        </w:rPr>
        <w:t>（一）产能阶段性、结构性过剩依然存在，提质增效刻不容缓</w:t>
      </w:r>
      <w:r>
        <w:rPr>
          <w:rFonts w:hint="eastAsia"/>
          <w:color w:val="000000"/>
        </w:rPr>
        <w:t xml:space="preserve"> </w:t>
      </w:r>
    </w:p>
    <w:p w:rsidR="00CE7DC6" w:rsidRPr="00AF65B3" w:rsidRDefault="00CE7DC6" w:rsidP="00CE7DC6">
      <w:pPr>
        <w:pStyle w:val="002"/>
      </w:pPr>
      <w:r w:rsidRPr="00AF65B3">
        <w:rPr>
          <w:rFonts w:hint="eastAsia"/>
        </w:rPr>
        <w:t>2016</w:t>
      </w:r>
      <w:r w:rsidRPr="00AF65B3">
        <w:rPr>
          <w:rFonts w:hint="eastAsia"/>
        </w:rPr>
        <w:t>年涤纶行业的主营业务收入占化纤工业的</w:t>
      </w:r>
      <w:r w:rsidRPr="00AF65B3">
        <w:rPr>
          <w:rFonts w:hint="eastAsia"/>
        </w:rPr>
        <w:t>48.26%</w:t>
      </w:r>
      <w:r w:rsidRPr="00AF65B3">
        <w:rPr>
          <w:rFonts w:hint="eastAsia"/>
        </w:rPr>
        <w:t>，实现利润总额占化纤工业利润总额的</w:t>
      </w:r>
      <w:r w:rsidRPr="00AF65B3">
        <w:rPr>
          <w:rFonts w:hint="eastAsia"/>
        </w:rPr>
        <w:t>41.59%</w:t>
      </w:r>
      <w:r w:rsidRPr="00AF65B3">
        <w:rPr>
          <w:rFonts w:hint="eastAsia"/>
        </w:rPr>
        <w:t>，相对涤纶纤维的产量占到化纤产量比超过</w:t>
      </w:r>
      <w:r w:rsidRPr="00AF65B3">
        <w:rPr>
          <w:rFonts w:hint="eastAsia"/>
        </w:rPr>
        <w:t>80%</w:t>
      </w:r>
      <w:r w:rsidRPr="00AF65B3">
        <w:rPr>
          <w:rFonts w:hint="eastAsia"/>
        </w:rPr>
        <w:t>来讲，单位产品利润率相对较低，仍需提升产品的附加值，实现效益增加。</w:t>
      </w:r>
    </w:p>
    <w:p w:rsidR="00CE7DC6" w:rsidRPr="00AF65B3" w:rsidRDefault="00CE7DC6" w:rsidP="00CE7DC6">
      <w:pPr>
        <w:pStyle w:val="002"/>
        <w:rPr>
          <w:rFonts w:hint="eastAsia"/>
        </w:rPr>
      </w:pPr>
      <w:r w:rsidRPr="00AF65B3">
        <w:rPr>
          <w:rFonts w:hint="eastAsia"/>
        </w:rPr>
        <w:t>聚酯涤纶发展进入了新常态，开工率在</w:t>
      </w:r>
      <w:r w:rsidRPr="00AF65B3">
        <w:rPr>
          <w:rFonts w:hint="eastAsia"/>
        </w:rPr>
        <w:t>76%</w:t>
      </w:r>
      <w:r w:rsidRPr="00AF65B3">
        <w:rPr>
          <w:rFonts w:hint="eastAsia"/>
        </w:rPr>
        <w:t>左右，显示产能仍存在阶段性过剩，部分产能仍处于长期关停状态，涤纶行业需要加大调整力度，通过改造、提升化解过剩产能，开发高附加值、差异化、功能性产品，规避常规产品的竞争风险，提高资源利用效率和行业盈利能力。</w:t>
      </w:r>
    </w:p>
    <w:p w:rsidR="00CE7DC6" w:rsidRPr="00AF65B3" w:rsidRDefault="00CE7DC6" w:rsidP="00CE7DC6">
      <w:pPr>
        <w:pStyle w:val="006"/>
        <w:rPr>
          <w:color w:val="000000"/>
        </w:rPr>
      </w:pPr>
      <w:r w:rsidRPr="00AF65B3">
        <w:rPr>
          <w:rFonts w:hint="eastAsia"/>
          <w:color w:val="000000"/>
        </w:rPr>
        <w:t>（二）资源与环境约束不断强化，绿色制造能力有待提升</w:t>
      </w:r>
      <w:r>
        <w:rPr>
          <w:rFonts w:hint="eastAsia"/>
          <w:color w:val="000000"/>
        </w:rPr>
        <w:t xml:space="preserve"> </w:t>
      </w:r>
    </w:p>
    <w:p w:rsidR="00CE7DC6" w:rsidRPr="000B5CC8" w:rsidRDefault="00CE7DC6" w:rsidP="00CE7DC6">
      <w:pPr>
        <w:pStyle w:val="002"/>
        <w:ind w:firstLine="428"/>
        <w:rPr>
          <w:spacing w:val="2"/>
        </w:rPr>
      </w:pPr>
      <w:r w:rsidRPr="000B5CC8">
        <w:rPr>
          <w:rFonts w:hint="eastAsia"/>
          <w:spacing w:val="2"/>
        </w:rPr>
        <w:t>近年来，</w:t>
      </w:r>
      <w:r w:rsidRPr="000B5CC8">
        <w:rPr>
          <w:spacing w:val="2"/>
        </w:rPr>
        <w:t>为了突破资源和环境承载力的瓶颈约束，谋求经济增长与资源环境消耗的和谐统一</w:t>
      </w:r>
      <w:r w:rsidRPr="000B5CC8">
        <w:rPr>
          <w:rFonts w:hint="eastAsia"/>
          <w:spacing w:val="2"/>
        </w:rPr>
        <w:t>，我国在执行环保法律法规、水和大气污染物防治、纺织品染整污染物排放等方面的监管范围扩大，执法力度加强。对节能减排、清洁生产提出了新的要求。为</w:t>
      </w:r>
      <w:r w:rsidRPr="000B5CC8">
        <w:rPr>
          <w:spacing w:val="2"/>
        </w:rPr>
        <w:t>实现经济发</w:t>
      </w:r>
      <w:r w:rsidRPr="000B5CC8">
        <w:rPr>
          <w:spacing w:val="2"/>
        </w:rPr>
        <w:lastRenderedPageBreak/>
        <w:t>展与环境保护的双赢，各国都在积极追求绿色、智能、可持续的发展，绿色制造已经成为当前世界向前发展的潮流和趋势。</w:t>
      </w:r>
    </w:p>
    <w:p w:rsidR="00CE7DC6" w:rsidRPr="00AF65B3" w:rsidRDefault="00CE7DC6" w:rsidP="00CE7DC6">
      <w:pPr>
        <w:pStyle w:val="002"/>
        <w:rPr>
          <w:rFonts w:hint="eastAsia"/>
        </w:rPr>
      </w:pPr>
      <w:r w:rsidRPr="00AF65B3">
        <w:rPr>
          <w:rFonts w:hint="eastAsia"/>
        </w:rPr>
        <w:t>国际上以聚酯涤纶工业为代表的世界化纤工业体系以节能环保、绿色低碳为主的贸易竞争新格局已经形成，发达国家限制高能耗、高排放、含有毒有害原料的产品进口等政策，对行业的发展形成了</w:t>
      </w:r>
      <w:r w:rsidRPr="00A735B7">
        <w:rPr>
          <w:rFonts w:ascii="宋体" w:hAnsi="宋体"/>
        </w:rPr>
        <w:t>“</w:t>
      </w:r>
      <w:r w:rsidRPr="00AF65B3">
        <w:rPr>
          <w:rFonts w:hint="eastAsia"/>
        </w:rPr>
        <w:t>倒逼机制</w:t>
      </w:r>
      <w:r w:rsidRPr="00A735B7">
        <w:rPr>
          <w:rFonts w:ascii="宋体" w:hAnsi="宋体"/>
        </w:rPr>
        <w:t>”</w:t>
      </w:r>
      <w:r w:rsidRPr="00AF65B3">
        <w:rPr>
          <w:rFonts w:hint="eastAsia"/>
        </w:rPr>
        <w:t>，这就要求我们必须把绿色、低碳、循环发展作为提升行业国际竞争力、突破绿色壁垒的重要抓手，由于我国绿色制造能力建设起步较晚，还需要加大绿色制造能力提升。</w:t>
      </w:r>
    </w:p>
    <w:p w:rsidR="00CE7DC6" w:rsidRPr="00AF65B3" w:rsidRDefault="00CE7DC6" w:rsidP="00CE7DC6">
      <w:pPr>
        <w:pStyle w:val="006"/>
        <w:rPr>
          <w:color w:val="000000"/>
        </w:rPr>
      </w:pPr>
      <w:r w:rsidRPr="00AF65B3">
        <w:rPr>
          <w:rFonts w:hint="eastAsia"/>
          <w:color w:val="000000"/>
        </w:rPr>
        <w:t>（三）创新能力亟待提升，行业标准化体系建设尚须加强</w:t>
      </w:r>
      <w:r>
        <w:rPr>
          <w:rFonts w:hint="eastAsia"/>
          <w:color w:val="000000"/>
        </w:rPr>
        <w:t xml:space="preserve"> </w:t>
      </w:r>
    </w:p>
    <w:p w:rsidR="00CE7DC6" w:rsidRPr="00AF65B3" w:rsidRDefault="00CE7DC6" w:rsidP="00CE7DC6">
      <w:pPr>
        <w:pStyle w:val="002"/>
        <w:rPr>
          <w:lang w:eastAsia="zh-Hans"/>
        </w:rPr>
      </w:pPr>
      <w:r w:rsidRPr="00AF65B3">
        <w:rPr>
          <w:rFonts w:hint="eastAsia"/>
          <w:lang w:eastAsia="zh-Hans"/>
        </w:rPr>
        <w:t>我国</w:t>
      </w:r>
      <w:r w:rsidRPr="00AF65B3">
        <w:rPr>
          <w:rFonts w:hint="eastAsia"/>
        </w:rPr>
        <w:t>涤纶工业</w:t>
      </w:r>
      <w:r w:rsidRPr="00AF65B3">
        <w:rPr>
          <w:rFonts w:hint="eastAsia"/>
          <w:lang w:eastAsia="zh-Hans"/>
        </w:rPr>
        <w:t>通过引进国外先进技术，增加了</w:t>
      </w:r>
      <w:hyperlink r:id="rId13" w:tooltip="技术积累" w:history="1">
        <w:r w:rsidRPr="00AF65B3">
          <w:rPr>
            <w:rStyle w:val="a7"/>
            <w:rFonts w:hint="eastAsia"/>
            <w:lang w:eastAsia="zh-Hans"/>
          </w:rPr>
          <w:t>技术积累</w:t>
        </w:r>
      </w:hyperlink>
      <w:r w:rsidRPr="00AF65B3">
        <w:rPr>
          <w:rFonts w:hint="eastAsia"/>
          <w:lang w:eastAsia="zh-Hans"/>
        </w:rPr>
        <w:t>，为增强自主创新能力奠定了基础</w:t>
      </w:r>
      <w:r w:rsidRPr="00AF65B3">
        <w:rPr>
          <w:rFonts w:hint="eastAsia"/>
        </w:rPr>
        <w:t>，</w:t>
      </w:r>
      <w:r w:rsidRPr="00AF65B3">
        <w:rPr>
          <w:rFonts w:ascii="宋体" w:hAnsi="宋体" w:hint="eastAsia"/>
        </w:rPr>
        <w:t>但存在</w:t>
      </w:r>
      <w:r w:rsidRPr="00AF65B3">
        <w:rPr>
          <w:rFonts w:hint="eastAsia"/>
          <w:lang w:eastAsia="zh-Hans"/>
        </w:rPr>
        <w:t>重引进、轻消化吸收</w:t>
      </w:r>
      <w:r w:rsidRPr="00A735B7">
        <w:rPr>
          <w:rFonts w:ascii="宋体" w:hAnsi="宋体" w:hint="eastAsia"/>
          <w:lang w:eastAsia="zh-Hans"/>
        </w:rPr>
        <w:t>”</w:t>
      </w:r>
      <w:r w:rsidRPr="00AF65B3">
        <w:rPr>
          <w:rFonts w:hint="eastAsia"/>
          <w:lang w:eastAsia="zh-Hans"/>
        </w:rPr>
        <w:t>现象，</w:t>
      </w:r>
      <w:r w:rsidRPr="00AF65B3">
        <w:rPr>
          <w:rFonts w:ascii="宋体" w:hAnsi="宋体" w:hint="eastAsia"/>
        </w:rPr>
        <w:t>产业整体处于</w:t>
      </w:r>
      <w:r w:rsidRPr="00A735B7">
        <w:rPr>
          <w:rFonts w:ascii="宋体" w:hAnsi="宋体" w:hint="eastAsia"/>
        </w:rPr>
        <w:t>“</w:t>
      </w:r>
      <w:r w:rsidRPr="00AF65B3">
        <w:rPr>
          <w:rFonts w:ascii="宋体" w:hAnsi="宋体" w:hint="eastAsia"/>
        </w:rPr>
        <w:t>成本导向</w:t>
      </w:r>
      <w:r w:rsidRPr="00A735B7">
        <w:rPr>
          <w:rFonts w:ascii="宋体" w:hAnsi="宋体" w:hint="eastAsia"/>
        </w:rPr>
        <w:t>”</w:t>
      </w:r>
      <w:r w:rsidRPr="00AF65B3">
        <w:rPr>
          <w:rFonts w:ascii="宋体" w:hAnsi="宋体" w:hint="eastAsia"/>
        </w:rPr>
        <w:t>型阶段，</w:t>
      </w:r>
      <w:r w:rsidRPr="00AF65B3">
        <w:rPr>
          <w:rFonts w:hint="eastAsia"/>
          <w:lang w:eastAsia="zh-Hans"/>
        </w:rPr>
        <w:t>在引进技术消化吸收和创新上的投入相对不</w:t>
      </w:r>
      <w:r w:rsidRPr="00AF65B3">
        <w:rPr>
          <w:rFonts w:ascii="宋体" w:hAnsi="宋体" w:cs="宋体" w:hint="eastAsia"/>
          <w:lang w:eastAsia="zh-Hans"/>
        </w:rPr>
        <w:t>足</w:t>
      </w:r>
      <w:r w:rsidRPr="00AF65B3">
        <w:rPr>
          <w:rFonts w:ascii="宋体" w:hAnsi="宋体" w:cs="宋体" w:hint="eastAsia"/>
        </w:rPr>
        <w:t>,</w:t>
      </w:r>
      <w:r w:rsidRPr="00AF65B3">
        <w:rPr>
          <w:rFonts w:hint="eastAsia"/>
          <w:lang w:eastAsia="zh-Hans"/>
        </w:rPr>
        <w:t>结果导致自主创新能力不</w:t>
      </w:r>
      <w:r w:rsidRPr="00AF65B3">
        <w:rPr>
          <w:rFonts w:hint="eastAsia"/>
        </w:rPr>
        <w:t>足，</w:t>
      </w:r>
      <w:r w:rsidRPr="00AF65B3">
        <w:rPr>
          <w:rFonts w:hint="eastAsia"/>
          <w:lang w:eastAsia="zh-Hans"/>
        </w:rPr>
        <w:t>在国际经济科技竞争日趋激烈的今天，如果仅仅满足于引进技术，忽视通过引进技术培育和形成自主创新能力，就会永远落在别人的后面。因此，在建设</w:t>
      </w:r>
      <w:r w:rsidRPr="00AF65B3">
        <w:rPr>
          <w:rFonts w:hint="eastAsia"/>
        </w:rPr>
        <w:t>化纤强国的</w:t>
      </w:r>
      <w:r w:rsidRPr="00AF65B3">
        <w:rPr>
          <w:rFonts w:hint="eastAsia"/>
          <w:lang w:eastAsia="zh-Hans"/>
        </w:rPr>
        <w:t>过程中，必须</w:t>
      </w:r>
      <w:r w:rsidRPr="00AF65B3">
        <w:rPr>
          <w:rFonts w:hint="eastAsia"/>
        </w:rPr>
        <w:t>扛起化纤科技创新发展的大旗，通过</w:t>
      </w:r>
      <w:r w:rsidRPr="00AF65B3">
        <w:rPr>
          <w:rFonts w:hint="eastAsia"/>
          <w:lang w:eastAsia="zh-Hans"/>
        </w:rPr>
        <w:t>消化吸收再创新，努力</w:t>
      </w:r>
      <w:r w:rsidRPr="00AF65B3">
        <w:rPr>
          <w:rFonts w:hint="eastAsia"/>
        </w:rPr>
        <w:t>提升</w:t>
      </w:r>
      <w:r w:rsidRPr="00AF65B3">
        <w:rPr>
          <w:rFonts w:hint="eastAsia"/>
          <w:lang w:eastAsia="zh-Hans"/>
        </w:rPr>
        <w:t>自主创新能力。</w:t>
      </w:r>
    </w:p>
    <w:p w:rsidR="00CE7DC6" w:rsidRPr="00AF65B3" w:rsidRDefault="00CE7DC6" w:rsidP="00CE7DC6">
      <w:pPr>
        <w:pStyle w:val="002"/>
        <w:rPr>
          <w:rFonts w:ascii="宋体" w:hAnsi="宋体"/>
        </w:rPr>
      </w:pPr>
      <w:r w:rsidRPr="00AF65B3">
        <w:rPr>
          <w:rFonts w:ascii="宋体" w:hAnsi="宋体" w:hint="eastAsia"/>
        </w:rPr>
        <w:t>同时，我国聚酯涤纶标准体系建设还有提升空间。聚酯纤维</w:t>
      </w:r>
      <w:r w:rsidRPr="00AF65B3">
        <w:rPr>
          <w:rFonts w:hint="eastAsia"/>
        </w:rPr>
        <w:t>新产品的不断出现与发展，现有纤维特征表征方法已经不能满足纤维产品的发展需求，不能完全满足产业、科技和产品跨界融合发展的新形势和新要求，未能充分体现聚酯涤纶工业的发展特点和未来发展方向，要让化纤标准在涤纶工业的调整升级和技术创新过程中发挥基础技术支撑和规范作用，聚酯涤纶标准体系建设仍要加强。</w:t>
      </w:r>
      <w:r>
        <w:rPr>
          <w:rFonts w:ascii="宋体" w:hAnsi="宋体"/>
        </w:rPr>
        <w:t xml:space="preserve"> </w:t>
      </w:r>
    </w:p>
    <w:p w:rsidR="00CE7DC6" w:rsidRPr="00AF65B3" w:rsidRDefault="00CE7DC6" w:rsidP="00CE7DC6">
      <w:pPr>
        <w:pStyle w:val="006"/>
        <w:rPr>
          <w:color w:val="000000"/>
        </w:rPr>
      </w:pPr>
      <w:r w:rsidRPr="00AF65B3">
        <w:rPr>
          <w:rFonts w:hint="eastAsia"/>
          <w:color w:val="000000"/>
        </w:rPr>
        <w:t>（四）新兴化纤群体挑战不断，国际贸易摩擦增多</w:t>
      </w:r>
    </w:p>
    <w:p w:rsidR="00CE7DC6" w:rsidRPr="00AF65B3" w:rsidRDefault="00CE7DC6" w:rsidP="00CE7DC6">
      <w:pPr>
        <w:pStyle w:val="002"/>
      </w:pPr>
      <w:r w:rsidRPr="00AF65B3">
        <w:rPr>
          <w:rFonts w:hint="eastAsia"/>
        </w:rPr>
        <w:t>东南亚等新兴经济体国家，以更低廉的成本优势不断加大纺织化纤工业的招商投资力度，</w:t>
      </w:r>
      <w:r w:rsidRPr="00AF65B3">
        <w:t>在中低端</w:t>
      </w:r>
      <w:r w:rsidRPr="00AF65B3">
        <w:rPr>
          <w:rFonts w:hint="eastAsia"/>
        </w:rPr>
        <w:t>纤维</w:t>
      </w:r>
      <w:r w:rsidRPr="00AF65B3">
        <w:t>制造领域</w:t>
      </w:r>
      <w:r w:rsidRPr="00AF65B3">
        <w:rPr>
          <w:rFonts w:hint="eastAsia"/>
        </w:rPr>
        <w:t>的</w:t>
      </w:r>
      <w:r w:rsidRPr="00AF65B3">
        <w:t>快速</w:t>
      </w:r>
      <w:r w:rsidRPr="00AF65B3">
        <w:rPr>
          <w:rFonts w:hint="eastAsia"/>
        </w:rPr>
        <w:t>发展</w:t>
      </w:r>
      <w:r w:rsidRPr="00AF65B3">
        <w:t>挤占</w:t>
      </w:r>
      <w:r w:rsidRPr="00AF65B3">
        <w:rPr>
          <w:rFonts w:hint="eastAsia"/>
        </w:rPr>
        <w:t>了</w:t>
      </w:r>
      <w:r w:rsidRPr="00AF65B3">
        <w:t>国际市场份额</w:t>
      </w:r>
      <w:r w:rsidRPr="00AF65B3">
        <w:rPr>
          <w:rFonts w:hint="eastAsia"/>
        </w:rPr>
        <w:t>，对中国制造形成同质低价竞争压力，美国等</w:t>
      </w:r>
      <w:r w:rsidRPr="00AF65B3">
        <w:t>一些发达国家</w:t>
      </w:r>
      <w:r w:rsidRPr="00AF65B3">
        <w:rPr>
          <w:rFonts w:hint="eastAsia"/>
        </w:rPr>
        <w:t>重塑高端智造，纷纷出台优惠政策，鼓励先进制造业回流，</w:t>
      </w:r>
      <w:r w:rsidRPr="00AF65B3">
        <w:t>由于经济增长乏力，贸易保护主义重新抬头，传统的技术性贸易壁垒</w:t>
      </w:r>
      <w:r w:rsidRPr="00AF65B3">
        <w:rPr>
          <w:rFonts w:hint="eastAsia"/>
        </w:rPr>
        <w:t>与</w:t>
      </w:r>
      <w:r w:rsidRPr="00AF65B3">
        <w:t>知识产权、碳排放</w:t>
      </w:r>
      <w:r w:rsidRPr="00AF65B3">
        <w:rPr>
          <w:rFonts w:hint="eastAsia"/>
        </w:rPr>
        <w:t>、</w:t>
      </w:r>
      <w:r w:rsidRPr="00AF65B3">
        <w:t>质量安全与绿色壁垒相互叠加为主要形式的贸易保护不断增多，形成了更加难以突破的贸易壁</w:t>
      </w:r>
      <w:r w:rsidRPr="00AF65B3">
        <w:rPr>
          <w:rFonts w:hint="eastAsia"/>
        </w:rPr>
        <w:t>垒，国际贸易摩擦增多</w:t>
      </w:r>
      <w:r w:rsidRPr="00AF65B3">
        <w:t>。</w:t>
      </w:r>
      <w:r>
        <w:t xml:space="preserve"> </w:t>
      </w:r>
    </w:p>
    <w:p w:rsidR="00CE7DC6" w:rsidRPr="00AF65B3" w:rsidRDefault="00CE7DC6" w:rsidP="00CE7DC6">
      <w:pPr>
        <w:pStyle w:val="002"/>
        <w:rPr>
          <w:rFonts w:ascii="宋体" w:hAnsi="宋体"/>
        </w:rPr>
      </w:pPr>
      <w:r w:rsidRPr="00AF65B3">
        <w:rPr>
          <w:rFonts w:hint="eastAsia"/>
        </w:rPr>
        <w:t>在</w:t>
      </w:r>
      <w:r w:rsidRPr="00AF65B3">
        <w:rPr>
          <w:rFonts w:hint="eastAsia"/>
        </w:rPr>
        <w:t>2016</w:t>
      </w:r>
      <w:r w:rsidRPr="00AF65B3">
        <w:rPr>
          <w:rFonts w:hint="eastAsia"/>
        </w:rPr>
        <w:t>纺织行业主要子行业出口双降的情况下，化纤是唯一一个实现出口数量和金额双增，涤纶出口实现了近</w:t>
      </w:r>
      <w:r w:rsidRPr="00AF65B3">
        <w:rPr>
          <w:rFonts w:hint="eastAsia"/>
        </w:rPr>
        <w:t>20%</w:t>
      </w:r>
      <w:r w:rsidRPr="00AF65B3">
        <w:rPr>
          <w:rFonts w:hint="eastAsia"/>
        </w:rPr>
        <w:t>的增长，但随着出口的增多，行业需要警惕国外贸易壁垒及贸易诉讼问题。</w:t>
      </w:r>
    </w:p>
    <w:p w:rsidR="00CE7DC6" w:rsidRPr="00AF65B3" w:rsidRDefault="00CE7DC6" w:rsidP="00CE7DC6">
      <w:pPr>
        <w:pStyle w:val="002"/>
        <w:ind w:firstLine="422"/>
        <w:rPr>
          <w:b/>
        </w:rPr>
      </w:pPr>
      <w:r w:rsidRPr="00AF65B3">
        <w:rPr>
          <w:rFonts w:hint="eastAsia"/>
          <w:b/>
        </w:rPr>
        <w:t>（五）固定投资减少，仍需注重工艺、装备的升级换代</w:t>
      </w:r>
    </w:p>
    <w:p w:rsidR="00CE7DC6" w:rsidRPr="00AF65B3" w:rsidRDefault="00CE7DC6" w:rsidP="00CE7DC6">
      <w:pPr>
        <w:pStyle w:val="002"/>
      </w:pPr>
      <w:r w:rsidRPr="00AF65B3">
        <w:rPr>
          <w:rFonts w:hint="eastAsia"/>
        </w:rPr>
        <w:t>2016</w:t>
      </w:r>
      <w:r w:rsidRPr="00AF65B3">
        <w:rPr>
          <w:rFonts w:hint="eastAsia"/>
        </w:rPr>
        <w:t>年</w:t>
      </w:r>
      <w:r w:rsidRPr="00AF65B3">
        <w:t>涤纶</w:t>
      </w:r>
      <w:r w:rsidRPr="00AF65B3">
        <w:rPr>
          <w:rFonts w:hint="eastAsia"/>
        </w:rPr>
        <w:t>制造</w:t>
      </w:r>
      <w:r w:rsidRPr="00AF65B3">
        <w:t>行业</w:t>
      </w:r>
      <w:r w:rsidRPr="00AF65B3">
        <w:rPr>
          <w:rFonts w:hint="eastAsia"/>
        </w:rPr>
        <w:t>实际完成</w:t>
      </w:r>
      <w:r w:rsidRPr="00AF65B3">
        <w:t>投资额</w:t>
      </w:r>
      <w:r w:rsidRPr="00AF65B3">
        <w:rPr>
          <w:rFonts w:hint="eastAsia"/>
        </w:rPr>
        <w:t>273.4</w:t>
      </w:r>
      <w:r w:rsidRPr="00AF65B3">
        <w:rPr>
          <w:rFonts w:hint="eastAsia"/>
        </w:rPr>
        <w:t>亿元，</w:t>
      </w:r>
      <w:r w:rsidRPr="00AF65B3">
        <w:t>同比</w:t>
      </w:r>
      <w:r w:rsidRPr="00AF65B3">
        <w:rPr>
          <w:rFonts w:hint="eastAsia"/>
        </w:rPr>
        <w:t>减少</w:t>
      </w:r>
      <w:r w:rsidRPr="00AF65B3">
        <w:rPr>
          <w:rFonts w:hint="eastAsia"/>
        </w:rPr>
        <w:t>16.02%</w:t>
      </w:r>
      <w:r w:rsidRPr="00AF65B3">
        <w:rPr>
          <w:rFonts w:hint="eastAsia"/>
        </w:rPr>
        <w:t>，有</w:t>
      </w:r>
      <w:r w:rsidRPr="00AF65B3">
        <w:rPr>
          <w:rFonts w:hint="eastAsia"/>
        </w:rPr>
        <w:t>2015</w:t>
      </w:r>
      <w:r w:rsidRPr="00AF65B3">
        <w:rPr>
          <w:rFonts w:hint="eastAsia"/>
        </w:rPr>
        <w:t>年基数高和控制产能大量扩张的原因，同时也有资金</w:t>
      </w:r>
      <w:r>
        <w:rPr>
          <w:rFonts w:hint="eastAsia"/>
        </w:rPr>
        <w:t xml:space="preserve"> </w:t>
      </w:r>
      <w:r w:rsidRPr="00A735B7">
        <w:rPr>
          <w:rFonts w:ascii="宋体" w:hAnsi="宋体" w:hint="eastAsia"/>
        </w:rPr>
        <w:t>“</w:t>
      </w:r>
      <w:r w:rsidRPr="00AF65B3">
        <w:rPr>
          <w:rFonts w:hint="eastAsia"/>
        </w:rPr>
        <w:t>由实入虚</w:t>
      </w:r>
      <w:r w:rsidRPr="00A735B7">
        <w:rPr>
          <w:rFonts w:ascii="宋体" w:hAnsi="宋体" w:hint="eastAsia"/>
        </w:rPr>
        <w:t>”</w:t>
      </w:r>
      <w:r>
        <w:rPr>
          <w:rFonts w:hint="eastAsia"/>
        </w:rPr>
        <w:t xml:space="preserve"> </w:t>
      </w:r>
      <w:r w:rsidRPr="00AF65B3">
        <w:rPr>
          <w:rFonts w:hint="eastAsia"/>
        </w:rPr>
        <w:t>，追逐资本利益脱离实体经济的一面，影响落后产能的淘汰更新及新工艺新设备的更新换代，保持一定量的固定资产投资，使产能增在合理水平，有序淘汰落后产能，积极采用智能化、信息化技术、绿色生产、节能减排等新技术、装备武装聚酯涤纶工业，通过设备更新促使涤纶产品升级发展，也是聚酯涤纶行业需要加强的地方。</w:t>
      </w:r>
    </w:p>
    <w:p w:rsidR="00CE7DC6" w:rsidRPr="00AF65B3" w:rsidRDefault="00CE7DC6" w:rsidP="00CE7DC6">
      <w:pPr>
        <w:pStyle w:val="002"/>
        <w:rPr>
          <w:rFonts w:hint="eastAsia"/>
        </w:rPr>
      </w:pPr>
      <w:r w:rsidRPr="00AF65B3">
        <w:rPr>
          <w:rFonts w:hint="eastAsia"/>
        </w:rPr>
        <w:t>近两年涤纶较好的运行质量，促进了行业的投资热情，据了解</w:t>
      </w:r>
      <w:r w:rsidRPr="00AF65B3">
        <w:rPr>
          <w:rFonts w:hint="eastAsia"/>
        </w:rPr>
        <w:t>2017</w:t>
      </w:r>
      <w:r w:rsidRPr="00AF65B3">
        <w:rPr>
          <w:rFonts w:hint="eastAsia"/>
        </w:rPr>
        <w:t>、</w:t>
      </w:r>
      <w:r w:rsidRPr="00AF65B3">
        <w:rPr>
          <w:rFonts w:hint="eastAsia"/>
        </w:rPr>
        <w:t>2018</w:t>
      </w:r>
      <w:r w:rsidRPr="00AF65B3">
        <w:rPr>
          <w:rFonts w:hint="eastAsia"/>
        </w:rPr>
        <w:t>年涤纶长丝的订货数量达到历史新高，仍需警惕行业产能快速释放。</w:t>
      </w:r>
    </w:p>
    <w:p w:rsidR="00CE7DC6" w:rsidRPr="00AF65B3" w:rsidRDefault="00CE7DC6" w:rsidP="00CE7DC6">
      <w:pPr>
        <w:pStyle w:val="001"/>
      </w:pPr>
      <w:r w:rsidRPr="00AF65B3">
        <w:rPr>
          <w:rFonts w:hint="eastAsia"/>
        </w:rPr>
        <w:t>四</w:t>
      </w:r>
      <w:r w:rsidRPr="00AF65B3">
        <w:t>、</w:t>
      </w:r>
      <w:r w:rsidRPr="00AF65B3">
        <w:t>201</w:t>
      </w:r>
      <w:r w:rsidRPr="00AF65B3">
        <w:rPr>
          <w:rFonts w:hint="eastAsia"/>
        </w:rPr>
        <w:t>7</w:t>
      </w:r>
      <w:r w:rsidRPr="00AF65B3">
        <w:t>年行业发展形势</w:t>
      </w:r>
      <w:r w:rsidRPr="00AF65B3">
        <w:rPr>
          <w:rFonts w:hint="eastAsia"/>
        </w:rPr>
        <w:t>思路及</w:t>
      </w:r>
      <w:r w:rsidRPr="00AF65B3">
        <w:t>展望</w:t>
      </w:r>
    </w:p>
    <w:p w:rsidR="00CE7DC6" w:rsidRPr="00AF65B3" w:rsidRDefault="00CE7DC6" w:rsidP="00CE7DC6">
      <w:pPr>
        <w:pStyle w:val="002"/>
      </w:pPr>
      <w:r w:rsidRPr="00AF65B3">
        <w:lastRenderedPageBreak/>
        <w:t>201</w:t>
      </w:r>
      <w:r w:rsidRPr="00AF65B3">
        <w:rPr>
          <w:rFonts w:hint="eastAsia"/>
        </w:rPr>
        <w:t>7</w:t>
      </w:r>
      <w:r w:rsidRPr="00AF65B3">
        <w:t>年涤纶长丝行业</w:t>
      </w:r>
      <w:r w:rsidRPr="00AF65B3">
        <w:rPr>
          <w:rFonts w:hint="eastAsia"/>
        </w:rPr>
        <w:t>以创新能力为着力点，加强原液着色等重点领域关键技术</w:t>
      </w:r>
      <w:r w:rsidRPr="00AF65B3">
        <w:t>攻</w:t>
      </w:r>
      <w:r w:rsidRPr="00AF65B3">
        <w:rPr>
          <w:rFonts w:hint="eastAsia"/>
        </w:rPr>
        <w:t>关，积极推广智能制造和绿色制造，根据下游需求实施</w:t>
      </w:r>
      <w:r w:rsidRPr="00A735B7">
        <w:rPr>
          <w:rFonts w:ascii="宋体" w:hAnsi="宋体" w:hint="eastAsia"/>
        </w:rPr>
        <w:t>“</w:t>
      </w:r>
      <w:r w:rsidRPr="00AF65B3">
        <w:rPr>
          <w:rFonts w:hint="eastAsia"/>
        </w:rPr>
        <w:t>三品</w:t>
      </w:r>
      <w:r w:rsidRPr="00A735B7">
        <w:rPr>
          <w:rFonts w:ascii="宋体" w:hAnsi="宋体" w:hint="eastAsia"/>
        </w:rPr>
        <w:t>”</w:t>
      </w:r>
      <w:r w:rsidRPr="00AF65B3">
        <w:rPr>
          <w:rFonts w:hint="eastAsia"/>
        </w:rPr>
        <w:t>战略，需求引领，创新驱动，协调发展，构建竞争新优势，提升对功能性、绿色化、差异化、个性化消费升级需求适应度，仍是行业发展的主基调。紧紧抓住国家推行的供给侧改革及</w:t>
      </w:r>
      <w:r>
        <w:rPr>
          <w:rFonts w:hint="eastAsia"/>
        </w:rPr>
        <w:t xml:space="preserve"> </w:t>
      </w:r>
      <w:r w:rsidRPr="00A735B7">
        <w:rPr>
          <w:rFonts w:ascii="宋体" w:hAnsi="宋体" w:hint="eastAsia"/>
        </w:rPr>
        <w:t>“</w:t>
      </w:r>
      <w:r w:rsidRPr="00AF65B3">
        <w:rPr>
          <w:rFonts w:hint="eastAsia"/>
        </w:rPr>
        <w:t>一带一路</w:t>
      </w:r>
      <w:r w:rsidRPr="00A735B7">
        <w:rPr>
          <w:rFonts w:ascii="宋体" w:hAnsi="宋体"/>
        </w:rPr>
        <w:t>”</w:t>
      </w:r>
      <w:r w:rsidRPr="00AF65B3">
        <w:rPr>
          <w:rFonts w:hint="eastAsia"/>
        </w:rPr>
        <w:t>政策的历史机遇</w:t>
      </w:r>
      <w:r w:rsidRPr="00AF65B3">
        <w:t>，坚持</w:t>
      </w:r>
      <w:r w:rsidRPr="00AF65B3">
        <w:rPr>
          <w:rFonts w:hint="eastAsia"/>
        </w:rPr>
        <w:t>不断的去库存和补短板，走科技创新的发展之路，向管理要效率，控制产能和产量的适度增长，实现涤纶行业的适度良性竞争，走产品差异化路线，确保价格优势，仍是涤纶行业</w:t>
      </w:r>
      <w:r w:rsidRPr="00AF65B3">
        <w:rPr>
          <w:rFonts w:hint="eastAsia"/>
        </w:rPr>
        <w:t>2017</w:t>
      </w:r>
      <w:r w:rsidRPr="00AF65B3">
        <w:rPr>
          <w:rFonts w:hint="eastAsia"/>
        </w:rPr>
        <w:t>年健康良性发展的主要途径</w:t>
      </w:r>
      <w:r w:rsidRPr="00AF65B3">
        <w:t>。</w:t>
      </w:r>
    </w:p>
    <w:p w:rsidR="00CE7DC6" w:rsidRPr="00AF65B3" w:rsidRDefault="00CE7DC6" w:rsidP="00CE7DC6">
      <w:pPr>
        <w:pStyle w:val="002"/>
        <w:ind w:firstLine="422"/>
        <w:rPr>
          <w:rFonts w:hint="eastAsia"/>
          <w:b/>
        </w:rPr>
      </w:pPr>
      <w:r w:rsidRPr="00AF65B3">
        <w:rPr>
          <w:b/>
        </w:rPr>
        <w:t>（一）</w:t>
      </w:r>
      <w:r w:rsidRPr="00AF65B3">
        <w:rPr>
          <w:rFonts w:hint="eastAsia"/>
          <w:b/>
        </w:rPr>
        <w:t>领会贯彻行业发展规划，把握政策红利</w:t>
      </w:r>
    </w:p>
    <w:p w:rsidR="00CE7DC6" w:rsidRPr="00AF65B3" w:rsidRDefault="00CE7DC6" w:rsidP="00CE7DC6">
      <w:pPr>
        <w:pStyle w:val="002"/>
        <w:rPr>
          <w:rFonts w:ascii="宋体" w:hAnsi="宋体"/>
        </w:rPr>
      </w:pPr>
      <w:r w:rsidRPr="00AF65B3">
        <w:rPr>
          <w:rFonts w:ascii="宋体" w:hAnsi="宋体" w:hint="eastAsia"/>
        </w:rPr>
        <w:t>国家工业和信息化部联合国家发展和改革委员会印发《化纤工业</w:t>
      </w:r>
      <w:r w:rsidRPr="00A735B7">
        <w:rPr>
          <w:rFonts w:ascii="宋体" w:hAnsi="宋体" w:hint="eastAsia"/>
        </w:rPr>
        <w:t>“</w:t>
      </w:r>
      <w:r w:rsidRPr="00AF65B3">
        <w:rPr>
          <w:rFonts w:ascii="宋体" w:hAnsi="宋体" w:hint="eastAsia"/>
        </w:rPr>
        <w:t>十三五</w:t>
      </w:r>
      <w:r w:rsidRPr="00A735B7">
        <w:rPr>
          <w:rFonts w:ascii="宋体" w:hAnsi="宋体" w:hint="eastAsia"/>
        </w:rPr>
        <w:t>”</w:t>
      </w:r>
      <w:r w:rsidRPr="00AF65B3">
        <w:rPr>
          <w:rFonts w:ascii="宋体" w:hAnsi="宋体" w:hint="eastAsia"/>
        </w:rPr>
        <w:t>发展指导意见》，指导意见结合</w:t>
      </w:r>
      <w:r w:rsidRPr="00AF65B3">
        <w:rPr>
          <w:rFonts w:ascii="宋体" w:hAnsi="宋体" w:cs="宋体" w:hint="eastAsia"/>
          <w:kern w:val="0"/>
        </w:rPr>
        <w:t>《中华人民共和国国民经济和社会发展第十三个五年规划纲要》和《中国制造</w:t>
      </w:r>
      <w:r w:rsidRPr="00AF65B3">
        <w:rPr>
          <w:kern w:val="0"/>
        </w:rPr>
        <w:t>2025</w:t>
      </w:r>
      <w:r w:rsidRPr="00AF65B3">
        <w:rPr>
          <w:rFonts w:ascii="宋体" w:hAnsi="宋体" w:cs="宋体" w:hint="eastAsia"/>
          <w:kern w:val="0"/>
        </w:rPr>
        <w:t>》等纲领性文件，</w:t>
      </w:r>
      <w:r w:rsidRPr="00AF65B3">
        <w:rPr>
          <w:rFonts w:ascii="宋体" w:hAnsi="宋体" w:hint="eastAsia"/>
        </w:rPr>
        <w:t>提出了化纤行业发展的指导思想、发展原则、发展目标和主要任务，</w:t>
      </w:r>
      <w:r w:rsidRPr="00AF65B3">
        <w:rPr>
          <w:rFonts w:ascii="宋体" w:hAnsi="宋体" w:cs="宋体" w:hint="eastAsia"/>
          <w:kern w:val="0"/>
        </w:rPr>
        <w:t>将对化纤工业加快转型升级</w:t>
      </w:r>
      <w:r w:rsidRPr="00AF65B3">
        <w:rPr>
          <w:rFonts w:ascii="宋体" w:hAnsi="宋体" w:hint="eastAsia"/>
        </w:rPr>
        <w:t>很好的指导作用。</w:t>
      </w:r>
    </w:p>
    <w:p w:rsidR="00CE7DC6" w:rsidRPr="00AF65B3" w:rsidRDefault="00CE7DC6" w:rsidP="00CE7DC6">
      <w:pPr>
        <w:pStyle w:val="002"/>
        <w:rPr>
          <w:rFonts w:ascii="宋体" w:hAnsi="宋体"/>
        </w:rPr>
      </w:pPr>
      <w:r w:rsidRPr="00AF65B3">
        <w:rPr>
          <w:rFonts w:ascii="宋体" w:hAnsi="宋体" w:hint="eastAsia"/>
        </w:rPr>
        <w:t>聚酯涤纶行业要领会贯彻《化纤工业</w:t>
      </w:r>
      <w:r w:rsidRPr="00A735B7">
        <w:rPr>
          <w:rFonts w:ascii="宋体" w:hAnsi="宋体" w:hint="eastAsia"/>
        </w:rPr>
        <w:t>“</w:t>
      </w:r>
      <w:r w:rsidRPr="00AF65B3">
        <w:rPr>
          <w:rFonts w:ascii="宋体" w:hAnsi="宋体" w:hint="eastAsia"/>
        </w:rPr>
        <w:t>十三五</w:t>
      </w:r>
      <w:r w:rsidRPr="00A735B7">
        <w:rPr>
          <w:rFonts w:ascii="宋体" w:hAnsi="宋体" w:hint="eastAsia"/>
        </w:rPr>
        <w:t>”</w:t>
      </w:r>
      <w:r w:rsidRPr="00AF65B3">
        <w:rPr>
          <w:rFonts w:ascii="宋体" w:hAnsi="宋体" w:hint="eastAsia"/>
        </w:rPr>
        <w:t>发展指导意见》，把</w:t>
      </w:r>
      <w:r w:rsidRPr="00AF65B3">
        <w:rPr>
          <w:rFonts w:ascii="宋体" w:hAnsi="宋体"/>
        </w:rPr>
        <w:t>从</w:t>
      </w:r>
      <w:r w:rsidRPr="00AF65B3">
        <w:rPr>
          <w:rFonts w:ascii="宋体" w:hAnsi="宋体" w:hint="eastAsia"/>
        </w:rPr>
        <w:t>向</w:t>
      </w:r>
      <w:r w:rsidRPr="00AF65B3">
        <w:rPr>
          <w:rFonts w:ascii="宋体" w:hAnsi="宋体"/>
        </w:rPr>
        <w:t>规模</w:t>
      </w:r>
      <w:r w:rsidRPr="00AF65B3">
        <w:rPr>
          <w:rFonts w:ascii="宋体" w:hAnsi="宋体" w:hint="eastAsia"/>
        </w:rPr>
        <w:t>要效益转变为向质量要效益</w:t>
      </w:r>
      <w:r w:rsidRPr="00AF65B3">
        <w:rPr>
          <w:rFonts w:ascii="宋体" w:hAnsi="宋体"/>
        </w:rPr>
        <w:t>，</w:t>
      </w:r>
      <w:r w:rsidRPr="00AF65B3">
        <w:rPr>
          <w:rFonts w:ascii="宋体" w:hAnsi="宋体" w:hint="eastAsia"/>
        </w:rPr>
        <w:t>开发差异化、功能化的产品，优化行业产品结构，在品种、品质、品牌上做文章，实行产品差异化竞争，确保价格优势，在新的竞争中胜出。</w:t>
      </w:r>
    </w:p>
    <w:p w:rsidR="00CE7DC6" w:rsidRPr="00AF65B3" w:rsidRDefault="00CE7DC6" w:rsidP="00CE7DC6">
      <w:pPr>
        <w:pStyle w:val="002"/>
        <w:rPr>
          <w:rFonts w:ascii="宋体" w:hAnsi="宋体"/>
        </w:rPr>
      </w:pPr>
      <w:r w:rsidRPr="00AF65B3">
        <w:rPr>
          <w:rFonts w:ascii="宋体" w:hAnsi="宋体" w:hint="eastAsia"/>
        </w:rPr>
        <w:t>主动参加兼并重组，通过横向联合与垂直整合，实现存量资产的重组和优化，提高产业链掌控能力和综合竞争力。形成一批具有较强综合竞争力的大型化纤集团，中小企业向市场</w:t>
      </w:r>
      <w:r w:rsidRPr="00AF65B3">
        <w:rPr>
          <w:rFonts w:ascii="宋体" w:hAnsi="宋体"/>
        </w:rPr>
        <w:t>便利、</w:t>
      </w:r>
      <w:r w:rsidRPr="00AF65B3">
        <w:rPr>
          <w:rFonts w:ascii="宋体" w:hAnsi="宋体" w:hint="eastAsia"/>
        </w:rPr>
        <w:t>资源</w:t>
      </w:r>
      <w:r w:rsidRPr="00AF65B3">
        <w:rPr>
          <w:rFonts w:ascii="宋体" w:hAnsi="宋体"/>
        </w:rPr>
        <w:t>丰</w:t>
      </w:r>
      <w:r w:rsidRPr="00AF65B3">
        <w:rPr>
          <w:rFonts w:ascii="宋体" w:hAnsi="宋体" w:hint="eastAsia"/>
        </w:rPr>
        <w:t>富、产业链配套完善</w:t>
      </w:r>
      <w:r w:rsidRPr="00AF65B3">
        <w:rPr>
          <w:rFonts w:ascii="宋体" w:hAnsi="宋体"/>
        </w:rPr>
        <w:t>以</w:t>
      </w:r>
      <w:r w:rsidRPr="00AF65B3">
        <w:rPr>
          <w:rFonts w:ascii="宋体" w:hAnsi="宋体" w:hint="eastAsia"/>
        </w:rPr>
        <w:t>及环保治理集中的地区集聚，进产业集群式、园区化发展。形成</w:t>
      </w:r>
      <w:r w:rsidRPr="00A735B7">
        <w:rPr>
          <w:rFonts w:ascii="宋体" w:hAnsi="宋体" w:hint="eastAsia"/>
        </w:rPr>
        <w:t>“</w:t>
      </w:r>
      <w:r w:rsidRPr="00AF65B3">
        <w:rPr>
          <w:rFonts w:ascii="宋体" w:hAnsi="宋体" w:hint="eastAsia"/>
        </w:rPr>
        <w:t>专、精、特、强</w:t>
      </w:r>
      <w:r w:rsidRPr="00A735B7">
        <w:rPr>
          <w:rFonts w:ascii="宋体" w:hAnsi="宋体" w:hint="eastAsia"/>
        </w:rPr>
        <w:t>”</w:t>
      </w:r>
      <w:r w:rsidRPr="00AF65B3">
        <w:rPr>
          <w:rFonts w:ascii="宋体" w:hAnsi="宋体" w:hint="eastAsia"/>
        </w:rPr>
        <w:t>中小型企业，提供个性化、差异化和多功能的产品和服务，满足服装、家纺</w:t>
      </w:r>
      <w:r w:rsidRPr="00AF65B3">
        <w:rPr>
          <w:rFonts w:ascii="宋体" w:hAnsi="宋体"/>
        </w:rPr>
        <w:t>以</w:t>
      </w:r>
      <w:r w:rsidRPr="00AF65B3">
        <w:rPr>
          <w:rFonts w:ascii="宋体" w:hAnsi="宋体" w:hint="eastAsia"/>
        </w:rPr>
        <w:t>及</w:t>
      </w:r>
      <w:r w:rsidRPr="00AF65B3">
        <w:rPr>
          <w:rFonts w:ascii="宋体" w:hAnsi="宋体"/>
        </w:rPr>
        <w:t>产业用</w:t>
      </w:r>
      <w:r w:rsidRPr="00AF65B3">
        <w:rPr>
          <w:rFonts w:ascii="宋体" w:hAnsi="宋体" w:hint="eastAsia"/>
        </w:rPr>
        <w:t>领域个性化和多样化的需求。</w:t>
      </w:r>
    </w:p>
    <w:p w:rsidR="00CE7DC6" w:rsidRPr="00AF65B3" w:rsidRDefault="00CE7DC6" w:rsidP="00CE7DC6">
      <w:pPr>
        <w:pStyle w:val="002"/>
        <w:rPr>
          <w:rFonts w:ascii="宋体" w:hAnsi="宋体"/>
        </w:rPr>
      </w:pPr>
      <w:r w:rsidRPr="00AF65B3">
        <w:rPr>
          <w:rFonts w:ascii="宋体" w:hAnsi="宋体" w:hint="eastAsia"/>
        </w:rPr>
        <w:t>把握国家产业有关产业基金相关的信贷支持和项目支持模式，寻求企业发展模式，争取国家资金、项目在内的各种支持</w:t>
      </w:r>
      <w:r w:rsidRPr="00AF65B3">
        <w:rPr>
          <w:rFonts w:ascii="宋体" w:hAnsi="宋体"/>
        </w:rPr>
        <w:t>。</w:t>
      </w:r>
    </w:p>
    <w:p w:rsidR="00CE7DC6" w:rsidRPr="00AF65B3" w:rsidRDefault="00CE7DC6" w:rsidP="00CE7DC6">
      <w:pPr>
        <w:pStyle w:val="002"/>
        <w:ind w:firstLine="422"/>
        <w:rPr>
          <w:b/>
        </w:rPr>
      </w:pPr>
      <w:r w:rsidRPr="00AF65B3">
        <w:rPr>
          <w:b/>
        </w:rPr>
        <w:t>（</w:t>
      </w:r>
      <w:r w:rsidRPr="00AF65B3">
        <w:rPr>
          <w:rFonts w:hint="eastAsia"/>
          <w:b/>
        </w:rPr>
        <w:t>二</w:t>
      </w:r>
      <w:r w:rsidRPr="00AF65B3">
        <w:rPr>
          <w:b/>
        </w:rPr>
        <w:t>）</w:t>
      </w:r>
      <w:r w:rsidRPr="00AF65B3">
        <w:rPr>
          <w:rFonts w:hint="eastAsia"/>
          <w:b/>
        </w:rPr>
        <w:t>绿色生产是涤纶行业的发展趋势</w:t>
      </w:r>
    </w:p>
    <w:p w:rsidR="00CE7DC6" w:rsidRPr="00AF65B3" w:rsidRDefault="00CE7DC6" w:rsidP="00CE7DC6">
      <w:pPr>
        <w:pStyle w:val="002"/>
      </w:pPr>
      <w:r w:rsidRPr="00AF65B3">
        <w:rPr>
          <w:rFonts w:hint="eastAsia"/>
        </w:rPr>
        <w:t>绿色发展是</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期间聚酯涤纶发展的重要要求之一，</w:t>
      </w:r>
      <w:r w:rsidRPr="00AF65B3">
        <w:t>2015</w:t>
      </w:r>
      <w:r w:rsidRPr="00AF65B3">
        <w:t>年《中华人民共和国环境保护法》</w:t>
      </w:r>
      <w:r w:rsidRPr="00AF65B3">
        <w:rPr>
          <w:rFonts w:hint="eastAsia"/>
        </w:rPr>
        <w:t>以来，一系列法律法规</w:t>
      </w:r>
      <w:r w:rsidRPr="00AF65B3">
        <w:t>督促企业</w:t>
      </w:r>
      <w:r w:rsidRPr="00AF65B3">
        <w:rPr>
          <w:rFonts w:hint="eastAsia"/>
        </w:rPr>
        <w:t>规范生产、清洁生产。合成纤维制造业（聚酯涤纶）清洁生产评价指标体系，已经完成了数据收集、编制说明及指标体系的编制，将推动涤纶行业清洁进程</w:t>
      </w:r>
      <w:r w:rsidRPr="00AF65B3">
        <w:t>。</w:t>
      </w:r>
    </w:p>
    <w:p w:rsidR="00CE7DC6" w:rsidRPr="00AF65B3" w:rsidRDefault="00CE7DC6" w:rsidP="00CE7DC6">
      <w:pPr>
        <w:pStyle w:val="002"/>
        <w:rPr>
          <w:rFonts w:hint="eastAsia"/>
        </w:rPr>
      </w:pPr>
      <w:r w:rsidRPr="00AF65B3">
        <w:rPr>
          <w:rFonts w:hint="eastAsia"/>
        </w:rPr>
        <w:t>2016</w:t>
      </w:r>
      <w:r w:rsidRPr="00AF65B3">
        <w:rPr>
          <w:rFonts w:hint="eastAsia"/>
        </w:rPr>
        <w:t>年全国大范围的环境督察联合地区整治环保行动在</w:t>
      </w:r>
      <w:r w:rsidRPr="00AF65B3">
        <w:rPr>
          <w:rFonts w:hint="eastAsia"/>
        </w:rPr>
        <w:t>2017</w:t>
      </w:r>
      <w:r w:rsidRPr="00AF65B3">
        <w:rPr>
          <w:rFonts w:hint="eastAsia"/>
        </w:rPr>
        <w:t>年将会延续。纺织产业集群和重点化纤生产区域将会大面积的治理改进，对产业链将造成一些局部性的影响。涤纶行业借助本次环境监督联合整治行动，推动绿色制造水平进一步提升，使单位增加值能耗、用水量、主要污染物排放等达到国家约束性指标和相关标准要求，循环再利用体系进一步完善，为涤纶长丝企业的绿色发展奠定基础。</w:t>
      </w:r>
    </w:p>
    <w:p w:rsidR="00CE7DC6" w:rsidRPr="00AF65B3" w:rsidRDefault="00CE7DC6" w:rsidP="00CE7DC6">
      <w:pPr>
        <w:pStyle w:val="002"/>
        <w:ind w:firstLine="422"/>
        <w:rPr>
          <w:rFonts w:hint="eastAsia"/>
          <w:b/>
        </w:rPr>
      </w:pPr>
      <w:r>
        <w:rPr>
          <w:b/>
        </w:rPr>
        <w:br w:type="page"/>
      </w:r>
      <w:r w:rsidRPr="00AF65B3">
        <w:rPr>
          <w:b/>
        </w:rPr>
        <w:lastRenderedPageBreak/>
        <w:t>（三）</w:t>
      </w:r>
      <w:r w:rsidRPr="00AF65B3">
        <w:rPr>
          <w:rFonts w:hint="eastAsia"/>
          <w:b/>
        </w:rPr>
        <w:t>继续控制产能快速增长，促进装备升级换代</w:t>
      </w:r>
    </w:p>
    <w:p w:rsidR="00CE7DC6" w:rsidRPr="00AF65B3" w:rsidRDefault="00CE7DC6" w:rsidP="00CE7DC6">
      <w:pPr>
        <w:pStyle w:val="002"/>
        <w:rPr>
          <w:rFonts w:hint="eastAsia"/>
        </w:rPr>
      </w:pPr>
      <w:r w:rsidRPr="00AF65B3">
        <w:rPr>
          <w:rFonts w:hint="eastAsia"/>
        </w:rPr>
        <w:t>2016</w:t>
      </w:r>
      <w:r w:rsidRPr="00AF65B3">
        <w:rPr>
          <w:rFonts w:hint="eastAsia"/>
        </w:rPr>
        <w:t>年涤纶行业利润增加，这会扩大企业产业投资的动力，聚酯涤纶行业</w:t>
      </w:r>
      <w:r w:rsidRPr="00AF65B3">
        <w:rPr>
          <w:rFonts w:hint="eastAsia"/>
        </w:rPr>
        <w:t>2016</w:t>
      </w:r>
      <w:r w:rsidRPr="00AF65B3">
        <w:rPr>
          <w:rFonts w:hint="eastAsia"/>
        </w:rPr>
        <w:t>年直纺长丝的开工率在</w:t>
      </w:r>
      <w:r w:rsidRPr="00AF65B3">
        <w:rPr>
          <w:rFonts w:hint="eastAsia"/>
        </w:rPr>
        <w:t>82%</w:t>
      </w:r>
      <w:r w:rsidRPr="00AF65B3">
        <w:rPr>
          <w:rFonts w:hint="eastAsia"/>
        </w:rPr>
        <w:t>，但加上切片纺的产能，开工率在</w:t>
      </w:r>
      <w:r w:rsidRPr="00AF65B3">
        <w:rPr>
          <w:rFonts w:hint="eastAsia"/>
        </w:rPr>
        <w:t>76%</w:t>
      </w:r>
      <w:r w:rsidRPr="00AF65B3">
        <w:rPr>
          <w:rFonts w:hint="eastAsia"/>
        </w:rPr>
        <w:t>左右，仍处于产能阶段性、结构性过剩状态，预计</w:t>
      </w:r>
      <w:r w:rsidRPr="00AF65B3">
        <w:rPr>
          <w:rFonts w:hint="eastAsia"/>
        </w:rPr>
        <w:t>2017</w:t>
      </w:r>
      <w:r w:rsidRPr="00AF65B3">
        <w:rPr>
          <w:rFonts w:hint="eastAsia"/>
        </w:rPr>
        <w:t>年仍会有</w:t>
      </w:r>
      <w:r w:rsidRPr="00AF65B3">
        <w:rPr>
          <w:rFonts w:hint="eastAsia"/>
        </w:rPr>
        <w:t>105</w:t>
      </w:r>
      <w:r w:rsidRPr="00AF65B3">
        <w:rPr>
          <w:rFonts w:hint="eastAsia"/>
        </w:rPr>
        <w:t>万吨左右产能增加，仍需控制产能的过快增加</w:t>
      </w:r>
      <w:r w:rsidRPr="00AF65B3">
        <w:t>。</w:t>
      </w:r>
      <w:r>
        <w:rPr>
          <w:rFonts w:hint="eastAsia"/>
        </w:rPr>
        <w:t xml:space="preserve"> </w:t>
      </w:r>
    </w:p>
    <w:p w:rsidR="00CE7DC6" w:rsidRPr="00AF65B3" w:rsidRDefault="00CE7DC6" w:rsidP="00CE7DC6">
      <w:pPr>
        <w:pStyle w:val="002"/>
        <w:rPr>
          <w:rFonts w:hint="eastAsia"/>
        </w:rPr>
      </w:pPr>
      <w:r w:rsidRPr="00AF65B3">
        <w:rPr>
          <w:rFonts w:hint="eastAsia"/>
        </w:rPr>
        <w:t>装备及工艺的改进是提升产品品质和实现节能减排的先决条件，中国制造</w:t>
      </w:r>
      <w:r w:rsidRPr="00AF65B3">
        <w:rPr>
          <w:rFonts w:hint="eastAsia"/>
        </w:rPr>
        <w:t>2025</w:t>
      </w:r>
      <w:r w:rsidRPr="00AF65B3">
        <w:rPr>
          <w:rFonts w:hint="eastAsia"/>
        </w:rPr>
        <w:t>、互联网＋及物联网等技术推动了的化纤设备的升级发展，推出了一批节能降耗及高性能设备及公用工程，智能化程度高的设备也更多的出现在化纤生产的各个阶段，通过采用先进装备实现机器换人，实现化纤产品的高品质化和差别化</w:t>
      </w:r>
      <w:r w:rsidRPr="00AF65B3">
        <w:t>。</w:t>
      </w:r>
    </w:p>
    <w:p w:rsidR="00CE7DC6" w:rsidRPr="00AF65B3" w:rsidRDefault="00CE7DC6" w:rsidP="00CE7DC6">
      <w:pPr>
        <w:pStyle w:val="006"/>
        <w:rPr>
          <w:color w:val="000000"/>
        </w:rPr>
      </w:pPr>
      <w:r w:rsidRPr="00AF65B3">
        <w:rPr>
          <w:rFonts w:hint="eastAsia"/>
          <w:color w:val="000000"/>
        </w:rPr>
        <w:t>（四）加大人才的培养力度，迎接运营环境的变化</w:t>
      </w:r>
    </w:p>
    <w:p w:rsidR="00CE7DC6" w:rsidRPr="00AF65B3" w:rsidRDefault="00CE7DC6" w:rsidP="00CE7DC6">
      <w:pPr>
        <w:pStyle w:val="002"/>
        <w:rPr>
          <w:rFonts w:ascii="宋体" w:hAnsi="宋体"/>
        </w:rPr>
      </w:pPr>
      <w:r w:rsidRPr="00AF65B3">
        <w:rPr>
          <w:rFonts w:ascii="宋体" w:hAnsi="宋体" w:hint="eastAsia"/>
        </w:rPr>
        <w:t>中国涤纶长丝装备及技术水平处于世界先进水平，需要科技工作勇于扛起化纤创新的大气，建立以龙头企业为主体、产学研用一体化的技术创新体系和产业创新平台，推进企业技术中心、重点行业工程中心和技术服务平台建设，加快推动在关键领域拥有知识产权的核心技术成果的工程化推广和产业化应用。支持以实现产业化为导向的工业应用基础研究，为化纤新品种和新产品的开发提供理论基础和技术支持。</w:t>
      </w:r>
    </w:p>
    <w:p w:rsidR="00CE7DC6" w:rsidRPr="00AF65B3" w:rsidRDefault="00CE7DC6" w:rsidP="00CE7DC6">
      <w:pPr>
        <w:pStyle w:val="002"/>
        <w:rPr>
          <w:rFonts w:ascii="宋体" w:hAnsi="宋体" w:hint="eastAsia"/>
        </w:rPr>
      </w:pPr>
      <w:r w:rsidRPr="00AF65B3">
        <w:rPr>
          <w:rFonts w:ascii="宋体" w:hAnsi="宋体" w:hint="eastAsia"/>
        </w:rPr>
        <w:t>同时在管理创新方面，加强对实用工程人才、卓越工程师和复合型专业技术人才培养，全面提高人才综合素质。大力培养创新型企业家和高级管理人才，加强在国际投资、法律法规、标准</w:t>
      </w:r>
      <w:r w:rsidRPr="00AF65B3">
        <w:rPr>
          <w:rFonts w:ascii="宋体" w:hAnsi="宋体"/>
        </w:rPr>
        <w:t>认证</w:t>
      </w:r>
      <w:r w:rsidRPr="00AF65B3">
        <w:rPr>
          <w:rFonts w:ascii="宋体" w:hAnsi="宋体" w:hint="eastAsia"/>
        </w:rPr>
        <w:t>等领域的人才储备，注重工程化技术团队的培养。优化人才发展环境，引导高端人才向企业流动。加强交叉学科、新兴学科领域专业人才培养，迎接化纤运营环境中的诸多不确定因素。</w:t>
      </w:r>
    </w:p>
    <w:p w:rsidR="00CE7DC6" w:rsidRPr="00AF65B3" w:rsidRDefault="00CE7DC6" w:rsidP="00CE7DC6">
      <w:pPr>
        <w:pStyle w:val="006"/>
        <w:rPr>
          <w:rFonts w:hint="eastAsia"/>
          <w:color w:val="000000"/>
        </w:rPr>
      </w:pPr>
      <w:r w:rsidRPr="00AF65B3">
        <w:rPr>
          <w:rFonts w:hint="eastAsia"/>
          <w:color w:val="000000"/>
        </w:rPr>
        <w:t>（五）对</w:t>
      </w:r>
      <w:r w:rsidRPr="00AF65B3">
        <w:rPr>
          <w:rFonts w:hint="eastAsia"/>
          <w:color w:val="000000"/>
        </w:rPr>
        <w:t>2017</w:t>
      </w:r>
      <w:r w:rsidRPr="00AF65B3">
        <w:rPr>
          <w:rFonts w:hint="eastAsia"/>
          <w:color w:val="000000"/>
        </w:rPr>
        <w:t>年预测</w:t>
      </w:r>
    </w:p>
    <w:p w:rsidR="00CE7DC6" w:rsidRPr="00AF65B3" w:rsidRDefault="00CE7DC6" w:rsidP="00CE7DC6">
      <w:pPr>
        <w:pStyle w:val="002"/>
      </w:pPr>
      <w:r w:rsidRPr="00AF65B3">
        <w:t>201</w:t>
      </w:r>
      <w:r w:rsidRPr="00AF65B3">
        <w:rPr>
          <w:rFonts w:hint="eastAsia"/>
        </w:rPr>
        <w:t>7</w:t>
      </w:r>
      <w:r w:rsidRPr="00AF65B3">
        <w:t>年聚酯涤纶行业仍需要推进</w:t>
      </w:r>
      <w:r w:rsidRPr="00AF65B3">
        <w:rPr>
          <w:rFonts w:hint="eastAsia"/>
        </w:rPr>
        <w:t>结构性供应侧改革，根据下游工序的需求，调整产品结构，维持行业健康发展</w:t>
      </w:r>
      <w:r w:rsidRPr="00AF65B3">
        <w:t>，具体预测如下：</w:t>
      </w:r>
    </w:p>
    <w:p w:rsidR="00CE7DC6" w:rsidRPr="00AF65B3" w:rsidRDefault="00CE7DC6" w:rsidP="00CE7DC6">
      <w:pPr>
        <w:pStyle w:val="0010"/>
        <w:rPr>
          <w:rFonts w:hint="eastAsia"/>
        </w:rPr>
      </w:pPr>
      <w:r w:rsidRPr="00AF65B3">
        <w:rPr>
          <w:rFonts w:hint="eastAsia"/>
        </w:rPr>
        <w:t>1</w:t>
      </w:r>
      <w:r w:rsidRPr="00AF65B3">
        <w:rPr>
          <w:rFonts w:hint="eastAsia"/>
        </w:rPr>
        <w:t>．运行环境</w:t>
      </w:r>
    </w:p>
    <w:p w:rsidR="00CE7DC6" w:rsidRPr="00AF65B3" w:rsidRDefault="00CE7DC6" w:rsidP="00CE7DC6">
      <w:pPr>
        <w:pStyle w:val="002"/>
      </w:pPr>
      <w:r w:rsidRPr="00AF65B3">
        <w:rPr>
          <w:rFonts w:hint="eastAsia"/>
        </w:rPr>
        <w:t>2017</w:t>
      </w:r>
      <w:r w:rsidRPr="00AF65B3">
        <w:rPr>
          <w:rFonts w:hint="eastAsia"/>
        </w:rPr>
        <w:t>年世界经济面临许多重大挑战，如全球潜在增长率下降，金融市场更加脆弱，美国成为世界经济不稳定的来源，贸易投资增长乏力，根据中国社会科学院预计，</w:t>
      </w:r>
      <w:r w:rsidRPr="00AF65B3">
        <w:rPr>
          <w:rFonts w:hint="eastAsia"/>
        </w:rPr>
        <w:t>2017</w:t>
      </w:r>
      <w:r w:rsidRPr="00AF65B3">
        <w:rPr>
          <w:rFonts w:hint="eastAsia"/>
        </w:rPr>
        <w:t>年按</w:t>
      </w:r>
      <w:r w:rsidRPr="00580D86">
        <w:rPr>
          <w:rFonts w:hint="eastAsia"/>
        </w:rPr>
        <w:t>购买力平价</w:t>
      </w:r>
      <w:r w:rsidRPr="00AF65B3">
        <w:rPr>
          <w:rFonts w:hint="eastAsia"/>
        </w:rPr>
        <w:t>计算世界</w:t>
      </w:r>
      <w:r w:rsidRPr="00AF65B3">
        <w:rPr>
          <w:rFonts w:hint="eastAsia"/>
        </w:rPr>
        <w:t>GDP</w:t>
      </w:r>
      <w:r w:rsidRPr="00AF65B3">
        <w:rPr>
          <w:rFonts w:hint="eastAsia"/>
        </w:rPr>
        <w:t>增长率约为</w:t>
      </w:r>
      <w:r w:rsidRPr="00AF65B3">
        <w:rPr>
          <w:rFonts w:hint="eastAsia"/>
        </w:rPr>
        <w:t>3.0%</w:t>
      </w:r>
      <w:r w:rsidRPr="00AF65B3">
        <w:rPr>
          <w:rFonts w:hint="eastAsia"/>
        </w:rPr>
        <w:t>。</w:t>
      </w:r>
    </w:p>
    <w:p w:rsidR="00CE7DC6" w:rsidRPr="00AF65B3" w:rsidRDefault="00CE7DC6" w:rsidP="00CE7DC6">
      <w:pPr>
        <w:pStyle w:val="002"/>
      </w:pPr>
      <w:r w:rsidRPr="00AF65B3">
        <w:rPr>
          <w:rFonts w:hint="eastAsia"/>
        </w:rPr>
        <w:t>我国正在经历经济结构转型期，</w:t>
      </w:r>
      <w:r w:rsidRPr="00AF65B3">
        <w:t>多家国际组织看好中国经济增长前景</w:t>
      </w:r>
      <w:r w:rsidRPr="00AF65B3">
        <w:rPr>
          <w:rFonts w:hint="eastAsia"/>
        </w:rPr>
        <w:t>，</w:t>
      </w:r>
      <w:r w:rsidRPr="00AF65B3">
        <w:t>IMF</w:t>
      </w:r>
      <w:r w:rsidRPr="00AF65B3">
        <w:rPr>
          <w:rFonts w:hint="eastAsia"/>
        </w:rPr>
        <w:t>、联合国及世界银行均预测中国</w:t>
      </w:r>
      <w:r w:rsidRPr="00AF65B3">
        <w:t>2017</w:t>
      </w:r>
      <w:r w:rsidRPr="00AF65B3">
        <w:t>年经济增速</w:t>
      </w:r>
      <w:r w:rsidRPr="00AF65B3">
        <w:rPr>
          <w:rFonts w:hint="eastAsia"/>
        </w:rPr>
        <w:t>为</w:t>
      </w:r>
      <w:r w:rsidRPr="00AF65B3">
        <w:t>6.5%</w:t>
      </w:r>
      <w:r w:rsidRPr="00AF65B3">
        <w:rPr>
          <w:rFonts w:hint="eastAsia"/>
        </w:rPr>
        <w:t>，</w:t>
      </w:r>
      <w:r w:rsidRPr="00AF65B3">
        <w:t>摩根大通、汇丰银行、花旗银行等多家外资机构也发布报告，预计</w:t>
      </w:r>
      <w:r w:rsidRPr="00AF65B3">
        <w:t>2017</w:t>
      </w:r>
      <w:r w:rsidRPr="00AF65B3">
        <w:t>年中国经济将进一步企稳。</w:t>
      </w:r>
    </w:p>
    <w:p w:rsidR="00CE7DC6" w:rsidRPr="00AF65B3" w:rsidRDefault="00CE7DC6" w:rsidP="00CE7DC6">
      <w:pPr>
        <w:pStyle w:val="0010"/>
        <w:rPr>
          <w:rFonts w:hint="eastAsia"/>
        </w:rPr>
      </w:pPr>
      <w:r w:rsidRPr="00AF65B3">
        <w:rPr>
          <w:rFonts w:hint="eastAsia"/>
        </w:rPr>
        <w:t>2</w:t>
      </w:r>
      <w:r w:rsidRPr="00AF65B3">
        <w:rPr>
          <w:rFonts w:hint="eastAsia"/>
        </w:rPr>
        <w:t>．产品价格</w:t>
      </w:r>
    </w:p>
    <w:p w:rsidR="00CE7DC6" w:rsidRPr="00AF65B3" w:rsidRDefault="00CE7DC6" w:rsidP="00CE7DC6">
      <w:pPr>
        <w:pStyle w:val="002"/>
      </w:pPr>
      <w:r w:rsidRPr="00AF65B3">
        <w:rPr>
          <w:rFonts w:hint="eastAsia"/>
        </w:rPr>
        <w:t>IMF</w:t>
      </w:r>
      <w:r w:rsidRPr="00AF65B3">
        <w:rPr>
          <w:rFonts w:hint="eastAsia"/>
        </w:rPr>
        <w:t>预计</w:t>
      </w:r>
      <w:r w:rsidRPr="00AF65B3">
        <w:rPr>
          <w:rFonts w:hint="eastAsia"/>
        </w:rPr>
        <w:t>2017</w:t>
      </w:r>
      <w:r w:rsidRPr="00AF65B3">
        <w:rPr>
          <w:rFonts w:hint="eastAsia"/>
        </w:rPr>
        <w:t>大宗商品价格仍将在中低位运行，且略有上行，考虑到石油输出国组织已达成停产协议，俄罗斯也承诺降低石油产量，原油价格在</w:t>
      </w:r>
      <w:r w:rsidRPr="00AF65B3">
        <w:rPr>
          <w:rFonts w:hint="eastAsia"/>
        </w:rPr>
        <w:t>2017</w:t>
      </w:r>
      <w:r w:rsidRPr="00AF65B3">
        <w:rPr>
          <w:rFonts w:hint="eastAsia"/>
        </w:rPr>
        <w:t>年有所上升，并超过</w:t>
      </w:r>
      <w:r w:rsidRPr="00AF65B3">
        <w:rPr>
          <w:rFonts w:hint="eastAsia"/>
        </w:rPr>
        <w:t>60</w:t>
      </w:r>
      <w:r w:rsidRPr="00AF65B3">
        <w:rPr>
          <w:rFonts w:hint="eastAsia"/>
        </w:rPr>
        <w:t>美元</w:t>
      </w:r>
      <w:r w:rsidRPr="00AF65B3">
        <w:rPr>
          <w:rFonts w:hint="eastAsia"/>
        </w:rPr>
        <w:t>/</w:t>
      </w:r>
      <w:r w:rsidRPr="00AF65B3">
        <w:rPr>
          <w:rFonts w:hint="eastAsia"/>
        </w:rPr>
        <w:t>桶，受此价格传导，</w:t>
      </w:r>
      <w:r w:rsidRPr="00AF65B3">
        <w:t>聚酯产品价格</w:t>
      </w:r>
      <w:r w:rsidRPr="00AF65B3">
        <w:rPr>
          <w:rFonts w:hint="eastAsia"/>
        </w:rPr>
        <w:t>也将在中低位运行。</w:t>
      </w:r>
    </w:p>
    <w:p w:rsidR="00CE7DC6" w:rsidRPr="00AF65B3" w:rsidRDefault="00CE7DC6" w:rsidP="00CE7DC6">
      <w:pPr>
        <w:pStyle w:val="002"/>
        <w:rPr>
          <w:rFonts w:hint="eastAsia"/>
        </w:rPr>
      </w:pPr>
      <w:r w:rsidRPr="00AF65B3">
        <w:rPr>
          <w:rFonts w:hint="eastAsia"/>
        </w:rPr>
        <w:t>由于</w:t>
      </w:r>
      <w:r w:rsidRPr="00AF65B3">
        <w:rPr>
          <w:rFonts w:hint="eastAsia"/>
        </w:rPr>
        <w:t>2017</w:t>
      </w:r>
      <w:r w:rsidRPr="00AF65B3">
        <w:rPr>
          <w:rFonts w:hint="eastAsia"/>
        </w:rPr>
        <w:t>年涤纶长丝新增产能较小，且集中在下半年，长丝供应量维持稳定，在需求稳步增长的情况下，有利于长丝价格的坚挺向上。另外一方面，仅从人民币贬值，货币因素考虑，</w:t>
      </w:r>
      <w:r w:rsidRPr="00AF65B3">
        <w:rPr>
          <w:rFonts w:hint="eastAsia"/>
        </w:rPr>
        <w:t>2017</w:t>
      </w:r>
      <w:r w:rsidRPr="00AF65B3">
        <w:rPr>
          <w:rFonts w:hint="eastAsia"/>
        </w:rPr>
        <w:t>年涤纶长丝具备一定的价格上涨基础。</w:t>
      </w:r>
    </w:p>
    <w:p w:rsidR="00CE7DC6" w:rsidRPr="00AF65B3" w:rsidRDefault="00CE7DC6" w:rsidP="00CE7DC6">
      <w:pPr>
        <w:pStyle w:val="0010"/>
        <w:rPr>
          <w:rFonts w:hint="eastAsia"/>
        </w:rPr>
      </w:pPr>
      <w:r w:rsidRPr="00AF65B3">
        <w:rPr>
          <w:rFonts w:hint="eastAsia"/>
        </w:rPr>
        <w:t>3</w:t>
      </w:r>
      <w:r w:rsidRPr="00AF65B3">
        <w:rPr>
          <w:rFonts w:hint="eastAsia"/>
        </w:rPr>
        <w:t>．产能、产量、库存</w:t>
      </w:r>
    </w:p>
    <w:p w:rsidR="00CE7DC6" w:rsidRPr="00AF65B3" w:rsidRDefault="00CE7DC6" w:rsidP="00CE7DC6">
      <w:pPr>
        <w:pStyle w:val="002"/>
      </w:pPr>
      <w:r w:rsidRPr="00AF65B3">
        <w:rPr>
          <w:rFonts w:hint="eastAsia"/>
        </w:rPr>
        <w:t>预计</w:t>
      </w:r>
      <w:r w:rsidRPr="00AF65B3">
        <w:rPr>
          <w:rFonts w:hint="eastAsia"/>
        </w:rPr>
        <w:t>20</w:t>
      </w:r>
      <w:r w:rsidRPr="00AF65B3">
        <w:t>17</w:t>
      </w:r>
      <w:r w:rsidRPr="00AF65B3">
        <w:rPr>
          <w:rFonts w:hint="eastAsia"/>
        </w:rPr>
        <w:t>年涤纶长丝能新增产能在</w:t>
      </w:r>
      <w:r w:rsidRPr="00AF65B3">
        <w:t>105</w:t>
      </w:r>
      <w:r w:rsidRPr="00AF65B3">
        <w:rPr>
          <w:rFonts w:hint="eastAsia"/>
        </w:rPr>
        <w:t>万吨左右，增速在</w:t>
      </w:r>
      <w:r w:rsidRPr="00AF65B3">
        <w:t>4.2%</w:t>
      </w:r>
      <w:r w:rsidRPr="00AF65B3">
        <w:rPr>
          <w:rFonts w:hint="eastAsia"/>
        </w:rPr>
        <w:t>，受需求增加的影响</w:t>
      </w:r>
      <w:r w:rsidRPr="00AF65B3">
        <w:t>，预计</w:t>
      </w:r>
      <w:r w:rsidRPr="00AF65B3">
        <w:t>201</w:t>
      </w:r>
      <w:r w:rsidRPr="00AF65B3">
        <w:rPr>
          <w:rFonts w:hint="eastAsia"/>
        </w:rPr>
        <w:t>7</w:t>
      </w:r>
      <w:r w:rsidRPr="00AF65B3">
        <w:t>年涤纶产量</w:t>
      </w:r>
      <w:r w:rsidRPr="00AF65B3">
        <w:rPr>
          <w:rFonts w:hint="eastAsia"/>
        </w:rPr>
        <w:t>4000</w:t>
      </w:r>
      <w:r w:rsidRPr="00AF65B3">
        <w:t>万吨，</w:t>
      </w:r>
      <w:r w:rsidRPr="00AF65B3">
        <w:rPr>
          <w:rFonts w:hint="eastAsia"/>
        </w:rPr>
        <w:t>同比增长</w:t>
      </w:r>
      <w:r w:rsidRPr="00AF65B3">
        <w:rPr>
          <w:rFonts w:hint="eastAsia"/>
        </w:rPr>
        <w:t>2.6%</w:t>
      </w:r>
      <w:r w:rsidRPr="00AF65B3">
        <w:rPr>
          <w:rFonts w:hint="eastAsia"/>
        </w:rPr>
        <w:t>左右。其中长丝的产能产量释放偏少，预</w:t>
      </w:r>
      <w:r w:rsidRPr="00AF65B3">
        <w:rPr>
          <w:rFonts w:hint="eastAsia"/>
        </w:rPr>
        <w:lastRenderedPageBreak/>
        <w:t>计长丝的产量在</w:t>
      </w:r>
      <w:r w:rsidRPr="00AF65B3">
        <w:rPr>
          <w:rFonts w:hint="eastAsia"/>
        </w:rPr>
        <w:t>3000</w:t>
      </w:r>
      <w:r w:rsidRPr="00AF65B3">
        <w:rPr>
          <w:rFonts w:hint="eastAsia"/>
        </w:rPr>
        <w:t>万吨左右。</w:t>
      </w:r>
    </w:p>
    <w:p w:rsidR="00CE7DC6" w:rsidRPr="00AF65B3" w:rsidRDefault="00CE7DC6" w:rsidP="00CE7DC6">
      <w:pPr>
        <w:pStyle w:val="0010"/>
        <w:rPr>
          <w:rFonts w:hint="eastAsia"/>
        </w:rPr>
      </w:pPr>
      <w:r w:rsidRPr="00AF65B3">
        <w:rPr>
          <w:rFonts w:hint="eastAsia"/>
        </w:rPr>
        <w:t>4</w:t>
      </w:r>
      <w:r w:rsidRPr="00AF65B3">
        <w:rPr>
          <w:rFonts w:hint="eastAsia"/>
        </w:rPr>
        <w:t>．进口、出口</w:t>
      </w:r>
    </w:p>
    <w:p w:rsidR="00CE7DC6" w:rsidRPr="00AF65B3" w:rsidRDefault="00CE7DC6" w:rsidP="00CE7DC6">
      <w:pPr>
        <w:pStyle w:val="002"/>
      </w:pPr>
      <w:r w:rsidRPr="00AF65B3">
        <w:t>预计涤纶进口</w:t>
      </w:r>
      <w:r w:rsidRPr="00AF65B3">
        <w:rPr>
          <w:rFonts w:hint="eastAsia"/>
        </w:rPr>
        <w:t>维持降低趋势，涤纶进口量</w:t>
      </w:r>
      <w:r w:rsidRPr="00AF65B3">
        <w:rPr>
          <w:rFonts w:hint="eastAsia"/>
        </w:rPr>
        <w:t>19</w:t>
      </w:r>
      <w:r w:rsidRPr="00AF65B3">
        <w:t>万吨，其中，涤纶长丝进口量</w:t>
      </w:r>
      <w:r w:rsidRPr="00AF65B3">
        <w:t>10</w:t>
      </w:r>
      <w:r w:rsidRPr="00AF65B3">
        <w:t>万吨</w:t>
      </w:r>
      <w:r w:rsidRPr="00AF65B3">
        <w:rPr>
          <w:rFonts w:hint="eastAsia"/>
        </w:rPr>
        <w:t>上下</w:t>
      </w:r>
      <w:r w:rsidRPr="00AF65B3">
        <w:t>。</w:t>
      </w:r>
    </w:p>
    <w:p w:rsidR="00CE7DC6" w:rsidRPr="00AF65B3" w:rsidRDefault="00CE7DC6" w:rsidP="00CE7DC6">
      <w:pPr>
        <w:pStyle w:val="002"/>
      </w:pPr>
      <w:r w:rsidRPr="00AF65B3">
        <w:t>预计涤纶出口</w:t>
      </w:r>
      <w:r w:rsidRPr="00AF65B3">
        <w:rPr>
          <w:rFonts w:hint="eastAsia"/>
        </w:rPr>
        <w:t>维持增加趋势，出口</w:t>
      </w:r>
      <w:r w:rsidRPr="00AF65B3">
        <w:t>量</w:t>
      </w:r>
      <w:r w:rsidRPr="00AF65B3">
        <w:rPr>
          <w:rFonts w:hint="eastAsia"/>
        </w:rPr>
        <w:t>340</w:t>
      </w:r>
      <w:r w:rsidRPr="00AF65B3">
        <w:t>万吨</w:t>
      </w:r>
      <w:r w:rsidRPr="00AF65B3">
        <w:rPr>
          <w:rFonts w:hint="eastAsia"/>
        </w:rPr>
        <w:t>左右</w:t>
      </w:r>
      <w:r w:rsidRPr="00AF65B3">
        <w:t>，</w:t>
      </w:r>
      <w:r w:rsidRPr="00AF65B3">
        <w:rPr>
          <w:rFonts w:hint="eastAsia"/>
        </w:rPr>
        <w:t>增长</w:t>
      </w:r>
      <w:r w:rsidRPr="00AF65B3">
        <w:rPr>
          <w:rFonts w:hint="eastAsia"/>
        </w:rPr>
        <w:t>8</w:t>
      </w:r>
      <w:r>
        <w:t>%</w:t>
      </w:r>
      <w:r w:rsidRPr="00AF65B3">
        <w:rPr>
          <w:rFonts w:hint="eastAsia"/>
        </w:rPr>
        <w:t>~13%</w:t>
      </w:r>
      <w:r w:rsidRPr="00AF65B3">
        <w:rPr>
          <w:rFonts w:hint="eastAsia"/>
        </w:rPr>
        <w:t>。</w:t>
      </w:r>
      <w:r w:rsidRPr="00AF65B3">
        <w:t>其中，涤纶长丝出口量为</w:t>
      </w:r>
      <w:r w:rsidRPr="00AF65B3">
        <w:rPr>
          <w:rFonts w:hint="eastAsia"/>
        </w:rPr>
        <w:t>230</w:t>
      </w:r>
      <w:r w:rsidRPr="00AF65B3">
        <w:t>万吨</w:t>
      </w:r>
      <w:r w:rsidRPr="00AF65B3">
        <w:rPr>
          <w:rFonts w:hint="eastAsia"/>
        </w:rPr>
        <w:t>左右</w:t>
      </w:r>
      <w:r w:rsidRPr="00AF65B3">
        <w:t>，增长</w:t>
      </w:r>
      <w:r w:rsidRPr="00AF65B3">
        <w:rPr>
          <w:rFonts w:hint="eastAsia"/>
        </w:rPr>
        <w:t>10</w:t>
      </w:r>
      <w:r>
        <w:rPr>
          <w:rFonts w:hint="eastAsia"/>
        </w:rPr>
        <w:t>%</w:t>
      </w:r>
      <w:r w:rsidRPr="00AF65B3">
        <w:rPr>
          <w:rFonts w:hint="eastAsia"/>
        </w:rPr>
        <w:t>~15</w:t>
      </w:r>
      <w:r w:rsidRPr="00AF65B3">
        <w:t>%</w:t>
      </w:r>
      <w:r w:rsidRPr="00AF65B3">
        <w:t>。</w:t>
      </w:r>
    </w:p>
    <w:p w:rsidR="00CE7DC6" w:rsidRPr="00AF65B3" w:rsidRDefault="00CE7DC6" w:rsidP="00CE7DC6">
      <w:pPr>
        <w:pStyle w:val="0010"/>
        <w:rPr>
          <w:rFonts w:hint="eastAsia"/>
        </w:rPr>
      </w:pPr>
      <w:r w:rsidRPr="00AF65B3">
        <w:t>5</w:t>
      </w:r>
      <w:r w:rsidRPr="00AF65B3">
        <w:t>．</w:t>
      </w:r>
      <w:r w:rsidRPr="00AF65B3">
        <w:rPr>
          <w:rFonts w:hint="eastAsia"/>
        </w:rPr>
        <w:t>开工率、效益</w:t>
      </w:r>
    </w:p>
    <w:p w:rsidR="00CE7DC6" w:rsidRPr="00AF65B3" w:rsidRDefault="00CE7DC6" w:rsidP="00CE7DC6">
      <w:pPr>
        <w:pStyle w:val="002"/>
      </w:pPr>
      <w:r w:rsidRPr="00AF65B3">
        <w:rPr>
          <w:rFonts w:hint="eastAsia"/>
        </w:rPr>
        <w:t>2016</w:t>
      </w:r>
      <w:r w:rsidRPr="00AF65B3">
        <w:rPr>
          <w:rFonts w:hint="eastAsia"/>
        </w:rPr>
        <w:t>年底涤纶产品下游需求呈现增长趋势，加上</w:t>
      </w:r>
      <w:r w:rsidRPr="00AF65B3">
        <w:rPr>
          <w:rFonts w:hint="eastAsia"/>
        </w:rPr>
        <w:t>2017</w:t>
      </w:r>
      <w:r w:rsidRPr="00AF65B3">
        <w:rPr>
          <w:rFonts w:hint="eastAsia"/>
        </w:rPr>
        <w:t>年涤纶长丝新增产能有限，预计直纺涤纶行业将维持较高开工率，总体开工率在</w:t>
      </w:r>
      <w:r w:rsidRPr="00AF65B3">
        <w:rPr>
          <w:rFonts w:hint="eastAsia"/>
        </w:rPr>
        <w:t>67%~80%</w:t>
      </w:r>
      <w:r w:rsidRPr="00AF65B3">
        <w:rPr>
          <w:rFonts w:hint="eastAsia"/>
        </w:rPr>
        <w:t>。</w:t>
      </w:r>
    </w:p>
    <w:p w:rsidR="00CE7DC6" w:rsidRPr="00AF65B3" w:rsidRDefault="00CE7DC6" w:rsidP="00CE7DC6">
      <w:pPr>
        <w:pStyle w:val="002"/>
        <w:rPr>
          <w:rFonts w:hint="eastAsia"/>
        </w:rPr>
      </w:pPr>
      <w:r w:rsidRPr="00AF65B3">
        <w:rPr>
          <w:rFonts w:hint="eastAsia"/>
        </w:rPr>
        <w:t>结合需求及原油价格走势，给予涤纶长丝产品价格有力支撑，将呈现上涨趋势，维持一定的价格加工区间，加上库存产品的盘盈，</w:t>
      </w:r>
      <w:r w:rsidRPr="00AF65B3">
        <w:rPr>
          <w:rFonts w:ascii="Calibri" w:hAnsi="Calibri" w:hint="eastAsia"/>
          <w:spacing w:val="-4"/>
          <w:sz w:val="22"/>
          <w:szCs w:val="22"/>
        </w:rPr>
        <w:t>行业整体效益维持或略高于</w:t>
      </w:r>
      <w:r w:rsidRPr="00AF65B3">
        <w:rPr>
          <w:spacing w:val="-4"/>
          <w:sz w:val="22"/>
          <w:szCs w:val="22"/>
        </w:rPr>
        <w:t>2016</w:t>
      </w:r>
      <w:r w:rsidRPr="00AF65B3">
        <w:rPr>
          <w:rFonts w:ascii="Calibri" w:hAnsi="Calibri" w:hint="eastAsia"/>
          <w:spacing w:val="-4"/>
          <w:sz w:val="22"/>
          <w:szCs w:val="22"/>
        </w:rPr>
        <w:t>年整体效益，运行质量好转。</w:t>
      </w:r>
    </w:p>
    <w:p w:rsidR="00CE7DC6" w:rsidRPr="00AF65B3" w:rsidRDefault="00CE7DC6" w:rsidP="00CE7DC6">
      <w:pPr>
        <w:pStyle w:val="002"/>
      </w:pPr>
      <w:r w:rsidRPr="00AF65B3">
        <w:rPr>
          <w:rFonts w:hint="eastAsia"/>
        </w:rPr>
        <w:t>根据预测的</w:t>
      </w:r>
      <w:r w:rsidRPr="00AF65B3">
        <w:rPr>
          <w:rFonts w:hint="eastAsia"/>
        </w:rPr>
        <w:t>2017</w:t>
      </w:r>
      <w:r w:rsidRPr="00AF65B3">
        <w:rPr>
          <w:rFonts w:hint="eastAsia"/>
        </w:rPr>
        <w:t>年涤纶长丝及短纤的产量及价格，预计涤纶行业</w:t>
      </w:r>
      <w:r w:rsidRPr="00AF65B3">
        <w:rPr>
          <w:rFonts w:hint="eastAsia"/>
        </w:rPr>
        <w:t>2017</w:t>
      </w:r>
      <w:r w:rsidRPr="00AF65B3">
        <w:rPr>
          <w:rFonts w:hint="eastAsia"/>
        </w:rPr>
        <w:t>年</w:t>
      </w:r>
      <w:r w:rsidRPr="00AF65B3">
        <w:t>产值达到</w:t>
      </w:r>
      <w:r w:rsidRPr="00AF65B3">
        <w:rPr>
          <w:rFonts w:hint="eastAsia"/>
        </w:rPr>
        <w:t>400</w:t>
      </w:r>
      <w:r w:rsidRPr="00AF65B3">
        <w:t>0</w:t>
      </w:r>
      <w:r w:rsidRPr="00AF65B3">
        <w:rPr>
          <w:rFonts w:hint="eastAsia"/>
        </w:rPr>
        <w:t>亿</w:t>
      </w:r>
      <w:r w:rsidRPr="00AF65B3">
        <w:t>~4</w:t>
      </w:r>
      <w:r w:rsidRPr="00AF65B3">
        <w:rPr>
          <w:rFonts w:hint="eastAsia"/>
        </w:rPr>
        <w:t>5</w:t>
      </w:r>
      <w:r w:rsidRPr="00AF65B3">
        <w:t>00</w:t>
      </w:r>
      <w:r w:rsidRPr="00AF65B3">
        <w:t>亿元，全年利润在</w:t>
      </w:r>
      <w:r w:rsidRPr="00AF65B3">
        <w:rPr>
          <w:rFonts w:hint="eastAsia"/>
        </w:rPr>
        <w:t>120</w:t>
      </w:r>
      <w:r w:rsidRPr="00AF65B3">
        <w:rPr>
          <w:rFonts w:hint="eastAsia"/>
        </w:rPr>
        <w:t>亿</w:t>
      </w:r>
      <w:r w:rsidRPr="00AF65B3">
        <w:t>~</w:t>
      </w:r>
      <w:r w:rsidRPr="00AF65B3">
        <w:rPr>
          <w:rFonts w:hint="eastAsia"/>
        </w:rPr>
        <w:t>140</w:t>
      </w:r>
      <w:r w:rsidRPr="00AF65B3">
        <w:t>亿元。</w:t>
      </w:r>
    </w:p>
    <w:p w:rsidR="00CE7DC6" w:rsidRPr="00AF65B3" w:rsidRDefault="00CE7DC6" w:rsidP="00CE7DC6">
      <w:pPr>
        <w:pStyle w:val="0010"/>
      </w:pPr>
      <w:r w:rsidRPr="00AF65B3">
        <w:t>6</w:t>
      </w:r>
      <w:r w:rsidRPr="00AF65B3">
        <w:t>．</w:t>
      </w:r>
      <w:r w:rsidRPr="00AF65B3">
        <w:rPr>
          <w:rFonts w:hint="eastAsia"/>
        </w:rPr>
        <w:t>产品趋势</w:t>
      </w:r>
    </w:p>
    <w:p w:rsidR="000548CF" w:rsidRDefault="00CE7DC6" w:rsidP="00CE7DC6">
      <w:r w:rsidRPr="00AF65B3">
        <w:rPr>
          <w:rFonts w:hint="eastAsia"/>
        </w:rPr>
        <w:t>在涤纶长丝的三大品种中，</w:t>
      </w:r>
      <w:r w:rsidRPr="00AF65B3">
        <w:rPr>
          <w:rFonts w:hint="eastAsia"/>
        </w:rPr>
        <w:t>2016</w:t>
      </w:r>
      <w:r w:rsidRPr="00AF65B3">
        <w:rPr>
          <w:rFonts w:hint="eastAsia"/>
        </w:rPr>
        <w:t>年涤纶</w:t>
      </w:r>
      <w:r w:rsidRPr="00AF65B3">
        <w:t>FDY</w:t>
      </w:r>
      <w:r w:rsidRPr="00AF65B3">
        <w:rPr>
          <w:rFonts w:hint="eastAsia"/>
        </w:rPr>
        <w:t>效益较好的趋势将继续维持，随着越来越多企业开始关注差别化产品，舒适、弹性、保型、安全、健康仍将是最终消费者对纤维品质的要求。切片纺开工率、利润将有所回升，产品从单一色丝，逐步向多元化发展，包括双组份的海岛丝，</w:t>
      </w:r>
      <w:r w:rsidRPr="00AF65B3">
        <w:t>T400</w:t>
      </w:r>
      <w:r w:rsidRPr="00AF65B3">
        <w:rPr>
          <w:rFonts w:hint="eastAsia"/>
        </w:rPr>
        <w:t>产品，单组份的</w:t>
      </w:r>
      <w:r w:rsidRPr="00AF65B3">
        <w:t>PTT</w:t>
      </w:r>
      <w:r w:rsidRPr="00AF65B3">
        <w:rPr>
          <w:rFonts w:hint="eastAsia"/>
        </w:rPr>
        <w:t>、</w:t>
      </w:r>
      <w:r w:rsidRPr="00AF65B3">
        <w:t>PBT</w:t>
      </w:r>
      <w:r w:rsidRPr="00AF65B3">
        <w:rPr>
          <w:rFonts w:hint="eastAsia"/>
        </w:rPr>
        <w:t>，以及阻燃纤维，低熔点纤维、阳离子纤维等。直纺企业也在越来越关注差别化品种，根据了解，</w:t>
      </w:r>
      <w:r w:rsidRPr="00AF65B3">
        <w:rPr>
          <w:rFonts w:hint="eastAsia"/>
        </w:rPr>
        <w:t>20</w:t>
      </w:r>
      <w:r w:rsidRPr="00AF65B3">
        <w:t>17~2018</w:t>
      </w:r>
      <w:r w:rsidRPr="00AF65B3">
        <w:rPr>
          <w:rFonts w:hint="eastAsia"/>
        </w:rPr>
        <w:t>年有几家直纺大厂计划陆续新上差别化聚合装置，在差别化产品竞争中不甘落后，小聚合规模一般在</w:t>
      </w:r>
      <w:r w:rsidRPr="00AF65B3">
        <w:t>3</w:t>
      </w:r>
      <w:r w:rsidRPr="00AF65B3">
        <w:rPr>
          <w:rFonts w:hint="eastAsia"/>
        </w:rPr>
        <w:t>~</w:t>
      </w:r>
      <w:r w:rsidRPr="00AF65B3">
        <w:t>6</w:t>
      </w:r>
      <w:r w:rsidRPr="00AF65B3">
        <w:rPr>
          <w:rFonts w:hint="eastAsia"/>
        </w:rPr>
        <w:t>万吨为主。</w:t>
      </w:r>
    </w:p>
    <w:sectPr w:rsidR="00054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35" w:rsidRDefault="00100535" w:rsidP="00CE7DC6">
      <w:pPr>
        <w:spacing w:after="0" w:line="240" w:lineRule="auto"/>
      </w:pPr>
      <w:r>
        <w:separator/>
      </w:r>
    </w:p>
  </w:endnote>
  <w:endnote w:type="continuationSeparator" w:id="0">
    <w:p w:rsidR="00100535" w:rsidRDefault="00100535" w:rsidP="00CE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35" w:rsidRDefault="00100535" w:rsidP="00CE7DC6">
      <w:pPr>
        <w:spacing w:after="0" w:line="240" w:lineRule="auto"/>
      </w:pPr>
      <w:r>
        <w:separator/>
      </w:r>
    </w:p>
  </w:footnote>
  <w:footnote w:type="continuationSeparator" w:id="0">
    <w:p w:rsidR="00100535" w:rsidRDefault="00100535" w:rsidP="00CE7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CA"/>
    <w:rsid w:val="00100535"/>
    <w:rsid w:val="001B3BD8"/>
    <w:rsid w:val="003426CA"/>
    <w:rsid w:val="00551295"/>
    <w:rsid w:val="00CE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CD0F516-2F01-47F5-8528-ECC4AFE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C6"/>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CE7DC6"/>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CE7DC6"/>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CE7DC6"/>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CE7DC6"/>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CE7DC6"/>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CE7DC6"/>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CE7DC6"/>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CE7DC6"/>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CE7DC6"/>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7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7DC6"/>
    <w:rPr>
      <w:sz w:val="18"/>
      <w:szCs w:val="18"/>
    </w:rPr>
  </w:style>
  <w:style w:type="paragraph" w:styleId="a4">
    <w:name w:val="footer"/>
    <w:basedOn w:val="a"/>
    <w:link w:val="Char0"/>
    <w:uiPriority w:val="99"/>
    <w:unhideWhenUsed/>
    <w:rsid w:val="00CE7DC6"/>
    <w:pPr>
      <w:tabs>
        <w:tab w:val="center" w:pos="4153"/>
        <w:tab w:val="right" w:pos="8306"/>
      </w:tabs>
      <w:snapToGrid w:val="0"/>
    </w:pPr>
    <w:rPr>
      <w:sz w:val="18"/>
      <w:szCs w:val="18"/>
    </w:rPr>
  </w:style>
  <w:style w:type="character" w:customStyle="1" w:styleId="Char0">
    <w:name w:val="页脚 Char"/>
    <w:basedOn w:val="a0"/>
    <w:link w:val="a4"/>
    <w:uiPriority w:val="99"/>
    <w:rsid w:val="00CE7DC6"/>
    <w:rPr>
      <w:sz w:val="18"/>
      <w:szCs w:val="18"/>
    </w:rPr>
  </w:style>
  <w:style w:type="character" w:customStyle="1" w:styleId="1Char">
    <w:name w:val="标题 1 Char"/>
    <w:aliases w:val="第一章 Char"/>
    <w:basedOn w:val="a0"/>
    <w:link w:val="1"/>
    <w:rsid w:val="00CE7DC6"/>
    <w:rPr>
      <w:rFonts w:ascii="Calibri" w:eastAsia="宋体" w:hAnsi="Calibri" w:cs="Times New Roman"/>
      <w:b/>
      <w:kern w:val="44"/>
      <w:sz w:val="44"/>
      <w:szCs w:val="20"/>
    </w:rPr>
  </w:style>
  <w:style w:type="character" w:customStyle="1" w:styleId="2Char">
    <w:name w:val="标题 2 Char"/>
    <w:aliases w:val="第一节 Char"/>
    <w:basedOn w:val="a0"/>
    <w:link w:val="2"/>
    <w:rsid w:val="00CE7DC6"/>
    <w:rPr>
      <w:rFonts w:ascii="Arial" w:eastAsia="黑体" w:hAnsi="Arial" w:cs="Times New Roman"/>
      <w:b/>
      <w:sz w:val="32"/>
      <w:szCs w:val="20"/>
    </w:rPr>
  </w:style>
  <w:style w:type="character" w:customStyle="1" w:styleId="3Char">
    <w:name w:val="标题 3 Char"/>
    <w:basedOn w:val="a0"/>
    <w:uiPriority w:val="9"/>
    <w:semiHidden/>
    <w:rsid w:val="00CE7DC6"/>
    <w:rPr>
      <w:rFonts w:ascii="Calibri" w:eastAsia="宋体" w:hAnsi="Calibri" w:cs="Times New Roman"/>
      <w:b/>
      <w:bCs/>
      <w:kern w:val="0"/>
      <w:sz w:val="32"/>
      <w:szCs w:val="32"/>
    </w:rPr>
  </w:style>
  <w:style w:type="character" w:customStyle="1" w:styleId="4Char">
    <w:name w:val="标题 4 Char"/>
    <w:basedOn w:val="a0"/>
    <w:link w:val="4"/>
    <w:rsid w:val="00CE7DC6"/>
    <w:rPr>
      <w:rFonts w:ascii="Arial" w:eastAsia="黑体" w:hAnsi="Arial" w:cs="Times New Roman"/>
      <w:b/>
      <w:bCs/>
      <w:sz w:val="28"/>
      <w:szCs w:val="28"/>
    </w:rPr>
  </w:style>
  <w:style w:type="character" w:customStyle="1" w:styleId="5Char">
    <w:name w:val="标题 5 Char"/>
    <w:basedOn w:val="a0"/>
    <w:link w:val="5"/>
    <w:rsid w:val="00CE7DC6"/>
    <w:rPr>
      <w:rFonts w:ascii="Calibri" w:eastAsia="黑体" w:hAnsi="Calibri" w:cs="Times New Roman"/>
      <w:bCs/>
      <w:sz w:val="24"/>
      <w:szCs w:val="28"/>
    </w:rPr>
  </w:style>
  <w:style w:type="character" w:customStyle="1" w:styleId="6Char">
    <w:name w:val="标题 6 Char"/>
    <w:aliases w:val="福建表标题 Char"/>
    <w:basedOn w:val="a0"/>
    <w:link w:val="6"/>
    <w:rsid w:val="00CE7DC6"/>
    <w:rPr>
      <w:rFonts w:ascii="Arial" w:eastAsia="黑体" w:hAnsi="Arial" w:cs="Times New Roman"/>
      <w:b/>
      <w:bCs/>
      <w:sz w:val="24"/>
      <w:szCs w:val="24"/>
    </w:rPr>
  </w:style>
  <w:style w:type="character" w:customStyle="1" w:styleId="7Char">
    <w:name w:val="标题 7 Char"/>
    <w:aliases w:val="标题3 Char"/>
    <w:basedOn w:val="a0"/>
    <w:link w:val="7"/>
    <w:rsid w:val="00CE7DC6"/>
    <w:rPr>
      <w:rFonts w:ascii="Calibri" w:eastAsia="宋体" w:hAnsi="Calibri" w:cs="Times New Roman"/>
      <w:b/>
      <w:bCs/>
      <w:sz w:val="24"/>
      <w:szCs w:val="24"/>
    </w:rPr>
  </w:style>
  <w:style w:type="character" w:customStyle="1" w:styleId="8Char">
    <w:name w:val="标题 8 Char"/>
    <w:basedOn w:val="a0"/>
    <w:link w:val="8"/>
    <w:rsid w:val="00CE7DC6"/>
    <w:rPr>
      <w:rFonts w:ascii="Arial" w:eastAsia="黑体" w:hAnsi="Arial" w:cs="Times New Roman"/>
      <w:sz w:val="24"/>
      <w:szCs w:val="24"/>
    </w:rPr>
  </w:style>
  <w:style w:type="character" w:customStyle="1" w:styleId="9Char">
    <w:name w:val="标题 9 Char"/>
    <w:basedOn w:val="a0"/>
    <w:link w:val="9"/>
    <w:rsid w:val="00CE7DC6"/>
    <w:rPr>
      <w:rFonts w:ascii="Arial" w:eastAsia="黑体" w:hAnsi="Arial" w:cs="Times New Roman"/>
      <w:szCs w:val="21"/>
    </w:rPr>
  </w:style>
  <w:style w:type="character" w:styleId="a5">
    <w:name w:val="Strong"/>
    <w:qFormat/>
    <w:rsid w:val="00CE7DC6"/>
    <w:rPr>
      <w:rFonts w:cs="Times New Roman"/>
      <w:b/>
      <w:bCs/>
    </w:rPr>
  </w:style>
  <w:style w:type="paragraph" w:styleId="a6">
    <w:name w:val="Normal (Web)"/>
    <w:basedOn w:val="a"/>
    <w:uiPriority w:val="99"/>
    <w:rsid w:val="00CE7DC6"/>
    <w:pPr>
      <w:spacing w:after="0" w:line="240" w:lineRule="auto"/>
      <w:ind w:firstLine="0"/>
    </w:pPr>
    <w:rPr>
      <w:rFonts w:ascii="Times New Roman" w:hAnsi="Times New Roman"/>
      <w:sz w:val="24"/>
      <w:szCs w:val="24"/>
    </w:rPr>
  </w:style>
  <w:style w:type="paragraph" w:customStyle="1" w:styleId="ListParagraph">
    <w:name w:val="List Paragraph"/>
    <w:basedOn w:val="a"/>
    <w:rsid w:val="00CE7DC6"/>
    <w:pPr>
      <w:widowControl w:val="0"/>
      <w:spacing w:after="0" w:line="240" w:lineRule="auto"/>
      <w:ind w:firstLineChars="200" w:firstLine="420"/>
      <w:jc w:val="both"/>
    </w:pPr>
    <w:rPr>
      <w:kern w:val="2"/>
      <w:sz w:val="21"/>
    </w:rPr>
  </w:style>
  <w:style w:type="paragraph" w:customStyle="1" w:styleId="Default">
    <w:name w:val="Default"/>
    <w:rsid w:val="00CE7DC6"/>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CE7DC6"/>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CE7DC6"/>
    <w:rPr>
      <w:rFonts w:ascii="Calibri" w:eastAsia="黑体" w:hAnsi="Calibri" w:cs="Times New Roman"/>
      <w:sz w:val="32"/>
      <w:lang w:eastAsia="en-US"/>
    </w:rPr>
  </w:style>
  <w:style w:type="character" w:customStyle="1" w:styleId="apple-converted-space">
    <w:name w:val="apple-converted-space"/>
    <w:rsid w:val="00CE7DC6"/>
    <w:rPr>
      <w:rFonts w:cs="Times New Roman"/>
    </w:rPr>
  </w:style>
  <w:style w:type="paragraph" w:customStyle="1" w:styleId="a8">
    <w:name w:val="正文小三仿宋"/>
    <w:basedOn w:val="a"/>
    <w:rsid w:val="00CE7DC6"/>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CE7DC6"/>
    <w:pPr>
      <w:widowControl w:val="0"/>
      <w:jc w:val="both"/>
    </w:pPr>
    <w:rPr>
      <w:rFonts w:ascii="仿宋_GB2312" w:eastAsia="仿宋_GB2312" w:hAnsi="Times New Roman" w:cs="Times New Roman"/>
      <w:sz w:val="28"/>
      <w:szCs w:val="20"/>
    </w:rPr>
  </w:style>
  <w:style w:type="character" w:styleId="aa">
    <w:name w:val="page number"/>
    <w:basedOn w:val="a0"/>
    <w:rsid w:val="00CE7DC6"/>
  </w:style>
  <w:style w:type="paragraph" w:customStyle="1" w:styleId="00">
    <w:name w:val="00 大标题"/>
    <w:basedOn w:val="a"/>
    <w:rsid w:val="00CE7DC6"/>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CE7DC6"/>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CE7DC6"/>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CE7DC6"/>
    <w:pPr>
      <w:ind w:leftChars="2500" w:left="100"/>
    </w:pPr>
    <w:rPr>
      <w:lang w:val="x-none" w:eastAsia="x-none"/>
    </w:rPr>
  </w:style>
  <w:style w:type="character" w:customStyle="1" w:styleId="Char2">
    <w:name w:val="日期 Char"/>
    <w:basedOn w:val="a0"/>
    <w:link w:val="ab"/>
    <w:rsid w:val="00CE7DC6"/>
    <w:rPr>
      <w:rFonts w:ascii="Calibri" w:eastAsia="宋体" w:hAnsi="Calibri" w:cs="Times New Roman"/>
      <w:kern w:val="0"/>
      <w:sz w:val="22"/>
      <w:lang w:val="x-none" w:eastAsia="x-none"/>
    </w:rPr>
  </w:style>
  <w:style w:type="table" w:styleId="ac">
    <w:name w:val="Table Theme"/>
    <w:basedOn w:val="a1"/>
    <w:rsid w:val="00CE7DC6"/>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CE7DC6"/>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CE7DC6"/>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CE7DC6"/>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CE7DC6"/>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CE7DC6"/>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CE7DC6"/>
    <w:rPr>
      <w:rFonts w:ascii="Calibri" w:eastAsia="仿宋_GB2312" w:hAnsi="Calibri" w:cs="Times New Roman"/>
      <w:sz w:val="28"/>
      <w:szCs w:val="20"/>
    </w:rPr>
  </w:style>
  <w:style w:type="paragraph" w:styleId="ae">
    <w:name w:val="Body Text Indent"/>
    <w:basedOn w:val="a"/>
    <w:link w:val="Char5"/>
    <w:rsid w:val="00CE7DC6"/>
    <w:pPr>
      <w:widowControl w:val="0"/>
      <w:spacing w:after="0"/>
      <w:ind w:firstLineChars="200" w:firstLine="480"/>
      <w:jc w:val="both"/>
    </w:pPr>
    <w:rPr>
      <w:kern w:val="2"/>
      <w:sz w:val="24"/>
      <w:szCs w:val="20"/>
    </w:rPr>
  </w:style>
  <w:style w:type="character" w:customStyle="1" w:styleId="Char5">
    <w:name w:val="正文文本缩进 Char"/>
    <w:basedOn w:val="a0"/>
    <w:link w:val="ae"/>
    <w:rsid w:val="00CE7DC6"/>
    <w:rPr>
      <w:rFonts w:ascii="Calibri" w:eastAsia="宋体" w:hAnsi="Calibri" w:cs="Times New Roman"/>
      <w:sz w:val="24"/>
      <w:szCs w:val="20"/>
    </w:rPr>
  </w:style>
  <w:style w:type="character" w:customStyle="1" w:styleId="Char10">
    <w:name w:val="页眉 Char1"/>
    <w:rsid w:val="00CE7DC6"/>
    <w:rPr>
      <w:rFonts w:ascii="Calibri" w:eastAsia="宋体" w:hAnsi="Calibri"/>
      <w:sz w:val="18"/>
      <w:szCs w:val="18"/>
      <w:lang w:val="en-US" w:eastAsia="zh-CN" w:bidi="ar-SA"/>
    </w:rPr>
  </w:style>
  <w:style w:type="paragraph" w:styleId="af">
    <w:name w:val="Document Map"/>
    <w:basedOn w:val="a"/>
    <w:link w:val="Char6"/>
    <w:semiHidden/>
    <w:rsid w:val="00CE7DC6"/>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CE7DC6"/>
    <w:rPr>
      <w:rFonts w:ascii="Calibri" w:eastAsia="宋体" w:hAnsi="Calibri" w:cs="Times New Roman"/>
      <w:szCs w:val="24"/>
      <w:shd w:val="clear" w:color="auto" w:fill="000080"/>
    </w:rPr>
  </w:style>
  <w:style w:type="paragraph" w:styleId="af0">
    <w:name w:val="Balloon Text"/>
    <w:basedOn w:val="a"/>
    <w:link w:val="Char7"/>
    <w:rsid w:val="00CE7DC6"/>
    <w:pPr>
      <w:widowControl w:val="0"/>
      <w:spacing w:after="0" w:line="240" w:lineRule="auto"/>
      <w:ind w:firstLine="0"/>
      <w:jc w:val="both"/>
    </w:pPr>
    <w:rPr>
      <w:kern w:val="2"/>
      <w:sz w:val="18"/>
      <w:szCs w:val="18"/>
    </w:rPr>
  </w:style>
  <w:style w:type="character" w:customStyle="1" w:styleId="Char7">
    <w:name w:val="批注框文本 Char"/>
    <w:basedOn w:val="a0"/>
    <w:link w:val="af0"/>
    <w:rsid w:val="00CE7DC6"/>
    <w:rPr>
      <w:rFonts w:ascii="Calibri" w:eastAsia="宋体" w:hAnsi="Calibri" w:cs="Times New Roman"/>
      <w:sz w:val="18"/>
      <w:szCs w:val="18"/>
    </w:rPr>
  </w:style>
  <w:style w:type="character" w:customStyle="1" w:styleId="text">
    <w:name w:val="text"/>
    <w:basedOn w:val="a0"/>
    <w:rsid w:val="00CE7DC6"/>
  </w:style>
  <w:style w:type="character" w:customStyle="1" w:styleId="GB2312">
    <w:name w:val="样式 仿宋_GB2312 三号"/>
    <w:rsid w:val="00CE7DC6"/>
    <w:rPr>
      <w:rFonts w:ascii="仿宋_GB2312" w:eastAsia="仿宋_GB2312" w:hAnsi="仿宋_GB2312"/>
      <w:sz w:val="30"/>
    </w:rPr>
  </w:style>
  <w:style w:type="paragraph" w:customStyle="1" w:styleId="ST201">
    <w:name w:val="ST20_1"/>
    <w:basedOn w:val="a"/>
    <w:rsid w:val="00CE7DC6"/>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CE7DC6"/>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CE7D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CE7DC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CE7DC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CE7DC6"/>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CE7DC6"/>
    <w:rPr>
      <w:rFonts w:ascii="Calibri" w:eastAsia="宋体" w:hAnsi="Calibri" w:cs="Times New Roman"/>
      <w:szCs w:val="24"/>
    </w:rPr>
  </w:style>
  <w:style w:type="paragraph" w:styleId="31">
    <w:name w:val="Body Text Indent 3"/>
    <w:basedOn w:val="a"/>
    <w:link w:val="3Char0"/>
    <w:rsid w:val="00CE7DC6"/>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CE7DC6"/>
    <w:rPr>
      <w:rFonts w:ascii="Calibri" w:eastAsia="宋体" w:hAnsi="Calibri" w:cs="Times New Roman"/>
      <w:sz w:val="16"/>
      <w:szCs w:val="16"/>
    </w:rPr>
  </w:style>
  <w:style w:type="paragraph" w:styleId="22">
    <w:name w:val="Body Text 2"/>
    <w:basedOn w:val="a"/>
    <w:link w:val="2Char1"/>
    <w:rsid w:val="00CE7DC6"/>
    <w:pPr>
      <w:widowControl w:val="0"/>
      <w:spacing w:after="0" w:line="240" w:lineRule="auto"/>
      <w:ind w:firstLine="0"/>
      <w:jc w:val="both"/>
    </w:pPr>
    <w:rPr>
      <w:kern w:val="2"/>
      <w:sz w:val="24"/>
      <w:szCs w:val="24"/>
    </w:rPr>
  </w:style>
  <w:style w:type="character" w:customStyle="1" w:styleId="2Char1">
    <w:name w:val="正文文本 2 Char"/>
    <w:basedOn w:val="a0"/>
    <w:link w:val="22"/>
    <w:rsid w:val="00CE7DC6"/>
    <w:rPr>
      <w:rFonts w:ascii="Calibri" w:eastAsia="宋体" w:hAnsi="Calibri" w:cs="Times New Roman"/>
      <w:sz w:val="24"/>
      <w:szCs w:val="24"/>
    </w:rPr>
  </w:style>
  <w:style w:type="paragraph" w:styleId="32">
    <w:name w:val="Body Text 3"/>
    <w:basedOn w:val="a"/>
    <w:link w:val="3Char2"/>
    <w:rsid w:val="00CE7DC6"/>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CE7DC6"/>
    <w:rPr>
      <w:rFonts w:ascii="宋体" w:eastAsia="宋体" w:hAnsi="宋体" w:cs="Times New Roman"/>
      <w:b/>
      <w:bCs/>
      <w:sz w:val="28"/>
      <w:szCs w:val="24"/>
    </w:rPr>
  </w:style>
  <w:style w:type="character" w:customStyle="1" w:styleId="texttitle1">
    <w:name w:val="texttitle1"/>
    <w:rsid w:val="00CE7DC6"/>
    <w:rPr>
      <w:b/>
      <w:bCs/>
      <w:strike w:val="0"/>
      <w:dstrike w:val="0"/>
      <w:color w:val="2E41A1"/>
      <w:sz w:val="24"/>
      <w:szCs w:val="24"/>
      <w:u w:val="none"/>
      <w:effect w:val="none"/>
    </w:rPr>
  </w:style>
  <w:style w:type="paragraph" w:customStyle="1" w:styleId="font5">
    <w:name w:val="font5"/>
    <w:basedOn w:val="a"/>
    <w:rsid w:val="00CE7DC6"/>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CE7DC6"/>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CE7DC6"/>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CE7DC6"/>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CE7DC6"/>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CE7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CE7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CE7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CE7DC6"/>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CE7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CE7DC6"/>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CE7DC6"/>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CE7DC6"/>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CE7DC6"/>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CE7DC6"/>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CE7DC6"/>
    <w:pPr>
      <w:jc w:val="center"/>
    </w:pPr>
    <w:rPr>
      <w:rFonts w:ascii="Times New Roman" w:eastAsia="宋体" w:hAnsi="Times New Roman" w:cs="Times New Roman"/>
      <w:kern w:val="0"/>
      <w:szCs w:val="20"/>
    </w:rPr>
  </w:style>
  <w:style w:type="paragraph" w:customStyle="1" w:styleId="af3">
    <w:name w:val="表格文字"/>
    <w:basedOn w:val="a"/>
    <w:next w:val="a"/>
    <w:rsid w:val="00CE7DC6"/>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CE7DC6"/>
  </w:style>
  <w:style w:type="paragraph" w:customStyle="1" w:styleId="12">
    <w:name w:val="1"/>
    <w:basedOn w:val="a"/>
    <w:next w:val="ae"/>
    <w:rsid w:val="00CE7DC6"/>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CE7DC6"/>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CE7DC6"/>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CE7DC6"/>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CE7DC6"/>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CE7DC6"/>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CE7DC6"/>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CE7DC6"/>
    <w:pPr>
      <w:jc w:val="center"/>
    </w:pPr>
    <w:rPr>
      <w:rFonts w:ascii="黑体" w:eastAsia="黑体" w:hAnsi="Times New Roman" w:cs="Times New Roman"/>
      <w:kern w:val="0"/>
      <w:szCs w:val="20"/>
    </w:rPr>
  </w:style>
  <w:style w:type="paragraph" w:customStyle="1" w:styleId="CharCharCharChar">
    <w:name w:val=" Char Char Char Char"/>
    <w:basedOn w:val="a"/>
    <w:rsid w:val="00CE7DC6"/>
    <w:pPr>
      <w:spacing w:line="240" w:lineRule="exact"/>
      <w:ind w:firstLine="0"/>
    </w:pPr>
    <w:rPr>
      <w:rFonts w:ascii="Verdana" w:hAnsi="Verdana"/>
      <w:sz w:val="20"/>
      <w:szCs w:val="20"/>
      <w:lang w:eastAsia="en-US"/>
    </w:rPr>
  </w:style>
  <w:style w:type="paragraph" w:customStyle="1" w:styleId="13">
    <w:name w:val="普通(网站)1"/>
    <w:basedOn w:val="a"/>
    <w:rsid w:val="00CE7DC6"/>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CE7DC6"/>
    <w:pPr>
      <w:spacing w:line="240" w:lineRule="exact"/>
      <w:ind w:firstLine="0"/>
    </w:pPr>
    <w:rPr>
      <w:rFonts w:ascii="Verdana" w:hAnsi="Verdana"/>
      <w:sz w:val="20"/>
      <w:szCs w:val="20"/>
      <w:lang w:eastAsia="en-US"/>
    </w:rPr>
  </w:style>
  <w:style w:type="table" w:styleId="70">
    <w:name w:val="Table Grid 7"/>
    <w:basedOn w:val="a1"/>
    <w:rsid w:val="00CE7DC6"/>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CE7DC6"/>
  </w:style>
  <w:style w:type="character" w:styleId="af9">
    <w:name w:val="annotation reference"/>
    <w:rsid w:val="00CE7DC6"/>
    <w:rPr>
      <w:sz w:val="21"/>
    </w:rPr>
  </w:style>
  <w:style w:type="paragraph" w:styleId="afa">
    <w:name w:val="footnote text"/>
    <w:basedOn w:val="a"/>
    <w:link w:val="Char9"/>
    <w:rsid w:val="00CE7DC6"/>
    <w:pPr>
      <w:widowControl w:val="0"/>
      <w:snapToGrid w:val="0"/>
      <w:spacing w:after="0" w:line="240" w:lineRule="auto"/>
      <w:ind w:firstLine="0"/>
    </w:pPr>
    <w:rPr>
      <w:kern w:val="2"/>
      <w:sz w:val="18"/>
      <w:szCs w:val="20"/>
    </w:rPr>
  </w:style>
  <w:style w:type="character" w:customStyle="1" w:styleId="Char9">
    <w:name w:val="脚注文本 Char"/>
    <w:basedOn w:val="a0"/>
    <w:link w:val="afa"/>
    <w:rsid w:val="00CE7DC6"/>
    <w:rPr>
      <w:rFonts w:ascii="Calibri" w:eastAsia="宋体" w:hAnsi="Calibri" w:cs="Times New Roman"/>
      <w:sz w:val="18"/>
      <w:szCs w:val="20"/>
    </w:rPr>
  </w:style>
  <w:style w:type="paragraph" w:customStyle="1" w:styleId="14">
    <w:name w:val="报告正文格式1"/>
    <w:basedOn w:val="a"/>
    <w:link w:val="1Char0"/>
    <w:rsid w:val="00CE7DC6"/>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CE7DC6"/>
    <w:rPr>
      <w:rFonts w:ascii="Calibri" w:eastAsia="仿宋_GB2312" w:hAnsi="Calibri" w:cs="Times New Roman"/>
      <w:kern w:val="0"/>
      <w:sz w:val="30"/>
      <w:szCs w:val="20"/>
    </w:rPr>
  </w:style>
  <w:style w:type="paragraph" w:customStyle="1" w:styleId="50">
    <w:name w:val="表格5号"/>
    <w:rsid w:val="00CE7DC6"/>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CE7DC6"/>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CE7DC6"/>
    <w:rPr>
      <w:rFonts w:ascii="仿宋_GB2312" w:eastAsia="仿宋_GB2312" w:cs="Times New Roman"/>
      <w:color w:val="auto"/>
    </w:rPr>
  </w:style>
  <w:style w:type="paragraph" w:customStyle="1" w:styleId="Default1">
    <w:name w:val="Default1"/>
    <w:basedOn w:val="Default"/>
    <w:next w:val="Default"/>
    <w:rsid w:val="00CE7DC6"/>
    <w:rPr>
      <w:rFonts w:ascii="仿宋_GB2312" w:eastAsia="仿宋_GB2312" w:cs="Times New Roman"/>
      <w:color w:val="auto"/>
    </w:rPr>
  </w:style>
  <w:style w:type="paragraph" w:customStyle="1" w:styleId="Web">
    <w:name w:val="普通(Web)"/>
    <w:basedOn w:val="Default"/>
    <w:next w:val="Default"/>
    <w:rsid w:val="00CE7DC6"/>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CE7DC6"/>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CE7DC6"/>
    <w:pPr>
      <w:spacing w:after="120" w:line="240" w:lineRule="auto"/>
      <w:ind w:firstLineChars="0" w:firstLine="420"/>
    </w:pPr>
    <w:rPr>
      <w:sz w:val="21"/>
      <w:szCs w:val="24"/>
    </w:rPr>
  </w:style>
  <w:style w:type="character" w:customStyle="1" w:styleId="Chara">
    <w:name w:val="正文首行缩进 Char"/>
    <w:basedOn w:val="Char4"/>
    <w:link w:val="afc"/>
    <w:rsid w:val="00CE7DC6"/>
    <w:rPr>
      <w:rFonts w:ascii="Calibri" w:eastAsia="仿宋_GB2312" w:hAnsi="Calibri" w:cs="Times New Roman"/>
      <w:sz w:val="28"/>
      <w:szCs w:val="24"/>
    </w:rPr>
  </w:style>
  <w:style w:type="paragraph" w:customStyle="1" w:styleId="CM1">
    <w:name w:val="CM1"/>
    <w:basedOn w:val="Default"/>
    <w:next w:val="Default"/>
    <w:rsid w:val="00CE7DC6"/>
    <w:pPr>
      <w:spacing w:line="626" w:lineRule="atLeast"/>
    </w:pPr>
    <w:rPr>
      <w:rFonts w:ascii="仿宋_GB2312" w:eastAsia="仿宋_GB2312" w:cs="Times New Roman"/>
      <w:color w:val="auto"/>
    </w:rPr>
  </w:style>
  <w:style w:type="paragraph" w:customStyle="1" w:styleId="CM55">
    <w:name w:val="CM55"/>
    <w:basedOn w:val="Default"/>
    <w:next w:val="Default"/>
    <w:rsid w:val="00CE7DC6"/>
    <w:pPr>
      <w:spacing w:after="275"/>
    </w:pPr>
    <w:rPr>
      <w:rFonts w:ascii="仿宋_GB2312" w:eastAsia="仿宋_GB2312" w:cs="Times New Roman"/>
      <w:color w:val="auto"/>
    </w:rPr>
  </w:style>
  <w:style w:type="paragraph" w:customStyle="1" w:styleId="CM2">
    <w:name w:val="CM2"/>
    <w:basedOn w:val="Default"/>
    <w:next w:val="Default"/>
    <w:rsid w:val="00CE7DC6"/>
    <w:rPr>
      <w:rFonts w:ascii="仿宋_GB2312" w:eastAsia="仿宋_GB2312" w:cs="Times New Roman"/>
      <w:color w:val="auto"/>
    </w:rPr>
  </w:style>
  <w:style w:type="paragraph" w:customStyle="1" w:styleId="CM56">
    <w:name w:val="CM56"/>
    <w:basedOn w:val="Default"/>
    <w:next w:val="Default"/>
    <w:rsid w:val="00CE7DC6"/>
    <w:pPr>
      <w:spacing w:after="705"/>
    </w:pPr>
    <w:rPr>
      <w:rFonts w:ascii="仿宋_GB2312" w:eastAsia="仿宋_GB2312" w:cs="Times New Roman"/>
      <w:color w:val="auto"/>
    </w:rPr>
  </w:style>
  <w:style w:type="paragraph" w:customStyle="1" w:styleId="CM57">
    <w:name w:val="CM57"/>
    <w:basedOn w:val="Default"/>
    <w:next w:val="Default"/>
    <w:rsid w:val="00CE7DC6"/>
    <w:pPr>
      <w:spacing w:after="2542"/>
    </w:pPr>
    <w:rPr>
      <w:rFonts w:ascii="仿宋_GB2312" w:eastAsia="仿宋_GB2312" w:cs="Times New Roman"/>
      <w:color w:val="auto"/>
    </w:rPr>
  </w:style>
  <w:style w:type="paragraph" w:customStyle="1" w:styleId="CM3">
    <w:name w:val="CM3"/>
    <w:basedOn w:val="Default"/>
    <w:next w:val="Default"/>
    <w:rsid w:val="00CE7DC6"/>
    <w:rPr>
      <w:rFonts w:ascii="仿宋_GB2312" w:eastAsia="仿宋_GB2312" w:cs="Times New Roman"/>
      <w:color w:val="auto"/>
    </w:rPr>
  </w:style>
  <w:style w:type="paragraph" w:customStyle="1" w:styleId="CM58">
    <w:name w:val="CM58"/>
    <w:basedOn w:val="Default"/>
    <w:next w:val="Default"/>
    <w:rsid w:val="00CE7DC6"/>
    <w:pPr>
      <w:spacing w:after="337"/>
    </w:pPr>
    <w:rPr>
      <w:rFonts w:ascii="仿宋_GB2312" w:eastAsia="仿宋_GB2312" w:cs="Times New Roman"/>
      <w:color w:val="auto"/>
    </w:rPr>
  </w:style>
  <w:style w:type="paragraph" w:customStyle="1" w:styleId="CM59">
    <w:name w:val="CM59"/>
    <w:basedOn w:val="Default"/>
    <w:next w:val="Default"/>
    <w:rsid w:val="00CE7DC6"/>
    <w:pPr>
      <w:spacing w:after="252"/>
    </w:pPr>
    <w:rPr>
      <w:rFonts w:ascii="仿宋_GB2312" w:eastAsia="仿宋_GB2312" w:cs="Times New Roman"/>
      <w:color w:val="auto"/>
    </w:rPr>
  </w:style>
  <w:style w:type="paragraph" w:customStyle="1" w:styleId="CM4">
    <w:name w:val="CM4"/>
    <w:basedOn w:val="Default"/>
    <w:next w:val="Default"/>
    <w:rsid w:val="00CE7DC6"/>
    <w:rPr>
      <w:rFonts w:ascii="仿宋_GB2312" w:eastAsia="仿宋_GB2312" w:cs="Times New Roman"/>
      <w:color w:val="auto"/>
    </w:rPr>
  </w:style>
  <w:style w:type="paragraph" w:customStyle="1" w:styleId="CM60">
    <w:name w:val="CM60"/>
    <w:basedOn w:val="Default"/>
    <w:next w:val="Default"/>
    <w:rsid w:val="00CE7DC6"/>
    <w:pPr>
      <w:spacing w:after="83"/>
    </w:pPr>
    <w:rPr>
      <w:rFonts w:ascii="仿宋_GB2312" w:eastAsia="仿宋_GB2312" w:cs="Times New Roman"/>
      <w:color w:val="auto"/>
    </w:rPr>
  </w:style>
  <w:style w:type="paragraph" w:customStyle="1" w:styleId="CM5">
    <w:name w:val="CM5"/>
    <w:basedOn w:val="Default"/>
    <w:next w:val="Default"/>
    <w:rsid w:val="00CE7DC6"/>
    <w:pPr>
      <w:spacing w:line="468" w:lineRule="atLeast"/>
    </w:pPr>
    <w:rPr>
      <w:rFonts w:ascii="仿宋_GB2312" w:eastAsia="仿宋_GB2312" w:cs="Times New Roman"/>
      <w:color w:val="auto"/>
    </w:rPr>
  </w:style>
  <w:style w:type="paragraph" w:customStyle="1" w:styleId="CM6">
    <w:name w:val="CM6"/>
    <w:basedOn w:val="Default"/>
    <w:next w:val="Default"/>
    <w:rsid w:val="00CE7DC6"/>
    <w:pPr>
      <w:spacing w:line="468" w:lineRule="atLeast"/>
    </w:pPr>
    <w:rPr>
      <w:rFonts w:ascii="仿宋_GB2312" w:eastAsia="仿宋_GB2312" w:cs="Times New Roman"/>
      <w:color w:val="auto"/>
    </w:rPr>
  </w:style>
  <w:style w:type="paragraph" w:customStyle="1" w:styleId="CM7">
    <w:name w:val="CM7"/>
    <w:basedOn w:val="Default"/>
    <w:next w:val="Default"/>
    <w:rsid w:val="00CE7DC6"/>
    <w:pPr>
      <w:spacing w:line="468" w:lineRule="atLeast"/>
    </w:pPr>
    <w:rPr>
      <w:rFonts w:ascii="仿宋_GB2312" w:eastAsia="仿宋_GB2312" w:cs="Times New Roman"/>
      <w:color w:val="auto"/>
    </w:rPr>
  </w:style>
  <w:style w:type="paragraph" w:customStyle="1" w:styleId="CM8">
    <w:name w:val="CM8"/>
    <w:basedOn w:val="Default"/>
    <w:next w:val="Default"/>
    <w:rsid w:val="00CE7DC6"/>
    <w:pPr>
      <w:spacing w:line="468" w:lineRule="atLeast"/>
    </w:pPr>
    <w:rPr>
      <w:rFonts w:ascii="仿宋_GB2312" w:eastAsia="仿宋_GB2312" w:cs="Times New Roman"/>
      <w:color w:val="auto"/>
    </w:rPr>
  </w:style>
  <w:style w:type="paragraph" w:customStyle="1" w:styleId="CM9">
    <w:name w:val="CM9"/>
    <w:basedOn w:val="Default"/>
    <w:next w:val="Default"/>
    <w:rsid w:val="00CE7DC6"/>
    <w:pPr>
      <w:spacing w:line="468" w:lineRule="atLeast"/>
    </w:pPr>
    <w:rPr>
      <w:rFonts w:ascii="仿宋_GB2312" w:eastAsia="仿宋_GB2312" w:cs="Times New Roman"/>
      <w:color w:val="auto"/>
    </w:rPr>
  </w:style>
  <w:style w:type="paragraph" w:customStyle="1" w:styleId="CM62">
    <w:name w:val="CM62"/>
    <w:basedOn w:val="Default"/>
    <w:next w:val="Default"/>
    <w:rsid w:val="00CE7DC6"/>
    <w:pPr>
      <w:spacing w:after="173"/>
    </w:pPr>
    <w:rPr>
      <w:rFonts w:ascii="仿宋_GB2312" w:eastAsia="仿宋_GB2312" w:cs="Times New Roman"/>
      <w:color w:val="auto"/>
    </w:rPr>
  </w:style>
  <w:style w:type="paragraph" w:customStyle="1" w:styleId="CM10">
    <w:name w:val="CM10"/>
    <w:basedOn w:val="Default"/>
    <w:next w:val="Default"/>
    <w:rsid w:val="00CE7DC6"/>
    <w:pPr>
      <w:spacing w:line="468" w:lineRule="atLeast"/>
    </w:pPr>
    <w:rPr>
      <w:rFonts w:ascii="仿宋_GB2312" w:eastAsia="仿宋_GB2312" w:cs="Times New Roman"/>
      <w:color w:val="auto"/>
    </w:rPr>
  </w:style>
  <w:style w:type="paragraph" w:customStyle="1" w:styleId="CM63">
    <w:name w:val="CM63"/>
    <w:basedOn w:val="Default"/>
    <w:next w:val="Default"/>
    <w:rsid w:val="00CE7DC6"/>
    <w:pPr>
      <w:spacing w:after="75"/>
    </w:pPr>
    <w:rPr>
      <w:rFonts w:ascii="仿宋_GB2312" w:eastAsia="仿宋_GB2312" w:cs="Times New Roman"/>
      <w:color w:val="auto"/>
    </w:rPr>
  </w:style>
  <w:style w:type="paragraph" w:customStyle="1" w:styleId="CM65">
    <w:name w:val="CM65"/>
    <w:basedOn w:val="Default"/>
    <w:next w:val="Default"/>
    <w:rsid w:val="00CE7DC6"/>
    <w:pPr>
      <w:spacing w:after="608"/>
    </w:pPr>
    <w:rPr>
      <w:rFonts w:ascii="仿宋_GB2312" w:eastAsia="仿宋_GB2312" w:cs="Times New Roman"/>
      <w:color w:val="auto"/>
    </w:rPr>
  </w:style>
  <w:style w:type="paragraph" w:customStyle="1" w:styleId="CM66">
    <w:name w:val="CM66"/>
    <w:basedOn w:val="Default"/>
    <w:next w:val="Default"/>
    <w:rsid w:val="00CE7DC6"/>
    <w:pPr>
      <w:spacing w:after="828"/>
    </w:pPr>
    <w:rPr>
      <w:rFonts w:ascii="仿宋_GB2312" w:eastAsia="仿宋_GB2312" w:cs="Times New Roman"/>
      <w:color w:val="auto"/>
    </w:rPr>
  </w:style>
  <w:style w:type="paragraph" w:customStyle="1" w:styleId="CM11">
    <w:name w:val="CM11"/>
    <w:basedOn w:val="Default"/>
    <w:next w:val="Default"/>
    <w:rsid w:val="00CE7DC6"/>
    <w:pPr>
      <w:spacing w:line="443" w:lineRule="atLeast"/>
    </w:pPr>
    <w:rPr>
      <w:rFonts w:ascii="仿宋_GB2312" w:eastAsia="仿宋_GB2312" w:cs="Times New Roman"/>
      <w:color w:val="auto"/>
    </w:rPr>
  </w:style>
  <w:style w:type="paragraph" w:customStyle="1" w:styleId="CM12">
    <w:name w:val="CM12"/>
    <w:basedOn w:val="Default"/>
    <w:next w:val="Default"/>
    <w:rsid w:val="00CE7DC6"/>
    <w:pPr>
      <w:spacing w:line="468" w:lineRule="atLeast"/>
    </w:pPr>
    <w:rPr>
      <w:rFonts w:ascii="仿宋_GB2312" w:eastAsia="仿宋_GB2312" w:cs="Times New Roman"/>
      <w:color w:val="auto"/>
    </w:rPr>
  </w:style>
  <w:style w:type="paragraph" w:customStyle="1" w:styleId="CM13">
    <w:name w:val="CM13"/>
    <w:basedOn w:val="Default"/>
    <w:next w:val="Default"/>
    <w:rsid w:val="00CE7DC6"/>
    <w:pPr>
      <w:spacing w:line="468" w:lineRule="atLeast"/>
    </w:pPr>
    <w:rPr>
      <w:rFonts w:ascii="仿宋_GB2312" w:eastAsia="仿宋_GB2312" w:cs="Times New Roman"/>
      <w:color w:val="auto"/>
    </w:rPr>
  </w:style>
  <w:style w:type="paragraph" w:customStyle="1" w:styleId="CM14">
    <w:name w:val="CM14"/>
    <w:basedOn w:val="Default"/>
    <w:next w:val="Default"/>
    <w:rsid w:val="00CE7DC6"/>
    <w:pPr>
      <w:spacing w:line="468" w:lineRule="atLeast"/>
    </w:pPr>
    <w:rPr>
      <w:rFonts w:ascii="仿宋_GB2312" w:eastAsia="仿宋_GB2312" w:cs="Times New Roman"/>
      <w:color w:val="auto"/>
    </w:rPr>
  </w:style>
  <w:style w:type="paragraph" w:customStyle="1" w:styleId="CM15">
    <w:name w:val="CM15"/>
    <w:basedOn w:val="Default"/>
    <w:next w:val="Default"/>
    <w:rsid w:val="00CE7DC6"/>
    <w:pPr>
      <w:spacing w:line="468" w:lineRule="atLeast"/>
    </w:pPr>
    <w:rPr>
      <w:rFonts w:ascii="仿宋_GB2312" w:eastAsia="仿宋_GB2312" w:cs="Times New Roman"/>
      <w:color w:val="auto"/>
    </w:rPr>
  </w:style>
  <w:style w:type="paragraph" w:customStyle="1" w:styleId="CM16">
    <w:name w:val="CM16"/>
    <w:basedOn w:val="Default"/>
    <w:next w:val="Default"/>
    <w:rsid w:val="00CE7DC6"/>
    <w:rPr>
      <w:rFonts w:ascii="仿宋_GB2312" w:eastAsia="仿宋_GB2312" w:cs="Times New Roman"/>
      <w:color w:val="auto"/>
    </w:rPr>
  </w:style>
  <w:style w:type="paragraph" w:customStyle="1" w:styleId="CM17">
    <w:name w:val="CM17"/>
    <w:basedOn w:val="Default"/>
    <w:next w:val="Default"/>
    <w:rsid w:val="00CE7DC6"/>
    <w:rPr>
      <w:rFonts w:ascii="仿宋_GB2312" w:eastAsia="仿宋_GB2312" w:cs="Times New Roman"/>
      <w:color w:val="auto"/>
    </w:rPr>
  </w:style>
  <w:style w:type="paragraph" w:customStyle="1" w:styleId="CM18">
    <w:name w:val="CM18"/>
    <w:basedOn w:val="Default"/>
    <w:next w:val="Default"/>
    <w:rsid w:val="00CE7DC6"/>
    <w:pPr>
      <w:spacing w:line="468" w:lineRule="atLeast"/>
    </w:pPr>
    <w:rPr>
      <w:rFonts w:ascii="仿宋_GB2312" w:eastAsia="仿宋_GB2312" w:cs="Times New Roman"/>
      <w:color w:val="auto"/>
    </w:rPr>
  </w:style>
  <w:style w:type="paragraph" w:customStyle="1" w:styleId="CM19">
    <w:name w:val="CM19"/>
    <w:basedOn w:val="Default"/>
    <w:next w:val="Default"/>
    <w:rsid w:val="00CE7DC6"/>
    <w:pPr>
      <w:spacing w:line="468" w:lineRule="atLeast"/>
    </w:pPr>
    <w:rPr>
      <w:rFonts w:ascii="仿宋_GB2312" w:eastAsia="仿宋_GB2312" w:cs="Times New Roman"/>
      <w:color w:val="auto"/>
    </w:rPr>
  </w:style>
  <w:style w:type="paragraph" w:customStyle="1" w:styleId="CM20">
    <w:name w:val="CM20"/>
    <w:basedOn w:val="Default"/>
    <w:next w:val="Default"/>
    <w:rsid w:val="00CE7DC6"/>
    <w:pPr>
      <w:spacing w:line="468" w:lineRule="atLeast"/>
    </w:pPr>
    <w:rPr>
      <w:rFonts w:ascii="仿宋_GB2312" w:eastAsia="仿宋_GB2312" w:cs="Times New Roman"/>
      <w:color w:val="auto"/>
    </w:rPr>
  </w:style>
  <w:style w:type="paragraph" w:customStyle="1" w:styleId="CM67">
    <w:name w:val="CM67"/>
    <w:basedOn w:val="Default"/>
    <w:next w:val="Default"/>
    <w:rsid w:val="00CE7DC6"/>
    <w:pPr>
      <w:spacing w:after="2365"/>
    </w:pPr>
    <w:rPr>
      <w:rFonts w:ascii="仿宋_GB2312" w:eastAsia="仿宋_GB2312" w:cs="Times New Roman"/>
      <w:color w:val="auto"/>
    </w:rPr>
  </w:style>
  <w:style w:type="paragraph" w:customStyle="1" w:styleId="CM21">
    <w:name w:val="CM21"/>
    <w:basedOn w:val="Default"/>
    <w:next w:val="Default"/>
    <w:rsid w:val="00CE7DC6"/>
    <w:rPr>
      <w:rFonts w:ascii="仿宋_GB2312" w:eastAsia="仿宋_GB2312" w:cs="Times New Roman"/>
      <w:color w:val="auto"/>
    </w:rPr>
  </w:style>
  <w:style w:type="paragraph" w:customStyle="1" w:styleId="CM22">
    <w:name w:val="CM22"/>
    <w:basedOn w:val="Default"/>
    <w:next w:val="Default"/>
    <w:rsid w:val="00CE7DC6"/>
    <w:pPr>
      <w:spacing w:line="468" w:lineRule="atLeast"/>
    </w:pPr>
    <w:rPr>
      <w:rFonts w:ascii="仿宋_GB2312" w:eastAsia="仿宋_GB2312" w:cs="Times New Roman"/>
      <w:color w:val="auto"/>
    </w:rPr>
  </w:style>
  <w:style w:type="paragraph" w:customStyle="1" w:styleId="CM69">
    <w:name w:val="CM69"/>
    <w:basedOn w:val="Default"/>
    <w:next w:val="Default"/>
    <w:rsid w:val="00CE7DC6"/>
    <w:pPr>
      <w:spacing w:after="458"/>
    </w:pPr>
    <w:rPr>
      <w:rFonts w:ascii="仿宋_GB2312" w:eastAsia="仿宋_GB2312" w:cs="Times New Roman"/>
      <w:color w:val="auto"/>
    </w:rPr>
  </w:style>
  <w:style w:type="paragraph" w:customStyle="1" w:styleId="CM23">
    <w:name w:val="CM23"/>
    <w:basedOn w:val="Default"/>
    <w:next w:val="Default"/>
    <w:rsid w:val="00CE7DC6"/>
    <w:rPr>
      <w:rFonts w:ascii="仿宋_GB2312" w:eastAsia="仿宋_GB2312" w:cs="Times New Roman"/>
      <w:color w:val="auto"/>
    </w:rPr>
  </w:style>
  <w:style w:type="paragraph" w:customStyle="1" w:styleId="CM24">
    <w:name w:val="CM24"/>
    <w:basedOn w:val="Default"/>
    <w:next w:val="Default"/>
    <w:rsid w:val="00CE7DC6"/>
    <w:pPr>
      <w:spacing w:line="468" w:lineRule="atLeast"/>
    </w:pPr>
    <w:rPr>
      <w:rFonts w:ascii="仿宋_GB2312" w:eastAsia="仿宋_GB2312" w:cs="Times New Roman"/>
      <w:color w:val="auto"/>
    </w:rPr>
  </w:style>
  <w:style w:type="paragraph" w:customStyle="1" w:styleId="CM25">
    <w:name w:val="CM25"/>
    <w:basedOn w:val="Default"/>
    <w:next w:val="Default"/>
    <w:rsid w:val="00CE7DC6"/>
    <w:rPr>
      <w:rFonts w:ascii="仿宋_GB2312" w:eastAsia="仿宋_GB2312" w:cs="Times New Roman"/>
      <w:color w:val="auto"/>
    </w:rPr>
  </w:style>
  <w:style w:type="paragraph" w:customStyle="1" w:styleId="CM26">
    <w:name w:val="CM26"/>
    <w:basedOn w:val="Default"/>
    <w:next w:val="Default"/>
    <w:rsid w:val="00CE7DC6"/>
    <w:pPr>
      <w:spacing w:line="468" w:lineRule="atLeast"/>
    </w:pPr>
    <w:rPr>
      <w:rFonts w:ascii="仿宋_GB2312" w:eastAsia="仿宋_GB2312" w:cs="Times New Roman"/>
      <w:color w:val="auto"/>
    </w:rPr>
  </w:style>
  <w:style w:type="paragraph" w:customStyle="1" w:styleId="CM27">
    <w:name w:val="CM27"/>
    <w:basedOn w:val="Default"/>
    <w:next w:val="Default"/>
    <w:rsid w:val="00CE7DC6"/>
    <w:pPr>
      <w:spacing w:line="468" w:lineRule="atLeast"/>
    </w:pPr>
    <w:rPr>
      <w:rFonts w:ascii="仿宋_GB2312" w:eastAsia="仿宋_GB2312" w:cs="Times New Roman"/>
      <w:color w:val="auto"/>
    </w:rPr>
  </w:style>
  <w:style w:type="paragraph" w:customStyle="1" w:styleId="CM73">
    <w:name w:val="CM73"/>
    <w:basedOn w:val="Default"/>
    <w:next w:val="Default"/>
    <w:rsid w:val="00CE7DC6"/>
    <w:pPr>
      <w:spacing w:after="228"/>
    </w:pPr>
    <w:rPr>
      <w:rFonts w:ascii="仿宋_GB2312" w:eastAsia="仿宋_GB2312" w:cs="Times New Roman"/>
      <w:color w:val="auto"/>
    </w:rPr>
  </w:style>
  <w:style w:type="paragraph" w:customStyle="1" w:styleId="CM28">
    <w:name w:val="CM28"/>
    <w:basedOn w:val="Default"/>
    <w:next w:val="Default"/>
    <w:rsid w:val="00CE7DC6"/>
    <w:rPr>
      <w:rFonts w:ascii="仿宋_GB2312" w:eastAsia="仿宋_GB2312" w:cs="Times New Roman"/>
      <w:color w:val="auto"/>
    </w:rPr>
  </w:style>
  <w:style w:type="paragraph" w:customStyle="1" w:styleId="CM29">
    <w:name w:val="CM29"/>
    <w:basedOn w:val="Default"/>
    <w:next w:val="Default"/>
    <w:rsid w:val="00CE7DC6"/>
    <w:rPr>
      <w:rFonts w:ascii="仿宋_GB2312" w:eastAsia="仿宋_GB2312" w:cs="Times New Roman"/>
      <w:color w:val="auto"/>
    </w:rPr>
  </w:style>
  <w:style w:type="paragraph" w:customStyle="1" w:styleId="CM30">
    <w:name w:val="CM30"/>
    <w:basedOn w:val="Default"/>
    <w:next w:val="Default"/>
    <w:rsid w:val="00CE7DC6"/>
    <w:rPr>
      <w:rFonts w:ascii="仿宋_GB2312" w:eastAsia="仿宋_GB2312" w:cs="Times New Roman"/>
      <w:color w:val="auto"/>
    </w:rPr>
  </w:style>
  <w:style w:type="paragraph" w:customStyle="1" w:styleId="CM31">
    <w:name w:val="CM31"/>
    <w:basedOn w:val="Default"/>
    <w:next w:val="Default"/>
    <w:rsid w:val="00CE7DC6"/>
    <w:pPr>
      <w:spacing w:line="466" w:lineRule="atLeast"/>
    </w:pPr>
    <w:rPr>
      <w:rFonts w:ascii="仿宋_GB2312" w:eastAsia="仿宋_GB2312" w:cs="Times New Roman"/>
      <w:color w:val="auto"/>
    </w:rPr>
  </w:style>
  <w:style w:type="paragraph" w:customStyle="1" w:styleId="CM77">
    <w:name w:val="CM77"/>
    <w:basedOn w:val="Default"/>
    <w:next w:val="Default"/>
    <w:rsid w:val="00CE7DC6"/>
    <w:pPr>
      <w:spacing w:after="447"/>
    </w:pPr>
    <w:rPr>
      <w:rFonts w:ascii="仿宋_GB2312" w:eastAsia="仿宋_GB2312" w:cs="Times New Roman"/>
      <w:color w:val="auto"/>
    </w:rPr>
  </w:style>
  <w:style w:type="paragraph" w:customStyle="1" w:styleId="CM32">
    <w:name w:val="CM32"/>
    <w:basedOn w:val="Default"/>
    <w:next w:val="Default"/>
    <w:rsid w:val="00CE7DC6"/>
    <w:rPr>
      <w:rFonts w:ascii="仿宋_GB2312" w:eastAsia="仿宋_GB2312" w:cs="Times New Roman"/>
      <w:color w:val="auto"/>
    </w:rPr>
  </w:style>
  <w:style w:type="paragraph" w:customStyle="1" w:styleId="CM78">
    <w:name w:val="CM78"/>
    <w:basedOn w:val="Default"/>
    <w:next w:val="Default"/>
    <w:rsid w:val="00CE7DC6"/>
    <w:pPr>
      <w:spacing w:after="2862"/>
    </w:pPr>
    <w:rPr>
      <w:rFonts w:ascii="仿宋_GB2312" w:eastAsia="仿宋_GB2312" w:cs="Times New Roman"/>
      <w:color w:val="auto"/>
    </w:rPr>
  </w:style>
  <w:style w:type="paragraph" w:customStyle="1" w:styleId="CM79">
    <w:name w:val="CM79"/>
    <w:basedOn w:val="Default"/>
    <w:next w:val="Default"/>
    <w:rsid w:val="00CE7DC6"/>
    <w:pPr>
      <w:spacing w:after="2475"/>
    </w:pPr>
    <w:rPr>
      <w:rFonts w:ascii="仿宋_GB2312" w:eastAsia="仿宋_GB2312" w:cs="Times New Roman"/>
      <w:color w:val="auto"/>
    </w:rPr>
  </w:style>
  <w:style w:type="paragraph" w:customStyle="1" w:styleId="CM35">
    <w:name w:val="CM35"/>
    <w:basedOn w:val="Default"/>
    <w:next w:val="Default"/>
    <w:rsid w:val="00CE7DC6"/>
    <w:pPr>
      <w:spacing w:line="468" w:lineRule="atLeast"/>
    </w:pPr>
    <w:rPr>
      <w:rFonts w:ascii="仿宋_GB2312" w:eastAsia="仿宋_GB2312" w:cs="Times New Roman"/>
      <w:color w:val="auto"/>
    </w:rPr>
  </w:style>
  <w:style w:type="paragraph" w:customStyle="1" w:styleId="CM81">
    <w:name w:val="CM81"/>
    <w:basedOn w:val="Default"/>
    <w:next w:val="Default"/>
    <w:rsid w:val="00CE7DC6"/>
    <w:pPr>
      <w:spacing w:after="160"/>
    </w:pPr>
    <w:rPr>
      <w:rFonts w:ascii="仿宋_GB2312" w:eastAsia="仿宋_GB2312" w:cs="Times New Roman"/>
      <w:color w:val="auto"/>
    </w:rPr>
  </w:style>
  <w:style w:type="paragraph" w:customStyle="1" w:styleId="CM75">
    <w:name w:val="CM75"/>
    <w:basedOn w:val="Default"/>
    <w:next w:val="Default"/>
    <w:rsid w:val="00CE7DC6"/>
    <w:pPr>
      <w:spacing w:after="543"/>
    </w:pPr>
    <w:rPr>
      <w:rFonts w:ascii="仿宋_GB2312" w:eastAsia="仿宋_GB2312" w:cs="Times New Roman"/>
      <w:color w:val="auto"/>
    </w:rPr>
  </w:style>
  <w:style w:type="paragraph" w:customStyle="1" w:styleId="CM82">
    <w:name w:val="CM82"/>
    <w:basedOn w:val="Default"/>
    <w:next w:val="Default"/>
    <w:rsid w:val="00CE7DC6"/>
    <w:pPr>
      <w:spacing w:after="3327"/>
    </w:pPr>
    <w:rPr>
      <w:rFonts w:ascii="仿宋_GB2312" w:eastAsia="仿宋_GB2312" w:cs="Times New Roman"/>
      <w:color w:val="auto"/>
    </w:rPr>
  </w:style>
  <w:style w:type="paragraph" w:customStyle="1" w:styleId="CM38">
    <w:name w:val="CM38"/>
    <w:basedOn w:val="Default"/>
    <w:next w:val="Default"/>
    <w:rsid w:val="00CE7DC6"/>
    <w:rPr>
      <w:rFonts w:ascii="仿宋_GB2312" w:eastAsia="仿宋_GB2312" w:cs="Times New Roman"/>
      <w:color w:val="auto"/>
    </w:rPr>
  </w:style>
  <w:style w:type="paragraph" w:customStyle="1" w:styleId="CM74">
    <w:name w:val="CM74"/>
    <w:basedOn w:val="Default"/>
    <w:next w:val="Default"/>
    <w:rsid w:val="00CE7DC6"/>
    <w:pPr>
      <w:spacing w:after="1535"/>
    </w:pPr>
    <w:rPr>
      <w:rFonts w:ascii="仿宋_GB2312" w:eastAsia="仿宋_GB2312" w:cs="Times New Roman"/>
      <w:color w:val="auto"/>
    </w:rPr>
  </w:style>
  <w:style w:type="paragraph" w:customStyle="1" w:styleId="CM39">
    <w:name w:val="CM39"/>
    <w:basedOn w:val="Default"/>
    <w:next w:val="Default"/>
    <w:rsid w:val="00CE7DC6"/>
    <w:pPr>
      <w:spacing w:line="468" w:lineRule="atLeast"/>
    </w:pPr>
    <w:rPr>
      <w:rFonts w:ascii="仿宋_GB2312" w:eastAsia="仿宋_GB2312" w:cs="Times New Roman"/>
      <w:color w:val="auto"/>
    </w:rPr>
  </w:style>
  <w:style w:type="paragraph" w:customStyle="1" w:styleId="CM83">
    <w:name w:val="CM83"/>
    <w:basedOn w:val="Default"/>
    <w:next w:val="Default"/>
    <w:rsid w:val="00CE7DC6"/>
    <w:pPr>
      <w:spacing w:after="1078"/>
    </w:pPr>
    <w:rPr>
      <w:rFonts w:ascii="仿宋_GB2312" w:eastAsia="仿宋_GB2312" w:cs="Times New Roman"/>
      <w:color w:val="auto"/>
    </w:rPr>
  </w:style>
  <w:style w:type="paragraph" w:customStyle="1" w:styleId="CM61">
    <w:name w:val="CM61"/>
    <w:basedOn w:val="Default"/>
    <w:next w:val="Default"/>
    <w:rsid w:val="00CE7DC6"/>
    <w:pPr>
      <w:spacing w:after="328"/>
    </w:pPr>
    <w:rPr>
      <w:rFonts w:ascii="仿宋_GB2312" w:eastAsia="仿宋_GB2312" w:cs="Times New Roman"/>
      <w:color w:val="auto"/>
    </w:rPr>
  </w:style>
  <w:style w:type="paragraph" w:customStyle="1" w:styleId="CM33">
    <w:name w:val="CM33"/>
    <w:basedOn w:val="Default"/>
    <w:next w:val="Default"/>
    <w:rsid w:val="00CE7DC6"/>
    <w:rPr>
      <w:rFonts w:ascii="仿宋_GB2312" w:eastAsia="仿宋_GB2312" w:cs="Times New Roman"/>
      <w:color w:val="auto"/>
    </w:rPr>
  </w:style>
  <w:style w:type="paragraph" w:customStyle="1" w:styleId="CM40">
    <w:name w:val="CM40"/>
    <w:basedOn w:val="Default"/>
    <w:next w:val="Default"/>
    <w:rsid w:val="00CE7DC6"/>
    <w:rPr>
      <w:rFonts w:ascii="仿宋_GB2312" w:eastAsia="仿宋_GB2312" w:cs="Times New Roman"/>
      <w:color w:val="auto"/>
    </w:rPr>
  </w:style>
  <w:style w:type="paragraph" w:customStyle="1" w:styleId="CM42">
    <w:name w:val="CM42"/>
    <w:basedOn w:val="Default"/>
    <w:next w:val="Default"/>
    <w:rsid w:val="00CE7DC6"/>
    <w:rPr>
      <w:rFonts w:ascii="仿宋_GB2312" w:eastAsia="仿宋_GB2312" w:cs="Times New Roman"/>
      <w:color w:val="auto"/>
    </w:rPr>
  </w:style>
  <w:style w:type="paragraph" w:customStyle="1" w:styleId="CM84">
    <w:name w:val="CM84"/>
    <w:basedOn w:val="Default"/>
    <w:next w:val="Default"/>
    <w:rsid w:val="00CE7DC6"/>
    <w:pPr>
      <w:spacing w:after="1170"/>
    </w:pPr>
    <w:rPr>
      <w:rFonts w:ascii="仿宋_GB2312" w:eastAsia="仿宋_GB2312" w:cs="Times New Roman"/>
      <w:color w:val="auto"/>
    </w:rPr>
  </w:style>
  <w:style w:type="paragraph" w:customStyle="1" w:styleId="CM43">
    <w:name w:val="CM43"/>
    <w:basedOn w:val="Default"/>
    <w:next w:val="Default"/>
    <w:rsid w:val="00CE7DC6"/>
    <w:pPr>
      <w:spacing w:line="391" w:lineRule="atLeast"/>
    </w:pPr>
    <w:rPr>
      <w:rFonts w:ascii="仿宋_GB2312" w:eastAsia="仿宋_GB2312" w:cs="Times New Roman"/>
      <w:color w:val="auto"/>
    </w:rPr>
  </w:style>
  <w:style w:type="paragraph" w:customStyle="1" w:styleId="CM44">
    <w:name w:val="CM44"/>
    <w:basedOn w:val="Default"/>
    <w:next w:val="Default"/>
    <w:rsid w:val="00CE7DC6"/>
    <w:rPr>
      <w:rFonts w:ascii="仿宋_GB2312" w:eastAsia="仿宋_GB2312" w:cs="Times New Roman"/>
      <w:color w:val="auto"/>
    </w:rPr>
  </w:style>
  <w:style w:type="paragraph" w:customStyle="1" w:styleId="CM71">
    <w:name w:val="CM71"/>
    <w:basedOn w:val="Default"/>
    <w:next w:val="Default"/>
    <w:rsid w:val="00CE7DC6"/>
    <w:pPr>
      <w:spacing w:after="398"/>
    </w:pPr>
    <w:rPr>
      <w:rFonts w:ascii="仿宋_GB2312" w:eastAsia="仿宋_GB2312" w:cs="Times New Roman"/>
      <w:color w:val="auto"/>
    </w:rPr>
  </w:style>
  <w:style w:type="paragraph" w:customStyle="1" w:styleId="CM45">
    <w:name w:val="CM45"/>
    <w:basedOn w:val="Default"/>
    <w:next w:val="Default"/>
    <w:rsid w:val="00CE7DC6"/>
    <w:rPr>
      <w:rFonts w:ascii="仿宋_GB2312" w:eastAsia="仿宋_GB2312" w:cs="Times New Roman"/>
      <w:color w:val="auto"/>
    </w:rPr>
  </w:style>
  <w:style w:type="paragraph" w:customStyle="1" w:styleId="CM47">
    <w:name w:val="CM47"/>
    <w:basedOn w:val="Default"/>
    <w:next w:val="Default"/>
    <w:rsid w:val="00CE7DC6"/>
    <w:pPr>
      <w:spacing w:line="468" w:lineRule="atLeast"/>
    </w:pPr>
    <w:rPr>
      <w:rFonts w:ascii="仿宋_GB2312" w:eastAsia="仿宋_GB2312" w:cs="Times New Roman"/>
      <w:color w:val="auto"/>
    </w:rPr>
  </w:style>
  <w:style w:type="paragraph" w:customStyle="1" w:styleId="CM86">
    <w:name w:val="CM86"/>
    <w:basedOn w:val="Default"/>
    <w:next w:val="Default"/>
    <w:rsid w:val="00CE7DC6"/>
    <w:pPr>
      <w:spacing w:after="925"/>
    </w:pPr>
    <w:rPr>
      <w:rFonts w:ascii="仿宋_GB2312" w:eastAsia="仿宋_GB2312" w:cs="Times New Roman"/>
      <w:color w:val="auto"/>
    </w:rPr>
  </w:style>
  <w:style w:type="paragraph" w:customStyle="1" w:styleId="CM48">
    <w:name w:val="CM48"/>
    <w:basedOn w:val="Default"/>
    <w:next w:val="Default"/>
    <w:rsid w:val="00CE7DC6"/>
    <w:pPr>
      <w:spacing w:line="468" w:lineRule="atLeast"/>
    </w:pPr>
    <w:rPr>
      <w:rFonts w:ascii="仿宋_GB2312" w:eastAsia="仿宋_GB2312" w:cs="Times New Roman"/>
      <w:color w:val="auto"/>
    </w:rPr>
  </w:style>
  <w:style w:type="paragraph" w:customStyle="1" w:styleId="CM46">
    <w:name w:val="CM46"/>
    <w:basedOn w:val="Default"/>
    <w:next w:val="Default"/>
    <w:rsid w:val="00CE7DC6"/>
    <w:rPr>
      <w:rFonts w:ascii="仿宋_GB2312" w:eastAsia="仿宋_GB2312" w:cs="Times New Roman"/>
      <w:color w:val="auto"/>
    </w:rPr>
  </w:style>
  <w:style w:type="paragraph" w:customStyle="1" w:styleId="CM49">
    <w:name w:val="CM49"/>
    <w:basedOn w:val="Default"/>
    <w:next w:val="Default"/>
    <w:rsid w:val="00CE7DC6"/>
    <w:rPr>
      <w:rFonts w:ascii="仿宋_GB2312" w:eastAsia="仿宋_GB2312" w:cs="Times New Roman"/>
      <w:color w:val="auto"/>
    </w:rPr>
  </w:style>
  <w:style w:type="paragraph" w:customStyle="1" w:styleId="CM50">
    <w:name w:val="CM50"/>
    <w:basedOn w:val="Default"/>
    <w:next w:val="Default"/>
    <w:rsid w:val="00CE7DC6"/>
    <w:rPr>
      <w:rFonts w:ascii="仿宋_GB2312" w:eastAsia="仿宋_GB2312" w:cs="Times New Roman"/>
      <w:color w:val="auto"/>
    </w:rPr>
  </w:style>
  <w:style w:type="paragraph" w:customStyle="1" w:styleId="CM51">
    <w:name w:val="CM51"/>
    <w:basedOn w:val="Default"/>
    <w:next w:val="Default"/>
    <w:rsid w:val="00CE7DC6"/>
    <w:rPr>
      <w:rFonts w:ascii="仿宋_GB2312" w:eastAsia="仿宋_GB2312" w:cs="Times New Roman"/>
      <w:color w:val="auto"/>
    </w:rPr>
  </w:style>
  <w:style w:type="paragraph" w:customStyle="1" w:styleId="CM52">
    <w:name w:val="CM52"/>
    <w:basedOn w:val="Default"/>
    <w:next w:val="Default"/>
    <w:rsid w:val="00CE7DC6"/>
    <w:rPr>
      <w:rFonts w:ascii="仿宋_GB2312" w:eastAsia="仿宋_GB2312" w:cs="Times New Roman"/>
      <w:color w:val="auto"/>
    </w:rPr>
  </w:style>
  <w:style w:type="paragraph" w:customStyle="1" w:styleId="CM53">
    <w:name w:val="CM53"/>
    <w:basedOn w:val="Default"/>
    <w:next w:val="Default"/>
    <w:rsid w:val="00CE7DC6"/>
    <w:rPr>
      <w:rFonts w:ascii="仿宋_GB2312" w:eastAsia="仿宋_GB2312" w:cs="Times New Roman"/>
      <w:color w:val="auto"/>
    </w:rPr>
  </w:style>
  <w:style w:type="paragraph" w:customStyle="1" w:styleId="CM54">
    <w:name w:val="CM54"/>
    <w:basedOn w:val="Default"/>
    <w:next w:val="Default"/>
    <w:rsid w:val="00CE7DC6"/>
    <w:rPr>
      <w:rFonts w:ascii="仿宋_GB2312" w:eastAsia="仿宋_GB2312" w:cs="Times New Roman"/>
      <w:color w:val="auto"/>
    </w:rPr>
  </w:style>
  <w:style w:type="paragraph" w:customStyle="1" w:styleId="CM87">
    <w:name w:val="CM87"/>
    <w:basedOn w:val="Default"/>
    <w:next w:val="Default"/>
    <w:rsid w:val="00CE7DC6"/>
    <w:pPr>
      <w:spacing w:after="773"/>
    </w:pPr>
    <w:rPr>
      <w:rFonts w:ascii="仿宋_GB2312" w:eastAsia="仿宋_GB2312" w:cs="Times New Roman"/>
      <w:color w:val="auto"/>
    </w:rPr>
  </w:style>
  <w:style w:type="paragraph" w:customStyle="1" w:styleId="CM76">
    <w:name w:val="CM76"/>
    <w:basedOn w:val="Default"/>
    <w:next w:val="Default"/>
    <w:rsid w:val="00CE7DC6"/>
    <w:pPr>
      <w:spacing w:after="2993"/>
    </w:pPr>
    <w:rPr>
      <w:rFonts w:ascii="仿宋_GB2312" w:eastAsia="仿宋_GB2312" w:cs="Times New Roman"/>
      <w:color w:val="auto"/>
    </w:rPr>
  </w:style>
  <w:style w:type="paragraph" w:customStyle="1" w:styleId="Charb">
    <w:name w:val="Char"/>
    <w:basedOn w:val="a"/>
    <w:rsid w:val="00CE7DC6"/>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CE7DC6"/>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CE7DC6"/>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CE7DC6"/>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CE7DC6"/>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CE7DC6"/>
    <w:pPr>
      <w:spacing w:line="240" w:lineRule="exact"/>
      <w:ind w:firstLine="0"/>
    </w:pPr>
    <w:rPr>
      <w:rFonts w:ascii="Verdana" w:hAnsi="Verdana"/>
      <w:sz w:val="20"/>
      <w:szCs w:val="20"/>
      <w:lang w:eastAsia="en-US"/>
    </w:rPr>
  </w:style>
  <w:style w:type="paragraph" w:customStyle="1" w:styleId="afe">
    <w:name w:val="示例"/>
    <w:next w:val="a"/>
    <w:rsid w:val="00CE7DC6"/>
    <w:pPr>
      <w:jc w:val="both"/>
    </w:pPr>
    <w:rPr>
      <w:rFonts w:ascii="宋体" w:eastAsia="宋体" w:hAnsi="Times New Roman" w:cs="Times New Roman"/>
      <w:kern w:val="0"/>
      <w:sz w:val="18"/>
      <w:szCs w:val="20"/>
    </w:rPr>
  </w:style>
  <w:style w:type="paragraph" w:styleId="aff">
    <w:name w:val="endnote text"/>
    <w:basedOn w:val="a"/>
    <w:link w:val="Charc"/>
    <w:rsid w:val="00CE7DC6"/>
    <w:pPr>
      <w:widowControl w:val="0"/>
      <w:snapToGrid w:val="0"/>
      <w:spacing w:after="0" w:line="240" w:lineRule="auto"/>
      <w:ind w:firstLine="0"/>
    </w:pPr>
    <w:rPr>
      <w:kern w:val="2"/>
      <w:sz w:val="21"/>
      <w:szCs w:val="24"/>
    </w:rPr>
  </w:style>
  <w:style w:type="character" w:customStyle="1" w:styleId="Charc">
    <w:name w:val="尾注文本 Char"/>
    <w:basedOn w:val="a0"/>
    <w:link w:val="aff"/>
    <w:rsid w:val="00CE7DC6"/>
    <w:rPr>
      <w:rFonts w:ascii="Calibri" w:eastAsia="宋体" w:hAnsi="Calibri" w:cs="Times New Roman"/>
      <w:szCs w:val="24"/>
    </w:rPr>
  </w:style>
  <w:style w:type="paragraph" w:customStyle="1" w:styleId="aff0">
    <w:name w:val="正文文字"/>
    <w:basedOn w:val="Default"/>
    <w:next w:val="Default"/>
    <w:rsid w:val="00CE7DC6"/>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CE7DC6"/>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CE7DC6"/>
    <w:rPr>
      <w:rFonts w:ascii="宋体" w:eastAsia="宋体" w:hAnsi="Courier New" w:cs="Courier New"/>
      <w:szCs w:val="21"/>
    </w:rPr>
  </w:style>
  <w:style w:type="paragraph" w:styleId="aff2">
    <w:name w:val="annotation text"/>
    <w:basedOn w:val="a"/>
    <w:link w:val="Chare"/>
    <w:semiHidden/>
    <w:rsid w:val="00CE7DC6"/>
    <w:pPr>
      <w:widowControl w:val="0"/>
      <w:spacing w:after="0" w:line="240" w:lineRule="auto"/>
      <w:ind w:firstLine="0"/>
    </w:pPr>
    <w:rPr>
      <w:kern w:val="2"/>
      <w:sz w:val="21"/>
      <w:szCs w:val="24"/>
    </w:rPr>
  </w:style>
  <w:style w:type="character" w:customStyle="1" w:styleId="Chare">
    <w:name w:val="批注文字 Char"/>
    <w:basedOn w:val="a0"/>
    <w:link w:val="aff2"/>
    <w:semiHidden/>
    <w:rsid w:val="00CE7DC6"/>
    <w:rPr>
      <w:rFonts w:ascii="Calibri" w:eastAsia="宋体" w:hAnsi="Calibri" w:cs="Times New Roman"/>
      <w:szCs w:val="24"/>
    </w:rPr>
  </w:style>
  <w:style w:type="paragraph" w:styleId="aff3">
    <w:name w:val="annotation subject"/>
    <w:basedOn w:val="aff2"/>
    <w:next w:val="aff2"/>
    <w:link w:val="Charf"/>
    <w:semiHidden/>
    <w:rsid w:val="00CE7DC6"/>
    <w:rPr>
      <w:rFonts w:ascii="Times New Roman" w:hAnsi="Times New Roman"/>
      <w:b/>
      <w:bCs/>
    </w:rPr>
  </w:style>
  <w:style w:type="character" w:customStyle="1" w:styleId="Charf">
    <w:name w:val="批注主题 Char"/>
    <w:basedOn w:val="Chare"/>
    <w:link w:val="aff3"/>
    <w:semiHidden/>
    <w:rsid w:val="00CE7DC6"/>
    <w:rPr>
      <w:rFonts w:ascii="Times New Roman" w:eastAsia="宋体" w:hAnsi="Times New Roman" w:cs="Times New Roman"/>
      <w:b/>
      <w:bCs/>
      <w:szCs w:val="24"/>
    </w:rPr>
  </w:style>
  <w:style w:type="character" w:customStyle="1" w:styleId="CharChar">
    <w:name w:val="正文表标题 Char Char"/>
    <w:link w:val="af8"/>
    <w:rsid w:val="00CE7DC6"/>
    <w:rPr>
      <w:rFonts w:ascii="黑体" w:eastAsia="黑体" w:hAnsi="Times New Roman" w:cs="Times New Roman"/>
      <w:kern w:val="0"/>
      <w:szCs w:val="20"/>
    </w:rPr>
  </w:style>
  <w:style w:type="paragraph" w:customStyle="1" w:styleId="aff4">
    <w:name w:val="图题"/>
    <w:basedOn w:val="a"/>
    <w:link w:val="Charf0"/>
    <w:rsid w:val="00CE7DC6"/>
    <w:pPr>
      <w:spacing w:before="50" w:after="50" w:line="240" w:lineRule="auto"/>
      <w:ind w:firstLine="420"/>
      <w:jc w:val="center"/>
    </w:pPr>
    <w:rPr>
      <w:rFonts w:eastAsia="黑体"/>
      <w:sz w:val="21"/>
      <w:szCs w:val="20"/>
    </w:rPr>
  </w:style>
  <w:style w:type="character" w:customStyle="1" w:styleId="Charf0">
    <w:name w:val="图题 Char"/>
    <w:link w:val="aff4"/>
    <w:rsid w:val="00CE7DC6"/>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CE7DC6"/>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CE7DC6"/>
    <w:pPr>
      <w:widowControl w:val="0"/>
      <w:spacing w:after="0" w:line="240" w:lineRule="auto"/>
      <w:ind w:firstLine="0"/>
      <w:jc w:val="both"/>
    </w:pPr>
    <w:rPr>
      <w:rFonts w:ascii="Tahoma" w:hAnsi="Tahoma"/>
      <w:kern w:val="2"/>
      <w:sz w:val="24"/>
      <w:szCs w:val="20"/>
    </w:rPr>
  </w:style>
  <w:style w:type="paragraph" w:customStyle="1" w:styleId="aff5">
    <w:name w:val="一太郎８/９"/>
    <w:rsid w:val="00CE7DC6"/>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CE7DC6"/>
  </w:style>
  <w:style w:type="character" w:customStyle="1" w:styleId="CharChar1">
    <w:name w:val="第一章 Char Char1"/>
    <w:rsid w:val="00CE7DC6"/>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CE7DC6"/>
    <w:rPr>
      <w:rFonts w:eastAsia="仿宋_GB2312"/>
      <w:b/>
      <w:kern w:val="2"/>
      <w:sz w:val="30"/>
      <w:lang w:val="en-US" w:eastAsia="zh-CN" w:bidi="ar-SA"/>
    </w:rPr>
  </w:style>
  <w:style w:type="numbering" w:styleId="111111">
    <w:name w:val="Outline List 1"/>
    <w:basedOn w:val="a2"/>
    <w:rsid w:val="00CE7DC6"/>
    <w:pPr>
      <w:numPr>
        <w:numId w:val="1"/>
      </w:numPr>
    </w:pPr>
  </w:style>
  <w:style w:type="paragraph" w:styleId="HTML">
    <w:name w:val="HTML Preformatted"/>
    <w:basedOn w:val="a"/>
    <w:link w:val="HTMLChar"/>
    <w:rsid w:val="00CE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CE7DC6"/>
    <w:rPr>
      <w:rFonts w:ascii="Arial" w:eastAsia="宋体" w:hAnsi="Arial" w:cs="Times New Roman"/>
      <w:kern w:val="0"/>
      <w:sz w:val="24"/>
      <w:szCs w:val="24"/>
      <w:lang w:val="x-none" w:eastAsia="x-none"/>
    </w:rPr>
  </w:style>
  <w:style w:type="character" w:customStyle="1" w:styleId="CharCharChar1">
    <w:name w:val=" Char Char Char1"/>
    <w:rsid w:val="00CE7DC6"/>
    <w:rPr>
      <w:rFonts w:eastAsia="仿宋_GB2312"/>
      <w:b/>
      <w:kern w:val="2"/>
      <w:sz w:val="30"/>
      <w:szCs w:val="24"/>
      <w:lang w:val="en-US" w:eastAsia="zh-CN" w:bidi="ar-SA"/>
    </w:rPr>
  </w:style>
  <w:style w:type="paragraph" w:customStyle="1" w:styleId="-cjk">
    <w:name w:val="正文缩进-cjk"/>
    <w:basedOn w:val="a"/>
    <w:rsid w:val="00CE7DC6"/>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CE7DC6"/>
    <w:rPr>
      <w:rFonts w:cs="Times New Roman"/>
      <w:sz w:val="2"/>
      <w:szCs w:val="2"/>
    </w:rPr>
  </w:style>
  <w:style w:type="character" w:customStyle="1" w:styleId="BodyTextChar">
    <w:name w:val="Body Text Char"/>
    <w:semiHidden/>
    <w:locked/>
    <w:rsid w:val="00CE7DC6"/>
    <w:rPr>
      <w:rFonts w:cs="Times New Roman"/>
      <w:sz w:val="24"/>
      <w:szCs w:val="24"/>
    </w:rPr>
  </w:style>
  <w:style w:type="character" w:customStyle="1" w:styleId="HeaderChar">
    <w:name w:val="Header Char"/>
    <w:locked/>
    <w:rsid w:val="00CE7DC6"/>
    <w:rPr>
      <w:rFonts w:cs="Times New Roman"/>
      <w:kern w:val="2"/>
      <w:sz w:val="18"/>
      <w:szCs w:val="18"/>
    </w:rPr>
  </w:style>
  <w:style w:type="character" w:styleId="aff6">
    <w:name w:val="Emphasis"/>
    <w:qFormat/>
    <w:rsid w:val="00CE7DC6"/>
    <w:rPr>
      <w:rFonts w:cs="Times New Roman"/>
      <w:color w:val="auto"/>
    </w:rPr>
  </w:style>
  <w:style w:type="paragraph" w:customStyle="1" w:styleId="p0">
    <w:name w:val="p0"/>
    <w:basedOn w:val="a"/>
    <w:rsid w:val="00CE7DC6"/>
    <w:pPr>
      <w:spacing w:after="0" w:line="240" w:lineRule="auto"/>
      <w:ind w:firstLine="0"/>
      <w:jc w:val="both"/>
    </w:pPr>
    <w:rPr>
      <w:rFonts w:ascii="Times New Roman" w:hAnsi="Times New Roman"/>
      <w:sz w:val="21"/>
      <w:szCs w:val="21"/>
    </w:rPr>
  </w:style>
  <w:style w:type="character" w:customStyle="1" w:styleId="CharChar8">
    <w:name w:val=" Char Char8"/>
    <w:locked/>
    <w:rsid w:val="00CE7DC6"/>
    <w:rPr>
      <w:rFonts w:cs="Times New Roman"/>
      <w:b/>
      <w:bCs/>
      <w:kern w:val="44"/>
      <w:sz w:val="44"/>
      <w:szCs w:val="44"/>
    </w:rPr>
  </w:style>
  <w:style w:type="character" w:customStyle="1" w:styleId="headline-content2">
    <w:name w:val="headline-content2"/>
    <w:rsid w:val="00CE7DC6"/>
    <w:rPr>
      <w:rFonts w:cs="Times New Roman"/>
    </w:rPr>
  </w:style>
  <w:style w:type="character" w:customStyle="1" w:styleId="Charf2">
    <w:name w:val="二级条标题 Char"/>
    <w:link w:val="aff7"/>
    <w:rsid w:val="00CE7DC6"/>
    <w:rPr>
      <w:rFonts w:ascii="黑体" w:eastAsia="黑体"/>
    </w:rPr>
  </w:style>
  <w:style w:type="paragraph" w:customStyle="1" w:styleId="aff8">
    <w:name w:val="章标题"/>
    <w:next w:val="a"/>
    <w:rsid w:val="00CE7DC6"/>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CE7DC6"/>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CE7DC6"/>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CE7DC6"/>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CE7DC6"/>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CE7DC6"/>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CE7DC6"/>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CE7DC6"/>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CE7DC6"/>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CE7DC6"/>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CE7DC6"/>
    <w:rPr>
      <w:color w:val="800080"/>
      <w:u w:val="single"/>
    </w:rPr>
  </w:style>
  <w:style w:type="character" w:customStyle="1" w:styleId="style11">
    <w:name w:val="style11"/>
    <w:rsid w:val="00CE7DC6"/>
    <w:rPr>
      <w:color w:val="FF0000"/>
    </w:rPr>
  </w:style>
  <w:style w:type="paragraph" w:styleId="z-">
    <w:name w:val="HTML Top of Form"/>
    <w:basedOn w:val="a"/>
    <w:next w:val="a"/>
    <w:link w:val="z-Char1"/>
    <w:hidden/>
    <w:uiPriority w:val="99"/>
    <w:rsid w:val="00CE7DC6"/>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CE7DC6"/>
    <w:rPr>
      <w:rFonts w:ascii="Arial" w:eastAsia="宋体" w:hAnsi="Arial" w:cs="Arial"/>
      <w:vanish/>
      <w:kern w:val="0"/>
      <w:sz w:val="16"/>
      <w:szCs w:val="16"/>
    </w:rPr>
  </w:style>
  <w:style w:type="paragraph" w:styleId="z-0">
    <w:name w:val="HTML Bottom of Form"/>
    <w:basedOn w:val="a"/>
    <w:next w:val="a"/>
    <w:link w:val="z-Char10"/>
    <w:hidden/>
    <w:uiPriority w:val="99"/>
    <w:rsid w:val="00CE7DC6"/>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CE7DC6"/>
    <w:rPr>
      <w:rFonts w:ascii="Arial" w:eastAsia="宋体" w:hAnsi="Arial" w:cs="Arial"/>
      <w:vanish/>
      <w:kern w:val="0"/>
      <w:sz w:val="16"/>
      <w:szCs w:val="16"/>
    </w:rPr>
  </w:style>
  <w:style w:type="character" w:customStyle="1" w:styleId="contenttext1">
    <w:name w:val="contenttext1"/>
    <w:rsid w:val="00CE7DC6"/>
    <w:rPr>
      <w:strike w:val="0"/>
      <w:dstrike w:val="0"/>
      <w:color w:val="333333"/>
      <w:sz w:val="21"/>
      <w:szCs w:val="21"/>
      <w:u w:val="none"/>
      <w:effect w:val="none"/>
    </w:rPr>
  </w:style>
  <w:style w:type="character" w:customStyle="1" w:styleId="black141">
    <w:name w:val="black141"/>
    <w:rsid w:val="00CE7DC6"/>
    <w:rPr>
      <w:color w:val="000000"/>
      <w:sz w:val="21"/>
      <w:szCs w:val="21"/>
    </w:rPr>
  </w:style>
  <w:style w:type="paragraph" w:customStyle="1" w:styleId="newsbod">
    <w:name w:val="newsbod"/>
    <w:basedOn w:val="a"/>
    <w:rsid w:val="00CE7DC6"/>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CE7DC6"/>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CE7DC6"/>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CE7DC6"/>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CE7DC6"/>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CE7DC6"/>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CE7DC6"/>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CE7DC6"/>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CE7DC6"/>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CE7DC6"/>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CE7DC6"/>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CE7DC6"/>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CE7DC6"/>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CE7DC6"/>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CE7DC6"/>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CE7DC6"/>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CE7DC6"/>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CE7DC6"/>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CE7DC6"/>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CE7DC6"/>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CE7DC6"/>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CE7DC6"/>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CE7DC6"/>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CE7DC6"/>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CE7DC6"/>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CE7DC6"/>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CE7DC6"/>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CE7DC6"/>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CE7DC6"/>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CE7DC6"/>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CE7DC6"/>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CE7DC6"/>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CE7DC6"/>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CE7DC6"/>
    <w:rPr>
      <w:rFonts w:ascii="Times New Roman" w:eastAsia="黑体" w:hAnsi="Times New Roman" w:cs="Times New Roman"/>
      <w:kern w:val="44"/>
      <w:sz w:val="30"/>
      <w:szCs w:val="20"/>
    </w:rPr>
  </w:style>
  <w:style w:type="character" w:customStyle="1" w:styleId="CharChar10">
    <w:name w:val="第一节 Char Char1"/>
    <w:rsid w:val="00CE7DC6"/>
    <w:rPr>
      <w:rFonts w:ascii="Arial" w:eastAsia="黑体" w:hAnsi="Arial"/>
      <w:kern w:val="2"/>
      <w:sz w:val="30"/>
      <w:lang w:val="en-US" w:eastAsia="zh-CN" w:bidi="ar-SA"/>
    </w:rPr>
  </w:style>
  <w:style w:type="character" w:customStyle="1" w:styleId="CharChar24">
    <w:name w:val=" Char Char24"/>
    <w:rsid w:val="00CE7DC6"/>
    <w:rPr>
      <w:rFonts w:ascii="Arial" w:eastAsia="黑体" w:hAnsi="Arial" w:cs="Times New Roman"/>
      <w:b/>
      <w:bCs/>
      <w:sz w:val="28"/>
      <w:szCs w:val="28"/>
    </w:rPr>
  </w:style>
  <w:style w:type="character" w:customStyle="1" w:styleId="CharChar18">
    <w:name w:val=" Char Char18"/>
    <w:rsid w:val="00CE7DC6"/>
    <w:rPr>
      <w:rFonts w:ascii="Times New Roman" w:eastAsia="仿宋_GB2312" w:hAnsi="Times New Roman" w:cs="Times New Roman"/>
      <w:sz w:val="28"/>
      <w:szCs w:val="20"/>
    </w:rPr>
  </w:style>
  <w:style w:type="character" w:customStyle="1" w:styleId="CharChar16">
    <w:name w:val=" Char Char16"/>
    <w:rsid w:val="00CE7DC6"/>
    <w:rPr>
      <w:rFonts w:ascii="Times New Roman" w:eastAsia="宋体" w:hAnsi="Times New Roman" w:cs="Times New Roman"/>
      <w:sz w:val="18"/>
      <w:szCs w:val="18"/>
    </w:rPr>
  </w:style>
  <w:style w:type="character" w:customStyle="1" w:styleId="CharChar15">
    <w:name w:val=" Char Char15"/>
    <w:rsid w:val="00CE7DC6"/>
    <w:rPr>
      <w:rFonts w:ascii="Times New Roman" w:eastAsia="宋体" w:hAnsi="Times New Roman" w:cs="Times New Roman"/>
      <w:sz w:val="18"/>
      <w:szCs w:val="18"/>
    </w:rPr>
  </w:style>
  <w:style w:type="character" w:customStyle="1" w:styleId="CharChar13">
    <w:name w:val=" Char Char13"/>
    <w:semiHidden/>
    <w:rsid w:val="00CE7DC6"/>
    <w:rPr>
      <w:rFonts w:ascii="Times New Roman" w:eastAsia="宋体" w:hAnsi="Times New Roman" w:cs="Times New Roman"/>
      <w:sz w:val="18"/>
      <w:szCs w:val="18"/>
    </w:rPr>
  </w:style>
  <w:style w:type="paragraph" w:customStyle="1" w:styleId="CharCharCharChar0">
    <w:name w:val="Char Char Char Char"/>
    <w:basedOn w:val="a"/>
    <w:rsid w:val="00CE7DC6"/>
    <w:pPr>
      <w:spacing w:line="240" w:lineRule="exact"/>
      <w:ind w:firstLine="0"/>
    </w:pPr>
    <w:rPr>
      <w:rFonts w:ascii="Verdana" w:hAnsi="Verdana"/>
      <w:sz w:val="20"/>
      <w:szCs w:val="20"/>
      <w:lang w:eastAsia="en-US"/>
    </w:rPr>
  </w:style>
  <w:style w:type="paragraph" w:customStyle="1" w:styleId="CharCharChar0">
    <w:name w:val="Char Char Char"/>
    <w:basedOn w:val="a"/>
    <w:rsid w:val="00CE7DC6"/>
    <w:pPr>
      <w:spacing w:line="240" w:lineRule="exact"/>
      <w:ind w:firstLine="0"/>
    </w:pPr>
    <w:rPr>
      <w:rFonts w:ascii="Verdana" w:hAnsi="Verdana"/>
      <w:sz w:val="20"/>
      <w:szCs w:val="20"/>
      <w:lang w:eastAsia="en-US"/>
    </w:rPr>
  </w:style>
  <w:style w:type="paragraph" w:customStyle="1" w:styleId="Char12">
    <w:name w:val="Char1"/>
    <w:basedOn w:val="a"/>
    <w:rsid w:val="00CE7DC6"/>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CE7DC6"/>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CE7DC6"/>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CE7DC6"/>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CE7DC6"/>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CE7DC6"/>
    <w:rPr>
      <w:rFonts w:eastAsia="仿宋_GB2312"/>
      <w:b/>
      <w:kern w:val="2"/>
      <w:sz w:val="30"/>
      <w:szCs w:val="24"/>
      <w:lang w:val="en-US" w:eastAsia="zh-CN" w:bidi="ar-SA"/>
    </w:rPr>
  </w:style>
  <w:style w:type="character" w:customStyle="1" w:styleId="CharChar80">
    <w:name w:val="Char Char8"/>
    <w:locked/>
    <w:rsid w:val="00CE7DC6"/>
    <w:rPr>
      <w:rFonts w:cs="Times New Roman"/>
      <w:b/>
      <w:bCs/>
      <w:kern w:val="44"/>
      <w:sz w:val="44"/>
      <w:szCs w:val="44"/>
    </w:rPr>
  </w:style>
  <w:style w:type="character" w:customStyle="1" w:styleId="CharChar0">
    <w:name w:val="第一章 Char Char"/>
    <w:rsid w:val="00CE7DC6"/>
    <w:rPr>
      <w:rFonts w:ascii="Times New Roman" w:eastAsia="黑体" w:hAnsi="Times New Roman"/>
      <w:bCs/>
      <w:kern w:val="44"/>
      <w:sz w:val="36"/>
      <w:szCs w:val="44"/>
    </w:rPr>
  </w:style>
  <w:style w:type="character" w:customStyle="1" w:styleId="CharChar2">
    <w:name w:val="第一节 Char Char"/>
    <w:rsid w:val="00CE7DC6"/>
    <w:rPr>
      <w:rFonts w:ascii="Arial" w:eastAsia="黑体" w:hAnsi="Arial"/>
      <w:bCs/>
      <w:kern w:val="2"/>
      <w:sz w:val="32"/>
      <w:szCs w:val="32"/>
    </w:rPr>
  </w:style>
  <w:style w:type="character" w:customStyle="1" w:styleId="CharChar3">
    <w:name w:val="福建表标题 Char Char"/>
    <w:rsid w:val="00CE7DC6"/>
    <w:rPr>
      <w:rFonts w:ascii="Arial" w:hAnsi="Arial"/>
      <w:bCs/>
      <w:kern w:val="2"/>
      <w:sz w:val="28"/>
      <w:szCs w:val="24"/>
    </w:rPr>
  </w:style>
  <w:style w:type="character" w:customStyle="1" w:styleId="3CharChar">
    <w:name w:val="标题3 Char Char"/>
    <w:rsid w:val="00CE7DC6"/>
    <w:rPr>
      <w:rFonts w:ascii="Times New Roman" w:hAnsi="Times New Roman"/>
      <w:b/>
      <w:bCs/>
      <w:kern w:val="2"/>
      <w:sz w:val="24"/>
      <w:szCs w:val="24"/>
    </w:rPr>
  </w:style>
  <w:style w:type="paragraph" w:styleId="affc">
    <w:name w:val="caption"/>
    <w:basedOn w:val="a"/>
    <w:next w:val="a"/>
    <w:qFormat/>
    <w:rsid w:val="00CE7DC6"/>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CE7DC6"/>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CE7DC6"/>
    <w:rPr>
      <w:rFonts w:ascii="Arial" w:eastAsia="宋体" w:hAnsi="Arial" w:cs="Times New Roman"/>
      <w:b/>
      <w:bCs/>
      <w:sz w:val="32"/>
      <w:szCs w:val="32"/>
      <w:lang w:val="x-none" w:eastAsia="x-none"/>
    </w:rPr>
  </w:style>
  <w:style w:type="character" w:customStyle="1" w:styleId="Char1">
    <w:name w:val="无间隔 Char"/>
    <w:link w:val="a9"/>
    <w:rsid w:val="00CE7DC6"/>
    <w:rPr>
      <w:rFonts w:ascii="仿宋_GB2312" w:eastAsia="仿宋_GB2312" w:hAnsi="Times New Roman" w:cs="Times New Roman"/>
      <w:sz w:val="28"/>
      <w:szCs w:val="20"/>
    </w:rPr>
  </w:style>
  <w:style w:type="paragraph" w:styleId="TOC">
    <w:name w:val="TOC Heading"/>
    <w:basedOn w:val="1"/>
    <w:next w:val="a"/>
    <w:qFormat/>
    <w:rsid w:val="00CE7DC6"/>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CE7DC6"/>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CE7DC6"/>
    <w:pPr>
      <w:spacing w:beforeLines="50" w:afterLines="50" w:after="0"/>
      <w:ind w:firstLineChars="200" w:firstLine="200"/>
      <w:jc w:val="both"/>
    </w:pPr>
    <w:rPr>
      <w:kern w:val="2"/>
      <w:sz w:val="24"/>
      <w:szCs w:val="24"/>
    </w:rPr>
  </w:style>
  <w:style w:type="character" w:customStyle="1" w:styleId="Charf4">
    <w:name w:val="资料来源 Char"/>
    <w:link w:val="afff"/>
    <w:rsid w:val="00CE7DC6"/>
    <w:rPr>
      <w:rFonts w:ascii="Calibri" w:eastAsia="宋体" w:hAnsi="Calibri" w:cs="Times New Roman"/>
      <w:sz w:val="24"/>
      <w:szCs w:val="24"/>
    </w:rPr>
  </w:style>
  <w:style w:type="paragraph" w:customStyle="1" w:styleId="afff0">
    <w:name w:val="图注五号"/>
    <w:basedOn w:val="a"/>
    <w:qFormat/>
    <w:rsid w:val="00CE7DC6"/>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CE7DC6"/>
    <w:pPr>
      <w:spacing w:after="0" w:line="240" w:lineRule="auto"/>
      <w:ind w:firstLine="0"/>
    </w:pPr>
    <w:rPr>
      <w:rFonts w:ascii="Times New Roman" w:hAnsi="Times New Roman"/>
      <w:sz w:val="21"/>
      <w:szCs w:val="24"/>
      <w:lang w:eastAsia="en-US" w:bidi="en-US"/>
    </w:rPr>
  </w:style>
  <w:style w:type="paragraph" w:styleId="afff1">
    <w:name w:val="Revision"/>
    <w:hidden/>
    <w:rsid w:val="00CE7DC6"/>
    <w:rPr>
      <w:rFonts w:ascii="Times New Roman" w:eastAsia="宋体" w:hAnsi="Times New Roman" w:cs="Times New Roman"/>
      <w:szCs w:val="24"/>
    </w:rPr>
  </w:style>
  <w:style w:type="character" w:customStyle="1" w:styleId="CharChar27">
    <w:name w:val=" Char Char27"/>
    <w:rsid w:val="00CE7DC6"/>
    <w:rPr>
      <w:rFonts w:ascii="Times New Roman" w:eastAsia="黑体" w:hAnsi="Times New Roman" w:cs="Times New Roman"/>
      <w:kern w:val="44"/>
      <w:sz w:val="30"/>
      <w:szCs w:val="20"/>
    </w:rPr>
  </w:style>
  <w:style w:type="character" w:customStyle="1" w:styleId="ask-title3">
    <w:name w:val="ask-title3"/>
    <w:basedOn w:val="a0"/>
    <w:rsid w:val="00CE7DC6"/>
  </w:style>
  <w:style w:type="character" w:customStyle="1" w:styleId="FooterChar">
    <w:name w:val="Footer Char"/>
    <w:locked/>
    <w:rsid w:val="00CE7DC6"/>
    <w:rPr>
      <w:rFonts w:cs="Times New Roman"/>
      <w:kern w:val="2"/>
      <w:sz w:val="18"/>
      <w:szCs w:val="18"/>
    </w:rPr>
  </w:style>
  <w:style w:type="paragraph" w:customStyle="1" w:styleId="16">
    <w:name w:val="标题1"/>
    <w:basedOn w:val="a"/>
    <w:autoRedefine/>
    <w:rsid w:val="00CE7DC6"/>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CE7DC6"/>
    <w:pPr>
      <w:spacing w:after="0" w:line="240" w:lineRule="auto"/>
      <w:ind w:firstLine="0"/>
    </w:pPr>
    <w:rPr>
      <w:rFonts w:ascii="宋体" w:hAnsi="宋体" w:cs="宋体"/>
      <w:sz w:val="24"/>
      <w:szCs w:val="24"/>
    </w:rPr>
  </w:style>
  <w:style w:type="paragraph" w:customStyle="1" w:styleId="afff2">
    <w:name w:val="前言、引言标题"/>
    <w:next w:val="a"/>
    <w:rsid w:val="00CE7DC6"/>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CE7DC6"/>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CE7DC6"/>
    <w:rPr>
      <w:rFonts w:ascii="宋体" w:eastAsia="宋体" w:hAnsi="宋体" w:cs="Times New Roman"/>
      <w:sz w:val="18"/>
      <w:szCs w:val="21"/>
    </w:rPr>
  </w:style>
  <w:style w:type="paragraph" w:customStyle="1" w:styleId="CharCharCharCharCharChar1CharCharChar">
    <w:name w:val=" Char Char Char Char Char Char1 Char Char Char"/>
    <w:basedOn w:val="a"/>
    <w:rsid w:val="00CE7DC6"/>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CE7DC6"/>
    <w:rPr>
      <w:rFonts w:eastAsia="黑体"/>
      <w:bCs/>
      <w:kern w:val="2"/>
      <w:sz w:val="24"/>
      <w:szCs w:val="28"/>
      <w:lang w:val="en-US" w:eastAsia="zh-CN" w:bidi="ar-SA"/>
    </w:rPr>
  </w:style>
  <w:style w:type="character" w:customStyle="1" w:styleId="CharChar22">
    <w:name w:val=" Char Char22"/>
    <w:rsid w:val="00CE7DC6"/>
    <w:rPr>
      <w:rFonts w:ascii="Arial" w:eastAsia="黑体" w:hAnsi="Arial"/>
      <w:kern w:val="2"/>
      <w:sz w:val="24"/>
      <w:szCs w:val="24"/>
      <w:lang w:val="en-US" w:eastAsia="zh-CN" w:bidi="ar-SA"/>
    </w:rPr>
  </w:style>
  <w:style w:type="paragraph" w:customStyle="1" w:styleId="Char20">
    <w:name w:val="Char2"/>
    <w:basedOn w:val="a"/>
    <w:rsid w:val="00CE7DC6"/>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CE7DC6"/>
    <w:rPr>
      <w:spacing w:val="31680"/>
      <w:sz w:val="21"/>
      <w:szCs w:val="21"/>
    </w:rPr>
  </w:style>
  <w:style w:type="character" w:customStyle="1" w:styleId="fonttitle">
    <w:name w:val="fonttitle"/>
    <w:basedOn w:val="a0"/>
    <w:rsid w:val="00CE7DC6"/>
  </w:style>
  <w:style w:type="paragraph" w:customStyle="1" w:styleId="CharCharCharCharCharCharChar">
    <w:name w:val="Char Char Char Char Char Char Char"/>
    <w:basedOn w:val="a"/>
    <w:rsid w:val="00CE7DC6"/>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CE7DC6"/>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CE7DC6"/>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CE7DC6"/>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CE7DC6"/>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CE7DC6"/>
    <w:pPr>
      <w:spacing w:line="240" w:lineRule="exact"/>
      <w:ind w:firstLine="0"/>
    </w:pPr>
    <w:rPr>
      <w:rFonts w:ascii="Verdana" w:hAnsi="Verdana"/>
      <w:sz w:val="20"/>
      <w:szCs w:val="20"/>
      <w:lang w:eastAsia="en-US"/>
    </w:rPr>
  </w:style>
  <w:style w:type="paragraph" w:customStyle="1" w:styleId="Char120">
    <w:name w:val="Char12"/>
    <w:basedOn w:val="a"/>
    <w:rsid w:val="00CE7DC6"/>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CE7DC6"/>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CE7DC6"/>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CE7DC6"/>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CE7DC6"/>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CE7DC6"/>
    <w:pPr>
      <w:widowControl w:val="0"/>
      <w:jc w:val="both"/>
    </w:pPr>
    <w:rPr>
      <w:rFonts w:ascii="Calibri" w:eastAsia="宋体" w:hAnsi="Calibri" w:cs="Times New Roman"/>
    </w:rPr>
  </w:style>
  <w:style w:type="paragraph" w:customStyle="1" w:styleId="TOC1">
    <w:name w:val="TOC 标题1"/>
    <w:basedOn w:val="1"/>
    <w:next w:val="a"/>
    <w:qFormat/>
    <w:rsid w:val="00CE7DC6"/>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CE7DC6"/>
    <w:rPr>
      <w:rFonts w:ascii="Times New Roman" w:eastAsia="宋体" w:hAnsi="Times New Roman" w:cs="Times New Roman"/>
      <w:szCs w:val="24"/>
    </w:rPr>
  </w:style>
  <w:style w:type="character" w:customStyle="1" w:styleId="CharCharChar11">
    <w:name w:val="Char Char Char11"/>
    <w:rsid w:val="00CE7DC6"/>
    <w:rPr>
      <w:rFonts w:eastAsia="仿宋_GB2312"/>
      <w:b/>
      <w:kern w:val="2"/>
      <w:sz w:val="30"/>
      <w:szCs w:val="24"/>
      <w:lang w:val="en-US" w:eastAsia="zh-CN" w:bidi="ar-SA"/>
    </w:rPr>
  </w:style>
  <w:style w:type="character" w:customStyle="1" w:styleId="CharChar260">
    <w:name w:val="Char Char26"/>
    <w:rsid w:val="00CE7DC6"/>
    <w:rPr>
      <w:rFonts w:ascii="Times New Roman" w:eastAsia="黑体" w:hAnsi="Times New Roman" w:cs="Times New Roman"/>
      <w:kern w:val="44"/>
      <w:sz w:val="30"/>
      <w:szCs w:val="20"/>
    </w:rPr>
  </w:style>
  <w:style w:type="character" w:customStyle="1" w:styleId="CharChar240">
    <w:name w:val="Char Char24"/>
    <w:rsid w:val="00CE7DC6"/>
    <w:rPr>
      <w:rFonts w:ascii="Arial" w:eastAsia="黑体" w:hAnsi="Arial" w:cs="Times New Roman"/>
      <w:b/>
      <w:bCs/>
      <w:sz w:val="28"/>
      <w:szCs w:val="28"/>
    </w:rPr>
  </w:style>
  <w:style w:type="character" w:customStyle="1" w:styleId="CharChar180">
    <w:name w:val="Char Char18"/>
    <w:rsid w:val="00CE7DC6"/>
    <w:rPr>
      <w:rFonts w:ascii="Times New Roman" w:eastAsia="仿宋_GB2312" w:hAnsi="Times New Roman" w:cs="Times New Roman"/>
      <w:sz w:val="28"/>
      <w:szCs w:val="20"/>
    </w:rPr>
  </w:style>
  <w:style w:type="character" w:customStyle="1" w:styleId="CharChar160">
    <w:name w:val="Char Char16"/>
    <w:rsid w:val="00CE7DC6"/>
    <w:rPr>
      <w:rFonts w:ascii="Times New Roman" w:eastAsia="宋体" w:hAnsi="Times New Roman" w:cs="Times New Roman"/>
      <w:sz w:val="18"/>
      <w:szCs w:val="18"/>
    </w:rPr>
  </w:style>
  <w:style w:type="character" w:customStyle="1" w:styleId="CharChar150">
    <w:name w:val="Char Char15"/>
    <w:rsid w:val="00CE7DC6"/>
    <w:rPr>
      <w:rFonts w:ascii="Times New Roman" w:eastAsia="宋体" w:hAnsi="Times New Roman" w:cs="Times New Roman"/>
      <w:sz w:val="18"/>
      <w:szCs w:val="18"/>
    </w:rPr>
  </w:style>
  <w:style w:type="character" w:customStyle="1" w:styleId="CharChar130">
    <w:name w:val="Char Char13"/>
    <w:semiHidden/>
    <w:rsid w:val="00CE7DC6"/>
    <w:rPr>
      <w:rFonts w:ascii="Times New Roman" w:eastAsia="宋体" w:hAnsi="Times New Roman" w:cs="Times New Roman"/>
      <w:sz w:val="18"/>
      <w:szCs w:val="18"/>
    </w:rPr>
  </w:style>
  <w:style w:type="character" w:customStyle="1" w:styleId="CharCharChar12">
    <w:name w:val="Char Char Char12"/>
    <w:rsid w:val="00CE7DC6"/>
    <w:rPr>
      <w:rFonts w:eastAsia="仿宋_GB2312"/>
      <w:b/>
      <w:kern w:val="2"/>
      <w:sz w:val="30"/>
      <w:szCs w:val="24"/>
      <w:lang w:val="en-US" w:eastAsia="zh-CN" w:bidi="ar-SA"/>
    </w:rPr>
  </w:style>
  <w:style w:type="character" w:customStyle="1" w:styleId="CharChar81">
    <w:name w:val="Char Char81"/>
    <w:locked/>
    <w:rsid w:val="00CE7DC6"/>
    <w:rPr>
      <w:rFonts w:cs="Times New Roman"/>
      <w:b/>
      <w:bCs/>
      <w:kern w:val="44"/>
      <w:sz w:val="44"/>
      <w:szCs w:val="44"/>
    </w:rPr>
  </w:style>
  <w:style w:type="character" w:customStyle="1" w:styleId="CharChar270">
    <w:name w:val="Char Char27"/>
    <w:rsid w:val="00CE7DC6"/>
    <w:rPr>
      <w:rFonts w:ascii="Times New Roman" w:eastAsia="黑体" w:hAnsi="Times New Roman" w:cs="Times New Roman"/>
      <w:kern w:val="44"/>
      <w:sz w:val="30"/>
      <w:szCs w:val="20"/>
    </w:rPr>
  </w:style>
  <w:style w:type="character" w:customStyle="1" w:styleId="font01">
    <w:name w:val="font01"/>
    <w:rsid w:val="00CE7DC6"/>
    <w:rPr>
      <w:rFonts w:ascii="Times New Roman" w:hAnsi="Times New Roman" w:cs="Times New Roman" w:hint="default"/>
      <w:color w:val="000000"/>
      <w:sz w:val="20"/>
      <w:szCs w:val="20"/>
      <w:u w:val="none"/>
    </w:rPr>
  </w:style>
  <w:style w:type="character" w:customStyle="1" w:styleId="font11">
    <w:name w:val="font11"/>
    <w:rsid w:val="00CE7DC6"/>
    <w:rPr>
      <w:rFonts w:ascii="黑体" w:eastAsia="黑体" w:hAnsi="宋体" w:cs="黑体" w:hint="eastAsia"/>
      <w:color w:val="000000"/>
      <w:sz w:val="20"/>
      <w:szCs w:val="20"/>
      <w:u w:val="none"/>
    </w:rPr>
  </w:style>
  <w:style w:type="character" w:customStyle="1" w:styleId="fr">
    <w:name w:val="fr"/>
    <w:basedOn w:val="a0"/>
    <w:rsid w:val="00CE7DC6"/>
  </w:style>
  <w:style w:type="character" w:customStyle="1" w:styleId="c9991">
    <w:name w:val="c9991"/>
    <w:rsid w:val="00CE7DC6"/>
    <w:rPr>
      <w:color w:val="999999"/>
    </w:rPr>
  </w:style>
  <w:style w:type="character" w:customStyle="1" w:styleId="listtime">
    <w:name w:val="list_time"/>
    <w:basedOn w:val="a0"/>
    <w:rsid w:val="00CE7DC6"/>
  </w:style>
  <w:style w:type="paragraph" w:customStyle="1" w:styleId="c52225">
    <w:name w:val="c52225"/>
    <w:basedOn w:val="a"/>
    <w:rsid w:val="00CE7DC6"/>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CE7DC6"/>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CE7DC6"/>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CE7DC6"/>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CE7DC6"/>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CE7DC6"/>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CE7DC6"/>
    <w:pPr>
      <w:adjustRightInd w:val="0"/>
      <w:spacing w:after="0" w:line="240" w:lineRule="auto"/>
      <w:ind w:firstLine="0"/>
    </w:pPr>
    <w:rPr>
      <w:rFonts w:ascii="Times New Roman" w:hAnsi="Times New Roman"/>
      <w:sz w:val="18"/>
      <w:szCs w:val="18"/>
    </w:rPr>
  </w:style>
  <w:style w:type="character" w:customStyle="1" w:styleId="CharChar33">
    <w:name w:val=" Char Char33"/>
    <w:rsid w:val="00CE7DC6"/>
    <w:rPr>
      <w:rFonts w:ascii="Arial" w:eastAsia="黑体" w:hAnsi="Arial" w:cs="Times New Roman"/>
      <w:b/>
      <w:bCs/>
      <w:sz w:val="28"/>
      <w:szCs w:val="28"/>
    </w:rPr>
  </w:style>
  <w:style w:type="character" w:customStyle="1" w:styleId="CharChar32">
    <w:name w:val=" Char Char32"/>
    <w:rsid w:val="00CE7DC6"/>
    <w:rPr>
      <w:rFonts w:ascii="Times New Roman" w:eastAsia="黑体" w:hAnsi="Times New Roman" w:cs="Times New Roman"/>
      <w:bCs/>
      <w:sz w:val="24"/>
      <w:szCs w:val="28"/>
    </w:rPr>
  </w:style>
  <w:style w:type="character" w:customStyle="1" w:styleId="CharChar31">
    <w:name w:val=" Char Char31"/>
    <w:rsid w:val="00CE7DC6"/>
    <w:rPr>
      <w:rFonts w:ascii="Arial" w:eastAsia="黑体" w:hAnsi="Arial" w:cs="Times New Roman"/>
      <w:sz w:val="24"/>
      <w:szCs w:val="24"/>
    </w:rPr>
  </w:style>
  <w:style w:type="character" w:customStyle="1" w:styleId="CharChar30">
    <w:name w:val=" Char Char30"/>
    <w:rsid w:val="00CE7DC6"/>
    <w:rPr>
      <w:rFonts w:ascii="Arial" w:eastAsia="黑体" w:hAnsi="Arial" w:cs="Times New Roman"/>
      <w:szCs w:val="21"/>
    </w:rPr>
  </w:style>
  <w:style w:type="character" w:customStyle="1" w:styleId="CharChar29">
    <w:name w:val=" Char Char29"/>
    <w:rsid w:val="00CE7DC6"/>
    <w:rPr>
      <w:rFonts w:ascii="Times New Roman" w:eastAsia="仿宋_GB2312" w:hAnsi="Times New Roman" w:cs="Times New Roman"/>
      <w:sz w:val="28"/>
      <w:szCs w:val="20"/>
    </w:rPr>
  </w:style>
  <w:style w:type="character" w:customStyle="1" w:styleId="CharChar28">
    <w:name w:val=" Char Char28"/>
    <w:rsid w:val="00CE7DC6"/>
    <w:rPr>
      <w:rFonts w:ascii="Times New Roman" w:eastAsia="宋体" w:hAnsi="Times New Roman" w:cs="Times New Roman"/>
      <w:sz w:val="24"/>
      <w:szCs w:val="20"/>
    </w:rPr>
  </w:style>
  <w:style w:type="character" w:customStyle="1" w:styleId="CharChar25">
    <w:name w:val=" Char Char25"/>
    <w:rsid w:val="00CE7DC6"/>
    <w:rPr>
      <w:rFonts w:ascii="Times New Roman" w:eastAsia="宋体" w:hAnsi="Times New Roman" w:cs="Times New Roman"/>
      <w:sz w:val="18"/>
      <w:szCs w:val="18"/>
    </w:rPr>
  </w:style>
  <w:style w:type="character" w:customStyle="1" w:styleId="00Char">
    <w:name w:val="00 表格标题 Char"/>
    <w:link w:val="003"/>
    <w:rsid w:val="00CE7DC6"/>
    <w:rPr>
      <w:rFonts w:ascii="Times New Roman" w:eastAsia="黑体" w:hAnsi="宋体" w:cs="Times New Roman"/>
      <w:bCs/>
      <w:kern w:val="0"/>
      <w:sz w:val="18"/>
      <w:szCs w:val="18"/>
      <w:lang w:val="x-none" w:eastAsia="x-none"/>
    </w:rPr>
  </w:style>
  <w:style w:type="paragraph" w:customStyle="1" w:styleId="005">
    <w:name w:val="00 续表"/>
    <w:basedOn w:val="002"/>
    <w:qFormat/>
    <w:rsid w:val="00CE7DC6"/>
    <w:pPr>
      <w:spacing w:line="240" w:lineRule="auto"/>
      <w:ind w:firstLineChars="0" w:firstLine="0"/>
      <w:jc w:val="right"/>
    </w:pPr>
    <w:rPr>
      <w:sz w:val="18"/>
      <w:szCs w:val="18"/>
    </w:rPr>
  </w:style>
  <w:style w:type="character" w:customStyle="1" w:styleId="1a">
    <w:name w:val="标题 1 字符"/>
    <w:aliases w:val="第一章 字符"/>
    <w:locked/>
    <w:rsid w:val="00CE7DC6"/>
    <w:rPr>
      <w:rFonts w:eastAsia="宋体"/>
      <w:b/>
      <w:kern w:val="44"/>
      <w:sz w:val="44"/>
      <w:lang w:val="en-US" w:eastAsia="zh-CN" w:bidi="ar-SA"/>
    </w:rPr>
  </w:style>
  <w:style w:type="character" w:customStyle="1" w:styleId="25">
    <w:name w:val="标题 2 字符"/>
    <w:aliases w:val="第一节 字符"/>
    <w:locked/>
    <w:rsid w:val="00CE7DC6"/>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CE7DC6"/>
    <w:rPr>
      <w:rFonts w:ascii="Calibri" w:eastAsia="黑体" w:hAnsi="Calibri"/>
      <w:kern w:val="2"/>
      <w:sz w:val="32"/>
      <w:szCs w:val="22"/>
      <w:lang w:val="en-US" w:eastAsia="en-US" w:bidi="ar-SA"/>
    </w:rPr>
  </w:style>
  <w:style w:type="character" w:customStyle="1" w:styleId="afff5">
    <w:name w:val="页脚 字符"/>
    <w:locked/>
    <w:rsid w:val="00CE7DC6"/>
    <w:rPr>
      <w:rFonts w:ascii="Calibri" w:eastAsia="宋体" w:hAnsi="Calibri"/>
      <w:sz w:val="18"/>
      <w:szCs w:val="18"/>
      <w:lang w:val="en-US" w:eastAsia="zh-CN" w:bidi="ar-SA"/>
    </w:rPr>
  </w:style>
  <w:style w:type="character" w:customStyle="1" w:styleId="afff6">
    <w:name w:val="页眉 字符"/>
    <w:rsid w:val="00CE7DC6"/>
    <w:rPr>
      <w:rFonts w:ascii="Calibri" w:eastAsia="宋体" w:hAnsi="Calibri"/>
      <w:sz w:val="18"/>
      <w:szCs w:val="18"/>
      <w:lang w:val="en-US" w:eastAsia="zh-CN" w:bidi="ar-SA"/>
    </w:rPr>
  </w:style>
  <w:style w:type="character" w:customStyle="1" w:styleId="afff7">
    <w:name w:val="尾注文本 字符"/>
    <w:rsid w:val="00CE7DC6"/>
    <w:rPr>
      <w:rFonts w:eastAsia="宋体"/>
      <w:kern w:val="2"/>
      <w:sz w:val="21"/>
      <w:szCs w:val="24"/>
      <w:lang w:val="en-US" w:eastAsia="zh-CN" w:bidi="ar-SA"/>
    </w:rPr>
  </w:style>
  <w:style w:type="character" w:customStyle="1" w:styleId="afff8">
    <w:name w:val="正文文本 字符"/>
    <w:rsid w:val="00CE7DC6"/>
    <w:rPr>
      <w:rFonts w:eastAsia="仿宋_GB2312"/>
      <w:kern w:val="2"/>
      <w:sz w:val="28"/>
      <w:lang w:val="en-US" w:eastAsia="zh-CN" w:bidi="ar-SA"/>
    </w:rPr>
  </w:style>
  <w:style w:type="character" w:customStyle="1" w:styleId="afff9">
    <w:name w:val="批注框文本 字符"/>
    <w:semiHidden/>
    <w:rsid w:val="00CE7DC6"/>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CE7DC6"/>
    <w:rPr>
      <w:rFonts w:ascii="宋体" w:eastAsia="宋体" w:hAnsi="Courier New" w:cs="Courier New"/>
      <w:kern w:val="2"/>
      <w:sz w:val="21"/>
      <w:szCs w:val="21"/>
      <w:lang w:val="en-US" w:eastAsia="zh-CN" w:bidi="ar-SA"/>
    </w:rPr>
  </w:style>
  <w:style w:type="character" w:customStyle="1" w:styleId="42">
    <w:name w:val="标题 4 字符"/>
    <w:locked/>
    <w:rsid w:val="00CE7DC6"/>
    <w:rPr>
      <w:rFonts w:ascii="Arial" w:eastAsia="黑体" w:hAnsi="Arial"/>
      <w:b/>
      <w:bCs/>
      <w:kern w:val="2"/>
      <w:sz w:val="28"/>
      <w:szCs w:val="28"/>
      <w:lang w:val="en-US" w:eastAsia="zh-CN" w:bidi="ar-SA"/>
    </w:rPr>
  </w:style>
  <w:style w:type="paragraph" w:customStyle="1" w:styleId="26">
    <w:name w:val="2"/>
    <w:next w:val="aff9"/>
    <w:rsid w:val="00CE7DC6"/>
    <w:pPr>
      <w:spacing w:after="160" w:line="360" w:lineRule="auto"/>
      <w:ind w:firstLine="720"/>
    </w:pPr>
    <w:rPr>
      <w:rFonts w:ascii="Calibri" w:eastAsia="宋体" w:hAnsi="Calibri" w:cs="Times New Roman"/>
      <w:kern w:val="0"/>
      <w:sz w:val="22"/>
    </w:rPr>
  </w:style>
  <w:style w:type="character" w:customStyle="1" w:styleId="55">
    <w:name w:val="标题 5 字符"/>
    <w:rsid w:val="00CE7DC6"/>
    <w:rPr>
      <w:rFonts w:eastAsia="黑体"/>
      <w:bCs/>
      <w:kern w:val="2"/>
      <w:sz w:val="24"/>
      <w:szCs w:val="28"/>
      <w:lang w:val="en-US" w:eastAsia="zh-CN" w:bidi="ar-SA"/>
    </w:rPr>
  </w:style>
  <w:style w:type="character" w:customStyle="1" w:styleId="60">
    <w:name w:val="标题 6 字符"/>
    <w:aliases w:val="福建表标题 字符"/>
    <w:rsid w:val="00CE7DC6"/>
    <w:rPr>
      <w:rFonts w:ascii="Arial" w:eastAsia="黑体" w:hAnsi="Arial"/>
      <w:b/>
      <w:bCs/>
      <w:kern w:val="2"/>
      <w:sz w:val="24"/>
      <w:szCs w:val="24"/>
      <w:lang w:val="en-US" w:eastAsia="zh-CN" w:bidi="ar-SA"/>
    </w:rPr>
  </w:style>
  <w:style w:type="character" w:customStyle="1" w:styleId="71">
    <w:name w:val="标题 7 字符"/>
    <w:aliases w:val="标题3 字符"/>
    <w:rsid w:val="00CE7DC6"/>
    <w:rPr>
      <w:rFonts w:eastAsia="宋体"/>
      <w:b/>
      <w:bCs/>
      <w:kern w:val="2"/>
      <w:sz w:val="24"/>
      <w:szCs w:val="24"/>
      <w:lang w:val="en-US" w:eastAsia="zh-CN" w:bidi="ar-SA"/>
    </w:rPr>
  </w:style>
  <w:style w:type="character" w:customStyle="1" w:styleId="80">
    <w:name w:val="标题 8 字符"/>
    <w:rsid w:val="00CE7DC6"/>
    <w:rPr>
      <w:rFonts w:ascii="Arial" w:eastAsia="黑体" w:hAnsi="Arial"/>
      <w:kern w:val="2"/>
      <w:sz w:val="24"/>
      <w:szCs w:val="24"/>
      <w:lang w:val="en-US" w:eastAsia="zh-CN" w:bidi="ar-SA"/>
    </w:rPr>
  </w:style>
  <w:style w:type="character" w:customStyle="1" w:styleId="90">
    <w:name w:val="标题 9 字符"/>
    <w:rsid w:val="00CE7DC6"/>
    <w:rPr>
      <w:rFonts w:ascii="Arial" w:eastAsia="黑体" w:hAnsi="Arial"/>
      <w:kern w:val="2"/>
      <w:sz w:val="21"/>
      <w:szCs w:val="21"/>
      <w:lang w:val="en-US" w:eastAsia="zh-CN" w:bidi="ar-SA"/>
    </w:rPr>
  </w:style>
  <w:style w:type="character" w:customStyle="1" w:styleId="afffb">
    <w:name w:val="正文文本缩进 字符"/>
    <w:rsid w:val="00CE7DC6"/>
    <w:rPr>
      <w:rFonts w:eastAsia="宋体"/>
      <w:kern w:val="2"/>
      <w:sz w:val="24"/>
      <w:lang w:val="en-US" w:eastAsia="zh-CN" w:bidi="ar-SA"/>
    </w:rPr>
  </w:style>
  <w:style w:type="character" w:customStyle="1" w:styleId="afffc">
    <w:name w:val="文档结构图 字符"/>
    <w:semiHidden/>
    <w:rsid w:val="00CE7DC6"/>
    <w:rPr>
      <w:rFonts w:eastAsia="宋体"/>
      <w:kern w:val="2"/>
      <w:sz w:val="21"/>
      <w:szCs w:val="24"/>
      <w:lang w:val="en-US" w:eastAsia="zh-CN" w:bidi="ar-SA"/>
    </w:rPr>
  </w:style>
  <w:style w:type="character" w:customStyle="1" w:styleId="27">
    <w:name w:val="正文文本缩进 2 字符"/>
    <w:rsid w:val="00CE7DC6"/>
    <w:rPr>
      <w:rFonts w:eastAsia="宋体"/>
      <w:kern w:val="2"/>
      <w:sz w:val="21"/>
      <w:szCs w:val="24"/>
      <w:lang w:val="en-US" w:eastAsia="zh-CN" w:bidi="ar-SA"/>
    </w:rPr>
  </w:style>
  <w:style w:type="character" w:customStyle="1" w:styleId="36">
    <w:name w:val="正文文本缩进 3 字符"/>
    <w:rsid w:val="00CE7DC6"/>
    <w:rPr>
      <w:rFonts w:eastAsia="宋体"/>
      <w:kern w:val="2"/>
      <w:sz w:val="16"/>
      <w:szCs w:val="16"/>
      <w:lang w:val="en-US" w:eastAsia="zh-CN" w:bidi="ar-SA"/>
    </w:rPr>
  </w:style>
  <w:style w:type="character" w:customStyle="1" w:styleId="28">
    <w:name w:val="正文文本 2 字符"/>
    <w:rsid w:val="00CE7DC6"/>
    <w:rPr>
      <w:rFonts w:eastAsia="宋体"/>
      <w:kern w:val="2"/>
      <w:sz w:val="24"/>
      <w:szCs w:val="24"/>
      <w:lang w:val="en-US" w:eastAsia="zh-CN" w:bidi="ar-SA"/>
    </w:rPr>
  </w:style>
  <w:style w:type="character" w:customStyle="1" w:styleId="37">
    <w:name w:val="正文文本 3 字符"/>
    <w:rsid w:val="00CE7DC6"/>
    <w:rPr>
      <w:rFonts w:ascii="宋体" w:eastAsia="宋体" w:hAnsi="宋体"/>
      <w:b/>
      <w:bCs/>
      <w:kern w:val="2"/>
      <w:sz w:val="28"/>
      <w:szCs w:val="24"/>
      <w:lang w:val="en-US" w:eastAsia="zh-CN" w:bidi="ar-SA"/>
    </w:rPr>
  </w:style>
  <w:style w:type="character" w:customStyle="1" w:styleId="afffd">
    <w:name w:val="脚注文本 字符"/>
    <w:rsid w:val="00CE7DC6"/>
    <w:rPr>
      <w:rFonts w:eastAsia="宋体"/>
      <w:kern w:val="2"/>
      <w:sz w:val="18"/>
      <w:lang w:val="en-US" w:eastAsia="zh-CN" w:bidi="ar-SA"/>
    </w:rPr>
  </w:style>
  <w:style w:type="character" w:customStyle="1" w:styleId="afffe">
    <w:name w:val="无间隔 字符"/>
    <w:rsid w:val="00CE7DC6"/>
    <w:rPr>
      <w:rFonts w:ascii="仿宋_GB2312" w:eastAsia="仿宋_GB2312" w:hAnsi="Times New Roman"/>
      <w:kern w:val="2"/>
      <w:sz w:val="28"/>
      <w:lang w:val="en-US" w:eastAsia="zh-CN" w:bidi="ar-SA"/>
    </w:rPr>
  </w:style>
  <w:style w:type="character" w:customStyle="1" w:styleId="affff">
    <w:name w:val="批注文字 字符"/>
    <w:semiHidden/>
    <w:locked/>
    <w:rsid w:val="00CE7DC6"/>
    <w:rPr>
      <w:rFonts w:eastAsia="宋体"/>
      <w:kern w:val="2"/>
      <w:sz w:val="21"/>
      <w:szCs w:val="24"/>
      <w:lang w:val="en-US" w:eastAsia="zh-CN" w:bidi="ar-SA"/>
    </w:rPr>
  </w:style>
  <w:style w:type="character" w:customStyle="1" w:styleId="z-Char1">
    <w:name w:val="z-窗体顶端 Char1"/>
    <w:link w:val="z-"/>
    <w:uiPriority w:val="99"/>
    <w:rsid w:val="00CE7DC6"/>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CE7DC6"/>
    <w:rPr>
      <w:rFonts w:ascii="Arial" w:eastAsia="宋体" w:hAnsi="Arial" w:cs="Times New Roman"/>
      <w:vanish/>
      <w:kern w:val="0"/>
      <w:sz w:val="16"/>
      <w:szCs w:val="16"/>
      <w:lang w:val="x-none" w:eastAsia="x-none"/>
    </w:rPr>
  </w:style>
  <w:style w:type="paragraph" w:customStyle="1" w:styleId="0010">
    <w:name w:val="00 1."/>
    <w:basedOn w:val="002"/>
    <w:qFormat/>
    <w:rsid w:val="00CE7DC6"/>
    <w:rPr>
      <w:rFonts w:eastAsia="楷体_GB2312"/>
    </w:rPr>
  </w:style>
  <w:style w:type="paragraph" w:customStyle="1" w:styleId="006">
    <w:name w:val="00 （一）"/>
    <w:basedOn w:val="002"/>
    <w:qFormat/>
    <w:rsid w:val="00CE7DC6"/>
    <w:pPr>
      <w:ind w:firstLine="422"/>
    </w:pPr>
    <w:rPr>
      <w:b/>
      <w:color w:val="auto"/>
    </w:rPr>
  </w:style>
  <w:style w:type="paragraph" w:customStyle="1" w:styleId="007">
    <w:name w:val="00 括号一"/>
    <w:basedOn w:val="002"/>
    <w:qFormat/>
    <w:rsid w:val="00CE7DC6"/>
    <w:pPr>
      <w:ind w:firstLine="422"/>
    </w:pPr>
    <w:rPr>
      <w:b/>
    </w:rPr>
  </w:style>
  <w:style w:type="paragraph" w:customStyle="1" w:styleId="008">
    <w:name w:val="00 图"/>
    <w:basedOn w:val="a"/>
    <w:qFormat/>
    <w:rsid w:val="00CE7DC6"/>
    <w:pPr>
      <w:snapToGrid w:val="0"/>
      <w:spacing w:after="0" w:line="240" w:lineRule="auto"/>
      <w:ind w:firstLine="0"/>
      <w:jc w:val="center"/>
    </w:pPr>
  </w:style>
  <w:style w:type="paragraph" w:customStyle="1" w:styleId="009">
    <w:name w:val="00 单位"/>
    <w:basedOn w:val="a"/>
    <w:rsid w:val="00CE7DC6"/>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CE7DC6"/>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CE7DC6"/>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CE7DC6"/>
    <w:pPr>
      <w:snapToGrid w:val="0"/>
    </w:pPr>
  </w:style>
  <w:style w:type="table" w:customStyle="1" w:styleId="1b">
    <w:name w:val="专业型1"/>
    <w:basedOn w:val="a1"/>
    <w:next w:val="af2"/>
    <w:rsid w:val="00CE7DC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CE7DC6"/>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CE7DC6"/>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CE7DC6"/>
    <w:rPr>
      <w:rFonts w:eastAsia="黑体"/>
      <w:bCs/>
      <w:kern w:val="2"/>
      <w:sz w:val="24"/>
      <w:szCs w:val="28"/>
      <w:lang w:val="en-US" w:eastAsia="zh-CN" w:bidi="ar-SA"/>
    </w:rPr>
  </w:style>
  <w:style w:type="character" w:customStyle="1" w:styleId="CharChar220">
    <w:name w:val="Char Char22"/>
    <w:rsid w:val="00CE7DC6"/>
    <w:rPr>
      <w:rFonts w:ascii="Arial" w:eastAsia="黑体" w:hAnsi="Arial"/>
      <w:kern w:val="2"/>
      <w:sz w:val="24"/>
      <w:szCs w:val="24"/>
      <w:lang w:val="en-US" w:eastAsia="zh-CN" w:bidi="ar-SA"/>
    </w:rPr>
  </w:style>
  <w:style w:type="character" w:customStyle="1" w:styleId="CharChar330">
    <w:name w:val="Char Char33"/>
    <w:rsid w:val="00CE7DC6"/>
    <w:rPr>
      <w:rFonts w:ascii="Arial" w:eastAsia="黑体" w:hAnsi="Arial" w:cs="Times New Roman"/>
      <w:b/>
      <w:bCs/>
      <w:sz w:val="28"/>
      <w:szCs w:val="28"/>
    </w:rPr>
  </w:style>
  <w:style w:type="character" w:customStyle="1" w:styleId="CharChar320">
    <w:name w:val="Char Char32"/>
    <w:rsid w:val="00CE7DC6"/>
    <w:rPr>
      <w:rFonts w:ascii="Times New Roman" w:eastAsia="黑体" w:hAnsi="Times New Roman" w:cs="Times New Roman"/>
      <w:bCs/>
      <w:sz w:val="24"/>
      <w:szCs w:val="28"/>
    </w:rPr>
  </w:style>
  <w:style w:type="character" w:customStyle="1" w:styleId="CharChar310">
    <w:name w:val="Char Char31"/>
    <w:rsid w:val="00CE7DC6"/>
    <w:rPr>
      <w:rFonts w:ascii="Arial" w:eastAsia="黑体" w:hAnsi="Arial" w:cs="Times New Roman"/>
      <w:sz w:val="24"/>
      <w:szCs w:val="24"/>
    </w:rPr>
  </w:style>
  <w:style w:type="character" w:customStyle="1" w:styleId="CharChar300">
    <w:name w:val="Char Char30"/>
    <w:rsid w:val="00CE7DC6"/>
    <w:rPr>
      <w:rFonts w:ascii="Arial" w:eastAsia="黑体" w:hAnsi="Arial" w:cs="Times New Roman"/>
      <w:szCs w:val="21"/>
    </w:rPr>
  </w:style>
  <w:style w:type="character" w:customStyle="1" w:styleId="CharChar290">
    <w:name w:val="Char Char29"/>
    <w:rsid w:val="00CE7DC6"/>
    <w:rPr>
      <w:rFonts w:ascii="Times New Roman" w:eastAsia="仿宋_GB2312" w:hAnsi="Times New Roman" w:cs="Times New Roman"/>
      <w:sz w:val="28"/>
      <w:szCs w:val="20"/>
    </w:rPr>
  </w:style>
  <w:style w:type="character" w:customStyle="1" w:styleId="CharChar280">
    <w:name w:val="Char Char28"/>
    <w:rsid w:val="00CE7DC6"/>
    <w:rPr>
      <w:rFonts w:ascii="Times New Roman" w:eastAsia="宋体" w:hAnsi="Times New Roman" w:cs="Times New Roman"/>
      <w:sz w:val="24"/>
      <w:szCs w:val="20"/>
    </w:rPr>
  </w:style>
  <w:style w:type="character" w:customStyle="1" w:styleId="CharChar250">
    <w:name w:val="Char Char25"/>
    <w:rsid w:val="00CE7DC6"/>
    <w:rPr>
      <w:rFonts w:ascii="Times New Roman" w:eastAsia="宋体" w:hAnsi="Times New Roman" w:cs="Times New Roman"/>
      <w:sz w:val="18"/>
      <w:szCs w:val="18"/>
    </w:rPr>
  </w:style>
  <w:style w:type="paragraph" w:customStyle="1" w:styleId="1c">
    <w:name w:val="样式1"/>
    <w:basedOn w:val="00"/>
    <w:rsid w:val="00CE7DC6"/>
    <w:rPr>
      <w:color w:val="000000"/>
    </w:rPr>
  </w:style>
  <w:style w:type="paragraph" w:customStyle="1" w:styleId="29">
    <w:name w:val="样式2"/>
    <w:basedOn w:val="000"/>
    <w:rsid w:val="00CE7DC6"/>
    <w:rPr>
      <w:color w:val="000000"/>
      <w:szCs w:val="21"/>
    </w:rPr>
  </w:style>
  <w:style w:type="paragraph" w:customStyle="1" w:styleId="38">
    <w:name w:val="样式3"/>
    <w:basedOn w:val="a"/>
    <w:rsid w:val="00CE7DC6"/>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iki.mbalib.com/wiki/%E6%8A%80%E6%9C%AF%E7%A7%AF%E7%B4%A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utures.hexun.com/oil/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3185</Words>
  <Characters>18160</Characters>
  <Application>Microsoft Office Word</Application>
  <DocSecurity>0</DocSecurity>
  <Lines>151</Lines>
  <Paragraphs>42</Paragraphs>
  <ScaleCrop>false</ScaleCrop>
  <Company/>
  <LinksUpToDate>false</LinksUpToDate>
  <CharactersWithSpaces>21303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2017-03-10T07:43:00Z</dcterms:created>
  <dcterms:modified xsi:type="dcterms:W3CDTF">2017-03-10T07:43:00Z</dcterms:modified>
</cp:coreProperties>
</file>